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0pt;margin-top:0pt;width:480.195007pt;height:680.315487pt;mso-position-horizontal-relative:page;mso-position-vertical-relative:page;z-index:-257143808" filled="true" fillcolor="#656f65" stroked="false">
            <v:fill type="solid"/>
            <w10:wrap type="none"/>
          </v:rect>
        </w:pict>
      </w:r>
      <w:r>
        <w:rPr/>
        <w:pict>
          <v:shapetype id="_x0000_t202" o:spt="202" coordsize="21600,21600" path="m,l,21600r21600,l21600,xe">
            <v:stroke joinstyle="miter"/>
            <v:path gradientshapeok="t" o:connecttype="rect"/>
          </v:shapetype>
          <v:shape style="position:absolute;margin-left:-63.423908pt;margin-top:259.948059pt;width:403.9pt;height:358.3pt;mso-position-horizontal-relative:page;mso-position-vertical-relative:page;z-index:-257138688" type="#_x0000_t202" filled="false" stroked="false">
            <v:textbox inset="0,0,0,0" style="layout-flow:vertical;mso-layout-flow-alt:bottom-to-top">
              <w:txbxContent>
                <w:p>
                  <w:pPr>
                    <w:spacing w:line="8056" w:lineRule="exact" w:before="0"/>
                    <w:ind w:left="20" w:right="0" w:firstLine="0"/>
                    <w:jc w:val="left"/>
                    <w:rPr>
                      <w:sz w:val="725"/>
                    </w:rPr>
                  </w:pPr>
                  <w:r>
                    <w:rPr>
                      <w:color w:val="8A8F86"/>
                      <w:spacing w:val="-853"/>
                      <w:w w:val="80"/>
                      <w:sz w:val="725"/>
                    </w:rPr>
                    <w:t>JUS</w:t>
                  </w:r>
                </w:p>
              </w:txbxContent>
            </v:textbox>
            <w10:wrap type="none"/>
          </v:shape>
        </w:pict>
      </w:r>
    </w:p>
    <w:p>
      <w:pPr>
        <w:pStyle w:val="BodyText"/>
        <w:rPr>
          <w:sz w:val="20"/>
        </w:rPr>
      </w:pPr>
    </w:p>
    <w:p>
      <w:pPr>
        <w:spacing w:before="275"/>
        <w:ind w:left="2602" w:right="0" w:firstLine="0"/>
        <w:jc w:val="left"/>
        <w:rPr>
          <w:rFonts w:ascii="Tw Cen MT Condensed" w:hAnsi="Tw Cen MT Condensed"/>
          <w:sz w:val="40"/>
        </w:rPr>
      </w:pPr>
      <w:r>
        <w:rPr/>
        <w:pict>
          <v:group style="position:absolute;margin-left:42.176025pt;margin-top:-23.658447pt;width:85.05pt;height:58.15pt;mso-position-horizontal-relative:page;mso-position-vertical-relative:paragraph;z-index:251660288" coordorigin="844,-473" coordsize="1701,1163">
            <v:rect style="position:absolute;left:843;top:-474;width:1701;height:1163" filled="true" fillcolor="#004517" stroked="false">
              <v:fill type="solid"/>
            </v:rect>
            <v:shape style="position:absolute;left:843;top:-474;width:1701;height:1163" type="#_x0000_t202" filled="false" stroked="false">
              <v:textbox inset="0,0,0,0">
                <w:txbxContent>
                  <w:p>
                    <w:pPr>
                      <w:spacing w:line="240" w:lineRule="auto" w:before="0"/>
                      <w:rPr>
                        <w:rFonts w:ascii="Tw Cen MT Condensed"/>
                        <w:sz w:val="24"/>
                      </w:rPr>
                    </w:pPr>
                  </w:p>
                  <w:p>
                    <w:pPr>
                      <w:spacing w:line="240" w:lineRule="auto" w:before="0"/>
                      <w:rPr>
                        <w:rFonts w:ascii="Tw Cen MT Condensed"/>
                        <w:sz w:val="24"/>
                      </w:rPr>
                    </w:pPr>
                  </w:p>
                  <w:p>
                    <w:pPr>
                      <w:spacing w:line="240" w:lineRule="auto" w:before="8"/>
                      <w:rPr>
                        <w:rFonts w:ascii="Tw Cen MT Condensed"/>
                        <w:sz w:val="33"/>
                      </w:rPr>
                    </w:pPr>
                  </w:p>
                  <w:p>
                    <w:pPr>
                      <w:spacing w:before="0"/>
                      <w:ind w:left="79" w:right="0" w:firstLine="0"/>
                      <w:jc w:val="left"/>
                      <w:rPr>
                        <w:b/>
                        <w:sz w:val="22"/>
                      </w:rPr>
                    </w:pPr>
                    <w:r>
                      <w:rPr>
                        <w:b/>
                        <w:color w:val="FFFFFF"/>
                        <w:w w:val="150"/>
                        <w:sz w:val="22"/>
                      </w:rPr>
                      <w:t>colección</w:t>
                    </w:r>
                  </w:p>
                </w:txbxContent>
              </v:textbox>
              <w10:wrap type="none"/>
            </v:shape>
            <w10:wrap type="none"/>
          </v:group>
        </w:pict>
      </w:r>
      <w:r>
        <w:rPr/>
        <w:drawing>
          <wp:anchor distT="0" distB="0" distL="0" distR="0" allowOverlap="1" layoutInCell="1" locked="0" behindDoc="0" simplePos="0" relativeHeight="251661312">
            <wp:simplePos x="0" y="0"/>
            <wp:positionH relativeFrom="page">
              <wp:posOffset>4504788</wp:posOffset>
            </wp:positionH>
            <wp:positionV relativeFrom="paragraph">
              <wp:posOffset>367617</wp:posOffset>
            </wp:positionV>
            <wp:extent cx="1377610" cy="28738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77610" cy="287383"/>
                    </a:xfrm>
                    <a:prstGeom prst="rect">
                      <a:avLst/>
                    </a:prstGeom>
                  </pic:spPr>
                </pic:pic>
              </a:graphicData>
            </a:graphic>
          </wp:anchor>
        </w:drawing>
      </w:r>
      <w:r>
        <w:rPr/>
        <w:drawing>
          <wp:anchor distT="0" distB="0" distL="0" distR="0" allowOverlap="1" layoutInCell="1" locked="0" behindDoc="0" simplePos="0" relativeHeight="251662336">
            <wp:simplePos x="0" y="0"/>
            <wp:positionH relativeFrom="page">
              <wp:posOffset>4154476</wp:posOffset>
            </wp:positionH>
            <wp:positionV relativeFrom="paragraph">
              <wp:posOffset>274088</wp:posOffset>
            </wp:positionV>
            <wp:extent cx="292544" cy="36141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92544" cy="361412"/>
                    </a:xfrm>
                    <a:prstGeom prst="rect">
                      <a:avLst/>
                    </a:prstGeom>
                  </pic:spPr>
                </pic:pic>
              </a:graphicData>
            </a:graphic>
          </wp:anchor>
        </w:drawing>
      </w:r>
      <w:r>
        <w:rPr/>
        <w:pict>
          <v:shape style="position:absolute;margin-left:100.956497pt;margin-top:6.727151pt;width:29.7pt;height:26.35pt;mso-position-horizontal-relative:page;mso-position-vertical-relative:paragraph;z-index:251664384" type="#_x0000_t202" filled="false" stroked="false">
            <v:textbox inset="0,0,0,0" style="layout-flow:vertical;mso-layout-flow-alt:bottom-to-top">
              <w:txbxContent>
                <w:p>
                  <w:pPr>
                    <w:spacing w:line="574" w:lineRule="exact" w:before="0"/>
                    <w:ind w:left="20" w:right="0" w:firstLine="0"/>
                    <w:jc w:val="left"/>
                    <w:rPr>
                      <w:sz w:val="50"/>
                    </w:rPr>
                  </w:pPr>
                  <w:r>
                    <w:rPr>
                      <w:color w:val="656F65"/>
                      <w:spacing w:val="-61"/>
                      <w:w w:val="80"/>
                      <w:sz w:val="50"/>
                    </w:rPr>
                    <w:t>JUS</w:t>
                  </w:r>
                </w:p>
              </w:txbxContent>
            </v:textbox>
            <w10:wrap type="none"/>
          </v:shape>
        </w:pict>
      </w:r>
      <w:r>
        <w:rPr>
          <w:rFonts w:ascii="Tw Cen MT Condensed" w:hAnsi="Tw Cen MT Condensed"/>
          <w:color w:val="FFFFFF"/>
          <w:sz w:val="40"/>
        </w:rPr>
        <w:t>PÚBLICO</w:t>
      </w:r>
    </w:p>
    <w:p>
      <w:pPr>
        <w:pStyle w:val="BodyText"/>
        <w:rPr>
          <w:rFonts w:ascii="Tw Cen MT Condensed"/>
          <w:sz w:val="20"/>
        </w:rPr>
      </w:pPr>
    </w:p>
    <w:p>
      <w:pPr>
        <w:pStyle w:val="BodyText"/>
        <w:rPr>
          <w:rFonts w:ascii="Tw Cen MT Condensed"/>
          <w:sz w:val="20"/>
        </w:rPr>
      </w:pPr>
    </w:p>
    <w:p>
      <w:pPr>
        <w:pStyle w:val="BodyText"/>
        <w:rPr>
          <w:rFonts w:ascii="Tw Cen MT Condensed"/>
          <w:sz w:val="20"/>
        </w:rPr>
      </w:pPr>
    </w:p>
    <w:p>
      <w:pPr>
        <w:pStyle w:val="BodyText"/>
        <w:rPr>
          <w:rFonts w:ascii="Tw Cen MT Condensed"/>
          <w:sz w:val="20"/>
        </w:rPr>
      </w:pPr>
    </w:p>
    <w:p>
      <w:pPr>
        <w:spacing w:before="219"/>
        <w:ind w:left="0" w:right="337" w:firstLine="0"/>
        <w:jc w:val="right"/>
        <w:rPr>
          <w:sz w:val="48"/>
        </w:rPr>
      </w:pPr>
      <w:r>
        <w:rPr>
          <w:color w:val="FFFFFF"/>
          <w:w w:val="90"/>
          <w:sz w:val="48"/>
        </w:rPr>
        <w:t>El Control de Convencionalidad</w:t>
      </w:r>
      <w:r>
        <w:rPr>
          <w:color w:val="FFFFFF"/>
          <w:spacing w:val="60"/>
          <w:w w:val="90"/>
          <w:sz w:val="48"/>
        </w:rPr>
        <w:t> </w:t>
      </w:r>
      <w:r>
        <w:rPr>
          <w:color w:val="FFFFFF"/>
          <w:w w:val="90"/>
          <w:sz w:val="48"/>
        </w:rPr>
        <w:t>(CCV):</w:t>
      </w:r>
    </w:p>
    <w:p>
      <w:pPr>
        <w:spacing w:line="254" w:lineRule="auto" w:before="247"/>
        <w:ind w:left="3526" w:right="338" w:hanging="2097"/>
        <w:jc w:val="right"/>
        <w:rPr>
          <w:sz w:val="41"/>
        </w:rPr>
      </w:pPr>
      <w:r>
        <w:rPr>
          <w:color w:val="FFFFFF"/>
          <w:w w:val="90"/>
          <w:sz w:val="41"/>
        </w:rPr>
        <w:t>Fundamentación e implementación desde</w:t>
      </w:r>
      <w:r>
        <w:rPr>
          <w:color w:val="FFFFFF"/>
          <w:spacing w:val="60"/>
          <w:w w:val="90"/>
          <w:sz w:val="41"/>
        </w:rPr>
        <w:t> </w:t>
      </w:r>
      <w:r>
        <w:rPr>
          <w:color w:val="FFFFFF"/>
          <w:w w:val="90"/>
          <w:sz w:val="41"/>
        </w:rPr>
        <w:t>el</w:t>
      </w:r>
      <w:r>
        <w:rPr>
          <w:color w:val="FFFFFF"/>
          <w:spacing w:val="15"/>
          <w:w w:val="90"/>
          <w:sz w:val="41"/>
        </w:rPr>
        <w:t> </w:t>
      </w:r>
      <w:r>
        <w:rPr>
          <w:color w:val="FFFFFF"/>
          <w:w w:val="90"/>
          <w:sz w:val="41"/>
        </w:rPr>
        <w:t>Sistema</w:t>
      </w:r>
      <w:r>
        <w:rPr>
          <w:color w:val="FFFFFF"/>
          <w:spacing w:val="-1"/>
          <w:w w:val="91"/>
          <w:sz w:val="41"/>
        </w:rPr>
        <w:t> </w:t>
      </w:r>
      <w:r>
        <w:rPr>
          <w:color w:val="FFFFFF"/>
          <w:w w:val="90"/>
          <w:sz w:val="41"/>
        </w:rPr>
        <w:t>Interamericano de Derechos</w:t>
      </w:r>
      <w:r>
        <w:rPr>
          <w:color w:val="FFFFFF"/>
          <w:spacing w:val="54"/>
          <w:w w:val="90"/>
          <w:sz w:val="41"/>
        </w:rPr>
        <w:t> </w:t>
      </w:r>
      <w:r>
        <w:rPr>
          <w:color w:val="FFFFFF"/>
          <w:w w:val="90"/>
          <w:sz w:val="41"/>
        </w:rPr>
        <w:t>Humanos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spacing w:line="268" w:lineRule="auto" w:before="100"/>
        <w:ind w:left="4985" w:right="342" w:hanging="598"/>
        <w:jc w:val="right"/>
        <w:rPr>
          <w:rFonts w:ascii="Tw Cen MT Condensed" w:hAnsi="Tw Cen MT Condensed"/>
          <w:sz w:val="32"/>
        </w:rPr>
      </w:pPr>
      <w:r>
        <w:rPr>
          <w:rFonts w:ascii="Tw Cen MT Condensed" w:hAnsi="Tw Cen MT Condensed"/>
          <w:color w:val="A6A8A2"/>
          <w:spacing w:val="-15"/>
          <w:sz w:val="32"/>
        </w:rPr>
        <w:t>Jaime</w:t>
      </w:r>
      <w:r>
        <w:rPr>
          <w:rFonts w:ascii="Tw Cen MT Condensed" w:hAnsi="Tw Cen MT Condensed"/>
          <w:color w:val="A6A8A2"/>
          <w:spacing w:val="-32"/>
          <w:sz w:val="32"/>
        </w:rPr>
        <w:t> </w:t>
      </w:r>
      <w:r>
        <w:rPr>
          <w:rFonts w:ascii="Tw Cen MT Condensed" w:hAnsi="Tw Cen MT Condensed"/>
          <w:color w:val="A6A8A2"/>
          <w:spacing w:val="-15"/>
          <w:sz w:val="32"/>
        </w:rPr>
        <w:t>Cubides</w:t>
      </w:r>
      <w:r>
        <w:rPr>
          <w:rFonts w:ascii="Tw Cen MT Condensed" w:hAnsi="Tw Cen MT Condensed"/>
          <w:color w:val="A6A8A2"/>
          <w:spacing w:val="-31"/>
          <w:sz w:val="32"/>
        </w:rPr>
        <w:t> </w:t>
      </w:r>
      <w:r>
        <w:rPr>
          <w:rFonts w:ascii="Tw Cen MT Condensed" w:hAnsi="Tw Cen MT Condensed"/>
          <w:color w:val="A6A8A2"/>
          <w:spacing w:val="-16"/>
          <w:sz w:val="32"/>
        </w:rPr>
        <w:t>Cárdenas</w:t>
      </w:r>
      <w:r>
        <w:rPr>
          <w:rFonts w:ascii="Tw Cen MT Condensed" w:hAnsi="Tw Cen MT Condensed"/>
          <w:color w:val="A6A8A2"/>
          <w:spacing w:val="-31"/>
          <w:sz w:val="32"/>
        </w:rPr>
        <w:t> </w:t>
      </w:r>
      <w:r>
        <w:rPr>
          <w:rFonts w:ascii="Tw Cen MT Condensed" w:hAnsi="Tw Cen MT Condensed"/>
          <w:color w:val="A6A8A2"/>
          <w:spacing w:val="-13"/>
          <w:sz w:val="32"/>
        </w:rPr>
        <w:t>(Ed.)</w:t>
      </w:r>
      <w:r>
        <w:rPr>
          <w:rFonts w:ascii="Tw Cen MT Condensed" w:hAnsi="Tw Cen MT Condensed"/>
          <w:color w:val="A6A8A2"/>
          <w:spacing w:val="-31"/>
          <w:sz w:val="32"/>
        </w:rPr>
        <w:t> </w:t>
      </w:r>
      <w:r>
        <w:rPr>
          <w:rFonts w:ascii="Tw Cen MT Condensed" w:hAnsi="Tw Cen MT Condensed"/>
          <w:color w:val="A6A8A2"/>
          <w:sz w:val="32"/>
        </w:rPr>
        <w:t>•</w:t>
      </w:r>
      <w:r>
        <w:rPr>
          <w:rFonts w:ascii="Tw Cen MT Condensed" w:hAnsi="Tw Cen MT Condensed"/>
          <w:color w:val="A6A8A2"/>
          <w:spacing w:val="-31"/>
          <w:sz w:val="32"/>
        </w:rPr>
        <w:t> </w:t>
      </w:r>
      <w:r>
        <w:rPr>
          <w:rFonts w:ascii="Tw Cen MT Condensed" w:hAnsi="Tw Cen MT Condensed"/>
          <w:color w:val="A6A8A2"/>
          <w:spacing w:val="-12"/>
          <w:sz w:val="32"/>
        </w:rPr>
        <w:t>Luz</w:t>
      </w:r>
      <w:r>
        <w:rPr>
          <w:rFonts w:ascii="Tw Cen MT Condensed" w:hAnsi="Tw Cen MT Condensed"/>
          <w:color w:val="A6A8A2"/>
          <w:spacing w:val="-31"/>
          <w:sz w:val="32"/>
        </w:rPr>
        <w:t> </w:t>
      </w:r>
      <w:r>
        <w:rPr>
          <w:rFonts w:ascii="Tw Cen MT Condensed" w:hAnsi="Tw Cen MT Condensed"/>
          <w:color w:val="A6A8A2"/>
          <w:spacing w:val="-15"/>
          <w:sz w:val="32"/>
        </w:rPr>
        <w:t>Eliyer</w:t>
      </w:r>
      <w:r>
        <w:rPr>
          <w:rFonts w:ascii="Tw Cen MT Condensed" w:hAnsi="Tw Cen MT Condensed"/>
          <w:color w:val="A6A8A2"/>
          <w:spacing w:val="-31"/>
          <w:sz w:val="32"/>
        </w:rPr>
        <w:t> </w:t>
      </w:r>
      <w:r>
        <w:rPr>
          <w:rFonts w:ascii="Tw Cen MT Condensed" w:hAnsi="Tw Cen MT Condensed"/>
          <w:color w:val="A6A8A2"/>
          <w:spacing w:val="-16"/>
          <w:sz w:val="32"/>
        </w:rPr>
        <w:t>Cárdenas</w:t>
      </w:r>
      <w:r>
        <w:rPr>
          <w:rFonts w:ascii="Tw Cen MT Condensed" w:hAnsi="Tw Cen MT Condensed"/>
          <w:color w:val="A6A8A2"/>
          <w:spacing w:val="-31"/>
          <w:sz w:val="32"/>
        </w:rPr>
        <w:t> </w:t>
      </w:r>
      <w:r>
        <w:rPr>
          <w:rFonts w:ascii="Tw Cen MT Condensed" w:hAnsi="Tw Cen MT Condensed"/>
          <w:color w:val="A6A8A2"/>
          <w:spacing w:val="-19"/>
          <w:sz w:val="32"/>
        </w:rPr>
        <w:t>Contreras</w:t>
      </w:r>
      <w:r>
        <w:rPr>
          <w:rFonts w:ascii="Tw Cen MT Condensed" w:hAnsi="Tw Cen MT Condensed"/>
          <w:color w:val="A6A8A2"/>
          <w:spacing w:val="-17"/>
          <w:sz w:val="32"/>
        </w:rPr>
        <w:t> </w:t>
      </w:r>
      <w:r>
        <w:rPr>
          <w:rFonts w:ascii="Tw Cen MT Condensed" w:hAnsi="Tw Cen MT Condensed"/>
          <w:color w:val="A6A8A2"/>
          <w:spacing w:val="-14"/>
          <w:sz w:val="32"/>
        </w:rPr>
        <w:t>Hugo</w:t>
      </w:r>
      <w:r>
        <w:rPr>
          <w:rFonts w:ascii="Tw Cen MT Condensed" w:hAnsi="Tw Cen MT Condensed"/>
          <w:color w:val="A6A8A2"/>
          <w:spacing w:val="-30"/>
          <w:sz w:val="32"/>
        </w:rPr>
        <w:t> </w:t>
      </w:r>
      <w:r>
        <w:rPr>
          <w:rFonts w:ascii="Tw Cen MT Condensed" w:hAnsi="Tw Cen MT Condensed"/>
          <w:color w:val="A6A8A2"/>
          <w:spacing w:val="-16"/>
          <w:sz w:val="32"/>
        </w:rPr>
        <w:t>Carrasco</w:t>
      </w:r>
      <w:r>
        <w:rPr>
          <w:rFonts w:ascii="Tw Cen MT Condensed" w:hAnsi="Tw Cen MT Condensed"/>
          <w:color w:val="A6A8A2"/>
          <w:spacing w:val="-30"/>
          <w:sz w:val="32"/>
        </w:rPr>
        <w:t> </w:t>
      </w:r>
      <w:r>
        <w:rPr>
          <w:rFonts w:ascii="Tw Cen MT Condensed" w:hAnsi="Tw Cen MT Condensed"/>
          <w:color w:val="A6A8A2"/>
          <w:spacing w:val="-14"/>
          <w:sz w:val="32"/>
        </w:rPr>
        <w:t>Soulé</w:t>
      </w:r>
      <w:r>
        <w:rPr>
          <w:rFonts w:ascii="Tw Cen MT Condensed" w:hAnsi="Tw Cen MT Condensed"/>
          <w:color w:val="A6A8A2"/>
          <w:spacing w:val="-30"/>
          <w:sz w:val="32"/>
        </w:rPr>
        <w:t> </w:t>
      </w:r>
      <w:r>
        <w:rPr>
          <w:rFonts w:ascii="Tw Cen MT Condensed" w:hAnsi="Tw Cen MT Condensed"/>
          <w:color w:val="A6A8A2"/>
          <w:sz w:val="32"/>
        </w:rPr>
        <w:t>•</w:t>
      </w:r>
      <w:r>
        <w:rPr>
          <w:rFonts w:ascii="Tw Cen MT Condensed" w:hAnsi="Tw Cen MT Condensed"/>
          <w:color w:val="A6A8A2"/>
          <w:spacing w:val="-30"/>
          <w:sz w:val="32"/>
        </w:rPr>
        <w:t> </w:t>
      </w:r>
      <w:r>
        <w:rPr>
          <w:rFonts w:ascii="Tw Cen MT Condensed" w:hAnsi="Tw Cen MT Condensed"/>
          <w:color w:val="A6A8A2"/>
          <w:spacing w:val="-15"/>
          <w:sz w:val="32"/>
        </w:rPr>
        <w:t>Carlos</w:t>
      </w:r>
      <w:r>
        <w:rPr>
          <w:rFonts w:ascii="Tw Cen MT Condensed" w:hAnsi="Tw Cen MT Condensed"/>
          <w:color w:val="A6A8A2"/>
          <w:spacing w:val="-30"/>
          <w:sz w:val="32"/>
        </w:rPr>
        <w:t> </w:t>
      </w:r>
      <w:r>
        <w:rPr>
          <w:rFonts w:ascii="Tw Cen MT Condensed" w:hAnsi="Tw Cen MT Condensed"/>
          <w:color w:val="A6A8A2"/>
          <w:spacing w:val="-16"/>
          <w:sz w:val="32"/>
        </w:rPr>
        <w:t>Eduardo</w:t>
      </w:r>
      <w:r>
        <w:rPr>
          <w:rFonts w:ascii="Tw Cen MT Condensed" w:hAnsi="Tw Cen MT Condensed"/>
          <w:color w:val="A6A8A2"/>
          <w:spacing w:val="-30"/>
          <w:sz w:val="32"/>
        </w:rPr>
        <w:t> </w:t>
      </w:r>
      <w:r>
        <w:rPr>
          <w:rFonts w:ascii="Tw Cen MT Condensed" w:hAnsi="Tw Cen MT Condensed"/>
          <w:color w:val="A6A8A2"/>
          <w:spacing w:val="-16"/>
          <w:sz w:val="32"/>
        </w:rPr>
        <w:t>Castro</w:t>
      </w:r>
      <w:r>
        <w:rPr>
          <w:rFonts w:ascii="Tw Cen MT Condensed" w:hAnsi="Tw Cen MT Condensed"/>
          <w:color w:val="A6A8A2"/>
          <w:spacing w:val="-30"/>
          <w:sz w:val="32"/>
        </w:rPr>
        <w:t> </w:t>
      </w:r>
      <w:r>
        <w:rPr>
          <w:rFonts w:ascii="Tw Cen MT Condensed" w:hAnsi="Tw Cen MT Condensed"/>
          <w:color w:val="A6A8A2"/>
          <w:spacing w:val="-17"/>
          <w:sz w:val="32"/>
        </w:rPr>
        <w:t>Buitrago</w:t>
      </w:r>
    </w:p>
    <w:p>
      <w:pPr>
        <w:spacing w:line="268" w:lineRule="auto" w:before="2"/>
        <w:ind w:left="3952" w:right="342" w:firstLine="230"/>
        <w:jc w:val="right"/>
        <w:rPr>
          <w:rFonts w:ascii="Tw Cen MT Condensed" w:hAnsi="Tw Cen MT Condensed"/>
          <w:sz w:val="32"/>
        </w:rPr>
      </w:pPr>
      <w:r>
        <w:rPr>
          <w:rFonts w:ascii="Tw Cen MT Condensed" w:hAnsi="Tw Cen MT Condensed"/>
          <w:color w:val="A6A8A2"/>
          <w:spacing w:val="-14"/>
          <w:sz w:val="32"/>
        </w:rPr>
        <w:t>Nathalia</w:t>
      </w:r>
      <w:r>
        <w:rPr>
          <w:rFonts w:ascii="Tw Cen MT Condensed" w:hAnsi="Tw Cen MT Condensed"/>
          <w:color w:val="A6A8A2"/>
          <w:spacing w:val="-32"/>
          <w:sz w:val="32"/>
        </w:rPr>
        <w:t> </w:t>
      </w:r>
      <w:r>
        <w:rPr>
          <w:rFonts w:ascii="Tw Cen MT Condensed" w:hAnsi="Tw Cen MT Condensed"/>
          <w:color w:val="A6A8A2"/>
          <w:spacing w:val="-13"/>
          <w:sz w:val="32"/>
        </w:rPr>
        <w:t>María</w:t>
      </w:r>
      <w:r>
        <w:rPr>
          <w:rFonts w:ascii="Tw Cen MT Condensed" w:hAnsi="Tw Cen MT Condensed"/>
          <w:color w:val="A6A8A2"/>
          <w:spacing w:val="-30"/>
          <w:sz w:val="32"/>
        </w:rPr>
        <w:t> </w:t>
      </w:r>
      <w:r>
        <w:rPr>
          <w:rFonts w:ascii="Tw Cen MT Condensed" w:hAnsi="Tw Cen MT Condensed"/>
          <w:color w:val="A6A8A2"/>
          <w:spacing w:val="-15"/>
          <w:sz w:val="32"/>
        </w:rPr>
        <w:t>Chacón</w:t>
      </w:r>
      <w:r>
        <w:rPr>
          <w:rFonts w:ascii="Tw Cen MT Condensed" w:hAnsi="Tw Cen MT Condensed"/>
          <w:color w:val="A6A8A2"/>
          <w:spacing w:val="-32"/>
          <w:sz w:val="32"/>
        </w:rPr>
        <w:t> </w:t>
      </w:r>
      <w:r>
        <w:rPr>
          <w:rFonts w:ascii="Tw Cen MT Condensed" w:hAnsi="Tw Cen MT Condensed"/>
          <w:color w:val="A6A8A2"/>
          <w:spacing w:val="-16"/>
          <w:sz w:val="32"/>
        </w:rPr>
        <w:t>Triana</w:t>
      </w:r>
      <w:r>
        <w:rPr>
          <w:rFonts w:ascii="Tw Cen MT Condensed" w:hAnsi="Tw Cen MT Condensed"/>
          <w:color w:val="A6A8A2"/>
          <w:spacing w:val="-31"/>
          <w:sz w:val="32"/>
        </w:rPr>
        <w:t> </w:t>
      </w:r>
      <w:r>
        <w:rPr>
          <w:rFonts w:ascii="Tw Cen MT Condensed" w:hAnsi="Tw Cen MT Condensed"/>
          <w:color w:val="A6A8A2"/>
          <w:sz w:val="32"/>
        </w:rPr>
        <w:t>•</w:t>
      </w:r>
      <w:r>
        <w:rPr>
          <w:rFonts w:ascii="Tw Cen MT Condensed" w:hAnsi="Tw Cen MT Condensed"/>
          <w:color w:val="A6A8A2"/>
          <w:spacing w:val="-31"/>
          <w:sz w:val="32"/>
        </w:rPr>
        <w:t> </w:t>
      </w:r>
      <w:r>
        <w:rPr>
          <w:rFonts w:ascii="Tw Cen MT Condensed" w:hAnsi="Tw Cen MT Condensed"/>
          <w:color w:val="A6A8A2"/>
          <w:spacing w:val="-14"/>
          <w:sz w:val="32"/>
        </w:rPr>
        <w:t>Alfonso</w:t>
      </w:r>
      <w:r>
        <w:rPr>
          <w:rFonts w:ascii="Tw Cen MT Condensed" w:hAnsi="Tw Cen MT Condensed"/>
          <w:color w:val="A6A8A2"/>
          <w:spacing w:val="-32"/>
          <w:sz w:val="32"/>
        </w:rPr>
        <w:t> </w:t>
      </w:r>
      <w:r>
        <w:rPr>
          <w:rFonts w:ascii="Tw Cen MT Condensed" w:hAnsi="Tw Cen MT Condensed"/>
          <w:color w:val="A6A8A2"/>
          <w:spacing w:val="-15"/>
          <w:sz w:val="32"/>
        </w:rPr>
        <w:t>Jaime</w:t>
      </w:r>
      <w:r>
        <w:rPr>
          <w:rFonts w:ascii="Tw Cen MT Condensed" w:hAnsi="Tw Cen MT Condensed"/>
          <w:color w:val="A6A8A2"/>
          <w:spacing w:val="-31"/>
          <w:sz w:val="32"/>
        </w:rPr>
        <w:t> </w:t>
      </w:r>
      <w:r>
        <w:rPr>
          <w:rFonts w:ascii="Tw Cen MT Condensed" w:hAnsi="Tw Cen MT Condensed"/>
          <w:color w:val="A6A8A2"/>
          <w:spacing w:val="-14"/>
          <w:sz w:val="32"/>
        </w:rPr>
        <w:t>Martínez</w:t>
      </w:r>
      <w:r>
        <w:rPr>
          <w:rFonts w:ascii="Tw Cen MT Condensed" w:hAnsi="Tw Cen MT Condensed"/>
          <w:color w:val="A6A8A2"/>
          <w:spacing w:val="-30"/>
          <w:sz w:val="32"/>
        </w:rPr>
        <w:t> </w:t>
      </w:r>
      <w:r>
        <w:rPr>
          <w:rFonts w:ascii="Tw Cen MT Condensed" w:hAnsi="Tw Cen MT Condensed"/>
          <w:color w:val="A6A8A2"/>
          <w:spacing w:val="-17"/>
          <w:sz w:val="32"/>
        </w:rPr>
        <w:t>Lazcano</w:t>
      </w:r>
      <w:r>
        <w:rPr>
          <w:rFonts w:ascii="Tw Cen MT Condensed" w:hAnsi="Tw Cen MT Condensed"/>
          <w:color w:val="A6A8A2"/>
          <w:spacing w:val="-16"/>
          <w:sz w:val="32"/>
        </w:rPr>
        <w:t> </w:t>
      </w:r>
      <w:r>
        <w:rPr>
          <w:rFonts w:ascii="Tw Cen MT Condensed" w:hAnsi="Tw Cen MT Condensed"/>
          <w:color w:val="A6A8A2"/>
          <w:spacing w:val="-15"/>
          <w:sz w:val="32"/>
        </w:rPr>
        <w:t>Julián</w:t>
      </w:r>
      <w:r>
        <w:rPr>
          <w:rFonts w:ascii="Tw Cen MT Condensed" w:hAnsi="Tw Cen MT Condensed"/>
          <w:color w:val="A6A8A2"/>
          <w:spacing w:val="-30"/>
          <w:sz w:val="32"/>
        </w:rPr>
        <w:t> </w:t>
      </w:r>
      <w:r>
        <w:rPr>
          <w:rFonts w:ascii="Tw Cen MT Condensed" w:hAnsi="Tw Cen MT Condensed"/>
          <w:color w:val="A6A8A2"/>
          <w:spacing w:val="-15"/>
          <w:sz w:val="32"/>
        </w:rPr>
        <w:t>Enrique</w:t>
      </w:r>
      <w:r>
        <w:rPr>
          <w:rFonts w:ascii="Tw Cen MT Condensed" w:hAnsi="Tw Cen MT Condensed"/>
          <w:color w:val="A6A8A2"/>
          <w:spacing w:val="-29"/>
          <w:sz w:val="32"/>
        </w:rPr>
        <w:t> </w:t>
      </w:r>
      <w:r>
        <w:rPr>
          <w:rFonts w:ascii="Tw Cen MT Condensed" w:hAnsi="Tw Cen MT Condensed"/>
          <w:color w:val="A6A8A2"/>
          <w:spacing w:val="-15"/>
          <w:sz w:val="32"/>
        </w:rPr>
        <w:t>Pinilla</w:t>
      </w:r>
      <w:r>
        <w:rPr>
          <w:rFonts w:ascii="Tw Cen MT Condensed" w:hAnsi="Tw Cen MT Condensed"/>
          <w:color w:val="A6A8A2"/>
          <w:spacing w:val="-30"/>
          <w:sz w:val="32"/>
        </w:rPr>
        <w:t> </w:t>
      </w:r>
      <w:r>
        <w:rPr>
          <w:rFonts w:ascii="Tw Cen MT Condensed" w:hAnsi="Tw Cen MT Condensed"/>
          <w:color w:val="A6A8A2"/>
          <w:spacing w:val="-15"/>
          <w:sz w:val="32"/>
        </w:rPr>
        <w:t>Malagón</w:t>
      </w:r>
      <w:r>
        <w:rPr>
          <w:rFonts w:ascii="Tw Cen MT Condensed" w:hAnsi="Tw Cen MT Condensed"/>
          <w:color w:val="A6A8A2"/>
          <w:spacing w:val="-29"/>
          <w:sz w:val="32"/>
        </w:rPr>
        <w:t> </w:t>
      </w:r>
      <w:r>
        <w:rPr>
          <w:rFonts w:ascii="Tw Cen MT Condensed" w:hAnsi="Tw Cen MT Condensed"/>
          <w:color w:val="A6A8A2"/>
          <w:sz w:val="32"/>
        </w:rPr>
        <w:t>•</w:t>
      </w:r>
      <w:r>
        <w:rPr>
          <w:rFonts w:ascii="Tw Cen MT Condensed" w:hAnsi="Tw Cen MT Condensed"/>
          <w:color w:val="A6A8A2"/>
          <w:spacing w:val="-30"/>
          <w:sz w:val="32"/>
        </w:rPr>
        <w:t> </w:t>
      </w:r>
      <w:r>
        <w:rPr>
          <w:rFonts w:ascii="Tw Cen MT Condensed" w:hAnsi="Tw Cen MT Condensed"/>
          <w:color w:val="A6A8A2"/>
          <w:spacing w:val="-14"/>
          <w:sz w:val="32"/>
        </w:rPr>
        <w:t>Daiana</w:t>
      </w:r>
      <w:r>
        <w:rPr>
          <w:rFonts w:ascii="Tw Cen MT Condensed" w:hAnsi="Tw Cen MT Condensed"/>
          <w:color w:val="A6A8A2"/>
          <w:spacing w:val="-29"/>
          <w:sz w:val="32"/>
        </w:rPr>
        <w:t> </w:t>
      </w:r>
      <w:r>
        <w:rPr>
          <w:rFonts w:ascii="Tw Cen MT Condensed" w:hAnsi="Tw Cen MT Condensed"/>
          <w:color w:val="A6A8A2"/>
          <w:spacing w:val="-16"/>
          <w:sz w:val="32"/>
        </w:rPr>
        <w:t>Ivonne</w:t>
      </w:r>
      <w:r>
        <w:rPr>
          <w:rFonts w:ascii="Tw Cen MT Condensed" w:hAnsi="Tw Cen MT Condensed"/>
          <w:color w:val="A6A8A2"/>
          <w:spacing w:val="-30"/>
          <w:sz w:val="32"/>
        </w:rPr>
        <w:t> </w:t>
      </w:r>
      <w:r>
        <w:rPr>
          <w:rFonts w:ascii="Tw Cen MT Condensed" w:hAnsi="Tw Cen MT Condensed"/>
          <w:color w:val="A6A8A2"/>
          <w:spacing w:val="-18"/>
          <w:sz w:val="32"/>
        </w:rPr>
        <w:t>Reyes</w:t>
      </w:r>
      <w:r>
        <w:rPr>
          <w:rFonts w:ascii="Tw Cen MT Condensed" w:hAnsi="Tw Cen MT Condensed"/>
          <w:color w:val="A6A8A2"/>
          <w:spacing w:val="-29"/>
          <w:sz w:val="32"/>
        </w:rPr>
        <w:t> </w:t>
      </w:r>
      <w:r>
        <w:rPr>
          <w:rFonts w:ascii="Tw Cen MT Condensed" w:hAnsi="Tw Cen MT Condensed"/>
          <w:color w:val="A6A8A2"/>
          <w:spacing w:val="-18"/>
          <w:sz w:val="32"/>
        </w:rPr>
        <w:t>García</w:t>
      </w:r>
      <w:r>
        <w:rPr>
          <w:rFonts w:ascii="Tw Cen MT Condensed" w:hAnsi="Tw Cen MT Condensed"/>
          <w:color w:val="A6A8A2"/>
          <w:spacing w:val="-16"/>
          <w:sz w:val="32"/>
        </w:rPr>
        <w:t>  </w:t>
      </w:r>
      <w:r>
        <w:rPr>
          <w:rFonts w:ascii="Tw Cen MT Condensed" w:hAnsi="Tw Cen MT Condensed"/>
          <w:color w:val="A6A8A2"/>
          <w:spacing w:val="-14"/>
          <w:sz w:val="32"/>
        </w:rPr>
        <w:t>Mayra</w:t>
      </w:r>
      <w:r>
        <w:rPr>
          <w:rFonts w:ascii="Tw Cen MT Condensed" w:hAnsi="Tw Cen MT Condensed"/>
          <w:color w:val="A6A8A2"/>
          <w:spacing w:val="-32"/>
          <w:sz w:val="32"/>
        </w:rPr>
        <w:t> </w:t>
      </w:r>
      <w:r>
        <w:rPr>
          <w:rFonts w:ascii="Tw Cen MT Condensed" w:hAnsi="Tw Cen MT Condensed"/>
          <w:color w:val="A6A8A2"/>
          <w:spacing w:val="-14"/>
          <w:sz w:val="32"/>
        </w:rPr>
        <w:t>Nathalia</w:t>
      </w:r>
      <w:r>
        <w:rPr>
          <w:rFonts w:ascii="Tw Cen MT Condensed" w:hAnsi="Tw Cen MT Condensed"/>
          <w:color w:val="A6A8A2"/>
          <w:spacing w:val="-31"/>
          <w:sz w:val="32"/>
        </w:rPr>
        <w:t> </w:t>
      </w:r>
      <w:r>
        <w:rPr>
          <w:rFonts w:ascii="Tw Cen MT Condensed" w:hAnsi="Tw Cen MT Condensed"/>
          <w:color w:val="A6A8A2"/>
          <w:spacing w:val="-15"/>
          <w:sz w:val="32"/>
        </w:rPr>
        <w:t>Sánchez</w:t>
      </w:r>
      <w:r>
        <w:rPr>
          <w:rFonts w:ascii="Tw Cen MT Condensed" w:hAnsi="Tw Cen MT Condensed"/>
          <w:color w:val="A6A8A2"/>
          <w:spacing w:val="-32"/>
          <w:sz w:val="32"/>
        </w:rPr>
        <w:t> </w:t>
      </w:r>
      <w:r>
        <w:rPr>
          <w:rFonts w:ascii="Tw Cen MT Condensed" w:hAnsi="Tw Cen MT Condensed"/>
          <w:color w:val="A6A8A2"/>
          <w:spacing w:val="-16"/>
          <w:sz w:val="32"/>
        </w:rPr>
        <w:t>Baquero</w:t>
      </w:r>
      <w:r>
        <w:rPr>
          <w:rFonts w:ascii="Tw Cen MT Condensed" w:hAnsi="Tw Cen MT Condensed"/>
          <w:color w:val="A6A8A2"/>
          <w:spacing w:val="-31"/>
          <w:sz w:val="32"/>
        </w:rPr>
        <w:t> </w:t>
      </w:r>
      <w:r>
        <w:rPr>
          <w:rFonts w:ascii="Tw Cen MT Condensed" w:hAnsi="Tw Cen MT Condensed"/>
          <w:color w:val="A6A8A2"/>
          <w:sz w:val="32"/>
        </w:rPr>
        <w:t>•</w:t>
      </w:r>
      <w:r>
        <w:rPr>
          <w:rFonts w:ascii="Tw Cen MT Condensed" w:hAnsi="Tw Cen MT Condensed"/>
          <w:color w:val="A6A8A2"/>
          <w:spacing w:val="-32"/>
          <w:sz w:val="32"/>
        </w:rPr>
        <w:t> </w:t>
      </w:r>
      <w:r>
        <w:rPr>
          <w:rFonts w:ascii="Tw Cen MT Condensed" w:hAnsi="Tw Cen MT Condensed"/>
          <w:color w:val="A6A8A2"/>
          <w:spacing w:val="-15"/>
          <w:sz w:val="32"/>
        </w:rPr>
        <w:t>Paola</w:t>
      </w:r>
      <w:r>
        <w:rPr>
          <w:rFonts w:ascii="Tw Cen MT Condensed" w:hAnsi="Tw Cen MT Condensed"/>
          <w:color w:val="A6A8A2"/>
          <w:spacing w:val="-31"/>
          <w:sz w:val="32"/>
        </w:rPr>
        <w:t> </w:t>
      </w:r>
      <w:r>
        <w:rPr>
          <w:rFonts w:ascii="Tw Cen MT Condensed" w:hAnsi="Tw Cen MT Condensed"/>
          <w:color w:val="A6A8A2"/>
          <w:spacing w:val="-17"/>
          <w:sz w:val="32"/>
        </w:rPr>
        <w:t>Alexandra</w:t>
      </w:r>
      <w:r>
        <w:rPr>
          <w:rFonts w:ascii="Tw Cen MT Condensed" w:hAnsi="Tw Cen MT Condensed"/>
          <w:color w:val="A6A8A2"/>
          <w:spacing w:val="-32"/>
          <w:sz w:val="32"/>
        </w:rPr>
        <w:t> </w:t>
      </w:r>
      <w:r>
        <w:rPr>
          <w:rFonts w:ascii="Tw Cen MT Condensed" w:hAnsi="Tw Cen MT Condensed"/>
          <w:color w:val="A6A8A2"/>
          <w:spacing w:val="-15"/>
          <w:sz w:val="32"/>
        </w:rPr>
        <w:t>Sierra</w:t>
      </w:r>
      <w:r>
        <w:rPr>
          <w:rFonts w:ascii="Tw Cen MT Condensed" w:hAnsi="Tw Cen MT Condensed"/>
          <w:color w:val="A6A8A2"/>
          <w:spacing w:val="-31"/>
          <w:sz w:val="32"/>
        </w:rPr>
        <w:t> </w:t>
      </w:r>
      <w:r>
        <w:rPr>
          <w:rFonts w:ascii="Tw Cen MT Condensed" w:hAnsi="Tw Cen MT Condensed"/>
          <w:color w:val="A6A8A2"/>
          <w:spacing w:val="-15"/>
          <w:sz w:val="32"/>
        </w:rPr>
        <w:t>Zamora</w:t>
      </w:r>
    </w:p>
    <w:p>
      <w:pPr>
        <w:pStyle w:val="BodyText"/>
        <w:spacing w:before="2"/>
        <w:rPr>
          <w:rFonts w:ascii="Tw Cen MT Condensed"/>
          <w:sz w:val="45"/>
        </w:rPr>
      </w:pPr>
    </w:p>
    <w:p>
      <w:pPr>
        <w:pStyle w:val="Heading1"/>
        <w:tabs>
          <w:tab w:pos="9606" w:val="left" w:leader="none"/>
        </w:tabs>
        <w:ind w:left="4522"/>
      </w:pPr>
      <w:r>
        <w:rPr>
          <w:color w:val="004517"/>
          <w:spacing w:val="-40"/>
        </w:rPr>
        <w:t>PÚBLICO</w:t>
      </w:r>
      <w:r>
        <w:rPr>
          <w:color w:val="004517"/>
          <w:spacing w:val="-84"/>
        </w:rPr>
        <w:t> </w:t>
      </w:r>
      <w:r>
        <w:rPr>
          <w:color w:val="656F65"/>
          <w:spacing w:val="-23"/>
          <w:shd w:fill="004517" w:color="auto" w:val="clear"/>
        </w:rPr>
        <w:t>17</w:t>
        <w:tab/>
      </w:r>
    </w:p>
    <w:p>
      <w:pPr>
        <w:spacing w:after="0"/>
        <w:sectPr>
          <w:type w:val="continuous"/>
          <w:pgSz w:w="9610" w:h="13610"/>
          <w:pgMar w:top="0" w:bottom="280" w:left="0" w:right="0"/>
        </w:sectPr>
      </w:pPr>
    </w:p>
    <w:p>
      <w:pPr>
        <w:spacing w:line="247" w:lineRule="auto" w:before="108"/>
        <w:ind w:left="109" w:right="123" w:firstLine="0"/>
        <w:jc w:val="left"/>
        <w:rPr>
          <w:sz w:val="18"/>
        </w:rPr>
      </w:pPr>
      <w:r>
        <w:rPr/>
        <w:pict>
          <v:group style="position:absolute;margin-left:0pt;margin-top:.000002pt;width:510.25pt;height:680.35pt;mso-position-horizontal-relative:page;mso-position-vertical-relative:page;z-index:-257136640" coordorigin="0,0" coordsize="10205,13607">
            <v:shape style="position:absolute;left:0;top:0;width:10205;height:13607" coordorigin="0,0" coordsize="10205,13607" path="m10205,0l5093,0,0,0,0,13606,5093,13606,10205,13606,10205,0e" filled="true" fillcolor="#656f65" stroked="false">
              <v:path arrowok="t"/>
              <v:fill type="solid"/>
            </v:shape>
            <v:shape style="position:absolute;left:5092;top:0;width:5112;height:13607" type="#_x0000_t75" stroked="false">
              <v:imagedata r:id="rId7" o:title=""/>
            </v:shape>
            <v:rect style="position:absolute;left:5770;top:0;width:1701;height:1156" filled="true" fillcolor="#004517" stroked="false">
              <v:fill type="solid"/>
            </v:rect>
            <w10:wrap type="none"/>
          </v:group>
        </w:pict>
      </w:r>
      <w:r>
        <w:rPr>
          <w:b/>
          <w:color w:val="FFFFFF"/>
          <w:spacing w:val="-9"/>
          <w:w w:val="105"/>
          <w:sz w:val="18"/>
        </w:rPr>
        <w:t>Jaime </w:t>
      </w:r>
      <w:r>
        <w:rPr>
          <w:b/>
          <w:color w:val="FFFFFF"/>
          <w:spacing w:val="-9"/>
          <w:w w:val="120"/>
          <w:sz w:val="18"/>
        </w:rPr>
        <w:t>Cubides </w:t>
      </w:r>
      <w:r>
        <w:rPr>
          <w:b/>
          <w:color w:val="FFFFFF"/>
          <w:spacing w:val="-8"/>
          <w:w w:val="120"/>
          <w:sz w:val="18"/>
        </w:rPr>
        <w:t>Cárdenas. </w:t>
      </w:r>
      <w:r>
        <w:rPr>
          <w:color w:val="FFFFFF"/>
          <w:w w:val="105"/>
          <w:sz w:val="18"/>
        </w:rPr>
        <w:t>Abogado  y  especia- lista</w:t>
      </w:r>
      <w:r>
        <w:rPr>
          <w:color w:val="FFFFFF"/>
          <w:spacing w:val="-11"/>
          <w:w w:val="105"/>
          <w:sz w:val="18"/>
        </w:rPr>
        <w:t> </w:t>
      </w:r>
      <w:r>
        <w:rPr>
          <w:color w:val="FFFFFF"/>
          <w:w w:val="105"/>
          <w:sz w:val="18"/>
        </w:rPr>
        <w:t>en</w:t>
      </w:r>
      <w:r>
        <w:rPr>
          <w:color w:val="FFFFFF"/>
          <w:spacing w:val="-11"/>
          <w:w w:val="105"/>
          <w:sz w:val="18"/>
        </w:rPr>
        <w:t> </w:t>
      </w:r>
      <w:r>
        <w:rPr>
          <w:color w:val="FFFFFF"/>
          <w:w w:val="105"/>
          <w:sz w:val="18"/>
        </w:rPr>
        <w:t>Derecho</w:t>
      </w:r>
      <w:r>
        <w:rPr>
          <w:color w:val="FFFFFF"/>
          <w:spacing w:val="-10"/>
          <w:w w:val="105"/>
          <w:sz w:val="18"/>
        </w:rPr>
        <w:t> </w:t>
      </w:r>
      <w:r>
        <w:rPr>
          <w:color w:val="FFFFFF"/>
          <w:w w:val="105"/>
          <w:sz w:val="18"/>
        </w:rPr>
        <w:t>Público</w:t>
      </w:r>
      <w:r>
        <w:rPr>
          <w:color w:val="FFFFFF"/>
          <w:spacing w:val="-11"/>
          <w:w w:val="105"/>
          <w:sz w:val="18"/>
        </w:rPr>
        <w:t> </w:t>
      </w:r>
      <w:r>
        <w:rPr>
          <w:color w:val="FFFFFF"/>
          <w:w w:val="105"/>
          <w:sz w:val="18"/>
        </w:rPr>
        <w:t>de</w:t>
      </w:r>
      <w:r>
        <w:rPr>
          <w:color w:val="FFFFFF"/>
          <w:spacing w:val="-10"/>
          <w:w w:val="105"/>
          <w:sz w:val="18"/>
        </w:rPr>
        <w:t> </w:t>
      </w:r>
      <w:r>
        <w:rPr>
          <w:color w:val="FFFFFF"/>
          <w:w w:val="105"/>
          <w:sz w:val="18"/>
        </w:rPr>
        <w:t>la</w:t>
      </w:r>
      <w:r>
        <w:rPr>
          <w:color w:val="FFFFFF"/>
          <w:spacing w:val="-11"/>
          <w:w w:val="105"/>
          <w:sz w:val="18"/>
        </w:rPr>
        <w:t> </w:t>
      </w:r>
      <w:r>
        <w:rPr>
          <w:color w:val="FFFFFF"/>
          <w:w w:val="105"/>
          <w:sz w:val="18"/>
        </w:rPr>
        <w:t>Universidad</w:t>
      </w:r>
      <w:r>
        <w:rPr>
          <w:color w:val="FFFFFF"/>
          <w:spacing w:val="-17"/>
          <w:w w:val="105"/>
          <w:sz w:val="18"/>
        </w:rPr>
        <w:t> </w:t>
      </w:r>
      <w:r>
        <w:rPr>
          <w:color w:val="FFFFFF"/>
          <w:w w:val="105"/>
          <w:sz w:val="18"/>
        </w:rPr>
        <w:t>Autónoma de Colombia, Especialista y Magíster en Docencia e investigación</w:t>
      </w:r>
      <w:r>
        <w:rPr>
          <w:color w:val="FFFFFF"/>
          <w:spacing w:val="-14"/>
          <w:w w:val="105"/>
          <w:sz w:val="18"/>
        </w:rPr>
        <w:t> </w:t>
      </w:r>
      <w:r>
        <w:rPr>
          <w:color w:val="FFFFFF"/>
          <w:w w:val="105"/>
          <w:sz w:val="18"/>
        </w:rPr>
        <w:t>de</w:t>
      </w:r>
      <w:r>
        <w:rPr>
          <w:color w:val="FFFFFF"/>
          <w:spacing w:val="-13"/>
          <w:w w:val="105"/>
          <w:sz w:val="18"/>
        </w:rPr>
        <w:t> </w:t>
      </w:r>
      <w:r>
        <w:rPr>
          <w:color w:val="FFFFFF"/>
          <w:w w:val="105"/>
          <w:sz w:val="18"/>
        </w:rPr>
        <w:t>la</w:t>
      </w:r>
      <w:r>
        <w:rPr>
          <w:color w:val="FFFFFF"/>
          <w:spacing w:val="-14"/>
          <w:w w:val="105"/>
          <w:sz w:val="18"/>
        </w:rPr>
        <w:t> </w:t>
      </w:r>
      <w:r>
        <w:rPr>
          <w:color w:val="FFFFFF"/>
          <w:w w:val="105"/>
          <w:sz w:val="18"/>
        </w:rPr>
        <w:t>Universidad</w:t>
      </w:r>
      <w:r>
        <w:rPr>
          <w:color w:val="FFFFFF"/>
          <w:spacing w:val="-13"/>
          <w:w w:val="105"/>
          <w:sz w:val="18"/>
        </w:rPr>
        <w:t> </w:t>
      </w:r>
      <w:r>
        <w:rPr>
          <w:color w:val="FFFFFF"/>
          <w:w w:val="105"/>
          <w:sz w:val="18"/>
        </w:rPr>
        <w:t>Sergio</w:t>
      </w:r>
      <w:r>
        <w:rPr>
          <w:color w:val="FFFFFF"/>
          <w:spacing w:val="-20"/>
          <w:w w:val="105"/>
          <w:sz w:val="18"/>
        </w:rPr>
        <w:t> </w:t>
      </w:r>
      <w:r>
        <w:rPr>
          <w:color w:val="FFFFFF"/>
          <w:w w:val="105"/>
          <w:sz w:val="18"/>
        </w:rPr>
        <w:t>Arboleda.</w:t>
      </w:r>
      <w:r>
        <w:rPr>
          <w:color w:val="FFFFFF"/>
          <w:spacing w:val="-14"/>
          <w:w w:val="105"/>
          <w:sz w:val="18"/>
        </w:rPr>
        <w:t> </w:t>
      </w:r>
      <w:r>
        <w:rPr>
          <w:color w:val="FFFFFF"/>
          <w:w w:val="105"/>
          <w:sz w:val="18"/>
        </w:rPr>
        <w:t>Pro- fesor e investigador de la Universidad</w:t>
      </w:r>
      <w:r>
        <w:rPr>
          <w:color w:val="FFFFFF"/>
          <w:spacing w:val="-14"/>
          <w:w w:val="105"/>
          <w:sz w:val="18"/>
        </w:rPr>
        <w:t> </w:t>
      </w:r>
      <w:r>
        <w:rPr>
          <w:color w:val="FFFFFF"/>
          <w:w w:val="105"/>
          <w:sz w:val="18"/>
        </w:rPr>
        <w:t>Católica</w:t>
      </w:r>
    </w:p>
    <w:p>
      <w:pPr>
        <w:spacing w:before="2"/>
        <w:ind w:left="109" w:right="0" w:firstLine="0"/>
        <w:jc w:val="left"/>
        <w:rPr>
          <w:sz w:val="18"/>
        </w:rPr>
      </w:pPr>
      <w:r>
        <w:rPr>
          <w:color w:val="FFFFFF"/>
          <w:sz w:val="18"/>
        </w:rPr>
        <w:t>de Colombia.</w:t>
      </w:r>
    </w:p>
    <w:p>
      <w:pPr>
        <w:pStyle w:val="BodyText"/>
        <w:spacing w:before="8"/>
        <w:rPr>
          <w:sz w:val="21"/>
        </w:rPr>
      </w:pPr>
    </w:p>
    <w:p>
      <w:pPr>
        <w:spacing w:before="0"/>
        <w:ind w:left="109" w:right="0" w:firstLine="0"/>
        <w:jc w:val="left"/>
        <w:rPr>
          <w:sz w:val="18"/>
        </w:rPr>
      </w:pPr>
      <w:r>
        <w:rPr>
          <w:b/>
          <w:color w:val="FFFFFF"/>
          <w:spacing w:val="-15"/>
          <w:w w:val="100"/>
          <w:sz w:val="18"/>
        </w:rPr>
        <w:t>L</w:t>
      </w:r>
      <w:r>
        <w:rPr>
          <w:b/>
          <w:color w:val="FFFFFF"/>
          <w:spacing w:val="-12"/>
          <w:w w:val="142"/>
          <w:sz w:val="18"/>
        </w:rPr>
        <w:t>u</w:t>
      </w:r>
      <w:r>
        <w:rPr>
          <w:b/>
          <w:color w:val="FFFFFF"/>
          <w:w w:val="150"/>
          <w:sz w:val="18"/>
        </w:rPr>
        <w:t>z</w:t>
      </w:r>
      <w:r>
        <w:rPr>
          <w:b/>
          <w:color w:val="FFFFFF"/>
          <w:spacing w:val="-13"/>
          <w:sz w:val="18"/>
        </w:rPr>
        <w:t> </w:t>
      </w:r>
      <w:r>
        <w:rPr>
          <w:b/>
          <w:color w:val="FFFFFF"/>
          <w:spacing w:val="-17"/>
          <w:w w:val="102"/>
          <w:sz w:val="18"/>
        </w:rPr>
        <w:t>E</w:t>
      </w:r>
      <w:r>
        <w:rPr>
          <w:b/>
          <w:color w:val="FFFFFF"/>
          <w:spacing w:val="-13"/>
          <w:w w:val="223"/>
          <w:sz w:val="18"/>
        </w:rPr>
        <w:t>l</w:t>
      </w:r>
      <w:r>
        <w:rPr>
          <w:b/>
          <w:color w:val="FFFFFF"/>
          <w:spacing w:val="-9"/>
          <w:w w:val="161"/>
          <w:sz w:val="18"/>
        </w:rPr>
        <w:t>i</w:t>
      </w:r>
      <w:r>
        <w:rPr>
          <w:b/>
          <w:color w:val="FFFFFF"/>
          <w:spacing w:val="-8"/>
          <w:w w:val="128"/>
          <w:sz w:val="18"/>
        </w:rPr>
        <w:t>y</w:t>
      </w:r>
      <w:r>
        <w:rPr>
          <w:b/>
          <w:color w:val="FFFFFF"/>
          <w:spacing w:val="-13"/>
          <w:w w:val="141"/>
          <w:sz w:val="18"/>
        </w:rPr>
        <w:t>e</w:t>
      </w:r>
      <w:r>
        <w:rPr>
          <w:b/>
          <w:color w:val="FFFFFF"/>
          <w:w w:val="168"/>
          <w:sz w:val="18"/>
        </w:rPr>
        <w:t>r</w:t>
      </w:r>
      <w:r>
        <w:rPr>
          <w:b/>
          <w:color w:val="FFFFFF"/>
          <w:spacing w:val="-13"/>
          <w:sz w:val="18"/>
        </w:rPr>
        <w:t> </w:t>
      </w:r>
      <w:r>
        <w:rPr>
          <w:b/>
          <w:color w:val="FFFFFF"/>
          <w:spacing w:val="-2"/>
          <w:w w:val="113"/>
          <w:sz w:val="18"/>
        </w:rPr>
        <w:t>C</w:t>
      </w:r>
      <w:r>
        <w:rPr>
          <w:b/>
          <w:color w:val="FFFFFF"/>
          <w:spacing w:val="-9"/>
          <w:w w:val="151"/>
          <w:sz w:val="18"/>
        </w:rPr>
        <w:t>á</w:t>
      </w:r>
      <w:r>
        <w:rPr>
          <w:b/>
          <w:color w:val="FFFFFF"/>
          <w:spacing w:val="-12"/>
          <w:w w:val="151"/>
          <w:sz w:val="18"/>
        </w:rPr>
        <w:t>r</w:t>
      </w:r>
      <w:r>
        <w:rPr>
          <w:b/>
          <w:color w:val="FFFFFF"/>
          <w:spacing w:val="-12"/>
          <w:w w:val="153"/>
          <w:sz w:val="18"/>
        </w:rPr>
        <w:t>d</w:t>
      </w:r>
      <w:r>
        <w:rPr>
          <w:b/>
          <w:color w:val="FFFFFF"/>
          <w:spacing w:val="-11"/>
          <w:w w:val="141"/>
          <w:sz w:val="18"/>
        </w:rPr>
        <w:t>e</w:t>
      </w:r>
      <w:r>
        <w:rPr>
          <w:b/>
          <w:color w:val="FFFFFF"/>
          <w:spacing w:val="-10"/>
          <w:w w:val="152"/>
          <w:sz w:val="18"/>
        </w:rPr>
        <w:t>n</w:t>
      </w:r>
      <w:r>
        <w:rPr>
          <w:b/>
          <w:color w:val="FFFFFF"/>
          <w:w w:val="137"/>
          <w:sz w:val="18"/>
        </w:rPr>
        <w:t>a</w:t>
      </w:r>
      <w:r>
        <w:rPr>
          <w:b/>
          <w:color w:val="FFFFFF"/>
          <w:w w:val="135"/>
          <w:sz w:val="18"/>
        </w:rPr>
        <w:t>s</w:t>
      </w:r>
      <w:r>
        <w:rPr>
          <w:b/>
          <w:color w:val="FFFFFF"/>
          <w:spacing w:val="-13"/>
          <w:sz w:val="18"/>
        </w:rPr>
        <w:t> </w:t>
      </w:r>
      <w:r>
        <w:rPr>
          <w:b/>
          <w:color w:val="FFFFFF"/>
          <w:spacing w:val="-12"/>
          <w:w w:val="113"/>
          <w:sz w:val="18"/>
        </w:rPr>
        <w:t>C</w:t>
      </w:r>
      <w:r>
        <w:rPr>
          <w:b/>
          <w:color w:val="FFFFFF"/>
          <w:spacing w:val="-9"/>
          <w:w w:val="161"/>
          <w:sz w:val="18"/>
        </w:rPr>
        <w:t>o</w:t>
      </w:r>
      <w:r>
        <w:rPr>
          <w:b/>
          <w:color w:val="FFFFFF"/>
          <w:spacing w:val="-6"/>
          <w:w w:val="161"/>
          <w:sz w:val="18"/>
        </w:rPr>
        <w:t>n</w:t>
      </w:r>
      <w:r>
        <w:rPr>
          <w:b/>
          <w:color w:val="FFFFFF"/>
          <w:spacing w:val="-9"/>
          <w:w w:val="183"/>
          <w:sz w:val="18"/>
        </w:rPr>
        <w:t>t</w:t>
      </w:r>
      <w:r>
        <w:rPr>
          <w:b/>
          <w:color w:val="FFFFFF"/>
          <w:spacing w:val="-12"/>
          <w:w w:val="183"/>
          <w:sz w:val="18"/>
        </w:rPr>
        <w:t>r</w:t>
      </w:r>
      <w:r>
        <w:rPr>
          <w:b/>
          <w:color w:val="FFFFFF"/>
          <w:spacing w:val="-13"/>
          <w:w w:val="141"/>
          <w:sz w:val="18"/>
        </w:rPr>
        <w:t>e</w:t>
      </w:r>
      <w:r>
        <w:rPr>
          <w:b/>
          <w:color w:val="FFFFFF"/>
          <w:spacing w:val="-2"/>
          <w:w w:val="168"/>
          <w:sz w:val="18"/>
        </w:rPr>
        <w:t>r</w:t>
      </w:r>
      <w:r>
        <w:rPr>
          <w:b/>
          <w:color w:val="FFFFFF"/>
          <w:w w:val="137"/>
          <w:sz w:val="18"/>
        </w:rPr>
        <w:t>a</w:t>
      </w:r>
      <w:r>
        <w:rPr>
          <w:b/>
          <w:color w:val="FFFFFF"/>
          <w:spacing w:val="-8"/>
          <w:w w:val="135"/>
          <w:sz w:val="18"/>
        </w:rPr>
        <w:t>s</w:t>
      </w:r>
      <w:r>
        <w:rPr>
          <w:b/>
          <w:color w:val="FFFFFF"/>
          <w:w w:val="118"/>
          <w:sz w:val="18"/>
        </w:rPr>
        <w:t>.</w:t>
      </w:r>
      <w:r>
        <w:rPr>
          <w:b/>
          <w:color w:val="FFFFFF"/>
          <w:spacing w:val="-5"/>
          <w:sz w:val="18"/>
        </w:rPr>
        <w:t> </w:t>
      </w:r>
      <w:r>
        <w:rPr>
          <w:color w:val="FFFFFF"/>
          <w:spacing w:val="-1"/>
          <w:sz w:val="18"/>
        </w:rPr>
        <w:t>Abogada</w:t>
      </w:r>
    </w:p>
    <w:p>
      <w:pPr>
        <w:spacing w:line="247" w:lineRule="auto" w:before="6"/>
        <w:ind w:left="109" w:right="39" w:firstLine="0"/>
        <w:jc w:val="left"/>
        <w:rPr>
          <w:sz w:val="18"/>
        </w:rPr>
      </w:pPr>
      <w:r>
        <w:rPr>
          <w:color w:val="FFFFFF"/>
          <w:sz w:val="18"/>
        </w:rPr>
        <w:t>y Especialista en Derecho Público de la Corporación Universitaria Republicana, miembro del Grupo de Inves- tigación “Derecho Constitucional Derechos Humanos” de la misma Universidad.</w:t>
      </w:r>
    </w:p>
    <w:p>
      <w:pPr>
        <w:pStyle w:val="BodyText"/>
        <w:rPr>
          <w:sz w:val="21"/>
        </w:rPr>
      </w:pPr>
    </w:p>
    <w:p>
      <w:pPr>
        <w:spacing w:line="242" w:lineRule="auto" w:before="0"/>
        <w:ind w:left="109" w:right="279" w:firstLine="0"/>
        <w:jc w:val="left"/>
        <w:rPr>
          <w:sz w:val="18"/>
        </w:rPr>
      </w:pPr>
      <w:r>
        <w:rPr>
          <w:b/>
          <w:color w:val="FFFFFF"/>
          <w:spacing w:val="-15"/>
          <w:w w:val="126"/>
          <w:sz w:val="18"/>
        </w:rPr>
        <w:t>H</w:t>
      </w:r>
      <w:r>
        <w:rPr>
          <w:b/>
          <w:color w:val="FFFFFF"/>
          <w:spacing w:val="-8"/>
          <w:w w:val="142"/>
          <w:sz w:val="18"/>
        </w:rPr>
        <w:t>u</w:t>
      </w:r>
      <w:r>
        <w:rPr>
          <w:b/>
          <w:color w:val="FFFFFF"/>
          <w:spacing w:val="-9"/>
          <w:w w:val="169"/>
          <w:sz w:val="18"/>
        </w:rPr>
        <w:t>g</w:t>
      </w:r>
      <w:r>
        <w:rPr>
          <w:b/>
          <w:color w:val="FFFFFF"/>
          <w:w w:val="169"/>
          <w:sz w:val="18"/>
        </w:rPr>
        <w:t>o</w:t>
      </w:r>
      <w:r>
        <w:rPr>
          <w:b/>
          <w:color w:val="FFFFFF"/>
          <w:sz w:val="18"/>
        </w:rPr>
        <w:t> </w:t>
      </w:r>
      <w:r>
        <w:rPr>
          <w:b/>
          <w:color w:val="FFFFFF"/>
          <w:spacing w:val="-2"/>
          <w:w w:val="113"/>
          <w:sz w:val="18"/>
        </w:rPr>
        <w:t>C</w:t>
      </w:r>
      <w:r>
        <w:rPr>
          <w:b/>
          <w:color w:val="FFFFFF"/>
          <w:spacing w:val="-9"/>
          <w:w w:val="151"/>
          <w:sz w:val="18"/>
        </w:rPr>
        <w:t>a</w:t>
      </w:r>
      <w:r>
        <w:rPr>
          <w:b/>
          <w:color w:val="FFFFFF"/>
          <w:spacing w:val="-12"/>
          <w:w w:val="151"/>
          <w:sz w:val="18"/>
        </w:rPr>
        <w:t>r</w:t>
      </w:r>
      <w:r>
        <w:rPr>
          <w:b/>
          <w:color w:val="FFFFFF"/>
          <w:spacing w:val="-2"/>
          <w:w w:val="168"/>
          <w:sz w:val="18"/>
        </w:rPr>
        <w:t>r</w:t>
      </w:r>
      <w:r>
        <w:rPr>
          <w:b/>
          <w:color w:val="FFFFFF"/>
          <w:w w:val="137"/>
          <w:sz w:val="18"/>
        </w:rPr>
        <w:t>a</w:t>
      </w:r>
      <w:r>
        <w:rPr>
          <w:b/>
          <w:color w:val="FFFFFF"/>
          <w:spacing w:val="-7"/>
          <w:w w:val="135"/>
          <w:sz w:val="18"/>
        </w:rPr>
        <w:t>s</w:t>
      </w:r>
      <w:r>
        <w:rPr>
          <w:b/>
          <w:color w:val="FFFFFF"/>
          <w:spacing w:val="-9"/>
          <w:w w:val="171"/>
          <w:sz w:val="18"/>
        </w:rPr>
        <w:t>c</w:t>
      </w:r>
      <w:r>
        <w:rPr>
          <w:b/>
          <w:color w:val="FFFFFF"/>
          <w:w w:val="171"/>
          <w:sz w:val="18"/>
        </w:rPr>
        <w:t>o</w:t>
      </w:r>
      <w:r>
        <w:rPr>
          <w:b/>
          <w:color w:val="FFFFFF"/>
          <w:sz w:val="18"/>
        </w:rPr>
        <w:t> </w:t>
      </w:r>
      <w:r>
        <w:rPr>
          <w:b/>
          <w:color w:val="FFFFFF"/>
          <w:spacing w:val="-8"/>
          <w:w w:val="103"/>
          <w:sz w:val="18"/>
        </w:rPr>
        <w:t>S</w:t>
      </w:r>
      <w:r>
        <w:rPr>
          <w:b/>
          <w:color w:val="FFFFFF"/>
          <w:spacing w:val="-9"/>
          <w:w w:val="172"/>
          <w:sz w:val="18"/>
        </w:rPr>
        <w:t>o</w:t>
      </w:r>
      <w:r>
        <w:rPr>
          <w:b/>
          <w:color w:val="FFFFFF"/>
          <w:spacing w:val="-11"/>
          <w:w w:val="142"/>
          <w:sz w:val="18"/>
        </w:rPr>
        <w:t>u</w:t>
      </w:r>
      <w:r>
        <w:rPr>
          <w:b/>
          <w:color w:val="FFFFFF"/>
          <w:spacing w:val="-13"/>
          <w:w w:val="223"/>
          <w:sz w:val="18"/>
        </w:rPr>
        <w:t>l</w:t>
      </w:r>
      <w:r>
        <w:rPr>
          <w:b/>
          <w:color w:val="FFFFFF"/>
          <w:spacing w:val="-8"/>
          <w:w w:val="141"/>
          <w:sz w:val="18"/>
        </w:rPr>
        <w:t>é</w:t>
      </w:r>
      <w:r>
        <w:rPr>
          <w:b/>
          <w:color w:val="FFFFFF"/>
          <w:w w:val="118"/>
          <w:sz w:val="18"/>
        </w:rPr>
        <w:t>.</w:t>
      </w:r>
      <w:r>
        <w:rPr>
          <w:b/>
          <w:color w:val="FFFFFF"/>
          <w:sz w:val="18"/>
        </w:rPr>
        <w:t> </w:t>
      </w:r>
      <w:r>
        <w:rPr>
          <w:color w:val="FFFFFF"/>
          <w:spacing w:val="2"/>
          <w:sz w:val="18"/>
        </w:rPr>
        <w:t>Abogado</w:t>
      </w:r>
      <w:r>
        <w:rPr>
          <w:color w:val="FFFFFF"/>
          <w:sz w:val="18"/>
        </w:rPr>
        <w:t>, </w:t>
      </w:r>
      <w:r>
        <w:rPr>
          <w:color w:val="FFFFFF"/>
          <w:spacing w:val="2"/>
          <w:sz w:val="18"/>
        </w:rPr>
        <w:t>Docto</w:t>
      </w:r>
      <w:r>
        <w:rPr>
          <w:color w:val="FFFFFF"/>
          <w:sz w:val="18"/>
        </w:rPr>
        <w:t>r </w:t>
      </w:r>
      <w:r>
        <w:rPr>
          <w:color w:val="FFFFFF"/>
          <w:spacing w:val="2"/>
          <w:sz w:val="18"/>
        </w:rPr>
        <w:t>en </w:t>
      </w:r>
      <w:r>
        <w:rPr>
          <w:color w:val="FFFFFF"/>
          <w:w w:val="105"/>
          <w:sz w:val="18"/>
        </w:rPr>
        <w:t>Derecho, Profesor de la Facultad de Derecho de la Universidad Nacional Autónoma de México.</w:t>
      </w:r>
    </w:p>
    <w:p>
      <w:pPr>
        <w:pStyle w:val="BodyText"/>
        <w:spacing w:before="8"/>
        <w:rPr>
          <w:sz w:val="21"/>
        </w:rPr>
      </w:pPr>
    </w:p>
    <w:p>
      <w:pPr>
        <w:spacing w:line="252" w:lineRule="auto" w:before="0"/>
        <w:ind w:left="109" w:right="61" w:firstLine="0"/>
        <w:jc w:val="left"/>
        <w:rPr>
          <w:sz w:val="18"/>
        </w:rPr>
      </w:pPr>
      <w:r>
        <w:rPr>
          <w:b/>
          <w:color w:val="FFFFFF"/>
          <w:spacing w:val="-7"/>
          <w:w w:val="135"/>
          <w:sz w:val="18"/>
        </w:rPr>
        <w:t>Carlos </w:t>
      </w:r>
      <w:r>
        <w:rPr>
          <w:b/>
          <w:color w:val="FFFFFF"/>
          <w:spacing w:val="-10"/>
          <w:w w:val="135"/>
          <w:sz w:val="18"/>
        </w:rPr>
        <w:t>Eduardo </w:t>
      </w:r>
      <w:r>
        <w:rPr>
          <w:b/>
          <w:color w:val="FFFFFF"/>
          <w:spacing w:val="-5"/>
          <w:w w:val="135"/>
          <w:sz w:val="18"/>
        </w:rPr>
        <w:t>Castro  </w:t>
      </w:r>
      <w:r>
        <w:rPr>
          <w:b/>
          <w:color w:val="FFFFFF"/>
          <w:spacing w:val="-9"/>
          <w:w w:val="135"/>
          <w:sz w:val="18"/>
        </w:rPr>
        <w:t>Buitrago. </w:t>
      </w:r>
      <w:r>
        <w:rPr>
          <w:color w:val="FFFFFF"/>
          <w:w w:val="110"/>
          <w:sz w:val="18"/>
        </w:rPr>
        <w:t>Estudiante</w:t>
      </w:r>
      <w:r>
        <w:rPr>
          <w:color w:val="FFFFFF"/>
          <w:spacing w:val="-31"/>
          <w:w w:val="110"/>
          <w:sz w:val="18"/>
        </w:rPr>
        <w:t> </w:t>
      </w:r>
      <w:r>
        <w:rPr>
          <w:color w:val="FFFFFF"/>
          <w:w w:val="110"/>
          <w:sz w:val="18"/>
        </w:rPr>
        <w:t>de</w:t>
      </w:r>
      <w:r>
        <w:rPr>
          <w:color w:val="FFFFFF"/>
          <w:spacing w:val="-30"/>
          <w:w w:val="110"/>
          <w:sz w:val="18"/>
        </w:rPr>
        <w:t> </w:t>
      </w:r>
      <w:r>
        <w:rPr>
          <w:color w:val="FFFFFF"/>
          <w:w w:val="110"/>
          <w:sz w:val="18"/>
        </w:rPr>
        <w:t>Derecho.</w:t>
      </w:r>
      <w:r>
        <w:rPr>
          <w:color w:val="FFFFFF"/>
          <w:spacing w:val="-34"/>
          <w:w w:val="110"/>
          <w:sz w:val="18"/>
        </w:rPr>
        <w:t> </w:t>
      </w:r>
      <w:r>
        <w:rPr>
          <w:color w:val="FFFFFF"/>
          <w:w w:val="110"/>
          <w:sz w:val="18"/>
        </w:rPr>
        <w:t>Auxiliar</w:t>
      </w:r>
      <w:r>
        <w:rPr>
          <w:color w:val="FFFFFF"/>
          <w:spacing w:val="-30"/>
          <w:w w:val="110"/>
          <w:sz w:val="18"/>
        </w:rPr>
        <w:t> </w:t>
      </w:r>
      <w:r>
        <w:rPr>
          <w:color w:val="FFFFFF"/>
          <w:w w:val="110"/>
          <w:sz w:val="18"/>
        </w:rPr>
        <w:t>de</w:t>
      </w:r>
      <w:r>
        <w:rPr>
          <w:color w:val="FFFFFF"/>
          <w:spacing w:val="-30"/>
          <w:w w:val="110"/>
          <w:sz w:val="18"/>
        </w:rPr>
        <w:t> </w:t>
      </w:r>
      <w:r>
        <w:rPr>
          <w:color w:val="FFFFFF"/>
          <w:w w:val="110"/>
          <w:sz w:val="18"/>
        </w:rPr>
        <w:t>Investigación</w:t>
      </w:r>
      <w:r>
        <w:rPr>
          <w:color w:val="FFFFFF"/>
          <w:spacing w:val="-30"/>
          <w:w w:val="110"/>
          <w:sz w:val="18"/>
        </w:rPr>
        <w:t> </w:t>
      </w:r>
      <w:r>
        <w:rPr>
          <w:color w:val="FFFFFF"/>
          <w:spacing w:val="2"/>
          <w:w w:val="110"/>
          <w:sz w:val="18"/>
        </w:rPr>
        <w:t>del </w:t>
      </w:r>
      <w:r>
        <w:rPr>
          <w:color w:val="FFFFFF"/>
          <w:w w:val="105"/>
          <w:sz w:val="18"/>
        </w:rPr>
        <w:t>Grupo</w:t>
      </w:r>
      <w:r>
        <w:rPr>
          <w:color w:val="FFFFFF"/>
          <w:spacing w:val="-13"/>
          <w:w w:val="105"/>
          <w:sz w:val="18"/>
        </w:rPr>
        <w:t> </w:t>
      </w:r>
      <w:r>
        <w:rPr>
          <w:color w:val="FFFFFF"/>
          <w:w w:val="105"/>
          <w:sz w:val="18"/>
        </w:rPr>
        <w:t>de</w:t>
      </w:r>
      <w:r>
        <w:rPr>
          <w:color w:val="FFFFFF"/>
          <w:spacing w:val="-12"/>
          <w:w w:val="105"/>
          <w:sz w:val="18"/>
        </w:rPr>
        <w:t> </w:t>
      </w:r>
      <w:r>
        <w:rPr>
          <w:color w:val="FFFFFF"/>
          <w:w w:val="105"/>
          <w:sz w:val="18"/>
        </w:rPr>
        <w:t>Investigación:</w:t>
      </w:r>
      <w:r>
        <w:rPr>
          <w:color w:val="FFFFFF"/>
          <w:spacing w:val="-13"/>
          <w:w w:val="105"/>
          <w:sz w:val="18"/>
        </w:rPr>
        <w:t> </w:t>
      </w:r>
      <w:r>
        <w:rPr>
          <w:color w:val="FFFFFF"/>
          <w:w w:val="105"/>
          <w:sz w:val="18"/>
        </w:rPr>
        <w:t>“Persona,</w:t>
      </w:r>
      <w:r>
        <w:rPr>
          <w:color w:val="FFFFFF"/>
          <w:spacing w:val="-12"/>
          <w:w w:val="105"/>
          <w:sz w:val="18"/>
        </w:rPr>
        <w:t> </w:t>
      </w:r>
      <w:r>
        <w:rPr>
          <w:color w:val="FFFFFF"/>
          <w:w w:val="105"/>
          <w:sz w:val="18"/>
        </w:rPr>
        <w:t>Instituciones</w:t>
      </w:r>
      <w:r>
        <w:rPr>
          <w:color w:val="FFFFFF"/>
          <w:spacing w:val="-12"/>
          <w:w w:val="105"/>
          <w:sz w:val="18"/>
        </w:rPr>
        <w:t> </w:t>
      </w:r>
      <w:r>
        <w:rPr>
          <w:color w:val="FFFFFF"/>
          <w:w w:val="105"/>
          <w:sz w:val="18"/>
        </w:rPr>
        <w:t>y</w:t>
      </w:r>
      <w:r>
        <w:rPr>
          <w:color w:val="FFFFFF"/>
          <w:spacing w:val="-13"/>
          <w:w w:val="105"/>
          <w:sz w:val="18"/>
        </w:rPr>
        <w:t> </w:t>
      </w:r>
      <w:r>
        <w:rPr>
          <w:color w:val="FFFFFF"/>
          <w:w w:val="105"/>
          <w:sz w:val="18"/>
        </w:rPr>
        <w:t>Exi- </w:t>
      </w:r>
      <w:r>
        <w:rPr>
          <w:color w:val="FFFFFF"/>
          <w:w w:val="110"/>
          <w:sz w:val="18"/>
        </w:rPr>
        <w:t>gencias</w:t>
      </w:r>
      <w:r>
        <w:rPr>
          <w:color w:val="FFFFFF"/>
          <w:spacing w:val="-13"/>
          <w:w w:val="110"/>
          <w:sz w:val="18"/>
        </w:rPr>
        <w:t> </w:t>
      </w:r>
      <w:r>
        <w:rPr>
          <w:color w:val="FFFFFF"/>
          <w:w w:val="110"/>
          <w:sz w:val="18"/>
        </w:rPr>
        <w:t>de</w:t>
      </w:r>
      <w:r>
        <w:rPr>
          <w:color w:val="FFFFFF"/>
          <w:spacing w:val="-13"/>
          <w:w w:val="110"/>
          <w:sz w:val="18"/>
        </w:rPr>
        <w:t> </w:t>
      </w:r>
      <w:r>
        <w:rPr>
          <w:color w:val="FFFFFF"/>
          <w:w w:val="110"/>
          <w:sz w:val="18"/>
        </w:rPr>
        <w:t>Justicia”</w:t>
      </w:r>
      <w:r>
        <w:rPr>
          <w:color w:val="FFFFFF"/>
          <w:spacing w:val="-13"/>
          <w:w w:val="110"/>
          <w:sz w:val="18"/>
        </w:rPr>
        <w:t> </w:t>
      </w:r>
      <w:r>
        <w:rPr>
          <w:color w:val="FFFFFF"/>
          <w:w w:val="110"/>
          <w:sz w:val="18"/>
        </w:rPr>
        <w:t>de</w:t>
      </w:r>
      <w:r>
        <w:rPr>
          <w:color w:val="FFFFFF"/>
          <w:spacing w:val="-13"/>
          <w:w w:val="110"/>
          <w:sz w:val="18"/>
        </w:rPr>
        <w:t> </w:t>
      </w:r>
      <w:r>
        <w:rPr>
          <w:color w:val="FFFFFF"/>
          <w:w w:val="110"/>
          <w:sz w:val="18"/>
        </w:rPr>
        <w:t>la</w:t>
      </w:r>
      <w:r>
        <w:rPr>
          <w:color w:val="FFFFFF"/>
          <w:spacing w:val="-13"/>
          <w:w w:val="110"/>
          <w:sz w:val="18"/>
        </w:rPr>
        <w:t> </w:t>
      </w:r>
      <w:r>
        <w:rPr>
          <w:color w:val="FFFFFF"/>
          <w:w w:val="110"/>
          <w:sz w:val="18"/>
        </w:rPr>
        <w:t>Universidad</w:t>
      </w:r>
      <w:r>
        <w:rPr>
          <w:color w:val="FFFFFF"/>
          <w:spacing w:val="-13"/>
          <w:w w:val="110"/>
          <w:sz w:val="18"/>
        </w:rPr>
        <w:t> </w:t>
      </w:r>
      <w:r>
        <w:rPr>
          <w:color w:val="FFFFFF"/>
          <w:w w:val="110"/>
          <w:sz w:val="18"/>
        </w:rPr>
        <w:t>Católica</w:t>
      </w:r>
    </w:p>
    <w:p>
      <w:pPr>
        <w:spacing w:line="201" w:lineRule="exact" w:before="0"/>
        <w:ind w:left="109" w:right="0" w:firstLine="0"/>
        <w:jc w:val="left"/>
        <w:rPr>
          <w:sz w:val="18"/>
        </w:rPr>
      </w:pPr>
      <w:r>
        <w:rPr>
          <w:color w:val="FFFFFF"/>
          <w:sz w:val="18"/>
        </w:rPr>
        <w:t>de Colombia.</w:t>
      </w:r>
    </w:p>
    <w:p>
      <w:pPr>
        <w:pStyle w:val="BodyText"/>
        <w:spacing w:before="7"/>
        <w:rPr>
          <w:sz w:val="21"/>
        </w:rPr>
      </w:pPr>
    </w:p>
    <w:p>
      <w:pPr>
        <w:spacing w:line="244" w:lineRule="auto" w:before="0"/>
        <w:ind w:left="109" w:right="28" w:firstLine="0"/>
        <w:jc w:val="left"/>
        <w:rPr>
          <w:sz w:val="18"/>
        </w:rPr>
      </w:pPr>
      <w:r>
        <w:rPr>
          <w:b/>
          <w:color w:val="FFFFFF"/>
          <w:w w:val="135"/>
          <w:sz w:val="18"/>
        </w:rPr>
        <w:t>Nathalia María Chacón Triana. </w:t>
      </w:r>
      <w:r>
        <w:rPr>
          <w:color w:val="FFFFFF"/>
          <w:w w:val="105"/>
          <w:sz w:val="18"/>
        </w:rPr>
        <w:t>Abogada. Especialista en Derecho Constitucional de la Univer- sidad Católica de Colombia. Profesora e investigadora de la misma universidad. Funcionaria pública.</w:t>
      </w:r>
    </w:p>
    <w:p>
      <w:pPr>
        <w:pStyle w:val="BodyText"/>
        <w:spacing w:before="7"/>
        <w:rPr>
          <w:sz w:val="23"/>
        </w:rPr>
      </w:pPr>
    </w:p>
    <w:p>
      <w:pPr>
        <w:spacing w:line="247" w:lineRule="auto" w:before="0"/>
        <w:ind w:left="109" w:right="39" w:firstLine="0"/>
        <w:jc w:val="left"/>
        <w:rPr>
          <w:sz w:val="18"/>
        </w:rPr>
      </w:pPr>
      <w:r>
        <w:rPr>
          <w:b/>
          <w:color w:val="FFFFFF"/>
          <w:spacing w:val="-9"/>
          <w:w w:val="103"/>
          <w:sz w:val="18"/>
        </w:rPr>
        <w:t>A</w:t>
      </w:r>
      <w:r>
        <w:rPr>
          <w:b/>
          <w:color w:val="FFFFFF"/>
          <w:spacing w:val="-13"/>
          <w:w w:val="223"/>
          <w:sz w:val="18"/>
        </w:rPr>
        <w:t>l</w:t>
      </w:r>
      <w:r>
        <w:rPr>
          <w:b/>
          <w:color w:val="FFFFFF"/>
          <w:spacing w:val="-6"/>
          <w:w w:val="177"/>
          <w:sz w:val="18"/>
        </w:rPr>
        <w:t>f</w:t>
      </w:r>
      <w:r>
        <w:rPr>
          <w:b/>
          <w:color w:val="FFFFFF"/>
          <w:spacing w:val="-9"/>
          <w:w w:val="161"/>
          <w:sz w:val="18"/>
        </w:rPr>
        <w:t>o</w:t>
      </w:r>
      <w:r>
        <w:rPr>
          <w:b/>
          <w:color w:val="FFFFFF"/>
          <w:spacing w:val="-11"/>
          <w:w w:val="161"/>
          <w:sz w:val="18"/>
        </w:rPr>
        <w:t>n</w:t>
      </w:r>
      <w:r>
        <w:rPr>
          <w:b/>
          <w:color w:val="FFFFFF"/>
          <w:spacing w:val="-7"/>
          <w:w w:val="135"/>
          <w:sz w:val="18"/>
        </w:rPr>
        <w:t>s</w:t>
      </w:r>
      <w:r>
        <w:rPr>
          <w:b/>
          <w:color w:val="FFFFFF"/>
          <w:w w:val="172"/>
          <w:sz w:val="18"/>
        </w:rPr>
        <w:t>o</w:t>
      </w:r>
      <w:r>
        <w:rPr>
          <w:b/>
          <w:color w:val="FFFFFF"/>
          <w:sz w:val="18"/>
        </w:rPr>
        <w:t> </w:t>
      </w:r>
      <w:r>
        <w:rPr>
          <w:b/>
          <w:color w:val="FFFFFF"/>
          <w:spacing w:val="-11"/>
          <w:w w:val="92"/>
          <w:sz w:val="18"/>
        </w:rPr>
        <w:t>J</w:t>
      </w:r>
      <w:r>
        <w:rPr>
          <w:b/>
          <w:color w:val="FFFFFF"/>
          <w:spacing w:val="-9"/>
          <w:w w:val="129"/>
          <w:sz w:val="18"/>
        </w:rPr>
        <w:t>ai</w:t>
      </w:r>
      <w:r>
        <w:rPr>
          <w:b/>
          <w:color w:val="FFFFFF"/>
          <w:spacing w:val="-13"/>
          <w:w w:val="129"/>
          <w:sz w:val="18"/>
        </w:rPr>
        <w:t>m</w:t>
      </w:r>
      <w:r>
        <w:rPr>
          <w:b/>
          <w:color w:val="FFFFFF"/>
          <w:w w:val="141"/>
          <w:sz w:val="18"/>
        </w:rPr>
        <w:t>e</w:t>
      </w:r>
      <w:r>
        <w:rPr>
          <w:b/>
          <w:color w:val="FFFFFF"/>
          <w:sz w:val="18"/>
        </w:rPr>
        <w:t> </w:t>
      </w:r>
      <w:r>
        <w:rPr>
          <w:b/>
          <w:color w:val="FFFFFF"/>
          <w:spacing w:val="-7"/>
          <w:w w:val="111"/>
          <w:sz w:val="18"/>
        </w:rPr>
        <w:t>M</w:t>
      </w:r>
      <w:r>
        <w:rPr>
          <w:b/>
          <w:color w:val="FFFFFF"/>
          <w:spacing w:val="-9"/>
          <w:w w:val="151"/>
          <w:sz w:val="18"/>
        </w:rPr>
        <w:t>a</w:t>
      </w:r>
      <w:r>
        <w:rPr>
          <w:b/>
          <w:color w:val="FFFFFF"/>
          <w:spacing w:val="-15"/>
          <w:w w:val="151"/>
          <w:sz w:val="18"/>
        </w:rPr>
        <w:t>r</w:t>
      </w:r>
      <w:r>
        <w:rPr>
          <w:b/>
          <w:color w:val="FFFFFF"/>
          <w:spacing w:val="-9"/>
          <w:w w:val="184"/>
          <w:sz w:val="18"/>
        </w:rPr>
        <w:t>t</w:t>
      </w:r>
      <w:r>
        <w:rPr>
          <w:b/>
          <w:color w:val="FFFFFF"/>
          <w:spacing w:val="-11"/>
          <w:w w:val="184"/>
          <w:sz w:val="18"/>
        </w:rPr>
        <w:t>í</w:t>
      </w:r>
      <w:r>
        <w:rPr>
          <w:b/>
          <w:color w:val="FFFFFF"/>
          <w:spacing w:val="-12"/>
          <w:w w:val="152"/>
          <w:sz w:val="18"/>
        </w:rPr>
        <w:t>n</w:t>
      </w:r>
      <w:r>
        <w:rPr>
          <w:b/>
          <w:color w:val="FFFFFF"/>
          <w:spacing w:val="-13"/>
          <w:w w:val="141"/>
          <w:sz w:val="18"/>
        </w:rPr>
        <w:t>e</w:t>
      </w:r>
      <w:r>
        <w:rPr>
          <w:b/>
          <w:color w:val="FFFFFF"/>
          <w:w w:val="150"/>
          <w:sz w:val="18"/>
        </w:rPr>
        <w:t>z</w:t>
      </w:r>
      <w:r>
        <w:rPr>
          <w:b/>
          <w:color w:val="FFFFFF"/>
          <w:sz w:val="18"/>
        </w:rPr>
        <w:t> </w:t>
      </w:r>
      <w:r>
        <w:rPr>
          <w:b/>
          <w:color w:val="FFFFFF"/>
          <w:spacing w:val="1"/>
          <w:w w:val="100"/>
          <w:sz w:val="18"/>
        </w:rPr>
        <w:t>L</w:t>
      </w:r>
      <w:r>
        <w:rPr>
          <w:b/>
          <w:color w:val="FFFFFF"/>
          <w:spacing w:val="-5"/>
          <w:w w:val="137"/>
          <w:sz w:val="18"/>
        </w:rPr>
        <w:t>a</w:t>
      </w:r>
      <w:r>
        <w:rPr>
          <w:b/>
          <w:color w:val="FFFFFF"/>
          <w:spacing w:val="-11"/>
          <w:w w:val="150"/>
          <w:sz w:val="18"/>
        </w:rPr>
        <w:t>z</w:t>
      </w:r>
      <w:r>
        <w:rPr>
          <w:b/>
          <w:color w:val="FFFFFF"/>
          <w:spacing w:val="-6"/>
          <w:w w:val="169"/>
          <w:sz w:val="18"/>
        </w:rPr>
        <w:t>c</w:t>
      </w:r>
      <w:r>
        <w:rPr>
          <w:b/>
          <w:color w:val="FFFFFF"/>
          <w:spacing w:val="-8"/>
          <w:w w:val="137"/>
          <w:sz w:val="18"/>
        </w:rPr>
        <w:t>a</w:t>
      </w:r>
      <w:r>
        <w:rPr>
          <w:b/>
          <w:color w:val="FFFFFF"/>
          <w:spacing w:val="-9"/>
          <w:w w:val="152"/>
          <w:sz w:val="18"/>
        </w:rPr>
        <w:t>n</w:t>
      </w:r>
      <w:r>
        <w:rPr>
          <w:b/>
          <w:color w:val="FFFFFF"/>
          <w:spacing w:val="-15"/>
          <w:w w:val="154"/>
          <w:sz w:val="18"/>
        </w:rPr>
        <w:t>o</w:t>
      </w:r>
      <w:r>
        <w:rPr>
          <w:b/>
          <w:color w:val="FFFFFF"/>
          <w:w w:val="154"/>
          <w:sz w:val="18"/>
        </w:rPr>
        <w:t>.</w:t>
      </w:r>
      <w:r>
        <w:rPr>
          <w:b/>
          <w:color w:val="FFFFFF"/>
          <w:sz w:val="18"/>
        </w:rPr>
        <w:t> </w:t>
      </w:r>
      <w:r>
        <w:rPr>
          <w:color w:val="FFFFFF"/>
          <w:spacing w:val="2"/>
          <w:sz w:val="18"/>
        </w:rPr>
        <w:t>Docente </w:t>
      </w:r>
      <w:r>
        <w:rPr>
          <w:color w:val="FFFFFF"/>
          <w:w w:val="105"/>
          <w:sz w:val="18"/>
        </w:rPr>
        <w:t>e Investigador Nacional del Conacyt, nivel 1. </w:t>
      </w:r>
      <w:r>
        <w:rPr>
          <w:color w:val="FFFFFF"/>
          <w:spacing w:val="2"/>
          <w:w w:val="105"/>
          <w:sz w:val="18"/>
        </w:rPr>
        <w:t>Doctor </w:t>
      </w:r>
      <w:r>
        <w:rPr>
          <w:color w:val="FFFFFF"/>
          <w:w w:val="105"/>
          <w:sz w:val="18"/>
        </w:rPr>
        <w:t>en Derecho Público y Profesor honorario de la Facul- tad de Derecho de la Universidad Nacional Autónoma de México (UNAM).</w:t>
      </w:r>
    </w:p>
    <w:p>
      <w:pPr>
        <w:pStyle w:val="BodyText"/>
        <w:rPr>
          <w:sz w:val="21"/>
        </w:rPr>
      </w:pPr>
    </w:p>
    <w:p>
      <w:pPr>
        <w:spacing w:line="247" w:lineRule="auto" w:before="1"/>
        <w:ind w:left="109" w:right="0" w:firstLine="0"/>
        <w:jc w:val="left"/>
        <w:rPr>
          <w:sz w:val="18"/>
        </w:rPr>
      </w:pPr>
      <w:r>
        <w:rPr>
          <w:b/>
          <w:color w:val="FFFFFF"/>
          <w:spacing w:val="-11"/>
          <w:w w:val="92"/>
          <w:sz w:val="18"/>
        </w:rPr>
        <w:t>J</w:t>
      </w:r>
      <w:r>
        <w:rPr>
          <w:b/>
          <w:color w:val="FFFFFF"/>
          <w:spacing w:val="-11"/>
          <w:w w:val="142"/>
          <w:sz w:val="18"/>
        </w:rPr>
        <w:t>u</w:t>
      </w:r>
      <w:r>
        <w:rPr>
          <w:b/>
          <w:color w:val="FFFFFF"/>
          <w:spacing w:val="-13"/>
          <w:w w:val="223"/>
          <w:sz w:val="18"/>
        </w:rPr>
        <w:t>l</w:t>
      </w:r>
      <w:r>
        <w:rPr>
          <w:b/>
          <w:color w:val="FFFFFF"/>
          <w:spacing w:val="-10"/>
          <w:w w:val="161"/>
          <w:sz w:val="18"/>
        </w:rPr>
        <w:t>i</w:t>
      </w:r>
      <w:r>
        <w:rPr>
          <w:b/>
          <w:color w:val="FFFFFF"/>
          <w:spacing w:val="-8"/>
          <w:w w:val="137"/>
          <w:sz w:val="18"/>
        </w:rPr>
        <w:t>á</w:t>
      </w:r>
      <w:r>
        <w:rPr>
          <w:b/>
          <w:color w:val="FFFFFF"/>
          <w:w w:val="152"/>
          <w:sz w:val="18"/>
        </w:rPr>
        <w:t>n</w:t>
      </w:r>
      <w:r>
        <w:rPr>
          <w:b/>
          <w:color w:val="FFFFFF"/>
          <w:spacing w:val="-13"/>
          <w:sz w:val="18"/>
        </w:rPr>
        <w:t> </w:t>
      </w:r>
      <w:r>
        <w:rPr>
          <w:b/>
          <w:color w:val="FFFFFF"/>
          <w:spacing w:val="-13"/>
          <w:w w:val="102"/>
          <w:sz w:val="18"/>
        </w:rPr>
        <w:t>E</w:t>
      </w:r>
      <w:r>
        <w:rPr>
          <w:b/>
          <w:color w:val="FFFFFF"/>
          <w:spacing w:val="-12"/>
          <w:w w:val="152"/>
          <w:sz w:val="18"/>
        </w:rPr>
        <w:t>n</w:t>
      </w:r>
      <w:r>
        <w:rPr>
          <w:b/>
          <w:color w:val="FFFFFF"/>
          <w:spacing w:val="-12"/>
          <w:w w:val="168"/>
          <w:sz w:val="18"/>
        </w:rPr>
        <w:t>r</w:t>
      </w:r>
      <w:r>
        <w:rPr>
          <w:b/>
          <w:color w:val="FFFFFF"/>
          <w:spacing w:val="-12"/>
          <w:w w:val="161"/>
          <w:sz w:val="18"/>
        </w:rPr>
        <w:t>i</w:t>
      </w:r>
      <w:r>
        <w:rPr>
          <w:b/>
          <w:color w:val="FFFFFF"/>
          <w:spacing w:val="-6"/>
          <w:w w:val="154"/>
          <w:sz w:val="18"/>
        </w:rPr>
        <w:t>q</w:t>
      </w:r>
      <w:r>
        <w:rPr>
          <w:b/>
          <w:color w:val="FFFFFF"/>
          <w:spacing w:val="-11"/>
          <w:w w:val="142"/>
          <w:sz w:val="18"/>
        </w:rPr>
        <w:t>u</w:t>
      </w:r>
      <w:r>
        <w:rPr>
          <w:b/>
          <w:color w:val="FFFFFF"/>
          <w:w w:val="141"/>
          <w:sz w:val="18"/>
        </w:rPr>
        <w:t>e</w:t>
      </w:r>
      <w:r>
        <w:rPr>
          <w:b/>
          <w:color w:val="FFFFFF"/>
          <w:spacing w:val="-13"/>
          <w:sz w:val="18"/>
        </w:rPr>
        <w:t> </w:t>
      </w:r>
      <w:r>
        <w:rPr>
          <w:b/>
          <w:color w:val="FFFFFF"/>
          <w:spacing w:val="-10"/>
          <w:w w:val="119"/>
          <w:sz w:val="18"/>
        </w:rPr>
        <w:t>P</w:t>
      </w:r>
      <w:r>
        <w:rPr>
          <w:b/>
          <w:color w:val="FFFFFF"/>
          <w:spacing w:val="-11"/>
          <w:w w:val="161"/>
          <w:sz w:val="18"/>
        </w:rPr>
        <w:t>i</w:t>
      </w:r>
      <w:r>
        <w:rPr>
          <w:b/>
          <w:color w:val="FFFFFF"/>
          <w:spacing w:val="-12"/>
          <w:w w:val="152"/>
          <w:sz w:val="18"/>
        </w:rPr>
        <w:t>n</w:t>
      </w:r>
      <w:r>
        <w:rPr>
          <w:b/>
          <w:color w:val="FFFFFF"/>
          <w:spacing w:val="-11"/>
          <w:w w:val="161"/>
          <w:sz w:val="18"/>
        </w:rPr>
        <w:t>i</w:t>
      </w:r>
      <w:r>
        <w:rPr>
          <w:b/>
          <w:color w:val="FFFFFF"/>
          <w:spacing w:val="-13"/>
          <w:w w:val="223"/>
          <w:sz w:val="18"/>
        </w:rPr>
        <w:t>l</w:t>
      </w:r>
      <w:r>
        <w:rPr>
          <w:b/>
          <w:color w:val="FFFFFF"/>
          <w:spacing w:val="1"/>
          <w:w w:val="223"/>
          <w:sz w:val="18"/>
        </w:rPr>
        <w:t>l</w:t>
      </w:r>
      <w:r>
        <w:rPr>
          <w:b/>
          <w:color w:val="FFFFFF"/>
          <w:w w:val="137"/>
          <w:sz w:val="18"/>
        </w:rPr>
        <w:t>a</w:t>
      </w:r>
      <w:r>
        <w:rPr>
          <w:b/>
          <w:color w:val="FFFFFF"/>
          <w:spacing w:val="-13"/>
          <w:sz w:val="18"/>
        </w:rPr>
        <w:t> </w:t>
      </w:r>
      <w:r>
        <w:rPr>
          <w:b/>
          <w:color w:val="FFFFFF"/>
          <w:spacing w:val="-7"/>
          <w:w w:val="111"/>
          <w:sz w:val="18"/>
        </w:rPr>
        <w:t>M</w:t>
      </w:r>
      <w:r>
        <w:rPr>
          <w:b/>
          <w:color w:val="FFFFFF"/>
          <w:spacing w:val="-9"/>
          <w:w w:val="167"/>
          <w:sz w:val="18"/>
        </w:rPr>
        <w:t>a</w:t>
      </w:r>
      <w:r>
        <w:rPr>
          <w:b/>
          <w:color w:val="FFFFFF"/>
          <w:spacing w:val="1"/>
          <w:w w:val="167"/>
          <w:sz w:val="18"/>
        </w:rPr>
        <w:t>l</w:t>
      </w:r>
      <w:r>
        <w:rPr>
          <w:b/>
          <w:color w:val="FFFFFF"/>
          <w:spacing w:val="-9"/>
          <w:w w:val="151"/>
          <w:sz w:val="18"/>
        </w:rPr>
        <w:t>ag</w:t>
      </w:r>
      <w:r>
        <w:rPr>
          <w:b/>
          <w:color w:val="FFFFFF"/>
          <w:spacing w:val="-9"/>
          <w:w w:val="172"/>
          <w:sz w:val="18"/>
        </w:rPr>
        <w:t>ó</w:t>
      </w:r>
      <w:r>
        <w:rPr>
          <w:b/>
          <w:color w:val="FFFFFF"/>
          <w:spacing w:val="-15"/>
          <w:w w:val="141"/>
          <w:sz w:val="18"/>
        </w:rPr>
        <w:t>n</w:t>
      </w:r>
      <w:r>
        <w:rPr>
          <w:b/>
          <w:color w:val="FFFFFF"/>
          <w:w w:val="141"/>
          <w:sz w:val="18"/>
        </w:rPr>
        <w:t>.</w:t>
      </w:r>
      <w:r>
        <w:rPr>
          <w:b/>
          <w:color w:val="FFFFFF"/>
          <w:spacing w:val="-5"/>
          <w:sz w:val="18"/>
        </w:rPr>
        <w:t> </w:t>
      </w:r>
      <w:r>
        <w:rPr>
          <w:color w:val="FFFFFF"/>
          <w:spacing w:val="2"/>
          <w:sz w:val="18"/>
        </w:rPr>
        <w:t>Abogado, </w:t>
      </w:r>
      <w:r>
        <w:rPr>
          <w:color w:val="FFFFFF"/>
          <w:w w:val="105"/>
          <w:sz w:val="18"/>
        </w:rPr>
        <w:t>Especialista</w:t>
      </w:r>
      <w:r>
        <w:rPr>
          <w:color w:val="FFFFFF"/>
          <w:spacing w:val="-11"/>
          <w:w w:val="105"/>
          <w:sz w:val="18"/>
        </w:rPr>
        <w:t> </w:t>
      </w:r>
      <w:r>
        <w:rPr>
          <w:color w:val="FFFFFF"/>
          <w:w w:val="105"/>
          <w:sz w:val="18"/>
        </w:rPr>
        <w:t>en</w:t>
      </w:r>
      <w:r>
        <w:rPr>
          <w:color w:val="FFFFFF"/>
          <w:spacing w:val="-11"/>
          <w:w w:val="105"/>
          <w:sz w:val="18"/>
        </w:rPr>
        <w:t> </w:t>
      </w:r>
      <w:r>
        <w:rPr>
          <w:color w:val="FFFFFF"/>
          <w:w w:val="105"/>
          <w:sz w:val="18"/>
        </w:rPr>
        <w:t>Derecho</w:t>
      </w:r>
      <w:r>
        <w:rPr>
          <w:color w:val="FFFFFF"/>
          <w:spacing w:val="-11"/>
          <w:w w:val="105"/>
          <w:sz w:val="18"/>
        </w:rPr>
        <w:t> </w:t>
      </w:r>
      <w:r>
        <w:rPr>
          <w:color w:val="FFFFFF"/>
          <w:w w:val="105"/>
          <w:sz w:val="18"/>
        </w:rPr>
        <w:t>Constitucional</w:t>
      </w:r>
      <w:r>
        <w:rPr>
          <w:color w:val="FFFFFF"/>
          <w:spacing w:val="-11"/>
          <w:w w:val="105"/>
          <w:sz w:val="18"/>
        </w:rPr>
        <w:t> </w:t>
      </w:r>
      <w:r>
        <w:rPr>
          <w:color w:val="FFFFFF"/>
          <w:w w:val="105"/>
          <w:sz w:val="18"/>
        </w:rPr>
        <w:t>de</w:t>
      </w:r>
      <w:r>
        <w:rPr>
          <w:color w:val="FFFFFF"/>
          <w:spacing w:val="-11"/>
          <w:w w:val="105"/>
          <w:sz w:val="18"/>
        </w:rPr>
        <w:t> </w:t>
      </w:r>
      <w:r>
        <w:rPr>
          <w:color w:val="FFFFFF"/>
          <w:w w:val="105"/>
          <w:sz w:val="18"/>
        </w:rPr>
        <w:t>la</w:t>
      </w:r>
      <w:r>
        <w:rPr>
          <w:color w:val="FFFFFF"/>
          <w:spacing w:val="-11"/>
          <w:w w:val="105"/>
          <w:sz w:val="18"/>
        </w:rPr>
        <w:t> </w:t>
      </w:r>
      <w:r>
        <w:rPr>
          <w:color w:val="FFFFFF"/>
          <w:w w:val="105"/>
          <w:sz w:val="18"/>
        </w:rPr>
        <w:t>Universi- dad Externado de Colombia, Especialista en Derecho Público</w:t>
      </w:r>
      <w:r>
        <w:rPr>
          <w:color w:val="FFFFFF"/>
          <w:spacing w:val="-11"/>
          <w:w w:val="105"/>
          <w:sz w:val="18"/>
        </w:rPr>
        <w:t> </w:t>
      </w:r>
      <w:r>
        <w:rPr>
          <w:color w:val="FFFFFF"/>
          <w:w w:val="105"/>
          <w:sz w:val="18"/>
        </w:rPr>
        <w:t>y</w:t>
      </w:r>
      <w:r>
        <w:rPr>
          <w:color w:val="FFFFFF"/>
          <w:spacing w:val="-11"/>
          <w:w w:val="105"/>
          <w:sz w:val="18"/>
        </w:rPr>
        <w:t> </w:t>
      </w:r>
      <w:r>
        <w:rPr>
          <w:color w:val="FFFFFF"/>
          <w:w w:val="105"/>
          <w:sz w:val="18"/>
        </w:rPr>
        <w:t>Especialista</w:t>
      </w:r>
      <w:r>
        <w:rPr>
          <w:color w:val="FFFFFF"/>
          <w:spacing w:val="-11"/>
          <w:w w:val="105"/>
          <w:sz w:val="18"/>
        </w:rPr>
        <w:t> </w:t>
      </w:r>
      <w:r>
        <w:rPr>
          <w:color w:val="FFFFFF"/>
          <w:w w:val="105"/>
          <w:sz w:val="18"/>
        </w:rPr>
        <w:t>en</w:t>
      </w:r>
      <w:r>
        <w:rPr>
          <w:color w:val="FFFFFF"/>
          <w:spacing w:val="-11"/>
          <w:w w:val="105"/>
          <w:sz w:val="18"/>
        </w:rPr>
        <w:t> </w:t>
      </w:r>
      <w:r>
        <w:rPr>
          <w:color w:val="FFFFFF"/>
          <w:w w:val="105"/>
          <w:sz w:val="18"/>
        </w:rPr>
        <w:t>Derecho</w:t>
      </w:r>
      <w:r>
        <w:rPr>
          <w:color w:val="FFFFFF"/>
          <w:spacing w:val="-11"/>
          <w:w w:val="105"/>
          <w:sz w:val="18"/>
        </w:rPr>
        <w:t> </w:t>
      </w:r>
      <w:r>
        <w:rPr>
          <w:color w:val="FFFFFF"/>
          <w:w w:val="105"/>
          <w:sz w:val="18"/>
        </w:rPr>
        <w:t>Laboral</w:t>
      </w:r>
      <w:r>
        <w:rPr>
          <w:color w:val="FFFFFF"/>
          <w:spacing w:val="-11"/>
          <w:w w:val="105"/>
          <w:sz w:val="18"/>
        </w:rPr>
        <w:t> </w:t>
      </w:r>
      <w:r>
        <w:rPr>
          <w:color w:val="FFFFFF"/>
          <w:w w:val="105"/>
          <w:sz w:val="18"/>
        </w:rPr>
        <w:t>y</w:t>
      </w:r>
      <w:r>
        <w:rPr>
          <w:color w:val="FFFFFF"/>
          <w:spacing w:val="-11"/>
          <w:w w:val="105"/>
          <w:sz w:val="18"/>
        </w:rPr>
        <w:t> </w:t>
      </w:r>
      <w:r>
        <w:rPr>
          <w:color w:val="FFFFFF"/>
          <w:w w:val="105"/>
          <w:sz w:val="18"/>
        </w:rPr>
        <w:t>Seguridad Social</w:t>
      </w:r>
      <w:r>
        <w:rPr>
          <w:color w:val="FFFFFF"/>
          <w:spacing w:val="-10"/>
          <w:w w:val="105"/>
          <w:sz w:val="18"/>
        </w:rPr>
        <w:t> </w:t>
      </w:r>
      <w:r>
        <w:rPr>
          <w:color w:val="FFFFFF"/>
          <w:w w:val="105"/>
          <w:sz w:val="18"/>
        </w:rPr>
        <w:t>de</w:t>
      </w:r>
      <w:r>
        <w:rPr>
          <w:color w:val="FFFFFF"/>
          <w:spacing w:val="-9"/>
          <w:w w:val="105"/>
          <w:sz w:val="18"/>
        </w:rPr>
        <w:t> </w:t>
      </w:r>
      <w:r>
        <w:rPr>
          <w:color w:val="FFFFFF"/>
          <w:w w:val="105"/>
          <w:sz w:val="18"/>
        </w:rPr>
        <w:t>la</w:t>
      </w:r>
      <w:r>
        <w:rPr>
          <w:color w:val="FFFFFF"/>
          <w:spacing w:val="-9"/>
          <w:w w:val="105"/>
          <w:sz w:val="18"/>
        </w:rPr>
        <w:t> </w:t>
      </w:r>
      <w:r>
        <w:rPr>
          <w:color w:val="FFFFFF"/>
          <w:w w:val="105"/>
          <w:sz w:val="18"/>
        </w:rPr>
        <w:t>Corporación</w:t>
      </w:r>
      <w:r>
        <w:rPr>
          <w:color w:val="FFFFFF"/>
          <w:spacing w:val="-9"/>
          <w:w w:val="105"/>
          <w:sz w:val="18"/>
        </w:rPr>
        <w:t> </w:t>
      </w:r>
      <w:r>
        <w:rPr>
          <w:color w:val="FFFFFF"/>
          <w:w w:val="105"/>
          <w:sz w:val="18"/>
        </w:rPr>
        <w:t>Universitaria</w:t>
      </w:r>
      <w:r>
        <w:rPr>
          <w:color w:val="FFFFFF"/>
          <w:spacing w:val="-9"/>
          <w:w w:val="105"/>
          <w:sz w:val="18"/>
        </w:rPr>
        <w:t> </w:t>
      </w:r>
      <w:r>
        <w:rPr>
          <w:color w:val="FFFFFF"/>
          <w:spacing w:val="2"/>
          <w:w w:val="105"/>
          <w:sz w:val="18"/>
        </w:rPr>
        <w:t>Republicana.</w:t>
      </w:r>
    </w:p>
    <w:p>
      <w:pPr>
        <w:pStyle w:val="BodyText"/>
        <w:rPr>
          <w:sz w:val="21"/>
        </w:rPr>
      </w:pPr>
    </w:p>
    <w:p>
      <w:pPr>
        <w:spacing w:line="247" w:lineRule="auto" w:before="0"/>
        <w:ind w:left="109" w:right="123" w:firstLine="0"/>
        <w:jc w:val="left"/>
        <w:rPr>
          <w:sz w:val="18"/>
        </w:rPr>
      </w:pPr>
      <w:r>
        <w:rPr>
          <w:b/>
          <w:color w:val="FFFFFF"/>
          <w:spacing w:val="-8"/>
          <w:w w:val="125"/>
          <w:sz w:val="18"/>
        </w:rPr>
        <w:t>Daiana Ivonne </w:t>
      </w:r>
      <w:r>
        <w:rPr>
          <w:b/>
          <w:color w:val="FFFFFF"/>
          <w:spacing w:val="-6"/>
          <w:w w:val="110"/>
          <w:sz w:val="18"/>
        </w:rPr>
        <w:t>Reyes </w:t>
      </w:r>
      <w:r>
        <w:rPr>
          <w:b/>
          <w:color w:val="FFFFFF"/>
          <w:spacing w:val="-7"/>
          <w:w w:val="125"/>
          <w:sz w:val="18"/>
        </w:rPr>
        <w:t>García. </w:t>
      </w:r>
      <w:r>
        <w:rPr>
          <w:color w:val="FFFFFF"/>
          <w:w w:val="110"/>
          <w:sz w:val="18"/>
        </w:rPr>
        <w:t>Politóloga con énfasis</w:t>
      </w:r>
      <w:r>
        <w:rPr>
          <w:color w:val="FFFFFF"/>
          <w:spacing w:val="-31"/>
          <w:w w:val="110"/>
          <w:sz w:val="18"/>
        </w:rPr>
        <w:t> </w:t>
      </w:r>
      <w:r>
        <w:rPr>
          <w:color w:val="FFFFFF"/>
          <w:w w:val="110"/>
          <w:sz w:val="18"/>
        </w:rPr>
        <w:t>en</w:t>
      </w:r>
      <w:r>
        <w:rPr>
          <w:color w:val="FFFFFF"/>
          <w:spacing w:val="-30"/>
          <w:w w:val="110"/>
          <w:sz w:val="18"/>
        </w:rPr>
        <w:t> </w:t>
      </w:r>
      <w:r>
        <w:rPr>
          <w:color w:val="FFFFFF"/>
          <w:w w:val="110"/>
          <w:sz w:val="18"/>
        </w:rPr>
        <w:t>relaciones</w:t>
      </w:r>
      <w:r>
        <w:rPr>
          <w:color w:val="FFFFFF"/>
          <w:spacing w:val="-30"/>
          <w:w w:val="110"/>
          <w:sz w:val="18"/>
        </w:rPr>
        <w:t> </w:t>
      </w:r>
      <w:r>
        <w:rPr>
          <w:color w:val="FFFFFF"/>
          <w:w w:val="110"/>
          <w:sz w:val="18"/>
        </w:rPr>
        <w:t>internacionales</w:t>
      </w:r>
      <w:r>
        <w:rPr>
          <w:color w:val="FFFFFF"/>
          <w:spacing w:val="-30"/>
          <w:w w:val="110"/>
          <w:sz w:val="18"/>
        </w:rPr>
        <w:t> </w:t>
      </w:r>
      <w:r>
        <w:rPr>
          <w:color w:val="FFFFFF"/>
          <w:w w:val="110"/>
          <w:sz w:val="18"/>
        </w:rPr>
        <w:t>de</w:t>
      </w:r>
      <w:r>
        <w:rPr>
          <w:color w:val="FFFFFF"/>
          <w:spacing w:val="-30"/>
          <w:w w:val="110"/>
          <w:sz w:val="18"/>
        </w:rPr>
        <w:t> </w:t>
      </w:r>
      <w:r>
        <w:rPr>
          <w:color w:val="FFFFFF"/>
          <w:w w:val="110"/>
          <w:sz w:val="18"/>
        </w:rPr>
        <w:t>la</w:t>
      </w:r>
      <w:r>
        <w:rPr>
          <w:color w:val="FFFFFF"/>
          <w:spacing w:val="-30"/>
          <w:w w:val="110"/>
          <w:sz w:val="18"/>
        </w:rPr>
        <w:t> </w:t>
      </w:r>
      <w:r>
        <w:rPr>
          <w:color w:val="FFFFFF"/>
          <w:w w:val="110"/>
          <w:sz w:val="18"/>
        </w:rPr>
        <w:t>Pontificia Universidad Javeriana. Especialista en Políticas y </w:t>
      </w:r>
      <w:r>
        <w:rPr>
          <w:color w:val="FFFFFF"/>
          <w:w w:val="105"/>
          <w:sz w:val="18"/>
        </w:rPr>
        <w:t>Asuntos</w:t>
      </w:r>
      <w:r>
        <w:rPr>
          <w:color w:val="FFFFFF"/>
          <w:spacing w:val="-13"/>
          <w:w w:val="105"/>
          <w:sz w:val="18"/>
        </w:rPr>
        <w:t> </w:t>
      </w:r>
      <w:r>
        <w:rPr>
          <w:color w:val="FFFFFF"/>
          <w:w w:val="105"/>
          <w:sz w:val="18"/>
        </w:rPr>
        <w:t>Internacionales</w:t>
      </w:r>
      <w:r>
        <w:rPr>
          <w:color w:val="FFFFFF"/>
          <w:spacing w:val="-12"/>
          <w:w w:val="105"/>
          <w:sz w:val="18"/>
        </w:rPr>
        <w:t> </w:t>
      </w:r>
      <w:r>
        <w:rPr>
          <w:color w:val="FFFFFF"/>
          <w:w w:val="105"/>
          <w:sz w:val="18"/>
        </w:rPr>
        <w:t>de</w:t>
      </w:r>
      <w:r>
        <w:rPr>
          <w:color w:val="FFFFFF"/>
          <w:spacing w:val="-13"/>
          <w:w w:val="105"/>
          <w:sz w:val="18"/>
        </w:rPr>
        <w:t> </w:t>
      </w:r>
      <w:r>
        <w:rPr>
          <w:color w:val="FFFFFF"/>
          <w:w w:val="105"/>
          <w:sz w:val="18"/>
        </w:rPr>
        <w:t>la</w:t>
      </w:r>
      <w:r>
        <w:rPr>
          <w:color w:val="FFFFFF"/>
          <w:spacing w:val="-12"/>
          <w:w w:val="105"/>
          <w:sz w:val="18"/>
        </w:rPr>
        <w:t> </w:t>
      </w:r>
      <w:r>
        <w:rPr>
          <w:color w:val="FFFFFF"/>
          <w:w w:val="105"/>
          <w:sz w:val="18"/>
        </w:rPr>
        <w:t>Universidad</w:t>
      </w:r>
      <w:r>
        <w:rPr>
          <w:color w:val="FFFFFF"/>
          <w:spacing w:val="-13"/>
          <w:w w:val="105"/>
          <w:sz w:val="18"/>
        </w:rPr>
        <w:t> </w:t>
      </w:r>
      <w:r>
        <w:rPr>
          <w:color w:val="FFFFFF"/>
          <w:w w:val="105"/>
          <w:sz w:val="18"/>
        </w:rPr>
        <w:t>Externado </w:t>
      </w:r>
      <w:r>
        <w:rPr>
          <w:color w:val="FFFFFF"/>
          <w:w w:val="110"/>
          <w:sz w:val="18"/>
        </w:rPr>
        <w:t>de</w:t>
      </w:r>
      <w:r>
        <w:rPr>
          <w:color w:val="FFFFFF"/>
          <w:spacing w:val="-1"/>
          <w:w w:val="110"/>
          <w:sz w:val="18"/>
        </w:rPr>
        <w:t> </w:t>
      </w:r>
      <w:r>
        <w:rPr>
          <w:color w:val="FFFFFF"/>
          <w:w w:val="110"/>
          <w:sz w:val="18"/>
        </w:rPr>
        <w:t>Colombia.</w:t>
      </w:r>
    </w:p>
    <w:p>
      <w:pPr>
        <w:pStyle w:val="BodyText"/>
        <w:rPr>
          <w:sz w:val="21"/>
        </w:rPr>
      </w:pPr>
    </w:p>
    <w:p>
      <w:pPr>
        <w:spacing w:line="244" w:lineRule="auto" w:before="0"/>
        <w:ind w:left="109" w:right="123" w:firstLine="0"/>
        <w:jc w:val="left"/>
        <w:rPr>
          <w:sz w:val="18"/>
        </w:rPr>
      </w:pPr>
      <w:r>
        <w:rPr>
          <w:b/>
          <w:color w:val="FFFFFF"/>
          <w:spacing w:val="-7"/>
          <w:w w:val="135"/>
          <w:sz w:val="18"/>
        </w:rPr>
        <w:t>Mayra </w:t>
      </w:r>
      <w:r>
        <w:rPr>
          <w:b/>
          <w:color w:val="FFFFFF"/>
          <w:spacing w:val="-11"/>
          <w:w w:val="135"/>
          <w:sz w:val="18"/>
        </w:rPr>
        <w:t>Nathalia </w:t>
      </w:r>
      <w:r>
        <w:rPr>
          <w:b/>
          <w:color w:val="FFFFFF"/>
          <w:spacing w:val="-9"/>
          <w:w w:val="135"/>
          <w:sz w:val="18"/>
        </w:rPr>
        <w:t>Sánchez Baquero. </w:t>
      </w:r>
      <w:r>
        <w:rPr>
          <w:color w:val="FFFFFF"/>
          <w:w w:val="105"/>
          <w:sz w:val="18"/>
        </w:rPr>
        <w:t>Aboga- da de la Universidad Católica de Colombia. Auxiliar de investigación de la Facultad de Derecho de la Universidad Católica de Colombia.</w:t>
      </w:r>
    </w:p>
    <w:p>
      <w:pPr>
        <w:pStyle w:val="BodyText"/>
        <w:spacing w:before="6"/>
        <w:rPr>
          <w:sz w:val="21"/>
        </w:rPr>
      </w:pPr>
    </w:p>
    <w:p>
      <w:pPr>
        <w:spacing w:line="247" w:lineRule="auto" w:before="0"/>
        <w:ind w:left="109" w:right="138" w:firstLine="0"/>
        <w:jc w:val="left"/>
        <w:rPr>
          <w:sz w:val="18"/>
        </w:rPr>
      </w:pPr>
      <w:r>
        <w:rPr>
          <w:b/>
          <w:color w:val="FFFFFF"/>
          <w:spacing w:val="-27"/>
          <w:w w:val="119"/>
          <w:sz w:val="18"/>
        </w:rPr>
        <w:t>P</w:t>
      </w:r>
      <w:r>
        <w:rPr>
          <w:b/>
          <w:color w:val="FFFFFF"/>
          <w:spacing w:val="-9"/>
          <w:w w:val="154"/>
          <w:sz w:val="18"/>
        </w:rPr>
        <w:t>a</w:t>
      </w:r>
      <w:r>
        <w:rPr>
          <w:b/>
          <w:color w:val="FFFFFF"/>
          <w:spacing w:val="-12"/>
          <w:w w:val="154"/>
          <w:sz w:val="18"/>
        </w:rPr>
        <w:t>o</w:t>
      </w:r>
      <w:r>
        <w:rPr>
          <w:b/>
          <w:color w:val="FFFFFF"/>
          <w:spacing w:val="1"/>
          <w:w w:val="223"/>
          <w:sz w:val="18"/>
        </w:rPr>
        <w:t>l</w:t>
      </w:r>
      <w:r>
        <w:rPr>
          <w:b/>
          <w:color w:val="FFFFFF"/>
          <w:w w:val="137"/>
          <w:sz w:val="18"/>
        </w:rPr>
        <w:t>a</w:t>
      </w:r>
      <w:r>
        <w:rPr>
          <w:b/>
          <w:color w:val="FFFFFF"/>
          <w:spacing w:val="-13"/>
          <w:sz w:val="18"/>
        </w:rPr>
        <w:t> </w:t>
      </w:r>
      <w:r>
        <w:rPr>
          <w:b/>
          <w:color w:val="FFFFFF"/>
          <w:spacing w:val="-9"/>
          <w:w w:val="103"/>
          <w:sz w:val="18"/>
        </w:rPr>
        <w:t>A</w:t>
      </w:r>
      <w:r>
        <w:rPr>
          <w:b/>
          <w:color w:val="FFFFFF"/>
          <w:spacing w:val="-13"/>
          <w:w w:val="223"/>
          <w:sz w:val="18"/>
        </w:rPr>
        <w:t>l</w:t>
      </w:r>
      <w:r>
        <w:rPr>
          <w:b/>
          <w:color w:val="FFFFFF"/>
          <w:spacing w:val="-6"/>
          <w:w w:val="141"/>
          <w:sz w:val="18"/>
        </w:rPr>
        <w:t>e</w:t>
      </w:r>
      <w:r>
        <w:rPr>
          <w:b/>
          <w:color w:val="FFFFFF"/>
          <w:spacing w:val="-5"/>
          <w:w w:val="135"/>
          <w:sz w:val="18"/>
        </w:rPr>
        <w:t>x</w:t>
      </w:r>
      <w:r>
        <w:rPr>
          <w:b/>
          <w:color w:val="FFFFFF"/>
          <w:spacing w:val="-8"/>
          <w:w w:val="137"/>
          <w:sz w:val="18"/>
        </w:rPr>
        <w:t>a</w:t>
      </w:r>
      <w:r>
        <w:rPr>
          <w:b/>
          <w:color w:val="FFFFFF"/>
          <w:spacing w:val="-12"/>
          <w:w w:val="152"/>
          <w:sz w:val="18"/>
        </w:rPr>
        <w:t>n</w:t>
      </w:r>
      <w:r>
        <w:rPr>
          <w:b/>
          <w:color w:val="FFFFFF"/>
          <w:spacing w:val="-12"/>
          <w:w w:val="153"/>
          <w:sz w:val="18"/>
        </w:rPr>
        <w:t>d</w:t>
      </w:r>
      <w:r>
        <w:rPr>
          <w:b/>
          <w:color w:val="FFFFFF"/>
          <w:spacing w:val="-2"/>
          <w:w w:val="168"/>
          <w:sz w:val="18"/>
        </w:rPr>
        <w:t>r</w:t>
      </w:r>
      <w:r>
        <w:rPr>
          <w:b/>
          <w:color w:val="FFFFFF"/>
          <w:w w:val="137"/>
          <w:sz w:val="18"/>
        </w:rPr>
        <w:t>a</w:t>
      </w:r>
      <w:r>
        <w:rPr>
          <w:b/>
          <w:color w:val="FFFFFF"/>
          <w:spacing w:val="-13"/>
          <w:sz w:val="18"/>
        </w:rPr>
        <w:t> </w:t>
      </w:r>
      <w:r>
        <w:rPr>
          <w:b/>
          <w:color w:val="FFFFFF"/>
          <w:spacing w:val="-13"/>
          <w:w w:val="103"/>
          <w:sz w:val="18"/>
        </w:rPr>
        <w:t>S</w:t>
      </w:r>
      <w:r>
        <w:rPr>
          <w:b/>
          <w:color w:val="FFFFFF"/>
          <w:spacing w:val="-11"/>
          <w:w w:val="161"/>
          <w:sz w:val="18"/>
        </w:rPr>
        <w:t>i</w:t>
      </w:r>
      <w:r>
        <w:rPr>
          <w:b/>
          <w:color w:val="FFFFFF"/>
          <w:spacing w:val="-13"/>
          <w:w w:val="141"/>
          <w:sz w:val="18"/>
        </w:rPr>
        <w:t>e</w:t>
      </w:r>
      <w:r>
        <w:rPr>
          <w:b/>
          <w:color w:val="FFFFFF"/>
          <w:spacing w:val="-12"/>
          <w:w w:val="168"/>
          <w:sz w:val="18"/>
        </w:rPr>
        <w:t>r</w:t>
      </w:r>
      <w:r>
        <w:rPr>
          <w:b/>
          <w:color w:val="FFFFFF"/>
          <w:spacing w:val="-2"/>
          <w:w w:val="168"/>
          <w:sz w:val="18"/>
        </w:rPr>
        <w:t>r</w:t>
      </w:r>
      <w:r>
        <w:rPr>
          <w:b/>
          <w:color w:val="FFFFFF"/>
          <w:w w:val="137"/>
          <w:sz w:val="18"/>
        </w:rPr>
        <w:t>a</w:t>
      </w:r>
      <w:r>
        <w:rPr>
          <w:b/>
          <w:color w:val="FFFFFF"/>
          <w:spacing w:val="-13"/>
          <w:sz w:val="18"/>
        </w:rPr>
        <w:t> </w:t>
      </w:r>
      <w:r>
        <w:rPr>
          <w:b/>
          <w:color w:val="FFFFFF"/>
          <w:spacing w:val="-2"/>
          <w:w w:val="110"/>
          <w:sz w:val="18"/>
        </w:rPr>
        <w:t>Z</w:t>
      </w:r>
      <w:r>
        <w:rPr>
          <w:b/>
          <w:color w:val="FFFFFF"/>
          <w:spacing w:val="-4"/>
          <w:w w:val="137"/>
          <w:sz w:val="18"/>
        </w:rPr>
        <w:t>a</w:t>
      </w:r>
      <w:r>
        <w:rPr>
          <w:b/>
          <w:color w:val="FFFFFF"/>
          <w:spacing w:val="-9"/>
          <w:w w:val="136"/>
          <w:sz w:val="18"/>
        </w:rPr>
        <w:t>m</w:t>
      </w:r>
      <w:r>
        <w:rPr>
          <w:b/>
          <w:color w:val="FFFFFF"/>
          <w:spacing w:val="-12"/>
          <w:w w:val="136"/>
          <w:sz w:val="18"/>
        </w:rPr>
        <w:t>o</w:t>
      </w:r>
      <w:r>
        <w:rPr>
          <w:b/>
          <w:color w:val="FFFFFF"/>
          <w:spacing w:val="-2"/>
          <w:w w:val="168"/>
          <w:sz w:val="18"/>
        </w:rPr>
        <w:t>r</w:t>
      </w:r>
      <w:r>
        <w:rPr>
          <w:b/>
          <w:color w:val="FFFFFF"/>
          <w:spacing w:val="3"/>
          <w:w w:val="137"/>
          <w:sz w:val="18"/>
        </w:rPr>
        <w:t>a</w:t>
      </w:r>
      <w:r>
        <w:rPr>
          <w:b/>
          <w:color w:val="FFFFFF"/>
          <w:w w:val="118"/>
          <w:sz w:val="18"/>
        </w:rPr>
        <w:t>.</w:t>
      </w:r>
      <w:r>
        <w:rPr>
          <w:b/>
          <w:color w:val="FFFFFF"/>
          <w:spacing w:val="-5"/>
          <w:sz w:val="18"/>
        </w:rPr>
        <w:t> </w:t>
      </w:r>
      <w:r>
        <w:rPr>
          <w:color w:val="FFFFFF"/>
          <w:spacing w:val="-1"/>
          <w:sz w:val="18"/>
        </w:rPr>
        <w:t>Abogada </w:t>
      </w:r>
      <w:r>
        <w:rPr>
          <w:color w:val="FFFFFF"/>
          <w:w w:val="105"/>
          <w:sz w:val="18"/>
        </w:rPr>
        <w:t>de</w:t>
      </w:r>
      <w:r>
        <w:rPr>
          <w:color w:val="FFFFFF"/>
          <w:spacing w:val="-29"/>
          <w:w w:val="105"/>
          <w:sz w:val="18"/>
        </w:rPr>
        <w:t> </w:t>
      </w:r>
      <w:r>
        <w:rPr>
          <w:color w:val="FFFFFF"/>
          <w:w w:val="105"/>
          <w:sz w:val="18"/>
        </w:rPr>
        <w:t>la</w:t>
      </w:r>
      <w:r>
        <w:rPr>
          <w:color w:val="FFFFFF"/>
          <w:spacing w:val="-28"/>
          <w:w w:val="105"/>
          <w:sz w:val="18"/>
        </w:rPr>
        <w:t> </w:t>
      </w:r>
      <w:r>
        <w:rPr>
          <w:color w:val="FFFFFF"/>
          <w:w w:val="105"/>
          <w:sz w:val="18"/>
        </w:rPr>
        <w:t>Universidad</w:t>
      </w:r>
      <w:r>
        <w:rPr>
          <w:color w:val="FFFFFF"/>
          <w:spacing w:val="-29"/>
          <w:w w:val="105"/>
          <w:sz w:val="18"/>
        </w:rPr>
        <w:t> </w:t>
      </w:r>
      <w:r>
        <w:rPr>
          <w:color w:val="FFFFFF"/>
          <w:w w:val="105"/>
          <w:sz w:val="18"/>
        </w:rPr>
        <w:t>Católica</w:t>
      </w:r>
      <w:r>
        <w:rPr>
          <w:color w:val="FFFFFF"/>
          <w:spacing w:val="-28"/>
          <w:w w:val="105"/>
          <w:sz w:val="18"/>
        </w:rPr>
        <w:t> </w:t>
      </w:r>
      <w:r>
        <w:rPr>
          <w:color w:val="FFFFFF"/>
          <w:w w:val="105"/>
          <w:sz w:val="18"/>
        </w:rPr>
        <w:t>de</w:t>
      </w:r>
      <w:r>
        <w:rPr>
          <w:color w:val="FFFFFF"/>
          <w:spacing w:val="-29"/>
          <w:w w:val="105"/>
          <w:sz w:val="18"/>
        </w:rPr>
        <w:t> </w:t>
      </w:r>
      <w:r>
        <w:rPr>
          <w:color w:val="FFFFFF"/>
          <w:w w:val="105"/>
          <w:sz w:val="18"/>
        </w:rPr>
        <w:t>Colombia.</w:t>
      </w:r>
      <w:r>
        <w:rPr>
          <w:color w:val="FFFFFF"/>
          <w:spacing w:val="-28"/>
          <w:w w:val="105"/>
          <w:sz w:val="18"/>
        </w:rPr>
        <w:t> </w:t>
      </w:r>
      <w:r>
        <w:rPr>
          <w:color w:val="FFFFFF"/>
          <w:w w:val="105"/>
          <w:sz w:val="18"/>
        </w:rPr>
        <w:t>Estudiante</w:t>
      </w:r>
      <w:r>
        <w:rPr>
          <w:color w:val="FFFFFF"/>
          <w:spacing w:val="-28"/>
          <w:w w:val="105"/>
          <w:sz w:val="18"/>
        </w:rPr>
        <w:t> </w:t>
      </w:r>
      <w:r>
        <w:rPr>
          <w:color w:val="FFFFFF"/>
          <w:w w:val="105"/>
          <w:sz w:val="18"/>
        </w:rPr>
        <w:t>del Máster</w:t>
      </w:r>
      <w:r>
        <w:rPr>
          <w:color w:val="FFFFFF"/>
          <w:spacing w:val="-24"/>
          <w:w w:val="105"/>
          <w:sz w:val="18"/>
        </w:rPr>
        <w:t> </w:t>
      </w:r>
      <w:r>
        <w:rPr>
          <w:color w:val="FFFFFF"/>
          <w:w w:val="105"/>
          <w:sz w:val="18"/>
        </w:rPr>
        <w:t>en</w:t>
      </w:r>
      <w:r>
        <w:rPr>
          <w:color w:val="FFFFFF"/>
          <w:spacing w:val="-24"/>
          <w:w w:val="105"/>
          <w:sz w:val="18"/>
        </w:rPr>
        <w:t> </w:t>
      </w:r>
      <w:r>
        <w:rPr>
          <w:color w:val="FFFFFF"/>
          <w:w w:val="105"/>
          <w:sz w:val="18"/>
        </w:rPr>
        <w:t>Derechos</w:t>
      </w:r>
      <w:r>
        <w:rPr>
          <w:color w:val="FFFFFF"/>
          <w:spacing w:val="-23"/>
          <w:w w:val="105"/>
          <w:sz w:val="18"/>
        </w:rPr>
        <w:t> </w:t>
      </w:r>
      <w:r>
        <w:rPr>
          <w:color w:val="FFFFFF"/>
          <w:w w:val="105"/>
          <w:sz w:val="18"/>
        </w:rPr>
        <w:t>Humanos,</w:t>
      </w:r>
      <w:r>
        <w:rPr>
          <w:color w:val="FFFFFF"/>
          <w:spacing w:val="-24"/>
          <w:w w:val="105"/>
          <w:sz w:val="18"/>
        </w:rPr>
        <w:t> </w:t>
      </w:r>
      <w:r>
        <w:rPr>
          <w:color w:val="FFFFFF"/>
          <w:w w:val="105"/>
          <w:sz w:val="18"/>
        </w:rPr>
        <w:t>Democracia</w:t>
      </w:r>
      <w:r>
        <w:rPr>
          <w:color w:val="FFFFFF"/>
          <w:spacing w:val="-24"/>
          <w:w w:val="105"/>
          <w:sz w:val="18"/>
        </w:rPr>
        <w:t> </w:t>
      </w:r>
      <w:r>
        <w:rPr>
          <w:color w:val="FFFFFF"/>
          <w:w w:val="105"/>
          <w:sz w:val="18"/>
        </w:rPr>
        <w:t>y</w:t>
      </w:r>
      <w:r>
        <w:rPr>
          <w:color w:val="FFFFFF"/>
          <w:spacing w:val="-23"/>
          <w:w w:val="105"/>
          <w:sz w:val="18"/>
        </w:rPr>
        <w:t> </w:t>
      </w:r>
      <w:r>
        <w:rPr>
          <w:color w:val="FFFFFF"/>
          <w:w w:val="105"/>
          <w:sz w:val="18"/>
        </w:rPr>
        <w:t>Justicia Internacional</w:t>
      </w:r>
      <w:r>
        <w:rPr>
          <w:color w:val="FFFFFF"/>
          <w:spacing w:val="-26"/>
          <w:w w:val="105"/>
          <w:sz w:val="18"/>
        </w:rPr>
        <w:t> </w:t>
      </w:r>
      <w:r>
        <w:rPr>
          <w:color w:val="FFFFFF"/>
          <w:w w:val="105"/>
          <w:sz w:val="18"/>
        </w:rPr>
        <w:t>de</w:t>
      </w:r>
      <w:r>
        <w:rPr>
          <w:color w:val="FFFFFF"/>
          <w:spacing w:val="-26"/>
          <w:w w:val="105"/>
          <w:sz w:val="18"/>
        </w:rPr>
        <w:t> </w:t>
      </w:r>
      <w:r>
        <w:rPr>
          <w:color w:val="FFFFFF"/>
          <w:w w:val="105"/>
          <w:sz w:val="18"/>
        </w:rPr>
        <w:t>la</w:t>
      </w:r>
      <w:r>
        <w:rPr>
          <w:color w:val="FFFFFF"/>
          <w:spacing w:val="-26"/>
          <w:w w:val="105"/>
          <w:sz w:val="18"/>
        </w:rPr>
        <w:t> </w:t>
      </w:r>
      <w:r>
        <w:rPr>
          <w:color w:val="FFFFFF"/>
          <w:w w:val="105"/>
          <w:sz w:val="18"/>
        </w:rPr>
        <w:t>Universitat</w:t>
      </w:r>
      <w:r>
        <w:rPr>
          <w:color w:val="FFFFFF"/>
          <w:spacing w:val="-26"/>
          <w:w w:val="105"/>
          <w:sz w:val="18"/>
        </w:rPr>
        <w:t> </w:t>
      </w:r>
      <w:r>
        <w:rPr>
          <w:color w:val="FFFFFF"/>
          <w:w w:val="105"/>
          <w:sz w:val="18"/>
        </w:rPr>
        <w:t>de</w:t>
      </w:r>
      <w:r>
        <w:rPr>
          <w:color w:val="FFFFFF"/>
          <w:spacing w:val="-27"/>
          <w:w w:val="105"/>
          <w:sz w:val="18"/>
        </w:rPr>
        <w:t> </w:t>
      </w:r>
      <w:r>
        <w:rPr>
          <w:color w:val="FFFFFF"/>
          <w:spacing w:val="-3"/>
          <w:w w:val="105"/>
          <w:sz w:val="18"/>
        </w:rPr>
        <w:t>València.</w:t>
      </w:r>
      <w:r>
        <w:rPr>
          <w:color w:val="FFFFFF"/>
          <w:spacing w:val="-31"/>
          <w:w w:val="105"/>
          <w:sz w:val="18"/>
        </w:rPr>
        <w:t> </w:t>
      </w:r>
      <w:r>
        <w:rPr>
          <w:color w:val="FFFFFF"/>
          <w:w w:val="105"/>
          <w:sz w:val="18"/>
        </w:rPr>
        <w:t>Auxiliar</w:t>
      </w:r>
      <w:r>
        <w:rPr>
          <w:color w:val="FFFFFF"/>
          <w:spacing w:val="-26"/>
          <w:w w:val="105"/>
          <w:sz w:val="18"/>
        </w:rPr>
        <w:t> </w:t>
      </w:r>
      <w:r>
        <w:rPr>
          <w:color w:val="FFFFFF"/>
          <w:w w:val="105"/>
          <w:sz w:val="18"/>
        </w:rPr>
        <w:t>de investigación</w:t>
      </w:r>
      <w:r>
        <w:rPr>
          <w:color w:val="FFFFFF"/>
          <w:spacing w:val="-27"/>
          <w:w w:val="105"/>
          <w:sz w:val="18"/>
        </w:rPr>
        <w:t> </w:t>
      </w:r>
      <w:r>
        <w:rPr>
          <w:color w:val="FFFFFF"/>
          <w:w w:val="105"/>
          <w:sz w:val="18"/>
        </w:rPr>
        <w:t>de</w:t>
      </w:r>
      <w:r>
        <w:rPr>
          <w:color w:val="FFFFFF"/>
          <w:spacing w:val="-27"/>
          <w:w w:val="105"/>
          <w:sz w:val="18"/>
        </w:rPr>
        <w:t> </w:t>
      </w:r>
      <w:r>
        <w:rPr>
          <w:color w:val="FFFFFF"/>
          <w:w w:val="105"/>
          <w:sz w:val="18"/>
        </w:rPr>
        <w:t>la</w:t>
      </w:r>
      <w:r>
        <w:rPr>
          <w:color w:val="FFFFFF"/>
          <w:spacing w:val="-27"/>
          <w:w w:val="105"/>
          <w:sz w:val="18"/>
        </w:rPr>
        <w:t> </w:t>
      </w:r>
      <w:r>
        <w:rPr>
          <w:color w:val="FFFFFF"/>
          <w:w w:val="105"/>
          <w:sz w:val="18"/>
        </w:rPr>
        <w:t>Universidad</w:t>
      </w:r>
      <w:r>
        <w:rPr>
          <w:color w:val="FFFFFF"/>
          <w:spacing w:val="-27"/>
          <w:w w:val="105"/>
          <w:sz w:val="18"/>
        </w:rPr>
        <w:t> </w:t>
      </w:r>
      <w:r>
        <w:rPr>
          <w:color w:val="FFFFFF"/>
          <w:w w:val="105"/>
          <w:sz w:val="18"/>
        </w:rPr>
        <w:t>Católica</w:t>
      </w:r>
      <w:r>
        <w:rPr>
          <w:color w:val="FFFFFF"/>
          <w:spacing w:val="-27"/>
          <w:w w:val="105"/>
          <w:sz w:val="18"/>
        </w:rPr>
        <w:t> </w:t>
      </w:r>
      <w:r>
        <w:rPr>
          <w:color w:val="FFFFFF"/>
          <w:w w:val="105"/>
          <w:sz w:val="18"/>
        </w:rPr>
        <w:t>de</w:t>
      </w:r>
      <w:r>
        <w:rPr>
          <w:color w:val="FFFFFF"/>
          <w:spacing w:val="-26"/>
          <w:w w:val="105"/>
          <w:sz w:val="18"/>
        </w:rPr>
        <w:t> </w:t>
      </w:r>
      <w:r>
        <w:rPr>
          <w:color w:val="FFFFFF"/>
          <w:w w:val="105"/>
          <w:sz w:val="18"/>
        </w:rPr>
        <w:t>Colombia.</w:t>
      </w:r>
    </w:p>
    <w:p>
      <w:pPr>
        <w:tabs>
          <w:tab w:pos="1868" w:val="left" w:leader="none"/>
        </w:tabs>
        <w:spacing w:before="202"/>
        <w:ind w:left="189" w:right="0" w:firstLine="0"/>
        <w:jc w:val="left"/>
        <w:rPr>
          <w:rFonts w:ascii="Tw Cen MT Condensed" w:hAnsi="Tw Cen MT Condensed"/>
          <w:sz w:val="40"/>
        </w:rPr>
      </w:pPr>
      <w:r>
        <w:rPr/>
        <w:br w:type="column"/>
      </w:r>
      <w:r>
        <w:rPr>
          <w:b/>
          <w:color w:val="FFFFFF"/>
          <w:spacing w:val="-8"/>
          <w:w w:val="130"/>
          <w:sz w:val="22"/>
        </w:rPr>
        <w:t>colección</w:t>
        <w:tab/>
      </w:r>
      <w:r>
        <w:rPr>
          <w:rFonts w:ascii="Tw Cen MT Condensed" w:hAnsi="Tw Cen MT Condensed"/>
          <w:color w:val="FFFFFF"/>
          <w:spacing w:val="-13"/>
          <w:w w:val="120"/>
          <w:sz w:val="40"/>
        </w:rPr>
        <w:t>PÚBLICO</w:t>
      </w:r>
    </w:p>
    <w:p>
      <w:pPr>
        <w:pStyle w:val="BodyText"/>
        <w:rPr>
          <w:rFonts w:ascii="Tw Cen MT Condensed"/>
          <w:sz w:val="42"/>
        </w:rPr>
      </w:pPr>
    </w:p>
    <w:p>
      <w:pPr>
        <w:pStyle w:val="BodyText"/>
        <w:spacing w:line="304" w:lineRule="auto" w:before="230"/>
        <w:ind w:left="109" w:right="497"/>
      </w:pPr>
      <w:r>
        <w:rPr/>
        <w:pict>
          <v:shape style="position:absolute;margin-left:347.307556pt;margin-top:-50.858154pt;width:29.7pt;height:26.35pt;mso-position-horizontal-relative:page;mso-position-vertical-relative:paragraph;z-index:-257135616" type="#_x0000_t202" filled="false" stroked="false">
            <v:textbox inset="0,0,0,0" style="layout-flow:vertical;mso-layout-flow-alt:bottom-to-top">
              <w:txbxContent>
                <w:p>
                  <w:pPr>
                    <w:spacing w:line="574" w:lineRule="exact" w:before="0"/>
                    <w:ind w:left="20" w:right="0" w:firstLine="0"/>
                    <w:jc w:val="left"/>
                    <w:rPr>
                      <w:sz w:val="50"/>
                    </w:rPr>
                  </w:pPr>
                  <w:r>
                    <w:rPr>
                      <w:color w:val="656F65"/>
                      <w:spacing w:val="-61"/>
                      <w:w w:val="80"/>
                      <w:sz w:val="50"/>
                    </w:rPr>
                    <w:t>JUS</w:t>
                  </w:r>
                </w:p>
              </w:txbxContent>
            </v:textbox>
            <w10:wrap type="none"/>
          </v:shape>
        </w:pict>
      </w:r>
      <w:r>
        <w:rPr>
          <w:color w:val="FFFFFF"/>
        </w:rPr>
        <w:t>IUS-Público es la colección que presenta los resultados de investigación, reflexión</w:t>
      </w:r>
    </w:p>
    <w:p>
      <w:pPr>
        <w:pStyle w:val="BodyText"/>
        <w:spacing w:line="251" w:lineRule="exact"/>
        <w:ind w:left="109"/>
      </w:pPr>
      <w:r>
        <w:rPr>
          <w:color w:val="FFFFFF"/>
        </w:rPr>
        <w:t>y análisis sobre las problemáticas</w:t>
      </w:r>
    </w:p>
    <w:p>
      <w:pPr>
        <w:pStyle w:val="BodyText"/>
        <w:spacing w:before="67"/>
        <w:ind w:left="109"/>
      </w:pPr>
      <w:r>
        <w:rPr>
          <w:color w:val="FFFFFF"/>
        </w:rPr>
        <w:t>del derecho público actual; propicia y</w:t>
      </w:r>
    </w:p>
    <w:p>
      <w:pPr>
        <w:pStyle w:val="BodyText"/>
        <w:spacing w:before="67"/>
        <w:ind w:left="109"/>
      </w:pPr>
      <w:r>
        <w:rPr>
          <w:color w:val="FFFFFF"/>
        </w:rPr>
        <w:t>abre espacios para la consulta, la discusión y</w:t>
      </w:r>
    </w:p>
    <w:p>
      <w:pPr>
        <w:pStyle w:val="BodyText"/>
        <w:spacing w:before="68"/>
        <w:ind w:left="109"/>
      </w:pPr>
      <w:r>
        <w:rPr>
          <w:color w:val="FFFFFF"/>
        </w:rPr>
        <w:t>la divulgación de los aspectos que afectan</w:t>
      </w:r>
    </w:p>
    <w:p>
      <w:pPr>
        <w:pStyle w:val="BodyText"/>
        <w:spacing w:line="304" w:lineRule="auto" w:before="67"/>
        <w:ind w:left="109" w:right="621"/>
      </w:pPr>
      <w:r>
        <w:rPr>
          <w:color w:val="FFFFFF"/>
        </w:rPr>
        <w:t>a </w:t>
      </w:r>
      <w:r>
        <w:rPr>
          <w:color w:val="FFFFFF"/>
          <w:spacing w:val="-5"/>
        </w:rPr>
        <w:t>nuestra sociedad </w:t>
      </w:r>
      <w:r>
        <w:rPr>
          <w:color w:val="FFFFFF"/>
          <w:spacing w:val="-3"/>
        </w:rPr>
        <w:t>en lo </w:t>
      </w:r>
      <w:r>
        <w:rPr>
          <w:color w:val="FFFFFF"/>
          <w:spacing w:val="-5"/>
        </w:rPr>
        <w:t>pertinente </w:t>
      </w:r>
      <w:r>
        <w:rPr>
          <w:color w:val="FFFFFF"/>
          <w:spacing w:val="-3"/>
        </w:rPr>
        <w:t>al </w:t>
      </w:r>
      <w:r>
        <w:rPr>
          <w:color w:val="FFFFFF"/>
          <w:spacing w:val="-5"/>
        </w:rPr>
        <w:t>derecho </w:t>
      </w:r>
      <w:r>
        <w:rPr>
          <w:color w:val="FFFFFF"/>
        </w:rPr>
        <w:t>TIC, el derecho internacional, el derecho constitucional o el derecho administrativo.</w:t>
      </w:r>
    </w:p>
    <w:p>
      <w:pPr>
        <w:pStyle w:val="BodyText"/>
        <w:spacing w:before="109"/>
        <w:ind w:left="109"/>
      </w:pPr>
      <w:r>
        <w:rPr>
          <w:color w:val="FFFFFF"/>
        </w:rPr>
        <w:t>De esta manera, y en reconocimiento</w:t>
      </w:r>
    </w:p>
    <w:p>
      <w:pPr>
        <w:pStyle w:val="BodyText"/>
        <w:spacing w:before="68"/>
        <w:ind w:left="109"/>
      </w:pPr>
      <w:r>
        <w:rPr>
          <w:color w:val="FFFFFF"/>
        </w:rPr>
        <w:t>de la importancia de las transformaciones</w:t>
      </w:r>
    </w:p>
    <w:p>
      <w:pPr>
        <w:pStyle w:val="BodyText"/>
        <w:spacing w:line="304" w:lineRule="auto" w:before="67"/>
        <w:ind w:left="109" w:right="345"/>
      </w:pPr>
      <w:r>
        <w:rPr>
          <w:color w:val="FFFFFF"/>
        </w:rPr>
        <w:t>en el derecho público, la Universidad Católica de Colombia pone a disposición</w:t>
      </w:r>
    </w:p>
    <w:p>
      <w:pPr>
        <w:pStyle w:val="BodyText"/>
        <w:spacing w:line="304" w:lineRule="auto"/>
        <w:ind w:left="109" w:right="853"/>
      </w:pPr>
      <w:r>
        <w:rPr>
          <w:color w:val="FFFFFF"/>
        </w:rPr>
        <w:t>de la </w:t>
      </w:r>
      <w:r>
        <w:rPr>
          <w:color w:val="FFFFFF"/>
          <w:spacing w:val="3"/>
        </w:rPr>
        <w:t>comunidad educativa </w:t>
      </w:r>
      <w:r>
        <w:rPr>
          <w:color w:val="FFFFFF"/>
        </w:rPr>
        <w:t>y de </w:t>
      </w:r>
      <w:r>
        <w:rPr>
          <w:color w:val="FFFFFF"/>
          <w:spacing w:val="4"/>
        </w:rPr>
        <w:t>la </w:t>
      </w:r>
      <w:r>
        <w:rPr>
          <w:color w:val="FFFFFF"/>
          <w:spacing w:val="3"/>
        </w:rPr>
        <w:t>sociedad </w:t>
      </w:r>
      <w:r>
        <w:rPr>
          <w:color w:val="FFFFFF"/>
        </w:rPr>
        <w:t>en </w:t>
      </w:r>
      <w:r>
        <w:rPr>
          <w:color w:val="FFFFFF"/>
          <w:spacing w:val="3"/>
        </w:rPr>
        <w:t>general esta  </w:t>
      </w:r>
      <w:r>
        <w:rPr>
          <w:color w:val="FFFFFF"/>
          <w:spacing w:val="4"/>
        </w:rPr>
        <w:t>colección, </w:t>
      </w:r>
      <w:r>
        <w:rPr>
          <w:color w:val="FFFFFF"/>
        </w:rPr>
        <w:t>con la convicción de contribuir al</w:t>
      </w:r>
      <w:r>
        <w:rPr>
          <w:color w:val="FFFFFF"/>
          <w:spacing w:val="3"/>
        </w:rPr>
        <w:t> </w:t>
      </w:r>
      <w:r>
        <w:rPr>
          <w:color w:val="FFFFFF"/>
          <w:spacing w:val="-3"/>
        </w:rPr>
        <w:t>debate</w:t>
      </w:r>
    </w:p>
    <w:p>
      <w:pPr>
        <w:pStyle w:val="BodyText"/>
        <w:spacing w:line="340" w:lineRule="auto"/>
        <w:ind w:left="109" w:right="363"/>
      </w:pPr>
      <w:r>
        <w:rPr>
          <w:color w:val="FFFFFF"/>
        </w:rPr>
        <w:t>y la mejora del sector público a nivel nacional e internacional.</w:t>
      </w:r>
    </w:p>
    <w:p>
      <w:pPr>
        <w:pStyle w:val="BodyText"/>
        <w:spacing w:before="8"/>
        <w:rPr>
          <w:sz w:val="25"/>
        </w:rPr>
      </w:pPr>
    </w:p>
    <w:p>
      <w:pPr>
        <w:spacing w:before="0"/>
        <w:ind w:left="109" w:right="0" w:firstLine="0"/>
        <w:jc w:val="left"/>
        <w:rPr>
          <w:b/>
          <w:sz w:val="14"/>
        </w:rPr>
      </w:pPr>
      <w:r>
        <w:rPr>
          <w:b/>
          <w:color w:val="FFFFFF"/>
          <w:w w:val="165"/>
          <w:sz w:val="20"/>
        </w:rPr>
        <w:t>o</w:t>
      </w:r>
      <w:r>
        <w:rPr>
          <w:b/>
          <w:color w:val="FFFFFF"/>
          <w:w w:val="165"/>
          <w:sz w:val="14"/>
        </w:rPr>
        <w:t>tros títulos de la colección</w:t>
      </w:r>
    </w:p>
    <w:p>
      <w:pPr>
        <w:pStyle w:val="ListParagraph"/>
        <w:numPr>
          <w:ilvl w:val="0"/>
          <w:numId w:val="1"/>
        </w:numPr>
        <w:tabs>
          <w:tab w:pos="344" w:val="left" w:leader="none"/>
        </w:tabs>
        <w:spacing w:line="247" w:lineRule="auto" w:before="69" w:after="0"/>
        <w:ind w:left="343" w:right="662" w:hanging="234"/>
        <w:jc w:val="left"/>
        <w:rPr>
          <w:rFonts w:ascii="Times New Roman" w:hAnsi="Times New Roman"/>
          <w:sz w:val="22"/>
        </w:rPr>
      </w:pPr>
      <w:r>
        <w:rPr>
          <w:rFonts w:ascii="Times New Roman" w:hAnsi="Times New Roman"/>
          <w:color w:val="FFFFFF"/>
          <w:sz w:val="22"/>
        </w:rPr>
        <w:t>Precedente</w:t>
      </w:r>
      <w:r>
        <w:rPr>
          <w:rFonts w:ascii="Times New Roman" w:hAnsi="Times New Roman"/>
          <w:color w:val="FFFFFF"/>
          <w:spacing w:val="-17"/>
          <w:sz w:val="22"/>
        </w:rPr>
        <w:t> </w:t>
      </w:r>
      <w:r>
        <w:rPr>
          <w:rFonts w:ascii="Times New Roman" w:hAnsi="Times New Roman"/>
          <w:color w:val="FFFFFF"/>
          <w:sz w:val="22"/>
        </w:rPr>
        <w:t>jurisprudencial</w:t>
      </w:r>
      <w:r>
        <w:rPr>
          <w:rFonts w:ascii="Times New Roman" w:hAnsi="Times New Roman"/>
          <w:color w:val="FFFFFF"/>
          <w:spacing w:val="-16"/>
          <w:sz w:val="22"/>
        </w:rPr>
        <w:t> </w:t>
      </w:r>
      <w:r>
        <w:rPr>
          <w:rFonts w:ascii="Times New Roman" w:hAnsi="Times New Roman"/>
          <w:color w:val="FFFFFF"/>
          <w:sz w:val="22"/>
        </w:rPr>
        <w:t>en</w:t>
      </w:r>
      <w:r>
        <w:rPr>
          <w:rFonts w:ascii="Times New Roman" w:hAnsi="Times New Roman"/>
          <w:color w:val="FFFFFF"/>
          <w:spacing w:val="-17"/>
          <w:sz w:val="22"/>
        </w:rPr>
        <w:t> </w:t>
      </w:r>
      <w:r>
        <w:rPr>
          <w:rFonts w:ascii="Times New Roman" w:hAnsi="Times New Roman"/>
          <w:color w:val="FFFFFF"/>
          <w:sz w:val="22"/>
        </w:rPr>
        <w:t>materia</w:t>
      </w:r>
      <w:r>
        <w:rPr>
          <w:rFonts w:ascii="Times New Roman" w:hAnsi="Times New Roman"/>
          <w:color w:val="FFFFFF"/>
          <w:spacing w:val="-15"/>
          <w:sz w:val="22"/>
        </w:rPr>
        <w:t> </w:t>
      </w:r>
      <w:r>
        <w:rPr>
          <w:rFonts w:ascii="Times New Roman" w:hAnsi="Times New Roman"/>
          <w:color w:val="FFFFFF"/>
          <w:sz w:val="22"/>
        </w:rPr>
        <w:t>de justicia</w:t>
      </w:r>
      <w:r>
        <w:rPr>
          <w:rFonts w:ascii="Times New Roman" w:hAnsi="Times New Roman"/>
          <w:color w:val="FFFFFF"/>
          <w:spacing w:val="-4"/>
          <w:sz w:val="22"/>
        </w:rPr>
        <w:t> </w:t>
      </w:r>
      <w:r>
        <w:rPr>
          <w:rFonts w:ascii="Times New Roman" w:hAnsi="Times New Roman"/>
          <w:color w:val="FFFFFF"/>
          <w:spacing w:val="-2"/>
          <w:sz w:val="22"/>
        </w:rPr>
        <w:t>transicional</w:t>
      </w:r>
    </w:p>
    <w:p>
      <w:pPr>
        <w:pStyle w:val="ListParagraph"/>
        <w:numPr>
          <w:ilvl w:val="0"/>
          <w:numId w:val="1"/>
        </w:numPr>
        <w:tabs>
          <w:tab w:pos="344" w:val="left" w:leader="none"/>
        </w:tabs>
        <w:spacing w:line="247" w:lineRule="auto" w:before="55" w:after="0"/>
        <w:ind w:left="343" w:right="901" w:hanging="234"/>
        <w:jc w:val="left"/>
        <w:rPr>
          <w:rFonts w:ascii="Times New Roman" w:hAnsi="Times New Roman"/>
          <w:sz w:val="22"/>
        </w:rPr>
      </w:pPr>
      <w:r>
        <w:rPr>
          <w:rFonts w:ascii="Times New Roman" w:hAnsi="Times New Roman"/>
          <w:color w:val="FFFFFF"/>
          <w:sz w:val="22"/>
        </w:rPr>
        <w:t>Derecho público en el siglo XXI. Regulación del mercado,</w:t>
      </w:r>
      <w:r>
        <w:rPr>
          <w:rFonts w:ascii="Times New Roman" w:hAnsi="Times New Roman"/>
          <w:color w:val="FFFFFF"/>
          <w:spacing w:val="-38"/>
          <w:sz w:val="22"/>
        </w:rPr>
        <w:t> </w:t>
      </w:r>
      <w:r>
        <w:rPr>
          <w:rFonts w:ascii="Times New Roman" w:hAnsi="Times New Roman"/>
          <w:color w:val="FFFFFF"/>
          <w:spacing w:val="-2"/>
          <w:sz w:val="22"/>
        </w:rPr>
        <w:t>contratación </w:t>
      </w:r>
      <w:r>
        <w:rPr>
          <w:rFonts w:ascii="Times New Roman" w:hAnsi="Times New Roman"/>
          <w:color w:val="FFFFFF"/>
          <w:sz w:val="22"/>
        </w:rPr>
        <w:t>pública y derechos</w:t>
      </w:r>
      <w:r>
        <w:rPr>
          <w:rFonts w:ascii="Times New Roman" w:hAnsi="Times New Roman"/>
          <w:color w:val="FFFFFF"/>
          <w:spacing w:val="-16"/>
          <w:sz w:val="22"/>
        </w:rPr>
        <w:t> </w:t>
      </w:r>
      <w:r>
        <w:rPr>
          <w:rFonts w:ascii="Times New Roman" w:hAnsi="Times New Roman"/>
          <w:color w:val="FFFFFF"/>
          <w:sz w:val="22"/>
        </w:rPr>
        <w:t>humanos</w:t>
      </w:r>
    </w:p>
    <w:p>
      <w:pPr>
        <w:pStyle w:val="ListParagraph"/>
        <w:numPr>
          <w:ilvl w:val="0"/>
          <w:numId w:val="1"/>
        </w:numPr>
        <w:tabs>
          <w:tab w:pos="344" w:val="left" w:leader="none"/>
        </w:tabs>
        <w:spacing w:line="240" w:lineRule="auto" w:before="55" w:after="0"/>
        <w:ind w:left="343" w:right="0" w:hanging="235"/>
        <w:jc w:val="left"/>
        <w:rPr>
          <w:rFonts w:ascii="Times New Roman" w:hAnsi="Times New Roman"/>
          <w:sz w:val="22"/>
        </w:rPr>
      </w:pPr>
      <w:r>
        <w:rPr>
          <w:rFonts w:ascii="Times New Roman" w:hAnsi="Times New Roman"/>
          <w:color w:val="FFFFFF"/>
          <w:sz w:val="22"/>
        </w:rPr>
        <w:t>Perspectivas del</w:t>
      </w:r>
      <w:r>
        <w:rPr>
          <w:rFonts w:ascii="Times New Roman" w:hAnsi="Times New Roman"/>
          <w:color w:val="FFFFFF"/>
          <w:spacing w:val="-14"/>
          <w:sz w:val="22"/>
        </w:rPr>
        <w:t> </w:t>
      </w:r>
      <w:r>
        <w:rPr>
          <w:rFonts w:ascii="Times New Roman" w:hAnsi="Times New Roman"/>
          <w:color w:val="FFFFFF"/>
          <w:sz w:val="22"/>
        </w:rPr>
        <w:t>constitucionalismo</w:t>
      </w:r>
    </w:p>
    <w:p>
      <w:pPr>
        <w:pStyle w:val="ListParagraph"/>
        <w:numPr>
          <w:ilvl w:val="0"/>
          <w:numId w:val="1"/>
        </w:numPr>
        <w:tabs>
          <w:tab w:pos="344" w:val="left" w:leader="none"/>
        </w:tabs>
        <w:spacing w:line="240" w:lineRule="auto" w:before="64" w:after="0"/>
        <w:ind w:left="343" w:right="0" w:hanging="235"/>
        <w:jc w:val="left"/>
        <w:rPr>
          <w:rFonts w:ascii="Times New Roman" w:hAnsi="Times New Roman"/>
          <w:sz w:val="22"/>
        </w:rPr>
      </w:pPr>
      <w:r>
        <w:rPr>
          <w:rFonts w:ascii="Times New Roman" w:hAnsi="Times New Roman"/>
          <w:color w:val="FFFFFF"/>
          <w:sz w:val="22"/>
        </w:rPr>
        <w:t>Fundamentos contemporáneos del</w:t>
      </w:r>
      <w:r>
        <w:rPr>
          <w:rFonts w:ascii="Times New Roman" w:hAnsi="Times New Roman"/>
          <w:color w:val="FFFFFF"/>
          <w:spacing w:val="-25"/>
          <w:sz w:val="22"/>
        </w:rPr>
        <w:t> </w:t>
      </w:r>
      <w:r>
        <w:rPr>
          <w:rFonts w:ascii="Times New Roman" w:hAnsi="Times New Roman"/>
          <w:color w:val="FFFFFF"/>
          <w:sz w:val="22"/>
        </w:rPr>
        <w:t>derecho</w:t>
      </w:r>
    </w:p>
    <w:p>
      <w:pPr>
        <w:pStyle w:val="BodyText"/>
        <w:spacing w:before="7"/>
        <w:ind w:left="343"/>
      </w:pPr>
      <w:r>
        <w:rPr>
          <w:color w:val="FFFFFF"/>
        </w:rPr>
        <w:t>público. Transformaciones necesarias</w:t>
      </w:r>
    </w:p>
    <w:p>
      <w:pPr>
        <w:spacing w:after="0"/>
        <w:sectPr>
          <w:pgSz w:w="10210" w:h="13610"/>
          <w:pgMar w:top="540" w:bottom="280" w:left="320" w:right="0"/>
          <w:cols w:num="2" w:equalWidth="0">
            <w:col w:w="4267" w:space="1074"/>
            <w:col w:w="4549"/>
          </w:cols>
        </w:sectPr>
      </w:pPr>
    </w:p>
    <w:p>
      <w:pPr>
        <w:spacing w:before="82"/>
        <w:ind w:left="1690" w:right="1118" w:firstLine="4479"/>
        <w:jc w:val="right"/>
        <w:rPr>
          <w:rFonts w:ascii="Arial" w:hAnsi="Arial"/>
          <w:sz w:val="28"/>
        </w:rPr>
      </w:pPr>
      <w:r>
        <w:rPr/>
        <w:pict>
          <v:rect style="position:absolute;margin-left:448.865112pt;margin-top:.101052pt;width:33.347985pt;height:39.499pt;mso-position-horizontal-relative:page;mso-position-vertical-relative:paragraph;z-index:251669504" filled="true" fillcolor="#77787b" stroked="false">
            <v:fill type="solid"/>
            <w10:wrap type="none"/>
          </v:rect>
        </w:pict>
      </w:r>
      <w:r>
        <w:rPr>
          <w:rFonts w:ascii="Arial" w:hAnsi="Arial"/>
          <w:color w:val="77787B"/>
          <w:w w:val="60"/>
          <w:sz w:val="28"/>
        </w:rPr>
        <w:t>Jaime Cubides</w:t>
      </w:r>
      <w:r>
        <w:rPr>
          <w:rFonts w:ascii="Arial" w:hAnsi="Arial"/>
          <w:color w:val="77787B"/>
          <w:spacing w:val="-4"/>
          <w:w w:val="60"/>
          <w:sz w:val="28"/>
        </w:rPr>
        <w:t> </w:t>
      </w:r>
      <w:r>
        <w:rPr>
          <w:rFonts w:ascii="Arial" w:hAnsi="Arial"/>
          <w:color w:val="77787B"/>
          <w:w w:val="60"/>
          <w:sz w:val="28"/>
        </w:rPr>
        <w:t>Cárdenas</w:t>
      </w:r>
      <w:r>
        <w:rPr>
          <w:rFonts w:ascii="Arial" w:hAnsi="Arial"/>
          <w:color w:val="77787B"/>
          <w:spacing w:val="22"/>
          <w:w w:val="60"/>
          <w:sz w:val="28"/>
        </w:rPr>
        <w:t> </w:t>
      </w:r>
      <w:r>
        <w:rPr>
          <w:rFonts w:ascii="Arial" w:hAnsi="Arial"/>
          <w:color w:val="77787B"/>
          <w:spacing w:val="-5"/>
          <w:w w:val="60"/>
          <w:sz w:val="28"/>
        </w:rPr>
        <w:t>(Ed.)</w:t>
      </w:r>
      <w:r>
        <w:rPr>
          <w:rFonts w:ascii="Arial" w:hAnsi="Arial"/>
          <w:color w:val="77787B"/>
          <w:w w:val="68"/>
          <w:sz w:val="28"/>
        </w:rPr>
        <w:t> </w:t>
      </w:r>
      <w:r>
        <w:rPr>
          <w:rFonts w:ascii="Arial" w:hAnsi="Arial"/>
          <w:color w:val="77787B"/>
          <w:w w:val="65"/>
          <w:sz w:val="28"/>
        </w:rPr>
        <w:t>Luz</w:t>
      </w:r>
      <w:r>
        <w:rPr>
          <w:rFonts w:ascii="Arial" w:hAnsi="Arial"/>
          <w:color w:val="77787B"/>
          <w:spacing w:val="-27"/>
          <w:w w:val="65"/>
          <w:sz w:val="28"/>
        </w:rPr>
        <w:t> </w:t>
      </w:r>
      <w:r>
        <w:rPr>
          <w:rFonts w:ascii="Arial" w:hAnsi="Arial"/>
          <w:color w:val="77787B"/>
          <w:w w:val="65"/>
          <w:sz w:val="28"/>
        </w:rPr>
        <w:t>Eliyer</w:t>
      </w:r>
      <w:r>
        <w:rPr>
          <w:rFonts w:ascii="Arial" w:hAnsi="Arial"/>
          <w:color w:val="77787B"/>
          <w:spacing w:val="-26"/>
          <w:w w:val="65"/>
          <w:sz w:val="28"/>
        </w:rPr>
        <w:t> </w:t>
      </w:r>
      <w:r>
        <w:rPr>
          <w:rFonts w:ascii="Arial" w:hAnsi="Arial"/>
          <w:color w:val="77787B"/>
          <w:w w:val="65"/>
          <w:sz w:val="28"/>
        </w:rPr>
        <w:t>Cárdenas</w:t>
      </w:r>
      <w:r>
        <w:rPr>
          <w:rFonts w:ascii="Arial" w:hAnsi="Arial"/>
          <w:color w:val="77787B"/>
          <w:spacing w:val="-26"/>
          <w:w w:val="65"/>
          <w:sz w:val="28"/>
        </w:rPr>
        <w:t> </w:t>
      </w:r>
      <w:r>
        <w:rPr>
          <w:rFonts w:ascii="Arial" w:hAnsi="Arial"/>
          <w:color w:val="77787B"/>
          <w:w w:val="65"/>
          <w:sz w:val="28"/>
        </w:rPr>
        <w:t>Contreras</w:t>
      </w:r>
      <w:r>
        <w:rPr>
          <w:rFonts w:ascii="Arial" w:hAnsi="Arial"/>
          <w:color w:val="77787B"/>
          <w:spacing w:val="-26"/>
          <w:w w:val="65"/>
          <w:sz w:val="28"/>
        </w:rPr>
        <w:t> </w:t>
      </w:r>
      <w:r>
        <w:rPr>
          <w:rFonts w:ascii="Microsoft Sans Serif" w:hAnsi="Microsoft Sans Serif"/>
          <w:color w:val="77787B"/>
          <w:w w:val="65"/>
          <w:sz w:val="28"/>
        </w:rPr>
        <w:t>•</w:t>
      </w:r>
      <w:r>
        <w:rPr>
          <w:rFonts w:ascii="Microsoft Sans Serif" w:hAnsi="Microsoft Sans Serif"/>
          <w:color w:val="77787B"/>
          <w:spacing w:val="-24"/>
          <w:w w:val="65"/>
          <w:sz w:val="28"/>
        </w:rPr>
        <w:t> </w:t>
      </w:r>
      <w:r>
        <w:rPr>
          <w:rFonts w:ascii="Arial" w:hAnsi="Arial"/>
          <w:color w:val="77787B"/>
          <w:w w:val="65"/>
          <w:sz w:val="28"/>
        </w:rPr>
        <w:t>Hugo</w:t>
      </w:r>
      <w:r>
        <w:rPr>
          <w:rFonts w:ascii="Arial" w:hAnsi="Arial"/>
          <w:color w:val="77787B"/>
          <w:spacing w:val="-26"/>
          <w:w w:val="65"/>
          <w:sz w:val="28"/>
        </w:rPr>
        <w:t> </w:t>
      </w:r>
      <w:r>
        <w:rPr>
          <w:rFonts w:ascii="Arial" w:hAnsi="Arial"/>
          <w:color w:val="77787B"/>
          <w:w w:val="65"/>
          <w:sz w:val="28"/>
        </w:rPr>
        <w:t>Carrasco</w:t>
      </w:r>
      <w:r>
        <w:rPr>
          <w:rFonts w:ascii="Arial" w:hAnsi="Arial"/>
          <w:color w:val="77787B"/>
          <w:spacing w:val="-26"/>
          <w:w w:val="65"/>
          <w:sz w:val="28"/>
        </w:rPr>
        <w:t> </w:t>
      </w:r>
      <w:r>
        <w:rPr>
          <w:rFonts w:ascii="Arial" w:hAnsi="Arial"/>
          <w:color w:val="77787B"/>
          <w:w w:val="65"/>
          <w:sz w:val="28"/>
        </w:rPr>
        <w:t>Soulé</w:t>
      </w:r>
      <w:r>
        <w:rPr>
          <w:rFonts w:ascii="Arial" w:hAnsi="Arial"/>
          <w:color w:val="77787B"/>
          <w:spacing w:val="-26"/>
          <w:w w:val="65"/>
          <w:sz w:val="28"/>
        </w:rPr>
        <w:t> </w:t>
      </w:r>
      <w:r>
        <w:rPr>
          <w:rFonts w:ascii="Microsoft Sans Serif" w:hAnsi="Microsoft Sans Serif"/>
          <w:color w:val="77787B"/>
          <w:w w:val="65"/>
          <w:sz w:val="28"/>
        </w:rPr>
        <w:t>•</w:t>
      </w:r>
      <w:r>
        <w:rPr>
          <w:rFonts w:ascii="Microsoft Sans Serif" w:hAnsi="Microsoft Sans Serif"/>
          <w:color w:val="77787B"/>
          <w:spacing w:val="-25"/>
          <w:w w:val="65"/>
          <w:sz w:val="28"/>
        </w:rPr>
        <w:t> </w:t>
      </w:r>
      <w:r>
        <w:rPr>
          <w:rFonts w:ascii="Arial" w:hAnsi="Arial"/>
          <w:color w:val="77787B"/>
          <w:w w:val="65"/>
          <w:sz w:val="28"/>
        </w:rPr>
        <w:t>Carlos</w:t>
      </w:r>
      <w:r>
        <w:rPr>
          <w:rFonts w:ascii="Arial" w:hAnsi="Arial"/>
          <w:color w:val="77787B"/>
          <w:spacing w:val="-26"/>
          <w:w w:val="65"/>
          <w:sz w:val="28"/>
        </w:rPr>
        <w:t> </w:t>
      </w:r>
      <w:r>
        <w:rPr>
          <w:rFonts w:ascii="Arial" w:hAnsi="Arial"/>
          <w:color w:val="77787B"/>
          <w:w w:val="65"/>
          <w:sz w:val="28"/>
        </w:rPr>
        <w:t>Eduardo</w:t>
      </w:r>
      <w:r>
        <w:rPr>
          <w:rFonts w:ascii="Arial" w:hAnsi="Arial"/>
          <w:color w:val="77787B"/>
          <w:spacing w:val="-26"/>
          <w:w w:val="65"/>
          <w:sz w:val="28"/>
        </w:rPr>
        <w:t> </w:t>
      </w:r>
      <w:r>
        <w:rPr>
          <w:rFonts w:ascii="Arial" w:hAnsi="Arial"/>
          <w:color w:val="77787B"/>
          <w:w w:val="65"/>
          <w:sz w:val="28"/>
        </w:rPr>
        <w:t>Castro</w:t>
      </w:r>
      <w:r>
        <w:rPr>
          <w:rFonts w:ascii="Arial" w:hAnsi="Arial"/>
          <w:color w:val="77787B"/>
          <w:spacing w:val="-26"/>
          <w:w w:val="65"/>
          <w:sz w:val="28"/>
        </w:rPr>
        <w:t> </w:t>
      </w:r>
      <w:r>
        <w:rPr>
          <w:rFonts w:ascii="Arial" w:hAnsi="Arial"/>
          <w:color w:val="77787B"/>
          <w:w w:val="65"/>
          <w:sz w:val="28"/>
        </w:rPr>
        <w:t>Buitrago</w:t>
      </w:r>
      <w:r>
        <w:rPr>
          <w:rFonts w:ascii="Arial" w:hAnsi="Arial"/>
          <w:color w:val="77787B"/>
          <w:w w:val="61"/>
          <w:sz w:val="28"/>
        </w:rPr>
        <w:t> </w:t>
      </w:r>
      <w:r>
        <w:rPr>
          <w:rFonts w:ascii="Arial" w:hAnsi="Arial"/>
          <w:color w:val="77787B"/>
          <w:w w:val="65"/>
          <w:sz w:val="28"/>
        </w:rPr>
        <w:t>Nathalia</w:t>
      </w:r>
      <w:r>
        <w:rPr>
          <w:rFonts w:ascii="Arial" w:hAnsi="Arial"/>
          <w:color w:val="77787B"/>
          <w:spacing w:val="-28"/>
          <w:w w:val="65"/>
          <w:sz w:val="28"/>
        </w:rPr>
        <w:t> </w:t>
      </w:r>
      <w:r>
        <w:rPr>
          <w:rFonts w:ascii="Arial" w:hAnsi="Arial"/>
          <w:color w:val="77787B"/>
          <w:w w:val="65"/>
          <w:sz w:val="28"/>
        </w:rPr>
        <w:t>María</w:t>
      </w:r>
      <w:r>
        <w:rPr>
          <w:rFonts w:ascii="Arial" w:hAnsi="Arial"/>
          <w:color w:val="77787B"/>
          <w:spacing w:val="-27"/>
          <w:w w:val="65"/>
          <w:sz w:val="28"/>
        </w:rPr>
        <w:t> </w:t>
      </w:r>
      <w:r>
        <w:rPr>
          <w:rFonts w:ascii="Arial" w:hAnsi="Arial"/>
          <w:color w:val="77787B"/>
          <w:w w:val="65"/>
          <w:sz w:val="28"/>
        </w:rPr>
        <w:t>Chacón</w:t>
      </w:r>
      <w:r>
        <w:rPr>
          <w:rFonts w:ascii="Arial" w:hAnsi="Arial"/>
          <w:color w:val="77787B"/>
          <w:spacing w:val="-27"/>
          <w:w w:val="65"/>
          <w:sz w:val="28"/>
        </w:rPr>
        <w:t> </w:t>
      </w:r>
      <w:r>
        <w:rPr>
          <w:rFonts w:ascii="Arial" w:hAnsi="Arial"/>
          <w:color w:val="77787B"/>
          <w:w w:val="65"/>
          <w:sz w:val="28"/>
        </w:rPr>
        <w:t>Triana</w:t>
      </w:r>
      <w:r>
        <w:rPr>
          <w:rFonts w:ascii="Arial" w:hAnsi="Arial"/>
          <w:color w:val="77787B"/>
          <w:spacing w:val="-27"/>
          <w:w w:val="65"/>
          <w:sz w:val="28"/>
        </w:rPr>
        <w:t> </w:t>
      </w:r>
      <w:r>
        <w:rPr>
          <w:rFonts w:ascii="Microsoft Sans Serif" w:hAnsi="Microsoft Sans Serif"/>
          <w:color w:val="77787B"/>
          <w:w w:val="65"/>
          <w:sz w:val="28"/>
        </w:rPr>
        <w:t>•</w:t>
      </w:r>
      <w:r>
        <w:rPr>
          <w:rFonts w:ascii="Microsoft Sans Serif" w:hAnsi="Microsoft Sans Serif"/>
          <w:color w:val="77787B"/>
          <w:spacing w:val="-26"/>
          <w:w w:val="65"/>
          <w:sz w:val="28"/>
        </w:rPr>
        <w:t> </w:t>
      </w:r>
      <w:r>
        <w:rPr>
          <w:rFonts w:ascii="Arial" w:hAnsi="Arial"/>
          <w:color w:val="77787B"/>
          <w:w w:val="65"/>
          <w:sz w:val="28"/>
        </w:rPr>
        <w:t>Alfonso</w:t>
      </w:r>
      <w:r>
        <w:rPr>
          <w:rFonts w:ascii="Arial" w:hAnsi="Arial"/>
          <w:color w:val="77787B"/>
          <w:spacing w:val="-27"/>
          <w:w w:val="65"/>
          <w:sz w:val="28"/>
        </w:rPr>
        <w:t> </w:t>
      </w:r>
      <w:r>
        <w:rPr>
          <w:rFonts w:ascii="Arial" w:hAnsi="Arial"/>
          <w:color w:val="77787B"/>
          <w:w w:val="65"/>
          <w:sz w:val="28"/>
        </w:rPr>
        <w:t>Jaime</w:t>
      </w:r>
      <w:r>
        <w:rPr>
          <w:rFonts w:ascii="Arial" w:hAnsi="Arial"/>
          <w:color w:val="77787B"/>
          <w:spacing w:val="-27"/>
          <w:w w:val="65"/>
          <w:sz w:val="28"/>
        </w:rPr>
        <w:t> </w:t>
      </w:r>
      <w:r>
        <w:rPr>
          <w:rFonts w:ascii="Arial" w:hAnsi="Arial"/>
          <w:color w:val="77787B"/>
          <w:w w:val="65"/>
          <w:sz w:val="28"/>
        </w:rPr>
        <w:t>Martínez</w:t>
      </w:r>
      <w:r>
        <w:rPr>
          <w:rFonts w:ascii="Arial" w:hAnsi="Arial"/>
          <w:color w:val="77787B"/>
          <w:spacing w:val="-27"/>
          <w:w w:val="65"/>
          <w:sz w:val="28"/>
        </w:rPr>
        <w:t> </w:t>
      </w:r>
      <w:r>
        <w:rPr>
          <w:rFonts w:ascii="Arial" w:hAnsi="Arial"/>
          <w:color w:val="77787B"/>
          <w:w w:val="65"/>
          <w:sz w:val="28"/>
        </w:rPr>
        <w:t>Lazcano</w:t>
      </w:r>
    </w:p>
    <w:p>
      <w:pPr>
        <w:spacing w:line="237" w:lineRule="auto" w:before="0"/>
        <w:ind w:left="3353" w:right="1118" w:firstLine="434"/>
        <w:jc w:val="right"/>
        <w:rPr>
          <w:rFonts w:ascii="Arial" w:hAnsi="Arial"/>
          <w:sz w:val="28"/>
        </w:rPr>
      </w:pPr>
      <w:r>
        <w:rPr>
          <w:rFonts w:ascii="Arial" w:hAnsi="Arial"/>
          <w:color w:val="77787B"/>
          <w:w w:val="65"/>
          <w:sz w:val="28"/>
        </w:rPr>
        <w:t>Julián</w:t>
      </w:r>
      <w:r>
        <w:rPr>
          <w:rFonts w:ascii="Arial" w:hAnsi="Arial"/>
          <w:color w:val="77787B"/>
          <w:spacing w:val="-24"/>
          <w:w w:val="65"/>
          <w:sz w:val="28"/>
        </w:rPr>
        <w:t> </w:t>
      </w:r>
      <w:r>
        <w:rPr>
          <w:rFonts w:ascii="Arial" w:hAnsi="Arial"/>
          <w:color w:val="77787B"/>
          <w:w w:val="65"/>
          <w:sz w:val="28"/>
        </w:rPr>
        <w:t>Enrique</w:t>
      </w:r>
      <w:r>
        <w:rPr>
          <w:rFonts w:ascii="Arial" w:hAnsi="Arial"/>
          <w:color w:val="77787B"/>
          <w:spacing w:val="-23"/>
          <w:w w:val="65"/>
          <w:sz w:val="28"/>
        </w:rPr>
        <w:t> </w:t>
      </w:r>
      <w:r>
        <w:rPr>
          <w:rFonts w:ascii="Arial" w:hAnsi="Arial"/>
          <w:color w:val="77787B"/>
          <w:w w:val="65"/>
          <w:sz w:val="28"/>
        </w:rPr>
        <w:t>Pinilla</w:t>
      </w:r>
      <w:r>
        <w:rPr>
          <w:rFonts w:ascii="Arial" w:hAnsi="Arial"/>
          <w:color w:val="77787B"/>
          <w:spacing w:val="-24"/>
          <w:w w:val="65"/>
          <w:sz w:val="28"/>
        </w:rPr>
        <w:t> </w:t>
      </w:r>
      <w:r>
        <w:rPr>
          <w:rFonts w:ascii="Arial" w:hAnsi="Arial"/>
          <w:color w:val="77787B"/>
          <w:w w:val="65"/>
          <w:sz w:val="28"/>
        </w:rPr>
        <w:t>Malagón</w:t>
      </w:r>
      <w:r>
        <w:rPr>
          <w:rFonts w:ascii="Arial" w:hAnsi="Arial"/>
          <w:color w:val="77787B"/>
          <w:spacing w:val="-24"/>
          <w:w w:val="65"/>
          <w:sz w:val="28"/>
        </w:rPr>
        <w:t> </w:t>
      </w:r>
      <w:r>
        <w:rPr>
          <w:rFonts w:ascii="Microsoft Sans Serif" w:hAnsi="Microsoft Sans Serif"/>
          <w:color w:val="77787B"/>
          <w:w w:val="65"/>
          <w:sz w:val="28"/>
        </w:rPr>
        <w:t>•</w:t>
      </w:r>
      <w:r>
        <w:rPr>
          <w:rFonts w:ascii="Microsoft Sans Serif" w:hAnsi="Microsoft Sans Serif"/>
          <w:color w:val="77787B"/>
          <w:spacing w:val="-21"/>
          <w:w w:val="65"/>
          <w:sz w:val="28"/>
        </w:rPr>
        <w:t> </w:t>
      </w:r>
      <w:r>
        <w:rPr>
          <w:rFonts w:ascii="Arial" w:hAnsi="Arial"/>
          <w:color w:val="77787B"/>
          <w:w w:val="65"/>
          <w:sz w:val="28"/>
        </w:rPr>
        <w:t>Daiana</w:t>
      </w:r>
      <w:r>
        <w:rPr>
          <w:rFonts w:ascii="Arial" w:hAnsi="Arial"/>
          <w:color w:val="77787B"/>
          <w:spacing w:val="-23"/>
          <w:w w:val="65"/>
          <w:sz w:val="28"/>
        </w:rPr>
        <w:t> </w:t>
      </w:r>
      <w:r>
        <w:rPr>
          <w:rFonts w:ascii="Arial" w:hAnsi="Arial"/>
          <w:color w:val="77787B"/>
          <w:w w:val="65"/>
          <w:sz w:val="28"/>
        </w:rPr>
        <w:t>Ivonne</w:t>
      </w:r>
      <w:r>
        <w:rPr>
          <w:rFonts w:ascii="Arial" w:hAnsi="Arial"/>
          <w:color w:val="77787B"/>
          <w:spacing w:val="-24"/>
          <w:w w:val="65"/>
          <w:sz w:val="28"/>
        </w:rPr>
        <w:t> </w:t>
      </w:r>
      <w:r>
        <w:rPr>
          <w:rFonts w:ascii="Arial" w:hAnsi="Arial"/>
          <w:color w:val="77787B"/>
          <w:spacing w:val="-3"/>
          <w:w w:val="65"/>
          <w:sz w:val="28"/>
        </w:rPr>
        <w:t>Reyes</w:t>
      </w:r>
      <w:r>
        <w:rPr>
          <w:rFonts w:ascii="Arial" w:hAnsi="Arial"/>
          <w:color w:val="77787B"/>
          <w:spacing w:val="-23"/>
          <w:w w:val="65"/>
          <w:sz w:val="28"/>
        </w:rPr>
        <w:t> </w:t>
      </w:r>
      <w:r>
        <w:rPr>
          <w:rFonts w:ascii="Arial" w:hAnsi="Arial"/>
          <w:color w:val="77787B"/>
          <w:spacing w:val="-3"/>
          <w:w w:val="65"/>
          <w:sz w:val="28"/>
        </w:rPr>
        <w:t>García</w:t>
      </w:r>
      <w:r>
        <w:rPr>
          <w:rFonts w:ascii="Arial" w:hAnsi="Arial"/>
          <w:color w:val="77787B"/>
          <w:w w:val="62"/>
          <w:sz w:val="28"/>
        </w:rPr>
        <w:t> </w:t>
      </w:r>
      <w:r>
        <w:rPr>
          <w:rFonts w:ascii="Arial" w:hAnsi="Arial"/>
          <w:color w:val="77787B"/>
          <w:w w:val="60"/>
          <w:sz w:val="28"/>
        </w:rPr>
        <w:t>Mayra</w:t>
      </w:r>
      <w:r>
        <w:rPr>
          <w:rFonts w:ascii="Arial" w:hAnsi="Arial"/>
          <w:color w:val="77787B"/>
          <w:spacing w:val="18"/>
          <w:w w:val="60"/>
          <w:sz w:val="28"/>
        </w:rPr>
        <w:t> </w:t>
      </w:r>
      <w:r>
        <w:rPr>
          <w:rFonts w:ascii="Arial" w:hAnsi="Arial"/>
          <w:color w:val="77787B"/>
          <w:w w:val="60"/>
          <w:sz w:val="28"/>
        </w:rPr>
        <w:t>Nathalia</w:t>
      </w:r>
      <w:r>
        <w:rPr>
          <w:rFonts w:ascii="Arial" w:hAnsi="Arial"/>
          <w:color w:val="77787B"/>
          <w:spacing w:val="18"/>
          <w:w w:val="60"/>
          <w:sz w:val="28"/>
        </w:rPr>
        <w:t> </w:t>
      </w:r>
      <w:r>
        <w:rPr>
          <w:rFonts w:ascii="Arial" w:hAnsi="Arial"/>
          <w:color w:val="77787B"/>
          <w:w w:val="60"/>
          <w:sz w:val="28"/>
        </w:rPr>
        <w:t>Sánchez</w:t>
      </w:r>
      <w:r>
        <w:rPr>
          <w:rFonts w:ascii="Arial" w:hAnsi="Arial"/>
          <w:color w:val="77787B"/>
          <w:spacing w:val="18"/>
          <w:w w:val="60"/>
          <w:sz w:val="28"/>
        </w:rPr>
        <w:t> </w:t>
      </w:r>
      <w:r>
        <w:rPr>
          <w:rFonts w:ascii="Arial" w:hAnsi="Arial"/>
          <w:color w:val="77787B"/>
          <w:w w:val="60"/>
          <w:sz w:val="28"/>
        </w:rPr>
        <w:t>Baquero</w:t>
      </w:r>
      <w:r>
        <w:rPr>
          <w:rFonts w:ascii="Arial" w:hAnsi="Arial"/>
          <w:color w:val="77787B"/>
          <w:spacing w:val="19"/>
          <w:w w:val="60"/>
          <w:sz w:val="28"/>
        </w:rPr>
        <w:t> </w:t>
      </w:r>
      <w:r>
        <w:rPr>
          <w:rFonts w:ascii="Microsoft Sans Serif" w:hAnsi="Microsoft Sans Serif"/>
          <w:color w:val="77787B"/>
          <w:w w:val="60"/>
          <w:sz w:val="28"/>
        </w:rPr>
        <w:t>•</w:t>
      </w:r>
      <w:r>
        <w:rPr>
          <w:rFonts w:ascii="Microsoft Sans Serif" w:hAnsi="Microsoft Sans Serif"/>
          <w:color w:val="77787B"/>
          <w:spacing w:val="19"/>
          <w:w w:val="60"/>
          <w:sz w:val="28"/>
        </w:rPr>
        <w:t> </w:t>
      </w:r>
      <w:r>
        <w:rPr>
          <w:rFonts w:ascii="Arial" w:hAnsi="Arial"/>
          <w:color w:val="77787B"/>
          <w:w w:val="60"/>
          <w:sz w:val="28"/>
        </w:rPr>
        <w:t>Paola</w:t>
      </w:r>
      <w:r>
        <w:rPr>
          <w:rFonts w:ascii="Arial" w:hAnsi="Arial"/>
          <w:color w:val="77787B"/>
          <w:spacing w:val="19"/>
          <w:w w:val="60"/>
          <w:sz w:val="28"/>
        </w:rPr>
        <w:t> </w:t>
      </w:r>
      <w:r>
        <w:rPr>
          <w:rFonts w:ascii="Arial" w:hAnsi="Arial"/>
          <w:color w:val="77787B"/>
          <w:w w:val="60"/>
          <w:sz w:val="28"/>
        </w:rPr>
        <w:t>Alexandra</w:t>
      </w:r>
      <w:r>
        <w:rPr>
          <w:rFonts w:ascii="Arial" w:hAnsi="Arial"/>
          <w:color w:val="77787B"/>
          <w:spacing w:val="18"/>
          <w:w w:val="60"/>
          <w:sz w:val="28"/>
        </w:rPr>
        <w:t> </w:t>
      </w:r>
      <w:r>
        <w:rPr>
          <w:rFonts w:ascii="Arial" w:hAnsi="Arial"/>
          <w:color w:val="77787B"/>
          <w:w w:val="60"/>
          <w:sz w:val="28"/>
        </w:rPr>
        <w:t>Sierra</w:t>
      </w:r>
      <w:r>
        <w:rPr>
          <w:rFonts w:ascii="Arial" w:hAnsi="Arial"/>
          <w:color w:val="77787B"/>
          <w:spacing w:val="18"/>
          <w:w w:val="60"/>
          <w:sz w:val="28"/>
        </w:rPr>
        <w:t> </w:t>
      </w:r>
      <w:r>
        <w:rPr>
          <w:rFonts w:ascii="Arial" w:hAnsi="Arial"/>
          <w:color w:val="77787B"/>
          <w:w w:val="60"/>
          <w:sz w:val="28"/>
        </w:rPr>
        <w:t>Zamora</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5"/>
        </w:rPr>
      </w:pPr>
    </w:p>
    <w:p>
      <w:pPr>
        <w:spacing w:line="225" w:lineRule="auto" w:before="106"/>
        <w:ind w:left="2017" w:right="1122" w:hanging="929"/>
        <w:jc w:val="both"/>
        <w:rPr>
          <w:sz w:val="48"/>
        </w:rPr>
      </w:pPr>
      <w:r>
        <w:rPr>
          <w:color w:val="231F20"/>
          <w:spacing w:val="-3"/>
          <w:sz w:val="48"/>
        </w:rPr>
        <w:t>El</w:t>
      </w:r>
      <w:r>
        <w:rPr>
          <w:color w:val="231F20"/>
          <w:spacing w:val="-44"/>
          <w:sz w:val="48"/>
        </w:rPr>
        <w:t> </w:t>
      </w:r>
      <w:r>
        <w:rPr>
          <w:color w:val="231F20"/>
          <w:spacing w:val="-5"/>
          <w:sz w:val="48"/>
        </w:rPr>
        <w:t>Control</w:t>
      </w:r>
      <w:r>
        <w:rPr>
          <w:color w:val="231F20"/>
          <w:spacing w:val="-44"/>
          <w:sz w:val="48"/>
        </w:rPr>
        <w:t> </w:t>
      </w:r>
      <w:r>
        <w:rPr>
          <w:color w:val="231F20"/>
          <w:spacing w:val="-3"/>
          <w:sz w:val="48"/>
        </w:rPr>
        <w:t>de</w:t>
      </w:r>
      <w:r>
        <w:rPr>
          <w:color w:val="231F20"/>
          <w:spacing w:val="-44"/>
          <w:sz w:val="48"/>
        </w:rPr>
        <w:t> </w:t>
      </w:r>
      <w:r>
        <w:rPr>
          <w:color w:val="231F20"/>
          <w:spacing w:val="-5"/>
          <w:sz w:val="48"/>
        </w:rPr>
        <w:t>Convencionalidad</w:t>
      </w:r>
      <w:r>
        <w:rPr>
          <w:color w:val="231F20"/>
          <w:spacing w:val="-44"/>
          <w:sz w:val="48"/>
        </w:rPr>
        <w:t> </w:t>
      </w:r>
      <w:r>
        <w:rPr>
          <w:color w:val="231F20"/>
          <w:spacing w:val="-5"/>
          <w:sz w:val="48"/>
        </w:rPr>
        <w:t>(CCV): fundamentación </w:t>
      </w:r>
      <w:r>
        <w:rPr>
          <w:color w:val="231F20"/>
          <w:sz w:val="48"/>
        </w:rPr>
        <w:t>e </w:t>
      </w:r>
      <w:r>
        <w:rPr>
          <w:color w:val="231F20"/>
          <w:spacing w:val="-5"/>
          <w:sz w:val="48"/>
        </w:rPr>
        <w:t>implementación </w:t>
      </w:r>
      <w:r>
        <w:rPr>
          <w:color w:val="231F20"/>
          <w:spacing w:val="-4"/>
          <w:sz w:val="48"/>
        </w:rPr>
        <w:t>desde</w:t>
      </w:r>
      <w:r>
        <w:rPr>
          <w:color w:val="231F20"/>
          <w:spacing w:val="-41"/>
          <w:sz w:val="48"/>
        </w:rPr>
        <w:t> </w:t>
      </w:r>
      <w:r>
        <w:rPr>
          <w:color w:val="231F20"/>
          <w:spacing w:val="-3"/>
          <w:sz w:val="48"/>
        </w:rPr>
        <w:t>el</w:t>
      </w:r>
      <w:r>
        <w:rPr>
          <w:color w:val="231F20"/>
          <w:spacing w:val="-41"/>
          <w:sz w:val="48"/>
        </w:rPr>
        <w:t> </w:t>
      </w:r>
      <w:r>
        <w:rPr>
          <w:color w:val="231F20"/>
          <w:spacing w:val="-5"/>
          <w:sz w:val="48"/>
        </w:rPr>
        <w:t>Sistema</w:t>
      </w:r>
      <w:r>
        <w:rPr>
          <w:color w:val="231F20"/>
          <w:spacing w:val="-41"/>
          <w:sz w:val="48"/>
        </w:rPr>
        <w:t> </w:t>
      </w:r>
      <w:r>
        <w:rPr>
          <w:color w:val="231F20"/>
          <w:spacing w:val="-5"/>
          <w:sz w:val="48"/>
        </w:rPr>
        <w:t>Interamericano</w:t>
      </w:r>
      <w:r>
        <w:rPr>
          <w:color w:val="231F20"/>
          <w:spacing w:val="-41"/>
          <w:sz w:val="48"/>
        </w:rPr>
        <w:t> </w:t>
      </w:r>
      <w:r>
        <w:rPr>
          <w:color w:val="231F20"/>
          <w:spacing w:val="-5"/>
          <w:sz w:val="48"/>
        </w:rPr>
        <w:t>de</w:t>
      </w:r>
    </w:p>
    <w:p>
      <w:pPr>
        <w:spacing w:line="529" w:lineRule="exact" w:before="0"/>
        <w:ind w:left="4897" w:right="0" w:firstLine="0"/>
        <w:jc w:val="both"/>
        <w:rPr>
          <w:sz w:val="48"/>
        </w:rPr>
      </w:pPr>
      <w:r>
        <w:rPr/>
        <w:pict>
          <v:shape style="position:absolute;margin-left:9.673448pt;margin-top:83.705414pt;width:261.3500pt;height:231.9pt;mso-position-horizontal-relative:page;mso-position-vertical-relative:paragraph;z-index:-257131520" type="#_x0000_t202" filled="false" stroked="false">
            <v:textbox inset="0,0,0,0" style="layout-flow:vertical;mso-layout-flow-alt:bottom-to-top">
              <w:txbxContent>
                <w:p>
                  <w:pPr>
                    <w:spacing w:line="5206" w:lineRule="exact" w:before="0"/>
                    <w:ind w:left="20" w:right="0" w:firstLine="0"/>
                    <w:jc w:val="left"/>
                    <w:rPr>
                      <w:sz w:val="468"/>
                    </w:rPr>
                  </w:pPr>
                  <w:r>
                    <w:rPr>
                      <w:color w:val="231F20"/>
                      <w:spacing w:val="-551"/>
                      <w:w w:val="80"/>
                      <w:sz w:val="468"/>
                    </w:rPr>
                    <w:t>JUS</w:t>
                  </w:r>
                </w:p>
              </w:txbxContent>
            </v:textbox>
            <w10:wrap type="none"/>
          </v:shape>
        </w:pict>
      </w:r>
      <w:r>
        <w:rPr>
          <w:color w:val="231F20"/>
          <w:spacing w:val="-5"/>
          <w:sz w:val="48"/>
        </w:rPr>
        <w:t>Derechos</w:t>
      </w:r>
      <w:r>
        <w:rPr>
          <w:color w:val="231F20"/>
          <w:spacing w:val="-81"/>
          <w:sz w:val="48"/>
        </w:rPr>
        <w:t> </w:t>
      </w:r>
      <w:r>
        <w:rPr>
          <w:color w:val="231F20"/>
          <w:spacing w:val="-5"/>
          <w:sz w:val="48"/>
        </w:rPr>
        <w:t>Humanos</w:t>
      </w:r>
    </w:p>
    <w:p>
      <w:pPr>
        <w:pStyle w:val="BodyText"/>
        <w:rPr>
          <w:sz w:val="52"/>
        </w:rPr>
      </w:pPr>
    </w:p>
    <w:p>
      <w:pPr>
        <w:pStyle w:val="BodyText"/>
        <w:rPr>
          <w:sz w:val="52"/>
        </w:rPr>
      </w:pPr>
    </w:p>
    <w:p>
      <w:pPr>
        <w:pStyle w:val="BodyText"/>
        <w:rPr>
          <w:sz w:val="52"/>
        </w:rPr>
      </w:pPr>
    </w:p>
    <w:p>
      <w:pPr>
        <w:pStyle w:val="BodyText"/>
        <w:rPr>
          <w:sz w:val="52"/>
        </w:rPr>
      </w:pPr>
    </w:p>
    <w:p>
      <w:pPr>
        <w:pStyle w:val="BodyText"/>
        <w:rPr>
          <w:sz w:val="52"/>
        </w:rPr>
      </w:pPr>
    </w:p>
    <w:p>
      <w:pPr>
        <w:pStyle w:val="BodyText"/>
        <w:spacing w:before="6"/>
        <w:rPr>
          <w:sz w:val="70"/>
        </w:rPr>
      </w:pPr>
    </w:p>
    <w:p>
      <w:pPr>
        <w:spacing w:before="0"/>
        <w:ind w:left="1367" w:right="36" w:firstLine="0"/>
        <w:jc w:val="center"/>
        <w:rPr>
          <w:rFonts w:ascii="Arial" w:hAnsi="Arial"/>
          <w:sz w:val="90"/>
        </w:rPr>
      </w:pPr>
      <w:r>
        <w:rPr>
          <w:rFonts w:ascii="Arial" w:hAnsi="Arial"/>
          <w:color w:val="77787B"/>
          <w:w w:val="65"/>
          <w:sz w:val="90"/>
        </w:rPr>
        <w:t>PÚBLICO 17</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11"/>
        </w:rPr>
      </w:pPr>
      <w:r>
        <w:rPr/>
        <w:drawing>
          <wp:anchor distT="0" distB="0" distL="0" distR="0" allowOverlap="1" layoutInCell="1" locked="0" behindDoc="0" simplePos="0" relativeHeight="9">
            <wp:simplePos x="0" y="0"/>
            <wp:positionH relativeFrom="page">
              <wp:posOffset>723672</wp:posOffset>
            </wp:positionH>
            <wp:positionV relativeFrom="paragraph">
              <wp:posOffset>105329</wp:posOffset>
            </wp:positionV>
            <wp:extent cx="373935" cy="461962"/>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373935" cy="461962"/>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1175665</wp:posOffset>
            </wp:positionH>
            <wp:positionV relativeFrom="paragraph">
              <wp:posOffset>226004</wp:posOffset>
            </wp:positionV>
            <wp:extent cx="1745088" cy="364045"/>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1745088" cy="364045"/>
                    </a:xfrm>
                    <a:prstGeom prst="rect">
                      <a:avLst/>
                    </a:prstGeom>
                  </pic:spPr>
                </pic:pic>
              </a:graphicData>
            </a:graphic>
          </wp:anchor>
        </w:drawing>
      </w:r>
    </w:p>
    <w:p>
      <w:pPr>
        <w:spacing w:after="0"/>
        <w:rPr>
          <w:rFonts w:ascii="Arial"/>
          <w:sz w:val="11"/>
        </w:rPr>
        <w:sectPr>
          <w:pgSz w:w="9650" w:h="13630"/>
          <w:pgMar w:top="980" w:bottom="280" w:left="0" w:right="0"/>
        </w:sectPr>
      </w:pPr>
    </w:p>
    <w:p>
      <w:pPr>
        <w:pStyle w:val="BodyText"/>
        <w:rPr>
          <w:rFonts w:ascii="Arial"/>
          <w:sz w:val="20"/>
        </w:rPr>
      </w:pPr>
    </w:p>
    <w:p>
      <w:pPr>
        <w:pStyle w:val="BodyText"/>
        <w:spacing w:before="3"/>
        <w:rPr>
          <w:rFonts w:ascii="Arial"/>
          <w:sz w:val="16"/>
        </w:rPr>
      </w:pPr>
    </w:p>
    <w:p>
      <w:pPr>
        <w:pStyle w:val="BodyText"/>
        <w:ind w:left="1449"/>
        <w:rPr>
          <w:rFonts w:ascii="Arial"/>
          <w:sz w:val="20"/>
        </w:rPr>
      </w:pPr>
      <w:r>
        <w:rPr>
          <w:rFonts w:ascii="Arial"/>
          <w:position w:val="0"/>
          <w:sz w:val="20"/>
        </w:rPr>
        <w:pict>
          <v:shape style="width:307.9pt;height:183.2pt;mso-position-horizontal-relative:char;mso-position-vertical-relative:line" type="#_x0000_t202" filled="false" stroked="true" strokeweight=".5pt" strokecolor="#231f20">
            <w10:anchorlock/>
            <v:textbox inset="0,0,0,0">
              <w:txbxContent>
                <w:p>
                  <w:pPr>
                    <w:pStyle w:val="BodyText"/>
                    <w:spacing w:before="5"/>
                    <w:rPr>
                      <w:rFonts w:ascii="Arial"/>
                      <w:sz w:val="13"/>
                    </w:rPr>
                  </w:pPr>
                </w:p>
                <w:p>
                  <w:pPr>
                    <w:spacing w:before="0"/>
                    <w:ind w:left="269" w:right="0" w:firstLine="0"/>
                    <w:jc w:val="both"/>
                    <w:rPr>
                      <w:rFonts w:ascii="Arial" w:hAnsi="Arial"/>
                      <w:sz w:val="15"/>
                    </w:rPr>
                  </w:pPr>
                  <w:r>
                    <w:rPr>
                      <w:rFonts w:ascii="Arial" w:hAnsi="Arial"/>
                      <w:sz w:val="15"/>
                    </w:rPr>
                    <w:t>Cubides Cárdenas, Jaime</w:t>
                  </w:r>
                </w:p>
                <w:p>
                  <w:pPr>
                    <w:spacing w:line="244" w:lineRule="auto" w:before="3"/>
                    <w:ind w:left="269" w:right="236" w:firstLine="341"/>
                    <w:jc w:val="both"/>
                    <w:rPr>
                      <w:rFonts w:ascii="Arial" w:hAnsi="Arial"/>
                      <w:sz w:val="15"/>
                    </w:rPr>
                  </w:pPr>
                  <w:r>
                    <w:rPr>
                      <w:rFonts w:ascii="Arial" w:hAnsi="Arial"/>
                      <w:sz w:val="15"/>
                    </w:rPr>
                    <w:t>El control de convencionalidad: fundamentación e implementación desde el Sistema Interamericano de Derechos Humanos /  Cubides  Cárdenas,  Jaime  y otros nueve – Bogotá : Universidad Católica de Colombia,</w:t>
                  </w:r>
                  <w:r>
                    <w:rPr>
                      <w:rFonts w:ascii="Arial" w:hAnsi="Arial"/>
                      <w:spacing w:val="10"/>
                      <w:sz w:val="15"/>
                    </w:rPr>
                    <w:t> </w:t>
                  </w:r>
                  <w:r>
                    <w:rPr>
                      <w:rFonts w:ascii="Arial" w:hAnsi="Arial"/>
                      <w:sz w:val="15"/>
                    </w:rPr>
                    <w:t>2016</w:t>
                  </w:r>
                </w:p>
                <w:p>
                  <w:pPr>
                    <w:spacing w:before="1"/>
                    <w:ind w:left="611" w:right="0" w:firstLine="0"/>
                    <w:jc w:val="both"/>
                    <w:rPr>
                      <w:rFonts w:ascii="Arial" w:hAnsi="Arial"/>
                      <w:sz w:val="15"/>
                    </w:rPr>
                  </w:pPr>
                  <w:r>
                    <w:rPr>
                      <w:rFonts w:ascii="Arial" w:hAnsi="Arial"/>
                      <w:sz w:val="15"/>
                    </w:rPr>
                    <w:t>190 p. ; 17x24 cm.—( Colección JUS público; no. 17)</w:t>
                  </w:r>
                </w:p>
                <w:p>
                  <w:pPr>
                    <w:pStyle w:val="BodyText"/>
                    <w:spacing w:before="7"/>
                    <w:rPr>
                      <w:rFonts w:ascii="Arial"/>
                      <w:sz w:val="15"/>
                    </w:rPr>
                  </w:pPr>
                </w:p>
                <w:p>
                  <w:pPr>
                    <w:spacing w:before="0"/>
                    <w:ind w:left="654" w:right="0" w:firstLine="0"/>
                    <w:jc w:val="both"/>
                    <w:rPr>
                      <w:rFonts w:ascii="Arial"/>
                      <w:sz w:val="15"/>
                    </w:rPr>
                  </w:pPr>
                  <w:r>
                    <w:rPr>
                      <w:rFonts w:ascii="Arial"/>
                      <w:sz w:val="15"/>
                    </w:rPr>
                    <w:t>ISBN: 978-958-8934-49-5 (digital)</w:t>
                  </w:r>
                </w:p>
                <w:p>
                  <w:pPr>
                    <w:spacing w:before="3"/>
                    <w:ind w:left="650" w:right="0" w:firstLine="0"/>
                    <w:jc w:val="both"/>
                    <w:rPr>
                      <w:rFonts w:ascii="Arial"/>
                      <w:sz w:val="15"/>
                    </w:rPr>
                  </w:pPr>
                  <w:r>
                    <w:rPr>
                      <w:rFonts w:ascii="Arial"/>
                      <w:sz w:val="15"/>
                    </w:rPr>
                    <w:t>ISBN: 978-958-8934-48-8 (impreso)</w:t>
                  </w:r>
                </w:p>
                <w:p>
                  <w:pPr>
                    <w:pStyle w:val="BodyText"/>
                    <w:spacing w:before="7"/>
                    <w:rPr>
                      <w:rFonts w:ascii="Arial"/>
                      <w:sz w:val="15"/>
                    </w:rPr>
                  </w:pPr>
                </w:p>
                <w:p>
                  <w:pPr>
                    <w:tabs>
                      <w:tab w:pos="733" w:val="left" w:leader="none"/>
                    </w:tabs>
                    <w:spacing w:line="244" w:lineRule="auto" w:before="0"/>
                    <w:ind w:left="360" w:right="247" w:firstLine="0"/>
                    <w:jc w:val="left"/>
                    <w:rPr>
                      <w:rFonts w:ascii="Arial" w:hAnsi="Arial"/>
                      <w:sz w:val="15"/>
                    </w:rPr>
                  </w:pPr>
                  <w:r>
                    <w:rPr>
                      <w:rFonts w:ascii="Arial" w:hAnsi="Arial"/>
                      <w:sz w:val="15"/>
                    </w:rPr>
                    <w:t>I.</w:t>
                    <w:tab/>
                    <w:t>Título II. Serie. III. Cárdenas Contreras, Luz Eliyer, IV. Carrasco  Soulé, Hugo, V. Castro Buitrago, Carlos Eduardo VI. Chacón Triana, Nathalia</w:t>
                  </w:r>
                  <w:r>
                    <w:rPr>
                      <w:rFonts w:ascii="Arial" w:hAnsi="Arial"/>
                      <w:spacing w:val="2"/>
                      <w:sz w:val="15"/>
                    </w:rPr>
                    <w:t> </w:t>
                  </w:r>
                  <w:r>
                    <w:rPr>
                      <w:rFonts w:ascii="Arial" w:hAnsi="Arial"/>
                      <w:sz w:val="15"/>
                    </w:rPr>
                    <w:t>M.</w:t>
                  </w:r>
                </w:p>
                <w:p>
                  <w:pPr>
                    <w:spacing w:line="244" w:lineRule="auto" w:before="1"/>
                    <w:ind w:left="360" w:right="247" w:firstLine="0"/>
                    <w:jc w:val="left"/>
                    <w:rPr>
                      <w:rFonts w:ascii="Arial" w:hAnsi="Arial"/>
                      <w:sz w:val="15"/>
                    </w:rPr>
                  </w:pPr>
                  <w:r>
                    <w:rPr>
                      <w:rFonts w:ascii="Arial" w:hAnsi="Arial"/>
                      <w:sz w:val="15"/>
                    </w:rPr>
                    <w:t>VII. Martínez Lazcano, Alfonso Jaime. VIII. Pinilla Malagón, Julián Enrique, IX. Reyes García, Daiana Ivonne, X. Sánchez Baquero, Mayra Nathalia, XI. Sierra Zamora, Paola Alexandra</w:t>
                  </w:r>
                </w:p>
                <w:p>
                  <w:pPr>
                    <w:spacing w:line="244" w:lineRule="auto" w:before="0"/>
                    <w:ind w:left="360" w:right="247" w:firstLine="0"/>
                    <w:jc w:val="left"/>
                    <w:rPr>
                      <w:rFonts w:ascii="Arial" w:hAnsi="Arial"/>
                      <w:sz w:val="15"/>
                    </w:rPr>
                  </w:pPr>
                  <w:r>
                    <w:rPr>
                      <w:rFonts w:ascii="Arial" w:hAnsi="Arial"/>
                      <w:sz w:val="15"/>
                    </w:rPr>
                    <w:t>1. Derechos humanos-Aspectos jurídicos. 2. Derecho internacional. 3. Derechos humanos 4. Tratados internacionales. 5.Control de convencionalidad</w:t>
                  </w:r>
                </w:p>
                <w:p>
                  <w:pPr>
                    <w:pStyle w:val="BodyText"/>
                    <w:rPr>
                      <w:rFonts w:ascii="Arial"/>
                      <w:sz w:val="16"/>
                    </w:rPr>
                  </w:pPr>
                </w:p>
                <w:p>
                  <w:pPr>
                    <w:pStyle w:val="BodyText"/>
                    <w:spacing w:before="9"/>
                    <w:rPr>
                      <w:rFonts w:ascii="Arial"/>
                      <w:sz w:val="14"/>
                    </w:rPr>
                  </w:pPr>
                </w:p>
                <w:p>
                  <w:pPr>
                    <w:spacing w:before="0"/>
                    <w:ind w:left="0" w:right="238" w:firstLine="0"/>
                    <w:jc w:val="right"/>
                    <w:rPr>
                      <w:rFonts w:ascii="Arial"/>
                      <w:sz w:val="15"/>
                    </w:rPr>
                  </w:pPr>
                  <w:r>
                    <w:rPr>
                      <w:rFonts w:ascii="Arial"/>
                      <w:w w:val="105"/>
                      <w:sz w:val="15"/>
                    </w:rPr>
                    <w:t>Dewey </w:t>
                  </w:r>
                  <w:r>
                    <w:rPr>
                      <w:rFonts w:ascii="Arial"/>
                      <w:w w:val="105"/>
                      <w:sz w:val="12"/>
                      <w:shd w:fill="F5F8FA" w:color="auto" w:val="clear"/>
                    </w:rPr>
                    <w:t>323.4</w:t>
                  </w:r>
                  <w:r>
                    <w:rPr>
                      <w:rFonts w:ascii="Arial"/>
                      <w:w w:val="105"/>
                      <w:sz w:val="12"/>
                    </w:rPr>
                    <w:t> </w:t>
                  </w:r>
                  <w:r>
                    <w:rPr>
                      <w:rFonts w:ascii="Arial"/>
                      <w:w w:val="105"/>
                      <w:sz w:val="15"/>
                    </w:rPr>
                    <w:t>. ed. 21</w:t>
                  </w:r>
                </w:p>
              </w:txbxContent>
            </v:textbox>
            <v:stroke dashstyle="solid"/>
          </v:shape>
        </w:pict>
      </w:r>
      <w:r>
        <w:rPr>
          <w:rFonts w:ascii="Arial"/>
          <w:position w:val="0"/>
          <w:sz w:val="20"/>
        </w:rPr>
      </w:r>
    </w:p>
    <w:p>
      <w:pPr>
        <w:spacing w:before="125"/>
        <w:ind w:left="1444" w:right="0" w:firstLine="0"/>
        <w:jc w:val="left"/>
        <w:rPr>
          <w:b/>
          <w:sz w:val="16"/>
        </w:rPr>
      </w:pPr>
      <w:r>
        <w:rPr>
          <w:b/>
          <w:color w:val="231F20"/>
          <w:sz w:val="16"/>
        </w:rPr>
        <w:t>Proceso de arbitraje</w:t>
      </w:r>
    </w:p>
    <w:p>
      <w:pPr>
        <w:pStyle w:val="BodyText"/>
        <w:spacing w:before="9"/>
        <w:rPr>
          <w:b/>
          <w:sz w:val="18"/>
        </w:rPr>
      </w:pPr>
    </w:p>
    <w:p>
      <w:pPr>
        <w:spacing w:before="0"/>
        <w:ind w:left="1444" w:right="0" w:firstLine="0"/>
        <w:jc w:val="left"/>
        <w:rPr>
          <w:sz w:val="16"/>
        </w:rPr>
      </w:pPr>
      <w:r>
        <w:rPr>
          <w:color w:val="231F20"/>
          <w:sz w:val="16"/>
        </w:rPr>
        <w:t>1er concepto</w:t>
      </w:r>
    </w:p>
    <w:p>
      <w:pPr>
        <w:spacing w:before="16"/>
        <w:ind w:left="1444" w:right="0" w:firstLine="0"/>
        <w:jc w:val="left"/>
        <w:rPr>
          <w:sz w:val="16"/>
        </w:rPr>
      </w:pPr>
      <w:r>
        <w:rPr>
          <w:color w:val="231F20"/>
          <w:sz w:val="16"/>
        </w:rPr>
        <w:t>Evaluación: 8 de junio del 2016</w:t>
      </w:r>
    </w:p>
    <w:p>
      <w:pPr>
        <w:pStyle w:val="BodyText"/>
        <w:spacing w:before="8"/>
        <w:rPr>
          <w:sz w:val="10"/>
        </w:rPr>
      </w:pPr>
    </w:p>
    <w:p>
      <w:pPr>
        <w:spacing w:after="0"/>
        <w:rPr>
          <w:sz w:val="10"/>
        </w:rPr>
        <w:sectPr>
          <w:pgSz w:w="9650" w:h="13630"/>
          <w:pgMar w:top="1280" w:bottom="280" w:left="0" w:right="0"/>
        </w:sectPr>
      </w:pPr>
    </w:p>
    <w:p>
      <w:pPr>
        <w:spacing w:before="93"/>
        <w:ind w:left="1444" w:right="0" w:firstLine="0"/>
        <w:jc w:val="left"/>
        <w:rPr>
          <w:sz w:val="16"/>
        </w:rPr>
      </w:pPr>
      <w:r>
        <w:rPr>
          <w:color w:val="231F20"/>
          <w:sz w:val="16"/>
        </w:rPr>
        <w:t>2do concepto</w:t>
      </w:r>
    </w:p>
    <w:p>
      <w:pPr>
        <w:spacing w:before="16"/>
        <w:ind w:left="1444" w:right="0" w:firstLine="0"/>
        <w:jc w:val="left"/>
        <w:rPr>
          <w:sz w:val="16"/>
        </w:rPr>
      </w:pPr>
      <w:r>
        <w:rPr>
          <w:color w:val="231F20"/>
          <w:sz w:val="16"/>
        </w:rPr>
        <w:t>Evaluación: 10 de agosto del 2016</w:t>
      </w:r>
    </w:p>
    <w:p>
      <w:pPr>
        <w:spacing w:before="147"/>
        <w:ind w:left="1437" w:right="0" w:firstLine="0"/>
        <w:jc w:val="both"/>
        <w:rPr>
          <w:sz w:val="16"/>
        </w:rPr>
      </w:pPr>
      <w:r>
        <w:rPr>
          <w:color w:val="231F20"/>
          <w:sz w:val="16"/>
        </w:rPr>
        <w:t>© Universidad Católica de Colombia</w:t>
      </w:r>
    </w:p>
    <w:p>
      <w:pPr>
        <w:spacing w:line="256" w:lineRule="auto" w:before="12"/>
        <w:ind w:left="1677" w:right="237" w:hanging="240"/>
        <w:jc w:val="both"/>
        <w:rPr>
          <w:sz w:val="16"/>
        </w:rPr>
      </w:pPr>
      <w:r>
        <w:rPr>
          <w:color w:val="231F20"/>
          <w:sz w:val="16"/>
        </w:rPr>
        <w:t>© Jaime Cubides Cárdenas (Ed.) Luz Eliyer Cárdenas Contreras Hugo Carrasco Soulé</w:t>
      </w:r>
    </w:p>
    <w:p>
      <w:pPr>
        <w:spacing w:line="256" w:lineRule="auto" w:before="0"/>
        <w:ind w:left="1677" w:right="42" w:firstLine="0"/>
        <w:jc w:val="left"/>
        <w:rPr>
          <w:sz w:val="16"/>
        </w:rPr>
      </w:pPr>
      <w:r>
        <w:rPr>
          <w:color w:val="231F20"/>
          <w:sz w:val="16"/>
        </w:rPr>
        <w:t>Carlos Eduardo Castro Buitrago Nathalia María Chacón Triana Alfonso Jaime Martínez Lazcano Julián Enrique Pinilla Malagón Daiana Ivonne Reyes García Mayra Nathalia Sánchez Baquero Paola Alexandra Sierra Zamora</w:t>
      </w:r>
    </w:p>
    <w:p>
      <w:pPr>
        <w:pStyle w:val="BodyText"/>
        <w:spacing w:before="3"/>
        <w:rPr>
          <w:sz w:val="16"/>
        </w:rPr>
      </w:pPr>
    </w:p>
    <w:p>
      <w:pPr>
        <w:spacing w:before="0"/>
        <w:ind w:left="1437" w:right="0" w:firstLine="0"/>
        <w:jc w:val="both"/>
        <w:rPr>
          <w:b/>
          <w:sz w:val="16"/>
        </w:rPr>
      </w:pPr>
      <w:r>
        <w:rPr>
          <w:b/>
          <w:color w:val="231F20"/>
          <w:sz w:val="16"/>
        </w:rPr>
        <w:t>Primera edición, Bogotá, D. C.</w:t>
      </w:r>
    </w:p>
    <w:p>
      <w:pPr>
        <w:spacing w:before="12"/>
        <w:ind w:left="1437" w:right="0" w:firstLine="0"/>
        <w:jc w:val="both"/>
        <w:rPr>
          <w:sz w:val="16"/>
        </w:rPr>
      </w:pPr>
      <w:r>
        <w:rPr>
          <w:color w:val="231F20"/>
          <w:sz w:val="16"/>
        </w:rPr>
        <w:t>Diciembre del 2016</w:t>
      </w:r>
    </w:p>
    <w:p>
      <w:pPr>
        <w:pStyle w:val="BodyText"/>
        <w:spacing w:before="1"/>
        <w:rPr>
          <w:sz w:val="18"/>
        </w:rPr>
      </w:pPr>
    </w:p>
    <w:p>
      <w:pPr>
        <w:spacing w:before="0"/>
        <w:ind w:left="1437" w:right="0" w:firstLine="0"/>
        <w:jc w:val="both"/>
        <w:rPr>
          <w:b/>
          <w:sz w:val="16"/>
        </w:rPr>
      </w:pPr>
      <w:r>
        <w:rPr>
          <w:b/>
          <w:color w:val="231F20"/>
          <w:sz w:val="16"/>
        </w:rPr>
        <w:t>Dirección Editorial</w:t>
      </w:r>
    </w:p>
    <w:p>
      <w:pPr>
        <w:spacing w:before="12"/>
        <w:ind w:left="1437" w:right="0" w:firstLine="0"/>
        <w:jc w:val="both"/>
        <w:rPr>
          <w:sz w:val="16"/>
        </w:rPr>
      </w:pPr>
      <w:r>
        <w:rPr>
          <w:color w:val="231F20"/>
          <w:sz w:val="16"/>
        </w:rPr>
        <w:t>Stella Valbuena García</w:t>
      </w:r>
    </w:p>
    <w:p>
      <w:pPr>
        <w:pStyle w:val="BodyText"/>
        <w:spacing w:before="1"/>
        <w:rPr>
          <w:sz w:val="18"/>
        </w:rPr>
      </w:pPr>
    </w:p>
    <w:p>
      <w:pPr>
        <w:spacing w:before="0"/>
        <w:ind w:left="1437" w:right="0" w:firstLine="0"/>
        <w:jc w:val="both"/>
        <w:rPr>
          <w:b/>
          <w:sz w:val="16"/>
        </w:rPr>
      </w:pPr>
      <w:r>
        <w:rPr>
          <w:b/>
          <w:color w:val="231F20"/>
          <w:sz w:val="16"/>
        </w:rPr>
        <w:t>Coordinación Editorial</w:t>
      </w:r>
    </w:p>
    <w:p>
      <w:pPr>
        <w:spacing w:before="12"/>
        <w:ind w:left="1437" w:right="0" w:firstLine="0"/>
        <w:jc w:val="both"/>
        <w:rPr>
          <w:sz w:val="16"/>
        </w:rPr>
      </w:pPr>
      <w:r>
        <w:rPr>
          <w:color w:val="231F20"/>
          <w:sz w:val="16"/>
        </w:rPr>
        <w:t>María Paula Godoy Casasbuenas</w:t>
      </w:r>
    </w:p>
    <w:p>
      <w:pPr>
        <w:pStyle w:val="BodyText"/>
        <w:spacing w:before="1"/>
        <w:rPr>
          <w:sz w:val="18"/>
        </w:rPr>
      </w:pPr>
    </w:p>
    <w:p>
      <w:pPr>
        <w:spacing w:line="256" w:lineRule="auto" w:before="0"/>
        <w:ind w:left="1437" w:right="344" w:firstLine="0"/>
        <w:jc w:val="left"/>
        <w:rPr>
          <w:sz w:val="16"/>
        </w:rPr>
      </w:pPr>
      <w:r>
        <w:rPr>
          <w:b/>
          <w:color w:val="231F20"/>
          <w:sz w:val="16"/>
        </w:rPr>
        <w:t>Corrección de estilo, armada y publicación electrónica </w:t>
      </w:r>
      <w:r>
        <w:rPr>
          <w:color w:val="231F20"/>
          <w:sz w:val="16"/>
        </w:rPr>
        <w:t>Hipertexto Ltda. </w:t>
      </w:r>
      <w:hyperlink r:id="rId10">
        <w:r>
          <w:rPr>
            <w:color w:val="231F20"/>
            <w:sz w:val="16"/>
          </w:rPr>
          <w:t>www.hipertexto.com.co</w:t>
        </w:r>
      </w:hyperlink>
    </w:p>
    <w:p>
      <w:pPr>
        <w:pStyle w:val="BodyText"/>
        <w:spacing w:before="9"/>
        <w:rPr>
          <w:sz w:val="16"/>
        </w:rPr>
      </w:pPr>
    </w:p>
    <w:p>
      <w:pPr>
        <w:spacing w:before="0"/>
        <w:ind w:left="1437" w:right="0" w:firstLine="0"/>
        <w:jc w:val="both"/>
        <w:rPr>
          <w:b/>
          <w:sz w:val="16"/>
        </w:rPr>
      </w:pPr>
      <w:r>
        <w:rPr>
          <w:b/>
          <w:color w:val="231F20"/>
          <w:sz w:val="16"/>
        </w:rPr>
        <w:t>Impreso por:</w:t>
      </w:r>
    </w:p>
    <w:p>
      <w:pPr>
        <w:spacing w:before="12"/>
        <w:ind w:left="1437" w:right="0" w:firstLine="0"/>
        <w:jc w:val="both"/>
        <w:rPr>
          <w:sz w:val="16"/>
        </w:rPr>
      </w:pPr>
      <w:r>
        <w:rPr>
          <w:color w:val="231F20"/>
          <w:sz w:val="16"/>
        </w:rPr>
        <w:t>Xpress Estudio Gráfico y Digital S.A</w:t>
      </w:r>
    </w:p>
    <w:p>
      <w:pPr>
        <w:pStyle w:val="BodyText"/>
        <w:rPr>
          <w:sz w:val="18"/>
        </w:rPr>
      </w:pPr>
      <w:r>
        <w:rPr/>
        <w:br w:type="column"/>
      </w:r>
      <w:r>
        <w:rPr>
          <w:sz w:val="18"/>
        </w:rPr>
      </w:r>
    </w:p>
    <w:p>
      <w:pPr>
        <w:pStyle w:val="BodyText"/>
        <w:rPr>
          <w:sz w:val="18"/>
        </w:rPr>
      </w:pPr>
    </w:p>
    <w:p>
      <w:pPr>
        <w:pStyle w:val="BodyText"/>
        <w:spacing w:before="10"/>
        <w:rPr>
          <w:sz w:val="21"/>
        </w:rPr>
      </w:pPr>
    </w:p>
    <w:p>
      <w:pPr>
        <w:spacing w:line="261" w:lineRule="auto" w:before="0"/>
        <w:ind w:left="579" w:right="3423" w:firstLine="0"/>
        <w:jc w:val="left"/>
        <w:rPr>
          <w:sz w:val="16"/>
        </w:rPr>
      </w:pPr>
      <w:r>
        <w:rPr>
          <w:b/>
          <w:color w:val="231F20"/>
          <w:sz w:val="16"/>
        </w:rPr>
        <w:t>Facultad de Derecho </w:t>
      </w:r>
      <w:r>
        <w:rPr>
          <w:color w:val="231F20"/>
          <w:sz w:val="16"/>
        </w:rPr>
        <w:t>Carrera 13 N° 47-49 Bogotá, D. C. </w:t>
      </w:r>
      <w:hyperlink r:id="rId11">
        <w:r>
          <w:rPr>
            <w:color w:val="231F20"/>
            <w:sz w:val="16"/>
          </w:rPr>
          <w:t>derecho@ucatolica.edu.co</w:t>
        </w:r>
      </w:hyperlink>
    </w:p>
    <w:p>
      <w:pPr>
        <w:pStyle w:val="BodyText"/>
        <w:spacing w:before="2"/>
        <w:rPr>
          <w:sz w:val="17"/>
        </w:rPr>
      </w:pPr>
    </w:p>
    <w:p>
      <w:pPr>
        <w:spacing w:before="0"/>
        <w:ind w:left="579" w:right="0" w:firstLine="0"/>
        <w:jc w:val="left"/>
        <w:rPr>
          <w:b/>
          <w:sz w:val="16"/>
        </w:rPr>
      </w:pPr>
      <w:r>
        <w:rPr>
          <w:b/>
          <w:color w:val="231F20"/>
          <w:sz w:val="16"/>
        </w:rPr>
        <w:t>Editorial</w:t>
      </w:r>
    </w:p>
    <w:p>
      <w:pPr>
        <w:spacing w:line="261" w:lineRule="auto" w:before="16"/>
        <w:ind w:left="579" w:right="2899" w:firstLine="0"/>
        <w:jc w:val="left"/>
        <w:rPr>
          <w:sz w:val="16"/>
        </w:rPr>
      </w:pPr>
      <w:r>
        <w:rPr>
          <w:color w:val="231F20"/>
          <w:sz w:val="16"/>
        </w:rPr>
        <w:t>Universidad Católica de Colombia Av. Caracas 46-72 piso 5</w:t>
      </w:r>
    </w:p>
    <w:p>
      <w:pPr>
        <w:spacing w:line="261" w:lineRule="auto" w:before="0"/>
        <w:ind w:left="579" w:right="3397" w:firstLine="0"/>
        <w:jc w:val="left"/>
        <w:rPr>
          <w:sz w:val="16"/>
        </w:rPr>
      </w:pPr>
      <w:r>
        <w:rPr>
          <w:color w:val="231F20"/>
          <w:sz w:val="16"/>
        </w:rPr>
        <w:t>Bogotá, D. C. </w:t>
      </w:r>
      <w:hyperlink r:id="rId12">
        <w:r>
          <w:rPr>
            <w:color w:val="231F20"/>
            <w:sz w:val="16"/>
          </w:rPr>
          <w:t>editorial@ucatolica.edu.co</w:t>
        </w:r>
      </w:hyperlink>
      <w:r>
        <w:rPr>
          <w:color w:val="231F20"/>
          <w:sz w:val="16"/>
        </w:rPr>
        <w:t> </w:t>
      </w:r>
      <w:hyperlink r:id="rId13">
        <w:r>
          <w:rPr>
            <w:color w:val="231F20"/>
            <w:sz w:val="16"/>
          </w:rPr>
          <w:t>www.ucatolica.edu.co</w:t>
        </w:r>
      </w:hyperlink>
    </w:p>
    <w:p>
      <w:pPr>
        <w:pStyle w:val="BodyText"/>
        <w:spacing w:before="2"/>
        <w:rPr>
          <w:sz w:val="17"/>
        </w:rPr>
      </w:pPr>
    </w:p>
    <w:p>
      <w:pPr>
        <w:spacing w:line="261" w:lineRule="auto" w:before="0"/>
        <w:ind w:left="579" w:right="1172" w:firstLine="0"/>
        <w:jc w:val="left"/>
        <w:rPr>
          <w:sz w:val="16"/>
        </w:rPr>
      </w:pPr>
      <w:r>
        <w:rPr>
          <w:color w:val="231F20"/>
          <w:spacing w:val="-6"/>
          <w:sz w:val="16"/>
        </w:rPr>
        <w:t>Todos </w:t>
      </w:r>
      <w:r>
        <w:rPr>
          <w:color w:val="231F20"/>
          <w:spacing w:val="-3"/>
          <w:sz w:val="16"/>
        </w:rPr>
        <w:t>los </w:t>
      </w:r>
      <w:r>
        <w:rPr>
          <w:color w:val="231F20"/>
          <w:spacing w:val="-4"/>
          <w:sz w:val="16"/>
        </w:rPr>
        <w:t>derechos reservados. </w:t>
      </w:r>
      <w:r>
        <w:rPr>
          <w:color w:val="231F20"/>
          <w:spacing w:val="-3"/>
          <w:sz w:val="16"/>
        </w:rPr>
        <w:t>Esta </w:t>
      </w:r>
      <w:r>
        <w:rPr>
          <w:color w:val="231F20"/>
          <w:spacing w:val="-4"/>
          <w:sz w:val="16"/>
        </w:rPr>
        <w:t>publicación </w:t>
      </w:r>
      <w:r>
        <w:rPr>
          <w:color w:val="231F20"/>
          <w:sz w:val="16"/>
        </w:rPr>
        <w:t>no </w:t>
      </w:r>
      <w:r>
        <w:rPr>
          <w:color w:val="231F20"/>
          <w:spacing w:val="-4"/>
          <w:sz w:val="16"/>
        </w:rPr>
        <w:t>puede ser reproducida </w:t>
      </w:r>
      <w:r>
        <w:rPr>
          <w:color w:val="231F20"/>
          <w:sz w:val="16"/>
        </w:rPr>
        <w:t>ni </w:t>
      </w:r>
      <w:r>
        <w:rPr>
          <w:color w:val="231F20"/>
          <w:spacing w:val="-4"/>
          <w:sz w:val="16"/>
        </w:rPr>
        <w:t>total </w:t>
      </w:r>
      <w:r>
        <w:rPr>
          <w:color w:val="231F20"/>
          <w:sz w:val="16"/>
        </w:rPr>
        <w:t>ni </w:t>
      </w:r>
      <w:r>
        <w:rPr>
          <w:color w:val="231F20"/>
          <w:spacing w:val="-4"/>
          <w:sz w:val="16"/>
        </w:rPr>
        <w:t>parcialmente </w:t>
      </w:r>
      <w:r>
        <w:rPr>
          <w:color w:val="231F20"/>
          <w:sz w:val="16"/>
        </w:rPr>
        <w:t>o </w:t>
      </w:r>
      <w:r>
        <w:rPr>
          <w:color w:val="231F20"/>
          <w:spacing w:val="-4"/>
          <w:sz w:val="16"/>
        </w:rPr>
        <w:t>transmitida </w:t>
      </w:r>
      <w:r>
        <w:rPr>
          <w:color w:val="231F20"/>
          <w:spacing w:val="-3"/>
          <w:sz w:val="16"/>
        </w:rPr>
        <w:t>por </w:t>
      </w:r>
      <w:r>
        <w:rPr>
          <w:color w:val="231F20"/>
          <w:sz w:val="16"/>
        </w:rPr>
        <w:t>un </w:t>
      </w:r>
      <w:r>
        <w:rPr>
          <w:color w:val="231F20"/>
          <w:spacing w:val="-4"/>
          <w:sz w:val="16"/>
        </w:rPr>
        <w:t>sistema </w:t>
      </w:r>
      <w:r>
        <w:rPr>
          <w:color w:val="231F20"/>
          <w:sz w:val="16"/>
        </w:rPr>
        <w:t>de </w:t>
      </w:r>
      <w:r>
        <w:rPr>
          <w:color w:val="231F20"/>
          <w:spacing w:val="-4"/>
          <w:sz w:val="16"/>
        </w:rPr>
        <w:t>recuperación </w:t>
      </w:r>
      <w:r>
        <w:rPr>
          <w:color w:val="231F20"/>
          <w:sz w:val="16"/>
        </w:rPr>
        <w:t>de </w:t>
      </w:r>
      <w:r>
        <w:rPr>
          <w:color w:val="231F20"/>
          <w:spacing w:val="-4"/>
          <w:sz w:val="16"/>
        </w:rPr>
        <w:t>información, </w:t>
      </w:r>
      <w:r>
        <w:rPr>
          <w:color w:val="231F20"/>
          <w:sz w:val="16"/>
        </w:rPr>
        <w:t>en </w:t>
      </w:r>
      <w:r>
        <w:rPr>
          <w:color w:val="231F20"/>
          <w:spacing w:val="-4"/>
          <w:sz w:val="16"/>
        </w:rPr>
        <w:t>ninguna forma </w:t>
      </w:r>
      <w:r>
        <w:rPr>
          <w:color w:val="231F20"/>
          <w:sz w:val="16"/>
        </w:rPr>
        <w:t>ni </w:t>
      </w:r>
      <w:r>
        <w:rPr>
          <w:color w:val="231F20"/>
          <w:spacing w:val="-3"/>
          <w:sz w:val="16"/>
        </w:rPr>
        <w:t>por </w:t>
      </w:r>
      <w:r>
        <w:rPr>
          <w:color w:val="231F20"/>
          <w:spacing w:val="-4"/>
          <w:sz w:val="16"/>
        </w:rPr>
        <w:t>ningún medio, </w:t>
      </w:r>
      <w:r>
        <w:rPr>
          <w:color w:val="231F20"/>
          <w:spacing w:val="-3"/>
          <w:sz w:val="16"/>
        </w:rPr>
        <w:t>sin </w:t>
      </w:r>
      <w:r>
        <w:rPr>
          <w:color w:val="231F20"/>
          <w:sz w:val="16"/>
        </w:rPr>
        <w:t>el </w:t>
      </w:r>
      <w:r>
        <w:rPr>
          <w:color w:val="231F20"/>
          <w:spacing w:val="-4"/>
          <w:sz w:val="16"/>
        </w:rPr>
        <w:t>permiso previo </w:t>
      </w:r>
      <w:r>
        <w:rPr>
          <w:color w:val="231F20"/>
          <w:spacing w:val="-3"/>
          <w:sz w:val="16"/>
        </w:rPr>
        <w:t>del </w:t>
      </w:r>
      <w:r>
        <w:rPr>
          <w:color w:val="231F20"/>
          <w:spacing w:val="-5"/>
          <w:sz w:val="16"/>
        </w:rPr>
        <w:t>editor.</w:t>
      </w:r>
    </w:p>
    <w:p>
      <w:pPr>
        <w:pStyle w:val="BodyText"/>
        <w:spacing w:before="2"/>
        <w:rPr>
          <w:sz w:val="17"/>
        </w:rPr>
      </w:pPr>
    </w:p>
    <w:p>
      <w:pPr>
        <w:spacing w:before="0"/>
        <w:ind w:left="579" w:right="0" w:firstLine="0"/>
        <w:jc w:val="left"/>
        <w:rPr>
          <w:sz w:val="16"/>
        </w:rPr>
      </w:pPr>
      <w:r>
        <w:rPr>
          <w:color w:val="231F20"/>
          <w:sz w:val="16"/>
        </w:rPr>
        <w:t>Hecho el DEPÓSITO LEGAL</w:t>
      </w:r>
    </w:p>
    <w:p>
      <w:pPr>
        <w:spacing w:before="16"/>
        <w:ind w:left="579" w:right="0" w:firstLine="0"/>
        <w:jc w:val="left"/>
        <w:rPr>
          <w:sz w:val="16"/>
        </w:rPr>
      </w:pPr>
      <w:r>
        <w:rPr>
          <w:color w:val="231F20"/>
          <w:sz w:val="16"/>
        </w:rPr>
        <w:t>© Derechos Reservados</w:t>
      </w:r>
    </w:p>
    <w:p>
      <w:pPr>
        <w:spacing w:after="0"/>
        <w:jc w:val="left"/>
        <w:rPr>
          <w:sz w:val="16"/>
        </w:rPr>
        <w:sectPr>
          <w:type w:val="continuous"/>
          <w:pgSz w:w="9650" w:h="13630"/>
          <w:pgMar w:top="0" w:bottom="280" w:left="0" w:right="0"/>
          <w:cols w:num="2" w:equalWidth="0">
            <w:col w:w="3894" w:space="40"/>
            <w:col w:w="571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before="97"/>
        <w:ind w:left="0" w:right="1401" w:firstLine="0"/>
        <w:jc w:val="right"/>
        <w:rPr>
          <w:rFonts w:ascii="Microsoft Sans Serif"/>
          <w:sz w:val="30"/>
        </w:rPr>
      </w:pPr>
      <w:r>
        <w:rPr>
          <w:rFonts w:ascii="Microsoft Sans Serif"/>
          <w:color w:val="231F20"/>
          <w:w w:val="80"/>
          <w:sz w:val="30"/>
        </w:rPr>
        <w:t>CONTENIDO</w:t>
      </w:r>
    </w:p>
    <w:p>
      <w:pPr>
        <w:pStyle w:val="BodyText"/>
        <w:rPr>
          <w:rFonts w:ascii="Microsoft Sans Serif"/>
          <w:sz w:val="32"/>
        </w:rPr>
      </w:pPr>
    </w:p>
    <w:p>
      <w:pPr>
        <w:pStyle w:val="BodyText"/>
        <w:rPr>
          <w:rFonts w:ascii="Microsoft Sans Serif"/>
          <w:sz w:val="32"/>
        </w:rPr>
      </w:pPr>
    </w:p>
    <w:p>
      <w:pPr>
        <w:pStyle w:val="BodyText"/>
        <w:rPr>
          <w:rFonts w:ascii="Microsoft Sans Serif"/>
          <w:sz w:val="32"/>
        </w:rPr>
      </w:pPr>
    </w:p>
    <w:p>
      <w:pPr>
        <w:pStyle w:val="BodyText"/>
        <w:spacing w:before="2"/>
        <w:rPr>
          <w:rFonts w:ascii="Microsoft Sans Serif"/>
          <w:sz w:val="40"/>
        </w:rPr>
      </w:pPr>
    </w:p>
    <w:p>
      <w:pPr>
        <w:spacing w:after="0"/>
        <w:rPr>
          <w:rFonts w:ascii="Microsoft Sans Serif"/>
          <w:sz w:val="40"/>
        </w:rPr>
        <w:sectPr>
          <w:pgSz w:w="9650" w:h="13630"/>
          <w:pgMar w:top="1280" w:bottom="1082" w:left="0" w:right="0"/>
        </w:sectPr>
      </w:pPr>
    </w:p>
    <w:sdt>
      <w:sdtPr>
        <w:docPartObj>
          <w:docPartGallery w:val="Table of Contents"/>
          <w:docPartUnique/>
        </w:docPartObj>
      </w:sdtPr>
      <w:sdtEndPr/>
      <w:sdtContent>
        <w:p>
          <w:pPr>
            <w:pStyle w:val="TOC2"/>
            <w:tabs>
              <w:tab w:pos="8053" w:val="left" w:leader="dot"/>
            </w:tabs>
            <w:rPr>
              <w:rFonts w:ascii="Times New Roman" w:hAnsi="Times New Roman"/>
              <w:sz w:val="20"/>
            </w:rPr>
          </w:pPr>
          <w:hyperlink w:history="true" w:anchor="_bookmark0">
            <w:r>
              <w:rPr>
                <w:rFonts w:ascii="Arial" w:hAnsi="Arial"/>
                <w:color w:val="231F20"/>
                <w:w w:val="65"/>
              </w:rPr>
              <w:t>Presentación</w:t>
              <w:tab/>
            </w:r>
            <w:r>
              <w:rPr>
                <w:rFonts w:ascii="Times New Roman" w:hAnsi="Times New Roman"/>
                <w:color w:val="231F20"/>
                <w:w w:val="90"/>
                <w:sz w:val="20"/>
              </w:rPr>
              <w:t>7</w:t>
            </w:r>
          </w:hyperlink>
        </w:p>
        <w:p>
          <w:pPr>
            <w:pStyle w:val="TOC2"/>
            <w:tabs>
              <w:tab w:pos="8053" w:val="left" w:leader="dot"/>
            </w:tabs>
            <w:spacing w:before="238"/>
            <w:rPr>
              <w:rFonts w:ascii="Times New Roman" w:hAnsi="Times New Roman"/>
              <w:sz w:val="20"/>
            </w:rPr>
          </w:pPr>
          <w:hyperlink w:history="true" w:anchor="_bookmark1">
            <w:r>
              <w:rPr>
                <w:rFonts w:ascii="Arial" w:hAnsi="Arial"/>
                <w:color w:val="231F20"/>
                <w:w w:val="70"/>
              </w:rPr>
              <w:t>Prólogo</w:t>
              <w:tab/>
            </w:r>
            <w:r>
              <w:rPr>
                <w:rFonts w:ascii="Times New Roman" w:hAnsi="Times New Roman"/>
                <w:color w:val="231F20"/>
                <w:w w:val="90"/>
                <w:sz w:val="20"/>
              </w:rPr>
              <w:t>9</w:t>
            </w:r>
          </w:hyperlink>
        </w:p>
        <w:p>
          <w:pPr>
            <w:pStyle w:val="TOC2"/>
            <w:tabs>
              <w:tab w:pos="7953" w:val="left" w:leader="dot"/>
            </w:tabs>
            <w:spacing w:before="238"/>
            <w:rPr>
              <w:rFonts w:ascii="Times New Roman" w:hAnsi="Times New Roman"/>
              <w:sz w:val="20"/>
            </w:rPr>
          </w:pPr>
          <w:hyperlink w:history="true" w:anchor="_bookmark2">
            <w:r>
              <w:rPr>
                <w:rFonts w:ascii="Arial" w:hAnsi="Arial"/>
                <w:color w:val="231F20"/>
                <w:w w:val="70"/>
              </w:rPr>
              <w:t>Introducción</w:t>
              <w:tab/>
            </w:r>
            <w:r>
              <w:rPr>
                <w:rFonts w:ascii="Times New Roman" w:hAnsi="Times New Roman"/>
                <w:color w:val="231F20"/>
                <w:w w:val="90"/>
                <w:sz w:val="20"/>
              </w:rPr>
              <w:t>13</w:t>
            </w:r>
          </w:hyperlink>
        </w:p>
        <w:p>
          <w:pPr>
            <w:pStyle w:val="TOC2"/>
            <w:spacing w:line="211" w:lineRule="auto" w:before="270"/>
            <w:ind w:right="2208"/>
          </w:pPr>
          <w:hyperlink w:history="true" w:anchor="_bookmark3">
            <w:r>
              <w:rPr>
                <w:rFonts w:ascii="Arial" w:hAnsi="Arial"/>
                <w:color w:val="231F20"/>
                <w:w w:val="65"/>
              </w:rPr>
              <w:t>Capítulo</w:t>
            </w:r>
            <w:r>
              <w:rPr>
                <w:rFonts w:ascii="Arial" w:hAnsi="Arial"/>
                <w:color w:val="231F20"/>
                <w:spacing w:val="-24"/>
                <w:w w:val="65"/>
              </w:rPr>
              <w:t> </w:t>
            </w:r>
            <w:r>
              <w:rPr>
                <w:rFonts w:ascii="Arial" w:hAnsi="Arial"/>
                <w:color w:val="231F20"/>
                <w:w w:val="65"/>
              </w:rPr>
              <w:t>1.</w:t>
            </w:r>
            <w:r>
              <w:rPr>
                <w:rFonts w:ascii="Arial" w:hAnsi="Arial"/>
                <w:color w:val="231F20"/>
                <w:spacing w:val="-24"/>
                <w:w w:val="65"/>
              </w:rPr>
              <w:t> </w:t>
            </w:r>
            <w:r>
              <w:rPr>
                <w:color w:val="231F20"/>
                <w:w w:val="65"/>
              </w:rPr>
              <w:t>La</w:t>
            </w:r>
            <w:r>
              <w:rPr>
                <w:color w:val="231F20"/>
                <w:spacing w:val="-21"/>
                <w:w w:val="65"/>
              </w:rPr>
              <w:t> </w:t>
            </w:r>
            <w:r>
              <w:rPr>
                <w:color w:val="231F20"/>
                <w:w w:val="65"/>
              </w:rPr>
              <w:t>génesis</w:t>
            </w:r>
            <w:r>
              <w:rPr>
                <w:color w:val="231F20"/>
                <w:spacing w:val="-22"/>
                <w:w w:val="65"/>
              </w:rPr>
              <w:t> </w:t>
            </w:r>
            <w:r>
              <w:rPr>
                <w:color w:val="231F20"/>
                <w:w w:val="65"/>
              </w:rPr>
              <w:t>del</w:t>
            </w:r>
            <w:r>
              <w:rPr>
                <w:color w:val="231F20"/>
                <w:spacing w:val="-22"/>
                <w:w w:val="65"/>
              </w:rPr>
              <w:t> </w:t>
            </w:r>
            <w:r>
              <w:rPr>
                <w:color w:val="231F20"/>
                <w:w w:val="65"/>
              </w:rPr>
              <w:t>control</w:t>
            </w:r>
            <w:r>
              <w:rPr>
                <w:color w:val="231F20"/>
                <w:spacing w:val="-21"/>
                <w:w w:val="65"/>
              </w:rPr>
              <w:t> </w:t>
            </w:r>
            <w:r>
              <w:rPr>
                <w:color w:val="231F20"/>
                <w:w w:val="65"/>
              </w:rPr>
              <w:t>de</w:t>
            </w:r>
            <w:r>
              <w:rPr>
                <w:color w:val="231F20"/>
                <w:spacing w:val="-22"/>
                <w:w w:val="65"/>
              </w:rPr>
              <w:t> </w:t>
            </w:r>
            <w:r>
              <w:rPr>
                <w:color w:val="231F20"/>
                <w:w w:val="65"/>
              </w:rPr>
              <w:t>convencionalidad:</w:t>
            </w:r>
            <w:r>
              <w:rPr>
                <w:color w:val="231F20"/>
                <w:spacing w:val="-21"/>
                <w:w w:val="65"/>
              </w:rPr>
              <w:t> </w:t>
            </w:r>
            <w:r>
              <w:rPr>
                <w:color w:val="231F20"/>
                <w:w w:val="65"/>
              </w:rPr>
              <w:t>el</w:t>
            </w:r>
            <w:r>
              <w:rPr>
                <w:color w:val="231F20"/>
                <w:spacing w:val="-22"/>
                <w:w w:val="65"/>
              </w:rPr>
              <w:t> </w:t>
            </w:r>
            <w:r>
              <w:rPr>
                <w:color w:val="231F20"/>
                <w:w w:val="65"/>
              </w:rPr>
              <w:t>ejercicio</w:t>
            </w:r>
            <w:r>
              <w:rPr>
                <w:color w:val="231F20"/>
                <w:spacing w:val="-22"/>
                <w:w w:val="65"/>
              </w:rPr>
              <w:t> </w:t>
            </w:r>
            <w:r>
              <w:rPr>
                <w:color w:val="231F20"/>
                <w:w w:val="65"/>
              </w:rPr>
              <w:t>del</w:t>
            </w:r>
            <w:r>
              <w:rPr>
                <w:color w:val="231F20"/>
                <w:spacing w:val="-21"/>
                <w:w w:val="65"/>
              </w:rPr>
              <w:t> </w:t>
            </w:r>
            <w:r>
              <w:rPr>
                <w:color w:val="231F20"/>
                <w:w w:val="65"/>
              </w:rPr>
              <w:t>Control</w:t>
            </w:r>
            <w:r>
              <w:rPr>
                <w:color w:val="231F20"/>
                <w:spacing w:val="-22"/>
                <w:w w:val="65"/>
              </w:rPr>
              <w:t> </w:t>
            </w:r>
            <w:r>
              <w:rPr>
                <w:color w:val="231F20"/>
                <w:spacing w:val="-7"/>
                <w:w w:val="65"/>
              </w:rPr>
              <w:t>de </w:t>
            </w:r>
            <w:r>
              <w:rPr>
                <w:color w:val="231F20"/>
                <w:w w:val="70"/>
              </w:rPr>
              <w:t>Convencionalidad</w:t>
            </w:r>
            <w:r>
              <w:rPr>
                <w:color w:val="231F20"/>
                <w:spacing w:val="-18"/>
                <w:w w:val="70"/>
              </w:rPr>
              <w:t> </w:t>
            </w:r>
            <w:r>
              <w:rPr>
                <w:color w:val="231F20"/>
                <w:w w:val="70"/>
              </w:rPr>
              <w:t>Difuso</w:t>
            </w:r>
            <w:r>
              <w:rPr>
                <w:color w:val="231F20"/>
                <w:spacing w:val="-17"/>
                <w:w w:val="70"/>
              </w:rPr>
              <w:t> </w:t>
            </w:r>
            <w:r>
              <w:rPr>
                <w:color w:val="231F20"/>
                <w:w w:val="70"/>
              </w:rPr>
              <w:t>(CCVD)</w:t>
            </w:r>
            <w:r>
              <w:rPr>
                <w:color w:val="231F20"/>
                <w:spacing w:val="-17"/>
                <w:w w:val="70"/>
              </w:rPr>
              <w:t> </w:t>
            </w:r>
            <w:r>
              <w:rPr>
                <w:color w:val="231F20"/>
                <w:w w:val="70"/>
              </w:rPr>
              <w:t>por</w:t>
            </w:r>
            <w:r>
              <w:rPr>
                <w:color w:val="231F20"/>
                <w:spacing w:val="-18"/>
                <w:w w:val="70"/>
              </w:rPr>
              <w:t> </w:t>
            </w:r>
            <w:r>
              <w:rPr>
                <w:color w:val="231F20"/>
                <w:w w:val="70"/>
              </w:rPr>
              <w:t>parte</w:t>
            </w:r>
            <w:r>
              <w:rPr>
                <w:color w:val="231F20"/>
                <w:spacing w:val="-17"/>
                <w:w w:val="70"/>
              </w:rPr>
              <w:t> </w:t>
            </w:r>
            <w:r>
              <w:rPr>
                <w:color w:val="231F20"/>
                <w:w w:val="70"/>
              </w:rPr>
              <w:t>del</w:t>
            </w:r>
            <w:r>
              <w:rPr>
                <w:color w:val="231F20"/>
                <w:spacing w:val="-17"/>
                <w:w w:val="70"/>
              </w:rPr>
              <w:t> </w:t>
            </w:r>
            <w:r>
              <w:rPr>
                <w:color w:val="231F20"/>
                <w:w w:val="70"/>
              </w:rPr>
              <w:t>Consejo</w:t>
            </w:r>
            <w:r>
              <w:rPr>
                <w:color w:val="231F20"/>
                <w:spacing w:val="-18"/>
                <w:w w:val="70"/>
              </w:rPr>
              <w:t> </w:t>
            </w:r>
            <w:r>
              <w:rPr>
                <w:color w:val="231F20"/>
                <w:w w:val="70"/>
              </w:rPr>
              <w:t>de</w:t>
            </w:r>
          </w:hyperlink>
        </w:p>
        <w:p>
          <w:pPr>
            <w:pStyle w:val="TOC2"/>
            <w:tabs>
              <w:tab w:pos="7953" w:val="left" w:leader="dot"/>
            </w:tabs>
            <w:spacing w:line="288" w:lineRule="exact"/>
            <w:rPr>
              <w:rFonts w:ascii="Times New Roman"/>
              <w:sz w:val="20"/>
            </w:rPr>
          </w:pPr>
          <w:hyperlink w:history="true" w:anchor="_bookmark3">
            <w:r>
              <w:rPr>
                <w:color w:val="231F20"/>
                <w:w w:val="60"/>
              </w:rPr>
              <w:t>Estado</w:t>
            </w:r>
            <w:r>
              <w:rPr>
                <w:color w:val="231F20"/>
                <w:spacing w:val="4"/>
                <w:w w:val="60"/>
              </w:rPr>
              <w:t> </w:t>
            </w:r>
            <w:r>
              <w:rPr>
                <w:color w:val="231F20"/>
                <w:w w:val="60"/>
              </w:rPr>
              <w:t>colombiano</w:t>
            </w:r>
            <w:r>
              <w:rPr>
                <w:color w:val="231F20"/>
                <w:spacing w:val="5"/>
                <w:w w:val="60"/>
              </w:rPr>
              <w:t> </w:t>
            </w:r>
            <w:r>
              <w:rPr>
                <w:color w:val="231F20"/>
                <w:w w:val="60"/>
              </w:rPr>
              <w:t>2006-2014</w:t>
              <w:tab/>
            </w:r>
            <w:r>
              <w:rPr>
                <w:rFonts w:ascii="Times New Roman"/>
                <w:color w:val="231F20"/>
                <w:w w:val="80"/>
                <w:sz w:val="20"/>
              </w:rPr>
              <w:t>15</w:t>
            </w:r>
          </w:hyperlink>
        </w:p>
        <w:p>
          <w:pPr>
            <w:pStyle w:val="TOC3"/>
            <w:spacing w:before="34"/>
          </w:pPr>
          <w:hyperlink w:history="true" w:anchor="_bookmark4">
            <w:r>
              <w:rPr>
                <w:color w:val="231F20"/>
              </w:rPr>
              <w:t>La génesis histórica del Control de Convencionalidad y su relación con el</w:t>
            </w:r>
          </w:hyperlink>
        </w:p>
        <w:p>
          <w:pPr>
            <w:pStyle w:val="TOC3"/>
            <w:tabs>
              <w:tab w:pos="7953" w:val="left" w:leader="dot"/>
            </w:tabs>
          </w:pPr>
          <w:hyperlink w:history="true" w:anchor="_bookmark4">
            <w:r>
              <w:rPr>
                <w:color w:val="231F20"/>
              </w:rPr>
              <w:t>Consejo de</w:t>
            </w:r>
            <w:r>
              <w:rPr>
                <w:color w:val="231F20"/>
                <w:spacing w:val="-4"/>
              </w:rPr>
              <w:t> </w:t>
            </w:r>
            <w:r>
              <w:rPr>
                <w:color w:val="231F20"/>
              </w:rPr>
              <w:t>Estado</w:t>
            </w:r>
            <w:r>
              <w:rPr>
                <w:color w:val="231F20"/>
                <w:spacing w:val="-1"/>
              </w:rPr>
              <w:t> </w:t>
            </w:r>
            <w:r>
              <w:rPr>
                <w:color w:val="231F20"/>
              </w:rPr>
              <w:t>Francés.</w:t>
              <w:tab/>
              <w:t>21</w:t>
            </w:r>
          </w:hyperlink>
        </w:p>
        <w:p>
          <w:pPr>
            <w:pStyle w:val="TOC3"/>
          </w:pPr>
          <w:hyperlink w:history="true" w:anchor="_bookmark5">
            <w:r>
              <w:rPr>
                <w:color w:val="231F20"/>
              </w:rPr>
              <w:t>El Control de Convencionalidad (CCV): fundamentación e implementación</w:t>
            </w:r>
          </w:hyperlink>
        </w:p>
        <w:p>
          <w:pPr>
            <w:pStyle w:val="TOC3"/>
            <w:tabs>
              <w:tab w:pos="7953" w:val="left" w:leader="dot"/>
            </w:tabs>
          </w:pPr>
          <w:hyperlink w:history="true" w:anchor="_bookmark5">
            <w:r>
              <w:rPr>
                <w:color w:val="231F20"/>
              </w:rPr>
              <w:t>desde el Sistema Interamericano de</w:t>
            </w:r>
            <w:r>
              <w:rPr>
                <w:color w:val="231F20"/>
                <w:spacing w:val="-14"/>
              </w:rPr>
              <w:t> </w:t>
            </w:r>
            <w:r>
              <w:rPr>
                <w:color w:val="231F20"/>
              </w:rPr>
              <w:t>Derechos</w:t>
            </w:r>
            <w:r>
              <w:rPr>
                <w:color w:val="231F20"/>
                <w:spacing w:val="-3"/>
              </w:rPr>
              <w:t> </w:t>
            </w:r>
            <w:r>
              <w:rPr>
                <w:color w:val="231F20"/>
              </w:rPr>
              <w:t>Humanos</w:t>
              <w:tab/>
              <w:t>26</w:t>
            </w:r>
          </w:hyperlink>
        </w:p>
        <w:p>
          <w:pPr>
            <w:pStyle w:val="TOC6"/>
          </w:pPr>
          <w:hyperlink w:history="true" w:anchor="_bookmark6">
            <w:r>
              <w:rPr>
                <w:color w:val="231F20"/>
              </w:rPr>
              <w:t>Efectos del CCVD en los ordenamientos jurídicos internos, unas</w:t>
            </w:r>
          </w:hyperlink>
        </w:p>
        <w:p>
          <w:pPr>
            <w:pStyle w:val="TOC6"/>
            <w:tabs>
              <w:tab w:pos="7953" w:val="left" w:leader="dot"/>
            </w:tabs>
          </w:pPr>
          <w:hyperlink w:history="true" w:anchor="_bookmark6">
            <w:r>
              <w:rPr>
                <w:color w:val="231F20"/>
              </w:rPr>
              <w:t>nuevas obligaciones.</w:t>
              <w:tab/>
              <w:t>27</w:t>
            </w:r>
          </w:hyperlink>
        </w:p>
        <w:p>
          <w:pPr>
            <w:pStyle w:val="TOC3"/>
            <w:spacing w:before="51"/>
          </w:pPr>
          <w:hyperlink w:history="true" w:anchor="_bookmark7">
            <w:r>
              <w:rPr>
                <w:color w:val="231F20"/>
              </w:rPr>
              <w:t>Ejercicio del Control de Convencionalidad Difuso en el Consejo de Estado</w:t>
            </w:r>
          </w:hyperlink>
        </w:p>
        <w:p>
          <w:pPr>
            <w:pStyle w:val="TOC3"/>
            <w:tabs>
              <w:tab w:pos="7953" w:val="left" w:leader="dot"/>
            </w:tabs>
          </w:pPr>
          <w:hyperlink w:history="true" w:anchor="_bookmark7">
            <w:r>
              <w:rPr>
                <w:color w:val="231F20"/>
              </w:rPr>
              <w:t>de Colombia 2006-2014.</w:t>
              <w:tab/>
              <w:t>29</w:t>
            </w:r>
          </w:hyperlink>
        </w:p>
        <w:p>
          <w:pPr>
            <w:pStyle w:val="TOC6"/>
          </w:pPr>
          <w:hyperlink w:history="true" w:anchor="_bookmark8">
            <w:r>
              <w:rPr>
                <w:color w:val="231F20"/>
              </w:rPr>
              <w:t>Inclusión y desarrollo del concepto del Control de Convencionalidad por parte</w:t>
            </w:r>
          </w:hyperlink>
        </w:p>
        <w:p>
          <w:pPr>
            <w:pStyle w:val="TOC6"/>
            <w:tabs>
              <w:tab w:pos="7955" w:val="left" w:leader="dot"/>
            </w:tabs>
          </w:pPr>
          <w:hyperlink w:history="true" w:anchor="_bookmark8">
            <w:r>
              <w:rPr>
                <w:color w:val="231F20"/>
              </w:rPr>
              <w:t>del</w:t>
            </w:r>
            <w:r>
              <w:rPr>
                <w:color w:val="231F20"/>
                <w:spacing w:val="-13"/>
              </w:rPr>
              <w:t> </w:t>
            </w:r>
            <w:r>
              <w:rPr>
                <w:color w:val="231F20"/>
              </w:rPr>
              <w:t>Consejo</w:t>
            </w:r>
            <w:r>
              <w:rPr>
                <w:color w:val="231F20"/>
                <w:spacing w:val="-12"/>
              </w:rPr>
              <w:t> </w:t>
            </w:r>
            <w:r>
              <w:rPr>
                <w:color w:val="231F20"/>
              </w:rPr>
              <w:t>de</w:t>
            </w:r>
            <w:r>
              <w:rPr>
                <w:color w:val="231F20"/>
                <w:spacing w:val="-12"/>
              </w:rPr>
              <w:t> </w:t>
            </w:r>
            <w:r>
              <w:rPr>
                <w:color w:val="231F20"/>
              </w:rPr>
              <w:t>Estado</w:t>
            </w:r>
            <w:r>
              <w:rPr>
                <w:color w:val="231F20"/>
                <w:spacing w:val="-13"/>
              </w:rPr>
              <w:t> </w:t>
            </w:r>
            <w:r>
              <w:rPr>
                <w:color w:val="231F20"/>
              </w:rPr>
              <w:t>Colombiano,</w:t>
            </w:r>
            <w:r>
              <w:rPr>
                <w:color w:val="231F20"/>
                <w:spacing w:val="-12"/>
              </w:rPr>
              <w:t> </w:t>
            </w:r>
            <w:r>
              <w:rPr>
                <w:color w:val="231F20"/>
              </w:rPr>
              <w:t>en</w:t>
            </w:r>
            <w:r>
              <w:rPr>
                <w:color w:val="231F20"/>
                <w:spacing w:val="-12"/>
              </w:rPr>
              <w:t> </w:t>
            </w:r>
            <w:r>
              <w:rPr>
                <w:color w:val="231F20"/>
              </w:rPr>
              <w:t>las</w:t>
            </w:r>
            <w:r>
              <w:rPr>
                <w:color w:val="231F20"/>
                <w:spacing w:val="-13"/>
              </w:rPr>
              <w:t> </w:t>
            </w:r>
            <w:r>
              <w:rPr>
                <w:color w:val="231F20"/>
              </w:rPr>
              <w:t>acciones</w:t>
            </w:r>
            <w:r>
              <w:rPr>
                <w:color w:val="231F20"/>
                <w:spacing w:val="-12"/>
              </w:rPr>
              <w:t> </w:t>
            </w:r>
            <w:r>
              <w:rPr>
                <w:color w:val="231F20"/>
              </w:rPr>
              <w:t>de</w:t>
            </w:r>
            <w:r>
              <w:rPr>
                <w:color w:val="231F20"/>
                <w:spacing w:val="-12"/>
              </w:rPr>
              <w:t> </w:t>
            </w:r>
            <w:r>
              <w:rPr>
                <w:color w:val="231F20"/>
              </w:rPr>
              <w:t>reparación</w:t>
            </w:r>
            <w:r>
              <w:rPr>
                <w:color w:val="231F20"/>
                <w:spacing w:val="-13"/>
              </w:rPr>
              <w:t> </w:t>
            </w:r>
            <w:r>
              <w:rPr>
                <w:color w:val="231F20"/>
              </w:rPr>
              <w:t>directa.</w:t>
              <w:tab/>
              <w:t>31</w:t>
            </w:r>
          </w:hyperlink>
        </w:p>
        <w:p>
          <w:pPr>
            <w:pStyle w:val="TOC6"/>
          </w:pPr>
          <w:hyperlink w:history="true" w:anchor="_bookmark9">
            <w:r>
              <w:rPr>
                <w:color w:val="231F20"/>
              </w:rPr>
              <w:t>Utilización del concepto “control de convencionalidad” y posterior</w:t>
            </w:r>
          </w:hyperlink>
        </w:p>
        <w:p>
          <w:pPr>
            <w:pStyle w:val="TOC6"/>
            <w:tabs>
              <w:tab w:pos="7953" w:val="left" w:leader="dot"/>
            </w:tabs>
          </w:pPr>
          <w:hyperlink w:history="true" w:anchor="_bookmark9">
            <w:r>
              <w:rPr>
                <w:color w:val="231F20"/>
              </w:rPr>
              <w:t>desarrollo dentro de la jurisprudencia de la Corte IDH.</w:t>
              <w:tab/>
              <w:t>40</w:t>
            </w:r>
          </w:hyperlink>
        </w:p>
        <w:p>
          <w:pPr>
            <w:pStyle w:val="TOC3"/>
            <w:tabs>
              <w:tab w:pos="7953" w:val="left" w:leader="dot"/>
            </w:tabs>
          </w:pPr>
          <w:hyperlink w:history="true" w:anchor="_bookmark10">
            <w:r>
              <w:rPr>
                <w:color w:val="231F20"/>
              </w:rPr>
              <w:t>Conclusiones.</w:t>
              <w:tab/>
              <w:t>47</w:t>
            </w:r>
          </w:hyperlink>
        </w:p>
        <w:p>
          <w:pPr>
            <w:pStyle w:val="TOC2"/>
            <w:tabs>
              <w:tab w:pos="7953" w:val="left" w:leader="dot"/>
            </w:tabs>
            <w:spacing w:line="211" w:lineRule="auto" w:before="285"/>
            <w:ind w:right="1488"/>
            <w:rPr>
              <w:rFonts w:ascii="Times New Roman" w:hAnsi="Times New Roman"/>
              <w:sz w:val="20"/>
            </w:rPr>
          </w:pPr>
          <w:hyperlink w:history="true" w:anchor="_bookmark11">
            <w:r>
              <w:rPr>
                <w:rFonts w:ascii="Arial" w:hAnsi="Arial"/>
                <w:color w:val="231F20"/>
                <w:w w:val="70"/>
              </w:rPr>
              <w:t>Capítulo 2. </w:t>
            </w:r>
            <w:r>
              <w:rPr>
                <w:color w:val="231F20"/>
                <w:w w:val="70"/>
              </w:rPr>
              <w:t>El Control de Convencionalidad: aspectos generales en el Sistema </w:t>
            </w:r>
            <w:r>
              <w:rPr>
                <w:color w:val="231F20"/>
                <w:w w:val="65"/>
              </w:rPr>
              <w:t>Interamericano</w:t>
            </w:r>
            <w:r>
              <w:rPr>
                <w:color w:val="231F20"/>
                <w:spacing w:val="-25"/>
                <w:w w:val="65"/>
              </w:rPr>
              <w:t> </w:t>
            </w:r>
            <w:r>
              <w:rPr>
                <w:color w:val="231F20"/>
                <w:w w:val="65"/>
              </w:rPr>
              <w:t>de</w:t>
            </w:r>
            <w:r>
              <w:rPr>
                <w:color w:val="231F20"/>
                <w:spacing w:val="-26"/>
                <w:w w:val="65"/>
              </w:rPr>
              <w:t> </w:t>
            </w:r>
            <w:r>
              <w:rPr>
                <w:color w:val="231F20"/>
                <w:w w:val="65"/>
              </w:rPr>
              <w:t>Derechos</w:t>
            </w:r>
            <w:r>
              <w:rPr>
                <w:color w:val="231F20"/>
                <w:spacing w:val="-25"/>
                <w:w w:val="65"/>
              </w:rPr>
              <w:t> </w:t>
            </w:r>
            <w:r>
              <w:rPr>
                <w:color w:val="231F20"/>
                <w:w w:val="65"/>
              </w:rPr>
              <w:t>Humanos</w:t>
            </w:r>
            <w:r>
              <w:rPr>
                <w:color w:val="231F20"/>
                <w:spacing w:val="-25"/>
                <w:w w:val="65"/>
              </w:rPr>
              <w:t> </w:t>
            </w:r>
            <w:r>
              <w:rPr>
                <w:color w:val="231F20"/>
                <w:w w:val="65"/>
              </w:rPr>
              <w:t>y</w:t>
            </w:r>
            <w:r>
              <w:rPr>
                <w:color w:val="231F20"/>
                <w:spacing w:val="-25"/>
                <w:w w:val="65"/>
              </w:rPr>
              <w:t> </w:t>
            </w:r>
            <w:r>
              <w:rPr>
                <w:color w:val="231F20"/>
                <w:w w:val="65"/>
              </w:rPr>
              <w:t>en</w:t>
            </w:r>
            <w:r>
              <w:rPr>
                <w:color w:val="231F20"/>
                <w:spacing w:val="-25"/>
                <w:w w:val="65"/>
              </w:rPr>
              <w:t> </w:t>
            </w:r>
            <w:r>
              <w:rPr>
                <w:color w:val="231F20"/>
                <w:w w:val="65"/>
              </w:rPr>
              <w:t>el</w:t>
            </w:r>
            <w:r>
              <w:rPr>
                <w:color w:val="231F20"/>
                <w:spacing w:val="-25"/>
                <w:w w:val="65"/>
              </w:rPr>
              <w:t> </w:t>
            </w:r>
            <w:r>
              <w:rPr>
                <w:color w:val="231F20"/>
                <w:w w:val="65"/>
              </w:rPr>
              <w:t>derecho</w:t>
            </w:r>
            <w:r>
              <w:rPr>
                <w:color w:val="231F20"/>
                <w:spacing w:val="-25"/>
                <w:w w:val="65"/>
              </w:rPr>
              <w:t> </w:t>
            </w:r>
            <w:r>
              <w:rPr>
                <w:color w:val="231F20"/>
                <w:w w:val="65"/>
              </w:rPr>
              <w:t>colombiano</w:t>
              <w:tab/>
            </w:r>
            <w:r>
              <w:rPr>
                <w:rFonts w:ascii="Times New Roman" w:hAnsi="Times New Roman"/>
                <w:color w:val="231F20"/>
                <w:spacing w:val="-9"/>
                <w:w w:val="80"/>
                <w:sz w:val="20"/>
              </w:rPr>
              <w:t>51</w:t>
            </w:r>
          </w:hyperlink>
        </w:p>
        <w:p>
          <w:pPr>
            <w:pStyle w:val="TOC3"/>
            <w:tabs>
              <w:tab w:pos="7953" w:val="left" w:leader="dot"/>
            </w:tabs>
            <w:spacing w:before="42" w:after="240"/>
          </w:pPr>
          <w:hyperlink w:history="true" w:anchor="_bookmark12">
            <w:r>
              <w:rPr>
                <w:color w:val="231F20"/>
              </w:rPr>
              <w:t>Elementos definitorios del Control de</w:t>
            </w:r>
            <w:r>
              <w:rPr>
                <w:color w:val="231F20"/>
                <w:spacing w:val="-7"/>
              </w:rPr>
              <w:t> </w:t>
            </w:r>
            <w:r>
              <w:rPr>
                <w:color w:val="231F20"/>
              </w:rPr>
              <w:t>Convencionalidad</w:t>
            </w:r>
            <w:r>
              <w:rPr>
                <w:color w:val="231F20"/>
                <w:spacing w:val="-1"/>
              </w:rPr>
              <w:t> </w:t>
            </w:r>
            <w:r>
              <w:rPr>
                <w:color w:val="231F20"/>
              </w:rPr>
              <w:t>(CCV)</w:t>
              <w:tab/>
              <w:t>55</w:t>
            </w:r>
          </w:hyperlink>
        </w:p>
        <w:p>
          <w:pPr>
            <w:pStyle w:val="TOC1"/>
            <w:tabs>
              <w:tab w:pos="6333" w:val="left" w:leader="dot"/>
            </w:tabs>
            <w:spacing w:before="386"/>
          </w:pPr>
          <w:hyperlink w:history="true" w:anchor="_bookmark12">
            <w:r>
              <w:rPr>
                <w:color w:val="231F20"/>
              </w:rPr>
              <w:t>Sistema Interamericano de</w:t>
            </w:r>
            <w:r>
              <w:rPr>
                <w:color w:val="231F20"/>
                <w:spacing w:val="-11"/>
              </w:rPr>
              <w:t> </w:t>
            </w:r>
            <w:r>
              <w:rPr>
                <w:color w:val="231F20"/>
              </w:rPr>
              <w:t>Derechos</w:t>
            </w:r>
            <w:r>
              <w:rPr>
                <w:color w:val="231F20"/>
                <w:spacing w:val="-5"/>
              </w:rPr>
              <w:t> </w:t>
            </w:r>
            <w:r>
              <w:rPr>
                <w:color w:val="231F20"/>
              </w:rPr>
              <w:t>Humanos.</w:t>
              <w:tab/>
              <w:t>55</w:t>
            </w:r>
          </w:hyperlink>
        </w:p>
        <w:p>
          <w:pPr>
            <w:pStyle w:val="TOC1"/>
            <w:tabs>
              <w:tab w:pos="6333" w:val="left" w:leader="dot"/>
            </w:tabs>
          </w:pPr>
          <w:hyperlink w:history="true" w:anchor="_bookmark13">
            <w:r>
              <w:rPr>
                <w:color w:val="231F20"/>
              </w:rPr>
              <w:t>Caso colombiano</w:t>
              <w:tab/>
              <w:t>59</w:t>
            </w:r>
          </w:hyperlink>
        </w:p>
        <w:p>
          <w:pPr>
            <w:pStyle w:val="TOC1"/>
            <w:tabs>
              <w:tab w:pos="6559" w:val="left" w:leader="dot"/>
            </w:tabs>
          </w:pPr>
          <w:hyperlink w:history="true" w:anchor="_bookmark14">
            <w:r>
              <w:rPr>
                <w:color w:val="231F20"/>
              </w:rPr>
              <w:t>Antecedentes del Control de</w:t>
            </w:r>
            <w:r>
              <w:rPr>
                <w:color w:val="231F20"/>
                <w:spacing w:val="-8"/>
              </w:rPr>
              <w:t> </w:t>
            </w:r>
            <w:r>
              <w:rPr>
                <w:color w:val="231F20"/>
              </w:rPr>
              <w:t>Convencionalidad</w:t>
            </w:r>
            <w:r>
              <w:rPr>
                <w:color w:val="231F20"/>
                <w:spacing w:val="-1"/>
              </w:rPr>
              <w:t> </w:t>
            </w:r>
            <w:r>
              <w:rPr>
                <w:color w:val="231F20"/>
              </w:rPr>
              <w:t>(CCV)</w:t>
              <w:tab/>
              <w:t>60</w:t>
            </w:r>
          </w:hyperlink>
        </w:p>
        <w:p>
          <w:pPr>
            <w:pStyle w:val="TOC1"/>
            <w:tabs>
              <w:tab w:pos="6559" w:val="left" w:leader="dot"/>
            </w:tabs>
          </w:pPr>
          <w:hyperlink w:history="true" w:anchor="_bookmark15">
            <w:r>
              <w:rPr>
                <w:color w:val="231F20"/>
              </w:rPr>
              <w:t>Control de Convencionalidad: tipología</w:t>
              <w:tab/>
              <w:t>63</w:t>
            </w:r>
          </w:hyperlink>
        </w:p>
        <w:p>
          <w:pPr>
            <w:pStyle w:val="TOC1"/>
            <w:tabs>
              <w:tab w:pos="6333" w:val="left" w:leader="dot"/>
            </w:tabs>
          </w:pPr>
          <w:hyperlink w:history="true" w:anchor="_bookmark16">
            <w:r>
              <w:rPr>
                <w:color w:val="231F20"/>
              </w:rPr>
              <w:t>Control Concentrado de Convencionalidad</w:t>
              <w:tab/>
              <w:t>64</w:t>
            </w:r>
          </w:hyperlink>
        </w:p>
        <w:p>
          <w:pPr>
            <w:pStyle w:val="TOC1"/>
            <w:tabs>
              <w:tab w:pos="6333" w:val="left" w:leader="dot"/>
            </w:tabs>
          </w:pPr>
          <w:hyperlink w:history="true" w:anchor="_bookmark17">
            <w:r>
              <w:rPr>
                <w:color w:val="231F20"/>
              </w:rPr>
              <w:t>Control de</w:t>
            </w:r>
            <w:r>
              <w:rPr>
                <w:color w:val="231F20"/>
                <w:spacing w:val="-3"/>
              </w:rPr>
              <w:t> </w:t>
            </w:r>
            <w:r>
              <w:rPr>
                <w:color w:val="231F20"/>
              </w:rPr>
              <w:t>Convencionalidad</w:t>
            </w:r>
            <w:r>
              <w:rPr>
                <w:color w:val="231F20"/>
                <w:spacing w:val="-1"/>
              </w:rPr>
              <w:t> </w:t>
            </w:r>
            <w:r>
              <w:rPr>
                <w:color w:val="231F20"/>
              </w:rPr>
              <w:t>Difuso</w:t>
              <w:tab/>
              <w:t>65</w:t>
            </w:r>
          </w:hyperlink>
        </w:p>
        <w:p>
          <w:pPr>
            <w:pStyle w:val="TOC1"/>
            <w:tabs>
              <w:tab w:pos="6559" w:val="left" w:leader="dot"/>
            </w:tabs>
          </w:pPr>
          <w:hyperlink w:history="true" w:anchor="_bookmark18">
            <w:r>
              <w:rPr>
                <w:color w:val="231F20"/>
              </w:rPr>
              <w:t>Diferencias con el Control</w:t>
            </w:r>
            <w:r>
              <w:rPr>
                <w:color w:val="231F20"/>
                <w:spacing w:val="-7"/>
              </w:rPr>
              <w:t> </w:t>
            </w:r>
            <w:r>
              <w:rPr>
                <w:color w:val="231F20"/>
              </w:rPr>
              <w:t>de</w:t>
            </w:r>
            <w:r>
              <w:rPr>
                <w:color w:val="231F20"/>
                <w:spacing w:val="-1"/>
              </w:rPr>
              <w:t> </w:t>
            </w:r>
            <w:r>
              <w:rPr>
                <w:color w:val="231F20"/>
              </w:rPr>
              <w:t>Constitucionalidad</w:t>
              <w:tab/>
              <w:t>66</w:t>
            </w:r>
          </w:hyperlink>
        </w:p>
        <w:p>
          <w:pPr>
            <w:pStyle w:val="TOC1"/>
            <w:tabs>
              <w:tab w:pos="6559" w:val="left" w:leader="dot"/>
            </w:tabs>
          </w:pPr>
          <w:hyperlink w:history="true" w:anchor="_bookmark19">
            <w:r>
              <w:rPr>
                <w:color w:val="231F20"/>
              </w:rPr>
              <w:t>Derecho procesal convencional de los</w:t>
            </w:r>
            <w:r>
              <w:rPr>
                <w:color w:val="231F20"/>
                <w:spacing w:val="-14"/>
              </w:rPr>
              <w:t> </w:t>
            </w:r>
            <w:r>
              <w:rPr>
                <w:color w:val="231F20"/>
              </w:rPr>
              <w:t>Derechos</w:t>
            </w:r>
            <w:r>
              <w:rPr>
                <w:color w:val="231F20"/>
                <w:spacing w:val="-3"/>
              </w:rPr>
              <w:t> </w:t>
            </w:r>
            <w:r>
              <w:rPr>
                <w:color w:val="231F20"/>
              </w:rPr>
              <w:t>Humanos</w:t>
              <w:tab/>
              <w:t>68</w:t>
            </w:r>
          </w:hyperlink>
        </w:p>
        <w:p>
          <w:pPr>
            <w:pStyle w:val="TOC7"/>
          </w:pPr>
          <w:hyperlink w:history="true" w:anchor="_bookmark20">
            <w:r>
              <w:rPr>
                <w:color w:val="231F20"/>
              </w:rPr>
              <w:t>Aplicación del Control de Convencionalidad (CCV): implementación del CCV</w:t>
            </w:r>
          </w:hyperlink>
        </w:p>
        <w:p>
          <w:pPr>
            <w:pStyle w:val="TOC7"/>
            <w:tabs>
              <w:tab w:pos="8237" w:val="left" w:leader="dot"/>
            </w:tabs>
          </w:pPr>
          <w:hyperlink w:history="true" w:anchor="_bookmark20">
            <w:r>
              <w:rPr>
                <w:color w:val="231F20"/>
              </w:rPr>
              <w:t>en las diferentes disciplinas del derecho</w:t>
              <w:tab/>
              <w:t>69</w:t>
            </w:r>
          </w:hyperlink>
        </w:p>
        <w:p>
          <w:pPr>
            <w:pStyle w:val="TOC1"/>
            <w:tabs>
              <w:tab w:pos="6333" w:val="left" w:leader="dot"/>
            </w:tabs>
          </w:pPr>
          <w:hyperlink w:history="true" w:anchor="_bookmark20">
            <w:r>
              <w:rPr>
                <w:color w:val="231F20"/>
              </w:rPr>
              <w:t>El Control de Convencionalidad en el procedimiento administrativo.</w:t>
              <w:tab/>
              <w:t>69</w:t>
            </w:r>
          </w:hyperlink>
        </w:p>
        <w:p>
          <w:pPr>
            <w:pStyle w:val="TOC1"/>
            <w:tabs>
              <w:tab w:pos="6559" w:val="left" w:leader="dot"/>
            </w:tabs>
          </w:pPr>
          <w:hyperlink w:history="true" w:anchor="_bookmark21">
            <w:r>
              <w:rPr>
                <w:color w:val="231F20"/>
              </w:rPr>
              <w:t>Implementación del Control de Convencionalidad en el procedimiento penal.</w:t>
              <w:tab/>
              <w:t>72</w:t>
            </w:r>
          </w:hyperlink>
        </w:p>
        <w:p>
          <w:pPr>
            <w:pStyle w:val="TOC1"/>
            <w:tabs>
              <w:tab w:pos="6333" w:val="left" w:leader="dot"/>
            </w:tabs>
          </w:pPr>
          <w:hyperlink w:history="true" w:anchor="_bookmark22">
            <w:r>
              <w:rPr>
                <w:color w:val="231F20"/>
              </w:rPr>
              <w:t>Principios y Control de Convencionalidad de las</w:t>
            </w:r>
            <w:r>
              <w:rPr>
                <w:color w:val="231F20"/>
                <w:spacing w:val="-8"/>
              </w:rPr>
              <w:t> </w:t>
            </w:r>
            <w:r>
              <w:rPr>
                <w:color w:val="231F20"/>
              </w:rPr>
              <w:t>normas penales</w:t>
              <w:tab/>
              <w:t>73</w:t>
            </w:r>
          </w:hyperlink>
        </w:p>
        <w:p>
          <w:pPr>
            <w:pStyle w:val="TOC1"/>
            <w:tabs>
              <w:tab w:pos="6333" w:val="left" w:leader="dot"/>
            </w:tabs>
          </w:pPr>
          <w:hyperlink w:history="true" w:anchor="_bookmark23">
            <w:r>
              <w:rPr>
                <w:color w:val="231F20"/>
              </w:rPr>
              <w:t>El principio de proporcionalidad</w:t>
              <w:tab/>
              <w:t>74</w:t>
            </w:r>
          </w:hyperlink>
        </w:p>
        <w:p>
          <w:pPr>
            <w:pStyle w:val="TOC1"/>
            <w:tabs>
              <w:tab w:pos="6333" w:val="left" w:leader="dot"/>
            </w:tabs>
          </w:pPr>
          <w:hyperlink w:history="true" w:anchor="_bookmark24">
            <w:r>
              <w:rPr>
                <w:color w:val="231F20"/>
              </w:rPr>
              <w:t>El control de las medidas cautelares</w:t>
              <w:tab/>
              <w:t>77</w:t>
            </w:r>
          </w:hyperlink>
        </w:p>
        <w:p>
          <w:pPr>
            <w:pStyle w:val="TOC8"/>
            <w:tabs>
              <w:tab w:pos="8237" w:val="left" w:leader="dot"/>
            </w:tabs>
            <w:spacing w:line="292" w:lineRule="auto"/>
            <w:rPr>
              <w:b w:val="0"/>
              <w:i w:val="0"/>
              <w:sz w:val="20"/>
            </w:rPr>
          </w:pPr>
          <w:hyperlink w:history="true" w:anchor="_bookmark25">
            <w:r>
              <w:rPr>
                <w:b w:val="0"/>
                <w:i w:val="0"/>
                <w:color w:val="231F20"/>
                <w:sz w:val="20"/>
              </w:rPr>
              <w:t>Implementación del Control de Convencionalidad en el Derecho Internacional Público: el </w:t>
            </w:r>
            <w:r>
              <w:rPr>
                <w:b w:val="0"/>
                <w:i/>
                <w:color w:val="231F20"/>
                <w:sz w:val="20"/>
              </w:rPr>
              <w:t>ius constitutionale commune </w:t>
            </w:r>
            <w:r>
              <w:rPr>
                <w:b w:val="0"/>
                <w:i w:val="0"/>
                <w:color w:val="231F20"/>
                <w:sz w:val="20"/>
              </w:rPr>
              <w:t>en</w:t>
            </w:r>
            <w:r>
              <w:rPr>
                <w:b w:val="0"/>
                <w:i w:val="0"/>
                <w:color w:val="231F20"/>
                <w:spacing w:val="-23"/>
                <w:sz w:val="20"/>
              </w:rPr>
              <w:t> </w:t>
            </w:r>
            <w:r>
              <w:rPr>
                <w:b w:val="0"/>
                <w:i w:val="0"/>
                <w:color w:val="231F20"/>
                <w:sz w:val="20"/>
              </w:rPr>
              <w:t>América</w:t>
            </w:r>
            <w:r>
              <w:rPr>
                <w:b w:val="0"/>
                <w:i w:val="0"/>
                <w:color w:val="231F20"/>
                <w:spacing w:val="-2"/>
                <w:sz w:val="20"/>
              </w:rPr>
              <w:t> </w:t>
            </w:r>
            <w:r>
              <w:rPr>
                <w:b w:val="0"/>
                <w:i w:val="0"/>
                <w:color w:val="231F20"/>
                <w:sz w:val="20"/>
              </w:rPr>
              <w:t>Latina</w:t>
              <w:tab/>
            </w:r>
            <w:r>
              <w:rPr>
                <w:b w:val="0"/>
                <w:i w:val="0"/>
                <w:color w:val="231F20"/>
                <w:spacing w:val="-9"/>
                <w:sz w:val="20"/>
              </w:rPr>
              <w:t>80</w:t>
            </w:r>
          </w:hyperlink>
        </w:p>
        <w:p>
          <w:pPr>
            <w:pStyle w:val="TOC7"/>
            <w:tabs>
              <w:tab w:pos="8237" w:val="left" w:leader="dot"/>
            </w:tabs>
            <w:spacing w:line="229" w:lineRule="exact" w:before="0"/>
          </w:pPr>
          <w:hyperlink w:history="true" w:anchor="_bookmark26">
            <w:r>
              <w:rPr>
                <w:color w:val="231F20"/>
              </w:rPr>
              <w:t>Conclusiones</w:t>
              <w:tab/>
              <w:t>83</w:t>
            </w:r>
          </w:hyperlink>
        </w:p>
        <w:p>
          <w:pPr>
            <w:pStyle w:val="TOC5"/>
            <w:spacing w:line="211" w:lineRule="auto" w:before="286"/>
            <w:ind w:right="1922"/>
          </w:pPr>
          <w:hyperlink w:history="true" w:anchor="_bookmark27">
            <w:r>
              <w:rPr>
                <w:rFonts w:ascii="Arial" w:hAnsi="Arial"/>
                <w:color w:val="231F20"/>
                <w:w w:val="65"/>
              </w:rPr>
              <w:t>Capítulo</w:t>
            </w:r>
            <w:r>
              <w:rPr>
                <w:rFonts w:ascii="Arial" w:hAnsi="Arial"/>
                <w:color w:val="231F20"/>
                <w:spacing w:val="-21"/>
                <w:w w:val="65"/>
              </w:rPr>
              <w:t> </w:t>
            </w:r>
            <w:r>
              <w:rPr>
                <w:rFonts w:ascii="Arial" w:hAnsi="Arial"/>
                <w:color w:val="231F20"/>
                <w:w w:val="65"/>
              </w:rPr>
              <w:t>3.</w:t>
            </w:r>
            <w:r>
              <w:rPr>
                <w:rFonts w:ascii="Arial" w:hAnsi="Arial"/>
                <w:color w:val="231F20"/>
                <w:spacing w:val="-20"/>
                <w:w w:val="65"/>
              </w:rPr>
              <w:t> </w:t>
            </w:r>
            <w:r>
              <w:rPr>
                <w:color w:val="231F20"/>
                <w:w w:val="65"/>
              </w:rPr>
              <w:t>Límites</w:t>
            </w:r>
            <w:r>
              <w:rPr>
                <w:color w:val="231F20"/>
                <w:spacing w:val="-18"/>
                <w:w w:val="65"/>
              </w:rPr>
              <w:t> </w:t>
            </w:r>
            <w:r>
              <w:rPr>
                <w:color w:val="231F20"/>
                <w:w w:val="65"/>
              </w:rPr>
              <w:t>de</w:t>
            </w:r>
            <w:r>
              <w:rPr>
                <w:color w:val="231F20"/>
                <w:spacing w:val="-19"/>
                <w:w w:val="65"/>
              </w:rPr>
              <w:t> </w:t>
            </w:r>
            <w:r>
              <w:rPr>
                <w:color w:val="231F20"/>
                <w:w w:val="65"/>
              </w:rPr>
              <w:t>la</w:t>
            </w:r>
            <w:r>
              <w:rPr>
                <w:color w:val="231F20"/>
                <w:spacing w:val="-19"/>
                <w:w w:val="65"/>
              </w:rPr>
              <w:t> </w:t>
            </w:r>
            <w:r>
              <w:rPr>
                <w:color w:val="231F20"/>
                <w:w w:val="65"/>
              </w:rPr>
              <w:t>jurisdicción</w:t>
            </w:r>
            <w:r>
              <w:rPr>
                <w:color w:val="231F20"/>
                <w:spacing w:val="-18"/>
                <w:w w:val="65"/>
              </w:rPr>
              <w:t> </w:t>
            </w:r>
            <w:r>
              <w:rPr>
                <w:color w:val="231F20"/>
                <w:w w:val="65"/>
              </w:rPr>
              <w:t>militar</w:t>
            </w:r>
            <w:r>
              <w:rPr>
                <w:color w:val="231F20"/>
                <w:spacing w:val="-19"/>
                <w:w w:val="65"/>
              </w:rPr>
              <w:t> </w:t>
            </w:r>
            <w:r>
              <w:rPr>
                <w:color w:val="231F20"/>
                <w:w w:val="65"/>
              </w:rPr>
              <w:t>determinada</w:t>
            </w:r>
            <w:r>
              <w:rPr>
                <w:color w:val="231F20"/>
                <w:spacing w:val="-19"/>
                <w:w w:val="65"/>
              </w:rPr>
              <w:t> </w:t>
            </w:r>
            <w:r>
              <w:rPr>
                <w:color w:val="231F20"/>
                <w:w w:val="65"/>
              </w:rPr>
              <w:t>en</w:t>
            </w:r>
            <w:r>
              <w:rPr>
                <w:color w:val="231F20"/>
                <w:spacing w:val="-18"/>
                <w:w w:val="65"/>
              </w:rPr>
              <w:t> </w:t>
            </w:r>
            <w:r>
              <w:rPr>
                <w:color w:val="231F20"/>
                <w:w w:val="65"/>
              </w:rPr>
              <w:t>los</w:t>
            </w:r>
            <w:r>
              <w:rPr>
                <w:color w:val="231F20"/>
                <w:spacing w:val="-19"/>
                <w:w w:val="65"/>
              </w:rPr>
              <w:t> </w:t>
            </w:r>
            <w:r>
              <w:rPr>
                <w:color w:val="231F20"/>
                <w:w w:val="65"/>
              </w:rPr>
              <w:t>casos</w:t>
            </w:r>
            <w:r>
              <w:rPr>
                <w:color w:val="231F20"/>
                <w:spacing w:val="-18"/>
                <w:w w:val="65"/>
              </w:rPr>
              <w:t> </w:t>
            </w:r>
            <w:r>
              <w:rPr>
                <w:color w:val="231F20"/>
                <w:w w:val="65"/>
              </w:rPr>
              <w:t>mexicanos ante</w:t>
            </w:r>
            <w:r>
              <w:rPr>
                <w:color w:val="231F20"/>
                <w:spacing w:val="-19"/>
                <w:w w:val="65"/>
              </w:rPr>
              <w:t> </w:t>
            </w:r>
            <w:r>
              <w:rPr>
                <w:color w:val="231F20"/>
                <w:w w:val="65"/>
              </w:rPr>
              <w:t>la</w:t>
            </w:r>
            <w:r>
              <w:rPr>
                <w:color w:val="231F20"/>
                <w:spacing w:val="-18"/>
                <w:w w:val="65"/>
              </w:rPr>
              <w:t> </w:t>
            </w:r>
            <w:r>
              <w:rPr>
                <w:color w:val="231F20"/>
                <w:w w:val="65"/>
              </w:rPr>
              <w:t>Corte</w:t>
            </w:r>
            <w:r>
              <w:rPr>
                <w:color w:val="231F20"/>
                <w:spacing w:val="-18"/>
                <w:w w:val="65"/>
              </w:rPr>
              <w:t> </w:t>
            </w:r>
            <w:r>
              <w:rPr>
                <w:color w:val="231F20"/>
                <w:w w:val="65"/>
              </w:rPr>
              <w:t>Interamericana</w:t>
            </w:r>
            <w:r>
              <w:rPr>
                <w:color w:val="231F20"/>
                <w:spacing w:val="-18"/>
                <w:w w:val="65"/>
              </w:rPr>
              <w:t> </w:t>
            </w:r>
            <w:r>
              <w:rPr>
                <w:color w:val="231F20"/>
                <w:w w:val="65"/>
              </w:rPr>
              <w:t>de</w:t>
            </w:r>
            <w:r>
              <w:rPr>
                <w:color w:val="231F20"/>
                <w:spacing w:val="-18"/>
                <w:w w:val="65"/>
              </w:rPr>
              <w:t> </w:t>
            </w:r>
            <w:r>
              <w:rPr>
                <w:color w:val="231F20"/>
                <w:w w:val="65"/>
              </w:rPr>
              <w:t>Derechos</w:t>
            </w:r>
            <w:r>
              <w:rPr>
                <w:color w:val="231F20"/>
                <w:spacing w:val="-18"/>
                <w:w w:val="65"/>
              </w:rPr>
              <w:t> </w:t>
            </w:r>
            <w:r>
              <w:rPr>
                <w:color w:val="231F20"/>
                <w:w w:val="65"/>
              </w:rPr>
              <w:t>Humanos</w:t>
            </w:r>
            <w:r>
              <w:rPr>
                <w:color w:val="231F20"/>
                <w:spacing w:val="-18"/>
                <w:w w:val="65"/>
              </w:rPr>
              <w:t> </w:t>
            </w:r>
            <w:r>
              <w:rPr>
                <w:color w:val="231F20"/>
                <w:w w:val="65"/>
              </w:rPr>
              <w:t>que</w:t>
            </w:r>
            <w:r>
              <w:rPr>
                <w:color w:val="231F20"/>
                <w:spacing w:val="-18"/>
                <w:w w:val="65"/>
              </w:rPr>
              <w:t> </w:t>
            </w:r>
            <w:r>
              <w:rPr>
                <w:color w:val="231F20"/>
                <w:w w:val="65"/>
              </w:rPr>
              <w:t>crea</w:t>
            </w:r>
            <w:r>
              <w:rPr>
                <w:color w:val="231F20"/>
                <w:spacing w:val="-18"/>
                <w:w w:val="65"/>
              </w:rPr>
              <w:t> </w:t>
            </w:r>
            <w:r>
              <w:rPr>
                <w:color w:val="231F20"/>
                <w:w w:val="65"/>
              </w:rPr>
              <w:t>directrices</w:t>
            </w:r>
            <w:r>
              <w:rPr>
                <w:color w:val="231F20"/>
                <w:spacing w:val="-18"/>
                <w:w w:val="65"/>
              </w:rPr>
              <w:t> </w:t>
            </w:r>
            <w:r>
              <w:rPr>
                <w:color w:val="231F20"/>
                <w:w w:val="65"/>
              </w:rPr>
              <w:t>para</w:t>
            </w:r>
          </w:hyperlink>
        </w:p>
        <w:p>
          <w:pPr>
            <w:pStyle w:val="TOC5"/>
            <w:tabs>
              <w:tab w:pos="8237" w:val="left" w:leader="dot"/>
            </w:tabs>
            <w:spacing w:line="288" w:lineRule="exact"/>
            <w:rPr>
              <w:rFonts w:ascii="Times New Roman"/>
              <w:sz w:val="20"/>
            </w:rPr>
          </w:pPr>
          <w:hyperlink w:history="true" w:anchor="_bookmark27">
            <w:r>
              <w:rPr>
                <w:color w:val="231F20"/>
                <w:w w:val="65"/>
              </w:rPr>
              <w:t>los</w:t>
            </w:r>
            <w:r>
              <w:rPr>
                <w:color w:val="231F20"/>
                <w:spacing w:val="-29"/>
                <w:w w:val="65"/>
              </w:rPr>
              <w:t> </w:t>
            </w:r>
            <w:r>
              <w:rPr>
                <w:color w:val="231F20"/>
                <w:w w:val="65"/>
              </w:rPr>
              <w:t>Estados</w:t>
            </w:r>
            <w:r>
              <w:rPr>
                <w:color w:val="231F20"/>
                <w:spacing w:val="-29"/>
                <w:w w:val="65"/>
              </w:rPr>
              <w:t> </w:t>
            </w:r>
            <w:r>
              <w:rPr>
                <w:color w:val="231F20"/>
                <w:w w:val="65"/>
              </w:rPr>
              <w:t>parte</w:t>
            </w:r>
            <w:r>
              <w:rPr>
                <w:color w:val="231F20"/>
                <w:spacing w:val="-28"/>
                <w:w w:val="65"/>
              </w:rPr>
              <w:t> </w:t>
            </w:r>
            <w:r>
              <w:rPr>
                <w:color w:val="231F20"/>
                <w:w w:val="65"/>
              </w:rPr>
              <w:t>del</w:t>
            </w:r>
            <w:r>
              <w:rPr>
                <w:color w:val="231F20"/>
                <w:spacing w:val="-29"/>
                <w:w w:val="65"/>
              </w:rPr>
              <w:t> </w:t>
            </w:r>
            <w:r>
              <w:rPr>
                <w:color w:val="231F20"/>
                <w:w w:val="65"/>
              </w:rPr>
              <w:t>Sistema</w:t>
            </w:r>
            <w:r>
              <w:rPr>
                <w:color w:val="231F20"/>
                <w:spacing w:val="-29"/>
                <w:w w:val="65"/>
              </w:rPr>
              <w:t> </w:t>
            </w:r>
            <w:r>
              <w:rPr>
                <w:color w:val="231F20"/>
                <w:w w:val="65"/>
              </w:rPr>
              <w:t>Interamericano</w:t>
            </w:r>
            <w:r>
              <w:rPr>
                <w:color w:val="231F20"/>
                <w:spacing w:val="-28"/>
                <w:w w:val="65"/>
              </w:rPr>
              <w:t> </w:t>
            </w:r>
            <w:r>
              <w:rPr>
                <w:color w:val="231F20"/>
                <w:w w:val="65"/>
              </w:rPr>
              <w:t>de</w:t>
            </w:r>
            <w:r>
              <w:rPr>
                <w:color w:val="231F20"/>
                <w:spacing w:val="-29"/>
                <w:w w:val="65"/>
              </w:rPr>
              <w:t> </w:t>
            </w:r>
            <w:r>
              <w:rPr>
                <w:color w:val="231F20"/>
                <w:w w:val="65"/>
              </w:rPr>
              <w:t>Derechos</w:t>
            </w:r>
            <w:r>
              <w:rPr>
                <w:color w:val="231F20"/>
                <w:spacing w:val="-28"/>
                <w:w w:val="65"/>
              </w:rPr>
              <w:t> </w:t>
            </w:r>
            <w:r>
              <w:rPr>
                <w:color w:val="231F20"/>
                <w:w w:val="65"/>
              </w:rPr>
              <w:t>Humanos</w:t>
              <w:tab/>
            </w:r>
            <w:r>
              <w:rPr>
                <w:rFonts w:ascii="Times New Roman"/>
                <w:color w:val="231F20"/>
                <w:w w:val="80"/>
                <w:sz w:val="20"/>
              </w:rPr>
              <w:t>89</w:t>
            </w:r>
          </w:hyperlink>
        </w:p>
        <w:p>
          <w:pPr>
            <w:pStyle w:val="TOC1"/>
            <w:tabs>
              <w:tab w:pos="6559" w:val="left" w:leader="dot"/>
            </w:tabs>
            <w:spacing w:before="35"/>
          </w:pPr>
          <w:hyperlink w:history="true" w:anchor="_bookmark28">
            <w:r>
              <w:rPr>
                <w:color w:val="231F20"/>
              </w:rPr>
              <w:t>Estándares internos de protección (México y Colombia)</w:t>
              <w:tab/>
              <w:t>92</w:t>
            </w:r>
          </w:hyperlink>
        </w:p>
        <w:p>
          <w:pPr>
            <w:pStyle w:val="TOC1"/>
            <w:tabs>
              <w:tab w:pos="6333" w:val="left" w:leader="dot"/>
            </w:tabs>
          </w:pPr>
          <w:hyperlink w:history="true" w:anchor="_bookmark29">
            <w:r>
              <w:rPr>
                <w:color w:val="231F20"/>
              </w:rPr>
              <w:t>Supremacía</w:t>
            </w:r>
            <w:r>
              <w:rPr>
                <w:color w:val="231F20"/>
                <w:spacing w:val="-4"/>
              </w:rPr>
              <w:t> </w:t>
            </w:r>
            <w:r>
              <w:rPr>
                <w:color w:val="231F20"/>
              </w:rPr>
              <w:t>constitucional.</w:t>
              <w:tab/>
              <w:t>93</w:t>
            </w:r>
          </w:hyperlink>
        </w:p>
        <w:p>
          <w:pPr>
            <w:pStyle w:val="TOC1"/>
            <w:tabs>
              <w:tab w:pos="6333" w:val="left" w:leader="dot"/>
            </w:tabs>
          </w:pPr>
          <w:hyperlink w:history="true" w:anchor="_bookmark29">
            <w:r>
              <w:rPr>
                <w:color w:val="231F20"/>
              </w:rPr>
              <w:t>Derecho</w:t>
            </w:r>
            <w:r>
              <w:rPr>
                <w:color w:val="231F20"/>
                <w:spacing w:val="-3"/>
              </w:rPr>
              <w:t> </w:t>
            </w:r>
            <w:r>
              <w:rPr>
                <w:color w:val="231F20"/>
              </w:rPr>
              <w:t>procesal</w:t>
            </w:r>
            <w:r>
              <w:rPr>
                <w:color w:val="231F20"/>
                <w:spacing w:val="-1"/>
              </w:rPr>
              <w:t> </w:t>
            </w:r>
            <w:r>
              <w:rPr>
                <w:color w:val="231F20"/>
              </w:rPr>
              <w:t>constitucional.</w:t>
              <w:tab/>
              <w:t>93</w:t>
            </w:r>
          </w:hyperlink>
        </w:p>
        <w:p>
          <w:pPr>
            <w:pStyle w:val="TOC1"/>
            <w:tabs>
              <w:tab w:pos="6559" w:val="left" w:leader="dot"/>
            </w:tabs>
          </w:pPr>
          <w:hyperlink w:history="true" w:anchor="_bookmark30">
            <w:r>
              <w:rPr>
                <w:color w:val="231F20"/>
              </w:rPr>
              <w:t>Marco constitucional en</w:t>
            </w:r>
            <w:r>
              <w:rPr>
                <w:color w:val="231F20"/>
                <w:spacing w:val="-3"/>
              </w:rPr>
              <w:t> </w:t>
            </w:r>
            <w:r>
              <w:rPr>
                <w:color w:val="231F20"/>
              </w:rPr>
              <w:t>materia</w:t>
            </w:r>
            <w:r>
              <w:rPr>
                <w:color w:val="231F20"/>
                <w:spacing w:val="-1"/>
              </w:rPr>
              <w:t> </w:t>
            </w:r>
            <w:r>
              <w:rPr>
                <w:color w:val="231F20"/>
              </w:rPr>
              <w:t>castrenses.</w:t>
              <w:tab/>
              <w:t>94</w:t>
            </w:r>
          </w:hyperlink>
        </w:p>
        <w:p>
          <w:pPr>
            <w:pStyle w:val="TOC1"/>
            <w:tabs>
              <w:tab w:pos="6333" w:val="left" w:leader="dot"/>
            </w:tabs>
          </w:pPr>
          <w:hyperlink w:history="true" w:anchor="_bookmark31">
            <w:r>
              <w:rPr>
                <w:color w:val="231F20"/>
              </w:rPr>
              <w:t>Jurisdicción</w:t>
            </w:r>
            <w:r>
              <w:rPr>
                <w:color w:val="231F20"/>
                <w:spacing w:val="-4"/>
              </w:rPr>
              <w:t> </w:t>
            </w:r>
            <w:r>
              <w:rPr>
                <w:color w:val="231F20"/>
              </w:rPr>
              <w:t>penal</w:t>
            </w:r>
            <w:r>
              <w:rPr>
                <w:color w:val="231F20"/>
                <w:spacing w:val="-3"/>
              </w:rPr>
              <w:t> </w:t>
            </w:r>
            <w:r>
              <w:rPr>
                <w:color w:val="231F20"/>
              </w:rPr>
              <w:t>militar</w:t>
              <w:tab/>
              <w:t>98</w:t>
            </w:r>
          </w:hyperlink>
        </w:p>
        <w:p>
          <w:pPr>
            <w:pStyle w:val="TOC1"/>
            <w:tabs>
              <w:tab w:pos="6459" w:val="left" w:leader="dot"/>
            </w:tabs>
          </w:pPr>
          <w:hyperlink w:history="true" w:anchor="_bookmark32">
            <w:r>
              <w:rPr>
                <w:color w:val="231F20"/>
              </w:rPr>
              <w:t>Ámbito</w:t>
            </w:r>
            <w:r>
              <w:rPr>
                <w:color w:val="231F20"/>
                <w:spacing w:val="-3"/>
              </w:rPr>
              <w:t> </w:t>
            </w:r>
            <w:r>
              <w:rPr>
                <w:color w:val="231F20"/>
              </w:rPr>
              <w:t>internacional.</w:t>
              <w:tab/>
              <w:t>100</w:t>
            </w:r>
          </w:hyperlink>
        </w:p>
        <w:p>
          <w:pPr>
            <w:pStyle w:val="TOC1"/>
            <w:tabs>
              <w:tab w:pos="6233" w:val="left" w:leader="dot"/>
            </w:tabs>
          </w:pPr>
          <w:hyperlink w:history="true" w:anchor="_bookmark32">
            <w:r>
              <w:rPr>
                <w:color w:val="231F20"/>
              </w:rPr>
              <w:t>Sistemas regionales de protección de</w:t>
            </w:r>
            <w:r>
              <w:rPr>
                <w:color w:val="231F20"/>
                <w:spacing w:val="-15"/>
              </w:rPr>
              <w:t> </w:t>
            </w:r>
            <w:r>
              <w:rPr>
                <w:color w:val="231F20"/>
              </w:rPr>
              <w:t>Derechos</w:t>
            </w:r>
            <w:r>
              <w:rPr>
                <w:color w:val="231F20"/>
                <w:spacing w:val="-3"/>
              </w:rPr>
              <w:t> </w:t>
            </w:r>
            <w:r>
              <w:rPr>
                <w:color w:val="231F20"/>
              </w:rPr>
              <w:t>Humanos.</w:t>
              <w:tab/>
              <w:t>100</w:t>
            </w:r>
          </w:hyperlink>
        </w:p>
        <w:p>
          <w:pPr>
            <w:pStyle w:val="TOC1"/>
            <w:tabs>
              <w:tab w:pos="6233" w:val="left" w:leader="dot"/>
            </w:tabs>
          </w:pPr>
          <w:hyperlink w:history="true" w:anchor="_bookmark33">
            <w:r>
              <w:rPr>
                <w:color w:val="231F20"/>
              </w:rPr>
              <w:t>Límites regionales a la jurisdicción penal militar</w:t>
              <w:tab/>
              <w:t>102</w:t>
            </w:r>
          </w:hyperlink>
        </w:p>
        <w:p>
          <w:pPr>
            <w:pStyle w:val="TOC1"/>
            <w:tabs>
              <w:tab w:pos="6459" w:val="left" w:leader="dot"/>
            </w:tabs>
          </w:pPr>
          <w:hyperlink w:history="true" w:anchor="_bookmark34">
            <w:r>
              <w:rPr>
                <w:color w:val="231F20"/>
              </w:rPr>
              <w:t>Control difuso de convencionalidad.</w:t>
              <w:tab/>
              <w:t>109</w:t>
            </w:r>
          </w:hyperlink>
        </w:p>
        <w:p>
          <w:pPr>
            <w:pStyle w:val="TOC1"/>
            <w:tabs>
              <w:tab w:pos="6240" w:val="left" w:leader="dot"/>
            </w:tabs>
          </w:pPr>
          <w:hyperlink w:history="true" w:anchor="_bookmark35">
            <w:r>
              <w:rPr>
                <w:color w:val="231F20"/>
              </w:rPr>
              <w:t>Aplicación del Control de</w:t>
            </w:r>
            <w:r>
              <w:rPr>
                <w:color w:val="231F20"/>
                <w:spacing w:val="-10"/>
              </w:rPr>
              <w:t> </w:t>
            </w:r>
            <w:r>
              <w:rPr>
                <w:color w:val="231F20"/>
              </w:rPr>
              <w:t>Convencionalidad</w:t>
            </w:r>
            <w:r>
              <w:rPr>
                <w:color w:val="231F20"/>
                <w:spacing w:val="-2"/>
              </w:rPr>
              <w:t> </w:t>
            </w:r>
            <w:r>
              <w:rPr>
                <w:color w:val="231F20"/>
              </w:rPr>
              <w:t>Difuso</w:t>
              <w:tab/>
            </w:r>
            <w:r>
              <w:rPr>
                <w:color w:val="231F20"/>
                <w:spacing w:val="-3"/>
              </w:rPr>
              <w:t>110</w:t>
            </w:r>
          </w:hyperlink>
        </w:p>
        <w:p>
          <w:pPr>
            <w:pStyle w:val="TOC1"/>
            <w:tabs>
              <w:tab w:pos="6240" w:val="left" w:leader="dot"/>
            </w:tabs>
          </w:pPr>
          <w:hyperlink w:history="true" w:anchor="_bookmark36">
            <w:r>
              <w:rPr>
                <w:color w:val="231F20"/>
              </w:rPr>
              <w:t>Reforma al Código de</w:t>
            </w:r>
            <w:r>
              <w:rPr>
                <w:color w:val="231F20"/>
                <w:spacing w:val="-8"/>
              </w:rPr>
              <w:t> </w:t>
            </w:r>
            <w:r>
              <w:rPr>
                <w:color w:val="231F20"/>
              </w:rPr>
              <w:t>Justicia</w:t>
            </w:r>
            <w:r>
              <w:rPr>
                <w:color w:val="231F20"/>
                <w:spacing w:val="-3"/>
              </w:rPr>
              <w:t> </w:t>
            </w:r>
            <w:r>
              <w:rPr>
                <w:color w:val="231F20"/>
              </w:rPr>
              <w:t>Militar</w:t>
              <w:tab/>
            </w:r>
            <w:r>
              <w:rPr>
                <w:color w:val="231F20"/>
                <w:spacing w:val="-3"/>
              </w:rPr>
              <w:t>113</w:t>
            </w:r>
          </w:hyperlink>
        </w:p>
        <w:p>
          <w:pPr>
            <w:pStyle w:val="TOC1"/>
            <w:tabs>
              <w:tab w:pos="6240" w:val="left" w:leader="dot"/>
            </w:tabs>
          </w:pPr>
          <w:hyperlink w:history="true" w:anchor="_bookmark36">
            <w:r>
              <w:rPr>
                <w:color w:val="231F20"/>
              </w:rPr>
              <w:t>Declaración</w:t>
            </w:r>
            <w:r>
              <w:rPr>
                <w:color w:val="231F20"/>
                <w:spacing w:val="-4"/>
              </w:rPr>
              <w:t> </w:t>
            </w:r>
            <w:r>
              <w:rPr>
                <w:color w:val="231F20"/>
              </w:rPr>
              <w:t>de</w:t>
            </w:r>
            <w:r>
              <w:rPr>
                <w:color w:val="231F20"/>
                <w:spacing w:val="-2"/>
              </w:rPr>
              <w:t> </w:t>
            </w:r>
            <w:r>
              <w:rPr>
                <w:color w:val="231F20"/>
              </w:rPr>
              <w:t>cumplimento</w:t>
              <w:tab/>
            </w:r>
            <w:r>
              <w:rPr>
                <w:color w:val="231F20"/>
                <w:spacing w:val="-3"/>
              </w:rPr>
              <w:t>113</w:t>
            </w:r>
          </w:hyperlink>
        </w:p>
        <w:p>
          <w:pPr>
            <w:pStyle w:val="TOC1"/>
            <w:tabs>
              <w:tab w:pos="6467" w:val="left" w:leader="dot"/>
            </w:tabs>
            <w:spacing w:after="240"/>
          </w:pPr>
          <w:hyperlink w:history="true" w:anchor="_bookmark37">
            <w:r>
              <w:rPr>
                <w:color w:val="231F20"/>
              </w:rPr>
              <w:t>Conclusiones</w:t>
              <w:tab/>
            </w:r>
            <w:r>
              <w:rPr>
                <w:color w:val="231F20"/>
                <w:spacing w:val="-3"/>
              </w:rPr>
              <w:t>115</w:t>
            </w:r>
          </w:hyperlink>
        </w:p>
        <w:p>
          <w:pPr>
            <w:pStyle w:val="TOC2"/>
            <w:spacing w:line="303" w:lineRule="exact" w:before="396"/>
          </w:pPr>
          <w:hyperlink w:history="true" w:anchor="_bookmark38">
            <w:r>
              <w:rPr>
                <w:rFonts w:ascii="Arial" w:hAnsi="Arial"/>
                <w:color w:val="231F20"/>
                <w:w w:val="75"/>
              </w:rPr>
              <w:t>Capítulo 4. </w:t>
            </w:r>
            <w:r>
              <w:rPr>
                <w:color w:val="231F20"/>
                <w:w w:val="75"/>
              </w:rPr>
              <w:t>La judicialización del derecho al agua: una visión de los estándares</w:t>
            </w:r>
          </w:hyperlink>
        </w:p>
        <w:p>
          <w:pPr>
            <w:pStyle w:val="TOC2"/>
            <w:tabs>
              <w:tab w:pos="7861" w:val="left" w:leader="dot"/>
            </w:tabs>
            <w:spacing w:line="298" w:lineRule="exact"/>
            <w:rPr>
              <w:rFonts w:ascii="Times New Roman"/>
              <w:sz w:val="20"/>
            </w:rPr>
          </w:pPr>
          <w:hyperlink w:history="true" w:anchor="_bookmark38">
            <w:r>
              <w:rPr>
                <w:color w:val="231F20"/>
                <w:w w:val="65"/>
              </w:rPr>
              <w:t>nacionales</w:t>
            </w:r>
            <w:r>
              <w:rPr>
                <w:color w:val="231F20"/>
                <w:spacing w:val="-23"/>
                <w:w w:val="65"/>
              </w:rPr>
              <w:t> </w:t>
            </w:r>
            <w:r>
              <w:rPr>
                <w:color w:val="231F20"/>
                <w:w w:val="65"/>
              </w:rPr>
              <w:t>e</w:t>
            </w:r>
            <w:r>
              <w:rPr>
                <w:color w:val="231F20"/>
                <w:spacing w:val="-22"/>
                <w:w w:val="65"/>
              </w:rPr>
              <w:t> </w:t>
            </w:r>
            <w:r>
              <w:rPr>
                <w:color w:val="231F20"/>
                <w:w w:val="65"/>
              </w:rPr>
              <w:t>internacionales</w:t>
            </w:r>
            <w:r>
              <w:rPr>
                <w:color w:val="231F20"/>
                <w:spacing w:val="-22"/>
                <w:w w:val="65"/>
              </w:rPr>
              <w:t> </w:t>
            </w:r>
            <w:r>
              <w:rPr>
                <w:color w:val="231F20"/>
                <w:w w:val="65"/>
              </w:rPr>
              <w:t>y</w:t>
            </w:r>
            <w:r>
              <w:rPr>
                <w:color w:val="231F20"/>
                <w:spacing w:val="-22"/>
                <w:w w:val="65"/>
              </w:rPr>
              <w:t> </w:t>
            </w:r>
            <w:r>
              <w:rPr>
                <w:color w:val="231F20"/>
                <w:w w:val="65"/>
              </w:rPr>
              <w:t>el</w:t>
            </w:r>
            <w:r>
              <w:rPr>
                <w:color w:val="231F20"/>
                <w:spacing w:val="-23"/>
                <w:w w:val="65"/>
              </w:rPr>
              <w:t> </w:t>
            </w:r>
            <w:r>
              <w:rPr>
                <w:color w:val="231F20"/>
                <w:w w:val="65"/>
              </w:rPr>
              <w:t>Control</w:t>
            </w:r>
            <w:r>
              <w:rPr>
                <w:color w:val="231F20"/>
                <w:spacing w:val="-22"/>
                <w:w w:val="65"/>
              </w:rPr>
              <w:t> </w:t>
            </w:r>
            <w:r>
              <w:rPr>
                <w:color w:val="231F20"/>
                <w:w w:val="65"/>
              </w:rPr>
              <w:t>de</w:t>
            </w:r>
            <w:r>
              <w:rPr>
                <w:color w:val="231F20"/>
                <w:spacing w:val="-22"/>
                <w:w w:val="65"/>
              </w:rPr>
              <w:t> </w:t>
            </w:r>
            <w:r>
              <w:rPr>
                <w:color w:val="231F20"/>
                <w:w w:val="65"/>
              </w:rPr>
              <w:t>Convencionalidad</w:t>
              <w:tab/>
            </w:r>
            <w:r>
              <w:rPr>
                <w:rFonts w:ascii="Times New Roman"/>
                <w:color w:val="231F20"/>
                <w:spacing w:val="-3"/>
                <w:w w:val="80"/>
                <w:sz w:val="20"/>
              </w:rPr>
              <w:t>117</w:t>
            </w:r>
          </w:hyperlink>
        </w:p>
        <w:p>
          <w:pPr>
            <w:pStyle w:val="TOC3"/>
            <w:tabs>
              <w:tab w:pos="7853" w:val="left" w:leader="dot"/>
            </w:tabs>
            <w:spacing w:before="34"/>
          </w:pPr>
          <w:hyperlink w:history="true" w:anchor="_bookmark39">
            <w:r>
              <w:rPr>
                <w:color w:val="231F20"/>
              </w:rPr>
              <w:t>La judicialización del derecho al agua en Colombia</w:t>
              <w:tab/>
              <w:t>120</w:t>
            </w:r>
          </w:hyperlink>
        </w:p>
        <w:p>
          <w:pPr>
            <w:pStyle w:val="TOC6"/>
            <w:tabs>
              <w:tab w:pos="7853" w:val="left" w:leader="dot"/>
            </w:tabs>
          </w:pPr>
          <w:hyperlink w:history="true" w:anchor="_bookmark40">
            <w:r>
              <w:rPr>
                <w:color w:val="231F20"/>
              </w:rPr>
              <w:t>Dimensión individual del derecho</w:t>
            </w:r>
            <w:r>
              <w:rPr>
                <w:color w:val="231F20"/>
                <w:spacing w:val="-6"/>
              </w:rPr>
              <w:t> </w:t>
            </w:r>
            <w:r>
              <w:rPr>
                <w:color w:val="231F20"/>
              </w:rPr>
              <w:t>al</w:t>
            </w:r>
            <w:r>
              <w:rPr>
                <w:color w:val="231F20"/>
                <w:spacing w:val="-1"/>
              </w:rPr>
              <w:t> </w:t>
            </w:r>
            <w:r>
              <w:rPr>
                <w:color w:val="231F20"/>
              </w:rPr>
              <w:t>agua</w:t>
              <w:tab/>
              <w:t>123</w:t>
            </w:r>
          </w:hyperlink>
        </w:p>
        <w:p>
          <w:pPr>
            <w:pStyle w:val="TOC6"/>
            <w:tabs>
              <w:tab w:pos="7853" w:val="left" w:leader="dot"/>
            </w:tabs>
          </w:pPr>
          <w:hyperlink w:history="true" w:anchor="_bookmark41">
            <w:r>
              <w:rPr>
                <w:color w:val="231F20"/>
              </w:rPr>
              <w:t>Derecho al agua de</w:t>
            </w:r>
            <w:r>
              <w:rPr>
                <w:color w:val="231F20"/>
                <w:spacing w:val="-8"/>
              </w:rPr>
              <w:t> </w:t>
            </w:r>
            <w:r>
              <w:rPr>
                <w:color w:val="231F20"/>
              </w:rPr>
              <w:t>sujetos</w:t>
            </w:r>
            <w:r>
              <w:rPr>
                <w:color w:val="231F20"/>
                <w:spacing w:val="-3"/>
              </w:rPr>
              <w:t> </w:t>
            </w:r>
            <w:r>
              <w:rPr>
                <w:color w:val="231F20"/>
              </w:rPr>
              <w:t>especiales</w:t>
              <w:tab/>
              <w:t>130</w:t>
            </w:r>
          </w:hyperlink>
        </w:p>
        <w:p>
          <w:pPr>
            <w:pStyle w:val="TOC6"/>
            <w:tabs>
              <w:tab w:pos="7853" w:val="left" w:leader="dot"/>
            </w:tabs>
          </w:pPr>
          <w:hyperlink w:history="true" w:anchor="_bookmark42">
            <w:r>
              <w:rPr>
                <w:color w:val="231F20"/>
              </w:rPr>
              <w:t>Dimensión colectiva del derecho</w:t>
            </w:r>
            <w:r>
              <w:rPr>
                <w:color w:val="231F20"/>
                <w:spacing w:val="-6"/>
              </w:rPr>
              <w:t> </w:t>
            </w:r>
            <w:r>
              <w:rPr>
                <w:color w:val="231F20"/>
              </w:rPr>
              <w:t>al</w:t>
            </w:r>
            <w:r>
              <w:rPr>
                <w:color w:val="231F20"/>
                <w:spacing w:val="-1"/>
              </w:rPr>
              <w:t> </w:t>
            </w:r>
            <w:r>
              <w:rPr>
                <w:color w:val="231F20"/>
              </w:rPr>
              <w:t>agua</w:t>
              <w:tab/>
              <w:t>132</w:t>
            </w:r>
          </w:hyperlink>
        </w:p>
        <w:p>
          <w:pPr>
            <w:pStyle w:val="TOC3"/>
            <w:tabs>
              <w:tab w:pos="7853" w:val="left" w:leader="dot"/>
            </w:tabs>
          </w:pPr>
          <w:hyperlink w:history="true" w:anchor="_bookmark43">
            <w:r>
              <w:rPr>
                <w:color w:val="231F20"/>
              </w:rPr>
              <w:t>La judicialización del derecho al agua en Argentina, España</w:t>
            </w:r>
            <w:r>
              <w:rPr>
                <w:color w:val="231F20"/>
                <w:spacing w:val="-16"/>
              </w:rPr>
              <w:t> </w:t>
            </w:r>
            <w:r>
              <w:rPr>
                <w:color w:val="231F20"/>
              </w:rPr>
              <w:t>e</w:t>
            </w:r>
            <w:r>
              <w:rPr>
                <w:color w:val="231F20"/>
                <w:spacing w:val="-1"/>
              </w:rPr>
              <w:t> </w:t>
            </w:r>
            <w:r>
              <w:rPr>
                <w:color w:val="231F20"/>
              </w:rPr>
              <w:t>India.</w:t>
              <w:tab/>
              <w:t>138</w:t>
            </w:r>
          </w:hyperlink>
        </w:p>
        <w:p>
          <w:pPr>
            <w:pStyle w:val="TOC6"/>
            <w:tabs>
              <w:tab w:pos="7853" w:val="left" w:leader="dot"/>
            </w:tabs>
          </w:pPr>
          <w:hyperlink w:history="true" w:anchor="_bookmark43">
            <w:r>
              <w:rPr>
                <w:color w:val="231F20"/>
              </w:rPr>
              <w:t>Argentina.</w:t>
              <w:tab/>
              <w:t>138</w:t>
            </w:r>
          </w:hyperlink>
        </w:p>
        <w:p>
          <w:pPr>
            <w:pStyle w:val="TOC6"/>
            <w:tabs>
              <w:tab w:pos="7853" w:val="left" w:leader="dot"/>
            </w:tabs>
          </w:pPr>
          <w:hyperlink w:history="true" w:anchor="_bookmark44">
            <w:r>
              <w:rPr>
                <w:color w:val="231F20"/>
              </w:rPr>
              <w:t>La judicialización del derecho al agua en España</w:t>
              <w:tab/>
              <w:t>139</w:t>
            </w:r>
          </w:hyperlink>
        </w:p>
        <w:p>
          <w:pPr>
            <w:pStyle w:val="TOC6"/>
            <w:tabs>
              <w:tab w:pos="7853" w:val="left" w:leader="dot"/>
            </w:tabs>
          </w:pPr>
          <w:hyperlink w:history="true" w:anchor="_bookmark45">
            <w:r>
              <w:rPr>
                <w:color w:val="231F20"/>
              </w:rPr>
              <w:t>La judicialización del derecho al agua en India</w:t>
              <w:tab/>
              <w:t>140</w:t>
            </w:r>
          </w:hyperlink>
        </w:p>
        <w:p>
          <w:pPr>
            <w:pStyle w:val="TOC3"/>
          </w:pPr>
          <w:hyperlink w:history="true" w:anchor="_bookmark45">
            <w:r>
              <w:rPr>
                <w:color w:val="231F20"/>
              </w:rPr>
              <w:t>El papel del control de convencionalidad en la judicialización del derecho al</w:t>
            </w:r>
          </w:hyperlink>
        </w:p>
        <w:p>
          <w:pPr>
            <w:pStyle w:val="TOC3"/>
            <w:tabs>
              <w:tab w:pos="7853" w:val="left" w:leader="dot"/>
            </w:tabs>
          </w:pPr>
          <w:hyperlink w:history="true" w:anchor="_bookmark45">
            <w:r>
              <w:rPr>
                <w:color w:val="231F20"/>
              </w:rPr>
              <w:t>agua en el marco internacional de los derechos humanos</w:t>
              <w:tab/>
              <w:t>140</w:t>
            </w:r>
          </w:hyperlink>
        </w:p>
        <w:p>
          <w:pPr>
            <w:pStyle w:val="TOC6"/>
            <w:tabs>
              <w:tab w:pos="7853" w:val="left" w:leader="dot"/>
            </w:tabs>
          </w:pPr>
          <w:hyperlink w:history="true" w:anchor="_bookmark46">
            <w:r>
              <w:rPr>
                <w:color w:val="231F20"/>
              </w:rPr>
              <w:t>Corte Interamericana de Derechos Humanos –</w:t>
            </w:r>
            <w:r>
              <w:rPr>
                <w:color w:val="231F20"/>
                <w:spacing w:val="-11"/>
              </w:rPr>
              <w:t> </w:t>
            </w:r>
            <w:r>
              <w:rPr>
                <w:color w:val="231F20"/>
              </w:rPr>
              <w:t>Corte</w:t>
            </w:r>
            <w:r>
              <w:rPr>
                <w:color w:val="231F20"/>
                <w:spacing w:val="-1"/>
              </w:rPr>
              <w:t> </w:t>
            </w:r>
            <w:r>
              <w:rPr>
                <w:color w:val="231F20"/>
              </w:rPr>
              <w:t>IDH</w:t>
              <w:tab/>
              <w:t>141</w:t>
            </w:r>
          </w:hyperlink>
        </w:p>
        <w:p>
          <w:pPr>
            <w:pStyle w:val="TOC6"/>
            <w:tabs>
              <w:tab w:pos="7853" w:val="left" w:leader="dot"/>
            </w:tabs>
          </w:pPr>
          <w:hyperlink w:history="true" w:anchor="_bookmark47">
            <w:r>
              <w:rPr>
                <w:color w:val="231F20"/>
              </w:rPr>
              <w:t>Comisión Africana de</w:t>
            </w:r>
            <w:r>
              <w:rPr>
                <w:color w:val="231F20"/>
                <w:spacing w:val="-24"/>
              </w:rPr>
              <w:t> </w:t>
            </w:r>
            <w:r>
              <w:rPr>
                <w:color w:val="231F20"/>
              </w:rPr>
              <w:t>Derechos</w:t>
            </w:r>
            <w:r>
              <w:rPr>
                <w:color w:val="231F20"/>
                <w:spacing w:val="-4"/>
              </w:rPr>
              <w:t> </w:t>
            </w:r>
            <w:r>
              <w:rPr>
                <w:color w:val="231F20"/>
              </w:rPr>
              <w:t>Humanos.</w:t>
              <w:tab/>
              <w:t>144</w:t>
            </w:r>
          </w:hyperlink>
        </w:p>
        <w:p>
          <w:pPr>
            <w:pStyle w:val="TOC3"/>
            <w:tabs>
              <w:tab w:pos="7853" w:val="left" w:leader="dot"/>
            </w:tabs>
          </w:pPr>
          <w:hyperlink w:history="true" w:anchor="_bookmark48">
            <w:r>
              <w:rPr>
                <w:color w:val="231F20"/>
              </w:rPr>
              <w:t>Conclusiones</w:t>
              <w:tab/>
              <w:t>145</w:t>
            </w:r>
          </w:hyperlink>
        </w:p>
        <w:p>
          <w:pPr>
            <w:pStyle w:val="TOC2"/>
            <w:spacing w:line="303" w:lineRule="exact" w:before="254"/>
          </w:pPr>
          <w:hyperlink w:history="true" w:anchor="_bookmark49">
            <w:r>
              <w:rPr>
                <w:rFonts w:ascii="Arial" w:hAnsi="Arial"/>
                <w:color w:val="231F20"/>
                <w:w w:val="70"/>
              </w:rPr>
              <w:t>Capítulo V. </w:t>
            </w:r>
            <w:r>
              <w:rPr>
                <w:color w:val="231F20"/>
                <w:w w:val="70"/>
              </w:rPr>
              <w:t>La implementación de parámetros convencionales en la justicia</w:t>
            </w:r>
          </w:hyperlink>
        </w:p>
        <w:p>
          <w:pPr>
            <w:pStyle w:val="TOC2"/>
            <w:tabs>
              <w:tab w:pos="7853" w:val="left" w:leader="dot"/>
            </w:tabs>
            <w:spacing w:line="298" w:lineRule="exact"/>
            <w:rPr>
              <w:rFonts w:ascii="Times New Roman"/>
              <w:sz w:val="20"/>
            </w:rPr>
          </w:pPr>
          <w:hyperlink w:history="true" w:anchor="_bookmark49">
            <w:r>
              <w:rPr>
                <w:color w:val="231F20"/>
                <w:w w:val="65"/>
              </w:rPr>
              <w:t>constitucional</w:t>
            </w:r>
            <w:r>
              <w:rPr>
                <w:color w:val="231F20"/>
                <w:spacing w:val="-13"/>
                <w:w w:val="65"/>
              </w:rPr>
              <w:t> </w:t>
            </w:r>
            <w:r>
              <w:rPr>
                <w:color w:val="231F20"/>
                <w:w w:val="65"/>
              </w:rPr>
              <w:t>colombiana</w:t>
              <w:tab/>
            </w:r>
            <w:r>
              <w:rPr>
                <w:rFonts w:ascii="Times New Roman"/>
                <w:color w:val="231F20"/>
                <w:w w:val="85"/>
                <w:sz w:val="20"/>
              </w:rPr>
              <w:t>147</w:t>
            </w:r>
          </w:hyperlink>
        </w:p>
        <w:p>
          <w:pPr>
            <w:pStyle w:val="TOC3"/>
            <w:tabs>
              <w:tab w:pos="7853" w:val="left" w:leader="dot"/>
            </w:tabs>
            <w:spacing w:before="35"/>
          </w:pPr>
          <w:hyperlink w:history="true" w:anchor="_bookmark50">
            <w:r>
              <w:rPr>
                <w:color w:val="231F20"/>
              </w:rPr>
              <w:t>El Control de Convencionalidad vs. el Control Constitucional</w:t>
              <w:tab/>
              <w:t>150</w:t>
            </w:r>
          </w:hyperlink>
        </w:p>
        <w:p>
          <w:pPr>
            <w:pStyle w:val="TOC6"/>
            <w:tabs>
              <w:tab w:pos="7853" w:val="left" w:leader="dot"/>
            </w:tabs>
            <w:spacing w:line="292" w:lineRule="auto"/>
            <w:ind w:right="1488"/>
          </w:pPr>
          <w:hyperlink w:history="true" w:anchor="_bookmark51">
            <w:r>
              <w:rPr>
                <w:color w:val="231F20"/>
              </w:rPr>
              <w:t>Efectos de las sentencias declaratorias de “inconstitucionalidad” e “inconvencionalidad”</w:t>
              <w:tab/>
            </w:r>
            <w:r>
              <w:rPr>
                <w:color w:val="231F20"/>
                <w:spacing w:val="-6"/>
              </w:rPr>
              <w:t>152</w:t>
            </w:r>
          </w:hyperlink>
        </w:p>
        <w:p>
          <w:pPr>
            <w:pStyle w:val="TOC3"/>
            <w:spacing w:line="229" w:lineRule="exact" w:before="0"/>
          </w:pPr>
          <w:hyperlink w:history="true" w:anchor="_bookmark52">
            <w:r>
              <w:rPr>
                <w:color w:val="231F20"/>
              </w:rPr>
              <w:t>El alcance del Control de Convencionalidad, justificación de su uso en el principio</w:t>
            </w:r>
          </w:hyperlink>
        </w:p>
        <w:p>
          <w:pPr>
            <w:pStyle w:val="TOC4"/>
            <w:tabs>
              <w:tab w:pos="7853" w:val="left" w:leader="dot"/>
            </w:tabs>
            <w:rPr>
              <w:b w:val="0"/>
              <w:i w:val="0"/>
              <w:sz w:val="20"/>
            </w:rPr>
          </w:pPr>
          <w:hyperlink w:history="true" w:anchor="_bookmark52">
            <w:r>
              <w:rPr>
                <w:b w:val="0"/>
                <w:i/>
                <w:color w:val="231F20"/>
                <w:spacing w:val="-3"/>
                <w:sz w:val="20"/>
              </w:rPr>
              <w:t>pro </w:t>
            </w:r>
            <w:r>
              <w:rPr>
                <w:b w:val="0"/>
                <w:i/>
                <w:color w:val="231F20"/>
                <w:sz w:val="20"/>
              </w:rPr>
              <w:t>homine </w:t>
            </w:r>
            <w:r>
              <w:rPr>
                <w:b w:val="0"/>
                <w:i w:val="0"/>
                <w:color w:val="231F20"/>
                <w:sz w:val="20"/>
              </w:rPr>
              <w:t>o</w:t>
            </w:r>
            <w:r>
              <w:rPr>
                <w:b w:val="0"/>
                <w:i w:val="0"/>
                <w:color w:val="231F20"/>
                <w:spacing w:val="2"/>
                <w:sz w:val="20"/>
              </w:rPr>
              <w:t> </w:t>
            </w:r>
            <w:r>
              <w:rPr>
                <w:b w:val="0"/>
                <w:i w:val="0"/>
                <w:color w:val="231F20"/>
                <w:sz w:val="20"/>
              </w:rPr>
              <w:t>pro persona</w:t>
              <w:tab/>
              <w:t>153</w:t>
            </w:r>
          </w:hyperlink>
        </w:p>
        <w:p>
          <w:pPr>
            <w:pStyle w:val="TOC3"/>
            <w:tabs>
              <w:tab w:pos="7853" w:val="left" w:leader="dot"/>
            </w:tabs>
            <w:spacing w:line="292" w:lineRule="auto"/>
            <w:ind w:right="1488"/>
          </w:pPr>
          <w:hyperlink w:history="true" w:anchor="_bookmark53">
            <w:r>
              <w:rPr>
                <w:color w:val="231F20"/>
              </w:rPr>
              <w:t>Los parámetros convencionales y su desarrollo en Colombia, pronunciamientos constitucionales sobre el Control</w:t>
            </w:r>
            <w:r>
              <w:rPr>
                <w:color w:val="231F20"/>
                <w:spacing w:val="-4"/>
              </w:rPr>
              <w:t> </w:t>
            </w:r>
            <w:r>
              <w:rPr>
                <w:color w:val="231F20"/>
              </w:rPr>
              <w:t>de Convencionalidad</w:t>
              <w:tab/>
            </w:r>
            <w:r>
              <w:rPr>
                <w:color w:val="231F20"/>
                <w:spacing w:val="-6"/>
              </w:rPr>
              <w:t>155</w:t>
            </w:r>
          </w:hyperlink>
        </w:p>
        <w:p>
          <w:pPr>
            <w:pStyle w:val="TOC3"/>
            <w:tabs>
              <w:tab w:pos="7853" w:val="left" w:leader="dot"/>
            </w:tabs>
            <w:spacing w:line="229" w:lineRule="exact" w:before="0"/>
          </w:pPr>
          <w:hyperlink w:history="true" w:anchor="_bookmark54">
            <w:r>
              <w:rPr>
                <w:color w:val="231F20"/>
              </w:rPr>
              <w:t>Colombia ante la Corte Interamericana de</w:t>
            </w:r>
            <w:r>
              <w:rPr>
                <w:color w:val="231F20"/>
                <w:spacing w:val="-10"/>
              </w:rPr>
              <w:t> </w:t>
            </w:r>
            <w:r>
              <w:rPr>
                <w:color w:val="231F20"/>
              </w:rPr>
              <w:t>Derechos</w:t>
            </w:r>
            <w:r>
              <w:rPr>
                <w:color w:val="231F20"/>
                <w:spacing w:val="-2"/>
              </w:rPr>
              <w:t> </w:t>
            </w:r>
            <w:r>
              <w:rPr>
                <w:color w:val="231F20"/>
              </w:rPr>
              <w:t>Humanos</w:t>
              <w:tab/>
              <w:t>159</w:t>
            </w:r>
          </w:hyperlink>
        </w:p>
        <w:p>
          <w:pPr>
            <w:pStyle w:val="TOC3"/>
            <w:tabs>
              <w:tab w:pos="7853" w:val="left" w:leader="dot"/>
            </w:tabs>
          </w:pPr>
          <w:hyperlink w:history="true" w:anchor="_bookmark55">
            <w:r>
              <w:rPr>
                <w:color w:val="231F20"/>
              </w:rPr>
              <w:t>Conclusiones</w:t>
              <w:tab/>
              <w:t>163</w:t>
            </w:r>
          </w:hyperlink>
        </w:p>
        <w:p>
          <w:pPr>
            <w:pStyle w:val="TOC2"/>
            <w:tabs>
              <w:tab w:pos="7853" w:val="left" w:leader="dot"/>
            </w:tabs>
            <w:spacing w:before="254"/>
            <w:rPr>
              <w:rFonts w:ascii="Times New Roman" w:hAnsi="Times New Roman"/>
              <w:sz w:val="20"/>
            </w:rPr>
          </w:pPr>
          <w:hyperlink w:history="true" w:anchor="_bookmark56">
            <w:r>
              <w:rPr>
                <w:rFonts w:ascii="Arial" w:hAnsi="Arial"/>
                <w:color w:val="231F20"/>
                <w:w w:val="70"/>
              </w:rPr>
              <w:t>Bibliografía</w:t>
              <w:tab/>
            </w:r>
            <w:r>
              <w:rPr>
                <w:rFonts w:ascii="Times New Roman" w:hAnsi="Times New Roman"/>
                <w:color w:val="231F20"/>
                <w:w w:val="90"/>
                <w:sz w:val="20"/>
              </w:rPr>
              <w:t>167</w:t>
            </w:r>
          </w:hyperlink>
        </w:p>
      </w:sdtContent>
    </w:sdt>
    <w:p>
      <w:pPr>
        <w:spacing w:after="0"/>
        <w:rPr>
          <w:rFonts w:ascii="Times New Roman" w:hAnsi="Times New Roman"/>
          <w:sz w:val="20"/>
        </w:rPr>
        <w:sectPr>
          <w:type w:val="continuous"/>
          <w:pgSz w:w="9650" w:h="13630"/>
          <w:pgMar w:top="869" w:bottom="1082" w:left="0" w:right="0"/>
        </w:sectPr>
      </w:pPr>
    </w:p>
    <w:p>
      <w:pPr>
        <w:pStyle w:val="BodyText"/>
        <w:spacing w:before="4"/>
        <w:rPr>
          <w:sz w:val="17"/>
        </w:rPr>
      </w:pPr>
    </w:p>
    <w:p>
      <w:pPr>
        <w:spacing w:after="0"/>
        <w:rPr>
          <w:sz w:val="17"/>
        </w:rPr>
        <w:sectPr>
          <w:pgSz w:w="9650" w:h="13630"/>
          <w:pgMar w:top="1280" w:bottom="280" w:left="0" w:right="0"/>
        </w:sect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3"/>
        <w:rPr>
          <w:sz w:val="42"/>
        </w:rPr>
      </w:pPr>
    </w:p>
    <w:p>
      <w:pPr>
        <w:pStyle w:val="Heading2"/>
        <w:spacing w:before="0"/>
        <w:ind w:left="6331" w:right="0"/>
        <w:jc w:val="left"/>
      </w:pPr>
      <w:bookmarkStart w:name="_bookmark0" w:id="1"/>
      <w:bookmarkEnd w:id="1"/>
      <w:r>
        <w:rPr/>
      </w:r>
      <w:r>
        <w:rPr>
          <w:color w:val="231F20"/>
          <w:w w:val="90"/>
        </w:rPr>
        <w:t>PRESENTACIÓN</w:t>
      </w:r>
    </w:p>
    <w:p>
      <w:pPr>
        <w:pStyle w:val="BodyText"/>
        <w:rPr>
          <w:rFonts w:ascii="Microsoft Sans Serif"/>
          <w:sz w:val="32"/>
        </w:rPr>
      </w:pPr>
    </w:p>
    <w:p>
      <w:pPr>
        <w:pStyle w:val="BodyText"/>
        <w:rPr>
          <w:rFonts w:ascii="Microsoft Sans Serif"/>
          <w:sz w:val="32"/>
        </w:rPr>
      </w:pPr>
    </w:p>
    <w:p>
      <w:pPr>
        <w:pStyle w:val="BodyText"/>
        <w:rPr>
          <w:rFonts w:ascii="Microsoft Sans Serif"/>
          <w:sz w:val="32"/>
        </w:rPr>
      </w:pPr>
    </w:p>
    <w:p>
      <w:pPr>
        <w:pStyle w:val="BodyText"/>
        <w:rPr>
          <w:rFonts w:ascii="Microsoft Sans Serif"/>
          <w:sz w:val="32"/>
        </w:rPr>
      </w:pPr>
    </w:p>
    <w:p>
      <w:pPr>
        <w:pStyle w:val="BodyText"/>
        <w:spacing w:line="302" w:lineRule="auto" w:before="190"/>
        <w:ind w:left="1153" w:right="1399"/>
        <w:jc w:val="both"/>
      </w:pPr>
      <w:r>
        <w:rPr>
          <w:color w:val="231F20"/>
        </w:rPr>
        <w:t>Este libro, titulado “El Control de Convencionalidad (CCV): fundamentación e implementación desde el Sistema Interamericano de Derechos Humanos”, con- tiene</w:t>
      </w:r>
      <w:r>
        <w:rPr>
          <w:color w:val="231F20"/>
          <w:spacing w:val="-9"/>
        </w:rPr>
        <w:t> </w:t>
      </w:r>
      <w:r>
        <w:rPr>
          <w:color w:val="231F20"/>
        </w:rPr>
        <w:t>resultados</w:t>
      </w:r>
      <w:r>
        <w:rPr>
          <w:color w:val="231F20"/>
          <w:spacing w:val="-8"/>
        </w:rPr>
        <w:t> </w:t>
      </w:r>
      <w:r>
        <w:rPr>
          <w:color w:val="231F20"/>
        </w:rPr>
        <w:t>del</w:t>
      </w:r>
      <w:r>
        <w:rPr>
          <w:color w:val="231F20"/>
          <w:spacing w:val="-8"/>
        </w:rPr>
        <w:t> </w:t>
      </w:r>
      <w:r>
        <w:rPr>
          <w:color w:val="231F20"/>
        </w:rPr>
        <w:t>proyecto</w:t>
      </w:r>
      <w:r>
        <w:rPr>
          <w:color w:val="231F20"/>
          <w:spacing w:val="-9"/>
        </w:rPr>
        <w:t> </w:t>
      </w:r>
      <w:r>
        <w:rPr>
          <w:color w:val="231F20"/>
        </w:rPr>
        <w:t>de</w:t>
      </w:r>
      <w:r>
        <w:rPr>
          <w:color w:val="231F20"/>
          <w:spacing w:val="-8"/>
        </w:rPr>
        <w:t> </w:t>
      </w:r>
      <w:r>
        <w:rPr>
          <w:color w:val="231F20"/>
        </w:rPr>
        <w:t>investigación:</w:t>
      </w:r>
      <w:r>
        <w:rPr>
          <w:color w:val="231F20"/>
          <w:spacing w:val="-8"/>
        </w:rPr>
        <w:t> </w:t>
      </w:r>
      <w:r>
        <w:rPr>
          <w:color w:val="231F20"/>
        </w:rPr>
        <w:t>“La</w:t>
      </w:r>
      <w:r>
        <w:rPr>
          <w:color w:val="231F20"/>
          <w:spacing w:val="-9"/>
        </w:rPr>
        <w:t> </w:t>
      </w:r>
      <w:r>
        <w:rPr>
          <w:color w:val="231F20"/>
        </w:rPr>
        <w:t>convencionalización</w:t>
      </w:r>
      <w:r>
        <w:rPr>
          <w:color w:val="231F20"/>
          <w:spacing w:val="-8"/>
        </w:rPr>
        <w:t> </w:t>
      </w:r>
      <w:r>
        <w:rPr>
          <w:color w:val="231F20"/>
        </w:rPr>
        <w:t>del</w:t>
      </w:r>
      <w:r>
        <w:rPr>
          <w:color w:val="231F20"/>
          <w:spacing w:val="-8"/>
        </w:rPr>
        <w:t> </w:t>
      </w:r>
      <w:r>
        <w:rPr>
          <w:color w:val="231F20"/>
        </w:rPr>
        <w:t>dere- cho:</w:t>
      </w:r>
      <w:r>
        <w:rPr>
          <w:color w:val="231F20"/>
          <w:spacing w:val="-15"/>
        </w:rPr>
        <w:t> </w:t>
      </w:r>
      <w:r>
        <w:rPr>
          <w:color w:val="231F20"/>
        </w:rPr>
        <w:t>el</w:t>
      </w:r>
      <w:r>
        <w:rPr>
          <w:color w:val="231F20"/>
          <w:spacing w:val="-15"/>
        </w:rPr>
        <w:t> </w:t>
      </w:r>
      <w:r>
        <w:rPr>
          <w:color w:val="231F20"/>
        </w:rPr>
        <w:t>caso</w:t>
      </w:r>
      <w:r>
        <w:rPr>
          <w:color w:val="231F20"/>
          <w:spacing w:val="-15"/>
        </w:rPr>
        <w:t> </w:t>
      </w:r>
      <w:r>
        <w:rPr>
          <w:color w:val="231F20"/>
        </w:rPr>
        <w:t>del</w:t>
      </w:r>
      <w:r>
        <w:rPr>
          <w:color w:val="231F20"/>
          <w:spacing w:val="-15"/>
        </w:rPr>
        <w:t> </w:t>
      </w:r>
      <w:r>
        <w:rPr>
          <w:color w:val="231F20"/>
        </w:rPr>
        <w:t>ordenamiento</w:t>
      </w:r>
      <w:r>
        <w:rPr>
          <w:color w:val="231F20"/>
          <w:spacing w:val="-15"/>
        </w:rPr>
        <w:t> </w:t>
      </w:r>
      <w:r>
        <w:rPr>
          <w:color w:val="231F20"/>
        </w:rPr>
        <w:t>jurídico</w:t>
      </w:r>
      <w:r>
        <w:rPr>
          <w:color w:val="231F20"/>
          <w:spacing w:val="-15"/>
        </w:rPr>
        <w:t> </w:t>
      </w:r>
      <w:r>
        <w:rPr>
          <w:color w:val="231F20"/>
        </w:rPr>
        <w:t>colombiano</w:t>
      </w:r>
      <w:r>
        <w:rPr>
          <w:color w:val="231F20"/>
          <w:spacing w:val="-15"/>
        </w:rPr>
        <w:t> </w:t>
      </w:r>
      <w:r>
        <w:rPr>
          <w:color w:val="231F20"/>
        </w:rPr>
        <w:t>desde</w:t>
      </w:r>
      <w:r>
        <w:rPr>
          <w:color w:val="231F20"/>
          <w:spacing w:val="-15"/>
        </w:rPr>
        <w:t> </w:t>
      </w:r>
      <w:r>
        <w:rPr>
          <w:color w:val="231F20"/>
        </w:rPr>
        <w:t>la</w:t>
      </w:r>
      <w:r>
        <w:rPr>
          <w:color w:val="231F20"/>
          <w:spacing w:val="-15"/>
        </w:rPr>
        <w:t> </w:t>
      </w:r>
      <w:r>
        <w:rPr>
          <w:color w:val="231F20"/>
        </w:rPr>
        <w:t>justicia</w:t>
      </w:r>
      <w:r>
        <w:rPr>
          <w:color w:val="231F20"/>
          <w:spacing w:val="-15"/>
        </w:rPr>
        <w:t> </w:t>
      </w:r>
      <w:r>
        <w:rPr>
          <w:color w:val="231F20"/>
        </w:rPr>
        <w:t>multinivel</w:t>
      </w:r>
      <w:r>
        <w:rPr>
          <w:color w:val="231F20"/>
          <w:spacing w:val="-15"/>
        </w:rPr>
        <w:t> </w:t>
      </w:r>
      <w:r>
        <w:rPr>
          <w:color w:val="231F20"/>
        </w:rPr>
        <w:t>y</w:t>
      </w:r>
      <w:r>
        <w:rPr>
          <w:color w:val="231F20"/>
          <w:spacing w:val="-15"/>
        </w:rPr>
        <w:t> </w:t>
      </w:r>
      <w:r>
        <w:rPr>
          <w:color w:val="231F20"/>
        </w:rPr>
        <w:t>el posconflicto”,</w:t>
      </w:r>
      <w:r>
        <w:rPr>
          <w:color w:val="231F20"/>
          <w:spacing w:val="-10"/>
        </w:rPr>
        <w:t> </w:t>
      </w:r>
      <w:r>
        <w:rPr>
          <w:color w:val="231F20"/>
        </w:rPr>
        <w:t>el</w:t>
      </w:r>
      <w:r>
        <w:rPr>
          <w:color w:val="231F20"/>
          <w:spacing w:val="-9"/>
        </w:rPr>
        <w:t> </w:t>
      </w:r>
      <w:r>
        <w:rPr>
          <w:color w:val="231F20"/>
        </w:rPr>
        <w:t>cual</w:t>
      </w:r>
      <w:r>
        <w:rPr>
          <w:color w:val="231F20"/>
          <w:spacing w:val="-9"/>
        </w:rPr>
        <w:t> </w:t>
      </w:r>
      <w:r>
        <w:rPr>
          <w:color w:val="231F20"/>
        </w:rPr>
        <w:t>hace</w:t>
      </w:r>
      <w:r>
        <w:rPr>
          <w:color w:val="231F20"/>
          <w:spacing w:val="-9"/>
        </w:rPr>
        <w:t> </w:t>
      </w:r>
      <w:r>
        <w:rPr>
          <w:color w:val="231F20"/>
        </w:rPr>
        <w:t>parte</w:t>
      </w:r>
      <w:r>
        <w:rPr>
          <w:color w:val="231F20"/>
          <w:spacing w:val="-10"/>
        </w:rPr>
        <w:t> </w:t>
      </w:r>
      <w:r>
        <w:rPr>
          <w:color w:val="231F20"/>
        </w:rPr>
        <w:t>de</w:t>
      </w:r>
      <w:r>
        <w:rPr>
          <w:color w:val="231F20"/>
          <w:spacing w:val="-9"/>
        </w:rPr>
        <w:t> </w:t>
      </w:r>
      <w:r>
        <w:rPr>
          <w:color w:val="231F20"/>
        </w:rPr>
        <w:t>la</w:t>
      </w:r>
      <w:r>
        <w:rPr>
          <w:color w:val="231F20"/>
          <w:spacing w:val="-9"/>
        </w:rPr>
        <w:t> </w:t>
      </w:r>
      <w:r>
        <w:rPr>
          <w:color w:val="231F20"/>
        </w:rPr>
        <w:t>línea</w:t>
      </w:r>
      <w:r>
        <w:rPr>
          <w:color w:val="231F20"/>
          <w:spacing w:val="-9"/>
        </w:rPr>
        <w:t> </w:t>
      </w:r>
      <w:r>
        <w:rPr>
          <w:color w:val="231F20"/>
        </w:rPr>
        <w:t>de</w:t>
      </w:r>
      <w:r>
        <w:rPr>
          <w:color w:val="231F20"/>
          <w:spacing w:val="-9"/>
        </w:rPr>
        <w:t> </w:t>
      </w:r>
      <w:r>
        <w:rPr>
          <w:color w:val="231F20"/>
        </w:rPr>
        <w:t>investigación:</w:t>
      </w:r>
      <w:r>
        <w:rPr>
          <w:color w:val="231F20"/>
          <w:spacing w:val="-10"/>
        </w:rPr>
        <w:t> </w:t>
      </w:r>
      <w:r>
        <w:rPr>
          <w:color w:val="231F20"/>
        </w:rPr>
        <w:t>“Fundamentos</w:t>
      </w:r>
      <w:r>
        <w:rPr>
          <w:color w:val="231F20"/>
          <w:spacing w:val="-9"/>
        </w:rPr>
        <w:t> </w:t>
      </w:r>
      <w:r>
        <w:rPr>
          <w:color w:val="231F20"/>
        </w:rPr>
        <w:t>e</w:t>
      </w:r>
      <w:r>
        <w:rPr>
          <w:color w:val="231F20"/>
          <w:spacing w:val="-9"/>
        </w:rPr>
        <w:t> </w:t>
      </w:r>
      <w:r>
        <w:rPr>
          <w:color w:val="231F20"/>
        </w:rPr>
        <w:t>im- plementación de los Derechos Humanos” del Grupo de Investigación: “Persona, Instituciones y Exigencias de Justicia”, reconocido y categorizado en catego-  ría (B) por Colciencias, que tiene el registro con el código COL0120899, está vinculado al Centro de Investigaciones Socio Jurídicas (CISJUC) y adscrito y financiado por la Facultad de Derecho de la Universidad Católica de Colombia, además de la colaboración del semillero de investigación “Observatorio de Justicia Constitucional de Derechos Humanos” de la misma casa de estudios; este trabajo tiene participación de investigadores externos internacionales de    la Universidad Autónoma de Chiapas (Unach) y de la Universidad Nacional Autónoma de México</w:t>
      </w:r>
      <w:r>
        <w:rPr>
          <w:color w:val="231F20"/>
          <w:spacing w:val="-3"/>
        </w:rPr>
        <w:t> </w:t>
      </w:r>
      <w:r>
        <w:rPr>
          <w:color w:val="231F20"/>
        </w:rPr>
        <w:t>(UNAM).</w:t>
      </w:r>
    </w:p>
    <w:p>
      <w:pPr>
        <w:pStyle w:val="BodyText"/>
        <w:spacing w:line="302" w:lineRule="auto" w:before="19"/>
        <w:ind w:left="1153" w:right="1401" w:firstLine="340"/>
        <w:jc w:val="both"/>
      </w:pPr>
      <w:r>
        <w:rPr>
          <w:color w:val="231F20"/>
          <w:spacing w:val="-3"/>
        </w:rPr>
        <w:t>Además </w:t>
      </w:r>
      <w:r>
        <w:rPr>
          <w:color w:val="231F20"/>
        </w:rPr>
        <w:t>de lo </w:t>
      </w:r>
      <w:r>
        <w:rPr>
          <w:color w:val="231F20"/>
          <w:spacing w:val="-4"/>
        </w:rPr>
        <w:t>anterior, </w:t>
      </w:r>
      <w:r>
        <w:rPr>
          <w:color w:val="231F20"/>
          <w:spacing w:val="-3"/>
        </w:rPr>
        <w:t>este libro, </w:t>
      </w:r>
      <w:r>
        <w:rPr>
          <w:color w:val="231F20"/>
        </w:rPr>
        <w:t>en su </w:t>
      </w:r>
      <w:r>
        <w:rPr>
          <w:color w:val="231F20"/>
          <w:spacing w:val="-3"/>
        </w:rPr>
        <w:t>capítulo tercero, presenta resultados de forma conjunta </w:t>
      </w:r>
      <w:r>
        <w:rPr>
          <w:color w:val="231F20"/>
        </w:rPr>
        <w:t>con el </w:t>
      </w:r>
      <w:r>
        <w:rPr>
          <w:color w:val="231F20"/>
          <w:spacing w:val="-3"/>
        </w:rPr>
        <w:t>proyecto: “Justicia Multinivel  </w:t>
      </w:r>
      <w:r>
        <w:rPr>
          <w:color w:val="231F20"/>
        </w:rPr>
        <w:t>y </w:t>
      </w:r>
      <w:r>
        <w:rPr>
          <w:color w:val="231F20"/>
          <w:spacing w:val="-3"/>
        </w:rPr>
        <w:t>aplicabilidad</w:t>
      </w:r>
      <w:r>
        <w:rPr>
          <w:color w:val="231F20"/>
          <w:spacing w:val="49"/>
        </w:rPr>
        <w:t> </w:t>
      </w:r>
      <w:r>
        <w:rPr>
          <w:color w:val="231F20"/>
        </w:rPr>
        <w:t>del </w:t>
      </w:r>
      <w:r>
        <w:rPr>
          <w:color w:val="231F20"/>
          <w:spacing w:val="-3"/>
        </w:rPr>
        <w:t>control </w:t>
      </w:r>
      <w:r>
        <w:rPr>
          <w:color w:val="231F20"/>
        </w:rPr>
        <w:t>de </w:t>
      </w:r>
      <w:r>
        <w:rPr>
          <w:color w:val="231F20"/>
          <w:spacing w:val="-3"/>
        </w:rPr>
        <w:t>convencionalidad </w:t>
      </w:r>
      <w:r>
        <w:rPr>
          <w:color w:val="231F20"/>
        </w:rPr>
        <w:t>en la </w:t>
      </w:r>
      <w:r>
        <w:rPr>
          <w:color w:val="231F20"/>
          <w:spacing w:val="-3"/>
        </w:rPr>
        <w:t>tutela judicial efectiva </w:t>
      </w:r>
      <w:r>
        <w:rPr>
          <w:color w:val="231F20"/>
        </w:rPr>
        <w:t>de los </w:t>
      </w:r>
      <w:r>
        <w:rPr>
          <w:color w:val="231F20"/>
          <w:spacing w:val="-3"/>
        </w:rPr>
        <w:t>Derechos Humanos den- </w:t>
      </w:r>
      <w:r>
        <w:rPr>
          <w:color w:val="231F20"/>
        </w:rPr>
        <w:t>tro de la </w:t>
      </w:r>
      <w:r>
        <w:rPr>
          <w:color w:val="231F20"/>
          <w:spacing w:val="-3"/>
        </w:rPr>
        <w:t>Fuerza Pública colombiana”, </w:t>
      </w:r>
      <w:r>
        <w:rPr>
          <w:color w:val="231F20"/>
        </w:rPr>
        <w:t>el </w:t>
      </w:r>
      <w:r>
        <w:rPr>
          <w:color w:val="231F20"/>
          <w:spacing w:val="-3"/>
        </w:rPr>
        <w:t>cual hace parte </w:t>
      </w:r>
      <w:r>
        <w:rPr>
          <w:color w:val="231F20"/>
        </w:rPr>
        <w:t>de la </w:t>
      </w:r>
      <w:r>
        <w:rPr>
          <w:color w:val="231F20"/>
          <w:spacing w:val="-3"/>
        </w:rPr>
        <w:t>línea </w:t>
      </w:r>
      <w:r>
        <w:rPr>
          <w:color w:val="231F20"/>
        </w:rPr>
        <w:t>de </w:t>
      </w:r>
      <w:r>
        <w:rPr>
          <w:color w:val="231F20"/>
          <w:spacing w:val="-3"/>
        </w:rPr>
        <w:t>investiga- ción:</w:t>
      </w:r>
      <w:r>
        <w:rPr>
          <w:color w:val="231F20"/>
          <w:spacing w:val="-18"/>
        </w:rPr>
        <w:t> </w:t>
      </w:r>
      <w:r>
        <w:rPr>
          <w:color w:val="231F20"/>
          <w:spacing w:val="-3"/>
        </w:rPr>
        <w:t>“Relaciones</w:t>
      </w:r>
      <w:r>
        <w:rPr>
          <w:color w:val="231F20"/>
          <w:spacing w:val="-17"/>
        </w:rPr>
        <w:t> </w:t>
      </w:r>
      <w:r>
        <w:rPr>
          <w:color w:val="231F20"/>
          <w:spacing w:val="-3"/>
        </w:rPr>
        <w:t>internacionales,</w:t>
      </w:r>
      <w:r>
        <w:rPr>
          <w:color w:val="231F20"/>
          <w:spacing w:val="-18"/>
        </w:rPr>
        <w:t> </w:t>
      </w:r>
      <w:r>
        <w:rPr>
          <w:color w:val="231F20"/>
          <w:spacing w:val="-3"/>
        </w:rPr>
        <w:t>seguridad</w:t>
      </w:r>
      <w:r>
        <w:rPr>
          <w:color w:val="231F20"/>
          <w:spacing w:val="-17"/>
        </w:rPr>
        <w:t> </w:t>
      </w:r>
      <w:r>
        <w:rPr>
          <w:color w:val="231F20"/>
        </w:rPr>
        <w:t>y</w:t>
      </w:r>
      <w:r>
        <w:rPr>
          <w:color w:val="231F20"/>
          <w:spacing w:val="-18"/>
        </w:rPr>
        <w:t> </w:t>
      </w:r>
      <w:r>
        <w:rPr>
          <w:color w:val="231F20"/>
          <w:spacing w:val="-3"/>
        </w:rPr>
        <w:t>defensa”</w:t>
      </w:r>
      <w:r>
        <w:rPr>
          <w:color w:val="231F20"/>
          <w:spacing w:val="-17"/>
        </w:rPr>
        <w:t> </w:t>
      </w:r>
      <w:r>
        <w:rPr>
          <w:color w:val="231F20"/>
        </w:rPr>
        <w:t>del</w:t>
      </w:r>
      <w:r>
        <w:rPr>
          <w:color w:val="231F20"/>
          <w:spacing w:val="-17"/>
        </w:rPr>
        <w:t> </w:t>
      </w:r>
      <w:r>
        <w:rPr>
          <w:color w:val="231F20"/>
          <w:spacing w:val="-3"/>
        </w:rPr>
        <w:t>Grupo</w:t>
      </w:r>
      <w:r>
        <w:rPr>
          <w:color w:val="231F20"/>
          <w:spacing w:val="-18"/>
        </w:rPr>
        <w:t> </w:t>
      </w:r>
      <w:r>
        <w:rPr>
          <w:color w:val="231F20"/>
        </w:rPr>
        <w:t>de</w:t>
      </w:r>
      <w:r>
        <w:rPr>
          <w:color w:val="231F20"/>
          <w:spacing w:val="-17"/>
        </w:rPr>
        <w:t> </w:t>
      </w:r>
      <w:r>
        <w:rPr>
          <w:color w:val="231F20"/>
          <w:spacing w:val="-3"/>
        </w:rPr>
        <w:t>Investigación: “Estudios Internacionales”, vinculado </w:t>
      </w:r>
      <w:r>
        <w:rPr>
          <w:color w:val="231F20"/>
        </w:rPr>
        <w:t>a la </w:t>
      </w:r>
      <w:r>
        <w:rPr>
          <w:color w:val="231F20"/>
          <w:spacing w:val="-3"/>
        </w:rPr>
        <w:t>Facultad </w:t>
      </w:r>
      <w:r>
        <w:rPr>
          <w:color w:val="231F20"/>
        </w:rPr>
        <w:t>de </w:t>
      </w:r>
      <w:r>
        <w:rPr>
          <w:color w:val="231F20"/>
          <w:spacing w:val="-3"/>
        </w:rPr>
        <w:t>Relaciones Internacionales, adscrito</w:t>
      </w:r>
      <w:r>
        <w:rPr>
          <w:color w:val="231F20"/>
          <w:spacing w:val="-16"/>
        </w:rPr>
        <w:t> </w:t>
      </w:r>
      <w:r>
        <w:rPr>
          <w:color w:val="231F20"/>
        </w:rPr>
        <w:t>y</w:t>
      </w:r>
      <w:r>
        <w:rPr>
          <w:color w:val="231F20"/>
          <w:spacing w:val="-16"/>
        </w:rPr>
        <w:t> </w:t>
      </w:r>
      <w:r>
        <w:rPr>
          <w:color w:val="231F20"/>
          <w:spacing w:val="-3"/>
        </w:rPr>
        <w:t>financiado</w:t>
      </w:r>
      <w:r>
        <w:rPr>
          <w:color w:val="231F20"/>
          <w:spacing w:val="-15"/>
        </w:rPr>
        <w:t> </w:t>
      </w:r>
      <w:r>
        <w:rPr>
          <w:color w:val="231F20"/>
        </w:rPr>
        <w:t>por</w:t>
      </w:r>
      <w:r>
        <w:rPr>
          <w:color w:val="231F20"/>
          <w:spacing w:val="-16"/>
        </w:rPr>
        <w:t> </w:t>
      </w:r>
      <w:r>
        <w:rPr>
          <w:color w:val="231F20"/>
        </w:rPr>
        <w:t>la</w:t>
      </w:r>
      <w:r>
        <w:rPr>
          <w:color w:val="231F20"/>
          <w:spacing w:val="-16"/>
        </w:rPr>
        <w:t> </w:t>
      </w:r>
      <w:r>
        <w:rPr>
          <w:color w:val="231F20"/>
          <w:spacing w:val="-3"/>
        </w:rPr>
        <w:t>Escuela</w:t>
      </w:r>
      <w:r>
        <w:rPr>
          <w:color w:val="231F20"/>
          <w:spacing w:val="-15"/>
        </w:rPr>
        <w:t> </w:t>
      </w:r>
      <w:r>
        <w:rPr>
          <w:color w:val="231F20"/>
          <w:spacing w:val="-3"/>
        </w:rPr>
        <w:t>Militar</w:t>
      </w:r>
      <w:r>
        <w:rPr>
          <w:color w:val="231F20"/>
          <w:spacing w:val="-16"/>
        </w:rPr>
        <w:t> </w:t>
      </w:r>
      <w:r>
        <w:rPr>
          <w:color w:val="231F20"/>
        </w:rPr>
        <w:t>de</w:t>
      </w:r>
      <w:r>
        <w:rPr>
          <w:color w:val="231F20"/>
          <w:spacing w:val="-16"/>
        </w:rPr>
        <w:t> </w:t>
      </w:r>
      <w:r>
        <w:rPr>
          <w:color w:val="231F20"/>
          <w:spacing w:val="-3"/>
        </w:rPr>
        <w:t>Cadetes</w:t>
      </w:r>
      <w:r>
        <w:rPr>
          <w:color w:val="231F20"/>
          <w:spacing w:val="-15"/>
        </w:rPr>
        <w:t> </w:t>
      </w:r>
      <w:r>
        <w:rPr>
          <w:color w:val="231F20"/>
          <w:spacing w:val="-3"/>
        </w:rPr>
        <w:t>“Gral.</w:t>
      </w:r>
      <w:r>
        <w:rPr>
          <w:color w:val="231F20"/>
          <w:spacing w:val="-16"/>
        </w:rPr>
        <w:t> </w:t>
      </w:r>
      <w:r>
        <w:rPr>
          <w:color w:val="231F20"/>
          <w:spacing w:val="-3"/>
        </w:rPr>
        <w:t>José</w:t>
      </w:r>
      <w:r>
        <w:rPr>
          <w:color w:val="231F20"/>
          <w:spacing w:val="-16"/>
        </w:rPr>
        <w:t> </w:t>
      </w:r>
      <w:r>
        <w:rPr>
          <w:color w:val="231F20"/>
          <w:spacing w:val="-3"/>
        </w:rPr>
        <w:t>María</w:t>
      </w:r>
      <w:r>
        <w:rPr>
          <w:color w:val="231F20"/>
          <w:spacing w:val="-15"/>
        </w:rPr>
        <w:t> </w:t>
      </w:r>
      <w:r>
        <w:rPr>
          <w:color w:val="231F20"/>
          <w:spacing w:val="-3"/>
        </w:rPr>
        <w:t>Córdova”.</w:t>
      </w:r>
    </w:p>
    <w:p>
      <w:pPr>
        <w:spacing w:after="0" w:line="302" w:lineRule="auto"/>
        <w:jc w:val="both"/>
        <w:sectPr>
          <w:pgSz w:w="9650" w:h="13630"/>
          <w:pgMar w:top="1280" w:bottom="280" w:left="0" w:right="0"/>
        </w:sectPr>
      </w:pPr>
    </w:p>
    <w:p>
      <w:pPr>
        <w:pStyle w:val="BodyText"/>
        <w:spacing w:before="4"/>
        <w:rPr>
          <w:sz w:val="17"/>
        </w:rPr>
      </w:pPr>
    </w:p>
    <w:p>
      <w:pPr>
        <w:spacing w:after="0"/>
        <w:rPr>
          <w:sz w:val="17"/>
        </w:rPr>
        <w:sectPr>
          <w:pgSz w:w="9650" w:h="13630"/>
          <w:pgMar w:top="1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2"/>
      </w:pPr>
      <w:bookmarkStart w:name="_bookmark1" w:id="2"/>
      <w:bookmarkEnd w:id="2"/>
      <w:r>
        <w:rPr/>
      </w:r>
      <w:r>
        <w:rPr>
          <w:color w:val="231F20"/>
          <w:spacing w:val="-2"/>
          <w:w w:val="80"/>
        </w:rPr>
        <w:t>PRÓLOGO</w:t>
      </w:r>
    </w:p>
    <w:p>
      <w:pPr>
        <w:pStyle w:val="BodyText"/>
        <w:rPr>
          <w:rFonts w:ascii="Microsoft Sans Serif"/>
          <w:sz w:val="32"/>
        </w:rPr>
      </w:pPr>
    </w:p>
    <w:p>
      <w:pPr>
        <w:pStyle w:val="BodyText"/>
        <w:rPr>
          <w:rFonts w:ascii="Microsoft Sans Serif"/>
          <w:sz w:val="32"/>
        </w:rPr>
      </w:pPr>
    </w:p>
    <w:p>
      <w:pPr>
        <w:pStyle w:val="BodyText"/>
        <w:rPr>
          <w:rFonts w:ascii="Microsoft Sans Serif"/>
          <w:sz w:val="32"/>
        </w:rPr>
      </w:pPr>
    </w:p>
    <w:p>
      <w:pPr>
        <w:pStyle w:val="BodyText"/>
        <w:spacing w:before="3"/>
        <w:rPr>
          <w:rFonts w:ascii="Microsoft Sans Serif"/>
          <w:sz w:val="41"/>
        </w:rPr>
      </w:pPr>
    </w:p>
    <w:p>
      <w:pPr>
        <w:spacing w:line="223" w:lineRule="exact" w:before="0"/>
        <w:ind w:left="0" w:right="1399" w:firstLine="0"/>
        <w:jc w:val="right"/>
        <w:rPr>
          <w:i/>
          <w:sz w:val="20"/>
        </w:rPr>
      </w:pPr>
      <w:r>
        <w:rPr>
          <w:i/>
          <w:color w:val="231F20"/>
          <w:sz w:val="20"/>
        </w:rPr>
        <w:t>Un espíritu </w:t>
      </w:r>
      <w:r>
        <w:rPr>
          <w:i/>
          <w:color w:val="231F20"/>
          <w:spacing w:val="-3"/>
          <w:sz w:val="20"/>
        </w:rPr>
        <w:t>recorre </w:t>
      </w:r>
      <w:r>
        <w:rPr>
          <w:i/>
          <w:color w:val="231F20"/>
          <w:sz w:val="20"/>
        </w:rPr>
        <w:t>toda América, es el</w:t>
      </w:r>
      <w:r>
        <w:rPr>
          <w:i/>
          <w:color w:val="231F20"/>
          <w:spacing w:val="2"/>
          <w:sz w:val="20"/>
        </w:rPr>
        <w:t> </w:t>
      </w:r>
      <w:r>
        <w:rPr>
          <w:i/>
          <w:color w:val="231F20"/>
          <w:sz w:val="20"/>
        </w:rPr>
        <w:t>espíritu</w:t>
      </w:r>
    </w:p>
    <w:p>
      <w:pPr>
        <w:spacing w:line="223" w:lineRule="exact" w:before="0"/>
        <w:ind w:left="0" w:right="1401" w:firstLine="0"/>
        <w:jc w:val="right"/>
        <w:rPr>
          <w:i/>
          <w:sz w:val="20"/>
        </w:rPr>
      </w:pPr>
      <w:r>
        <w:rPr>
          <w:i/>
          <w:color w:val="231F20"/>
          <w:sz w:val="20"/>
        </w:rPr>
        <w:t>de los derechos</w:t>
      </w:r>
      <w:r>
        <w:rPr>
          <w:i/>
          <w:color w:val="231F20"/>
          <w:spacing w:val="-8"/>
          <w:sz w:val="20"/>
        </w:rPr>
        <w:t> </w:t>
      </w:r>
      <w:r>
        <w:rPr>
          <w:i/>
          <w:color w:val="231F20"/>
          <w:sz w:val="20"/>
        </w:rPr>
        <w:t>humanos</w:t>
      </w:r>
    </w:p>
    <w:p>
      <w:pPr>
        <w:spacing w:before="146"/>
        <w:ind w:left="5291" w:right="0" w:firstLine="0"/>
        <w:jc w:val="left"/>
        <w:rPr>
          <w:sz w:val="20"/>
        </w:rPr>
      </w:pPr>
      <w:r>
        <w:rPr>
          <w:color w:val="231F20"/>
          <w:spacing w:val="-5"/>
          <w:sz w:val="20"/>
        </w:rPr>
        <w:t>Dr. </w:t>
      </w:r>
      <w:r>
        <w:rPr>
          <w:color w:val="231F20"/>
          <w:sz w:val="20"/>
        </w:rPr>
        <w:t>Alfonso Jaime Martínez</w:t>
      </w:r>
      <w:r>
        <w:rPr>
          <w:color w:val="231F20"/>
          <w:spacing w:val="-25"/>
          <w:sz w:val="20"/>
        </w:rPr>
        <w:t> </w:t>
      </w:r>
      <w:r>
        <w:rPr>
          <w:color w:val="231F20"/>
          <w:sz w:val="20"/>
        </w:rPr>
        <w:t>Lazcano</w:t>
      </w:r>
    </w:p>
    <w:p>
      <w:pPr>
        <w:pStyle w:val="BodyText"/>
      </w:pPr>
    </w:p>
    <w:p>
      <w:pPr>
        <w:pStyle w:val="BodyText"/>
      </w:pPr>
    </w:p>
    <w:p>
      <w:pPr>
        <w:pStyle w:val="BodyText"/>
        <w:spacing w:line="302" w:lineRule="auto" w:before="144"/>
        <w:ind w:left="1083" w:right="1399"/>
        <w:jc w:val="right"/>
      </w:pPr>
      <w:r>
        <w:rPr>
          <w:color w:val="231F20"/>
        </w:rPr>
        <w:t>Lo</w:t>
      </w:r>
      <w:r>
        <w:rPr>
          <w:color w:val="231F20"/>
          <w:spacing w:val="10"/>
        </w:rPr>
        <w:t> </w:t>
      </w:r>
      <w:r>
        <w:rPr>
          <w:color w:val="231F20"/>
        </w:rPr>
        <w:t>único</w:t>
      </w:r>
      <w:r>
        <w:rPr>
          <w:color w:val="231F20"/>
          <w:spacing w:val="10"/>
        </w:rPr>
        <w:t> </w:t>
      </w:r>
      <w:r>
        <w:rPr>
          <w:color w:val="231F20"/>
        </w:rPr>
        <w:t>que</w:t>
      </w:r>
      <w:r>
        <w:rPr>
          <w:color w:val="231F20"/>
          <w:spacing w:val="11"/>
        </w:rPr>
        <w:t> </w:t>
      </w:r>
      <w:r>
        <w:rPr>
          <w:color w:val="231F20"/>
        </w:rPr>
        <w:t>no</w:t>
      </w:r>
      <w:r>
        <w:rPr>
          <w:color w:val="231F20"/>
          <w:spacing w:val="10"/>
        </w:rPr>
        <w:t> </w:t>
      </w:r>
      <w:r>
        <w:rPr>
          <w:color w:val="231F20"/>
        </w:rPr>
        <w:t>cambia</w:t>
      </w:r>
      <w:r>
        <w:rPr>
          <w:color w:val="231F20"/>
          <w:spacing w:val="11"/>
        </w:rPr>
        <w:t> </w:t>
      </w:r>
      <w:r>
        <w:rPr>
          <w:color w:val="231F20"/>
        </w:rPr>
        <w:t>es</w:t>
      </w:r>
      <w:r>
        <w:rPr>
          <w:color w:val="231F20"/>
          <w:spacing w:val="10"/>
        </w:rPr>
        <w:t> </w:t>
      </w:r>
      <w:r>
        <w:rPr>
          <w:color w:val="231F20"/>
        </w:rPr>
        <w:t>que</w:t>
      </w:r>
      <w:r>
        <w:rPr>
          <w:color w:val="231F20"/>
          <w:spacing w:val="10"/>
        </w:rPr>
        <w:t> </w:t>
      </w:r>
      <w:r>
        <w:rPr>
          <w:color w:val="231F20"/>
        </w:rPr>
        <w:t>todo</w:t>
      </w:r>
      <w:r>
        <w:rPr>
          <w:color w:val="231F20"/>
          <w:spacing w:val="11"/>
        </w:rPr>
        <w:t> </w:t>
      </w:r>
      <w:r>
        <w:rPr>
          <w:color w:val="231F20"/>
        </w:rPr>
        <w:t>cambia,</w:t>
      </w:r>
      <w:r>
        <w:rPr>
          <w:color w:val="231F20"/>
          <w:spacing w:val="10"/>
        </w:rPr>
        <w:t> </w:t>
      </w:r>
      <w:r>
        <w:rPr>
          <w:color w:val="231F20"/>
        </w:rPr>
        <w:t>sin</w:t>
      </w:r>
      <w:r>
        <w:rPr>
          <w:color w:val="231F20"/>
          <w:spacing w:val="11"/>
        </w:rPr>
        <w:t> </w:t>
      </w:r>
      <w:r>
        <w:rPr>
          <w:color w:val="231F20"/>
        </w:rPr>
        <w:t>embargo,</w:t>
      </w:r>
      <w:r>
        <w:rPr>
          <w:color w:val="231F20"/>
          <w:spacing w:val="10"/>
        </w:rPr>
        <w:t> </w:t>
      </w:r>
      <w:r>
        <w:rPr>
          <w:color w:val="231F20"/>
        </w:rPr>
        <w:t>en</w:t>
      </w:r>
      <w:r>
        <w:rPr>
          <w:color w:val="231F20"/>
          <w:spacing w:val="10"/>
        </w:rPr>
        <w:t> </w:t>
      </w:r>
      <w:r>
        <w:rPr>
          <w:color w:val="231F20"/>
        </w:rPr>
        <w:t>el</w:t>
      </w:r>
      <w:r>
        <w:rPr>
          <w:color w:val="231F20"/>
          <w:spacing w:val="11"/>
        </w:rPr>
        <w:t> </w:t>
      </w:r>
      <w:r>
        <w:rPr>
          <w:color w:val="231F20"/>
        </w:rPr>
        <w:t>mundo</w:t>
      </w:r>
      <w:r>
        <w:rPr>
          <w:color w:val="231F20"/>
          <w:spacing w:val="10"/>
        </w:rPr>
        <w:t> </w:t>
      </w:r>
      <w:r>
        <w:rPr>
          <w:color w:val="231F20"/>
        </w:rPr>
        <w:t>del</w:t>
      </w:r>
      <w:r>
        <w:rPr>
          <w:color w:val="231F20"/>
          <w:spacing w:val="11"/>
        </w:rPr>
        <w:t> </w:t>
      </w:r>
      <w:r>
        <w:rPr>
          <w:color w:val="231F20"/>
        </w:rPr>
        <w:t>de- recho,</w:t>
      </w:r>
      <w:r>
        <w:rPr>
          <w:color w:val="231F20"/>
          <w:spacing w:val="25"/>
        </w:rPr>
        <w:t> </w:t>
      </w:r>
      <w:r>
        <w:rPr>
          <w:color w:val="231F20"/>
        </w:rPr>
        <w:t>las</w:t>
      </w:r>
      <w:r>
        <w:rPr>
          <w:color w:val="231F20"/>
          <w:spacing w:val="26"/>
        </w:rPr>
        <w:t> </w:t>
      </w:r>
      <w:r>
        <w:rPr>
          <w:color w:val="231F20"/>
        </w:rPr>
        <w:t>pausas</w:t>
      </w:r>
      <w:r>
        <w:rPr>
          <w:color w:val="231F20"/>
          <w:spacing w:val="26"/>
        </w:rPr>
        <w:t> </w:t>
      </w:r>
      <w:r>
        <w:rPr>
          <w:color w:val="231F20"/>
        </w:rPr>
        <w:t>son</w:t>
      </w:r>
      <w:r>
        <w:rPr>
          <w:color w:val="231F20"/>
          <w:spacing w:val="26"/>
        </w:rPr>
        <w:t> </w:t>
      </w:r>
      <w:r>
        <w:rPr>
          <w:color w:val="231F20"/>
        </w:rPr>
        <w:t>menos</w:t>
      </w:r>
      <w:r>
        <w:rPr>
          <w:color w:val="231F20"/>
          <w:spacing w:val="26"/>
        </w:rPr>
        <w:t> </w:t>
      </w:r>
      <w:r>
        <w:rPr>
          <w:color w:val="231F20"/>
        </w:rPr>
        <w:t>expeditas</w:t>
      </w:r>
      <w:r>
        <w:rPr>
          <w:color w:val="231F20"/>
          <w:spacing w:val="26"/>
        </w:rPr>
        <w:t> </w:t>
      </w:r>
      <w:r>
        <w:rPr>
          <w:color w:val="231F20"/>
        </w:rPr>
        <w:t>que</w:t>
      </w:r>
      <w:r>
        <w:rPr>
          <w:color w:val="231F20"/>
          <w:spacing w:val="26"/>
        </w:rPr>
        <w:t> </w:t>
      </w:r>
      <w:r>
        <w:rPr>
          <w:color w:val="231F20"/>
        </w:rPr>
        <w:t>el</w:t>
      </w:r>
      <w:r>
        <w:rPr>
          <w:color w:val="231F20"/>
          <w:spacing w:val="25"/>
        </w:rPr>
        <w:t> </w:t>
      </w:r>
      <w:r>
        <w:rPr>
          <w:color w:val="231F20"/>
        </w:rPr>
        <w:t>contexto,</w:t>
      </w:r>
      <w:r>
        <w:rPr>
          <w:color w:val="231F20"/>
          <w:spacing w:val="26"/>
        </w:rPr>
        <w:t> </w:t>
      </w:r>
      <w:r>
        <w:rPr>
          <w:color w:val="231F20"/>
        </w:rPr>
        <w:t>además</w:t>
      </w:r>
      <w:r>
        <w:rPr>
          <w:color w:val="231F20"/>
          <w:spacing w:val="26"/>
        </w:rPr>
        <w:t> </w:t>
      </w:r>
      <w:r>
        <w:rPr>
          <w:color w:val="231F20"/>
        </w:rPr>
        <w:t>nos</w:t>
      </w:r>
      <w:r>
        <w:rPr>
          <w:color w:val="231F20"/>
          <w:spacing w:val="26"/>
        </w:rPr>
        <w:t> </w:t>
      </w:r>
      <w:r>
        <w:rPr>
          <w:color w:val="231F20"/>
        </w:rPr>
        <w:t>habíamos mantenido</w:t>
      </w:r>
      <w:r>
        <w:rPr>
          <w:color w:val="231F20"/>
          <w:spacing w:val="-5"/>
        </w:rPr>
        <w:t> </w:t>
      </w:r>
      <w:r>
        <w:rPr>
          <w:color w:val="231F20"/>
        </w:rPr>
        <w:t>por</w:t>
      </w:r>
      <w:r>
        <w:rPr>
          <w:color w:val="231F20"/>
          <w:spacing w:val="-4"/>
        </w:rPr>
        <w:t> </w:t>
      </w:r>
      <w:r>
        <w:rPr>
          <w:color w:val="231F20"/>
        </w:rPr>
        <w:t>mucho</w:t>
      </w:r>
      <w:r>
        <w:rPr>
          <w:color w:val="231F20"/>
          <w:spacing w:val="-5"/>
        </w:rPr>
        <w:t> </w:t>
      </w:r>
      <w:r>
        <w:rPr>
          <w:color w:val="231F20"/>
        </w:rPr>
        <w:t>tiempo</w:t>
      </w:r>
      <w:r>
        <w:rPr>
          <w:color w:val="231F20"/>
          <w:spacing w:val="-4"/>
        </w:rPr>
        <w:t> </w:t>
      </w:r>
      <w:r>
        <w:rPr>
          <w:color w:val="231F20"/>
        </w:rPr>
        <w:t>en</w:t>
      </w:r>
      <w:r>
        <w:rPr>
          <w:color w:val="231F20"/>
          <w:spacing w:val="-5"/>
        </w:rPr>
        <w:t> </w:t>
      </w:r>
      <w:r>
        <w:rPr>
          <w:color w:val="231F20"/>
        </w:rPr>
        <w:t>el</w:t>
      </w:r>
      <w:r>
        <w:rPr>
          <w:color w:val="231F20"/>
          <w:spacing w:val="-4"/>
        </w:rPr>
        <w:t> </w:t>
      </w:r>
      <w:r>
        <w:rPr>
          <w:color w:val="231F20"/>
        </w:rPr>
        <w:t>mismo</w:t>
      </w:r>
      <w:r>
        <w:rPr>
          <w:color w:val="231F20"/>
          <w:spacing w:val="-5"/>
        </w:rPr>
        <w:t> </w:t>
      </w:r>
      <w:r>
        <w:rPr>
          <w:color w:val="231F20"/>
        </w:rPr>
        <w:t>sitio</w:t>
      </w:r>
      <w:r>
        <w:rPr>
          <w:color w:val="231F20"/>
          <w:position w:val="8"/>
          <w:sz w:val="13"/>
        </w:rPr>
        <w:t>*</w:t>
      </w:r>
      <w:r>
        <w:rPr>
          <w:color w:val="231F20"/>
        </w:rPr>
        <w:t>,</w:t>
      </w:r>
      <w:r>
        <w:rPr>
          <w:color w:val="231F20"/>
          <w:spacing w:val="-4"/>
        </w:rPr>
        <w:t> </w:t>
      </w:r>
      <w:r>
        <w:rPr>
          <w:color w:val="231F20"/>
        </w:rPr>
        <w:t>caminando</w:t>
      </w:r>
      <w:r>
        <w:rPr>
          <w:color w:val="231F20"/>
          <w:spacing w:val="-5"/>
        </w:rPr>
        <w:t> </w:t>
      </w:r>
      <w:r>
        <w:rPr>
          <w:color w:val="231F20"/>
        </w:rPr>
        <w:t>en</w:t>
      </w:r>
      <w:r>
        <w:rPr>
          <w:color w:val="231F20"/>
          <w:spacing w:val="-4"/>
        </w:rPr>
        <w:t> </w:t>
      </w:r>
      <w:r>
        <w:rPr>
          <w:color w:val="231F20"/>
        </w:rPr>
        <w:t>círculos,</w:t>
      </w:r>
      <w:r>
        <w:rPr>
          <w:color w:val="231F20"/>
          <w:spacing w:val="-5"/>
        </w:rPr>
        <w:t> </w:t>
      </w:r>
      <w:r>
        <w:rPr>
          <w:color w:val="231F20"/>
        </w:rPr>
        <w:t>ahora</w:t>
      </w:r>
      <w:r>
        <w:rPr>
          <w:color w:val="231F20"/>
          <w:spacing w:val="-4"/>
        </w:rPr>
        <w:t> </w:t>
      </w:r>
      <w:r>
        <w:rPr>
          <w:color w:val="231F20"/>
        </w:rPr>
        <w:t>el rumbo es otro y romper el cerco no es fácil, en los albores del siglo</w:t>
      </w:r>
      <w:r>
        <w:rPr>
          <w:color w:val="231F20"/>
          <w:spacing w:val="-37"/>
        </w:rPr>
        <w:t> </w:t>
      </w:r>
      <w:r>
        <w:rPr>
          <w:color w:val="231F20"/>
        </w:rPr>
        <w:t>XXI</w:t>
      </w:r>
      <w:r>
        <w:rPr>
          <w:color w:val="231F20"/>
          <w:spacing w:val="-3"/>
        </w:rPr>
        <w:t> </w:t>
      </w:r>
      <w:r>
        <w:rPr>
          <w:color w:val="231F20"/>
        </w:rPr>
        <w:t>estamos inmersos en una revolución jurídica de transición entre las viejas</w:t>
      </w:r>
      <w:r>
        <w:rPr>
          <w:color w:val="231F20"/>
          <w:spacing w:val="-22"/>
        </w:rPr>
        <w:t> </w:t>
      </w:r>
      <w:r>
        <w:rPr>
          <w:color w:val="231F20"/>
        </w:rPr>
        <w:t>formas</w:t>
      </w:r>
      <w:r>
        <w:rPr>
          <w:color w:val="231F20"/>
          <w:spacing w:val="-2"/>
        </w:rPr>
        <w:t> </w:t>
      </w:r>
      <w:r>
        <w:rPr>
          <w:color w:val="231F20"/>
        </w:rPr>
        <w:t>arraiga- das</w:t>
      </w:r>
      <w:r>
        <w:rPr>
          <w:color w:val="231F20"/>
          <w:spacing w:val="-12"/>
        </w:rPr>
        <w:t> </w:t>
      </w:r>
      <w:r>
        <w:rPr>
          <w:color w:val="231F20"/>
        </w:rPr>
        <w:t>de</w:t>
      </w:r>
      <w:r>
        <w:rPr>
          <w:color w:val="231F20"/>
          <w:spacing w:val="-11"/>
        </w:rPr>
        <w:t> </w:t>
      </w:r>
      <w:r>
        <w:rPr>
          <w:color w:val="231F20"/>
        </w:rPr>
        <w:t>administrar</w:t>
      </w:r>
      <w:r>
        <w:rPr>
          <w:color w:val="231F20"/>
          <w:spacing w:val="-12"/>
        </w:rPr>
        <w:t> </w:t>
      </w:r>
      <w:r>
        <w:rPr>
          <w:color w:val="231F20"/>
        </w:rPr>
        <w:t>la</w:t>
      </w:r>
      <w:r>
        <w:rPr>
          <w:color w:val="231F20"/>
          <w:spacing w:val="-11"/>
        </w:rPr>
        <w:t> </w:t>
      </w:r>
      <w:r>
        <w:rPr>
          <w:color w:val="231F20"/>
        </w:rPr>
        <w:t>justicia,</w:t>
      </w:r>
      <w:r>
        <w:rPr>
          <w:color w:val="231F20"/>
          <w:spacing w:val="-11"/>
        </w:rPr>
        <w:t> </w:t>
      </w:r>
      <w:r>
        <w:rPr>
          <w:color w:val="231F20"/>
        </w:rPr>
        <w:t>creadas</w:t>
      </w:r>
      <w:r>
        <w:rPr>
          <w:color w:val="231F20"/>
          <w:spacing w:val="-12"/>
        </w:rPr>
        <w:t> </w:t>
      </w:r>
      <w:r>
        <w:rPr>
          <w:color w:val="231F20"/>
        </w:rPr>
        <w:t>y</w:t>
      </w:r>
      <w:r>
        <w:rPr>
          <w:color w:val="231F20"/>
          <w:spacing w:val="-11"/>
        </w:rPr>
        <w:t> </w:t>
      </w:r>
      <w:r>
        <w:rPr>
          <w:color w:val="231F20"/>
        </w:rPr>
        <w:t>organizadas</w:t>
      </w:r>
      <w:r>
        <w:rPr>
          <w:color w:val="231F20"/>
          <w:spacing w:val="-13"/>
        </w:rPr>
        <w:t> </w:t>
      </w:r>
      <w:r>
        <w:rPr>
          <w:color w:val="231F20"/>
        </w:rPr>
        <w:t>desde</w:t>
      </w:r>
      <w:r>
        <w:rPr>
          <w:color w:val="231F20"/>
          <w:spacing w:val="-11"/>
        </w:rPr>
        <w:t> </w:t>
      </w:r>
      <w:r>
        <w:rPr>
          <w:color w:val="231F20"/>
        </w:rPr>
        <w:t>la</w:t>
      </w:r>
      <w:r>
        <w:rPr>
          <w:color w:val="231F20"/>
          <w:spacing w:val="-11"/>
        </w:rPr>
        <w:t> </w:t>
      </w:r>
      <w:r>
        <w:rPr>
          <w:color w:val="231F20"/>
        </w:rPr>
        <w:t>academia</w:t>
      </w:r>
      <w:r>
        <w:rPr>
          <w:color w:val="231F20"/>
          <w:spacing w:val="-13"/>
        </w:rPr>
        <w:t> </w:t>
      </w:r>
      <w:r>
        <w:rPr>
          <w:color w:val="231F20"/>
        </w:rPr>
        <w:t>frente</w:t>
      </w:r>
      <w:r>
        <w:rPr>
          <w:color w:val="231F20"/>
          <w:spacing w:val="-11"/>
        </w:rPr>
        <w:t> </w:t>
      </w:r>
      <w:r>
        <w:rPr>
          <w:color w:val="231F20"/>
        </w:rPr>
        <w:t>a</w:t>
      </w:r>
      <w:r>
        <w:rPr>
          <w:color w:val="231F20"/>
          <w:spacing w:val="-11"/>
        </w:rPr>
        <w:t> </w:t>
      </w:r>
      <w:r>
        <w:rPr>
          <w:color w:val="231F20"/>
        </w:rPr>
        <w:t>las novedosas</w:t>
      </w:r>
      <w:r>
        <w:rPr>
          <w:color w:val="231F20"/>
          <w:spacing w:val="-6"/>
        </w:rPr>
        <w:t> </w:t>
      </w:r>
      <w:r>
        <w:rPr>
          <w:color w:val="231F20"/>
        </w:rPr>
        <w:t>y</w:t>
      </w:r>
      <w:r>
        <w:rPr>
          <w:color w:val="231F20"/>
          <w:spacing w:val="-6"/>
        </w:rPr>
        <w:t> </w:t>
      </w:r>
      <w:r>
        <w:rPr>
          <w:color w:val="231F20"/>
        </w:rPr>
        <w:t>necesarias</w:t>
      </w:r>
      <w:r>
        <w:rPr>
          <w:color w:val="231F20"/>
          <w:spacing w:val="-6"/>
        </w:rPr>
        <w:t> </w:t>
      </w:r>
      <w:r>
        <w:rPr>
          <w:color w:val="231F20"/>
        </w:rPr>
        <w:t>construcciones</w:t>
      </w:r>
      <w:r>
        <w:rPr>
          <w:color w:val="231F20"/>
          <w:spacing w:val="-6"/>
        </w:rPr>
        <w:t> </w:t>
      </w:r>
      <w:r>
        <w:rPr>
          <w:color w:val="231F20"/>
        </w:rPr>
        <w:t>del</w:t>
      </w:r>
      <w:r>
        <w:rPr>
          <w:color w:val="231F20"/>
          <w:spacing w:val="-6"/>
        </w:rPr>
        <w:t> </w:t>
      </w:r>
      <w:r>
        <w:rPr>
          <w:color w:val="231F20"/>
        </w:rPr>
        <w:t>derecho</w:t>
      </w:r>
      <w:r>
        <w:rPr>
          <w:color w:val="231F20"/>
          <w:spacing w:val="-6"/>
        </w:rPr>
        <w:t> </w:t>
      </w:r>
      <w:r>
        <w:rPr>
          <w:color w:val="231F20"/>
        </w:rPr>
        <w:t>mejor</w:t>
      </w:r>
      <w:r>
        <w:rPr>
          <w:color w:val="231F20"/>
          <w:spacing w:val="-6"/>
        </w:rPr>
        <w:t> </w:t>
      </w:r>
      <w:r>
        <w:rPr>
          <w:color w:val="231F20"/>
        </w:rPr>
        <w:t>provistas</w:t>
      </w:r>
      <w:r>
        <w:rPr>
          <w:color w:val="231F20"/>
          <w:spacing w:val="-6"/>
        </w:rPr>
        <w:t> </w:t>
      </w:r>
      <w:r>
        <w:rPr>
          <w:color w:val="231F20"/>
        </w:rPr>
        <w:t>de</w:t>
      </w:r>
      <w:r>
        <w:rPr>
          <w:color w:val="231F20"/>
          <w:spacing w:val="-6"/>
        </w:rPr>
        <w:t> </w:t>
      </w:r>
      <w:r>
        <w:rPr>
          <w:color w:val="231F20"/>
        </w:rPr>
        <w:t>contenido. Son los derechos humanos el motor de la mudanza, la esperanza</w:t>
      </w:r>
      <w:r>
        <w:rPr>
          <w:color w:val="231F20"/>
          <w:spacing w:val="9"/>
        </w:rPr>
        <w:t> </w:t>
      </w:r>
      <w:r>
        <w:rPr>
          <w:color w:val="231F20"/>
        </w:rPr>
        <w:t>de</w:t>
      </w:r>
      <w:r>
        <w:rPr>
          <w:color w:val="231F20"/>
          <w:spacing w:val="6"/>
        </w:rPr>
        <w:t> </w:t>
      </w:r>
      <w:r>
        <w:rPr>
          <w:color w:val="231F20"/>
        </w:rPr>
        <w:t>mejores estadios para que los hombres vivamos con algo más parecido a lo que </w:t>
      </w:r>
      <w:r>
        <w:rPr>
          <w:color w:val="231F20"/>
          <w:spacing w:val="9"/>
        </w:rPr>
        <w:t> </w:t>
      </w:r>
      <w:r>
        <w:rPr>
          <w:color w:val="231F20"/>
        </w:rPr>
        <w:t>decimos</w:t>
      </w:r>
    </w:p>
    <w:p>
      <w:pPr>
        <w:pStyle w:val="BodyText"/>
        <w:spacing w:before="11"/>
        <w:ind w:left="1153"/>
        <w:jc w:val="both"/>
      </w:pPr>
      <w:r>
        <w:rPr>
          <w:color w:val="231F20"/>
        </w:rPr>
        <w:t>que es la justicia, la dignidad y el desarrollo humano.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group style="position:absolute;margin-left:57.934002pt;margin-top:7.899605pt;width:41.85pt;height:.5pt;mso-position-horizontal-relative:page;mso-position-vertical-relative:paragraph;z-index:-251643904;mso-wrap-distance-left:0;mso-wrap-distance-right:0" coordorigin="1159,158" coordsize="837,10">
            <v:line style="position:absolute" from="1189,163" to="1981,163" stroked="true" strokeweight=".5pt" strokecolor="#231f20">
              <v:stroke dashstyle="dot"/>
            </v:line>
            <v:line style="position:absolute" from="1159,163" to="1159,163" stroked="true" strokeweight=".5pt" strokecolor="#231f20">
              <v:stroke dashstyle="solid"/>
            </v:line>
            <v:line style="position:absolute" from="1996,163" to="1996,163" stroked="true" strokeweight=".5pt" strokecolor="#231f20">
              <v:stroke dashstyle="solid"/>
            </v:line>
            <w10:wrap type="topAndBottom"/>
          </v:group>
        </w:pict>
      </w:r>
    </w:p>
    <w:p>
      <w:pPr>
        <w:spacing w:line="297" w:lineRule="auto" w:before="0"/>
        <w:ind w:left="1153" w:right="1402" w:firstLine="0"/>
        <w:jc w:val="both"/>
        <w:rPr>
          <w:rFonts w:ascii="Arial" w:hAnsi="Arial"/>
          <w:sz w:val="14"/>
        </w:rPr>
      </w:pPr>
      <w:r>
        <w:rPr>
          <w:rFonts w:ascii="Arial" w:hAnsi="Arial"/>
          <w:color w:val="231F20"/>
          <w:sz w:val="14"/>
        </w:rPr>
        <w:t>*</w:t>
      </w:r>
      <w:r>
        <w:rPr>
          <w:rFonts w:ascii="Arial" w:hAnsi="Arial"/>
          <w:color w:val="231F20"/>
          <w:spacing w:val="-15"/>
          <w:sz w:val="14"/>
        </w:rPr>
        <w:t> </w:t>
      </w:r>
      <w:r>
        <w:rPr>
          <w:rFonts w:ascii="Arial" w:hAnsi="Arial"/>
          <w:color w:val="231F20"/>
          <w:sz w:val="14"/>
        </w:rPr>
        <w:t>A</w:t>
      </w:r>
      <w:r>
        <w:rPr>
          <w:rFonts w:ascii="Arial" w:hAnsi="Arial"/>
          <w:color w:val="231F20"/>
          <w:spacing w:val="-15"/>
          <w:sz w:val="14"/>
        </w:rPr>
        <w:t> </w:t>
      </w:r>
      <w:r>
        <w:rPr>
          <w:rFonts w:ascii="Arial" w:hAnsi="Arial"/>
          <w:color w:val="231F20"/>
          <w:sz w:val="14"/>
        </w:rPr>
        <w:t>los</w:t>
      </w:r>
      <w:r>
        <w:rPr>
          <w:rFonts w:ascii="Arial" w:hAnsi="Arial"/>
          <w:color w:val="231F20"/>
          <w:spacing w:val="-9"/>
          <w:sz w:val="14"/>
        </w:rPr>
        <w:t> </w:t>
      </w:r>
      <w:r>
        <w:rPr>
          <w:rFonts w:ascii="Arial" w:hAnsi="Arial"/>
          <w:color w:val="231F20"/>
          <w:sz w:val="14"/>
        </w:rPr>
        <w:t>abogados</w:t>
      </w:r>
      <w:r>
        <w:rPr>
          <w:rFonts w:ascii="Arial" w:hAnsi="Arial"/>
          <w:color w:val="231F20"/>
          <w:spacing w:val="-8"/>
          <w:sz w:val="14"/>
        </w:rPr>
        <w:t> </w:t>
      </w:r>
      <w:r>
        <w:rPr>
          <w:rFonts w:ascii="Arial" w:hAnsi="Arial"/>
          <w:color w:val="231F20"/>
          <w:sz w:val="14"/>
        </w:rPr>
        <w:t>latinoamericanos</w:t>
      </w:r>
      <w:r>
        <w:rPr>
          <w:rFonts w:ascii="Arial" w:hAnsi="Arial"/>
          <w:color w:val="231F20"/>
          <w:spacing w:val="-9"/>
          <w:sz w:val="14"/>
        </w:rPr>
        <w:t> </w:t>
      </w:r>
      <w:r>
        <w:rPr>
          <w:rFonts w:ascii="Arial" w:hAnsi="Arial"/>
          <w:color w:val="231F20"/>
          <w:sz w:val="14"/>
        </w:rPr>
        <w:t>se</w:t>
      </w:r>
      <w:r>
        <w:rPr>
          <w:rFonts w:ascii="Arial" w:hAnsi="Arial"/>
          <w:color w:val="231F20"/>
          <w:spacing w:val="-9"/>
          <w:sz w:val="14"/>
        </w:rPr>
        <w:t> </w:t>
      </w:r>
      <w:r>
        <w:rPr>
          <w:rFonts w:ascii="Arial" w:hAnsi="Arial"/>
          <w:color w:val="231F20"/>
          <w:sz w:val="14"/>
        </w:rPr>
        <w:t>nos</w:t>
      </w:r>
      <w:r>
        <w:rPr>
          <w:rFonts w:ascii="Arial" w:hAnsi="Arial"/>
          <w:color w:val="231F20"/>
          <w:spacing w:val="-8"/>
          <w:sz w:val="14"/>
        </w:rPr>
        <w:t> </w:t>
      </w:r>
      <w:r>
        <w:rPr>
          <w:rFonts w:ascii="Arial" w:hAnsi="Arial"/>
          <w:color w:val="231F20"/>
          <w:sz w:val="14"/>
        </w:rPr>
        <w:t>ha</w:t>
      </w:r>
      <w:r>
        <w:rPr>
          <w:rFonts w:ascii="Arial" w:hAnsi="Arial"/>
          <w:color w:val="231F20"/>
          <w:spacing w:val="-9"/>
          <w:sz w:val="14"/>
        </w:rPr>
        <w:t> </w:t>
      </w:r>
      <w:r>
        <w:rPr>
          <w:rFonts w:ascii="Arial" w:hAnsi="Arial"/>
          <w:color w:val="231F20"/>
          <w:sz w:val="14"/>
        </w:rPr>
        <w:t>preparado</w:t>
      </w:r>
      <w:r>
        <w:rPr>
          <w:rFonts w:ascii="Arial" w:hAnsi="Arial"/>
          <w:color w:val="231F20"/>
          <w:spacing w:val="-8"/>
          <w:sz w:val="14"/>
        </w:rPr>
        <w:t> </w:t>
      </w:r>
      <w:r>
        <w:rPr>
          <w:rFonts w:ascii="Arial" w:hAnsi="Arial"/>
          <w:color w:val="231F20"/>
          <w:sz w:val="14"/>
        </w:rPr>
        <w:t>desde</w:t>
      </w:r>
      <w:r>
        <w:rPr>
          <w:rFonts w:ascii="Arial" w:hAnsi="Arial"/>
          <w:color w:val="231F20"/>
          <w:spacing w:val="-9"/>
          <w:sz w:val="14"/>
        </w:rPr>
        <w:t> </w:t>
      </w:r>
      <w:r>
        <w:rPr>
          <w:rFonts w:ascii="Arial" w:hAnsi="Arial"/>
          <w:color w:val="231F20"/>
          <w:sz w:val="14"/>
        </w:rPr>
        <w:t>muchas</w:t>
      </w:r>
      <w:r>
        <w:rPr>
          <w:rFonts w:ascii="Arial" w:hAnsi="Arial"/>
          <w:color w:val="231F20"/>
          <w:spacing w:val="-8"/>
          <w:sz w:val="14"/>
        </w:rPr>
        <w:t> </w:t>
      </w:r>
      <w:r>
        <w:rPr>
          <w:rFonts w:ascii="Arial" w:hAnsi="Arial"/>
          <w:color w:val="231F20"/>
          <w:sz w:val="14"/>
        </w:rPr>
        <w:t>generaciones,</w:t>
      </w:r>
      <w:r>
        <w:rPr>
          <w:rFonts w:ascii="Arial" w:hAnsi="Arial"/>
          <w:color w:val="231F20"/>
          <w:spacing w:val="-8"/>
          <w:sz w:val="14"/>
        </w:rPr>
        <w:t> </w:t>
      </w:r>
      <w:r>
        <w:rPr>
          <w:rFonts w:ascii="Arial" w:hAnsi="Arial"/>
          <w:color w:val="231F20"/>
          <w:sz w:val="14"/>
        </w:rPr>
        <w:t>de</w:t>
      </w:r>
      <w:r>
        <w:rPr>
          <w:rFonts w:ascii="Arial" w:hAnsi="Arial"/>
          <w:color w:val="231F20"/>
          <w:spacing w:val="-9"/>
          <w:sz w:val="14"/>
        </w:rPr>
        <w:t> </w:t>
      </w:r>
      <w:r>
        <w:rPr>
          <w:rFonts w:ascii="Arial" w:hAnsi="Arial"/>
          <w:color w:val="231F20"/>
          <w:sz w:val="14"/>
        </w:rPr>
        <w:t>hecho</w:t>
      </w:r>
      <w:r>
        <w:rPr>
          <w:rFonts w:ascii="Arial" w:hAnsi="Arial"/>
          <w:color w:val="231F20"/>
          <w:spacing w:val="-8"/>
          <w:sz w:val="14"/>
        </w:rPr>
        <w:t> </w:t>
      </w:r>
      <w:r>
        <w:rPr>
          <w:rFonts w:ascii="Arial" w:hAnsi="Arial"/>
          <w:color w:val="231F20"/>
          <w:sz w:val="14"/>
        </w:rPr>
        <w:t>se</w:t>
      </w:r>
      <w:r>
        <w:rPr>
          <w:rFonts w:ascii="Arial" w:hAnsi="Arial"/>
          <w:color w:val="231F20"/>
          <w:spacing w:val="-9"/>
          <w:sz w:val="14"/>
        </w:rPr>
        <w:t> </w:t>
      </w:r>
      <w:r>
        <w:rPr>
          <w:rFonts w:ascii="Arial" w:hAnsi="Arial"/>
          <w:color w:val="231F20"/>
          <w:sz w:val="14"/>
        </w:rPr>
        <w:t>sigue</w:t>
      </w:r>
      <w:r>
        <w:rPr>
          <w:rFonts w:ascii="Arial" w:hAnsi="Arial"/>
          <w:color w:val="231F20"/>
          <w:spacing w:val="-9"/>
          <w:sz w:val="14"/>
        </w:rPr>
        <w:t> </w:t>
      </w:r>
      <w:r>
        <w:rPr>
          <w:rFonts w:ascii="Arial" w:hAnsi="Arial"/>
          <w:color w:val="231F20"/>
          <w:sz w:val="14"/>
        </w:rPr>
        <w:t>haciendo, que ley y derecho son sinónimos, inclusive se conoce como “escuelas de leyes” donde se imparte la carrera de licenciado en derecho. Que el derecho es un conjunto de normas jurídicas (hipótesis normativas), y que en estas se</w:t>
      </w:r>
      <w:r>
        <w:rPr>
          <w:rFonts w:ascii="Arial" w:hAnsi="Arial"/>
          <w:color w:val="231F20"/>
          <w:spacing w:val="-7"/>
          <w:sz w:val="14"/>
        </w:rPr>
        <w:t> </w:t>
      </w:r>
      <w:r>
        <w:rPr>
          <w:rFonts w:ascii="Arial" w:hAnsi="Arial"/>
          <w:color w:val="231F20"/>
          <w:sz w:val="14"/>
        </w:rPr>
        <w:t>encuentra</w:t>
      </w:r>
      <w:r>
        <w:rPr>
          <w:rFonts w:ascii="Arial" w:hAnsi="Arial"/>
          <w:color w:val="231F20"/>
          <w:spacing w:val="-6"/>
          <w:sz w:val="14"/>
        </w:rPr>
        <w:t> </w:t>
      </w:r>
      <w:r>
        <w:rPr>
          <w:rFonts w:ascii="Arial" w:hAnsi="Arial"/>
          <w:color w:val="231F20"/>
          <w:sz w:val="14"/>
        </w:rPr>
        <w:t>todo</w:t>
      </w:r>
      <w:r>
        <w:rPr>
          <w:rFonts w:ascii="Arial" w:hAnsi="Arial"/>
          <w:color w:val="231F20"/>
          <w:spacing w:val="-5"/>
          <w:sz w:val="14"/>
        </w:rPr>
        <w:t> </w:t>
      </w:r>
      <w:r>
        <w:rPr>
          <w:rFonts w:ascii="Arial" w:hAnsi="Arial"/>
          <w:color w:val="231F20"/>
          <w:sz w:val="14"/>
        </w:rPr>
        <w:t>lo</w:t>
      </w:r>
      <w:r>
        <w:rPr>
          <w:rFonts w:ascii="Arial" w:hAnsi="Arial"/>
          <w:color w:val="231F20"/>
          <w:spacing w:val="-6"/>
          <w:sz w:val="14"/>
        </w:rPr>
        <w:t> </w:t>
      </w:r>
      <w:r>
        <w:rPr>
          <w:rFonts w:ascii="Arial" w:hAnsi="Arial"/>
          <w:color w:val="231F20"/>
          <w:sz w:val="14"/>
        </w:rPr>
        <w:t>necesario</w:t>
      </w:r>
      <w:r>
        <w:rPr>
          <w:rFonts w:ascii="Arial" w:hAnsi="Arial"/>
          <w:color w:val="231F20"/>
          <w:spacing w:val="-5"/>
          <w:sz w:val="14"/>
        </w:rPr>
        <w:t> </w:t>
      </w:r>
      <w:r>
        <w:rPr>
          <w:rFonts w:ascii="Arial" w:hAnsi="Arial"/>
          <w:color w:val="231F20"/>
          <w:sz w:val="14"/>
        </w:rPr>
        <w:t>para</w:t>
      </w:r>
      <w:r>
        <w:rPr>
          <w:rFonts w:ascii="Arial" w:hAnsi="Arial"/>
          <w:color w:val="231F20"/>
          <w:spacing w:val="-6"/>
          <w:sz w:val="14"/>
        </w:rPr>
        <w:t> </w:t>
      </w:r>
      <w:r>
        <w:rPr>
          <w:rFonts w:ascii="Arial" w:hAnsi="Arial"/>
          <w:color w:val="231F20"/>
          <w:sz w:val="14"/>
        </w:rPr>
        <w:t>resolver</w:t>
      </w:r>
      <w:r>
        <w:rPr>
          <w:rFonts w:ascii="Arial" w:hAnsi="Arial"/>
          <w:color w:val="231F20"/>
          <w:spacing w:val="-5"/>
          <w:sz w:val="14"/>
        </w:rPr>
        <w:t> </w:t>
      </w:r>
      <w:r>
        <w:rPr>
          <w:rFonts w:ascii="Arial" w:hAnsi="Arial"/>
          <w:color w:val="231F20"/>
          <w:sz w:val="14"/>
        </w:rPr>
        <w:t>la</w:t>
      </w:r>
      <w:r>
        <w:rPr>
          <w:rFonts w:ascii="Arial" w:hAnsi="Arial"/>
          <w:color w:val="231F20"/>
          <w:spacing w:val="-6"/>
          <w:sz w:val="14"/>
        </w:rPr>
        <w:t> </w:t>
      </w:r>
      <w:r>
        <w:rPr>
          <w:rFonts w:ascii="Arial" w:hAnsi="Arial"/>
          <w:color w:val="231F20"/>
          <w:sz w:val="14"/>
        </w:rPr>
        <w:t>gama</w:t>
      </w:r>
      <w:r>
        <w:rPr>
          <w:rFonts w:ascii="Arial" w:hAnsi="Arial"/>
          <w:color w:val="231F20"/>
          <w:spacing w:val="-6"/>
          <w:sz w:val="14"/>
        </w:rPr>
        <w:t> </w:t>
      </w:r>
      <w:r>
        <w:rPr>
          <w:rFonts w:ascii="Arial" w:hAnsi="Arial"/>
          <w:color w:val="231F20"/>
          <w:sz w:val="14"/>
        </w:rPr>
        <w:t>de</w:t>
      </w:r>
      <w:r>
        <w:rPr>
          <w:rFonts w:ascii="Arial" w:hAnsi="Arial"/>
          <w:color w:val="231F20"/>
          <w:spacing w:val="-6"/>
          <w:sz w:val="14"/>
        </w:rPr>
        <w:t> </w:t>
      </w:r>
      <w:r>
        <w:rPr>
          <w:rFonts w:ascii="Arial" w:hAnsi="Arial"/>
          <w:color w:val="231F20"/>
          <w:sz w:val="14"/>
        </w:rPr>
        <w:t>conflictos</w:t>
      </w:r>
      <w:r>
        <w:rPr>
          <w:rFonts w:ascii="Arial" w:hAnsi="Arial"/>
          <w:color w:val="231F20"/>
          <w:spacing w:val="-5"/>
          <w:sz w:val="14"/>
        </w:rPr>
        <w:t> </w:t>
      </w:r>
      <w:r>
        <w:rPr>
          <w:rFonts w:ascii="Arial" w:hAnsi="Arial"/>
          <w:color w:val="231F20"/>
          <w:sz w:val="14"/>
        </w:rPr>
        <w:t>que</w:t>
      </w:r>
      <w:r>
        <w:rPr>
          <w:rFonts w:ascii="Arial" w:hAnsi="Arial"/>
          <w:color w:val="231F20"/>
          <w:spacing w:val="-6"/>
          <w:sz w:val="14"/>
        </w:rPr>
        <w:t> </w:t>
      </w:r>
      <w:r>
        <w:rPr>
          <w:rFonts w:ascii="Arial" w:hAnsi="Arial"/>
          <w:color w:val="231F20"/>
          <w:sz w:val="14"/>
        </w:rPr>
        <w:t>se</w:t>
      </w:r>
      <w:r>
        <w:rPr>
          <w:rFonts w:ascii="Arial" w:hAnsi="Arial"/>
          <w:color w:val="231F20"/>
          <w:spacing w:val="-6"/>
          <w:sz w:val="14"/>
        </w:rPr>
        <w:t> </w:t>
      </w:r>
      <w:r>
        <w:rPr>
          <w:rFonts w:ascii="Arial" w:hAnsi="Arial"/>
          <w:color w:val="231F20"/>
          <w:sz w:val="14"/>
        </w:rPr>
        <w:t>pueden</w:t>
      </w:r>
      <w:r>
        <w:rPr>
          <w:rFonts w:ascii="Arial" w:hAnsi="Arial"/>
          <w:color w:val="231F20"/>
          <w:spacing w:val="-5"/>
          <w:sz w:val="14"/>
        </w:rPr>
        <w:t> </w:t>
      </w:r>
      <w:r>
        <w:rPr>
          <w:rFonts w:ascii="Arial" w:hAnsi="Arial"/>
          <w:color w:val="231F20"/>
          <w:sz w:val="14"/>
        </w:rPr>
        <w:t>presentar</w:t>
      </w:r>
      <w:r>
        <w:rPr>
          <w:rFonts w:ascii="Arial" w:hAnsi="Arial"/>
          <w:color w:val="231F20"/>
          <w:spacing w:val="-7"/>
          <w:sz w:val="14"/>
        </w:rPr>
        <w:t> </w:t>
      </w:r>
      <w:r>
        <w:rPr>
          <w:rFonts w:ascii="Arial" w:hAnsi="Arial"/>
          <w:color w:val="231F20"/>
          <w:sz w:val="14"/>
        </w:rPr>
        <w:t>en</w:t>
      </w:r>
      <w:r>
        <w:rPr>
          <w:rFonts w:ascii="Arial" w:hAnsi="Arial"/>
          <w:color w:val="231F20"/>
          <w:spacing w:val="-6"/>
          <w:sz w:val="14"/>
        </w:rPr>
        <w:t> </w:t>
      </w:r>
      <w:r>
        <w:rPr>
          <w:rFonts w:ascii="Arial" w:hAnsi="Arial"/>
          <w:color w:val="231F20"/>
          <w:sz w:val="14"/>
        </w:rPr>
        <w:t>la</w:t>
      </w:r>
      <w:r>
        <w:rPr>
          <w:rFonts w:ascii="Arial" w:hAnsi="Arial"/>
          <w:color w:val="231F20"/>
          <w:spacing w:val="-6"/>
          <w:sz w:val="14"/>
        </w:rPr>
        <w:t> </w:t>
      </w:r>
      <w:r>
        <w:rPr>
          <w:rFonts w:ascii="Arial" w:hAnsi="Arial"/>
          <w:color w:val="231F20"/>
          <w:sz w:val="14"/>
        </w:rPr>
        <w:t>sociedad,</w:t>
      </w:r>
      <w:r>
        <w:rPr>
          <w:rFonts w:ascii="Arial" w:hAnsi="Arial"/>
          <w:color w:val="231F20"/>
          <w:spacing w:val="-5"/>
          <w:sz w:val="14"/>
        </w:rPr>
        <w:t> </w:t>
      </w:r>
      <w:r>
        <w:rPr>
          <w:rFonts w:ascii="Arial" w:hAnsi="Arial"/>
          <w:color w:val="231F20"/>
          <w:sz w:val="14"/>
        </w:rPr>
        <w:t>lo</w:t>
      </w:r>
      <w:r>
        <w:rPr>
          <w:rFonts w:ascii="Arial" w:hAnsi="Arial"/>
          <w:color w:val="231F20"/>
          <w:spacing w:val="-6"/>
          <w:sz w:val="14"/>
        </w:rPr>
        <w:t> </w:t>
      </w:r>
      <w:r>
        <w:rPr>
          <w:rFonts w:ascii="Arial" w:hAnsi="Arial"/>
          <w:color w:val="231F20"/>
          <w:sz w:val="14"/>
        </w:rPr>
        <w:t>cual no es</w:t>
      </w:r>
      <w:r>
        <w:rPr>
          <w:rFonts w:ascii="Arial" w:hAnsi="Arial"/>
          <w:color w:val="231F20"/>
          <w:spacing w:val="-3"/>
          <w:sz w:val="14"/>
        </w:rPr>
        <w:t> </w:t>
      </w:r>
      <w:r>
        <w:rPr>
          <w:rFonts w:ascii="Arial" w:hAnsi="Arial"/>
          <w:color w:val="231F20"/>
          <w:sz w:val="14"/>
        </w:rPr>
        <w:t>cierto.</w:t>
      </w:r>
    </w:p>
    <w:p>
      <w:pPr>
        <w:spacing w:after="0" w:line="297" w:lineRule="auto"/>
        <w:jc w:val="both"/>
        <w:rPr>
          <w:rFonts w:ascii="Arial" w:hAnsi="Arial"/>
          <w:sz w:val="14"/>
        </w:rPr>
        <w:sectPr>
          <w:pgSz w:w="9650" w:h="13630"/>
          <w:pgMar w:top="1280" w:bottom="280" w:left="0" w:right="0"/>
        </w:sectPr>
      </w:pPr>
    </w:p>
    <w:p>
      <w:pPr>
        <w:pStyle w:val="BodyText"/>
        <w:rPr>
          <w:rFonts w:ascii="Arial"/>
          <w:sz w:val="20"/>
        </w:rPr>
      </w:pPr>
    </w:p>
    <w:p>
      <w:pPr>
        <w:pStyle w:val="BodyText"/>
        <w:spacing w:before="1"/>
        <w:rPr>
          <w:rFonts w:ascii="Arial"/>
          <w:sz w:val="26"/>
        </w:rPr>
      </w:pPr>
    </w:p>
    <w:p>
      <w:pPr>
        <w:pStyle w:val="Heading3"/>
        <w:ind w:left="1096"/>
      </w:pPr>
      <w:r>
        <w:rPr/>
        <w:pict>
          <v:shape style="position:absolute;margin-left:76.753601pt;margin-top:-8.294343pt;width:26.8pt;height:42.1pt;mso-position-horizontal-relative:page;mso-position-vertical-relative:paragraph;z-index:25167360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67462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6756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10</w:t>
      </w:r>
    </w:p>
    <w:p>
      <w:pPr>
        <w:spacing w:before="110"/>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18"/>
        </w:rPr>
      </w:pPr>
    </w:p>
    <w:p>
      <w:pPr>
        <w:pStyle w:val="BodyText"/>
        <w:spacing w:before="4"/>
        <w:rPr>
          <w:rFonts w:ascii="Microsoft Sans Serif"/>
          <w:sz w:val="19"/>
        </w:rPr>
      </w:pPr>
    </w:p>
    <w:p>
      <w:pPr>
        <w:pStyle w:val="BodyText"/>
        <w:spacing w:line="302" w:lineRule="auto" w:before="1"/>
        <w:ind w:left="1437" w:right="1117" w:firstLine="340"/>
        <w:jc w:val="both"/>
      </w:pPr>
      <w:r>
        <w:rPr>
          <w:color w:val="231F20"/>
        </w:rPr>
        <w:t>El</w:t>
      </w:r>
      <w:r>
        <w:rPr>
          <w:color w:val="231F20"/>
          <w:spacing w:val="-10"/>
        </w:rPr>
        <w:t> </w:t>
      </w:r>
      <w:r>
        <w:rPr>
          <w:color w:val="231F20"/>
          <w:spacing w:val="-3"/>
        </w:rPr>
        <w:t>dique</w:t>
      </w:r>
      <w:r>
        <w:rPr>
          <w:color w:val="231F20"/>
          <w:spacing w:val="-10"/>
        </w:rPr>
        <w:t> </w:t>
      </w:r>
      <w:r>
        <w:rPr>
          <w:color w:val="231F20"/>
        </w:rPr>
        <w:t>es</w:t>
      </w:r>
      <w:r>
        <w:rPr>
          <w:color w:val="231F20"/>
          <w:spacing w:val="-10"/>
        </w:rPr>
        <w:t> </w:t>
      </w:r>
      <w:r>
        <w:rPr>
          <w:color w:val="231F20"/>
          <w:spacing w:val="-3"/>
        </w:rPr>
        <w:t>grande,</w:t>
      </w:r>
      <w:r>
        <w:rPr>
          <w:color w:val="231F20"/>
          <w:spacing w:val="-9"/>
        </w:rPr>
        <w:t> </w:t>
      </w:r>
      <w:r>
        <w:rPr>
          <w:color w:val="231F20"/>
        </w:rPr>
        <w:t>se</w:t>
      </w:r>
      <w:r>
        <w:rPr>
          <w:color w:val="231F20"/>
          <w:spacing w:val="-10"/>
        </w:rPr>
        <w:t> </w:t>
      </w:r>
      <w:r>
        <w:rPr>
          <w:color w:val="231F20"/>
          <w:spacing w:val="-3"/>
        </w:rPr>
        <w:t>cimenta</w:t>
      </w:r>
      <w:r>
        <w:rPr>
          <w:color w:val="231F20"/>
          <w:spacing w:val="-10"/>
        </w:rPr>
        <w:t> </w:t>
      </w:r>
      <w:r>
        <w:rPr>
          <w:color w:val="231F20"/>
          <w:spacing w:val="-3"/>
        </w:rPr>
        <w:t>esencialmente</w:t>
      </w:r>
      <w:r>
        <w:rPr>
          <w:color w:val="231F20"/>
          <w:spacing w:val="-10"/>
        </w:rPr>
        <w:t> </w:t>
      </w:r>
      <w:r>
        <w:rPr>
          <w:color w:val="231F20"/>
        </w:rPr>
        <w:t>en</w:t>
      </w:r>
      <w:r>
        <w:rPr>
          <w:color w:val="231F20"/>
          <w:spacing w:val="-9"/>
        </w:rPr>
        <w:t> </w:t>
      </w:r>
      <w:r>
        <w:rPr>
          <w:color w:val="231F20"/>
        </w:rPr>
        <w:t>la</w:t>
      </w:r>
      <w:r>
        <w:rPr>
          <w:color w:val="231F20"/>
          <w:spacing w:val="-10"/>
        </w:rPr>
        <w:t> </w:t>
      </w:r>
      <w:r>
        <w:rPr>
          <w:color w:val="231F20"/>
          <w:spacing w:val="-3"/>
        </w:rPr>
        <w:t>vieja</w:t>
      </w:r>
      <w:r>
        <w:rPr>
          <w:color w:val="231F20"/>
          <w:spacing w:val="-10"/>
        </w:rPr>
        <w:t> </w:t>
      </w:r>
      <w:r>
        <w:rPr>
          <w:color w:val="231F20"/>
          <w:spacing w:val="-3"/>
        </w:rPr>
        <w:t>idea</w:t>
      </w:r>
      <w:r>
        <w:rPr>
          <w:color w:val="231F20"/>
          <w:spacing w:val="-9"/>
        </w:rPr>
        <w:t> </w:t>
      </w:r>
      <w:r>
        <w:rPr>
          <w:color w:val="231F20"/>
        </w:rPr>
        <w:t>de</w:t>
      </w:r>
      <w:r>
        <w:rPr>
          <w:color w:val="231F20"/>
          <w:spacing w:val="-10"/>
        </w:rPr>
        <w:t> </w:t>
      </w:r>
      <w:r>
        <w:rPr>
          <w:color w:val="231F20"/>
          <w:spacing w:val="-3"/>
        </w:rPr>
        <w:t>soberanía,</w:t>
      </w:r>
      <w:r>
        <w:rPr>
          <w:color w:val="231F20"/>
          <w:spacing w:val="-10"/>
        </w:rPr>
        <w:t> </w:t>
      </w:r>
      <w:r>
        <w:rPr>
          <w:color w:val="231F20"/>
          <w:spacing w:val="-4"/>
        </w:rPr>
        <w:t>por- </w:t>
      </w:r>
      <w:r>
        <w:rPr>
          <w:color w:val="231F20"/>
        </w:rPr>
        <w:t>que</w:t>
      </w:r>
      <w:r>
        <w:rPr>
          <w:color w:val="231F20"/>
          <w:spacing w:val="-10"/>
        </w:rPr>
        <w:t> </w:t>
      </w:r>
      <w:r>
        <w:rPr>
          <w:color w:val="231F20"/>
        </w:rPr>
        <w:t>los</w:t>
      </w:r>
      <w:r>
        <w:rPr>
          <w:color w:val="231F20"/>
          <w:spacing w:val="-9"/>
        </w:rPr>
        <w:t> </w:t>
      </w:r>
      <w:r>
        <w:rPr>
          <w:color w:val="231F20"/>
          <w:spacing w:val="-3"/>
        </w:rPr>
        <w:t>vientos</w:t>
      </w:r>
      <w:r>
        <w:rPr>
          <w:color w:val="231F20"/>
          <w:spacing w:val="-10"/>
        </w:rPr>
        <w:t> </w:t>
      </w:r>
      <w:r>
        <w:rPr>
          <w:color w:val="231F20"/>
        </w:rPr>
        <w:t>de</w:t>
      </w:r>
      <w:r>
        <w:rPr>
          <w:color w:val="231F20"/>
          <w:spacing w:val="-9"/>
        </w:rPr>
        <w:t> </w:t>
      </w:r>
      <w:r>
        <w:rPr>
          <w:color w:val="231F20"/>
        </w:rPr>
        <w:t>la</w:t>
      </w:r>
      <w:r>
        <w:rPr>
          <w:color w:val="231F20"/>
          <w:spacing w:val="-9"/>
        </w:rPr>
        <w:t> </w:t>
      </w:r>
      <w:r>
        <w:rPr>
          <w:color w:val="231F20"/>
          <w:spacing w:val="-3"/>
        </w:rPr>
        <w:t>trasformación</w:t>
      </w:r>
      <w:r>
        <w:rPr>
          <w:color w:val="231F20"/>
          <w:spacing w:val="-8"/>
        </w:rPr>
        <w:t> </w:t>
      </w:r>
      <w:r>
        <w:rPr>
          <w:color w:val="231F20"/>
          <w:spacing w:val="-3"/>
        </w:rPr>
        <w:t>vienen</w:t>
      </w:r>
      <w:r>
        <w:rPr>
          <w:color w:val="231F20"/>
          <w:spacing w:val="-10"/>
        </w:rPr>
        <w:t> </w:t>
      </w:r>
      <w:r>
        <w:rPr>
          <w:color w:val="231F20"/>
        </w:rPr>
        <w:t>del</w:t>
      </w:r>
      <w:r>
        <w:rPr>
          <w:color w:val="231F20"/>
          <w:spacing w:val="-9"/>
        </w:rPr>
        <w:t> </w:t>
      </w:r>
      <w:r>
        <w:rPr>
          <w:color w:val="231F20"/>
          <w:spacing w:val="-3"/>
        </w:rPr>
        <w:t>exterior</w:t>
      </w:r>
      <w:r>
        <w:rPr>
          <w:color w:val="231F20"/>
          <w:spacing w:val="-10"/>
        </w:rPr>
        <w:t> </w:t>
      </w:r>
      <w:r>
        <w:rPr>
          <w:color w:val="231F20"/>
        </w:rPr>
        <w:t>y</w:t>
      </w:r>
      <w:r>
        <w:rPr>
          <w:color w:val="231F20"/>
          <w:spacing w:val="-9"/>
        </w:rPr>
        <w:t> </w:t>
      </w:r>
      <w:r>
        <w:rPr>
          <w:color w:val="231F20"/>
          <w:spacing w:val="-3"/>
        </w:rPr>
        <w:t>chocan</w:t>
      </w:r>
      <w:r>
        <w:rPr>
          <w:color w:val="231F20"/>
          <w:spacing w:val="-10"/>
        </w:rPr>
        <w:t> </w:t>
      </w:r>
      <w:r>
        <w:rPr>
          <w:color w:val="231F20"/>
        </w:rPr>
        <w:t>con</w:t>
      </w:r>
      <w:r>
        <w:rPr>
          <w:color w:val="231F20"/>
          <w:spacing w:val="-9"/>
        </w:rPr>
        <w:t> </w:t>
      </w:r>
      <w:r>
        <w:rPr>
          <w:color w:val="231F20"/>
        </w:rPr>
        <w:t>los</w:t>
      </w:r>
      <w:r>
        <w:rPr>
          <w:color w:val="231F20"/>
          <w:spacing w:val="-9"/>
        </w:rPr>
        <w:t> </w:t>
      </w:r>
      <w:r>
        <w:rPr>
          <w:color w:val="231F20"/>
          <w:spacing w:val="-3"/>
        </w:rPr>
        <w:t>endémicos gobiernos semidemocráticos </w:t>
      </w:r>
      <w:r>
        <w:rPr>
          <w:color w:val="231F20"/>
        </w:rPr>
        <w:t>y con sus </w:t>
      </w:r>
      <w:r>
        <w:rPr>
          <w:color w:val="231F20"/>
          <w:spacing w:val="-3"/>
        </w:rPr>
        <w:t>dogmas implantados </w:t>
      </w:r>
      <w:r>
        <w:rPr>
          <w:color w:val="231F20"/>
        </w:rPr>
        <w:t>a</w:t>
      </w:r>
      <w:r>
        <w:rPr>
          <w:color w:val="231F20"/>
          <w:spacing w:val="-28"/>
        </w:rPr>
        <w:t> </w:t>
      </w:r>
      <w:r>
        <w:rPr>
          <w:color w:val="231F20"/>
          <w:spacing w:val="-3"/>
        </w:rPr>
        <w:t>conveniencia.</w:t>
      </w:r>
    </w:p>
    <w:p>
      <w:pPr>
        <w:pStyle w:val="BodyText"/>
        <w:spacing w:line="302" w:lineRule="auto" w:before="3"/>
        <w:ind w:left="1437" w:right="1119" w:firstLine="340"/>
        <w:jc w:val="both"/>
      </w:pPr>
      <w:r>
        <w:rPr>
          <w:color w:val="231F20"/>
          <w:spacing w:val="-3"/>
        </w:rPr>
        <w:t>La </w:t>
      </w:r>
      <w:r>
        <w:rPr>
          <w:color w:val="231F20"/>
          <w:spacing w:val="-4"/>
        </w:rPr>
        <w:t>idea </w:t>
      </w:r>
      <w:r>
        <w:rPr>
          <w:color w:val="231F20"/>
          <w:spacing w:val="-3"/>
        </w:rPr>
        <w:t>de la </w:t>
      </w:r>
      <w:r>
        <w:rPr>
          <w:color w:val="231F20"/>
          <w:spacing w:val="-5"/>
        </w:rPr>
        <w:t>soberanía </w:t>
      </w:r>
      <w:r>
        <w:rPr>
          <w:color w:val="231F20"/>
          <w:spacing w:val="-3"/>
        </w:rPr>
        <w:t>va </w:t>
      </w:r>
      <w:r>
        <w:rPr>
          <w:color w:val="231F20"/>
          <w:spacing w:val="-5"/>
        </w:rPr>
        <w:t>perdiendo paulatinamente </w:t>
      </w:r>
      <w:r>
        <w:rPr>
          <w:color w:val="231F20"/>
          <w:spacing w:val="-3"/>
        </w:rPr>
        <w:t>la </w:t>
      </w:r>
      <w:r>
        <w:rPr>
          <w:color w:val="231F20"/>
          <w:spacing w:val="-5"/>
        </w:rPr>
        <w:t>fortaleza </w:t>
      </w:r>
      <w:r>
        <w:rPr>
          <w:color w:val="231F20"/>
          <w:spacing w:val="-3"/>
        </w:rPr>
        <w:t>de </w:t>
      </w:r>
      <w:r>
        <w:rPr>
          <w:color w:val="231F20"/>
          <w:spacing w:val="-5"/>
        </w:rPr>
        <w:t>antaño. El fenómeno </w:t>
      </w:r>
      <w:r>
        <w:rPr>
          <w:color w:val="231F20"/>
          <w:spacing w:val="-3"/>
        </w:rPr>
        <w:t>de la </w:t>
      </w:r>
      <w:r>
        <w:rPr>
          <w:color w:val="231F20"/>
          <w:spacing w:val="-5"/>
        </w:rPr>
        <w:t>globalización implica llamar </w:t>
      </w:r>
      <w:r>
        <w:rPr>
          <w:color w:val="231F20"/>
          <w:spacing w:val="-3"/>
        </w:rPr>
        <w:t>al </w:t>
      </w:r>
      <w:r>
        <w:rPr>
          <w:color w:val="231F20"/>
          <w:spacing w:val="-4"/>
        </w:rPr>
        <w:t>mundo </w:t>
      </w:r>
      <w:r>
        <w:rPr>
          <w:color w:val="231F20"/>
          <w:spacing w:val="-5"/>
        </w:rPr>
        <w:t>“aldea global”, </w:t>
      </w:r>
      <w:r>
        <w:rPr>
          <w:color w:val="231F20"/>
          <w:spacing w:val="-4"/>
        </w:rPr>
        <w:t>una </w:t>
      </w:r>
      <w:r>
        <w:rPr>
          <w:color w:val="231F20"/>
          <w:spacing w:val="-3"/>
        </w:rPr>
        <w:t>en la </w:t>
      </w:r>
      <w:r>
        <w:rPr>
          <w:color w:val="231F20"/>
          <w:spacing w:val="-5"/>
        </w:rPr>
        <w:t>que </w:t>
      </w:r>
      <w:r>
        <w:rPr>
          <w:color w:val="231F20"/>
          <w:spacing w:val="-4"/>
        </w:rPr>
        <w:t>las </w:t>
      </w:r>
      <w:r>
        <w:rPr>
          <w:color w:val="231F20"/>
          <w:spacing w:val="-5"/>
        </w:rPr>
        <w:t>naciones </w:t>
      </w:r>
      <w:r>
        <w:rPr>
          <w:color w:val="231F20"/>
          <w:spacing w:val="-4"/>
        </w:rPr>
        <w:t>están </w:t>
      </w:r>
      <w:r>
        <w:rPr>
          <w:color w:val="231F20"/>
          <w:spacing w:val="-5"/>
        </w:rPr>
        <w:t>supeditadas recíprocamente, </w:t>
      </w:r>
      <w:r>
        <w:rPr>
          <w:color w:val="231F20"/>
          <w:spacing w:val="-4"/>
        </w:rPr>
        <w:t>sin dejar pasar por alto </w:t>
      </w:r>
      <w:r>
        <w:rPr>
          <w:color w:val="231F20"/>
          <w:spacing w:val="-3"/>
        </w:rPr>
        <w:t>la </w:t>
      </w:r>
      <w:r>
        <w:rPr>
          <w:color w:val="231F20"/>
          <w:spacing w:val="-5"/>
        </w:rPr>
        <w:t>hegemonía </w:t>
      </w:r>
      <w:r>
        <w:rPr>
          <w:color w:val="231F20"/>
          <w:spacing w:val="-3"/>
        </w:rPr>
        <w:t>de </w:t>
      </w:r>
      <w:r>
        <w:rPr>
          <w:color w:val="231F20"/>
          <w:spacing w:val="-4"/>
        </w:rPr>
        <w:t>las </w:t>
      </w:r>
      <w:r>
        <w:rPr>
          <w:color w:val="231F20"/>
          <w:spacing w:val="-5"/>
        </w:rPr>
        <w:t>grandes potencias </w:t>
      </w:r>
      <w:r>
        <w:rPr>
          <w:color w:val="231F20"/>
        </w:rPr>
        <w:t>o </w:t>
      </w:r>
      <w:r>
        <w:rPr>
          <w:color w:val="231F20"/>
          <w:spacing w:val="-3"/>
        </w:rPr>
        <w:t>de </w:t>
      </w:r>
      <w:r>
        <w:rPr>
          <w:color w:val="231F20"/>
          <w:spacing w:val="-4"/>
        </w:rPr>
        <w:t>los </w:t>
      </w:r>
      <w:r>
        <w:rPr>
          <w:color w:val="231F20"/>
          <w:spacing w:val="-5"/>
        </w:rPr>
        <w:t>países desarrollados frente </w:t>
      </w:r>
      <w:r>
        <w:rPr>
          <w:color w:val="231F20"/>
        </w:rPr>
        <w:t>a </w:t>
      </w:r>
      <w:r>
        <w:rPr>
          <w:color w:val="231F20"/>
          <w:spacing w:val="-4"/>
        </w:rPr>
        <w:t>los que </w:t>
      </w:r>
      <w:r>
        <w:rPr>
          <w:color w:val="231F20"/>
          <w:spacing w:val="-3"/>
        </w:rPr>
        <w:t>no lo </w:t>
      </w:r>
      <w:r>
        <w:rPr>
          <w:color w:val="231F20"/>
          <w:spacing w:val="-5"/>
        </w:rPr>
        <w:t>son.</w:t>
      </w:r>
    </w:p>
    <w:p>
      <w:pPr>
        <w:pStyle w:val="BodyText"/>
        <w:spacing w:line="302" w:lineRule="auto" w:before="5"/>
        <w:ind w:left="1437" w:right="1116" w:firstLine="340"/>
        <w:jc w:val="both"/>
      </w:pPr>
      <w:r>
        <w:rPr>
          <w:color w:val="231F20"/>
        </w:rPr>
        <w:t>La</w:t>
      </w:r>
      <w:r>
        <w:rPr>
          <w:color w:val="231F20"/>
          <w:spacing w:val="-9"/>
        </w:rPr>
        <w:t> </w:t>
      </w:r>
      <w:r>
        <w:rPr>
          <w:color w:val="231F20"/>
        </w:rPr>
        <w:t>ampliación</w:t>
      </w:r>
      <w:r>
        <w:rPr>
          <w:color w:val="231F20"/>
          <w:spacing w:val="-9"/>
        </w:rPr>
        <w:t> </w:t>
      </w:r>
      <w:r>
        <w:rPr>
          <w:color w:val="231F20"/>
        </w:rPr>
        <w:t>del</w:t>
      </w:r>
      <w:r>
        <w:rPr>
          <w:color w:val="231F20"/>
          <w:spacing w:val="-9"/>
        </w:rPr>
        <w:t> </w:t>
      </w:r>
      <w:r>
        <w:rPr>
          <w:color w:val="231F20"/>
        </w:rPr>
        <w:t>catálogo</w:t>
      </w:r>
      <w:r>
        <w:rPr>
          <w:color w:val="231F20"/>
          <w:spacing w:val="-9"/>
        </w:rPr>
        <w:t> </w:t>
      </w:r>
      <w:r>
        <w:rPr>
          <w:color w:val="231F20"/>
        </w:rPr>
        <w:t>de</w:t>
      </w:r>
      <w:r>
        <w:rPr>
          <w:color w:val="231F20"/>
          <w:spacing w:val="-9"/>
        </w:rPr>
        <w:t> </w:t>
      </w:r>
      <w:r>
        <w:rPr>
          <w:color w:val="231F20"/>
        </w:rPr>
        <w:t>derechos</w:t>
      </w:r>
      <w:r>
        <w:rPr>
          <w:color w:val="231F20"/>
          <w:spacing w:val="-9"/>
        </w:rPr>
        <w:t> </w:t>
      </w:r>
      <w:r>
        <w:rPr>
          <w:color w:val="231F20"/>
        </w:rPr>
        <w:t>humanos</w:t>
      </w:r>
      <w:r>
        <w:rPr>
          <w:color w:val="231F20"/>
          <w:spacing w:val="-9"/>
        </w:rPr>
        <w:t> </w:t>
      </w:r>
      <w:r>
        <w:rPr>
          <w:color w:val="231F20"/>
        </w:rPr>
        <w:t>vía</w:t>
      </w:r>
      <w:r>
        <w:rPr>
          <w:color w:val="231F20"/>
          <w:spacing w:val="-9"/>
        </w:rPr>
        <w:t> </w:t>
      </w:r>
      <w:r>
        <w:rPr>
          <w:color w:val="231F20"/>
        </w:rPr>
        <w:t>convencional</w:t>
      </w:r>
      <w:r>
        <w:rPr>
          <w:color w:val="231F20"/>
          <w:spacing w:val="-9"/>
        </w:rPr>
        <w:t> </w:t>
      </w:r>
      <w:r>
        <w:rPr>
          <w:color w:val="231F20"/>
        </w:rPr>
        <w:t>no</w:t>
      </w:r>
      <w:r>
        <w:rPr>
          <w:color w:val="231F20"/>
          <w:spacing w:val="-9"/>
        </w:rPr>
        <w:t> </w:t>
      </w:r>
      <w:r>
        <w:rPr>
          <w:color w:val="231F20"/>
        </w:rPr>
        <w:t>merma para</w:t>
      </w:r>
      <w:r>
        <w:rPr>
          <w:color w:val="231F20"/>
          <w:spacing w:val="-11"/>
        </w:rPr>
        <w:t> </w:t>
      </w:r>
      <w:r>
        <w:rPr>
          <w:color w:val="231F20"/>
        </w:rPr>
        <w:t>nada</w:t>
      </w:r>
      <w:r>
        <w:rPr>
          <w:color w:val="231F20"/>
          <w:spacing w:val="-11"/>
        </w:rPr>
        <w:t> </w:t>
      </w:r>
      <w:r>
        <w:rPr>
          <w:color w:val="231F20"/>
        </w:rPr>
        <w:t>la</w:t>
      </w:r>
      <w:r>
        <w:rPr>
          <w:color w:val="231F20"/>
          <w:spacing w:val="-10"/>
        </w:rPr>
        <w:t> </w:t>
      </w:r>
      <w:r>
        <w:rPr>
          <w:color w:val="231F20"/>
        </w:rPr>
        <w:t>soberanía,</w:t>
      </w:r>
      <w:r>
        <w:rPr>
          <w:color w:val="231F20"/>
          <w:spacing w:val="-12"/>
        </w:rPr>
        <w:t> </w:t>
      </w:r>
      <w:r>
        <w:rPr>
          <w:color w:val="231F20"/>
        </w:rPr>
        <w:t>sino</w:t>
      </w:r>
      <w:r>
        <w:rPr>
          <w:color w:val="231F20"/>
          <w:spacing w:val="-10"/>
        </w:rPr>
        <w:t> </w:t>
      </w:r>
      <w:r>
        <w:rPr>
          <w:color w:val="231F20"/>
        </w:rPr>
        <w:t>por</w:t>
      </w:r>
      <w:r>
        <w:rPr>
          <w:color w:val="231F20"/>
          <w:spacing w:val="-11"/>
        </w:rPr>
        <w:t> </w:t>
      </w:r>
      <w:r>
        <w:rPr>
          <w:color w:val="231F20"/>
        </w:rPr>
        <w:t>el</w:t>
      </w:r>
      <w:r>
        <w:rPr>
          <w:color w:val="231F20"/>
          <w:spacing w:val="-10"/>
        </w:rPr>
        <w:t> </w:t>
      </w:r>
      <w:r>
        <w:rPr>
          <w:color w:val="231F20"/>
        </w:rPr>
        <w:t>contrario,</w:t>
      </w:r>
      <w:r>
        <w:rPr>
          <w:color w:val="231F20"/>
          <w:spacing w:val="-11"/>
        </w:rPr>
        <w:t> </w:t>
      </w:r>
      <w:r>
        <w:rPr>
          <w:color w:val="231F20"/>
        </w:rPr>
        <w:t>los</w:t>
      </w:r>
      <w:r>
        <w:rPr>
          <w:color w:val="231F20"/>
          <w:spacing w:val="-10"/>
        </w:rPr>
        <w:t> </w:t>
      </w:r>
      <w:r>
        <w:rPr>
          <w:color w:val="231F20"/>
        </w:rPr>
        <w:t>derechos</w:t>
      </w:r>
      <w:r>
        <w:rPr>
          <w:color w:val="231F20"/>
          <w:spacing w:val="-11"/>
        </w:rPr>
        <w:t> </w:t>
      </w:r>
      <w:r>
        <w:rPr>
          <w:color w:val="231F20"/>
        </w:rPr>
        <w:t>subjetivos</w:t>
      </w:r>
      <w:r>
        <w:rPr>
          <w:color w:val="231F20"/>
          <w:spacing w:val="-11"/>
        </w:rPr>
        <w:t> </w:t>
      </w:r>
      <w:r>
        <w:rPr>
          <w:color w:val="231F20"/>
        </w:rPr>
        <w:t>que</w:t>
      </w:r>
      <w:r>
        <w:rPr>
          <w:color w:val="231F20"/>
          <w:spacing w:val="-11"/>
        </w:rPr>
        <w:t> </w:t>
      </w:r>
      <w:r>
        <w:rPr>
          <w:color w:val="231F20"/>
        </w:rPr>
        <w:t>nacen</w:t>
      </w:r>
      <w:r>
        <w:rPr>
          <w:color w:val="231F20"/>
          <w:spacing w:val="-10"/>
        </w:rPr>
        <w:t> </w:t>
      </w:r>
      <w:r>
        <w:rPr>
          <w:color w:val="231F20"/>
        </w:rPr>
        <w:t>de los tratados internacionales son para todas las personas que se encuentran dentro de la jurisdicción de los Estados parte.</w:t>
      </w:r>
    </w:p>
    <w:p>
      <w:pPr>
        <w:pStyle w:val="BodyText"/>
        <w:spacing w:line="302" w:lineRule="auto" w:before="5"/>
        <w:ind w:left="1437" w:right="1117" w:firstLine="340"/>
        <w:jc w:val="both"/>
      </w:pPr>
      <w:r>
        <w:rPr>
          <w:color w:val="231F20"/>
        </w:rPr>
        <w:t>La soberanía reside originalmente en el pueblo, quien la ejerce a través de sus representantes, por lo que sí es al pueblo a quien se le reconocen mayores derechos en la relación con sus representantes (Estado) y la consecuencia de</w:t>
      </w:r>
      <w:r>
        <w:rPr>
          <w:color w:val="231F20"/>
          <w:spacing w:val="-19"/>
        </w:rPr>
        <w:t> </w:t>
      </w:r>
      <w:r>
        <w:rPr>
          <w:color w:val="231F20"/>
        </w:rPr>
        <w:t>ello es el fortalecimiento de la</w:t>
      </w:r>
      <w:r>
        <w:rPr>
          <w:color w:val="231F20"/>
          <w:spacing w:val="-1"/>
        </w:rPr>
        <w:t> </w:t>
      </w:r>
      <w:r>
        <w:rPr>
          <w:color w:val="231F20"/>
        </w:rPr>
        <w:t>soberanía.</w:t>
      </w:r>
    </w:p>
    <w:p>
      <w:pPr>
        <w:pStyle w:val="BodyText"/>
        <w:spacing w:before="5"/>
        <w:ind w:left="1777"/>
        <w:jc w:val="both"/>
      </w:pPr>
      <w:r>
        <w:rPr>
          <w:color w:val="231F20"/>
        </w:rPr>
        <w:t>Así, Ferrajoli explica:</w:t>
      </w:r>
    </w:p>
    <w:p>
      <w:pPr>
        <w:pStyle w:val="BodyText"/>
        <w:spacing w:before="7"/>
        <w:rPr>
          <w:sz w:val="19"/>
        </w:rPr>
      </w:pPr>
    </w:p>
    <w:p>
      <w:pPr>
        <w:spacing w:line="307" w:lineRule="auto" w:before="0"/>
        <w:ind w:left="1777" w:right="1457" w:firstLine="0"/>
        <w:jc w:val="both"/>
        <w:rPr>
          <w:sz w:val="19"/>
        </w:rPr>
      </w:pPr>
      <w:r>
        <w:rPr>
          <w:color w:val="636466"/>
          <w:sz w:val="19"/>
        </w:rPr>
        <w:t>Estos derechos, por consiguiente, no son solamente límites a la democracia política. Son,</w:t>
      </w:r>
      <w:r>
        <w:rPr>
          <w:color w:val="636466"/>
          <w:spacing w:val="-8"/>
          <w:sz w:val="19"/>
        </w:rPr>
        <w:t> </w:t>
      </w:r>
      <w:r>
        <w:rPr>
          <w:color w:val="636466"/>
          <w:sz w:val="19"/>
        </w:rPr>
        <w:t>además,</w:t>
      </w:r>
      <w:r>
        <w:rPr>
          <w:color w:val="636466"/>
          <w:spacing w:val="-7"/>
          <w:sz w:val="19"/>
        </w:rPr>
        <w:t> </w:t>
      </w:r>
      <w:r>
        <w:rPr>
          <w:color w:val="636466"/>
          <w:sz w:val="19"/>
        </w:rPr>
        <w:t>la</w:t>
      </w:r>
      <w:r>
        <w:rPr>
          <w:color w:val="636466"/>
          <w:spacing w:val="-7"/>
          <w:sz w:val="19"/>
        </w:rPr>
        <w:t> </w:t>
      </w:r>
      <w:r>
        <w:rPr>
          <w:color w:val="636466"/>
          <w:sz w:val="19"/>
        </w:rPr>
        <w:t>sustancia</w:t>
      </w:r>
      <w:r>
        <w:rPr>
          <w:color w:val="636466"/>
          <w:spacing w:val="-7"/>
          <w:sz w:val="19"/>
        </w:rPr>
        <w:t> </w:t>
      </w:r>
      <w:r>
        <w:rPr>
          <w:color w:val="636466"/>
          <w:sz w:val="19"/>
        </w:rPr>
        <w:t>democrática,</w:t>
      </w:r>
      <w:r>
        <w:rPr>
          <w:color w:val="636466"/>
          <w:spacing w:val="-8"/>
          <w:sz w:val="19"/>
        </w:rPr>
        <w:t> </w:t>
      </w:r>
      <w:r>
        <w:rPr>
          <w:color w:val="636466"/>
          <w:sz w:val="19"/>
        </w:rPr>
        <w:t>puesto</w:t>
      </w:r>
      <w:r>
        <w:rPr>
          <w:color w:val="636466"/>
          <w:spacing w:val="-7"/>
          <w:sz w:val="19"/>
        </w:rPr>
        <w:t> </w:t>
      </w:r>
      <w:r>
        <w:rPr>
          <w:color w:val="636466"/>
          <w:sz w:val="19"/>
        </w:rPr>
        <w:t>que</w:t>
      </w:r>
      <w:r>
        <w:rPr>
          <w:color w:val="636466"/>
          <w:spacing w:val="-7"/>
          <w:sz w:val="19"/>
        </w:rPr>
        <w:t> </w:t>
      </w:r>
      <w:r>
        <w:rPr>
          <w:color w:val="636466"/>
          <w:sz w:val="19"/>
        </w:rPr>
        <w:t>se</w:t>
      </w:r>
      <w:r>
        <w:rPr>
          <w:color w:val="636466"/>
          <w:spacing w:val="-8"/>
          <w:sz w:val="19"/>
        </w:rPr>
        <w:t> </w:t>
      </w:r>
      <w:r>
        <w:rPr>
          <w:color w:val="636466"/>
          <w:sz w:val="19"/>
        </w:rPr>
        <w:t>refieren</w:t>
      </w:r>
      <w:r>
        <w:rPr>
          <w:color w:val="636466"/>
          <w:spacing w:val="-7"/>
          <w:sz w:val="19"/>
        </w:rPr>
        <w:t> </w:t>
      </w:r>
      <w:r>
        <w:rPr>
          <w:color w:val="636466"/>
          <w:sz w:val="19"/>
        </w:rPr>
        <w:t>al</w:t>
      </w:r>
      <w:r>
        <w:rPr>
          <w:color w:val="636466"/>
          <w:spacing w:val="-7"/>
          <w:sz w:val="19"/>
        </w:rPr>
        <w:t> </w:t>
      </w:r>
      <w:r>
        <w:rPr>
          <w:color w:val="636466"/>
          <w:sz w:val="19"/>
        </w:rPr>
        <w:t>pueblo</w:t>
      </w:r>
      <w:r>
        <w:rPr>
          <w:color w:val="636466"/>
          <w:spacing w:val="-7"/>
          <w:sz w:val="19"/>
        </w:rPr>
        <w:t> </w:t>
      </w:r>
      <w:r>
        <w:rPr>
          <w:color w:val="636466"/>
          <w:sz w:val="19"/>
        </w:rPr>
        <w:t>en</w:t>
      </w:r>
      <w:r>
        <w:rPr>
          <w:color w:val="636466"/>
          <w:spacing w:val="-7"/>
          <w:sz w:val="19"/>
        </w:rPr>
        <w:t> </w:t>
      </w:r>
      <w:r>
        <w:rPr>
          <w:color w:val="636466"/>
          <w:sz w:val="19"/>
        </w:rPr>
        <w:t>un</w:t>
      </w:r>
      <w:r>
        <w:rPr>
          <w:color w:val="636466"/>
          <w:spacing w:val="-7"/>
          <w:sz w:val="19"/>
        </w:rPr>
        <w:t> </w:t>
      </w:r>
      <w:r>
        <w:rPr>
          <w:color w:val="636466"/>
          <w:sz w:val="19"/>
        </w:rPr>
        <w:t>sentido más concreto y vinculante que la propia representación política, es decir, a todos y cada uno de sus miembros en carne y hueso. Por eso, estos derechos son, para cada persona, fragmentos de la soberanía de todo el pueblo. Por eso, cualquier violación de estos derechos no es sólo una lesión a las personas titulares de los mismos, sino una violación de la propia soberanía popular (Ferrajoli, sf, p.</w:t>
      </w:r>
      <w:r>
        <w:rPr>
          <w:color w:val="636466"/>
          <w:spacing w:val="-5"/>
          <w:sz w:val="19"/>
        </w:rPr>
        <w:t> </w:t>
      </w:r>
      <w:r>
        <w:rPr>
          <w:color w:val="636466"/>
          <w:sz w:val="19"/>
        </w:rPr>
        <w:t>7).</w:t>
      </w:r>
    </w:p>
    <w:p>
      <w:pPr>
        <w:pStyle w:val="BodyText"/>
        <w:spacing w:line="302" w:lineRule="auto" w:before="71"/>
        <w:ind w:left="1437" w:right="1115"/>
        <w:jc w:val="right"/>
      </w:pPr>
      <w:r>
        <w:rPr>
          <w:color w:val="231F20"/>
        </w:rPr>
        <w:t>Antes</w:t>
      </w:r>
      <w:r>
        <w:rPr>
          <w:color w:val="231F20"/>
          <w:spacing w:val="-20"/>
        </w:rPr>
        <w:t> </w:t>
      </w:r>
      <w:r>
        <w:rPr>
          <w:color w:val="231F20"/>
        </w:rPr>
        <w:t>sólo</w:t>
      </w:r>
      <w:r>
        <w:rPr>
          <w:color w:val="231F20"/>
          <w:spacing w:val="-20"/>
        </w:rPr>
        <w:t> </w:t>
      </w:r>
      <w:r>
        <w:rPr>
          <w:color w:val="231F20"/>
        </w:rPr>
        <w:t>observábamos</w:t>
      </w:r>
      <w:r>
        <w:rPr>
          <w:color w:val="231F20"/>
          <w:spacing w:val="-20"/>
        </w:rPr>
        <w:t> </w:t>
      </w:r>
      <w:r>
        <w:rPr>
          <w:color w:val="231F20"/>
        </w:rPr>
        <w:t>nuestras</w:t>
      </w:r>
      <w:r>
        <w:rPr>
          <w:color w:val="231F20"/>
          <w:spacing w:val="-20"/>
        </w:rPr>
        <w:t> </w:t>
      </w:r>
      <w:r>
        <w:rPr>
          <w:color w:val="231F20"/>
        </w:rPr>
        <w:t>estructuras</w:t>
      </w:r>
      <w:r>
        <w:rPr>
          <w:color w:val="231F20"/>
          <w:spacing w:val="-20"/>
        </w:rPr>
        <w:t> </w:t>
      </w:r>
      <w:r>
        <w:rPr>
          <w:color w:val="231F20"/>
        </w:rPr>
        <w:t>jurídicas</w:t>
      </w:r>
      <w:r>
        <w:rPr>
          <w:color w:val="231F20"/>
          <w:spacing w:val="-20"/>
        </w:rPr>
        <w:t> </w:t>
      </w:r>
      <w:r>
        <w:rPr>
          <w:color w:val="231F20"/>
        </w:rPr>
        <w:t>desde</w:t>
      </w:r>
      <w:r>
        <w:rPr>
          <w:color w:val="231F20"/>
          <w:spacing w:val="-20"/>
        </w:rPr>
        <w:t> </w:t>
      </w:r>
      <w:r>
        <w:rPr>
          <w:color w:val="231F20"/>
        </w:rPr>
        <w:t>el</w:t>
      </w:r>
      <w:r>
        <w:rPr>
          <w:color w:val="231F20"/>
          <w:spacing w:val="-20"/>
        </w:rPr>
        <w:t> </w:t>
      </w:r>
      <w:r>
        <w:rPr>
          <w:color w:val="231F20"/>
        </w:rPr>
        <w:t>derecho</w:t>
      </w:r>
      <w:r>
        <w:rPr>
          <w:color w:val="231F20"/>
          <w:spacing w:val="-19"/>
        </w:rPr>
        <w:t> </w:t>
      </w:r>
      <w:r>
        <w:rPr>
          <w:color w:val="231F20"/>
        </w:rPr>
        <w:t>compara- do,</w:t>
      </w:r>
      <w:r>
        <w:rPr>
          <w:color w:val="231F20"/>
          <w:spacing w:val="-11"/>
        </w:rPr>
        <w:t> </w:t>
      </w:r>
      <w:r>
        <w:rPr>
          <w:color w:val="231F20"/>
        </w:rPr>
        <w:t>hoy</w:t>
      </w:r>
      <w:r>
        <w:rPr>
          <w:color w:val="231F20"/>
          <w:spacing w:val="-11"/>
        </w:rPr>
        <w:t> </w:t>
      </w:r>
      <w:r>
        <w:rPr>
          <w:color w:val="231F20"/>
        </w:rPr>
        <w:t>debemos</w:t>
      </w:r>
      <w:r>
        <w:rPr>
          <w:color w:val="231F20"/>
          <w:spacing w:val="-11"/>
        </w:rPr>
        <w:t> </w:t>
      </w:r>
      <w:r>
        <w:rPr>
          <w:color w:val="231F20"/>
        </w:rPr>
        <w:t>hablar</w:t>
      </w:r>
      <w:r>
        <w:rPr>
          <w:color w:val="231F20"/>
          <w:spacing w:val="-11"/>
        </w:rPr>
        <w:t> </w:t>
      </w:r>
      <w:r>
        <w:rPr>
          <w:color w:val="231F20"/>
        </w:rPr>
        <w:t>de</w:t>
      </w:r>
      <w:r>
        <w:rPr>
          <w:color w:val="231F20"/>
          <w:spacing w:val="-11"/>
        </w:rPr>
        <w:t> </w:t>
      </w:r>
      <w:r>
        <w:rPr>
          <w:color w:val="231F20"/>
        </w:rPr>
        <w:t>un</w:t>
      </w:r>
      <w:r>
        <w:rPr>
          <w:color w:val="231F20"/>
          <w:spacing w:val="-11"/>
        </w:rPr>
        <w:t> </w:t>
      </w:r>
      <w:r>
        <w:rPr>
          <w:color w:val="231F20"/>
        </w:rPr>
        <w:t>derecho</w:t>
      </w:r>
      <w:r>
        <w:rPr>
          <w:color w:val="231F20"/>
          <w:spacing w:val="-11"/>
        </w:rPr>
        <w:t> </w:t>
      </w:r>
      <w:r>
        <w:rPr>
          <w:color w:val="231F20"/>
        </w:rPr>
        <w:t>común</w:t>
      </w:r>
      <w:r>
        <w:rPr>
          <w:color w:val="231F20"/>
          <w:spacing w:val="-11"/>
        </w:rPr>
        <w:t> </w:t>
      </w:r>
      <w:r>
        <w:rPr>
          <w:color w:val="231F20"/>
        </w:rPr>
        <w:t>y</w:t>
      </w:r>
      <w:r>
        <w:rPr>
          <w:color w:val="231F20"/>
          <w:spacing w:val="-11"/>
        </w:rPr>
        <w:t> </w:t>
      </w:r>
      <w:r>
        <w:rPr>
          <w:color w:val="231F20"/>
        </w:rPr>
        <w:t>de</w:t>
      </w:r>
      <w:r>
        <w:rPr>
          <w:color w:val="231F20"/>
          <w:spacing w:val="-11"/>
        </w:rPr>
        <w:t> </w:t>
      </w:r>
      <w:r>
        <w:rPr>
          <w:color w:val="231F20"/>
        </w:rPr>
        <w:t>un</w:t>
      </w:r>
      <w:r>
        <w:rPr>
          <w:color w:val="231F20"/>
          <w:spacing w:val="-11"/>
        </w:rPr>
        <w:t> </w:t>
      </w:r>
      <w:r>
        <w:rPr>
          <w:color w:val="231F20"/>
        </w:rPr>
        <w:t>derecho</w:t>
      </w:r>
      <w:r>
        <w:rPr>
          <w:color w:val="231F20"/>
          <w:spacing w:val="-11"/>
        </w:rPr>
        <w:t> </w:t>
      </w:r>
      <w:r>
        <w:rPr>
          <w:color w:val="231F20"/>
        </w:rPr>
        <w:t>universal,</w:t>
      </w:r>
      <w:r>
        <w:rPr>
          <w:color w:val="231F20"/>
          <w:spacing w:val="-11"/>
        </w:rPr>
        <w:t> </w:t>
      </w:r>
      <w:r>
        <w:rPr>
          <w:color w:val="231F20"/>
        </w:rPr>
        <w:t>y</w:t>
      </w:r>
      <w:r>
        <w:rPr>
          <w:color w:val="231F20"/>
          <w:spacing w:val="-11"/>
        </w:rPr>
        <w:t> </w:t>
      </w:r>
      <w:r>
        <w:rPr>
          <w:color w:val="231F20"/>
        </w:rPr>
        <w:t>a</w:t>
      </w:r>
      <w:r>
        <w:rPr>
          <w:color w:val="231F20"/>
          <w:spacing w:val="-11"/>
        </w:rPr>
        <w:t> </w:t>
      </w:r>
      <w:r>
        <w:rPr>
          <w:color w:val="231F20"/>
          <w:spacing w:val="-3"/>
        </w:rPr>
        <w:t>pesar</w:t>
      </w:r>
      <w:r>
        <w:rPr>
          <w:color w:val="231F20"/>
        </w:rPr>
        <w:t> de</w:t>
      </w:r>
      <w:r>
        <w:rPr>
          <w:color w:val="231F20"/>
          <w:spacing w:val="7"/>
        </w:rPr>
        <w:t> </w:t>
      </w:r>
      <w:r>
        <w:rPr>
          <w:color w:val="231F20"/>
        </w:rPr>
        <w:t>no</w:t>
      </w:r>
      <w:r>
        <w:rPr>
          <w:color w:val="231F20"/>
          <w:spacing w:val="7"/>
        </w:rPr>
        <w:t> </w:t>
      </w:r>
      <w:r>
        <w:rPr>
          <w:color w:val="231F20"/>
        </w:rPr>
        <w:t>dejar</w:t>
      </w:r>
      <w:r>
        <w:rPr>
          <w:color w:val="231F20"/>
          <w:spacing w:val="7"/>
        </w:rPr>
        <w:t> </w:t>
      </w:r>
      <w:r>
        <w:rPr>
          <w:color w:val="231F20"/>
        </w:rPr>
        <w:t>de</w:t>
      </w:r>
      <w:r>
        <w:rPr>
          <w:color w:val="231F20"/>
          <w:spacing w:val="8"/>
        </w:rPr>
        <w:t> </w:t>
      </w:r>
      <w:r>
        <w:rPr>
          <w:color w:val="231F20"/>
        </w:rPr>
        <w:t>reconocer</w:t>
      </w:r>
      <w:r>
        <w:rPr>
          <w:color w:val="231F20"/>
          <w:spacing w:val="7"/>
        </w:rPr>
        <w:t> </w:t>
      </w:r>
      <w:r>
        <w:rPr>
          <w:color w:val="231F20"/>
        </w:rPr>
        <w:t>que</w:t>
      </w:r>
      <w:r>
        <w:rPr>
          <w:color w:val="231F20"/>
          <w:spacing w:val="7"/>
        </w:rPr>
        <w:t> </w:t>
      </w:r>
      <w:r>
        <w:rPr>
          <w:color w:val="231F20"/>
        </w:rPr>
        <w:t>tenemos</w:t>
      </w:r>
      <w:r>
        <w:rPr>
          <w:color w:val="231F20"/>
          <w:spacing w:val="8"/>
        </w:rPr>
        <w:t> </w:t>
      </w:r>
      <w:r>
        <w:rPr>
          <w:color w:val="231F20"/>
        </w:rPr>
        <w:t>diversas</w:t>
      </w:r>
      <w:r>
        <w:rPr>
          <w:color w:val="231F20"/>
          <w:spacing w:val="7"/>
        </w:rPr>
        <w:t> </w:t>
      </w:r>
      <w:r>
        <w:rPr>
          <w:color w:val="231F20"/>
        </w:rPr>
        <w:t>modalidades</w:t>
      </w:r>
      <w:r>
        <w:rPr>
          <w:color w:val="231F20"/>
          <w:spacing w:val="7"/>
        </w:rPr>
        <w:t> </w:t>
      </w:r>
      <w:r>
        <w:rPr>
          <w:color w:val="231F20"/>
        </w:rPr>
        <w:t>de</w:t>
      </w:r>
      <w:r>
        <w:rPr>
          <w:color w:val="231F20"/>
          <w:spacing w:val="8"/>
        </w:rPr>
        <w:t> </w:t>
      </w:r>
      <w:r>
        <w:rPr>
          <w:color w:val="231F20"/>
        </w:rPr>
        <w:t>asimilar</w:t>
      </w:r>
      <w:r>
        <w:rPr>
          <w:color w:val="231F20"/>
          <w:spacing w:val="7"/>
        </w:rPr>
        <w:t> </w:t>
      </w:r>
      <w:r>
        <w:rPr>
          <w:color w:val="231F20"/>
        </w:rPr>
        <w:t>el</w:t>
      </w:r>
      <w:r>
        <w:rPr>
          <w:color w:val="231F20"/>
          <w:spacing w:val="7"/>
        </w:rPr>
        <w:t> </w:t>
      </w:r>
      <w:r>
        <w:rPr>
          <w:color w:val="231F20"/>
          <w:spacing w:val="-4"/>
        </w:rPr>
        <w:t>cam-</w:t>
      </w:r>
      <w:r>
        <w:rPr>
          <w:color w:val="231F20"/>
        </w:rPr>
        <w:t> bio,</w:t>
      </w:r>
      <w:r>
        <w:rPr>
          <w:color w:val="231F20"/>
          <w:spacing w:val="11"/>
        </w:rPr>
        <w:t> </w:t>
      </w:r>
      <w:r>
        <w:rPr>
          <w:color w:val="231F20"/>
        </w:rPr>
        <w:t>hoy</w:t>
      </w:r>
      <w:r>
        <w:rPr>
          <w:color w:val="231F20"/>
          <w:spacing w:val="11"/>
        </w:rPr>
        <w:t> </w:t>
      </w:r>
      <w:r>
        <w:rPr>
          <w:color w:val="231F20"/>
        </w:rPr>
        <w:t>nuestros</w:t>
      </w:r>
      <w:r>
        <w:rPr>
          <w:color w:val="231F20"/>
          <w:spacing w:val="11"/>
        </w:rPr>
        <w:t> </w:t>
      </w:r>
      <w:r>
        <w:rPr>
          <w:color w:val="231F20"/>
        </w:rPr>
        <w:t>países</w:t>
      </w:r>
      <w:r>
        <w:rPr>
          <w:color w:val="231F20"/>
          <w:spacing w:val="11"/>
        </w:rPr>
        <w:t> </w:t>
      </w:r>
      <w:r>
        <w:rPr>
          <w:color w:val="231F20"/>
        </w:rPr>
        <w:t>tienen</w:t>
      </w:r>
      <w:r>
        <w:rPr>
          <w:color w:val="231F20"/>
          <w:spacing w:val="11"/>
        </w:rPr>
        <w:t> </w:t>
      </w:r>
      <w:r>
        <w:rPr>
          <w:color w:val="231F20"/>
        </w:rPr>
        <w:t>la</w:t>
      </w:r>
      <w:r>
        <w:rPr>
          <w:color w:val="231F20"/>
          <w:spacing w:val="11"/>
        </w:rPr>
        <w:t> </w:t>
      </w:r>
      <w:r>
        <w:rPr>
          <w:color w:val="231F20"/>
        </w:rPr>
        <w:t>misma</w:t>
      </w:r>
      <w:r>
        <w:rPr>
          <w:color w:val="231F20"/>
          <w:spacing w:val="11"/>
        </w:rPr>
        <w:t> </w:t>
      </w:r>
      <w:r>
        <w:rPr>
          <w:color w:val="231F20"/>
        </w:rPr>
        <w:t>fuente</w:t>
      </w:r>
      <w:r>
        <w:rPr>
          <w:color w:val="231F20"/>
          <w:spacing w:val="11"/>
        </w:rPr>
        <w:t> </w:t>
      </w:r>
      <w:r>
        <w:rPr>
          <w:color w:val="231F20"/>
        </w:rPr>
        <w:t>materialmente</w:t>
      </w:r>
      <w:r>
        <w:rPr>
          <w:color w:val="231F20"/>
          <w:spacing w:val="11"/>
        </w:rPr>
        <w:t> </w:t>
      </w:r>
      <w:r>
        <w:rPr>
          <w:color w:val="231F20"/>
        </w:rPr>
        <w:t>“parlamentaria”, el derecho convencional americano, lo que llaman </w:t>
      </w:r>
      <w:r>
        <w:rPr>
          <w:i/>
          <w:color w:val="231F20"/>
        </w:rPr>
        <w:t>corpus</w:t>
      </w:r>
      <w:r>
        <w:rPr>
          <w:i/>
          <w:color w:val="231F20"/>
          <w:spacing w:val="-13"/>
        </w:rPr>
        <w:t> </w:t>
      </w:r>
      <w:r>
        <w:rPr>
          <w:i/>
          <w:color w:val="231F20"/>
        </w:rPr>
        <w:t>iuris</w:t>
      </w:r>
      <w:r>
        <w:rPr>
          <w:i/>
          <w:color w:val="231F20"/>
          <w:spacing w:val="-1"/>
        </w:rPr>
        <w:t> </w:t>
      </w:r>
      <w:r>
        <w:rPr>
          <w:i/>
          <w:color w:val="231F20"/>
        </w:rPr>
        <w:t>latinoamericano</w:t>
      </w:r>
      <w:r>
        <w:rPr>
          <w:color w:val="231F20"/>
        </w:rPr>
        <w:t>. El</w:t>
      </w:r>
      <w:r>
        <w:rPr>
          <w:color w:val="231F20"/>
          <w:spacing w:val="16"/>
        </w:rPr>
        <w:t> </w:t>
      </w:r>
      <w:r>
        <w:rPr>
          <w:color w:val="231F20"/>
        </w:rPr>
        <w:t>Sistema</w:t>
      </w:r>
      <w:r>
        <w:rPr>
          <w:color w:val="231F20"/>
          <w:spacing w:val="16"/>
        </w:rPr>
        <w:t> </w:t>
      </w:r>
      <w:r>
        <w:rPr>
          <w:color w:val="231F20"/>
        </w:rPr>
        <w:t>Interamericano</w:t>
      </w:r>
      <w:r>
        <w:rPr>
          <w:color w:val="231F20"/>
          <w:spacing w:val="16"/>
        </w:rPr>
        <w:t> </w:t>
      </w:r>
      <w:r>
        <w:rPr>
          <w:color w:val="231F20"/>
        </w:rPr>
        <w:t>de</w:t>
      </w:r>
      <w:r>
        <w:rPr>
          <w:color w:val="231F20"/>
          <w:spacing w:val="16"/>
        </w:rPr>
        <w:t> </w:t>
      </w:r>
      <w:r>
        <w:rPr>
          <w:color w:val="231F20"/>
        </w:rPr>
        <w:t>Derechos</w:t>
      </w:r>
      <w:r>
        <w:rPr>
          <w:color w:val="231F20"/>
          <w:spacing w:val="16"/>
        </w:rPr>
        <w:t> </w:t>
      </w:r>
      <w:r>
        <w:rPr>
          <w:color w:val="231F20"/>
        </w:rPr>
        <w:t>Humanos</w:t>
      </w:r>
      <w:r>
        <w:rPr>
          <w:color w:val="231F20"/>
          <w:spacing w:val="16"/>
        </w:rPr>
        <w:t> </w:t>
      </w:r>
      <w:r>
        <w:rPr>
          <w:color w:val="231F20"/>
        </w:rPr>
        <w:t>(SIDH)</w:t>
      </w:r>
      <w:r>
        <w:rPr>
          <w:color w:val="231F20"/>
          <w:spacing w:val="16"/>
        </w:rPr>
        <w:t> </w:t>
      </w:r>
      <w:r>
        <w:rPr>
          <w:color w:val="231F20"/>
        </w:rPr>
        <w:t>es</w:t>
      </w:r>
      <w:r>
        <w:rPr>
          <w:color w:val="231F20"/>
          <w:spacing w:val="16"/>
        </w:rPr>
        <w:t> </w:t>
      </w:r>
      <w:r>
        <w:rPr>
          <w:color w:val="231F20"/>
        </w:rPr>
        <w:t>una</w:t>
      </w:r>
      <w:r>
        <w:rPr>
          <w:color w:val="231F20"/>
          <w:spacing w:val="17"/>
        </w:rPr>
        <w:t> </w:t>
      </w:r>
      <w:r>
        <w:rPr>
          <w:color w:val="231F20"/>
        </w:rPr>
        <w:t>construc- ción</w:t>
      </w:r>
      <w:r>
        <w:rPr>
          <w:color w:val="231F20"/>
          <w:spacing w:val="24"/>
        </w:rPr>
        <w:t> </w:t>
      </w:r>
      <w:r>
        <w:rPr>
          <w:color w:val="231F20"/>
        </w:rPr>
        <w:t>jurídica</w:t>
      </w:r>
      <w:r>
        <w:rPr>
          <w:color w:val="231F20"/>
          <w:spacing w:val="24"/>
        </w:rPr>
        <w:t> </w:t>
      </w:r>
      <w:r>
        <w:rPr>
          <w:color w:val="231F20"/>
        </w:rPr>
        <w:t>regional</w:t>
      </w:r>
      <w:r>
        <w:rPr>
          <w:color w:val="231F20"/>
          <w:spacing w:val="24"/>
        </w:rPr>
        <w:t> </w:t>
      </w:r>
      <w:r>
        <w:rPr>
          <w:color w:val="231F20"/>
        </w:rPr>
        <w:t>de</w:t>
      </w:r>
      <w:r>
        <w:rPr>
          <w:color w:val="231F20"/>
          <w:spacing w:val="24"/>
        </w:rPr>
        <w:t> </w:t>
      </w:r>
      <w:r>
        <w:rPr>
          <w:color w:val="231F20"/>
        </w:rPr>
        <w:t>promoción</w:t>
      </w:r>
      <w:r>
        <w:rPr>
          <w:color w:val="231F20"/>
          <w:spacing w:val="24"/>
        </w:rPr>
        <w:t> </w:t>
      </w:r>
      <w:r>
        <w:rPr>
          <w:color w:val="231F20"/>
        </w:rPr>
        <w:t>y</w:t>
      </w:r>
      <w:r>
        <w:rPr>
          <w:color w:val="231F20"/>
          <w:spacing w:val="24"/>
        </w:rPr>
        <w:t> </w:t>
      </w:r>
      <w:r>
        <w:rPr>
          <w:color w:val="231F20"/>
        </w:rPr>
        <w:t>protección</w:t>
      </w:r>
      <w:r>
        <w:rPr>
          <w:color w:val="231F20"/>
          <w:spacing w:val="24"/>
        </w:rPr>
        <w:t> </w:t>
      </w:r>
      <w:r>
        <w:rPr>
          <w:color w:val="231F20"/>
        </w:rPr>
        <w:t>de</w:t>
      </w:r>
      <w:r>
        <w:rPr>
          <w:color w:val="231F20"/>
          <w:spacing w:val="24"/>
        </w:rPr>
        <w:t> </w:t>
      </w:r>
      <w:r>
        <w:rPr>
          <w:color w:val="231F20"/>
        </w:rPr>
        <w:t>los</w:t>
      </w:r>
      <w:r>
        <w:rPr>
          <w:color w:val="231F20"/>
          <w:spacing w:val="24"/>
        </w:rPr>
        <w:t> </w:t>
      </w:r>
      <w:r>
        <w:rPr>
          <w:color w:val="231F20"/>
        </w:rPr>
        <w:t>derechos</w:t>
      </w:r>
      <w:r>
        <w:rPr>
          <w:color w:val="231F20"/>
          <w:spacing w:val="24"/>
        </w:rPr>
        <w:t> </w:t>
      </w:r>
      <w:r>
        <w:rPr>
          <w:color w:val="231F20"/>
        </w:rPr>
        <w:t>del</w:t>
      </w:r>
      <w:r>
        <w:rPr>
          <w:color w:val="231F20"/>
          <w:spacing w:val="24"/>
        </w:rPr>
        <w:t> </w:t>
      </w:r>
      <w:r>
        <w:rPr>
          <w:color w:val="231F20"/>
        </w:rPr>
        <w:t>hombre, basado</w:t>
      </w:r>
      <w:r>
        <w:rPr>
          <w:color w:val="231F20"/>
          <w:spacing w:val="9"/>
        </w:rPr>
        <w:t> </w:t>
      </w:r>
      <w:r>
        <w:rPr>
          <w:color w:val="231F20"/>
        </w:rPr>
        <w:t>en</w:t>
      </w:r>
      <w:r>
        <w:rPr>
          <w:color w:val="231F20"/>
          <w:spacing w:val="9"/>
        </w:rPr>
        <w:t> </w:t>
      </w:r>
      <w:r>
        <w:rPr>
          <w:color w:val="231F20"/>
        </w:rPr>
        <w:t>diversos</w:t>
      </w:r>
      <w:r>
        <w:rPr>
          <w:color w:val="231F20"/>
          <w:spacing w:val="9"/>
        </w:rPr>
        <w:t> </w:t>
      </w:r>
      <w:r>
        <w:rPr>
          <w:color w:val="231F20"/>
        </w:rPr>
        <w:t>pactos</w:t>
      </w:r>
      <w:r>
        <w:rPr>
          <w:color w:val="231F20"/>
          <w:spacing w:val="9"/>
        </w:rPr>
        <w:t> </w:t>
      </w:r>
      <w:r>
        <w:rPr>
          <w:color w:val="231F20"/>
        </w:rPr>
        <w:t>internacionales</w:t>
      </w:r>
      <w:r>
        <w:rPr>
          <w:color w:val="231F20"/>
          <w:spacing w:val="9"/>
        </w:rPr>
        <w:t> </w:t>
      </w:r>
      <w:r>
        <w:rPr>
          <w:color w:val="231F20"/>
        </w:rPr>
        <w:t>entre</w:t>
      </w:r>
      <w:r>
        <w:rPr>
          <w:color w:val="231F20"/>
          <w:spacing w:val="9"/>
        </w:rPr>
        <w:t> </w:t>
      </w:r>
      <w:r>
        <w:rPr>
          <w:color w:val="231F20"/>
        </w:rPr>
        <w:t>los</w:t>
      </w:r>
      <w:r>
        <w:rPr>
          <w:color w:val="231F20"/>
          <w:spacing w:val="9"/>
        </w:rPr>
        <w:t> </w:t>
      </w:r>
      <w:r>
        <w:rPr>
          <w:color w:val="231F20"/>
        </w:rPr>
        <w:t>Estados</w:t>
      </w:r>
      <w:r>
        <w:rPr>
          <w:color w:val="231F20"/>
          <w:spacing w:val="9"/>
        </w:rPr>
        <w:t> </w:t>
      </w:r>
      <w:r>
        <w:rPr>
          <w:color w:val="231F20"/>
        </w:rPr>
        <w:t>que</w:t>
      </w:r>
      <w:r>
        <w:rPr>
          <w:color w:val="231F20"/>
          <w:spacing w:val="9"/>
        </w:rPr>
        <w:t> </w:t>
      </w:r>
      <w:r>
        <w:rPr>
          <w:color w:val="231F20"/>
        </w:rPr>
        <w:t>lo</w:t>
      </w:r>
      <w:r>
        <w:rPr>
          <w:color w:val="231F20"/>
          <w:spacing w:val="9"/>
        </w:rPr>
        <w:t> </w:t>
      </w:r>
      <w:r>
        <w:rPr>
          <w:color w:val="231F20"/>
        </w:rPr>
        <w:t>conforman</w:t>
      </w:r>
      <w:r>
        <w:rPr>
          <w:color w:val="231F20"/>
          <w:spacing w:val="9"/>
        </w:rPr>
        <w:t> </w:t>
      </w:r>
      <w:r>
        <w:rPr>
          <w:color w:val="231F20"/>
        </w:rPr>
        <w:t>y dos instituciones supranacionales que tienen la finalidad de supervisar</w:t>
      </w:r>
      <w:r>
        <w:rPr>
          <w:color w:val="231F20"/>
          <w:spacing w:val="33"/>
        </w:rPr>
        <w:t> </w:t>
      </w:r>
      <w:r>
        <w:rPr>
          <w:color w:val="231F20"/>
        </w:rPr>
        <w:t>y</w:t>
      </w:r>
      <w:r>
        <w:rPr>
          <w:color w:val="231F20"/>
          <w:spacing w:val="3"/>
        </w:rPr>
        <w:t> </w:t>
      </w:r>
      <w:r>
        <w:rPr>
          <w:color w:val="231F20"/>
        </w:rPr>
        <w:t>reparar las violaciones a los derechos sustantivos del SIDH: la</w:t>
      </w:r>
      <w:r>
        <w:rPr>
          <w:color w:val="231F20"/>
          <w:spacing w:val="-20"/>
        </w:rPr>
        <w:t> </w:t>
      </w:r>
      <w:r>
        <w:rPr>
          <w:color w:val="231F20"/>
        </w:rPr>
        <w:t>Comisión</w:t>
      </w:r>
      <w:r>
        <w:rPr>
          <w:color w:val="231F20"/>
          <w:spacing w:val="-2"/>
        </w:rPr>
        <w:t> </w:t>
      </w:r>
      <w:r>
        <w:rPr>
          <w:color w:val="231F20"/>
        </w:rPr>
        <w:t>Interamericana Derechos</w:t>
      </w:r>
      <w:r>
        <w:rPr>
          <w:color w:val="231F20"/>
          <w:spacing w:val="-12"/>
        </w:rPr>
        <w:t> </w:t>
      </w:r>
      <w:r>
        <w:rPr>
          <w:color w:val="231F20"/>
        </w:rPr>
        <w:t>Humanos</w:t>
      </w:r>
      <w:r>
        <w:rPr>
          <w:color w:val="231F20"/>
          <w:spacing w:val="-12"/>
        </w:rPr>
        <w:t> </w:t>
      </w:r>
      <w:r>
        <w:rPr>
          <w:color w:val="231F20"/>
        </w:rPr>
        <w:t>(CIDH)</w:t>
      </w:r>
      <w:r>
        <w:rPr>
          <w:color w:val="231F20"/>
          <w:spacing w:val="-12"/>
        </w:rPr>
        <w:t> </w:t>
      </w:r>
      <w:r>
        <w:rPr>
          <w:color w:val="231F20"/>
        </w:rPr>
        <w:t>y</w:t>
      </w:r>
      <w:r>
        <w:rPr>
          <w:color w:val="231F20"/>
          <w:spacing w:val="-12"/>
        </w:rPr>
        <w:t> </w:t>
      </w:r>
      <w:r>
        <w:rPr>
          <w:color w:val="231F20"/>
        </w:rPr>
        <w:t>la</w:t>
      </w:r>
      <w:r>
        <w:rPr>
          <w:color w:val="231F20"/>
          <w:spacing w:val="-12"/>
        </w:rPr>
        <w:t> </w:t>
      </w:r>
      <w:r>
        <w:rPr>
          <w:color w:val="231F20"/>
        </w:rPr>
        <w:t>Corte</w:t>
      </w:r>
      <w:r>
        <w:rPr>
          <w:color w:val="231F20"/>
          <w:spacing w:val="-12"/>
        </w:rPr>
        <w:t> </w:t>
      </w:r>
      <w:r>
        <w:rPr>
          <w:color w:val="231F20"/>
        </w:rPr>
        <w:t>Interamericana</w:t>
      </w:r>
      <w:r>
        <w:rPr>
          <w:color w:val="231F20"/>
          <w:spacing w:val="-13"/>
        </w:rPr>
        <w:t> </w:t>
      </w:r>
      <w:r>
        <w:rPr>
          <w:color w:val="231F20"/>
        </w:rPr>
        <w:t>Derechos</w:t>
      </w:r>
      <w:r>
        <w:rPr>
          <w:color w:val="231F20"/>
          <w:spacing w:val="-12"/>
        </w:rPr>
        <w:t> </w:t>
      </w:r>
      <w:r>
        <w:rPr>
          <w:color w:val="231F20"/>
        </w:rPr>
        <w:t>Humanos</w:t>
      </w:r>
      <w:r>
        <w:rPr>
          <w:color w:val="231F20"/>
          <w:spacing w:val="-11"/>
        </w:rPr>
        <w:t> </w:t>
      </w:r>
      <w:r>
        <w:rPr>
          <w:color w:val="231F20"/>
        </w:rPr>
        <w:t>(Corte</w:t>
      </w:r>
    </w:p>
    <w:p>
      <w:pPr>
        <w:spacing w:after="0" w:line="302" w:lineRule="auto"/>
        <w:jc w:val="right"/>
        <w:sectPr>
          <w:pgSz w:w="9650" w:h="13630"/>
          <w:pgMar w:top="0" w:bottom="280" w:left="0" w:right="0"/>
        </w:sectPr>
      </w:pPr>
    </w:p>
    <w:p>
      <w:pPr>
        <w:pStyle w:val="BodyText"/>
        <w:rPr>
          <w:sz w:val="20"/>
        </w:rPr>
      </w:pPr>
    </w:p>
    <w:p>
      <w:pPr>
        <w:pStyle w:val="BodyText"/>
        <w:spacing w:before="1"/>
        <w:rPr>
          <w:sz w:val="26"/>
        </w:rPr>
      </w:pPr>
    </w:p>
    <w:p>
      <w:pPr>
        <w:pStyle w:val="Heading3"/>
        <w:ind w:right="1110"/>
        <w:jc w:val="right"/>
      </w:pPr>
      <w:r>
        <w:rPr/>
        <w:pict>
          <v:shape style="position:absolute;margin-left:378.843506pt;margin-top:-8.384243pt;width:26.8pt;height:42.1pt;mso-position-horizontal-relative:page;mso-position-vertical-relative:paragraph;z-index:251676672"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677696" from="411.431091pt,-26.802652pt" to="411.431091pt,33.716158pt" stroked="true" strokeweight=".25pt" strokecolor="#231f20">
            <v:stroke dashstyle="solid"/>
            <w10:wrap type="none"/>
          </v:line>
        </w:pict>
      </w:r>
      <w:r>
        <w:rPr/>
        <w:pict>
          <v:shape style="position:absolute;margin-left:364.637756pt;margin-top:1.804368pt;width:12.85pt;height:32.950pt;mso-position-horizontal-relative:page;mso-position-vertical-relative:paragraph;z-index:25167872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40"/>
        </w:rPr>
        <w:t>11</w:t>
      </w:r>
    </w:p>
    <w:p>
      <w:pPr>
        <w:spacing w:before="7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Prólogo</w:t>
      </w:r>
      <w:r>
        <w:rPr>
          <w:rFonts w:ascii="Wingdings" w:hAnsi="Wingdings"/>
          <w:color w:val="231F20"/>
          <w:sz w:val="10"/>
        </w:rPr>
        <w:t></w:t>
      </w:r>
    </w:p>
    <w:p>
      <w:pPr>
        <w:pStyle w:val="BodyText"/>
        <w:rPr>
          <w:rFonts w:ascii="Wingdings" w:hAnsi="Wingdings"/>
          <w:sz w:val="20"/>
        </w:rPr>
      </w:pPr>
    </w:p>
    <w:p>
      <w:pPr>
        <w:pStyle w:val="BodyText"/>
        <w:spacing w:before="4"/>
        <w:rPr>
          <w:rFonts w:ascii="Wingdings" w:hAnsi="Wingdings"/>
          <w:sz w:val="21"/>
        </w:rPr>
      </w:pPr>
    </w:p>
    <w:p>
      <w:pPr>
        <w:pStyle w:val="BodyText"/>
        <w:spacing w:line="302" w:lineRule="auto"/>
        <w:ind w:left="1153" w:right="1399"/>
        <w:jc w:val="both"/>
      </w:pPr>
      <w:r>
        <w:rPr>
          <w:color w:val="231F20"/>
        </w:rPr>
        <w:t>IDH); sin embargo, no es suficiente con modificar las normas jurídicas, sino la praxis de los operadores jurídicos, así el control difuso de convencionalidad for- talece la autonomía judicial frente a los embates de los gobernantes con criterios fuera de su alcance y desprovistos de posiciones facciosas.</w:t>
      </w:r>
    </w:p>
    <w:p>
      <w:pPr>
        <w:pStyle w:val="BodyText"/>
        <w:spacing w:line="302" w:lineRule="auto" w:before="5"/>
        <w:ind w:left="1153" w:right="1396" w:firstLine="340"/>
        <w:jc w:val="both"/>
      </w:pPr>
      <w:r>
        <w:rPr>
          <w:color w:val="231F20"/>
        </w:rPr>
        <w:t>El SIDH no es perfecto, pero cuenta con herramientas superiores </w:t>
      </w:r>
      <w:r>
        <w:rPr>
          <w:color w:val="231F20"/>
          <w:spacing w:val="2"/>
        </w:rPr>
        <w:t>que </w:t>
      </w:r>
      <w:r>
        <w:rPr>
          <w:color w:val="231F20"/>
        </w:rPr>
        <w:t>nuestros países han creado internamente, una de estas es el Control de Convencionalidad Difuso que implica que todos los jueces, sin distinción, es- tán constreñidos a jerarquizar la Convención Americana de Derechos Humanos ante cualquier acto interno contrario a esta, así, hay una metamorfosis, </w:t>
      </w:r>
      <w:r>
        <w:rPr>
          <w:color w:val="231F20"/>
          <w:spacing w:val="2"/>
        </w:rPr>
        <w:t>porque </w:t>
      </w:r>
      <w:r>
        <w:rPr>
          <w:color w:val="231F20"/>
        </w:rPr>
        <w:t>hemos pasado de ser sujetos de derecho nacional a internacional, y de ser jue- ces locales a ser</w:t>
      </w:r>
      <w:r>
        <w:rPr>
          <w:color w:val="231F20"/>
          <w:spacing w:val="21"/>
        </w:rPr>
        <w:t> </w:t>
      </w:r>
      <w:r>
        <w:rPr>
          <w:color w:val="231F20"/>
          <w:spacing w:val="2"/>
        </w:rPr>
        <w:t>universales.</w:t>
      </w:r>
    </w:p>
    <w:p>
      <w:pPr>
        <w:pStyle w:val="BodyText"/>
        <w:spacing w:line="302" w:lineRule="auto" w:before="9"/>
        <w:ind w:left="1153" w:right="1400" w:firstLine="340"/>
        <w:jc w:val="both"/>
      </w:pPr>
      <w:r>
        <w:rPr>
          <w:color w:val="231F20"/>
        </w:rPr>
        <w:t>Para que esta lucha por la eficacia plena de los derechos humanos sea real debe</w:t>
      </w:r>
      <w:r>
        <w:rPr>
          <w:color w:val="231F20"/>
          <w:spacing w:val="-7"/>
        </w:rPr>
        <w:t> </w:t>
      </w:r>
      <w:r>
        <w:rPr>
          <w:color w:val="231F20"/>
        </w:rPr>
        <w:t>darse</w:t>
      </w:r>
      <w:r>
        <w:rPr>
          <w:color w:val="231F20"/>
          <w:spacing w:val="-6"/>
        </w:rPr>
        <w:t> </w:t>
      </w:r>
      <w:r>
        <w:rPr>
          <w:color w:val="231F20"/>
        </w:rPr>
        <w:t>en</w:t>
      </w:r>
      <w:r>
        <w:rPr>
          <w:color w:val="231F20"/>
          <w:spacing w:val="-6"/>
        </w:rPr>
        <w:t> </w:t>
      </w:r>
      <w:r>
        <w:rPr>
          <w:color w:val="231F20"/>
        </w:rPr>
        <w:t>la</w:t>
      </w:r>
      <w:r>
        <w:rPr>
          <w:color w:val="231F20"/>
          <w:spacing w:val="-7"/>
        </w:rPr>
        <w:t> </w:t>
      </w:r>
      <w:r>
        <w:rPr>
          <w:color w:val="231F20"/>
        </w:rPr>
        <w:t>vida</w:t>
      </w:r>
      <w:r>
        <w:rPr>
          <w:color w:val="231F20"/>
          <w:spacing w:val="-6"/>
        </w:rPr>
        <w:t> </w:t>
      </w:r>
      <w:r>
        <w:rPr>
          <w:color w:val="231F20"/>
        </w:rPr>
        <w:t>interna</w:t>
      </w:r>
      <w:r>
        <w:rPr>
          <w:color w:val="231F20"/>
          <w:spacing w:val="-6"/>
        </w:rPr>
        <w:t> </w:t>
      </w:r>
      <w:r>
        <w:rPr>
          <w:color w:val="231F20"/>
        </w:rPr>
        <w:t>de</w:t>
      </w:r>
      <w:r>
        <w:rPr>
          <w:color w:val="231F20"/>
          <w:spacing w:val="-6"/>
        </w:rPr>
        <w:t> </w:t>
      </w:r>
      <w:r>
        <w:rPr>
          <w:color w:val="231F20"/>
        </w:rPr>
        <w:t>los</w:t>
      </w:r>
      <w:r>
        <w:rPr>
          <w:color w:val="231F20"/>
          <w:spacing w:val="-7"/>
        </w:rPr>
        <w:t> </w:t>
      </w:r>
      <w:r>
        <w:rPr>
          <w:color w:val="231F20"/>
        </w:rPr>
        <w:t>Estados,</w:t>
      </w:r>
      <w:r>
        <w:rPr>
          <w:color w:val="231F20"/>
          <w:spacing w:val="-6"/>
        </w:rPr>
        <w:t> </w:t>
      </w:r>
      <w:r>
        <w:rPr>
          <w:color w:val="231F20"/>
        </w:rPr>
        <w:t>puesto</w:t>
      </w:r>
      <w:r>
        <w:rPr>
          <w:color w:val="231F20"/>
          <w:spacing w:val="-6"/>
        </w:rPr>
        <w:t> </w:t>
      </w:r>
      <w:r>
        <w:rPr>
          <w:color w:val="231F20"/>
        </w:rPr>
        <w:t>que</w:t>
      </w:r>
      <w:r>
        <w:rPr>
          <w:color w:val="231F20"/>
          <w:spacing w:val="-6"/>
        </w:rPr>
        <w:t> </w:t>
      </w:r>
      <w:r>
        <w:rPr>
          <w:color w:val="231F20"/>
        </w:rPr>
        <w:t>el</w:t>
      </w:r>
      <w:r>
        <w:rPr>
          <w:color w:val="231F20"/>
          <w:spacing w:val="-7"/>
        </w:rPr>
        <w:t> </w:t>
      </w:r>
      <w:r>
        <w:rPr>
          <w:color w:val="231F20"/>
        </w:rPr>
        <w:t>despacho</w:t>
      </w:r>
      <w:r>
        <w:rPr>
          <w:color w:val="231F20"/>
          <w:spacing w:val="-6"/>
        </w:rPr>
        <w:t> </w:t>
      </w:r>
      <w:r>
        <w:rPr>
          <w:color w:val="231F20"/>
        </w:rPr>
        <w:t>ante</w:t>
      </w:r>
      <w:r>
        <w:rPr>
          <w:color w:val="231F20"/>
          <w:spacing w:val="-6"/>
        </w:rPr>
        <w:t> </w:t>
      </w:r>
      <w:r>
        <w:rPr>
          <w:color w:val="231F20"/>
        </w:rPr>
        <w:t>el</w:t>
      </w:r>
      <w:r>
        <w:rPr>
          <w:color w:val="231F20"/>
          <w:spacing w:val="-6"/>
        </w:rPr>
        <w:t> </w:t>
      </w:r>
      <w:r>
        <w:rPr>
          <w:color w:val="231F20"/>
        </w:rPr>
        <w:t>SIDH recorre</w:t>
      </w:r>
      <w:r>
        <w:rPr>
          <w:color w:val="231F20"/>
          <w:spacing w:val="-12"/>
        </w:rPr>
        <w:t> </w:t>
      </w:r>
      <w:r>
        <w:rPr>
          <w:color w:val="231F20"/>
        </w:rPr>
        <w:t>un</w:t>
      </w:r>
      <w:r>
        <w:rPr>
          <w:color w:val="231F20"/>
          <w:spacing w:val="-11"/>
        </w:rPr>
        <w:t> </w:t>
      </w:r>
      <w:r>
        <w:rPr>
          <w:color w:val="231F20"/>
        </w:rPr>
        <w:t>largo</w:t>
      </w:r>
      <w:r>
        <w:rPr>
          <w:color w:val="231F20"/>
          <w:spacing w:val="-11"/>
        </w:rPr>
        <w:t> </w:t>
      </w:r>
      <w:r>
        <w:rPr>
          <w:color w:val="231F20"/>
        </w:rPr>
        <w:t>camino</w:t>
      </w:r>
      <w:r>
        <w:rPr>
          <w:color w:val="231F20"/>
          <w:spacing w:val="-11"/>
        </w:rPr>
        <w:t> </w:t>
      </w:r>
      <w:r>
        <w:rPr>
          <w:color w:val="231F20"/>
        </w:rPr>
        <w:t>que</w:t>
      </w:r>
      <w:r>
        <w:rPr>
          <w:color w:val="231F20"/>
          <w:spacing w:val="-11"/>
        </w:rPr>
        <w:t> </w:t>
      </w:r>
      <w:r>
        <w:rPr>
          <w:color w:val="231F20"/>
        </w:rPr>
        <w:t>rebasa</w:t>
      </w:r>
      <w:r>
        <w:rPr>
          <w:color w:val="231F20"/>
          <w:spacing w:val="-11"/>
        </w:rPr>
        <w:t> </w:t>
      </w:r>
      <w:r>
        <w:rPr>
          <w:color w:val="231F20"/>
        </w:rPr>
        <w:t>el</w:t>
      </w:r>
      <w:r>
        <w:rPr>
          <w:color w:val="231F20"/>
          <w:spacing w:val="-12"/>
        </w:rPr>
        <w:t> </w:t>
      </w:r>
      <w:r>
        <w:rPr>
          <w:color w:val="231F20"/>
        </w:rPr>
        <w:t>plazo</w:t>
      </w:r>
      <w:r>
        <w:rPr>
          <w:color w:val="231F20"/>
          <w:spacing w:val="-11"/>
        </w:rPr>
        <w:t> </w:t>
      </w:r>
      <w:r>
        <w:rPr>
          <w:color w:val="231F20"/>
        </w:rPr>
        <w:t>razonable,</w:t>
      </w:r>
      <w:r>
        <w:rPr>
          <w:color w:val="231F20"/>
          <w:spacing w:val="-11"/>
        </w:rPr>
        <w:t> </w:t>
      </w:r>
      <w:r>
        <w:rPr>
          <w:color w:val="231F20"/>
        </w:rPr>
        <w:t>y</w:t>
      </w:r>
      <w:r>
        <w:rPr>
          <w:color w:val="231F20"/>
          <w:spacing w:val="-11"/>
        </w:rPr>
        <w:t> </w:t>
      </w:r>
      <w:r>
        <w:rPr>
          <w:color w:val="231F20"/>
        </w:rPr>
        <w:t>son</w:t>
      </w:r>
      <w:r>
        <w:rPr>
          <w:color w:val="231F20"/>
          <w:spacing w:val="-12"/>
        </w:rPr>
        <w:t> </w:t>
      </w:r>
      <w:r>
        <w:rPr>
          <w:color w:val="231F20"/>
        </w:rPr>
        <w:t>nuestros</w:t>
      </w:r>
      <w:r>
        <w:rPr>
          <w:color w:val="231F20"/>
          <w:spacing w:val="-11"/>
        </w:rPr>
        <w:t> </w:t>
      </w:r>
      <w:r>
        <w:rPr>
          <w:color w:val="231F20"/>
        </w:rPr>
        <w:t>jueces</w:t>
      </w:r>
      <w:r>
        <w:rPr>
          <w:color w:val="231F20"/>
          <w:spacing w:val="-12"/>
        </w:rPr>
        <w:t> </w:t>
      </w:r>
      <w:r>
        <w:rPr>
          <w:color w:val="231F20"/>
          <w:spacing w:val="-3"/>
        </w:rPr>
        <w:t>quie- </w:t>
      </w:r>
      <w:r>
        <w:rPr>
          <w:color w:val="231F20"/>
        </w:rPr>
        <w:t>nes deben ser los verdaderos garantes y protagonistas anónimos por la vigencia de la dignidad y desarrollo humano de nuestros pueblos.</w:t>
      </w:r>
    </w:p>
    <w:p>
      <w:pPr>
        <w:pStyle w:val="BodyText"/>
        <w:spacing w:line="302" w:lineRule="auto" w:before="6"/>
        <w:ind w:left="1153" w:right="1400" w:firstLine="340"/>
        <w:jc w:val="both"/>
        <w:rPr>
          <w:i/>
        </w:rPr>
      </w:pPr>
      <w:r>
        <w:rPr>
          <w:color w:val="231F20"/>
        </w:rPr>
        <w:t>Lo curioso es que sin darnos cuenta reproducíamos los intereses de los tima- dores</w:t>
      </w:r>
      <w:r>
        <w:rPr>
          <w:color w:val="231F20"/>
          <w:spacing w:val="-3"/>
        </w:rPr>
        <w:t> </w:t>
      </w:r>
      <w:r>
        <w:rPr>
          <w:color w:val="231F20"/>
        </w:rPr>
        <w:t>de</w:t>
      </w:r>
      <w:r>
        <w:rPr>
          <w:color w:val="231F20"/>
          <w:spacing w:val="-3"/>
        </w:rPr>
        <w:t> </w:t>
      </w:r>
      <w:r>
        <w:rPr>
          <w:color w:val="231F20"/>
        </w:rPr>
        <w:t>la</w:t>
      </w:r>
      <w:r>
        <w:rPr>
          <w:color w:val="231F20"/>
          <w:spacing w:val="-3"/>
        </w:rPr>
        <w:t> </w:t>
      </w:r>
      <w:r>
        <w:rPr>
          <w:color w:val="231F20"/>
        </w:rPr>
        <w:t>sociedad</w:t>
      </w:r>
      <w:r>
        <w:rPr>
          <w:color w:val="231F20"/>
          <w:spacing w:val="-4"/>
        </w:rPr>
        <w:t> </w:t>
      </w:r>
      <w:r>
        <w:rPr>
          <w:color w:val="231F20"/>
        </w:rPr>
        <w:t>y</w:t>
      </w:r>
      <w:r>
        <w:rPr>
          <w:color w:val="231F20"/>
          <w:spacing w:val="-3"/>
        </w:rPr>
        <w:t> </w:t>
      </w:r>
      <w:r>
        <w:rPr>
          <w:color w:val="231F20"/>
        </w:rPr>
        <w:t>dábamos</w:t>
      </w:r>
      <w:r>
        <w:rPr>
          <w:color w:val="231F20"/>
          <w:spacing w:val="-3"/>
        </w:rPr>
        <w:t> </w:t>
      </w:r>
      <w:r>
        <w:rPr>
          <w:color w:val="231F20"/>
        </w:rPr>
        <w:t>por</w:t>
      </w:r>
      <w:r>
        <w:rPr>
          <w:color w:val="231F20"/>
          <w:spacing w:val="-3"/>
        </w:rPr>
        <w:t> </w:t>
      </w:r>
      <w:r>
        <w:rPr>
          <w:color w:val="231F20"/>
        </w:rPr>
        <w:t>hecho</w:t>
      </w:r>
      <w:r>
        <w:rPr>
          <w:color w:val="231F20"/>
          <w:spacing w:val="-4"/>
        </w:rPr>
        <w:t> </w:t>
      </w:r>
      <w:r>
        <w:rPr>
          <w:color w:val="231F20"/>
        </w:rPr>
        <w:t>que</w:t>
      </w:r>
      <w:r>
        <w:rPr>
          <w:color w:val="231F20"/>
          <w:spacing w:val="-2"/>
        </w:rPr>
        <w:t> </w:t>
      </w:r>
      <w:r>
        <w:rPr>
          <w:color w:val="231F20"/>
        </w:rPr>
        <w:t>sólo</w:t>
      </w:r>
      <w:r>
        <w:rPr>
          <w:color w:val="231F20"/>
          <w:spacing w:val="-4"/>
        </w:rPr>
        <w:t> </w:t>
      </w:r>
      <w:r>
        <w:rPr>
          <w:color w:val="231F20"/>
        </w:rPr>
        <w:t>con</w:t>
      </w:r>
      <w:r>
        <w:rPr>
          <w:color w:val="231F20"/>
          <w:spacing w:val="-3"/>
        </w:rPr>
        <w:t> </w:t>
      </w:r>
      <w:r>
        <w:rPr>
          <w:color w:val="231F20"/>
        </w:rPr>
        <w:t>tener</w:t>
      </w:r>
      <w:r>
        <w:rPr>
          <w:color w:val="231F20"/>
          <w:spacing w:val="-3"/>
        </w:rPr>
        <w:t> </w:t>
      </w:r>
      <w:r>
        <w:rPr>
          <w:color w:val="231F20"/>
        </w:rPr>
        <w:t>el</w:t>
      </w:r>
      <w:r>
        <w:rPr>
          <w:color w:val="231F20"/>
          <w:spacing w:val="-4"/>
        </w:rPr>
        <w:t> </w:t>
      </w:r>
      <w:r>
        <w:rPr>
          <w:color w:val="231F20"/>
        </w:rPr>
        <w:t>estatus</w:t>
      </w:r>
      <w:r>
        <w:rPr>
          <w:color w:val="231F20"/>
          <w:spacing w:val="-3"/>
        </w:rPr>
        <w:t> </w:t>
      </w:r>
      <w:r>
        <w:rPr>
          <w:color w:val="231F20"/>
        </w:rPr>
        <w:t>de</w:t>
      </w:r>
      <w:r>
        <w:rPr>
          <w:color w:val="231F20"/>
          <w:spacing w:val="-3"/>
        </w:rPr>
        <w:t> </w:t>
      </w:r>
      <w:r>
        <w:rPr>
          <w:color w:val="231F20"/>
        </w:rPr>
        <w:t>norma jurídica, en el sentido formal, estos eran buenos e ideales en su contenido, </w:t>
      </w:r>
      <w:r>
        <w:rPr>
          <w:i/>
          <w:color w:val="231F20"/>
        </w:rPr>
        <w:t>Dura </w:t>
      </w:r>
      <w:r>
        <w:rPr>
          <w:i/>
          <w:color w:val="231F20"/>
        </w:rPr>
        <w:t>lex sed lex, nada por encima de la</w:t>
      </w:r>
      <w:r>
        <w:rPr>
          <w:i/>
          <w:color w:val="231F20"/>
          <w:spacing w:val="-2"/>
        </w:rPr>
        <w:t> </w:t>
      </w:r>
      <w:r>
        <w:rPr>
          <w:i/>
          <w:color w:val="231F20"/>
          <w:spacing w:val="-4"/>
        </w:rPr>
        <w:t>ley.</w:t>
      </w:r>
    </w:p>
    <w:p>
      <w:pPr>
        <w:pStyle w:val="BodyText"/>
        <w:spacing w:line="302" w:lineRule="auto" w:before="5"/>
        <w:ind w:left="1153" w:right="1400" w:firstLine="340"/>
        <w:jc w:val="both"/>
      </w:pPr>
      <w:r>
        <w:rPr>
          <w:color w:val="231F20"/>
        </w:rPr>
        <w:t>Claro,</w:t>
      </w:r>
      <w:r>
        <w:rPr>
          <w:color w:val="231F20"/>
          <w:spacing w:val="-11"/>
        </w:rPr>
        <w:t> </w:t>
      </w:r>
      <w:r>
        <w:rPr>
          <w:color w:val="231F20"/>
        </w:rPr>
        <w:t>en</w:t>
      </w:r>
      <w:r>
        <w:rPr>
          <w:color w:val="231F20"/>
          <w:spacing w:val="-11"/>
        </w:rPr>
        <w:t> </w:t>
      </w:r>
      <w:r>
        <w:rPr>
          <w:color w:val="231F20"/>
        </w:rPr>
        <w:t>nuestros</w:t>
      </w:r>
      <w:r>
        <w:rPr>
          <w:color w:val="231F20"/>
          <w:spacing w:val="-11"/>
        </w:rPr>
        <w:t> </w:t>
      </w:r>
      <w:r>
        <w:rPr>
          <w:color w:val="231F20"/>
        </w:rPr>
        <w:t>países</w:t>
      </w:r>
      <w:r>
        <w:rPr>
          <w:color w:val="231F20"/>
          <w:spacing w:val="-11"/>
        </w:rPr>
        <w:t> </w:t>
      </w:r>
      <w:r>
        <w:rPr>
          <w:color w:val="231F20"/>
        </w:rPr>
        <w:t>de</w:t>
      </w:r>
      <w:r>
        <w:rPr>
          <w:color w:val="231F20"/>
          <w:spacing w:val="-23"/>
        </w:rPr>
        <w:t> </w:t>
      </w:r>
      <w:r>
        <w:rPr>
          <w:color w:val="231F20"/>
        </w:rPr>
        <w:t>América</w:t>
      </w:r>
      <w:r>
        <w:rPr>
          <w:color w:val="231F20"/>
          <w:spacing w:val="-11"/>
        </w:rPr>
        <w:t> </w:t>
      </w:r>
      <w:r>
        <w:rPr>
          <w:color w:val="231F20"/>
        </w:rPr>
        <w:t>Latina,</w:t>
      </w:r>
      <w:r>
        <w:rPr>
          <w:color w:val="231F20"/>
          <w:spacing w:val="-11"/>
        </w:rPr>
        <w:t> </w:t>
      </w:r>
      <w:r>
        <w:rPr>
          <w:color w:val="231F20"/>
        </w:rPr>
        <w:t>tierra</w:t>
      </w:r>
      <w:r>
        <w:rPr>
          <w:color w:val="231F20"/>
          <w:spacing w:val="-11"/>
        </w:rPr>
        <w:t> </w:t>
      </w:r>
      <w:r>
        <w:rPr>
          <w:color w:val="231F20"/>
        </w:rPr>
        <w:t>de</w:t>
      </w:r>
      <w:r>
        <w:rPr>
          <w:color w:val="231F20"/>
          <w:spacing w:val="-11"/>
        </w:rPr>
        <w:t> </w:t>
      </w:r>
      <w:r>
        <w:rPr>
          <w:color w:val="231F20"/>
        </w:rPr>
        <w:t>caudillos</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trasfor- man en dictadores, la ley cumple todavía o pretende limitar el poder de nuestros gobiernos oligárquicos con piel de demócratas. Al no llegar todavía a una plena división de poderes, a la vigencia de la democracia aparejada de la eficacia que provoque el desarrollo humano.</w:t>
      </w:r>
    </w:p>
    <w:p>
      <w:pPr>
        <w:pStyle w:val="BodyText"/>
        <w:spacing w:before="6"/>
        <w:ind w:left="1493"/>
        <w:jc w:val="both"/>
      </w:pPr>
      <w:r>
        <w:rPr>
          <w:color w:val="231F20"/>
        </w:rPr>
        <w:t>Como dice el exjuez de la Corte IDH, Sergio García Ramírez</w:t>
      </w:r>
    </w:p>
    <w:p>
      <w:pPr>
        <w:pStyle w:val="BodyText"/>
        <w:spacing w:before="7"/>
        <w:rPr>
          <w:sz w:val="19"/>
        </w:rPr>
      </w:pPr>
    </w:p>
    <w:p>
      <w:pPr>
        <w:spacing w:line="307" w:lineRule="auto" w:before="0"/>
        <w:ind w:left="1493" w:right="1740" w:firstLine="0"/>
        <w:jc w:val="both"/>
        <w:rPr>
          <w:sz w:val="19"/>
        </w:rPr>
      </w:pPr>
      <w:r>
        <w:rPr>
          <w:color w:val="636466"/>
          <w:spacing w:val="-3"/>
          <w:sz w:val="19"/>
        </w:rPr>
        <w:t>Todos</w:t>
      </w:r>
      <w:r>
        <w:rPr>
          <w:color w:val="636466"/>
          <w:spacing w:val="-6"/>
          <w:sz w:val="19"/>
        </w:rPr>
        <w:t> </w:t>
      </w:r>
      <w:r>
        <w:rPr>
          <w:color w:val="636466"/>
          <w:sz w:val="19"/>
        </w:rPr>
        <w:t>los</w:t>
      </w:r>
      <w:r>
        <w:rPr>
          <w:color w:val="636466"/>
          <w:spacing w:val="-6"/>
          <w:sz w:val="19"/>
        </w:rPr>
        <w:t> </w:t>
      </w:r>
      <w:r>
        <w:rPr>
          <w:color w:val="636466"/>
          <w:sz w:val="19"/>
        </w:rPr>
        <w:t>caminos</w:t>
      </w:r>
      <w:r>
        <w:rPr>
          <w:color w:val="636466"/>
          <w:spacing w:val="-6"/>
          <w:sz w:val="19"/>
        </w:rPr>
        <w:t> </w:t>
      </w:r>
      <w:r>
        <w:rPr>
          <w:color w:val="636466"/>
          <w:sz w:val="19"/>
        </w:rPr>
        <w:t>llevan,</w:t>
      </w:r>
      <w:r>
        <w:rPr>
          <w:color w:val="636466"/>
          <w:spacing w:val="-6"/>
          <w:sz w:val="19"/>
        </w:rPr>
        <w:t> </w:t>
      </w:r>
      <w:r>
        <w:rPr>
          <w:color w:val="636466"/>
          <w:sz w:val="19"/>
        </w:rPr>
        <w:t>con</w:t>
      </w:r>
      <w:r>
        <w:rPr>
          <w:color w:val="636466"/>
          <w:spacing w:val="-6"/>
          <w:sz w:val="19"/>
        </w:rPr>
        <w:t> </w:t>
      </w:r>
      <w:r>
        <w:rPr>
          <w:color w:val="636466"/>
          <w:sz w:val="19"/>
        </w:rPr>
        <w:t>naturalidad,</w:t>
      </w:r>
      <w:r>
        <w:rPr>
          <w:color w:val="636466"/>
          <w:spacing w:val="-6"/>
          <w:sz w:val="19"/>
        </w:rPr>
        <w:t> </w:t>
      </w:r>
      <w:r>
        <w:rPr>
          <w:color w:val="636466"/>
          <w:sz w:val="19"/>
        </w:rPr>
        <w:t>al</w:t>
      </w:r>
      <w:r>
        <w:rPr>
          <w:color w:val="636466"/>
          <w:spacing w:val="-6"/>
          <w:sz w:val="19"/>
        </w:rPr>
        <w:t> </w:t>
      </w:r>
      <w:r>
        <w:rPr>
          <w:color w:val="636466"/>
          <w:sz w:val="19"/>
        </w:rPr>
        <w:t>tema</w:t>
      </w:r>
      <w:r>
        <w:rPr>
          <w:color w:val="636466"/>
          <w:spacing w:val="-6"/>
          <w:sz w:val="19"/>
        </w:rPr>
        <w:t> </w:t>
      </w:r>
      <w:r>
        <w:rPr>
          <w:color w:val="636466"/>
          <w:sz w:val="19"/>
        </w:rPr>
        <w:t>de</w:t>
      </w:r>
      <w:r>
        <w:rPr>
          <w:color w:val="636466"/>
          <w:spacing w:val="-6"/>
          <w:sz w:val="19"/>
        </w:rPr>
        <w:t> </w:t>
      </w:r>
      <w:r>
        <w:rPr>
          <w:color w:val="636466"/>
          <w:sz w:val="19"/>
        </w:rPr>
        <w:t>los</w:t>
      </w:r>
      <w:r>
        <w:rPr>
          <w:color w:val="636466"/>
          <w:spacing w:val="-6"/>
          <w:sz w:val="19"/>
        </w:rPr>
        <w:t> </w:t>
      </w:r>
      <w:r>
        <w:rPr>
          <w:color w:val="636466"/>
          <w:sz w:val="19"/>
        </w:rPr>
        <w:t>derechos</w:t>
      </w:r>
      <w:r>
        <w:rPr>
          <w:color w:val="636466"/>
          <w:spacing w:val="-6"/>
          <w:sz w:val="19"/>
        </w:rPr>
        <w:t> </w:t>
      </w:r>
      <w:r>
        <w:rPr>
          <w:color w:val="636466"/>
          <w:sz w:val="19"/>
        </w:rPr>
        <w:t>humanos,</w:t>
      </w:r>
      <w:r>
        <w:rPr>
          <w:color w:val="636466"/>
          <w:spacing w:val="-6"/>
          <w:sz w:val="19"/>
        </w:rPr>
        <w:t> </w:t>
      </w:r>
      <w:r>
        <w:rPr>
          <w:color w:val="636466"/>
          <w:sz w:val="19"/>
        </w:rPr>
        <w:t>o</w:t>
      </w:r>
      <w:r>
        <w:rPr>
          <w:color w:val="636466"/>
          <w:spacing w:val="-6"/>
          <w:sz w:val="19"/>
        </w:rPr>
        <w:t> </w:t>
      </w:r>
      <w:r>
        <w:rPr>
          <w:color w:val="636466"/>
          <w:sz w:val="19"/>
        </w:rPr>
        <w:t>mejor dicho a la experiencia de los derechos. Basta con transitar por nuestro mundo </w:t>
      </w:r>
      <w:r>
        <w:rPr>
          <w:color w:val="636466"/>
          <w:spacing w:val="-3"/>
          <w:sz w:val="19"/>
        </w:rPr>
        <w:t>para </w:t>
      </w:r>
      <w:r>
        <w:rPr>
          <w:color w:val="636466"/>
          <w:sz w:val="19"/>
        </w:rPr>
        <w:t>acumular lecciones sobre lo que son aquéllos y lo que cuesta y significa recibirlos y ejercerlos, o al revés: ni recibirlos ni ejercerlos (García, 2011,</w:t>
      </w:r>
      <w:r>
        <w:rPr>
          <w:color w:val="636466"/>
          <w:spacing w:val="-3"/>
          <w:sz w:val="19"/>
        </w:rPr>
        <w:t> </w:t>
      </w:r>
      <w:r>
        <w:rPr>
          <w:color w:val="636466"/>
          <w:sz w:val="19"/>
        </w:rPr>
        <w:t>p.23).</w:t>
      </w:r>
    </w:p>
    <w:p>
      <w:pPr>
        <w:spacing w:after="0" w:line="307" w:lineRule="auto"/>
        <w:jc w:val="both"/>
        <w:rPr>
          <w:sz w:val="19"/>
        </w:rPr>
        <w:sectPr>
          <w:pgSz w:w="9650" w:h="13630"/>
          <w:pgMar w:top="0" w:bottom="280" w:left="0" w:right="0"/>
        </w:sectPr>
      </w:pPr>
    </w:p>
    <w:p>
      <w:pPr>
        <w:pStyle w:val="BodyText"/>
        <w:rPr>
          <w:sz w:val="20"/>
        </w:rPr>
      </w:pPr>
    </w:p>
    <w:p>
      <w:pPr>
        <w:pStyle w:val="BodyText"/>
        <w:spacing w:before="1"/>
        <w:rPr>
          <w:sz w:val="26"/>
        </w:rPr>
      </w:pPr>
    </w:p>
    <w:p>
      <w:pPr>
        <w:pStyle w:val="Heading3"/>
        <w:ind w:left="1105"/>
      </w:pPr>
      <w:r>
        <w:rPr/>
        <w:pict>
          <v:shape style="position:absolute;margin-left:76.753601pt;margin-top:-8.294343pt;width:26.8pt;height:42.1pt;mso-position-horizontal-relative:page;mso-position-vertical-relative:paragraph;z-index:25167974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68076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68179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12</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before="91"/>
        <w:ind w:left="1437"/>
      </w:pPr>
      <w:r>
        <w:rPr>
          <w:color w:val="231F20"/>
        </w:rPr>
        <w:t>Lo</w:t>
      </w:r>
      <w:r>
        <w:rPr>
          <w:color w:val="231F20"/>
          <w:spacing w:val="21"/>
        </w:rPr>
        <w:t> </w:t>
      </w:r>
      <w:r>
        <w:rPr>
          <w:color w:val="231F20"/>
        </w:rPr>
        <w:t>cierto</w:t>
      </w:r>
      <w:r>
        <w:rPr>
          <w:color w:val="231F20"/>
          <w:spacing w:val="22"/>
        </w:rPr>
        <w:t> </w:t>
      </w:r>
      <w:r>
        <w:rPr>
          <w:color w:val="231F20"/>
        </w:rPr>
        <w:t>es</w:t>
      </w:r>
      <w:r>
        <w:rPr>
          <w:color w:val="231F20"/>
          <w:spacing w:val="21"/>
        </w:rPr>
        <w:t> </w:t>
      </w:r>
      <w:r>
        <w:rPr>
          <w:color w:val="231F20"/>
        </w:rPr>
        <w:t>que</w:t>
      </w:r>
      <w:r>
        <w:rPr>
          <w:color w:val="231F20"/>
          <w:spacing w:val="22"/>
        </w:rPr>
        <w:t> </w:t>
      </w:r>
      <w:r>
        <w:rPr>
          <w:color w:val="231F20"/>
        </w:rPr>
        <w:t>la</w:t>
      </w:r>
      <w:r>
        <w:rPr>
          <w:color w:val="231F20"/>
          <w:spacing w:val="21"/>
        </w:rPr>
        <w:t> </w:t>
      </w:r>
      <w:r>
        <w:rPr>
          <w:color w:val="231F20"/>
        </w:rPr>
        <w:t>fuente</w:t>
      </w:r>
      <w:r>
        <w:rPr>
          <w:color w:val="231F20"/>
          <w:spacing w:val="22"/>
        </w:rPr>
        <w:t> </w:t>
      </w:r>
      <w:r>
        <w:rPr>
          <w:color w:val="231F20"/>
        </w:rPr>
        <w:t>convencional</w:t>
      </w:r>
      <w:r>
        <w:rPr>
          <w:color w:val="231F20"/>
          <w:spacing w:val="21"/>
        </w:rPr>
        <w:t> </w:t>
      </w:r>
      <w:r>
        <w:rPr>
          <w:color w:val="231F20"/>
        </w:rPr>
        <w:t>ha</w:t>
      </w:r>
      <w:r>
        <w:rPr>
          <w:color w:val="231F20"/>
          <w:spacing w:val="22"/>
        </w:rPr>
        <w:t> </w:t>
      </w:r>
      <w:r>
        <w:rPr>
          <w:color w:val="231F20"/>
        </w:rPr>
        <w:t>venido</w:t>
      </w:r>
      <w:r>
        <w:rPr>
          <w:color w:val="231F20"/>
          <w:spacing w:val="21"/>
        </w:rPr>
        <w:t> </w:t>
      </w:r>
      <w:r>
        <w:rPr>
          <w:color w:val="231F20"/>
        </w:rPr>
        <w:t>a</w:t>
      </w:r>
      <w:r>
        <w:rPr>
          <w:color w:val="231F20"/>
          <w:spacing w:val="22"/>
        </w:rPr>
        <w:t> </w:t>
      </w:r>
      <w:r>
        <w:rPr>
          <w:color w:val="231F20"/>
        </w:rPr>
        <w:t>dar</w:t>
      </w:r>
      <w:r>
        <w:rPr>
          <w:color w:val="231F20"/>
          <w:spacing w:val="21"/>
        </w:rPr>
        <w:t> </w:t>
      </w:r>
      <w:r>
        <w:rPr>
          <w:color w:val="231F20"/>
        </w:rPr>
        <w:t>oxígeno</w:t>
      </w:r>
      <w:r>
        <w:rPr>
          <w:color w:val="231F20"/>
          <w:spacing w:val="22"/>
        </w:rPr>
        <w:t> </w:t>
      </w:r>
      <w:r>
        <w:rPr>
          <w:color w:val="231F20"/>
        </w:rPr>
        <w:t>a</w:t>
      </w:r>
      <w:r>
        <w:rPr>
          <w:color w:val="231F20"/>
          <w:spacing w:val="21"/>
        </w:rPr>
        <w:t> </w:t>
      </w:r>
      <w:r>
        <w:rPr>
          <w:color w:val="231F20"/>
        </w:rPr>
        <w:t>un</w:t>
      </w:r>
      <w:r>
        <w:rPr>
          <w:color w:val="231F20"/>
          <w:spacing w:val="22"/>
        </w:rPr>
        <w:t> </w:t>
      </w:r>
      <w:r>
        <w:rPr>
          <w:color w:val="231F20"/>
        </w:rPr>
        <w:t>sistema</w:t>
      </w:r>
    </w:p>
    <w:p>
      <w:pPr>
        <w:pStyle w:val="BodyText"/>
        <w:spacing w:before="67"/>
        <w:ind w:left="1437"/>
      </w:pPr>
      <w:r>
        <w:rPr>
          <w:color w:val="231F20"/>
        </w:rPr>
        <w:t>judicial cuestionado duramente por la sociedad debido a su ineficacia.</w:t>
      </w:r>
    </w:p>
    <w:p>
      <w:pPr>
        <w:pStyle w:val="BodyText"/>
        <w:rPr>
          <w:sz w:val="24"/>
        </w:rPr>
      </w:pPr>
    </w:p>
    <w:p>
      <w:pPr>
        <w:pStyle w:val="BodyText"/>
        <w:rPr>
          <w:sz w:val="24"/>
        </w:rPr>
      </w:pPr>
    </w:p>
    <w:p>
      <w:pPr>
        <w:pStyle w:val="BodyText"/>
        <w:spacing w:line="302" w:lineRule="auto" w:before="155"/>
        <w:ind w:left="2511" w:right="1119" w:firstLine="3085"/>
        <w:jc w:val="right"/>
      </w:pPr>
      <w:r>
        <w:rPr>
          <w:color w:val="231F20"/>
        </w:rPr>
        <w:t>Alfonso Jaime</w:t>
      </w:r>
      <w:r>
        <w:rPr>
          <w:color w:val="231F20"/>
          <w:spacing w:val="-14"/>
        </w:rPr>
        <w:t> </w:t>
      </w:r>
      <w:r>
        <w:rPr>
          <w:color w:val="231F20"/>
        </w:rPr>
        <w:t>Martínez</w:t>
      </w:r>
      <w:r>
        <w:rPr>
          <w:color w:val="231F20"/>
          <w:spacing w:val="-6"/>
        </w:rPr>
        <w:t> </w:t>
      </w:r>
      <w:r>
        <w:rPr>
          <w:color w:val="231F20"/>
        </w:rPr>
        <w:t>Lazcano Presidente</w:t>
      </w:r>
      <w:r>
        <w:rPr>
          <w:color w:val="231F20"/>
          <w:spacing w:val="-6"/>
        </w:rPr>
        <w:t> </w:t>
      </w:r>
      <w:r>
        <w:rPr>
          <w:color w:val="231F20"/>
        </w:rPr>
        <w:t>del</w:t>
      </w:r>
      <w:r>
        <w:rPr>
          <w:color w:val="231F20"/>
          <w:spacing w:val="-5"/>
        </w:rPr>
        <w:t> </w:t>
      </w:r>
      <w:r>
        <w:rPr>
          <w:color w:val="231F20"/>
        </w:rPr>
        <w:t>Colegio</w:t>
      </w:r>
      <w:r>
        <w:rPr>
          <w:color w:val="231F20"/>
          <w:spacing w:val="-5"/>
        </w:rPr>
        <w:t> </w:t>
      </w:r>
      <w:r>
        <w:rPr>
          <w:color w:val="231F20"/>
        </w:rPr>
        <w:t>de</w:t>
      </w:r>
      <w:r>
        <w:rPr>
          <w:color w:val="231F20"/>
          <w:spacing w:val="-17"/>
        </w:rPr>
        <w:t> </w:t>
      </w:r>
      <w:r>
        <w:rPr>
          <w:color w:val="231F20"/>
        </w:rPr>
        <w:t>Abogados</w:t>
      </w:r>
      <w:r>
        <w:rPr>
          <w:color w:val="231F20"/>
          <w:spacing w:val="-6"/>
        </w:rPr>
        <w:t> </w:t>
      </w:r>
      <w:r>
        <w:rPr>
          <w:color w:val="231F20"/>
        </w:rPr>
        <w:t>Procesalistas</w:t>
      </w:r>
      <w:r>
        <w:rPr>
          <w:color w:val="231F20"/>
          <w:spacing w:val="-5"/>
        </w:rPr>
        <w:t> </w:t>
      </w:r>
      <w:r>
        <w:rPr>
          <w:color w:val="231F20"/>
        </w:rPr>
        <w:t>Latinoamericanos</w:t>
      </w:r>
    </w:p>
    <w:p>
      <w:pPr>
        <w:pStyle w:val="BodyText"/>
        <w:spacing w:line="302" w:lineRule="auto" w:before="3"/>
        <w:ind w:left="6739" w:right="1118" w:hanging="487"/>
        <w:jc w:val="right"/>
      </w:pPr>
      <w:r>
        <w:rPr>
          <w:color w:val="231F20"/>
        </w:rPr>
        <w:t>Tuxtla</w:t>
      </w:r>
      <w:r>
        <w:rPr>
          <w:color w:val="231F20"/>
          <w:spacing w:val="-9"/>
        </w:rPr>
        <w:t> </w:t>
      </w:r>
      <w:r>
        <w:rPr>
          <w:color w:val="231F20"/>
        </w:rPr>
        <w:t>Gutiérrez,</w:t>
      </w:r>
      <w:r>
        <w:rPr>
          <w:color w:val="231F20"/>
          <w:spacing w:val="-9"/>
        </w:rPr>
        <w:t> </w:t>
      </w:r>
      <w:r>
        <w:rPr>
          <w:color w:val="231F20"/>
        </w:rPr>
        <w:t>Chiapas México, junio,</w:t>
      </w:r>
      <w:r>
        <w:rPr>
          <w:color w:val="231F20"/>
          <w:spacing w:val="-5"/>
        </w:rPr>
        <w:t> </w:t>
      </w:r>
      <w:r>
        <w:rPr>
          <w:color w:val="231F20"/>
          <w:spacing w:val="-3"/>
        </w:rPr>
        <w:t>2016</w:t>
      </w:r>
    </w:p>
    <w:p>
      <w:pPr>
        <w:spacing w:after="0" w:line="302" w:lineRule="auto"/>
        <w:jc w:val="right"/>
        <w:sectPr>
          <w:pgSz w:w="9650" w:h="1363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2"/>
        <w:ind w:left="6353" w:right="0"/>
        <w:jc w:val="left"/>
      </w:pPr>
      <w:bookmarkStart w:name="_bookmark2" w:id="3"/>
      <w:bookmarkEnd w:id="3"/>
      <w:r>
        <w:rPr/>
      </w:r>
      <w:r>
        <w:rPr>
          <w:color w:val="231F20"/>
          <w:w w:val="90"/>
        </w:rPr>
        <w:t>INTRODUCCIÓN</w:t>
      </w:r>
    </w:p>
    <w:p>
      <w:pPr>
        <w:pStyle w:val="BodyText"/>
        <w:rPr>
          <w:rFonts w:ascii="Microsoft Sans Serif"/>
          <w:sz w:val="32"/>
        </w:rPr>
      </w:pPr>
    </w:p>
    <w:p>
      <w:pPr>
        <w:pStyle w:val="BodyText"/>
        <w:rPr>
          <w:rFonts w:ascii="Microsoft Sans Serif"/>
          <w:sz w:val="32"/>
        </w:rPr>
      </w:pPr>
    </w:p>
    <w:p>
      <w:pPr>
        <w:pStyle w:val="BodyText"/>
        <w:rPr>
          <w:rFonts w:ascii="Microsoft Sans Serif"/>
          <w:sz w:val="32"/>
        </w:rPr>
      </w:pPr>
    </w:p>
    <w:p>
      <w:pPr>
        <w:pStyle w:val="BodyText"/>
        <w:rPr>
          <w:rFonts w:ascii="Microsoft Sans Serif"/>
          <w:sz w:val="32"/>
        </w:rPr>
      </w:pPr>
    </w:p>
    <w:p>
      <w:pPr>
        <w:pStyle w:val="BodyText"/>
        <w:spacing w:line="302" w:lineRule="auto" w:before="190"/>
        <w:ind w:left="1153" w:right="1399"/>
        <w:jc w:val="both"/>
      </w:pPr>
      <w:r>
        <w:rPr>
          <w:color w:val="231F20"/>
        </w:rPr>
        <w:t>El Control de Convencionalidad es un instrumento principalmente reconoci-   do por hacer parte del Sistema Interamericano de Derechos Humanos, el cual requiere un estudio general y objetivo para concretar su evolución en el Sistema, su</w:t>
      </w:r>
      <w:r>
        <w:rPr>
          <w:color w:val="231F20"/>
          <w:spacing w:val="-8"/>
        </w:rPr>
        <w:t> </w:t>
      </w:r>
      <w:r>
        <w:rPr>
          <w:color w:val="231F20"/>
        </w:rPr>
        <w:t>importancia</w:t>
      </w:r>
      <w:r>
        <w:rPr>
          <w:color w:val="231F20"/>
          <w:spacing w:val="-8"/>
        </w:rPr>
        <w:t> </w:t>
      </w:r>
      <w:r>
        <w:rPr>
          <w:color w:val="231F20"/>
        </w:rPr>
        <w:t>y</w:t>
      </w:r>
      <w:r>
        <w:rPr>
          <w:color w:val="231F20"/>
          <w:spacing w:val="-8"/>
        </w:rPr>
        <w:t> </w:t>
      </w:r>
      <w:r>
        <w:rPr>
          <w:color w:val="231F20"/>
        </w:rPr>
        <w:t>principales</w:t>
      </w:r>
      <w:r>
        <w:rPr>
          <w:color w:val="231F20"/>
          <w:spacing w:val="-8"/>
        </w:rPr>
        <w:t> </w:t>
      </w:r>
      <w:r>
        <w:rPr>
          <w:color w:val="231F20"/>
        </w:rPr>
        <w:t>características;</w:t>
      </w:r>
      <w:r>
        <w:rPr>
          <w:color w:val="231F20"/>
          <w:spacing w:val="-7"/>
        </w:rPr>
        <w:t> </w:t>
      </w:r>
      <w:r>
        <w:rPr>
          <w:color w:val="231F20"/>
        </w:rPr>
        <w:t>sin</w:t>
      </w:r>
      <w:r>
        <w:rPr>
          <w:color w:val="231F20"/>
          <w:spacing w:val="-8"/>
        </w:rPr>
        <w:t> </w:t>
      </w:r>
      <w:r>
        <w:rPr>
          <w:color w:val="231F20"/>
        </w:rPr>
        <w:t>embargo,</w:t>
      </w:r>
      <w:r>
        <w:rPr>
          <w:color w:val="231F20"/>
          <w:spacing w:val="-8"/>
        </w:rPr>
        <w:t> </w:t>
      </w:r>
      <w:r>
        <w:rPr>
          <w:color w:val="231F20"/>
        </w:rPr>
        <w:t>es</w:t>
      </w:r>
      <w:r>
        <w:rPr>
          <w:color w:val="231F20"/>
          <w:spacing w:val="-8"/>
        </w:rPr>
        <w:t> </w:t>
      </w:r>
      <w:r>
        <w:rPr>
          <w:color w:val="231F20"/>
        </w:rPr>
        <w:t>necesario</w:t>
      </w:r>
      <w:r>
        <w:rPr>
          <w:color w:val="231F20"/>
          <w:spacing w:val="-7"/>
        </w:rPr>
        <w:t> </w:t>
      </w:r>
      <w:r>
        <w:rPr>
          <w:color w:val="231F20"/>
        </w:rPr>
        <w:t>un</w:t>
      </w:r>
      <w:r>
        <w:rPr>
          <w:color w:val="231F20"/>
          <w:spacing w:val="-8"/>
        </w:rPr>
        <w:t> </w:t>
      </w:r>
      <w:r>
        <w:rPr>
          <w:color w:val="231F20"/>
        </w:rPr>
        <w:t>análisis no solamente a nivel general, sino a nivel interno, es decir, relacionado con un país en específico. Por este motivo, en el presente libro, se evalúan y analizan diferentes situaciones y escenarios en los cuales el Control de Convencionalidad conlleva un papel importante, con el propósito de mejorar los problemas que se presentan en dichas</w:t>
      </w:r>
      <w:r>
        <w:rPr>
          <w:color w:val="231F20"/>
          <w:spacing w:val="-1"/>
        </w:rPr>
        <w:t> </w:t>
      </w:r>
      <w:r>
        <w:rPr>
          <w:color w:val="231F20"/>
        </w:rPr>
        <w:t>situaciones.</w:t>
      </w:r>
    </w:p>
    <w:p>
      <w:pPr>
        <w:pStyle w:val="BodyText"/>
        <w:spacing w:line="302" w:lineRule="auto" w:before="11"/>
        <w:ind w:left="1153" w:right="1401" w:firstLine="340"/>
        <w:jc w:val="both"/>
      </w:pPr>
      <w:r>
        <w:rPr>
          <w:color w:val="231F20"/>
          <w:spacing w:val="-3"/>
        </w:rPr>
        <w:t>Antes </w:t>
      </w:r>
      <w:r>
        <w:rPr>
          <w:color w:val="231F20"/>
        </w:rPr>
        <w:t>de </w:t>
      </w:r>
      <w:r>
        <w:rPr>
          <w:color w:val="231F20"/>
          <w:spacing w:val="-3"/>
        </w:rPr>
        <w:t>empezar </w:t>
      </w:r>
      <w:r>
        <w:rPr>
          <w:color w:val="231F20"/>
        </w:rPr>
        <w:t>a </w:t>
      </w:r>
      <w:r>
        <w:rPr>
          <w:color w:val="231F20"/>
          <w:spacing w:val="-3"/>
        </w:rPr>
        <w:t>analizar </w:t>
      </w:r>
      <w:r>
        <w:rPr>
          <w:color w:val="231F20"/>
        </w:rPr>
        <w:t>la </w:t>
      </w:r>
      <w:r>
        <w:rPr>
          <w:color w:val="231F20"/>
          <w:spacing w:val="-3"/>
        </w:rPr>
        <w:t>aplicación </w:t>
      </w:r>
      <w:r>
        <w:rPr>
          <w:color w:val="231F20"/>
        </w:rPr>
        <w:t>de </w:t>
      </w:r>
      <w:r>
        <w:rPr>
          <w:color w:val="231F20"/>
          <w:spacing w:val="-3"/>
        </w:rPr>
        <w:t>dicho instrumento </w:t>
      </w:r>
      <w:r>
        <w:rPr>
          <w:color w:val="231F20"/>
        </w:rPr>
        <w:t>en un </w:t>
      </w:r>
      <w:r>
        <w:rPr>
          <w:color w:val="231F20"/>
          <w:spacing w:val="-4"/>
        </w:rPr>
        <w:t>deter- </w:t>
      </w:r>
      <w:r>
        <w:rPr>
          <w:color w:val="231F20"/>
          <w:spacing w:val="-3"/>
        </w:rPr>
        <w:t>minado país, </w:t>
      </w:r>
      <w:r>
        <w:rPr>
          <w:color w:val="231F20"/>
        </w:rPr>
        <w:t>es </w:t>
      </w:r>
      <w:r>
        <w:rPr>
          <w:color w:val="231F20"/>
          <w:spacing w:val="-3"/>
        </w:rPr>
        <w:t>necesario esclarecer </w:t>
      </w:r>
      <w:r>
        <w:rPr>
          <w:color w:val="231F20"/>
        </w:rPr>
        <w:t>su </w:t>
      </w:r>
      <w:r>
        <w:rPr>
          <w:color w:val="231F20"/>
          <w:spacing w:val="-3"/>
        </w:rPr>
        <w:t>origen, fundamentos </w:t>
      </w:r>
      <w:r>
        <w:rPr>
          <w:color w:val="231F20"/>
        </w:rPr>
        <w:t>y </w:t>
      </w:r>
      <w:r>
        <w:rPr>
          <w:color w:val="231F20"/>
          <w:spacing w:val="-3"/>
        </w:rPr>
        <w:t>antecedentes, evi- denciando todos estos </w:t>
      </w:r>
      <w:r>
        <w:rPr>
          <w:color w:val="231F20"/>
        </w:rPr>
        <w:t>en </w:t>
      </w:r>
      <w:r>
        <w:rPr>
          <w:color w:val="231F20"/>
          <w:spacing w:val="-3"/>
        </w:rPr>
        <w:t>condiciones diferentes </w:t>
      </w:r>
      <w:r>
        <w:rPr>
          <w:color w:val="231F20"/>
        </w:rPr>
        <w:t>a las del </w:t>
      </w:r>
      <w:r>
        <w:rPr>
          <w:color w:val="231F20"/>
          <w:spacing w:val="-3"/>
        </w:rPr>
        <w:t>Sistema, </w:t>
      </w:r>
      <w:r>
        <w:rPr>
          <w:color w:val="231F20"/>
        </w:rPr>
        <w:t>ya </w:t>
      </w:r>
      <w:r>
        <w:rPr>
          <w:color w:val="231F20"/>
          <w:spacing w:val="-3"/>
        </w:rPr>
        <w:t>que, dichas características </w:t>
      </w:r>
      <w:r>
        <w:rPr>
          <w:color w:val="231F20"/>
        </w:rPr>
        <w:t>se </w:t>
      </w:r>
      <w:r>
        <w:rPr>
          <w:color w:val="231F20"/>
          <w:spacing w:val="-3"/>
        </w:rPr>
        <w:t>encuentran contextualizadas </w:t>
      </w:r>
      <w:r>
        <w:rPr>
          <w:color w:val="231F20"/>
        </w:rPr>
        <w:t>en un </w:t>
      </w:r>
      <w:r>
        <w:rPr>
          <w:color w:val="231F20"/>
          <w:spacing w:val="-3"/>
        </w:rPr>
        <w:t>ámbito francés. Esto demues- tra,</w:t>
      </w:r>
      <w:r>
        <w:rPr>
          <w:color w:val="231F20"/>
          <w:spacing w:val="-10"/>
        </w:rPr>
        <w:t> </w:t>
      </w:r>
      <w:r>
        <w:rPr>
          <w:color w:val="231F20"/>
        </w:rPr>
        <w:t>que</w:t>
      </w:r>
      <w:r>
        <w:rPr>
          <w:color w:val="231F20"/>
          <w:spacing w:val="-10"/>
        </w:rPr>
        <w:t> </w:t>
      </w:r>
      <w:r>
        <w:rPr>
          <w:color w:val="231F20"/>
        </w:rPr>
        <w:t>a</w:t>
      </w:r>
      <w:r>
        <w:rPr>
          <w:color w:val="231F20"/>
          <w:spacing w:val="-10"/>
        </w:rPr>
        <w:t> </w:t>
      </w:r>
      <w:r>
        <w:rPr>
          <w:color w:val="231F20"/>
          <w:spacing w:val="-3"/>
        </w:rPr>
        <w:t>pesar</w:t>
      </w:r>
      <w:r>
        <w:rPr>
          <w:color w:val="231F20"/>
          <w:spacing w:val="-9"/>
        </w:rPr>
        <w:t> </w:t>
      </w:r>
      <w:r>
        <w:rPr>
          <w:color w:val="231F20"/>
        </w:rPr>
        <w:t>de</w:t>
      </w:r>
      <w:r>
        <w:rPr>
          <w:color w:val="231F20"/>
          <w:spacing w:val="-10"/>
        </w:rPr>
        <w:t> </w:t>
      </w:r>
      <w:r>
        <w:rPr>
          <w:color w:val="231F20"/>
        </w:rPr>
        <w:t>que</w:t>
      </w:r>
      <w:r>
        <w:rPr>
          <w:color w:val="231F20"/>
          <w:spacing w:val="-10"/>
        </w:rPr>
        <w:t> </w:t>
      </w:r>
      <w:r>
        <w:rPr>
          <w:color w:val="231F20"/>
        </w:rPr>
        <w:t>el</w:t>
      </w:r>
      <w:r>
        <w:rPr>
          <w:color w:val="231F20"/>
          <w:spacing w:val="-10"/>
        </w:rPr>
        <w:t> </w:t>
      </w:r>
      <w:r>
        <w:rPr>
          <w:color w:val="231F20"/>
          <w:spacing w:val="-3"/>
        </w:rPr>
        <w:t>Control</w:t>
      </w:r>
      <w:r>
        <w:rPr>
          <w:color w:val="231F20"/>
          <w:spacing w:val="-9"/>
        </w:rPr>
        <w:t> </w:t>
      </w:r>
      <w:r>
        <w:rPr>
          <w:color w:val="231F20"/>
        </w:rPr>
        <w:t>de</w:t>
      </w:r>
      <w:r>
        <w:rPr>
          <w:color w:val="231F20"/>
          <w:spacing w:val="-10"/>
        </w:rPr>
        <w:t> </w:t>
      </w:r>
      <w:r>
        <w:rPr>
          <w:color w:val="231F20"/>
          <w:spacing w:val="-3"/>
        </w:rPr>
        <w:t>Convencionalidad</w:t>
      </w:r>
      <w:r>
        <w:rPr>
          <w:color w:val="231F20"/>
          <w:spacing w:val="-10"/>
        </w:rPr>
        <w:t> </w:t>
      </w:r>
      <w:r>
        <w:rPr>
          <w:color w:val="231F20"/>
        </w:rPr>
        <w:t>fue</w:t>
      </w:r>
      <w:r>
        <w:rPr>
          <w:color w:val="231F20"/>
          <w:spacing w:val="-10"/>
        </w:rPr>
        <w:t> </w:t>
      </w:r>
      <w:r>
        <w:rPr>
          <w:color w:val="231F20"/>
          <w:spacing w:val="-3"/>
        </w:rPr>
        <w:t>creado</w:t>
      </w:r>
      <w:r>
        <w:rPr>
          <w:color w:val="231F20"/>
          <w:spacing w:val="-9"/>
        </w:rPr>
        <w:t> </w:t>
      </w:r>
      <w:r>
        <w:rPr>
          <w:color w:val="231F20"/>
        </w:rPr>
        <w:t>y</w:t>
      </w:r>
      <w:r>
        <w:rPr>
          <w:color w:val="231F20"/>
          <w:spacing w:val="-10"/>
        </w:rPr>
        <w:t> </w:t>
      </w:r>
      <w:r>
        <w:rPr>
          <w:color w:val="231F20"/>
          <w:spacing w:val="-3"/>
        </w:rPr>
        <w:t>utilizado</w:t>
      </w:r>
      <w:r>
        <w:rPr>
          <w:color w:val="231F20"/>
          <w:spacing w:val="-10"/>
        </w:rPr>
        <w:t> </w:t>
      </w:r>
      <w:r>
        <w:rPr>
          <w:color w:val="231F20"/>
        </w:rPr>
        <w:t>en</w:t>
      </w:r>
      <w:r>
        <w:rPr>
          <w:color w:val="231F20"/>
          <w:spacing w:val="-10"/>
        </w:rPr>
        <w:t> </w:t>
      </w:r>
      <w:r>
        <w:rPr>
          <w:color w:val="231F20"/>
          <w:spacing w:val="-3"/>
        </w:rPr>
        <w:t>un escenario diferente, </w:t>
      </w:r>
      <w:r>
        <w:rPr>
          <w:color w:val="231F20"/>
        </w:rPr>
        <w:t>es </w:t>
      </w:r>
      <w:r>
        <w:rPr>
          <w:color w:val="231F20"/>
          <w:spacing w:val="-3"/>
        </w:rPr>
        <w:t>posible adherirlo </w:t>
      </w:r>
      <w:r>
        <w:rPr>
          <w:color w:val="231F20"/>
        </w:rPr>
        <w:t>en un </w:t>
      </w:r>
      <w:r>
        <w:rPr>
          <w:color w:val="231F20"/>
          <w:spacing w:val="-3"/>
        </w:rPr>
        <w:t>conjunto </w:t>
      </w:r>
      <w:r>
        <w:rPr>
          <w:color w:val="231F20"/>
        </w:rPr>
        <w:t>de </w:t>
      </w:r>
      <w:r>
        <w:rPr>
          <w:color w:val="231F20"/>
          <w:spacing w:val="-4"/>
        </w:rPr>
        <w:t>órganos </w:t>
      </w:r>
      <w:r>
        <w:rPr>
          <w:color w:val="231F20"/>
          <w:spacing w:val="-3"/>
        </w:rPr>
        <w:t>internacionales como </w:t>
      </w:r>
      <w:r>
        <w:rPr>
          <w:color w:val="231F20"/>
        </w:rPr>
        <w:t>lo es el </w:t>
      </w:r>
      <w:r>
        <w:rPr>
          <w:color w:val="231F20"/>
          <w:spacing w:val="-3"/>
        </w:rPr>
        <w:t>Sistema Interamericano </w:t>
      </w:r>
      <w:r>
        <w:rPr>
          <w:color w:val="231F20"/>
        </w:rPr>
        <w:t>de </w:t>
      </w:r>
      <w:r>
        <w:rPr>
          <w:color w:val="231F20"/>
          <w:spacing w:val="-3"/>
        </w:rPr>
        <w:t>Derechos</w:t>
      </w:r>
      <w:r>
        <w:rPr>
          <w:color w:val="231F20"/>
          <w:spacing w:val="-31"/>
        </w:rPr>
        <w:t> </w:t>
      </w:r>
      <w:r>
        <w:rPr>
          <w:color w:val="231F20"/>
          <w:spacing w:val="-3"/>
        </w:rPr>
        <w:t>Humanos.</w:t>
      </w:r>
    </w:p>
    <w:p>
      <w:pPr>
        <w:pStyle w:val="BodyText"/>
        <w:spacing w:line="302" w:lineRule="auto" w:before="9"/>
        <w:ind w:left="1153" w:right="1401" w:firstLine="340"/>
        <w:jc w:val="both"/>
      </w:pPr>
      <w:r>
        <w:rPr>
          <w:color w:val="231F20"/>
          <w:spacing w:val="-3"/>
        </w:rPr>
        <w:t>Asimismo,</w:t>
      </w:r>
      <w:r>
        <w:rPr>
          <w:color w:val="231F20"/>
          <w:spacing w:val="-26"/>
        </w:rPr>
        <w:t> </w:t>
      </w:r>
      <w:r>
        <w:rPr>
          <w:color w:val="231F20"/>
        </w:rPr>
        <w:t>el</w:t>
      </w:r>
      <w:r>
        <w:rPr>
          <w:color w:val="231F20"/>
          <w:spacing w:val="-25"/>
        </w:rPr>
        <w:t> </w:t>
      </w:r>
      <w:r>
        <w:rPr>
          <w:color w:val="231F20"/>
          <w:spacing w:val="-3"/>
        </w:rPr>
        <w:t>Control</w:t>
      </w:r>
      <w:r>
        <w:rPr>
          <w:color w:val="231F20"/>
          <w:spacing w:val="-26"/>
        </w:rPr>
        <w:t> </w:t>
      </w:r>
      <w:r>
        <w:rPr>
          <w:color w:val="231F20"/>
        </w:rPr>
        <w:t>de</w:t>
      </w:r>
      <w:r>
        <w:rPr>
          <w:color w:val="231F20"/>
          <w:spacing w:val="-25"/>
        </w:rPr>
        <w:t> </w:t>
      </w:r>
      <w:r>
        <w:rPr>
          <w:color w:val="231F20"/>
          <w:spacing w:val="-3"/>
        </w:rPr>
        <w:t>Convencionalidad</w:t>
      </w:r>
      <w:r>
        <w:rPr>
          <w:color w:val="231F20"/>
          <w:spacing w:val="-25"/>
        </w:rPr>
        <w:t> </w:t>
      </w:r>
      <w:r>
        <w:rPr>
          <w:color w:val="231F20"/>
        </w:rPr>
        <w:t>no</w:t>
      </w:r>
      <w:r>
        <w:rPr>
          <w:color w:val="231F20"/>
          <w:spacing w:val="-26"/>
        </w:rPr>
        <w:t> </w:t>
      </w:r>
      <w:r>
        <w:rPr>
          <w:color w:val="231F20"/>
        </w:rPr>
        <w:t>es</w:t>
      </w:r>
      <w:r>
        <w:rPr>
          <w:color w:val="231F20"/>
          <w:spacing w:val="-25"/>
        </w:rPr>
        <w:t> </w:t>
      </w:r>
      <w:r>
        <w:rPr>
          <w:color w:val="231F20"/>
          <w:spacing w:val="-3"/>
        </w:rPr>
        <w:t>único,</w:t>
      </w:r>
      <w:r>
        <w:rPr>
          <w:color w:val="231F20"/>
          <w:spacing w:val="-26"/>
        </w:rPr>
        <w:t> </w:t>
      </w:r>
      <w:r>
        <w:rPr>
          <w:color w:val="231F20"/>
        </w:rPr>
        <w:t>es</w:t>
      </w:r>
      <w:r>
        <w:rPr>
          <w:color w:val="231F20"/>
          <w:spacing w:val="-25"/>
        </w:rPr>
        <w:t> </w:t>
      </w:r>
      <w:r>
        <w:rPr>
          <w:color w:val="231F20"/>
          <w:spacing w:val="-4"/>
        </w:rPr>
        <w:t>decir,</w:t>
      </w:r>
      <w:r>
        <w:rPr>
          <w:color w:val="231F20"/>
          <w:spacing w:val="-25"/>
        </w:rPr>
        <w:t> </w:t>
      </w:r>
      <w:r>
        <w:rPr>
          <w:color w:val="231F20"/>
        </w:rPr>
        <w:t>se</w:t>
      </w:r>
      <w:r>
        <w:rPr>
          <w:color w:val="231F20"/>
          <w:spacing w:val="-26"/>
        </w:rPr>
        <w:t> </w:t>
      </w:r>
      <w:r>
        <w:rPr>
          <w:color w:val="231F20"/>
          <w:spacing w:val="-3"/>
        </w:rPr>
        <w:t>divide</w:t>
      </w:r>
      <w:r>
        <w:rPr>
          <w:color w:val="231F20"/>
          <w:spacing w:val="-25"/>
        </w:rPr>
        <w:t> </w:t>
      </w:r>
      <w:r>
        <w:rPr>
          <w:color w:val="231F20"/>
        </w:rPr>
        <w:t>en</w:t>
      </w:r>
      <w:r>
        <w:rPr>
          <w:color w:val="231F20"/>
          <w:spacing w:val="-26"/>
        </w:rPr>
        <w:t> </w:t>
      </w:r>
      <w:r>
        <w:rPr>
          <w:color w:val="231F20"/>
          <w:spacing w:val="-3"/>
        </w:rPr>
        <w:t>dos clases: </w:t>
      </w:r>
      <w:r>
        <w:rPr>
          <w:color w:val="231F20"/>
        </w:rPr>
        <w:t>el </w:t>
      </w:r>
      <w:r>
        <w:rPr>
          <w:color w:val="231F20"/>
          <w:spacing w:val="-3"/>
        </w:rPr>
        <w:t>Control </w:t>
      </w:r>
      <w:r>
        <w:rPr>
          <w:color w:val="231F20"/>
        </w:rPr>
        <w:t>de </w:t>
      </w:r>
      <w:r>
        <w:rPr>
          <w:color w:val="231F20"/>
          <w:spacing w:val="-3"/>
        </w:rPr>
        <w:t>Convencionalidad Difuso </w:t>
      </w:r>
      <w:r>
        <w:rPr>
          <w:color w:val="231F20"/>
        </w:rPr>
        <w:t>y el </w:t>
      </w:r>
      <w:r>
        <w:rPr>
          <w:color w:val="231F20"/>
          <w:spacing w:val="-3"/>
        </w:rPr>
        <w:t>Control </w:t>
      </w:r>
      <w:r>
        <w:rPr>
          <w:color w:val="231F20"/>
        </w:rPr>
        <w:t>de </w:t>
      </w:r>
      <w:r>
        <w:rPr>
          <w:color w:val="231F20"/>
          <w:spacing w:val="-3"/>
        </w:rPr>
        <w:t>Convencionalidad Concentrado;</w:t>
      </w:r>
      <w:r>
        <w:rPr>
          <w:color w:val="231F20"/>
          <w:spacing w:val="-14"/>
        </w:rPr>
        <w:t> </w:t>
      </w:r>
      <w:r>
        <w:rPr>
          <w:color w:val="231F20"/>
        </w:rPr>
        <w:t>los</w:t>
      </w:r>
      <w:r>
        <w:rPr>
          <w:color w:val="231F20"/>
          <w:spacing w:val="-14"/>
        </w:rPr>
        <w:t> </w:t>
      </w:r>
      <w:r>
        <w:rPr>
          <w:color w:val="231F20"/>
          <w:spacing w:val="-3"/>
        </w:rPr>
        <w:t>cuales</w:t>
      </w:r>
      <w:r>
        <w:rPr>
          <w:color w:val="231F20"/>
          <w:spacing w:val="-14"/>
        </w:rPr>
        <w:t> </w:t>
      </w:r>
      <w:r>
        <w:rPr>
          <w:color w:val="231F20"/>
        </w:rPr>
        <w:t>se</w:t>
      </w:r>
      <w:r>
        <w:rPr>
          <w:color w:val="231F20"/>
          <w:spacing w:val="-14"/>
        </w:rPr>
        <w:t> </w:t>
      </w:r>
      <w:r>
        <w:rPr>
          <w:color w:val="231F20"/>
          <w:spacing w:val="-3"/>
        </w:rPr>
        <w:t>diferencian</w:t>
      </w:r>
      <w:r>
        <w:rPr>
          <w:color w:val="231F20"/>
          <w:spacing w:val="-14"/>
        </w:rPr>
        <w:t> </w:t>
      </w:r>
      <w:r>
        <w:rPr>
          <w:color w:val="231F20"/>
        </w:rPr>
        <w:t>por</w:t>
      </w:r>
      <w:r>
        <w:rPr>
          <w:color w:val="231F20"/>
          <w:spacing w:val="-14"/>
        </w:rPr>
        <w:t> </w:t>
      </w:r>
      <w:r>
        <w:rPr>
          <w:color w:val="231F20"/>
        </w:rPr>
        <w:t>su</w:t>
      </w:r>
      <w:r>
        <w:rPr>
          <w:color w:val="231F20"/>
          <w:spacing w:val="-14"/>
        </w:rPr>
        <w:t> </w:t>
      </w:r>
      <w:r>
        <w:rPr>
          <w:color w:val="231F20"/>
          <w:spacing w:val="-3"/>
        </w:rPr>
        <w:t>aplicación</w:t>
      </w:r>
      <w:r>
        <w:rPr>
          <w:color w:val="231F20"/>
          <w:spacing w:val="-14"/>
        </w:rPr>
        <w:t> </w:t>
      </w:r>
      <w:r>
        <w:rPr>
          <w:color w:val="231F20"/>
        </w:rPr>
        <w:t>y</w:t>
      </w:r>
      <w:r>
        <w:rPr>
          <w:color w:val="231F20"/>
          <w:spacing w:val="-14"/>
        </w:rPr>
        <w:t> </w:t>
      </w:r>
      <w:r>
        <w:rPr>
          <w:color w:val="231F20"/>
          <w:spacing w:val="-3"/>
        </w:rPr>
        <w:t>características,</w:t>
      </w:r>
      <w:r>
        <w:rPr>
          <w:color w:val="231F20"/>
          <w:spacing w:val="-14"/>
        </w:rPr>
        <w:t> </w:t>
      </w:r>
      <w:r>
        <w:rPr>
          <w:color w:val="231F20"/>
          <w:spacing w:val="-3"/>
        </w:rPr>
        <w:t>esto,</w:t>
      </w:r>
      <w:r>
        <w:rPr>
          <w:color w:val="231F20"/>
          <w:spacing w:val="-14"/>
        </w:rPr>
        <w:t> </w:t>
      </w:r>
      <w:r>
        <w:rPr>
          <w:color w:val="231F20"/>
          <w:spacing w:val="-3"/>
        </w:rPr>
        <w:t>con- lleva </w:t>
      </w:r>
      <w:r>
        <w:rPr>
          <w:color w:val="231F20"/>
        </w:rPr>
        <w:t>un </w:t>
      </w:r>
      <w:r>
        <w:rPr>
          <w:color w:val="231F20"/>
          <w:spacing w:val="-3"/>
        </w:rPr>
        <w:t>fraccionamiento </w:t>
      </w:r>
      <w:r>
        <w:rPr>
          <w:color w:val="231F20"/>
        </w:rPr>
        <w:t>en </w:t>
      </w:r>
      <w:r>
        <w:rPr>
          <w:color w:val="231F20"/>
          <w:spacing w:val="-3"/>
        </w:rPr>
        <w:t>cuanto </w:t>
      </w:r>
      <w:r>
        <w:rPr>
          <w:color w:val="231F20"/>
        </w:rPr>
        <w:t>las </w:t>
      </w:r>
      <w:r>
        <w:rPr>
          <w:color w:val="231F20"/>
          <w:spacing w:val="-3"/>
        </w:rPr>
        <w:t>condiciones </w:t>
      </w:r>
      <w:r>
        <w:rPr>
          <w:color w:val="231F20"/>
        </w:rPr>
        <w:t>que se </w:t>
      </w:r>
      <w:r>
        <w:rPr>
          <w:color w:val="231F20"/>
          <w:spacing w:val="-3"/>
        </w:rPr>
        <w:t>deben presentar</w:t>
      </w:r>
      <w:r>
        <w:rPr>
          <w:color w:val="231F20"/>
          <w:spacing w:val="-28"/>
        </w:rPr>
        <w:t> </w:t>
      </w:r>
      <w:r>
        <w:rPr>
          <w:color w:val="231F20"/>
          <w:spacing w:val="-3"/>
        </w:rPr>
        <w:t>para</w:t>
      </w:r>
    </w:p>
    <w:p>
      <w:pPr>
        <w:spacing w:after="0" w:line="302" w:lineRule="auto"/>
        <w:jc w:val="both"/>
        <w:sectPr>
          <w:pgSz w:w="9650" w:h="13630"/>
          <w:pgMar w:top="1280" w:bottom="280" w:left="0" w:right="0"/>
        </w:sectPr>
      </w:pPr>
    </w:p>
    <w:p>
      <w:pPr>
        <w:pStyle w:val="BodyText"/>
        <w:rPr>
          <w:sz w:val="20"/>
        </w:rPr>
      </w:pPr>
    </w:p>
    <w:p>
      <w:pPr>
        <w:pStyle w:val="BodyText"/>
        <w:spacing w:before="1"/>
        <w:rPr>
          <w:sz w:val="26"/>
        </w:rPr>
      </w:pPr>
    </w:p>
    <w:p>
      <w:pPr>
        <w:pStyle w:val="Heading3"/>
        <w:ind w:left="1102"/>
      </w:pPr>
      <w:r>
        <w:rPr/>
        <w:pict>
          <v:shape style="position:absolute;margin-left:76.753601pt;margin-top:-8.294343pt;width:26.8pt;height:42.1pt;mso-position-horizontal-relative:page;mso-position-vertical-relative:paragraph;z-index:25168281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68384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68486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14</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before="91"/>
        <w:ind w:left="1437"/>
        <w:jc w:val="both"/>
      </w:pPr>
      <w:r>
        <w:rPr>
          <w:color w:val="231F20"/>
          <w:spacing w:val="-3"/>
        </w:rPr>
        <w:t>aplicar</w:t>
      </w:r>
      <w:r>
        <w:rPr>
          <w:color w:val="231F20"/>
          <w:spacing w:val="-9"/>
        </w:rPr>
        <w:t> </w:t>
      </w:r>
      <w:r>
        <w:rPr>
          <w:color w:val="231F20"/>
          <w:spacing w:val="-3"/>
        </w:rPr>
        <w:t>determinada</w:t>
      </w:r>
      <w:r>
        <w:rPr>
          <w:color w:val="231F20"/>
          <w:spacing w:val="-9"/>
        </w:rPr>
        <w:t> </w:t>
      </w:r>
      <w:r>
        <w:rPr>
          <w:color w:val="231F20"/>
          <w:spacing w:val="-3"/>
        </w:rPr>
        <w:t>clase</w:t>
      </w:r>
      <w:r>
        <w:rPr>
          <w:color w:val="231F20"/>
          <w:spacing w:val="-9"/>
        </w:rPr>
        <w:t> </w:t>
      </w:r>
      <w:r>
        <w:rPr>
          <w:color w:val="231F20"/>
        </w:rPr>
        <w:t>de</w:t>
      </w:r>
      <w:r>
        <w:rPr>
          <w:color w:val="231F20"/>
          <w:spacing w:val="-9"/>
        </w:rPr>
        <w:t> </w:t>
      </w:r>
      <w:r>
        <w:rPr>
          <w:color w:val="231F20"/>
          <w:spacing w:val="-3"/>
        </w:rPr>
        <w:t>Control</w:t>
      </w:r>
      <w:r>
        <w:rPr>
          <w:color w:val="231F20"/>
          <w:spacing w:val="-9"/>
        </w:rPr>
        <w:t> </w:t>
      </w:r>
      <w:r>
        <w:rPr>
          <w:color w:val="231F20"/>
        </w:rPr>
        <w:t>de</w:t>
      </w:r>
      <w:r>
        <w:rPr>
          <w:color w:val="231F20"/>
          <w:spacing w:val="-9"/>
        </w:rPr>
        <w:t> </w:t>
      </w:r>
      <w:r>
        <w:rPr>
          <w:color w:val="231F20"/>
          <w:spacing w:val="-3"/>
        </w:rPr>
        <w:t>Convencionalidad,</w:t>
      </w:r>
      <w:r>
        <w:rPr>
          <w:color w:val="231F20"/>
          <w:spacing w:val="-9"/>
        </w:rPr>
        <w:t> </w:t>
      </w:r>
      <w:r>
        <w:rPr>
          <w:color w:val="231F20"/>
        </w:rPr>
        <w:t>con</w:t>
      </w:r>
      <w:r>
        <w:rPr>
          <w:color w:val="231F20"/>
          <w:spacing w:val="-9"/>
        </w:rPr>
        <w:t> </w:t>
      </w:r>
      <w:r>
        <w:rPr>
          <w:color w:val="231F20"/>
        </w:rPr>
        <w:t>el</w:t>
      </w:r>
      <w:r>
        <w:rPr>
          <w:color w:val="231F20"/>
          <w:spacing w:val="-9"/>
        </w:rPr>
        <w:t> </w:t>
      </w:r>
      <w:r>
        <w:rPr>
          <w:color w:val="231F20"/>
          <w:spacing w:val="-3"/>
        </w:rPr>
        <w:t>propósito</w:t>
      </w:r>
      <w:r>
        <w:rPr>
          <w:color w:val="231F20"/>
          <w:spacing w:val="-9"/>
        </w:rPr>
        <w:t> </w:t>
      </w:r>
      <w:r>
        <w:rPr>
          <w:color w:val="231F20"/>
        </w:rPr>
        <w:t>de</w:t>
      </w:r>
      <w:r>
        <w:rPr>
          <w:color w:val="231F20"/>
          <w:spacing w:val="-9"/>
        </w:rPr>
        <w:t> </w:t>
      </w:r>
      <w:r>
        <w:rPr>
          <w:color w:val="231F20"/>
          <w:spacing w:val="-3"/>
        </w:rPr>
        <w:t>una</w:t>
      </w:r>
    </w:p>
    <w:p>
      <w:pPr>
        <w:pStyle w:val="BodyText"/>
        <w:spacing w:before="67"/>
        <w:ind w:left="1437"/>
        <w:jc w:val="both"/>
      </w:pPr>
      <w:r>
        <w:rPr>
          <w:color w:val="231F20"/>
        </w:rPr>
        <w:t>aplicación plena y eficaz.</w:t>
      </w:r>
    </w:p>
    <w:p>
      <w:pPr>
        <w:pStyle w:val="BodyText"/>
        <w:spacing w:line="302" w:lineRule="auto" w:before="67"/>
        <w:ind w:left="1437" w:right="1116" w:firstLine="340"/>
        <w:jc w:val="both"/>
      </w:pPr>
      <w:r>
        <w:rPr>
          <w:color w:val="231F20"/>
        </w:rPr>
        <w:t>Desde otro punto de vista, existe un control distinto que tiene gran</w:t>
      </w:r>
      <w:r>
        <w:rPr>
          <w:color w:val="231F20"/>
          <w:spacing w:val="-30"/>
        </w:rPr>
        <w:t> </w:t>
      </w:r>
      <w:r>
        <w:rPr>
          <w:color w:val="231F20"/>
        </w:rPr>
        <w:t>importan- cia</w:t>
      </w:r>
      <w:r>
        <w:rPr>
          <w:color w:val="231F20"/>
          <w:spacing w:val="-7"/>
        </w:rPr>
        <w:t> </w:t>
      </w:r>
      <w:r>
        <w:rPr>
          <w:color w:val="231F20"/>
        </w:rPr>
        <w:t>tanto</w:t>
      </w:r>
      <w:r>
        <w:rPr>
          <w:color w:val="231F20"/>
          <w:spacing w:val="-7"/>
        </w:rPr>
        <w:t> </w:t>
      </w:r>
      <w:r>
        <w:rPr>
          <w:color w:val="231F20"/>
        </w:rPr>
        <w:t>nacional</w:t>
      </w:r>
      <w:r>
        <w:rPr>
          <w:color w:val="231F20"/>
          <w:spacing w:val="-7"/>
        </w:rPr>
        <w:t> </w:t>
      </w:r>
      <w:r>
        <w:rPr>
          <w:color w:val="231F20"/>
        </w:rPr>
        <w:t>como</w:t>
      </w:r>
      <w:r>
        <w:rPr>
          <w:color w:val="231F20"/>
          <w:spacing w:val="-7"/>
        </w:rPr>
        <w:t> </w:t>
      </w:r>
      <w:r>
        <w:rPr>
          <w:color w:val="231F20"/>
        </w:rPr>
        <w:t>internacionalmente:</w:t>
      </w:r>
      <w:r>
        <w:rPr>
          <w:color w:val="231F20"/>
          <w:spacing w:val="-8"/>
        </w:rPr>
        <w:t> </w:t>
      </w:r>
      <w:r>
        <w:rPr>
          <w:color w:val="231F20"/>
        </w:rPr>
        <w:t>el</w:t>
      </w:r>
      <w:r>
        <w:rPr>
          <w:color w:val="231F20"/>
          <w:spacing w:val="-7"/>
        </w:rPr>
        <w:t> </w:t>
      </w:r>
      <w:r>
        <w:rPr>
          <w:color w:val="231F20"/>
        </w:rPr>
        <w:t>Control</w:t>
      </w:r>
      <w:r>
        <w:rPr>
          <w:color w:val="231F20"/>
          <w:spacing w:val="-7"/>
        </w:rPr>
        <w:t> </w:t>
      </w:r>
      <w:r>
        <w:rPr>
          <w:color w:val="231F20"/>
        </w:rPr>
        <w:t>de</w:t>
      </w:r>
      <w:r>
        <w:rPr>
          <w:color w:val="231F20"/>
          <w:spacing w:val="-7"/>
        </w:rPr>
        <w:t> </w:t>
      </w:r>
      <w:r>
        <w:rPr>
          <w:color w:val="231F20"/>
        </w:rPr>
        <w:t>Constitucionalidad.</w:t>
      </w:r>
      <w:r>
        <w:rPr>
          <w:color w:val="231F20"/>
          <w:spacing w:val="-8"/>
        </w:rPr>
        <w:t> </w:t>
      </w:r>
      <w:r>
        <w:rPr>
          <w:color w:val="231F20"/>
          <w:spacing w:val="-6"/>
        </w:rPr>
        <w:t>Es </w:t>
      </w:r>
      <w:r>
        <w:rPr>
          <w:color w:val="231F20"/>
        </w:rPr>
        <w:t>necesario delimitar concreta y estrictamente el Control de Convencionalidad y</w:t>
      </w:r>
      <w:r>
        <w:rPr>
          <w:color w:val="231F20"/>
          <w:spacing w:val="-31"/>
        </w:rPr>
        <w:t> </w:t>
      </w:r>
      <w:r>
        <w:rPr>
          <w:color w:val="231F20"/>
        </w:rPr>
        <w:t>el Control de Constitucionalidad, ya que, son completamente diferentes, en cuanto se</w:t>
      </w:r>
      <w:r>
        <w:rPr>
          <w:color w:val="231F20"/>
          <w:spacing w:val="-7"/>
        </w:rPr>
        <w:t> </w:t>
      </w:r>
      <w:r>
        <w:rPr>
          <w:color w:val="231F20"/>
        </w:rPr>
        <w:t>aplican</w:t>
      </w:r>
      <w:r>
        <w:rPr>
          <w:color w:val="231F20"/>
          <w:spacing w:val="-7"/>
        </w:rPr>
        <w:t> </w:t>
      </w:r>
      <w:r>
        <w:rPr>
          <w:color w:val="231F20"/>
        </w:rPr>
        <w:t>en</w:t>
      </w:r>
      <w:r>
        <w:rPr>
          <w:color w:val="231F20"/>
          <w:spacing w:val="-7"/>
        </w:rPr>
        <w:t> </w:t>
      </w:r>
      <w:r>
        <w:rPr>
          <w:color w:val="231F20"/>
        </w:rPr>
        <w:t>diferentes</w:t>
      </w:r>
      <w:r>
        <w:rPr>
          <w:color w:val="231F20"/>
          <w:spacing w:val="-7"/>
        </w:rPr>
        <w:t> </w:t>
      </w:r>
      <w:r>
        <w:rPr>
          <w:color w:val="231F20"/>
        </w:rPr>
        <w:t>situaciones,</w:t>
      </w:r>
      <w:r>
        <w:rPr>
          <w:color w:val="231F20"/>
          <w:spacing w:val="-7"/>
        </w:rPr>
        <w:t> </w:t>
      </w:r>
      <w:r>
        <w:rPr>
          <w:color w:val="231F20"/>
        </w:rPr>
        <w:t>tienen</w:t>
      </w:r>
      <w:r>
        <w:rPr>
          <w:color w:val="231F20"/>
          <w:spacing w:val="-7"/>
        </w:rPr>
        <w:t> </w:t>
      </w:r>
      <w:r>
        <w:rPr>
          <w:color w:val="231F20"/>
        </w:rPr>
        <w:t>diferentes</w:t>
      </w:r>
      <w:r>
        <w:rPr>
          <w:color w:val="231F20"/>
          <w:spacing w:val="-7"/>
        </w:rPr>
        <w:t> </w:t>
      </w:r>
      <w:r>
        <w:rPr>
          <w:color w:val="231F20"/>
        </w:rPr>
        <w:t>características</w:t>
      </w:r>
      <w:r>
        <w:rPr>
          <w:color w:val="231F20"/>
          <w:spacing w:val="-7"/>
        </w:rPr>
        <w:t> </w:t>
      </w:r>
      <w:r>
        <w:rPr>
          <w:color w:val="231F20"/>
        </w:rPr>
        <w:t>y</w:t>
      </w:r>
      <w:r>
        <w:rPr>
          <w:color w:val="231F20"/>
          <w:spacing w:val="-7"/>
        </w:rPr>
        <w:t> </w:t>
      </w:r>
      <w:r>
        <w:rPr>
          <w:color w:val="231F20"/>
        </w:rPr>
        <w:t>tienen</w:t>
      </w:r>
      <w:r>
        <w:rPr>
          <w:color w:val="231F20"/>
          <w:spacing w:val="-7"/>
        </w:rPr>
        <w:t> </w:t>
      </w:r>
      <w:r>
        <w:rPr>
          <w:color w:val="231F20"/>
        </w:rPr>
        <w:t>pro- pósitos diferentes. Esta delimitación, es incluida en el presente libro, con el fin de evitar confusión y por el contrario, tener una clara diferenciación de ambos.</w:t>
      </w:r>
    </w:p>
    <w:p>
      <w:pPr>
        <w:pStyle w:val="BodyText"/>
        <w:spacing w:line="302" w:lineRule="auto" w:before="9"/>
        <w:ind w:left="1437" w:right="1117" w:firstLine="340"/>
        <w:jc w:val="both"/>
      </w:pPr>
      <w:r>
        <w:rPr>
          <w:color w:val="231F20"/>
        </w:rPr>
        <w:t>En</w:t>
      </w:r>
      <w:r>
        <w:rPr>
          <w:color w:val="231F20"/>
          <w:spacing w:val="-26"/>
        </w:rPr>
        <w:t> </w:t>
      </w:r>
      <w:r>
        <w:rPr>
          <w:color w:val="231F20"/>
        </w:rPr>
        <w:t>el</w:t>
      </w:r>
      <w:r>
        <w:rPr>
          <w:color w:val="231F20"/>
          <w:spacing w:val="-26"/>
        </w:rPr>
        <w:t> </w:t>
      </w:r>
      <w:r>
        <w:rPr>
          <w:color w:val="231F20"/>
          <w:spacing w:val="-3"/>
        </w:rPr>
        <w:t>tema</w:t>
      </w:r>
      <w:r>
        <w:rPr>
          <w:color w:val="231F20"/>
          <w:spacing w:val="-26"/>
        </w:rPr>
        <w:t> </w:t>
      </w:r>
      <w:r>
        <w:rPr>
          <w:color w:val="231F20"/>
        </w:rPr>
        <w:t>de</w:t>
      </w:r>
      <w:r>
        <w:rPr>
          <w:color w:val="231F20"/>
          <w:spacing w:val="-25"/>
        </w:rPr>
        <w:t> </w:t>
      </w:r>
      <w:r>
        <w:rPr>
          <w:color w:val="231F20"/>
        </w:rPr>
        <w:t>la</w:t>
      </w:r>
      <w:r>
        <w:rPr>
          <w:color w:val="231F20"/>
          <w:spacing w:val="-26"/>
        </w:rPr>
        <w:t> </w:t>
      </w:r>
      <w:r>
        <w:rPr>
          <w:color w:val="231F20"/>
          <w:spacing w:val="-3"/>
        </w:rPr>
        <w:t>aplicación</w:t>
      </w:r>
      <w:r>
        <w:rPr>
          <w:color w:val="231F20"/>
          <w:spacing w:val="-26"/>
        </w:rPr>
        <w:t> </w:t>
      </w:r>
      <w:r>
        <w:rPr>
          <w:color w:val="231F20"/>
        </w:rPr>
        <w:t>del</w:t>
      </w:r>
      <w:r>
        <w:rPr>
          <w:color w:val="231F20"/>
          <w:spacing w:val="-26"/>
        </w:rPr>
        <w:t> </w:t>
      </w:r>
      <w:r>
        <w:rPr>
          <w:color w:val="231F20"/>
          <w:spacing w:val="-3"/>
        </w:rPr>
        <w:t>Control</w:t>
      </w:r>
      <w:r>
        <w:rPr>
          <w:color w:val="231F20"/>
          <w:spacing w:val="-25"/>
        </w:rPr>
        <w:t> </w:t>
      </w:r>
      <w:r>
        <w:rPr>
          <w:color w:val="231F20"/>
        </w:rPr>
        <w:t>de</w:t>
      </w:r>
      <w:r>
        <w:rPr>
          <w:color w:val="231F20"/>
          <w:spacing w:val="-26"/>
        </w:rPr>
        <w:t> </w:t>
      </w:r>
      <w:r>
        <w:rPr>
          <w:color w:val="231F20"/>
          <w:spacing w:val="-3"/>
        </w:rPr>
        <w:t>Convencionalidad</w:t>
      </w:r>
      <w:r>
        <w:rPr>
          <w:color w:val="231F20"/>
          <w:spacing w:val="-26"/>
        </w:rPr>
        <w:t> </w:t>
      </w:r>
      <w:r>
        <w:rPr>
          <w:color w:val="231F20"/>
        </w:rPr>
        <w:t>en</w:t>
      </w:r>
      <w:r>
        <w:rPr>
          <w:color w:val="231F20"/>
          <w:spacing w:val="-25"/>
        </w:rPr>
        <w:t> </w:t>
      </w:r>
      <w:r>
        <w:rPr>
          <w:color w:val="231F20"/>
          <w:spacing w:val="-3"/>
        </w:rPr>
        <w:t>países</w:t>
      </w:r>
      <w:r>
        <w:rPr>
          <w:color w:val="231F20"/>
          <w:spacing w:val="-26"/>
        </w:rPr>
        <w:t> </w:t>
      </w:r>
      <w:r>
        <w:rPr>
          <w:color w:val="231F20"/>
        </w:rPr>
        <w:t>en</w:t>
      </w:r>
      <w:r>
        <w:rPr>
          <w:color w:val="231F20"/>
          <w:spacing w:val="-26"/>
        </w:rPr>
        <w:t> </w:t>
      </w:r>
      <w:r>
        <w:rPr>
          <w:color w:val="231F20"/>
          <w:spacing w:val="-3"/>
        </w:rPr>
        <w:t>concre- </w:t>
      </w:r>
      <w:r>
        <w:rPr>
          <w:color w:val="231F20"/>
        </w:rPr>
        <w:t>to,</w:t>
      </w:r>
      <w:r>
        <w:rPr>
          <w:color w:val="231F20"/>
          <w:spacing w:val="-18"/>
        </w:rPr>
        <w:t> </w:t>
      </w:r>
      <w:r>
        <w:rPr>
          <w:color w:val="231F20"/>
        </w:rPr>
        <w:t>en</w:t>
      </w:r>
      <w:r>
        <w:rPr>
          <w:color w:val="231F20"/>
          <w:spacing w:val="-18"/>
        </w:rPr>
        <w:t> </w:t>
      </w:r>
      <w:r>
        <w:rPr>
          <w:color w:val="231F20"/>
        </w:rPr>
        <w:t>el</w:t>
      </w:r>
      <w:r>
        <w:rPr>
          <w:color w:val="231F20"/>
          <w:spacing w:val="-17"/>
        </w:rPr>
        <w:t> </w:t>
      </w:r>
      <w:r>
        <w:rPr>
          <w:color w:val="231F20"/>
          <w:spacing w:val="-3"/>
        </w:rPr>
        <w:t>presente</w:t>
      </w:r>
      <w:r>
        <w:rPr>
          <w:color w:val="231F20"/>
          <w:spacing w:val="-18"/>
        </w:rPr>
        <w:t> </w:t>
      </w:r>
      <w:r>
        <w:rPr>
          <w:color w:val="231F20"/>
          <w:spacing w:val="-3"/>
        </w:rPr>
        <w:t>libro,</w:t>
      </w:r>
      <w:r>
        <w:rPr>
          <w:color w:val="231F20"/>
          <w:spacing w:val="-17"/>
        </w:rPr>
        <w:t> </w:t>
      </w:r>
      <w:r>
        <w:rPr>
          <w:color w:val="231F20"/>
        </w:rPr>
        <w:t>se</w:t>
      </w:r>
      <w:r>
        <w:rPr>
          <w:color w:val="231F20"/>
          <w:spacing w:val="-18"/>
        </w:rPr>
        <w:t> </w:t>
      </w:r>
      <w:r>
        <w:rPr>
          <w:color w:val="231F20"/>
          <w:spacing w:val="-3"/>
        </w:rPr>
        <w:t>evalúa</w:t>
      </w:r>
      <w:r>
        <w:rPr>
          <w:color w:val="231F20"/>
          <w:spacing w:val="-17"/>
        </w:rPr>
        <w:t> </w:t>
      </w:r>
      <w:r>
        <w:rPr>
          <w:color w:val="231F20"/>
        </w:rPr>
        <w:t>y</w:t>
      </w:r>
      <w:r>
        <w:rPr>
          <w:color w:val="231F20"/>
          <w:spacing w:val="-18"/>
        </w:rPr>
        <w:t> </w:t>
      </w:r>
      <w:r>
        <w:rPr>
          <w:color w:val="231F20"/>
          <w:spacing w:val="-3"/>
        </w:rPr>
        <w:t>analiza</w:t>
      </w:r>
      <w:r>
        <w:rPr>
          <w:color w:val="231F20"/>
          <w:spacing w:val="-18"/>
        </w:rPr>
        <w:t> </w:t>
      </w:r>
      <w:r>
        <w:rPr>
          <w:color w:val="231F20"/>
        </w:rPr>
        <w:t>el</w:t>
      </w:r>
      <w:r>
        <w:rPr>
          <w:color w:val="231F20"/>
          <w:spacing w:val="-17"/>
        </w:rPr>
        <w:t> </w:t>
      </w:r>
      <w:r>
        <w:rPr>
          <w:color w:val="231F20"/>
          <w:spacing w:val="-3"/>
        </w:rPr>
        <w:t>papel</w:t>
      </w:r>
      <w:r>
        <w:rPr>
          <w:color w:val="231F20"/>
          <w:spacing w:val="-18"/>
        </w:rPr>
        <w:t> </w:t>
      </w:r>
      <w:r>
        <w:rPr>
          <w:color w:val="231F20"/>
        </w:rPr>
        <w:t>del</w:t>
      </w:r>
      <w:r>
        <w:rPr>
          <w:color w:val="231F20"/>
          <w:spacing w:val="-17"/>
        </w:rPr>
        <w:t> </w:t>
      </w:r>
      <w:r>
        <w:rPr>
          <w:color w:val="231F20"/>
          <w:spacing w:val="-3"/>
        </w:rPr>
        <w:t>Control</w:t>
      </w:r>
      <w:r>
        <w:rPr>
          <w:color w:val="231F20"/>
          <w:spacing w:val="-18"/>
        </w:rPr>
        <w:t> </w:t>
      </w:r>
      <w:r>
        <w:rPr>
          <w:color w:val="231F20"/>
        </w:rPr>
        <w:t>de</w:t>
      </w:r>
      <w:r>
        <w:rPr>
          <w:color w:val="231F20"/>
          <w:spacing w:val="-17"/>
        </w:rPr>
        <w:t> </w:t>
      </w:r>
      <w:r>
        <w:rPr>
          <w:color w:val="231F20"/>
          <w:spacing w:val="-3"/>
        </w:rPr>
        <w:t>Convencionalidad </w:t>
      </w:r>
      <w:r>
        <w:rPr>
          <w:color w:val="231F20"/>
        </w:rPr>
        <w:t>en</w:t>
      </w:r>
      <w:r>
        <w:rPr>
          <w:color w:val="231F20"/>
          <w:spacing w:val="-11"/>
        </w:rPr>
        <w:t> </w:t>
      </w:r>
      <w:r>
        <w:rPr>
          <w:color w:val="231F20"/>
          <w:spacing w:val="-3"/>
        </w:rPr>
        <w:t>países</w:t>
      </w:r>
      <w:r>
        <w:rPr>
          <w:color w:val="231F20"/>
          <w:spacing w:val="-10"/>
        </w:rPr>
        <w:t> </w:t>
      </w:r>
      <w:r>
        <w:rPr>
          <w:color w:val="231F20"/>
          <w:spacing w:val="-3"/>
        </w:rPr>
        <w:t>como</w:t>
      </w:r>
      <w:r>
        <w:rPr>
          <w:color w:val="231F20"/>
          <w:spacing w:val="-11"/>
        </w:rPr>
        <w:t> </w:t>
      </w:r>
      <w:r>
        <w:rPr>
          <w:color w:val="231F20"/>
          <w:spacing w:val="-3"/>
        </w:rPr>
        <w:t>México</w:t>
      </w:r>
      <w:r>
        <w:rPr>
          <w:color w:val="231F20"/>
          <w:spacing w:val="-10"/>
        </w:rPr>
        <w:t> </w:t>
      </w:r>
      <w:r>
        <w:rPr>
          <w:color w:val="231F20"/>
        </w:rPr>
        <w:t>y</w:t>
      </w:r>
      <w:r>
        <w:rPr>
          <w:color w:val="231F20"/>
          <w:spacing w:val="-11"/>
        </w:rPr>
        <w:t> </w:t>
      </w:r>
      <w:r>
        <w:rPr>
          <w:color w:val="231F20"/>
          <w:spacing w:val="-3"/>
        </w:rPr>
        <w:t>Colombia,</w:t>
      </w:r>
      <w:r>
        <w:rPr>
          <w:color w:val="231F20"/>
          <w:spacing w:val="-10"/>
        </w:rPr>
        <w:t> </w:t>
      </w:r>
      <w:r>
        <w:rPr>
          <w:color w:val="231F20"/>
          <w:spacing w:val="-3"/>
        </w:rPr>
        <w:t>específicamente</w:t>
      </w:r>
      <w:r>
        <w:rPr>
          <w:color w:val="231F20"/>
          <w:spacing w:val="-11"/>
        </w:rPr>
        <w:t> </w:t>
      </w:r>
      <w:r>
        <w:rPr>
          <w:color w:val="231F20"/>
        </w:rPr>
        <w:t>en</w:t>
      </w:r>
      <w:r>
        <w:rPr>
          <w:color w:val="231F20"/>
          <w:spacing w:val="-10"/>
        </w:rPr>
        <w:t> </w:t>
      </w:r>
      <w:r>
        <w:rPr>
          <w:color w:val="231F20"/>
        </w:rPr>
        <w:t>las</w:t>
      </w:r>
      <w:r>
        <w:rPr>
          <w:color w:val="231F20"/>
          <w:spacing w:val="-11"/>
        </w:rPr>
        <w:t> </w:t>
      </w:r>
      <w:r>
        <w:rPr>
          <w:color w:val="231F20"/>
          <w:spacing w:val="-3"/>
        </w:rPr>
        <w:t>situaciones</w:t>
      </w:r>
      <w:r>
        <w:rPr>
          <w:color w:val="231F20"/>
          <w:spacing w:val="-10"/>
        </w:rPr>
        <w:t> </w:t>
      </w:r>
      <w:r>
        <w:rPr>
          <w:color w:val="231F20"/>
        </w:rPr>
        <w:t>de</w:t>
      </w:r>
      <w:r>
        <w:rPr>
          <w:color w:val="231F20"/>
          <w:spacing w:val="-11"/>
        </w:rPr>
        <w:t> </w:t>
      </w:r>
      <w:r>
        <w:rPr>
          <w:color w:val="231F20"/>
          <w:spacing w:val="-3"/>
        </w:rPr>
        <w:t>jurisdic- ción militar </w:t>
      </w:r>
      <w:r>
        <w:rPr>
          <w:color w:val="231F20"/>
        </w:rPr>
        <w:t>y </w:t>
      </w:r>
      <w:r>
        <w:rPr>
          <w:color w:val="231F20"/>
          <w:spacing w:val="-3"/>
        </w:rPr>
        <w:t>Consejo </w:t>
      </w:r>
      <w:r>
        <w:rPr>
          <w:color w:val="231F20"/>
        </w:rPr>
        <w:t>de </w:t>
      </w:r>
      <w:r>
        <w:rPr>
          <w:color w:val="231F20"/>
          <w:spacing w:val="-3"/>
        </w:rPr>
        <w:t>Estado, respectivamente. Además </w:t>
      </w:r>
      <w:r>
        <w:rPr>
          <w:color w:val="231F20"/>
        </w:rPr>
        <w:t>de </w:t>
      </w:r>
      <w:r>
        <w:rPr>
          <w:color w:val="231F20"/>
          <w:spacing w:val="-3"/>
        </w:rPr>
        <w:t>esto, </w:t>
      </w:r>
      <w:r>
        <w:rPr>
          <w:color w:val="231F20"/>
        </w:rPr>
        <w:t>se </w:t>
      </w:r>
      <w:r>
        <w:rPr>
          <w:color w:val="231F20"/>
          <w:spacing w:val="-3"/>
        </w:rPr>
        <w:t>evidencia </w:t>
      </w:r>
      <w:r>
        <w:rPr>
          <w:color w:val="231F20"/>
        </w:rPr>
        <w:t>la </w:t>
      </w:r>
      <w:r>
        <w:rPr>
          <w:color w:val="231F20"/>
          <w:spacing w:val="-3"/>
        </w:rPr>
        <w:t>importancia </w:t>
      </w:r>
      <w:r>
        <w:rPr>
          <w:color w:val="231F20"/>
        </w:rPr>
        <w:t>de la </w:t>
      </w:r>
      <w:r>
        <w:rPr>
          <w:color w:val="231F20"/>
          <w:spacing w:val="-3"/>
        </w:rPr>
        <w:t>judicialización </w:t>
      </w:r>
      <w:r>
        <w:rPr>
          <w:color w:val="231F20"/>
        </w:rPr>
        <w:t>del </w:t>
      </w:r>
      <w:r>
        <w:rPr>
          <w:color w:val="231F20"/>
          <w:spacing w:val="-3"/>
        </w:rPr>
        <w:t>derecho </w:t>
      </w:r>
      <w:r>
        <w:rPr>
          <w:color w:val="231F20"/>
        </w:rPr>
        <w:t>al </w:t>
      </w:r>
      <w:r>
        <w:rPr>
          <w:color w:val="231F20"/>
          <w:spacing w:val="-3"/>
        </w:rPr>
        <w:t>agua </w:t>
      </w:r>
      <w:r>
        <w:rPr>
          <w:color w:val="231F20"/>
        </w:rPr>
        <w:t>en </w:t>
      </w:r>
      <w:r>
        <w:rPr>
          <w:color w:val="231F20"/>
          <w:spacing w:val="-3"/>
        </w:rPr>
        <w:t>países como </w:t>
      </w:r>
      <w:r>
        <w:rPr>
          <w:color w:val="231F20"/>
          <w:spacing w:val="-4"/>
        </w:rPr>
        <w:t>Argentina, </w:t>
      </w:r>
      <w:r>
        <w:rPr>
          <w:color w:val="231F20"/>
          <w:spacing w:val="-3"/>
        </w:rPr>
        <w:t>España </w:t>
      </w:r>
      <w:r>
        <w:rPr>
          <w:color w:val="231F20"/>
        </w:rPr>
        <w:t>e</w:t>
      </w:r>
      <w:r>
        <w:rPr>
          <w:color w:val="231F20"/>
          <w:spacing w:val="-7"/>
        </w:rPr>
        <w:t> </w:t>
      </w:r>
      <w:r>
        <w:rPr>
          <w:color w:val="231F20"/>
          <w:spacing w:val="-3"/>
        </w:rPr>
        <w:t>India.</w:t>
      </w:r>
    </w:p>
    <w:p>
      <w:pPr>
        <w:pStyle w:val="BodyText"/>
        <w:spacing w:line="302" w:lineRule="auto" w:before="7"/>
        <w:ind w:left="1437" w:right="1118" w:firstLine="340"/>
        <w:jc w:val="both"/>
      </w:pPr>
      <w:r>
        <w:rPr>
          <w:color w:val="231F20"/>
        </w:rPr>
        <w:t>Aunque, el Control de Convencionalidad en el presente libro no se analiza únicamente en el ámbito de un país en concreto, ya que, se proponen situaciones adicionales, tales como: el rol del Control de Convencionalidad en rama </w:t>
      </w:r>
      <w:r>
        <w:rPr>
          <w:color w:val="231F20"/>
          <w:spacing w:val="-4"/>
        </w:rPr>
        <w:t>admi- </w:t>
      </w:r>
      <w:r>
        <w:rPr>
          <w:color w:val="231F20"/>
        </w:rPr>
        <w:t>nistrativa y rama penal; su intervención en el Derecho Internacional Público; su papel</w:t>
      </w:r>
      <w:r>
        <w:rPr>
          <w:color w:val="231F20"/>
          <w:spacing w:val="-7"/>
        </w:rPr>
        <w:t> </w:t>
      </w:r>
      <w:r>
        <w:rPr>
          <w:color w:val="231F20"/>
        </w:rPr>
        <w:t>en</w:t>
      </w:r>
      <w:r>
        <w:rPr>
          <w:color w:val="231F20"/>
          <w:spacing w:val="-6"/>
        </w:rPr>
        <w:t> </w:t>
      </w:r>
      <w:r>
        <w:rPr>
          <w:color w:val="231F20"/>
        </w:rPr>
        <w:t>el</w:t>
      </w:r>
      <w:r>
        <w:rPr>
          <w:color w:val="231F20"/>
          <w:spacing w:val="-7"/>
        </w:rPr>
        <w:t> </w:t>
      </w:r>
      <w:r>
        <w:rPr>
          <w:color w:val="231F20"/>
        </w:rPr>
        <w:t>Derecho</w:t>
      </w:r>
      <w:r>
        <w:rPr>
          <w:color w:val="231F20"/>
          <w:spacing w:val="-7"/>
        </w:rPr>
        <w:t> </w:t>
      </w:r>
      <w:r>
        <w:rPr>
          <w:color w:val="231F20"/>
        </w:rPr>
        <w:t>Procesal</w:t>
      </w:r>
      <w:r>
        <w:rPr>
          <w:color w:val="231F20"/>
          <w:spacing w:val="-7"/>
        </w:rPr>
        <w:t> </w:t>
      </w:r>
      <w:r>
        <w:rPr>
          <w:color w:val="231F20"/>
        </w:rPr>
        <w:t>relacionado</w:t>
      </w:r>
      <w:r>
        <w:rPr>
          <w:color w:val="231F20"/>
          <w:spacing w:val="-8"/>
        </w:rPr>
        <w:t> </w:t>
      </w:r>
      <w:r>
        <w:rPr>
          <w:color w:val="231F20"/>
        </w:rPr>
        <w:t>con</w:t>
      </w:r>
      <w:r>
        <w:rPr>
          <w:color w:val="231F20"/>
          <w:spacing w:val="-6"/>
        </w:rPr>
        <w:t> </w:t>
      </w:r>
      <w:r>
        <w:rPr>
          <w:color w:val="231F20"/>
        </w:rPr>
        <w:t>Derechos</w:t>
      </w:r>
      <w:r>
        <w:rPr>
          <w:color w:val="231F20"/>
          <w:spacing w:val="-7"/>
        </w:rPr>
        <w:t> </w:t>
      </w:r>
      <w:r>
        <w:rPr>
          <w:color w:val="231F20"/>
        </w:rPr>
        <w:t>Humanos;</w:t>
      </w:r>
      <w:r>
        <w:rPr>
          <w:color w:val="231F20"/>
          <w:spacing w:val="-8"/>
        </w:rPr>
        <w:t> </w:t>
      </w:r>
      <w:r>
        <w:rPr>
          <w:color w:val="231F20"/>
        </w:rPr>
        <w:t>y</w:t>
      </w:r>
      <w:r>
        <w:rPr>
          <w:color w:val="231F20"/>
          <w:spacing w:val="-6"/>
        </w:rPr>
        <w:t> </w:t>
      </w:r>
      <w:r>
        <w:rPr>
          <w:color w:val="231F20"/>
        </w:rPr>
        <w:t>su</w:t>
      </w:r>
      <w:r>
        <w:rPr>
          <w:color w:val="231F20"/>
          <w:spacing w:val="-7"/>
        </w:rPr>
        <w:t> </w:t>
      </w:r>
      <w:r>
        <w:rPr>
          <w:color w:val="231F20"/>
        </w:rPr>
        <w:t>inclusión en la Justicia</w:t>
      </w:r>
      <w:r>
        <w:rPr>
          <w:color w:val="231F20"/>
          <w:spacing w:val="-2"/>
        </w:rPr>
        <w:t> </w:t>
      </w:r>
      <w:r>
        <w:rPr>
          <w:color w:val="231F20"/>
        </w:rPr>
        <w:t>constitucional.</w:t>
      </w:r>
    </w:p>
    <w:p>
      <w:pPr>
        <w:pStyle w:val="BodyText"/>
        <w:spacing w:line="302" w:lineRule="auto" w:before="8"/>
        <w:ind w:left="1437" w:right="1116" w:firstLine="340"/>
        <w:jc w:val="both"/>
      </w:pPr>
      <w:r>
        <w:rPr>
          <w:color w:val="231F20"/>
        </w:rPr>
        <w:t>El propósito del presente libro en su conjunto, es tener una clara visión de lo que</w:t>
      </w:r>
      <w:r>
        <w:rPr>
          <w:color w:val="231F20"/>
          <w:spacing w:val="-21"/>
        </w:rPr>
        <w:t> </w:t>
      </w:r>
      <w:r>
        <w:rPr>
          <w:color w:val="231F20"/>
        </w:rPr>
        <w:t>se</w:t>
      </w:r>
      <w:r>
        <w:rPr>
          <w:color w:val="231F20"/>
          <w:spacing w:val="-21"/>
        </w:rPr>
        <w:t> </w:t>
      </w:r>
      <w:r>
        <w:rPr>
          <w:color w:val="231F20"/>
        </w:rPr>
        <w:t>concibe</w:t>
      </w:r>
      <w:r>
        <w:rPr>
          <w:color w:val="231F20"/>
          <w:spacing w:val="-21"/>
        </w:rPr>
        <w:t> </w:t>
      </w:r>
      <w:r>
        <w:rPr>
          <w:color w:val="231F20"/>
        </w:rPr>
        <w:t>como</w:t>
      </w:r>
      <w:r>
        <w:rPr>
          <w:color w:val="231F20"/>
          <w:spacing w:val="-21"/>
        </w:rPr>
        <w:t> </w:t>
      </w:r>
      <w:r>
        <w:rPr>
          <w:color w:val="231F20"/>
        </w:rPr>
        <w:t>Control</w:t>
      </w:r>
      <w:r>
        <w:rPr>
          <w:color w:val="231F20"/>
          <w:spacing w:val="-21"/>
        </w:rPr>
        <w:t> </w:t>
      </w:r>
      <w:r>
        <w:rPr>
          <w:color w:val="231F20"/>
        </w:rPr>
        <w:t>de</w:t>
      </w:r>
      <w:r>
        <w:rPr>
          <w:color w:val="231F20"/>
          <w:spacing w:val="-21"/>
        </w:rPr>
        <w:t> </w:t>
      </w:r>
      <w:r>
        <w:rPr>
          <w:color w:val="231F20"/>
        </w:rPr>
        <w:t>Convencionalidad,</w:t>
      </w:r>
      <w:r>
        <w:rPr>
          <w:color w:val="231F20"/>
          <w:spacing w:val="-21"/>
        </w:rPr>
        <w:t> </w:t>
      </w:r>
      <w:r>
        <w:rPr>
          <w:color w:val="231F20"/>
        </w:rPr>
        <w:t>involucrándolo</w:t>
      </w:r>
      <w:r>
        <w:rPr>
          <w:color w:val="231F20"/>
          <w:spacing w:val="-21"/>
        </w:rPr>
        <w:t> </w:t>
      </w:r>
      <w:r>
        <w:rPr>
          <w:color w:val="231F20"/>
        </w:rPr>
        <w:t>y</w:t>
      </w:r>
      <w:r>
        <w:rPr>
          <w:color w:val="231F20"/>
          <w:spacing w:val="-21"/>
        </w:rPr>
        <w:t> </w:t>
      </w:r>
      <w:r>
        <w:rPr>
          <w:color w:val="231F20"/>
          <w:spacing w:val="-2"/>
        </w:rPr>
        <w:t>explicándolo </w:t>
      </w:r>
      <w:r>
        <w:rPr>
          <w:color w:val="231F20"/>
        </w:rPr>
        <w:t>en diferentes ámbitos para ampliar la básica concepción que se tiene del </w:t>
      </w:r>
      <w:r>
        <w:rPr>
          <w:color w:val="231F20"/>
          <w:spacing w:val="-3"/>
        </w:rPr>
        <w:t>mismo </w:t>
      </w:r>
      <w:r>
        <w:rPr>
          <w:color w:val="231F20"/>
        </w:rPr>
        <w:t>actualmente. Esto, con el fin de aportar un análisis crítico y objetivo del Control de Convencionalidad acerca de si es o no un instrumento completamente eficaz, en distintas situaciones, tanto nacional como</w:t>
      </w:r>
      <w:r>
        <w:rPr>
          <w:color w:val="231F20"/>
          <w:spacing w:val="-4"/>
        </w:rPr>
        <w:t> </w:t>
      </w:r>
      <w:r>
        <w:rPr>
          <w:color w:val="231F20"/>
        </w:rPr>
        <w:t>internacionalmente.</w:t>
      </w:r>
    </w:p>
    <w:p>
      <w:pPr>
        <w:spacing w:after="0" w:line="302" w:lineRule="auto"/>
        <w:jc w:val="both"/>
        <w:sectPr>
          <w:pgSz w:w="9650" w:h="1363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2"/>
        <w:tabs>
          <w:tab w:pos="8926" w:val="left" w:leader="none"/>
          <w:tab w:pos="9644" w:val="left" w:leader="none"/>
        </w:tabs>
        <w:spacing w:line="403" w:lineRule="exact"/>
        <w:ind w:left="1867" w:right="0"/>
        <w:jc w:val="left"/>
        <w:rPr>
          <w:sz w:val="52"/>
        </w:rPr>
      </w:pPr>
      <w:bookmarkStart w:name="_bookmark3" w:id="4"/>
      <w:bookmarkEnd w:id="4"/>
      <w:r>
        <w:rPr/>
      </w:r>
      <w:r>
        <w:rPr>
          <w:color w:val="231F20"/>
          <w:w w:val="85"/>
        </w:rPr>
        <w:t>LA</w:t>
      </w:r>
      <w:r>
        <w:rPr>
          <w:color w:val="231F20"/>
          <w:spacing w:val="-24"/>
          <w:w w:val="85"/>
        </w:rPr>
        <w:t> </w:t>
      </w:r>
      <w:r>
        <w:rPr>
          <w:color w:val="231F20"/>
          <w:w w:val="85"/>
        </w:rPr>
        <w:t>GÉNESIS</w:t>
      </w:r>
      <w:r>
        <w:rPr>
          <w:color w:val="231F20"/>
          <w:spacing w:val="-24"/>
          <w:w w:val="85"/>
        </w:rPr>
        <w:t> </w:t>
      </w:r>
      <w:r>
        <w:rPr>
          <w:color w:val="231F20"/>
          <w:w w:val="85"/>
        </w:rPr>
        <w:t>DEL</w:t>
      </w:r>
      <w:r>
        <w:rPr>
          <w:color w:val="231F20"/>
          <w:spacing w:val="-24"/>
          <w:w w:val="85"/>
        </w:rPr>
        <w:t> </w:t>
      </w:r>
      <w:r>
        <w:rPr>
          <w:color w:val="231F20"/>
          <w:w w:val="85"/>
        </w:rPr>
        <w:t>CONTROL</w:t>
      </w:r>
      <w:r>
        <w:rPr>
          <w:color w:val="231F20"/>
          <w:spacing w:val="-23"/>
          <w:w w:val="85"/>
        </w:rPr>
        <w:t> </w:t>
      </w:r>
      <w:r>
        <w:rPr>
          <w:color w:val="231F20"/>
          <w:w w:val="85"/>
        </w:rPr>
        <w:t>DE</w:t>
      </w:r>
      <w:r>
        <w:rPr>
          <w:color w:val="231F20"/>
          <w:spacing w:val="-24"/>
          <w:w w:val="85"/>
        </w:rPr>
        <w:t> </w:t>
      </w:r>
      <w:r>
        <w:rPr>
          <w:color w:val="231F20"/>
          <w:w w:val="85"/>
        </w:rPr>
        <w:t>CONVENCIONALIDAD:</w:t>
        <w:tab/>
      </w:r>
      <w:r>
        <w:rPr>
          <w:color w:val="FFFFFF"/>
          <w:w w:val="90"/>
          <w:position w:val="-23"/>
          <w:sz w:val="52"/>
          <w:shd w:fill="77787B" w:color="auto" w:val="clear"/>
        </w:rPr>
        <w:t>1</w:t>
      </w:r>
      <w:r>
        <w:rPr>
          <w:color w:val="FFFFFF"/>
          <w:position w:val="-23"/>
          <w:sz w:val="52"/>
          <w:shd w:fill="77787B" w:color="auto" w:val="clear"/>
        </w:rPr>
        <w:tab/>
      </w:r>
    </w:p>
    <w:p>
      <w:pPr>
        <w:spacing w:line="283" w:lineRule="auto" w:before="0"/>
        <w:ind w:left="1707" w:right="1401" w:firstLine="3"/>
        <w:jc w:val="right"/>
        <w:rPr>
          <w:rFonts w:ascii="Microsoft Sans Serif"/>
          <w:sz w:val="30"/>
        </w:rPr>
      </w:pPr>
      <w:r>
        <w:rPr>
          <w:rFonts w:ascii="Microsoft Sans Serif"/>
          <w:color w:val="231F20"/>
          <w:w w:val="80"/>
          <w:sz w:val="30"/>
        </w:rPr>
        <w:t>EL EJERCICIO DEL CONTROL</w:t>
      </w:r>
      <w:r>
        <w:rPr>
          <w:rFonts w:ascii="Microsoft Sans Serif"/>
          <w:color w:val="231F20"/>
          <w:spacing w:val="59"/>
          <w:w w:val="80"/>
          <w:sz w:val="30"/>
        </w:rPr>
        <w:t> </w:t>
      </w:r>
      <w:r>
        <w:rPr>
          <w:rFonts w:ascii="Microsoft Sans Serif"/>
          <w:color w:val="231F20"/>
          <w:w w:val="80"/>
          <w:sz w:val="30"/>
        </w:rPr>
        <w:t>DE</w:t>
      </w:r>
      <w:r>
        <w:rPr>
          <w:rFonts w:ascii="Microsoft Sans Serif"/>
          <w:color w:val="231F20"/>
          <w:spacing w:val="30"/>
          <w:w w:val="80"/>
          <w:sz w:val="30"/>
        </w:rPr>
        <w:t> </w:t>
      </w:r>
      <w:r>
        <w:rPr>
          <w:rFonts w:ascii="Microsoft Sans Serif"/>
          <w:color w:val="231F20"/>
          <w:w w:val="80"/>
          <w:sz w:val="30"/>
        </w:rPr>
        <w:t>CONVENCIONALIDAD</w:t>
      </w:r>
      <w:r>
        <w:rPr>
          <w:rFonts w:ascii="Microsoft Sans Serif"/>
          <w:color w:val="231F20"/>
          <w:w w:val="85"/>
          <w:sz w:val="30"/>
        </w:rPr>
        <w:t> </w:t>
      </w:r>
      <w:r>
        <w:rPr>
          <w:rFonts w:ascii="Microsoft Sans Serif"/>
          <w:color w:val="231F20"/>
          <w:w w:val="85"/>
          <w:sz w:val="30"/>
        </w:rPr>
        <w:t>DIFUSO</w:t>
      </w:r>
      <w:r>
        <w:rPr>
          <w:rFonts w:ascii="Microsoft Sans Serif"/>
          <w:color w:val="231F20"/>
          <w:spacing w:val="-35"/>
          <w:w w:val="85"/>
          <w:sz w:val="30"/>
        </w:rPr>
        <w:t> </w:t>
      </w:r>
      <w:r>
        <w:rPr>
          <w:rFonts w:ascii="Microsoft Sans Serif"/>
          <w:color w:val="231F20"/>
          <w:spacing w:val="-5"/>
          <w:w w:val="85"/>
          <w:sz w:val="30"/>
        </w:rPr>
        <w:t>(CCVD)</w:t>
      </w:r>
      <w:r>
        <w:rPr>
          <w:rFonts w:ascii="Microsoft Sans Serif"/>
          <w:color w:val="231F20"/>
          <w:spacing w:val="-34"/>
          <w:w w:val="85"/>
          <w:sz w:val="30"/>
        </w:rPr>
        <w:t> </w:t>
      </w:r>
      <w:r>
        <w:rPr>
          <w:rFonts w:ascii="Microsoft Sans Serif"/>
          <w:color w:val="231F20"/>
          <w:w w:val="85"/>
          <w:sz w:val="30"/>
        </w:rPr>
        <w:t>POR</w:t>
      </w:r>
      <w:r>
        <w:rPr>
          <w:rFonts w:ascii="Microsoft Sans Serif"/>
          <w:color w:val="231F20"/>
          <w:spacing w:val="-34"/>
          <w:w w:val="85"/>
          <w:sz w:val="30"/>
        </w:rPr>
        <w:t> </w:t>
      </w:r>
      <w:r>
        <w:rPr>
          <w:rFonts w:ascii="Microsoft Sans Serif"/>
          <w:color w:val="231F20"/>
          <w:spacing w:val="-5"/>
          <w:w w:val="85"/>
          <w:sz w:val="30"/>
        </w:rPr>
        <w:t>PARTE</w:t>
      </w:r>
      <w:r>
        <w:rPr>
          <w:rFonts w:ascii="Microsoft Sans Serif"/>
          <w:color w:val="231F20"/>
          <w:spacing w:val="-34"/>
          <w:w w:val="85"/>
          <w:sz w:val="30"/>
        </w:rPr>
        <w:t> </w:t>
      </w:r>
      <w:r>
        <w:rPr>
          <w:rFonts w:ascii="Microsoft Sans Serif"/>
          <w:color w:val="231F20"/>
          <w:w w:val="85"/>
          <w:sz w:val="30"/>
        </w:rPr>
        <w:t>DEL</w:t>
      </w:r>
      <w:r>
        <w:rPr>
          <w:rFonts w:ascii="Microsoft Sans Serif"/>
          <w:color w:val="231F20"/>
          <w:spacing w:val="-34"/>
          <w:w w:val="85"/>
          <w:sz w:val="30"/>
        </w:rPr>
        <w:t> </w:t>
      </w:r>
      <w:r>
        <w:rPr>
          <w:rFonts w:ascii="Microsoft Sans Serif"/>
          <w:color w:val="231F20"/>
          <w:w w:val="85"/>
          <w:sz w:val="30"/>
        </w:rPr>
        <w:t>CONSEJO</w:t>
      </w:r>
      <w:r>
        <w:rPr>
          <w:rFonts w:ascii="Microsoft Sans Serif"/>
          <w:color w:val="231F20"/>
          <w:spacing w:val="-34"/>
          <w:w w:val="85"/>
          <w:sz w:val="30"/>
        </w:rPr>
        <w:t> </w:t>
      </w:r>
      <w:r>
        <w:rPr>
          <w:rFonts w:ascii="Microsoft Sans Serif"/>
          <w:color w:val="231F20"/>
          <w:w w:val="85"/>
          <w:sz w:val="30"/>
        </w:rPr>
        <w:t>DE</w:t>
      </w:r>
      <w:r>
        <w:rPr>
          <w:rFonts w:ascii="Microsoft Sans Serif"/>
          <w:color w:val="231F20"/>
          <w:spacing w:val="-34"/>
          <w:w w:val="85"/>
          <w:sz w:val="30"/>
        </w:rPr>
        <w:t> </w:t>
      </w:r>
      <w:r>
        <w:rPr>
          <w:rFonts w:ascii="Microsoft Sans Serif"/>
          <w:color w:val="231F20"/>
          <w:spacing w:val="-9"/>
          <w:w w:val="85"/>
          <w:sz w:val="30"/>
        </w:rPr>
        <w:t>ESTADO</w:t>
      </w:r>
    </w:p>
    <w:p>
      <w:pPr>
        <w:spacing w:before="36"/>
        <w:ind w:left="0" w:right="1401" w:firstLine="0"/>
        <w:jc w:val="right"/>
        <w:rPr>
          <w:rFonts w:ascii="Microsoft Sans Serif"/>
          <w:sz w:val="18"/>
        </w:rPr>
      </w:pPr>
      <w:r>
        <w:rPr>
          <w:rFonts w:ascii="Microsoft Sans Serif"/>
          <w:color w:val="231F20"/>
          <w:w w:val="85"/>
          <w:sz w:val="30"/>
        </w:rPr>
        <w:t>COLOMBIANO </w:t>
      </w:r>
      <w:r>
        <w:rPr>
          <w:rFonts w:ascii="Microsoft Sans Serif"/>
          <w:color w:val="231F20"/>
          <w:spacing w:val="14"/>
          <w:w w:val="85"/>
          <w:sz w:val="30"/>
        </w:rPr>
        <w:t> </w:t>
      </w:r>
      <w:r>
        <w:rPr>
          <w:rFonts w:ascii="Microsoft Sans Serif"/>
          <w:color w:val="231F20"/>
          <w:spacing w:val="-3"/>
          <w:w w:val="85"/>
          <w:sz w:val="30"/>
        </w:rPr>
        <w:t>2006-2014</w:t>
      </w:r>
      <w:r>
        <w:rPr>
          <w:rFonts w:ascii="Microsoft Sans Serif"/>
          <w:color w:val="231F20"/>
          <w:spacing w:val="-3"/>
          <w:w w:val="85"/>
          <w:position w:val="10"/>
          <w:sz w:val="18"/>
        </w:rPr>
        <w:t>*</w:t>
      </w: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spacing w:before="8"/>
        <w:rPr>
          <w:rFonts w:ascii="Microsoft Sans Serif"/>
          <w:sz w:val="16"/>
        </w:rPr>
      </w:pPr>
    </w:p>
    <w:p>
      <w:pPr>
        <w:pStyle w:val="BodyText"/>
        <w:spacing w:line="302" w:lineRule="auto" w:before="91"/>
        <w:ind w:left="6077" w:right="1391" w:hanging="667"/>
      </w:pPr>
      <w:r>
        <w:rPr/>
        <w:pict>
          <v:shape style="position:absolute;margin-left:458.527008pt;margin-top:-3.637826pt;width:23.7pt;height:1pt;mso-position-horizontal-relative:page;mso-position-vertical-relative:paragraph;z-index:251686912" coordorigin="9171,-73" coordsize="474,20" path="m9171,-63l9180,-55,9189,-53,9198,-55,9208,-63,9218,-70,9227,-73,9236,-70,9245,-63,9255,-55,9264,-53,9273,-55,9283,-63,9292,-70,9301,-73,9311,-70,9320,-63,9330,-55,9339,-53,9348,-55,9358,-63,9367,-70,9376,-73,9385,-70,9395,-63,9405,-55,9414,-53,9423,-55,9432,-63,9442,-70,9451,-73,9460,-70,9470,-63,9479,-55,9488,-53,9498,-55,9507,-63,9517,-70,9526,-73,9535,-70,9545,-63,9554,-55,9563,-53,9572,-55,9582,-63,9592,-70,9601,-73,9610,-70,9619,-63,9629,-55,9638,-53,9644,-55e" filled="false" stroked="true" strokeweight="1.0pt" strokecolor="#ff0000">
            <v:path arrowok="t"/>
            <v:stroke dashstyle="solid"/>
            <w10:wrap type="none"/>
          </v:shape>
        </w:pict>
      </w:r>
      <w:r>
        <w:rPr/>
        <w:pict>
          <v:line style="position:absolute;mso-position-horizontal-relative:page;mso-position-vertical-relative:paragraph;z-index:-257114112" from="129.876907pt,12.857924pt" to="482.713091pt,12.857924pt" stroked="true" strokeweight="2.062pt" strokecolor="#ff0000">
            <v:stroke dashstyle="solid"/>
            <w10:wrap type="none"/>
          </v:line>
        </w:pict>
      </w:r>
      <w:r>
        <w:rPr>
          <w:color w:val="231F20"/>
        </w:rPr>
        <w:t>Carlos Eduardo Castro Buitrago Jaime Cubides</w:t>
      </w:r>
      <w:r>
        <w:rPr>
          <w:color w:val="231F20"/>
          <w:spacing w:val="-17"/>
        </w:rPr>
        <w:t> </w:t>
      </w:r>
      <w:r>
        <w:rPr>
          <w:color w:val="231F20"/>
        </w:rPr>
        <w:t>Cárdenas</w:t>
      </w:r>
    </w:p>
    <w:p>
      <w:pPr>
        <w:pStyle w:val="BodyText"/>
        <w:spacing w:before="3"/>
        <w:ind w:left="5314"/>
      </w:pPr>
      <w:r>
        <w:rPr>
          <w:color w:val="231F20"/>
        </w:rPr>
        <w:t>Alfonso Jaime Martínez</w:t>
      </w:r>
      <w:r>
        <w:rPr>
          <w:color w:val="231F20"/>
          <w:spacing w:val="-20"/>
        </w:rPr>
        <w:t> </w:t>
      </w:r>
      <w:r>
        <w:rPr>
          <w:color w:val="231F20"/>
        </w:rPr>
        <w:t>Lazcano</w:t>
      </w:r>
    </w:p>
    <w:p>
      <w:pPr>
        <w:pStyle w:val="BodyText"/>
        <w:rPr>
          <w:sz w:val="24"/>
        </w:rPr>
      </w:pPr>
    </w:p>
    <w:p>
      <w:pPr>
        <w:pStyle w:val="Heading3"/>
        <w:spacing w:before="0"/>
        <w:ind w:left="1493"/>
      </w:pPr>
      <w:r>
        <w:rPr>
          <w:color w:val="231F20"/>
          <w:w w:val="70"/>
        </w:rPr>
        <w:t>Resumen</w:t>
      </w:r>
    </w:p>
    <w:p>
      <w:pPr>
        <w:pStyle w:val="BodyText"/>
        <w:spacing w:before="8"/>
        <w:rPr>
          <w:rFonts w:ascii="Arial"/>
          <w:sz w:val="11"/>
        </w:rPr>
      </w:pPr>
    </w:p>
    <w:p>
      <w:pPr>
        <w:pStyle w:val="BodyText"/>
        <w:spacing w:line="302" w:lineRule="auto" w:before="91"/>
        <w:ind w:left="1153" w:right="1398"/>
        <w:jc w:val="both"/>
      </w:pPr>
      <w:r>
        <w:rPr>
          <w:color w:val="231F20"/>
        </w:rPr>
        <w:t>El presente capítulo desarrolla la doctrina del Control de Convencionalidad </w:t>
      </w:r>
      <w:r>
        <w:rPr>
          <w:color w:val="231F20"/>
          <w:spacing w:val="-4"/>
        </w:rPr>
        <w:t>(en </w:t>
      </w:r>
      <w:r>
        <w:rPr>
          <w:color w:val="231F20"/>
        </w:rPr>
        <w:t>lo posterior CCV), explicado como el ejercicio de confrontación normativa </w:t>
      </w:r>
      <w:r>
        <w:rPr>
          <w:color w:val="231F20"/>
          <w:spacing w:val="-3"/>
        </w:rPr>
        <w:t>entre </w:t>
      </w:r>
      <w:r>
        <w:rPr>
          <w:color w:val="231F20"/>
        </w:rPr>
        <w:t>una norma convencional internacional y cualquier norma interna, incluida la Constitución de los Estados que forman parte del Sistema Interamericano de Derechos Humanos (en adelante SIDH). Para lo anterior, se sigue una meto- dología correlacional de tipo cualitativo, con un enfoque analítico y crítico,</w:t>
      </w:r>
    </w:p>
    <w:p>
      <w:pPr>
        <w:pStyle w:val="BodyText"/>
        <w:rPr>
          <w:sz w:val="20"/>
        </w:rPr>
      </w:pPr>
    </w:p>
    <w:p>
      <w:pPr>
        <w:pStyle w:val="BodyText"/>
        <w:rPr>
          <w:sz w:val="20"/>
        </w:rPr>
      </w:pPr>
    </w:p>
    <w:p>
      <w:pPr>
        <w:pStyle w:val="BodyText"/>
        <w:spacing w:before="9"/>
        <w:rPr>
          <w:sz w:val="17"/>
        </w:rPr>
      </w:pPr>
      <w:r>
        <w:rPr/>
        <w:pict>
          <v:group style="position:absolute;margin-left:57.934002pt;margin-top:12.21218pt;width:41.85pt;height:.5pt;mso-position-horizontal-relative:page;mso-position-vertical-relative:paragraph;z-index:-251630592;mso-wrap-distance-left:0;mso-wrap-distance-right:0" coordorigin="1159,244" coordsize="837,10">
            <v:line style="position:absolute" from="1189,249" to="1981,249" stroked="true" strokeweight=".5pt" strokecolor="#231f20">
              <v:stroke dashstyle="dot"/>
            </v:line>
            <v:line style="position:absolute" from="1159,249" to="1159,249" stroked="true" strokeweight=".5pt" strokecolor="#231f20">
              <v:stroke dashstyle="solid"/>
            </v:line>
            <v:line style="position:absolute" from="1996,249" to="1996,249" stroked="true" strokeweight=".5pt" strokecolor="#231f20">
              <v:stroke dashstyle="solid"/>
            </v:line>
            <w10:wrap type="topAndBottom"/>
          </v:group>
        </w:pict>
      </w:r>
    </w:p>
    <w:p>
      <w:pPr>
        <w:spacing w:line="297" w:lineRule="auto" w:before="5"/>
        <w:ind w:left="1153" w:right="1401" w:firstLine="0"/>
        <w:jc w:val="both"/>
        <w:rPr>
          <w:rFonts w:ascii="Arial" w:hAnsi="Arial"/>
          <w:sz w:val="14"/>
        </w:rPr>
      </w:pPr>
      <w:r>
        <w:rPr>
          <w:rFonts w:ascii="Arial" w:hAnsi="Arial"/>
          <w:color w:val="231F20"/>
          <w:sz w:val="14"/>
        </w:rPr>
        <w:t>* Este capítulo del libro contiene resultados del proyecto de investigación: “La convencionalización del derecho: el caso del ordenamiento jurídico colombiano desde la justicia multinivel y el posconflicto”, el cual hace parte de la línea de investigación: “Fundamentos e implementación de los Derechos Humanos”, del Grupo de Investigación: “Persona, Instituciones y Exigencias de Justicia”, reconocido y categorizado en (B) por Colciencias, registrado con el código COL0120899, vinculado al Centro de Investigaciones Socio jurídicas (Cisjuc) y adscrito y financiado por la Facultad de Derecho de la Universidad Católica de Colombia.</w:t>
      </w:r>
    </w:p>
    <w:p>
      <w:pPr>
        <w:spacing w:after="0" w:line="297" w:lineRule="auto"/>
        <w:jc w:val="both"/>
        <w:rPr>
          <w:rFonts w:ascii="Arial" w:hAnsi="Arial"/>
          <w:sz w:val="14"/>
        </w:rPr>
        <w:sectPr>
          <w:pgSz w:w="9650" w:h="13630"/>
          <w:pgMar w:top="1280" w:bottom="280" w:left="0" w:right="0"/>
        </w:sectPr>
      </w:pPr>
    </w:p>
    <w:p>
      <w:pPr>
        <w:pStyle w:val="BodyText"/>
        <w:rPr>
          <w:rFonts w:ascii="Arial"/>
          <w:sz w:val="20"/>
        </w:rPr>
      </w:pPr>
    </w:p>
    <w:p>
      <w:pPr>
        <w:pStyle w:val="BodyText"/>
        <w:spacing w:before="1"/>
        <w:rPr>
          <w:rFonts w:ascii="Arial"/>
          <w:sz w:val="26"/>
        </w:rPr>
      </w:pPr>
    </w:p>
    <w:p>
      <w:pPr>
        <w:pStyle w:val="Heading3"/>
        <w:ind w:left="1100"/>
      </w:pPr>
      <w:r>
        <w:rPr/>
        <w:pict>
          <v:shape style="position:absolute;margin-left:76.753601pt;margin-top:-8.294343pt;width:26.8pt;height:42.1pt;mso-position-horizontal-relative:page;mso-position-vertical-relative:paragraph;z-index:25168896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68998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69100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desarrollada</w:t>
      </w:r>
      <w:r>
        <w:rPr>
          <w:color w:val="231F20"/>
          <w:spacing w:val="-4"/>
        </w:rPr>
        <w:t> </w:t>
      </w:r>
      <w:r>
        <w:rPr>
          <w:color w:val="231F20"/>
        </w:rPr>
        <w:t>en</w:t>
      </w:r>
      <w:r>
        <w:rPr>
          <w:color w:val="231F20"/>
          <w:spacing w:val="-3"/>
        </w:rPr>
        <w:t> </w:t>
      </w:r>
      <w:r>
        <w:rPr>
          <w:color w:val="231F20"/>
        </w:rPr>
        <w:t>tres</w:t>
      </w:r>
      <w:r>
        <w:rPr>
          <w:color w:val="231F20"/>
          <w:spacing w:val="-3"/>
        </w:rPr>
        <w:t> </w:t>
      </w:r>
      <w:r>
        <w:rPr>
          <w:color w:val="231F20"/>
        </w:rPr>
        <w:t>ejes</w:t>
      </w:r>
      <w:r>
        <w:rPr>
          <w:color w:val="231F20"/>
          <w:spacing w:val="-4"/>
        </w:rPr>
        <w:t> </w:t>
      </w:r>
      <w:r>
        <w:rPr>
          <w:color w:val="231F20"/>
        </w:rPr>
        <w:t>temáticos.</w:t>
      </w:r>
      <w:r>
        <w:rPr>
          <w:color w:val="231F20"/>
          <w:spacing w:val="-3"/>
        </w:rPr>
        <w:t> </w:t>
      </w:r>
      <w:r>
        <w:rPr>
          <w:color w:val="231F20"/>
        </w:rPr>
        <w:t>El</w:t>
      </w:r>
      <w:r>
        <w:rPr>
          <w:color w:val="231F20"/>
          <w:spacing w:val="-3"/>
        </w:rPr>
        <w:t> </w:t>
      </w:r>
      <w:r>
        <w:rPr>
          <w:color w:val="231F20"/>
        </w:rPr>
        <w:t>primero,</w:t>
      </w:r>
      <w:r>
        <w:rPr>
          <w:color w:val="231F20"/>
          <w:spacing w:val="-4"/>
        </w:rPr>
        <w:t> </w:t>
      </w:r>
      <w:r>
        <w:rPr>
          <w:color w:val="231F20"/>
        </w:rPr>
        <w:t>ilustra</w:t>
      </w:r>
      <w:r>
        <w:rPr>
          <w:color w:val="231F20"/>
          <w:spacing w:val="-3"/>
        </w:rPr>
        <w:t> </w:t>
      </w:r>
      <w:r>
        <w:rPr>
          <w:color w:val="231F20"/>
        </w:rPr>
        <w:t>el</w:t>
      </w:r>
      <w:r>
        <w:rPr>
          <w:color w:val="231F20"/>
          <w:spacing w:val="-3"/>
        </w:rPr>
        <w:t> </w:t>
      </w:r>
      <w:r>
        <w:rPr>
          <w:color w:val="231F20"/>
        </w:rPr>
        <w:t>origen</w:t>
      </w:r>
      <w:r>
        <w:rPr>
          <w:color w:val="231F20"/>
          <w:spacing w:val="-4"/>
        </w:rPr>
        <w:t> </w:t>
      </w:r>
      <w:r>
        <w:rPr>
          <w:color w:val="231F20"/>
        </w:rPr>
        <w:t>francés</w:t>
      </w:r>
      <w:r>
        <w:rPr>
          <w:color w:val="231F20"/>
          <w:spacing w:val="-3"/>
        </w:rPr>
        <w:t> </w:t>
      </w:r>
      <w:r>
        <w:rPr>
          <w:color w:val="231F20"/>
        </w:rPr>
        <w:t>del</w:t>
      </w:r>
      <w:r>
        <w:rPr>
          <w:color w:val="231F20"/>
          <w:spacing w:val="-3"/>
        </w:rPr>
        <w:t> </w:t>
      </w:r>
      <w:r>
        <w:rPr>
          <w:color w:val="231F20"/>
          <w:spacing w:val="-5"/>
        </w:rPr>
        <w:t>CCV; </w:t>
      </w:r>
      <w:r>
        <w:rPr>
          <w:color w:val="231F20"/>
        </w:rPr>
        <w:t>el segundo analiza el CCV a partir de las sentencias de la Corte Interamericana de Derechos Humanos (en lo sucesivo Corte IDH), sus dos modalidades y al- cances; en el tercero, se ocupa sólo de la modalidad difusa que ha venido prac- ticando el Consejo de Estado Colombiano, específicamente la Sección Tercera, dentro de las acciones de reparación directa. Se concluye, a partir de lo anterior, que el CCV tiene su origen en el Consejo de Estado Francés, que su desarrollo ha sido expansivo, consolidándose en cuatro momentos y que dentro de los Estados parte, el juez natural que debe aplicar su modalidad difusa, es el juez contencioso</w:t>
      </w:r>
      <w:r>
        <w:rPr>
          <w:color w:val="231F20"/>
          <w:spacing w:val="1"/>
        </w:rPr>
        <w:t> </w:t>
      </w:r>
      <w:r>
        <w:rPr>
          <w:color w:val="231F20"/>
        </w:rPr>
        <w:t>administrativo.</w:t>
      </w:r>
    </w:p>
    <w:p>
      <w:pPr>
        <w:pStyle w:val="BodyText"/>
        <w:spacing w:before="10"/>
        <w:rPr>
          <w:sz w:val="28"/>
        </w:rPr>
      </w:pPr>
    </w:p>
    <w:p>
      <w:pPr>
        <w:pStyle w:val="BodyText"/>
        <w:spacing w:line="302" w:lineRule="auto" w:before="1"/>
        <w:ind w:left="1437" w:right="1118"/>
        <w:jc w:val="both"/>
      </w:pPr>
      <w:r>
        <w:rPr>
          <w:b/>
          <w:color w:val="231F20"/>
        </w:rPr>
        <w:t>Palabras clave: </w:t>
      </w:r>
      <w:r>
        <w:rPr>
          <w:color w:val="231F20"/>
        </w:rPr>
        <w:t>Control de Convencionalidad (CCV), génesis, difuso, juris- prudencia, Corte Interamericana de Derechos Humanos (Corte IDH), Consejo de Estado y</w:t>
      </w:r>
      <w:r>
        <w:rPr>
          <w:color w:val="231F20"/>
          <w:spacing w:val="17"/>
        </w:rPr>
        <w:t> </w:t>
      </w:r>
      <w:r>
        <w:rPr>
          <w:color w:val="231F20"/>
        </w:rPr>
        <w:t>Colombia.</w:t>
      </w:r>
    </w:p>
    <w:p>
      <w:pPr>
        <w:pStyle w:val="Heading3"/>
        <w:spacing w:before="213"/>
        <w:ind w:left="1777"/>
      </w:pPr>
      <w:r>
        <w:rPr>
          <w:color w:val="231F20"/>
          <w:w w:val="80"/>
        </w:rPr>
        <w:t>Abstract</w:t>
      </w:r>
    </w:p>
    <w:p>
      <w:pPr>
        <w:pStyle w:val="BodyText"/>
        <w:spacing w:line="302" w:lineRule="auto" w:before="225"/>
        <w:ind w:left="1437" w:right="1115"/>
        <w:jc w:val="both"/>
      </w:pPr>
      <w:r>
        <w:rPr>
          <w:color w:val="231F20"/>
        </w:rPr>
        <w:t>This article develops the theory of conventionality control (CCV), explained    as the exercise of regulatory confrontation between an international treaty rule and any internal regulations, including the constitution of States Parties to the Inter-American Human Rights. For this, a correlational qualitative methodology is followed by a critical analytical approach developed in three themes; the first illustrates the French origin of the </w:t>
      </w:r>
      <w:r>
        <w:rPr>
          <w:color w:val="231F20"/>
          <w:spacing w:val="-8"/>
        </w:rPr>
        <w:t>CCV, </w:t>
      </w:r>
      <w:r>
        <w:rPr>
          <w:color w:val="231F20"/>
        </w:rPr>
        <w:t>the second analyzes the CCV from the judgments of the Court, and their two modalities and scope; for the third, deal only with the diffuse form that has been practiced the Colombian State Council, specifically the Third Section, in direct repair actions. It is concluded from the above</w:t>
      </w:r>
      <w:r>
        <w:rPr>
          <w:color w:val="231F20"/>
          <w:spacing w:val="-5"/>
        </w:rPr>
        <w:t> </w:t>
      </w:r>
      <w:r>
        <w:rPr>
          <w:color w:val="231F20"/>
        </w:rPr>
        <w:t>that</w:t>
      </w:r>
      <w:r>
        <w:rPr>
          <w:color w:val="231F20"/>
          <w:spacing w:val="-5"/>
        </w:rPr>
        <w:t> </w:t>
      </w:r>
      <w:r>
        <w:rPr>
          <w:color w:val="231F20"/>
        </w:rPr>
        <w:t>the</w:t>
      </w:r>
      <w:r>
        <w:rPr>
          <w:color w:val="231F20"/>
          <w:spacing w:val="-5"/>
        </w:rPr>
        <w:t> </w:t>
      </w:r>
      <w:r>
        <w:rPr>
          <w:color w:val="231F20"/>
        </w:rPr>
        <w:t>CCV</w:t>
      </w:r>
      <w:r>
        <w:rPr>
          <w:color w:val="231F20"/>
          <w:spacing w:val="-8"/>
        </w:rPr>
        <w:t> </w:t>
      </w:r>
      <w:r>
        <w:rPr>
          <w:color w:val="231F20"/>
        </w:rPr>
        <w:t>has</w:t>
      </w:r>
      <w:r>
        <w:rPr>
          <w:color w:val="231F20"/>
          <w:spacing w:val="-5"/>
        </w:rPr>
        <w:t> </w:t>
      </w:r>
      <w:r>
        <w:rPr>
          <w:color w:val="231F20"/>
        </w:rPr>
        <w:t>its</w:t>
      </w:r>
      <w:r>
        <w:rPr>
          <w:color w:val="231F20"/>
          <w:spacing w:val="-5"/>
        </w:rPr>
        <w:t> </w:t>
      </w:r>
      <w:r>
        <w:rPr>
          <w:color w:val="231F20"/>
        </w:rPr>
        <w:t>origin</w:t>
      </w:r>
      <w:r>
        <w:rPr>
          <w:color w:val="231F20"/>
          <w:spacing w:val="-4"/>
        </w:rPr>
        <w:t> </w:t>
      </w:r>
      <w:r>
        <w:rPr>
          <w:color w:val="231F20"/>
        </w:rPr>
        <w:t>in</w:t>
      </w:r>
      <w:r>
        <w:rPr>
          <w:color w:val="231F20"/>
          <w:spacing w:val="-5"/>
        </w:rPr>
        <w:t> </w:t>
      </w:r>
      <w:r>
        <w:rPr>
          <w:color w:val="231F20"/>
        </w:rPr>
        <w:t>the</w:t>
      </w:r>
      <w:r>
        <w:rPr>
          <w:color w:val="231F20"/>
          <w:spacing w:val="-5"/>
        </w:rPr>
        <w:t> </w:t>
      </w:r>
      <w:r>
        <w:rPr>
          <w:color w:val="231F20"/>
        </w:rPr>
        <w:t>French</w:t>
      </w:r>
      <w:r>
        <w:rPr>
          <w:color w:val="231F20"/>
          <w:spacing w:val="-4"/>
        </w:rPr>
        <w:t> </w:t>
      </w:r>
      <w:r>
        <w:rPr>
          <w:color w:val="231F20"/>
        </w:rPr>
        <w:t>Council</w:t>
      </w:r>
      <w:r>
        <w:rPr>
          <w:color w:val="231F20"/>
          <w:spacing w:val="-5"/>
        </w:rPr>
        <w:t> </w:t>
      </w:r>
      <w:r>
        <w:rPr>
          <w:color w:val="231F20"/>
        </w:rPr>
        <w:t>of</w:t>
      </w:r>
      <w:r>
        <w:rPr>
          <w:color w:val="231F20"/>
          <w:spacing w:val="-5"/>
        </w:rPr>
        <w:t> </w:t>
      </w:r>
      <w:r>
        <w:rPr>
          <w:color w:val="231F20"/>
        </w:rPr>
        <w:t>State,</w:t>
      </w:r>
      <w:r>
        <w:rPr>
          <w:color w:val="231F20"/>
          <w:spacing w:val="-4"/>
        </w:rPr>
        <w:t> </w:t>
      </w:r>
      <w:r>
        <w:rPr>
          <w:color w:val="231F20"/>
        </w:rPr>
        <w:t>its</w:t>
      </w:r>
      <w:r>
        <w:rPr>
          <w:color w:val="231F20"/>
          <w:spacing w:val="-5"/>
        </w:rPr>
        <w:t> </w:t>
      </w:r>
      <w:r>
        <w:rPr>
          <w:color w:val="231F20"/>
        </w:rPr>
        <w:t>development has</w:t>
      </w:r>
      <w:r>
        <w:rPr>
          <w:color w:val="231F20"/>
          <w:spacing w:val="-10"/>
        </w:rPr>
        <w:t> </w:t>
      </w:r>
      <w:r>
        <w:rPr>
          <w:color w:val="231F20"/>
        </w:rPr>
        <w:t>been</w:t>
      </w:r>
      <w:r>
        <w:rPr>
          <w:color w:val="231F20"/>
          <w:spacing w:val="-9"/>
        </w:rPr>
        <w:t> </w:t>
      </w:r>
      <w:r>
        <w:rPr>
          <w:color w:val="231F20"/>
        </w:rPr>
        <w:t>expanding</w:t>
      </w:r>
      <w:r>
        <w:rPr>
          <w:color w:val="231F20"/>
          <w:spacing w:val="-9"/>
        </w:rPr>
        <w:t> </w:t>
      </w:r>
      <w:r>
        <w:rPr>
          <w:color w:val="231F20"/>
        </w:rPr>
        <w:t>consolidated</w:t>
      </w:r>
      <w:r>
        <w:rPr>
          <w:color w:val="231F20"/>
          <w:spacing w:val="-10"/>
        </w:rPr>
        <w:t> </w:t>
      </w:r>
      <w:r>
        <w:rPr>
          <w:color w:val="231F20"/>
        </w:rPr>
        <w:t>in</w:t>
      </w:r>
      <w:r>
        <w:rPr>
          <w:color w:val="231F20"/>
          <w:spacing w:val="-9"/>
        </w:rPr>
        <w:t> </w:t>
      </w:r>
      <w:r>
        <w:rPr>
          <w:color w:val="231F20"/>
        </w:rPr>
        <w:t>four</w:t>
      </w:r>
      <w:r>
        <w:rPr>
          <w:color w:val="231F20"/>
          <w:spacing w:val="-9"/>
        </w:rPr>
        <w:t> </w:t>
      </w:r>
      <w:r>
        <w:rPr>
          <w:color w:val="231F20"/>
        </w:rPr>
        <w:t>stages</w:t>
      </w:r>
      <w:r>
        <w:rPr>
          <w:color w:val="231F20"/>
          <w:spacing w:val="-10"/>
        </w:rPr>
        <w:t> </w:t>
      </w:r>
      <w:r>
        <w:rPr>
          <w:color w:val="231F20"/>
        </w:rPr>
        <w:t>and</w:t>
      </w:r>
      <w:r>
        <w:rPr>
          <w:color w:val="231F20"/>
          <w:spacing w:val="-9"/>
        </w:rPr>
        <w:t> </w:t>
      </w:r>
      <w:r>
        <w:rPr>
          <w:color w:val="231F20"/>
        </w:rPr>
        <w:t>in</w:t>
      </w:r>
      <w:r>
        <w:rPr>
          <w:color w:val="231F20"/>
          <w:spacing w:val="-9"/>
        </w:rPr>
        <w:t> </w:t>
      </w:r>
      <w:r>
        <w:rPr>
          <w:color w:val="231F20"/>
        </w:rPr>
        <w:t>the</w:t>
      </w:r>
      <w:r>
        <w:rPr>
          <w:color w:val="231F20"/>
          <w:spacing w:val="-10"/>
        </w:rPr>
        <w:t> </w:t>
      </w:r>
      <w:r>
        <w:rPr>
          <w:color w:val="231F20"/>
        </w:rPr>
        <w:t>States</w:t>
      </w:r>
      <w:r>
        <w:rPr>
          <w:color w:val="231F20"/>
          <w:spacing w:val="-9"/>
        </w:rPr>
        <w:t> </w:t>
      </w:r>
      <w:r>
        <w:rPr>
          <w:color w:val="231F20"/>
        </w:rPr>
        <w:t>Parties,</w:t>
      </w:r>
      <w:r>
        <w:rPr>
          <w:color w:val="231F20"/>
          <w:spacing w:val="-9"/>
        </w:rPr>
        <w:t> </w:t>
      </w:r>
      <w:r>
        <w:rPr>
          <w:color w:val="231F20"/>
        </w:rPr>
        <w:t>the</w:t>
      </w:r>
      <w:r>
        <w:rPr>
          <w:color w:val="231F20"/>
          <w:spacing w:val="-10"/>
        </w:rPr>
        <w:t> </w:t>
      </w:r>
      <w:r>
        <w:rPr>
          <w:color w:val="231F20"/>
        </w:rPr>
        <w:t>natu- ral judge must apply its diffuse form, it is the administrative law</w:t>
      </w:r>
      <w:r>
        <w:rPr>
          <w:color w:val="231F20"/>
          <w:spacing w:val="-3"/>
        </w:rPr>
        <w:t> </w:t>
      </w:r>
      <w:r>
        <w:rPr>
          <w:color w:val="231F20"/>
        </w:rPr>
        <w:t>judge.</w:t>
      </w:r>
    </w:p>
    <w:p>
      <w:pPr>
        <w:pStyle w:val="BodyText"/>
        <w:spacing w:before="2"/>
        <w:rPr>
          <w:sz w:val="29"/>
        </w:rPr>
      </w:pPr>
    </w:p>
    <w:p>
      <w:pPr>
        <w:pStyle w:val="BodyText"/>
        <w:spacing w:line="302" w:lineRule="auto"/>
        <w:ind w:left="1437" w:right="1117"/>
        <w:jc w:val="both"/>
      </w:pPr>
      <w:r>
        <w:rPr>
          <w:b/>
          <w:color w:val="231F20"/>
        </w:rPr>
        <w:t>Keywords: </w:t>
      </w:r>
      <w:r>
        <w:rPr>
          <w:color w:val="231F20"/>
          <w:spacing w:val="-3"/>
        </w:rPr>
        <w:t>Conventionality Control (CCV), origin, </w:t>
      </w:r>
      <w:r>
        <w:rPr>
          <w:color w:val="231F20"/>
          <w:spacing w:val="-4"/>
        </w:rPr>
        <w:t>Diffuse, </w:t>
      </w:r>
      <w:r>
        <w:rPr>
          <w:color w:val="231F20"/>
          <w:spacing w:val="-3"/>
        </w:rPr>
        <w:t>jurisprudence, </w:t>
      </w:r>
      <w:r>
        <w:rPr>
          <w:color w:val="231F20"/>
          <w:spacing w:val="-4"/>
        </w:rPr>
        <w:t>Inter- </w:t>
      </w:r>
      <w:r>
        <w:rPr>
          <w:color w:val="231F20"/>
          <w:spacing w:val="-3"/>
        </w:rPr>
        <w:t>American Court </w:t>
      </w:r>
      <w:r>
        <w:rPr>
          <w:color w:val="231F20"/>
        </w:rPr>
        <w:t>of </w:t>
      </w:r>
      <w:r>
        <w:rPr>
          <w:color w:val="231F20"/>
          <w:spacing w:val="-3"/>
        </w:rPr>
        <w:t>Human Rights (IHR Court), </w:t>
      </w:r>
      <w:r>
        <w:rPr>
          <w:color w:val="231F20"/>
        </w:rPr>
        <w:t>the </w:t>
      </w:r>
      <w:r>
        <w:rPr>
          <w:color w:val="231F20"/>
          <w:spacing w:val="-3"/>
        </w:rPr>
        <w:t>State Council </w:t>
      </w:r>
      <w:r>
        <w:rPr>
          <w:color w:val="231F20"/>
        </w:rPr>
        <w:t>and </w:t>
      </w:r>
      <w:r>
        <w:rPr>
          <w:color w:val="231F20"/>
          <w:spacing w:val="-3"/>
        </w:rPr>
        <w:t>Colombia.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82"/>
        <w:jc w:val="right"/>
      </w:pPr>
      <w:r>
        <w:rPr/>
        <w:pict>
          <v:shape style="position:absolute;margin-left:378.843506pt;margin-top:-8.384243pt;width:26.8pt;height:42.1pt;mso-position-horizontal-relative:page;mso-position-vertical-relative:paragraph;z-index:251693056"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694080"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69510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50"/>
        </w:rPr>
        <w:t>17</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Heading3"/>
        <w:spacing w:before="216"/>
        <w:ind w:left="1493"/>
      </w:pPr>
      <w:r>
        <w:rPr>
          <w:color w:val="231F20"/>
          <w:w w:val="75"/>
        </w:rPr>
        <w:t>Introducción</w:t>
      </w:r>
    </w:p>
    <w:p>
      <w:pPr>
        <w:pStyle w:val="BodyText"/>
        <w:spacing w:line="302" w:lineRule="auto" w:before="225"/>
        <w:ind w:left="1153" w:right="1400"/>
        <w:jc w:val="both"/>
      </w:pPr>
      <w:r>
        <w:rPr>
          <w:color w:val="231F20"/>
        </w:rPr>
        <w:t>El fenómeno de la internacionalización de los Derechos Humanos (Gómez, 2004)</w:t>
      </w:r>
      <w:r>
        <w:rPr>
          <w:color w:val="231F20"/>
          <w:position w:val="8"/>
          <w:sz w:val="13"/>
        </w:rPr>
        <w:t>1</w:t>
      </w:r>
      <w:r>
        <w:rPr>
          <w:color w:val="231F20"/>
        </w:rPr>
        <w:t>, trae consigo, para el continente americano, el establecimiento de </w:t>
      </w:r>
      <w:r>
        <w:rPr>
          <w:color w:val="231F20"/>
          <w:spacing w:val="-4"/>
        </w:rPr>
        <w:t>una </w:t>
      </w:r>
      <w:r>
        <w:rPr>
          <w:color w:val="231F20"/>
        </w:rPr>
        <w:t>Comisión Interamericana de Derechos Humanos (en adelante, CIDH) que con- sagró, como función principal, la de promover la observancia y la defensa de  los derechos humanos (Gordillo, 2007), y la de servir como órgano consultivo de la Organización de Estados Americanos (en adelante, OEA) en esta materia, según se expresa en la Carta de la OEA, en su Capítulo </w:t>
      </w:r>
      <w:r>
        <w:rPr>
          <w:color w:val="231F20"/>
          <w:spacing w:val="-10"/>
        </w:rPr>
        <w:t>XV, </w:t>
      </w:r>
      <w:r>
        <w:rPr>
          <w:color w:val="231F20"/>
        </w:rPr>
        <w:t>artículo 106, sus- crita en Bogotá el 30 de abril de 1948 en la Novena Conferencia Internacional Americana¸</w:t>
      </w:r>
      <w:r>
        <w:rPr>
          <w:color w:val="231F20"/>
          <w:spacing w:val="-11"/>
        </w:rPr>
        <w:t> </w:t>
      </w:r>
      <w:r>
        <w:rPr>
          <w:color w:val="231F20"/>
        </w:rPr>
        <w:t>cabe</w:t>
      </w:r>
      <w:r>
        <w:rPr>
          <w:color w:val="231F20"/>
          <w:spacing w:val="-9"/>
        </w:rPr>
        <w:t> </w:t>
      </w:r>
      <w:r>
        <w:rPr>
          <w:color w:val="231F20"/>
        </w:rPr>
        <w:t>señalar</w:t>
      </w:r>
      <w:r>
        <w:rPr>
          <w:color w:val="231F20"/>
          <w:spacing w:val="-9"/>
        </w:rPr>
        <w:t> </w:t>
      </w:r>
      <w:r>
        <w:rPr>
          <w:color w:val="231F20"/>
        </w:rPr>
        <w:t>que</w:t>
      </w:r>
      <w:r>
        <w:rPr>
          <w:color w:val="231F20"/>
          <w:spacing w:val="-10"/>
        </w:rPr>
        <w:t> </w:t>
      </w:r>
      <w:r>
        <w:rPr>
          <w:color w:val="231F20"/>
        </w:rPr>
        <w:t>esta</w:t>
      </w:r>
      <w:r>
        <w:rPr>
          <w:color w:val="231F20"/>
          <w:spacing w:val="-9"/>
        </w:rPr>
        <w:t> </w:t>
      </w:r>
      <w:r>
        <w:rPr>
          <w:color w:val="231F20"/>
        </w:rPr>
        <w:t>ha</w:t>
      </w:r>
      <w:r>
        <w:rPr>
          <w:color w:val="231F20"/>
          <w:spacing w:val="-9"/>
        </w:rPr>
        <w:t> </w:t>
      </w:r>
      <w:r>
        <w:rPr>
          <w:color w:val="231F20"/>
        </w:rPr>
        <w:t>sido</w:t>
      </w:r>
      <w:r>
        <w:rPr>
          <w:color w:val="231F20"/>
          <w:spacing w:val="-10"/>
        </w:rPr>
        <w:t> </w:t>
      </w:r>
      <w:r>
        <w:rPr>
          <w:color w:val="231F20"/>
        </w:rPr>
        <w:t>el</w:t>
      </w:r>
      <w:r>
        <w:rPr>
          <w:color w:val="231F20"/>
          <w:spacing w:val="-9"/>
        </w:rPr>
        <w:t> </w:t>
      </w:r>
      <w:r>
        <w:rPr>
          <w:color w:val="231F20"/>
        </w:rPr>
        <w:t>paso</w:t>
      </w:r>
      <w:r>
        <w:rPr>
          <w:color w:val="231F20"/>
          <w:spacing w:val="-9"/>
        </w:rPr>
        <w:t> </w:t>
      </w:r>
      <w:r>
        <w:rPr>
          <w:color w:val="231F20"/>
        </w:rPr>
        <w:t>inicial</w:t>
      </w:r>
      <w:r>
        <w:rPr>
          <w:color w:val="231F20"/>
          <w:spacing w:val="-11"/>
        </w:rPr>
        <w:t> </w:t>
      </w:r>
      <w:r>
        <w:rPr>
          <w:color w:val="231F20"/>
        </w:rPr>
        <w:t>para</w:t>
      </w:r>
      <w:r>
        <w:rPr>
          <w:color w:val="231F20"/>
          <w:spacing w:val="-9"/>
        </w:rPr>
        <w:t> </w:t>
      </w:r>
      <w:r>
        <w:rPr>
          <w:color w:val="231F20"/>
        </w:rPr>
        <w:t>el</w:t>
      </w:r>
      <w:r>
        <w:rPr>
          <w:color w:val="231F20"/>
          <w:spacing w:val="-9"/>
        </w:rPr>
        <w:t> </w:t>
      </w:r>
      <w:r>
        <w:rPr>
          <w:color w:val="231F20"/>
        </w:rPr>
        <w:t>desarrollo</w:t>
      </w:r>
      <w:r>
        <w:rPr>
          <w:color w:val="231F20"/>
          <w:spacing w:val="-10"/>
        </w:rPr>
        <w:t> </w:t>
      </w:r>
      <w:r>
        <w:rPr>
          <w:color w:val="231F20"/>
        </w:rPr>
        <w:t>progre- sivo del SIDH (Salvioli, 2001, p.</w:t>
      </w:r>
      <w:r>
        <w:rPr>
          <w:color w:val="231F20"/>
          <w:spacing w:val="-3"/>
        </w:rPr>
        <w:t> </w:t>
      </w:r>
      <w:r>
        <w:rPr>
          <w:color w:val="231F20"/>
        </w:rPr>
        <w:t>682).</w:t>
      </w:r>
    </w:p>
    <w:p>
      <w:pPr>
        <w:pStyle w:val="BodyText"/>
        <w:spacing w:line="302" w:lineRule="auto" w:before="12"/>
        <w:ind w:left="1153" w:right="1399" w:firstLine="340"/>
        <w:jc w:val="both"/>
      </w:pPr>
      <w:r>
        <w:rPr>
          <w:color w:val="231F20"/>
          <w:spacing w:val="-3"/>
        </w:rPr>
        <w:t>Además, </w:t>
      </w:r>
      <w:r>
        <w:rPr>
          <w:color w:val="231F20"/>
        </w:rPr>
        <w:t>se </w:t>
      </w:r>
      <w:r>
        <w:rPr>
          <w:color w:val="231F20"/>
          <w:spacing w:val="-3"/>
        </w:rPr>
        <w:t>mencionaba </w:t>
      </w:r>
      <w:r>
        <w:rPr>
          <w:color w:val="231F20"/>
        </w:rPr>
        <w:t>en ese </w:t>
      </w:r>
      <w:r>
        <w:rPr>
          <w:color w:val="231F20"/>
          <w:spacing w:val="-3"/>
        </w:rPr>
        <w:t>mismo artículo  </w:t>
      </w:r>
      <w:r>
        <w:rPr>
          <w:color w:val="231F20"/>
        </w:rPr>
        <w:t>de la </w:t>
      </w:r>
      <w:r>
        <w:rPr>
          <w:color w:val="231F20"/>
          <w:spacing w:val="-3"/>
        </w:rPr>
        <w:t>Carta</w:t>
      </w:r>
      <w:r>
        <w:rPr>
          <w:color w:val="231F20"/>
          <w:spacing w:val="49"/>
        </w:rPr>
        <w:t> </w:t>
      </w:r>
      <w:r>
        <w:rPr>
          <w:color w:val="231F20"/>
        </w:rPr>
        <w:t>de la </w:t>
      </w:r>
      <w:r>
        <w:rPr>
          <w:color w:val="231F20"/>
          <w:spacing w:val="-3"/>
        </w:rPr>
        <w:t>OEA,</w:t>
      </w:r>
      <w:r>
        <w:rPr>
          <w:color w:val="231F20"/>
          <w:spacing w:val="49"/>
        </w:rPr>
        <w:t> </w:t>
      </w:r>
      <w:r>
        <w:rPr>
          <w:color w:val="231F20"/>
          <w:spacing w:val="-3"/>
        </w:rPr>
        <w:t>que </w:t>
      </w:r>
      <w:r>
        <w:rPr>
          <w:color w:val="231F20"/>
        </w:rPr>
        <w:t>se </w:t>
      </w:r>
      <w:r>
        <w:rPr>
          <w:color w:val="231F20"/>
          <w:spacing w:val="-3"/>
        </w:rPr>
        <w:t>creará </w:t>
      </w:r>
      <w:r>
        <w:rPr>
          <w:color w:val="231F20"/>
        </w:rPr>
        <w:t>una </w:t>
      </w:r>
      <w:r>
        <w:rPr>
          <w:color w:val="231F20"/>
          <w:spacing w:val="-3"/>
        </w:rPr>
        <w:t>Convención Interamericana sobre Derechos Humanos </w:t>
      </w:r>
      <w:r>
        <w:rPr>
          <w:color w:val="231F20"/>
        </w:rPr>
        <w:t>(en </w:t>
      </w:r>
      <w:r>
        <w:rPr>
          <w:color w:val="231F20"/>
          <w:spacing w:val="-3"/>
        </w:rPr>
        <w:t>adelante CADH) </w:t>
      </w:r>
      <w:r>
        <w:rPr>
          <w:color w:val="231F20"/>
        </w:rPr>
        <w:t>que </w:t>
      </w:r>
      <w:r>
        <w:rPr>
          <w:color w:val="231F20"/>
          <w:spacing w:val="-3"/>
        </w:rPr>
        <w:t>determinará </w:t>
      </w:r>
      <w:r>
        <w:rPr>
          <w:color w:val="231F20"/>
        </w:rPr>
        <w:t>la </w:t>
      </w:r>
      <w:r>
        <w:rPr>
          <w:color w:val="231F20"/>
          <w:spacing w:val="-3"/>
        </w:rPr>
        <w:t>estructura, </w:t>
      </w:r>
      <w:r>
        <w:rPr>
          <w:color w:val="231F20"/>
        </w:rPr>
        <w:t>la </w:t>
      </w:r>
      <w:r>
        <w:rPr>
          <w:color w:val="231F20"/>
          <w:spacing w:val="-3"/>
        </w:rPr>
        <w:t>competencia </w:t>
      </w:r>
      <w:r>
        <w:rPr>
          <w:color w:val="231F20"/>
        </w:rPr>
        <w:t>y el </w:t>
      </w:r>
      <w:r>
        <w:rPr>
          <w:color w:val="231F20"/>
          <w:spacing w:val="-3"/>
        </w:rPr>
        <w:t>procedimiento </w:t>
      </w:r>
      <w:r>
        <w:rPr>
          <w:color w:val="231F20"/>
        </w:rPr>
        <w:t>de </w:t>
      </w:r>
      <w:r>
        <w:rPr>
          <w:color w:val="231F20"/>
          <w:spacing w:val="-3"/>
        </w:rPr>
        <w:t>dicha Comisión, </w:t>
      </w:r>
      <w:r>
        <w:rPr>
          <w:color w:val="231F20"/>
        </w:rPr>
        <w:t>así </w:t>
      </w:r>
      <w:r>
        <w:rPr>
          <w:color w:val="231F20"/>
          <w:spacing w:val="-3"/>
        </w:rPr>
        <w:t>como </w:t>
      </w:r>
      <w:r>
        <w:rPr>
          <w:color w:val="231F20"/>
        </w:rPr>
        <w:t>la de los </w:t>
      </w:r>
      <w:r>
        <w:rPr>
          <w:color w:val="231F20"/>
          <w:spacing w:val="-3"/>
        </w:rPr>
        <w:t>otros </w:t>
      </w:r>
      <w:r>
        <w:rPr>
          <w:color w:val="231F20"/>
          <w:spacing w:val="-4"/>
        </w:rPr>
        <w:t>órganos encargados </w:t>
      </w:r>
      <w:r>
        <w:rPr>
          <w:color w:val="231F20"/>
        </w:rPr>
        <w:t>de esa </w:t>
      </w:r>
      <w:r>
        <w:rPr>
          <w:color w:val="231F20"/>
          <w:spacing w:val="-3"/>
        </w:rPr>
        <w:t>materia. </w:t>
      </w:r>
      <w:r>
        <w:rPr>
          <w:color w:val="231F20"/>
        </w:rPr>
        <w:t>En </w:t>
      </w:r>
      <w:r>
        <w:rPr>
          <w:color w:val="231F20"/>
          <w:spacing w:val="-3"/>
        </w:rPr>
        <w:t>razón </w:t>
      </w:r>
      <w:r>
        <w:rPr>
          <w:color w:val="231F20"/>
        </w:rPr>
        <w:t>de lo </w:t>
      </w:r>
      <w:r>
        <w:rPr>
          <w:color w:val="231F20"/>
          <w:spacing w:val="-4"/>
        </w:rPr>
        <w:t>anterior, </w:t>
      </w:r>
      <w:r>
        <w:rPr>
          <w:color w:val="231F20"/>
          <w:spacing w:val="-3"/>
        </w:rPr>
        <w:t>nace </w:t>
      </w:r>
      <w:r>
        <w:rPr>
          <w:color w:val="231F20"/>
        </w:rPr>
        <w:t>el </w:t>
      </w:r>
      <w:r>
        <w:rPr>
          <w:color w:val="231F20"/>
          <w:spacing w:val="-3"/>
        </w:rPr>
        <w:t>Pacto </w:t>
      </w:r>
      <w:r>
        <w:rPr>
          <w:color w:val="231F20"/>
        </w:rPr>
        <w:t>de San </w:t>
      </w:r>
      <w:r>
        <w:rPr>
          <w:color w:val="231F20"/>
          <w:spacing w:val="-3"/>
        </w:rPr>
        <w:t>José </w:t>
      </w:r>
      <w:r>
        <w:rPr>
          <w:color w:val="231F20"/>
        </w:rPr>
        <w:t>de </w:t>
      </w:r>
      <w:r>
        <w:rPr>
          <w:color w:val="231F20"/>
          <w:spacing w:val="-3"/>
        </w:rPr>
        <w:t>Costa Rica </w:t>
      </w:r>
      <w:r>
        <w:rPr>
          <w:color w:val="231F20"/>
        </w:rPr>
        <w:t>o </w:t>
      </w:r>
      <w:r>
        <w:rPr>
          <w:color w:val="231F20"/>
          <w:spacing w:val="-3"/>
        </w:rPr>
        <w:t>CADH</w:t>
      </w:r>
      <w:r>
        <w:rPr>
          <w:color w:val="231F20"/>
          <w:spacing w:val="-3"/>
          <w:position w:val="8"/>
          <w:sz w:val="13"/>
        </w:rPr>
        <w:t>2 </w:t>
      </w:r>
      <w:r>
        <w:rPr>
          <w:color w:val="231F20"/>
        </w:rPr>
        <w:t>de </w:t>
      </w:r>
      <w:r>
        <w:rPr>
          <w:color w:val="231F20"/>
          <w:spacing w:val="-3"/>
        </w:rPr>
        <w:t>1969, </w:t>
      </w:r>
      <w:r>
        <w:rPr>
          <w:color w:val="231F20"/>
        </w:rPr>
        <w:t>el </w:t>
      </w:r>
      <w:r>
        <w:rPr>
          <w:color w:val="231F20"/>
          <w:spacing w:val="-3"/>
        </w:rPr>
        <w:t>cual establece </w:t>
      </w:r>
      <w:r>
        <w:rPr>
          <w:color w:val="231F20"/>
        </w:rPr>
        <w:t>una </w:t>
      </w:r>
      <w:r>
        <w:rPr>
          <w:color w:val="231F20"/>
          <w:spacing w:val="-3"/>
        </w:rPr>
        <w:t>verdadera carta </w:t>
      </w:r>
      <w:r>
        <w:rPr>
          <w:color w:val="231F20"/>
        </w:rPr>
        <w:t>de </w:t>
      </w:r>
      <w:r>
        <w:rPr>
          <w:color w:val="231F20"/>
          <w:spacing w:val="-3"/>
        </w:rPr>
        <w:t>derechos para todos </w:t>
      </w:r>
      <w:r>
        <w:rPr>
          <w:color w:val="231F20"/>
        </w:rPr>
        <w:t>los </w:t>
      </w:r>
      <w:r>
        <w:rPr>
          <w:color w:val="231F20"/>
          <w:spacing w:val="-3"/>
        </w:rPr>
        <w:t>Estados americanos, </w:t>
      </w:r>
      <w:r>
        <w:rPr>
          <w:color w:val="231F20"/>
        </w:rPr>
        <w:t>en </w:t>
      </w:r>
      <w:r>
        <w:rPr>
          <w:color w:val="231F20"/>
          <w:spacing w:val="-3"/>
        </w:rPr>
        <w:t>la inteligencia </w:t>
      </w:r>
      <w:r>
        <w:rPr>
          <w:color w:val="231F20"/>
        </w:rPr>
        <w:t>de que </w:t>
      </w:r>
      <w:r>
        <w:rPr>
          <w:color w:val="231F20"/>
          <w:spacing w:val="-3"/>
        </w:rPr>
        <w:t>este tratado </w:t>
      </w:r>
      <w:r>
        <w:rPr>
          <w:color w:val="231F20"/>
        </w:rPr>
        <w:t>es el </w:t>
      </w:r>
      <w:r>
        <w:rPr>
          <w:color w:val="231F20"/>
          <w:spacing w:val="-3"/>
        </w:rPr>
        <w:t>referente </w:t>
      </w:r>
      <w:r>
        <w:rPr>
          <w:color w:val="231F20"/>
        </w:rPr>
        <w:t>por </w:t>
      </w:r>
      <w:r>
        <w:rPr>
          <w:color w:val="231F20"/>
          <w:spacing w:val="-3"/>
        </w:rPr>
        <w:t>antonomasia </w:t>
      </w:r>
      <w:r>
        <w:rPr>
          <w:color w:val="231F20"/>
        </w:rPr>
        <w:t>en </w:t>
      </w:r>
      <w:r>
        <w:rPr>
          <w:color w:val="231F20"/>
          <w:spacing w:val="-3"/>
        </w:rPr>
        <w:t>tanto </w:t>
      </w:r>
      <w:r>
        <w:rPr>
          <w:color w:val="231F20"/>
          <w:spacing w:val="-4"/>
        </w:rPr>
        <w:t>instrumen- </w:t>
      </w:r>
      <w:r>
        <w:rPr>
          <w:color w:val="231F20"/>
        </w:rPr>
        <w:t>to </w:t>
      </w:r>
      <w:r>
        <w:rPr>
          <w:color w:val="231F20"/>
          <w:spacing w:val="-3"/>
        </w:rPr>
        <w:t>interamericano </w:t>
      </w:r>
      <w:r>
        <w:rPr>
          <w:color w:val="231F20"/>
        </w:rPr>
        <w:t>que </w:t>
      </w:r>
      <w:r>
        <w:rPr>
          <w:color w:val="231F20"/>
          <w:spacing w:val="-3"/>
        </w:rPr>
        <w:t>consagra derechos humanos </w:t>
      </w:r>
      <w:r>
        <w:rPr>
          <w:color w:val="231F20"/>
        </w:rPr>
        <w:t>y </w:t>
      </w:r>
      <w:r>
        <w:rPr>
          <w:color w:val="231F20"/>
          <w:spacing w:val="-3"/>
        </w:rPr>
        <w:t>sendas garantías judiciales </w:t>
      </w:r>
      <w:r>
        <w:rPr>
          <w:color w:val="231F20"/>
        </w:rPr>
        <w:t>y </w:t>
      </w:r>
      <w:r>
        <w:rPr>
          <w:color w:val="231F20"/>
          <w:spacing w:val="-3"/>
        </w:rPr>
        <w:t>cuasi judiciales para </w:t>
      </w:r>
      <w:r>
        <w:rPr>
          <w:color w:val="231F20"/>
        </w:rPr>
        <w:t>su </w:t>
      </w:r>
      <w:r>
        <w:rPr>
          <w:color w:val="231F20"/>
          <w:spacing w:val="-3"/>
        </w:rPr>
        <w:t>promoción, protección </w:t>
      </w:r>
      <w:r>
        <w:rPr>
          <w:color w:val="231F20"/>
        </w:rPr>
        <w:t>y </w:t>
      </w:r>
      <w:r>
        <w:rPr>
          <w:color w:val="231F20"/>
          <w:spacing w:val="-3"/>
        </w:rPr>
        <w:t>defensa (Fajardo, 2009, </w:t>
      </w:r>
      <w:r>
        <w:rPr>
          <w:color w:val="231F20"/>
        </w:rPr>
        <w:t>p.</w:t>
      </w:r>
      <w:r>
        <w:rPr>
          <w:color w:val="231F20"/>
          <w:spacing w:val="-20"/>
        </w:rPr>
        <w:t> </w:t>
      </w:r>
      <w:r>
        <w:rPr>
          <w:color w:val="231F20"/>
          <w:spacing w:val="-3"/>
        </w:rPr>
        <w:t>79).</w:t>
      </w:r>
    </w:p>
    <w:p>
      <w:pPr>
        <w:pStyle w:val="BodyText"/>
        <w:spacing w:line="302" w:lineRule="auto" w:before="12"/>
        <w:ind w:left="1153" w:right="1399" w:firstLine="340"/>
        <w:jc w:val="both"/>
      </w:pPr>
      <w:r>
        <w:rPr>
          <w:color w:val="231F20"/>
        </w:rPr>
        <w:t>Los órganos competentes para conocer de los asuntos relacionados con el cumplimiento de los compromisos contraídos por los Estados parte en la CADH son: a) la CIDH y b) la Corte IDH.</w:t>
      </w:r>
    </w:p>
    <w:p>
      <w:pPr>
        <w:pStyle w:val="BodyText"/>
        <w:spacing w:line="302" w:lineRule="auto" w:before="3"/>
        <w:ind w:left="1153" w:right="1400" w:firstLine="340"/>
        <w:jc w:val="both"/>
      </w:pPr>
      <w:r>
        <w:rPr>
          <w:color w:val="231F20"/>
          <w:spacing w:val="-3"/>
        </w:rPr>
        <w:t>Dentro </w:t>
      </w:r>
      <w:r>
        <w:rPr>
          <w:color w:val="231F20"/>
        </w:rPr>
        <w:t>de sus </w:t>
      </w:r>
      <w:r>
        <w:rPr>
          <w:color w:val="231F20"/>
          <w:spacing w:val="-3"/>
        </w:rPr>
        <w:t>sentencias, </w:t>
      </w:r>
      <w:r>
        <w:rPr>
          <w:color w:val="231F20"/>
        </w:rPr>
        <w:t>la </w:t>
      </w:r>
      <w:r>
        <w:rPr>
          <w:color w:val="231F20"/>
          <w:spacing w:val="-3"/>
        </w:rPr>
        <w:t>Corte </w:t>
      </w:r>
      <w:r>
        <w:rPr>
          <w:color w:val="231F20"/>
        </w:rPr>
        <w:t>IDH en su </w:t>
      </w:r>
      <w:r>
        <w:rPr>
          <w:color w:val="231F20"/>
          <w:spacing w:val="-3"/>
        </w:rPr>
        <w:t>papel </w:t>
      </w:r>
      <w:r>
        <w:rPr>
          <w:color w:val="231F20"/>
        </w:rPr>
        <w:t>de </w:t>
      </w:r>
      <w:r>
        <w:rPr>
          <w:color w:val="231F20"/>
          <w:spacing w:val="-3"/>
        </w:rPr>
        <w:t>tribunal suprarregional </w:t>
      </w:r>
      <w:r>
        <w:rPr>
          <w:color w:val="231F20"/>
        </w:rPr>
        <w:t>ha </w:t>
      </w:r>
      <w:r>
        <w:rPr>
          <w:color w:val="231F20"/>
          <w:spacing w:val="-3"/>
        </w:rPr>
        <w:t>desarrollado verdaderas reglas interpretativas sobre </w:t>
      </w:r>
      <w:r>
        <w:rPr>
          <w:color w:val="231F20"/>
        </w:rPr>
        <w:t>la </w:t>
      </w:r>
      <w:r>
        <w:rPr>
          <w:color w:val="231F20"/>
          <w:spacing w:val="-3"/>
        </w:rPr>
        <w:t>CADH (Nogueira, 2013), convirtiéndola </w:t>
      </w:r>
      <w:r>
        <w:rPr>
          <w:color w:val="231F20"/>
        </w:rPr>
        <w:t>en </w:t>
      </w:r>
      <w:r>
        <w:rPr>
          <w:color w:val="231F20"/>
          <w:spacing w:val="-3"/>
        </w:rPr>
        <w:t>estándares internacionales mínimos </w:t>
      </w:r>
      <w:r>
        <w:rPr>
          <w:color w:val="231F20"/>
        </w:rPr>
        <w:t>de </w:t>
      </w:r>
      <w:r>
        <w:rPr>
          <w:color w:val="231F20"/>
          <w:spacing w:val="-3"/>
        </w:rPr>
        <w:t>protección </w:t>
      </w:r>
      <w:r>
        <w:rPr>
          <w:color w:val="231F20"/>
        </w:rPr>
        <w:t>de </w:t>
      </w:r>
      <w:r>
        <w:rPr>
          <w:color w:val="231F20"/>
          <w:spacing w:val="-3"/>
        </w:rPr>
        <w:t>Derechos Humanos (Galán, 2013). </w:t>
      </w:r>
      <w:r>
        <w:rPr>
          <w:color w:val="231F20"/>
        </w:rPr>
        <w:t>No </w:t>
      </w:r>
      <w:r>
        <w:rPr>
          <w:color w:val="231F20"/>
          <w:spacing w:val="-3"/>
        </w:rPr>
        <w:t>obstante </w:t>
      </w:r>
      <w:r>
        <w:rPr>
          <w:color w:val="231F20"/>
        </w:rPr>
        <w:t>lo </w:t>
      </w:r>
      <w:r>
        <w:rPr>
          <w:color w:val="231F20"/>
          <w:spacing w:val="-4"/>
        </w:rPr>
        <w:t>anterior, </w:t>
      </w:r>
      <w:r>
        <w:rPr>
          <w:color w:val="231F20"/>
        </w:rPr>
        <w:t>los </w:t>
      </w:r>
      <w:r>
        <w:rPr>
          <w:color w:val="231F20"/>
          <w:spacing w:val="-3"/>
        </w:rPr>
        <w:t>Estados parte </w:t>
      </w:r>
      <w:r>
        <w:rPr>
          <w:color w:val="231F20"/>
        </w:rPr>
        <w:t>han </w:t>
      </w:r>
      <w:r>
        <w:rPr>
          <w:color w:val="231F20"/>
          <w:spacing w:val="-3"/>
        </w:rPr>
        <w:t>presentado dificultades para implementar </w:t>
      </w:r>
      <w:r>
        <w:rPr>
          <w:color w:val="231F20"/>
        </w:rPr>
        <w:t>y </w:t>
      </w:r>
      <w:r>
        <w:rPr>
          <w:color w:val="231F20"/>
          <w:spacing w:val="-3"/>
        </w:rPr>
        <w:t>ejecutar </w:t>
      </w:r>
      <w:r>
        <w:rPr>
          <w:color w:val="231F20"/>
        </w:rPr>
        <w:t>en </w:t>
      </w:r>
      <w:r>
        <w:rPr>
          <w:color w:val="231F20"/>
          <w:spacing w:val="-3"/>
        </w:rPr>
        <w:t>totalidad </w:t>
      </w:r>
      <w:r>
        <w:rPr>
          <w:color w:val="231F20"/>
        </w:rPr>
        <w:t>las </w:t>
      </w:r>
      <w:r>
        <w:rPr>
          <w:color w:val="231F20"/>
          <w:spacing w:val="-3"/>
        </w:rPr>
        <w:t>sentencias transnacionales</w:t>
      </w:r>
    </w:p>
    <w:p>
      <w:pPr>
        <w:pStyle w:val="BodyText"/>
        <w:spacing w:before="5"/>
        <w:rPr>
          <w:sz w:val="11"/>
        </w:rPr>
      </w:pPr>
      <w:r>
        <w:rPr/>
        <w:pict>
          <v:group style="position:absolute;margin-left:57.934002pt;margin-top:8.536705pt;width:42.05pt;height:.5pt;mso-position-horizontal-relative:page;mso-position-vertical-relative:paragraph;z-index:-251624448;mso-wrap-distance-left:0;mso-wrap-distance-right:0" coordorigin="1159,171" coordsize="841,10">
            <v:line style="position:absolute" from="1189,176" to="1984,176" stroked="true" strokeweight=".5pt" strokecolor="#231f20">
              <v:stroke dashstyle="dot"/>
            </v:line>
            <v:line style="position:absolute" from="1159,176" to="1159,176" stroked="true" strokeweight=".5pt" strokecolor="#231f20">
              <v:stroke dashstyle="solid"/>
            </v:line>
            <v:line style="position:absolute" from="1999,176" to="1999,176" stroked="true" strokeweight=".5pt" strokecolor="#231f20">
              <v:stroke dashstyle="solid"/>
            </v:line>
            <w10:wrap type="topAndBottom"/>
          </v:group>
        </w:pict>
      </w:r>
    </w:p>
    <w:p>
      <w:pPr>
        <w:pStyle w:val="ListParagraph"/>
        <w:numPr>
          <w:ilvl w:val="0"/>
          <w:numId w:val="2"/>
        </w:numPr>
        <w:tabs>
          <w:tab w:pos="1255" w:val="left" w:leader="none"/>
        </w:tabs>
        <w:spacing w:line="297" w:lineRule="auto" w:before="34" w:after="0"/>
        <w:ind w:left="1153" w:right="1401" w:firstLine="0"/>
        <w:jc w:val="both"/>
        <w:rPr>
          <w:sz w:val="14"/>
        </w:rPr>
      </w:pPr>
      <w:r>
        <w:rPr>
          <w:color w:val="231F20"/>
          <w:sz w:val="14"/>
        </w:rPr>
        <w:t>Al</w:t>
      </w:r>
      <w:r>
        <w:rPr>
          <w:color w:val="231F20"/>
          <w:spacing w:val="-18"/>
          <w:sz w:val="14"/>
        </w:rPr>
        <w:t> </w:t>
      </w:r>
      <w:r>
        <w:rPr>
          <w:color w:val="231F20"/>
          <w:sz w:val="14"/>
        </w:rPr>
        <w:t>respecto,</w:t>
      </w:r>
      <w:r>
        <w:rPr>
          <w:color w:val="231F20"/>
          <w:spacing w:val="-17"/>
          <w:sz w:val="14"/>
        </w:rPr>
        <w:t> </w:t>
      </w:r>
      <w:r>
        <w:rPr>
          <w:color w:val="231F20"/>
          <w:sz w:val="14"/>
        </w:rPr>
        <w:t>este</w:t>
      </w:r>
      <w:r>
        <w:rPr>
          <w:color w:val="231F20"/>
          <w:spacing w:val="-18"/>
          <w:sz w:val="14"/>
        </w:rPr>
        <w:t> </w:t>
      </w:r>
      <w:r>
        <w:rPr>
          <w:color w:val="231F20"/>
          <w:sz w:val="14"/>
        </w:rPr>
        <w:t>autor</w:t>
      </w:r>
      <w:r>
        <w:rPr>
          <w:color w:val="231F20"/>
          <w:spacing w:val="-17"/>
          <w:sz w:val="14"/>
        </w:rPr>
        <w:t> </w:t>
      </w:r>
      <w:r>
        <w:rPr>
          <w:color w:val="231F20"/>
          <w:sz w:val="14"/>
        </w:rPr>
        <w:t>señala:</w:t>
      </w:r>
      <w:r>
        <w:rPr>
          <w:color w:val="231F20"/>
          <w:spacing w:val="-18"/>
          <w:sz w:val="14"/>
        </w:rPr>
        <w:t> </w:t>
      </w:r>
      <w:r>
        <w:rPr>
          <w:color w:val="231F20"/>
          <w:sz w:val="14"/>
        </w:rPr>
        <w:t>“Este</w:t>
      </w:r>
      <w:r>
        <w:rPr>
          <w:color w:val="231F20"/>
          <w:spacing w:val="-17"/>
          <w:sz w:val="14"/>
        </w:rPr>
        <w:t> </w:t>
      </w:r>
      <w:r>
        <w:rPr>
          <w:color w:val="231F20"/>
          <w:sz w:val="14"/>
        </w:rPr>
        <w:t>proceso</w:t>
      </w:r>
      <w:r>
        <w:rPr>
          <w:color w:val="231F20"/>
          <w:spacing w:val="-18"/>
          <w:sz w:val="14"/>
        </w:rPr>
        <w:t> </w:t>
      </w:r>
      <w:r>
        <w:rPr>
          <w:color w:val="231F20"/>
          <w:sz w:val="14"/>
        </w:rPr>
        <w:t>de</w:t>
      </w:r>
      <w:r>
        <w:rPr>
          <w:color w:val="231F20"/>
          <w:spacing w:val="-17"/>
          <w:sz w:val="14"/>
        </w:rPr>
        <w:t> </w:t>
      </w:r>
      <w:r>
        <w:rPr>
          <w:color w:val="231F20"/>
          <w:sz w:val="14"/>
        </w:rPr>
        <w:t>internacionalización</w:t>
      </w:r>
      <w:r>
        <w:rPr>
          <w:color w:val="231F20"/>
          <w:spacing w:val="-18"/>
          <w:sz w:val="14"/>
        </w:rPr>
        <w:t> </w:t>
      </w:r>
      <w:r>
        <w:rPr>
          <w:color w:val="231F20"/>
          <w:sz w:val="14"/>
        </w:rPr>
        <w:t>no</w:t>
      </w:r>
      <w:r>
        <w:rPr>
          <w:color w:val="231F20"/>
          <w:spacing w:val="-17"/>
          <w:sz w:val="14"/>
        </w:rPr>
        <w:t> </w:t>
      </w:r>
      <w:r>
        <w:rPr>
          <w:color w:val="231F20"/>
          <w:sz w:val="14"/>
        </w:rPr>
        <w:t>ha</w:t>
      </w:r>
      <w:r>
        <w:rPr>
          <w:color w:val="231F20"/>
          <w:spacing w:val="-18"/>
          <w:sz w:val="14"/>
        </w:rPr>
        <w:t> </w:t>
      </w:r>
      <w:r>
        <w:rPr>
          <w:color w:val="231F20"/>
          <w:sz w:val="14"/>
        </w:rPr>
        <w:t>sido</w:t>
      </w:r>
      <w:r>
        <w:rPr>
          <w:color w:val="231F20"/>
          <w:spacing w:val="-17"/>
          <w:sz w:val="14"/>
        </w:rPr>
        <w:t> </w:t>
      </w:r>
      <w:r>
        <w:rPr>
          <w:color w:val="231F20"/>
          <w:sz w:val="14"/>
        </w:rPr>
        <w:t>en</w:t>
      </w:r>
      <w:r>
        <w:rPr>
          <w:color w:val="231F20"/>
          <w:spacing w:val="-18"/>
          <w:sz w:val="14"/>
        </w:rPr>
        <w:t> </w:t>
      </w:r>
      <w:r>
        <w:rPr>
          <w:color w:val="231F20"/>
          <w:sz w:val="14"/>
        </w:rPr>
        <w:t>absoluto</w:t>
      </w:r>
      <w:r>
        <w:rPr>
          <w:color w:val="231F20"/>
          <w:spacing w:val="-17"/>
          <w:sz w:val="14"/>
        </w:rPr>
        <w:t> </w:t>
      </w:r>
      <w:r>
        <w:rPr>
          <w:color w:val="231F20"/>
          <w:sz w:val="14"/>
        </w:rPr>
        <w:t>un</w:t>
      </w:r>
      <w:r>
        <w:rPr>
          <w:color w:val="231F20"/>
          <w:spacing w:val="-18"/>
          <w:sz w:val="14"/>
        </w:rPr>
        <w:t> </w:t>
      </w:r>
      <w:r>
        <w:rPr>
          <w:color w:val="231F20"/>
          <w:sz w:val="14"/>
        </w:rPr>
        <w:t>proceso</w:t>
      </w:r>
      <w:r>
        <w:rPr>
          <w:color w:val="231F20"/>
          <w:spacing w:val="-17"/>
          <w:sz w:val="14"/>
        </w:rPr>
        <w:t> </w:t>
      </w:r>
      <w:r>
        <w:rPr>
          <w:color w:val="231F20"/>
          <w:sz w:val="14"/>
        </w:rPr>
        <w:t>sencillo</w:t>
      </w:r>
      <w:r>
        <w:rPr>
          <w:color w:val="231F20"/>
          <w:spacing w:val="-18"/>
          <w:sz w:val="14"/>
        </w:rPr>
        <w:t> </w:t>
      </w:r>
      <w:r>
        <w:rPr>
          <w:color w:val="231F20"/>
          <w:sz w:val="14"/>
        </w:rPr>
        <w:t>sino que</w:t>
      </w:r>
      <w:r>
        <w:rPr>
          <w:color w:val="231F20"/>
          <w:spacing w:val="-10"/>
          <w:sz w:val="14"/>
        </w:rPr>
        <w:t> </w:t>
      </w:r>
      <w:r>
        <w:rPr>
          <w:color w:val="231F20"/>
          <w:sz w:val="14"/>
        </w:rPr>
        <w:t>ha</w:t>
      </w:r>
      <w:r>
        <w:rPr>
          <w:color w:val="231F20"/>
          <w:spacing w:val="-10"/>
          <w:sz w:val="14"/>
        </w:rPr>
        <w:t> </w:t>
      </w:r>
      <w:r>
        <w:rPr>
          <w:color w:val="231F20"/>
          <w:sz w:val="14"/>
        </w:rPr>
        <w:t>estado,</w:t>
      </w:r>
      <w:r>
        <w:rPr>
          <w:color w:val="231F20"/>
          <w:spacing w:val="-10"/>
          <w:sz w:val="14"/>
        </w:rPr>
        <w:t> </w:t>
      </w:r>
      <w:r>
        <w:rPr>
          <w:color w:val="231F20"/>
          <w:sz w:val="14"/>
        </w:rPr>
        <w:t>y</w:t>
      </w:r>
      <w:r>
        <w:rPr>
          <w:color w:val="231F20"/>
          <w:spacing w:val="-9"/>
          <w:sz w:val="14"/>
        </w:rPr>
        <w:t> </w:t>
      </w:r>
      <w:r>
        <w:rPr>
          <w:color w:val="231F20"/>
          <w:sz w:val="14"/>
        </w:rPr>
        <w:t>sigue</w:t>
      </w:r>
      <w:r>
        <w:rPr>
          <w:color w:val="231F20"/>
          <w:spacing w:val="-10"/>
          <w:sz w:val="14"/>
        </w:rPr>
        <w:t> </w:t>
      </w:r>
      <w:r>
        <w:rPr>
          <w:color w:val="231F20"/>
          <w:sz w:val="14"/>
        </w:rPr>
        <w:t>estando,</w:t>
      </w:r>
      <w:r>
        <w:rPr>
          <w:color w:val="231F20"/>
          <w:spacing w:val="-10"/>
          <w:sz w:val="14"/>
        </w:rPr>
        <w:t> </w:t>
      </w:r>
      <w:r>
        <w:rPr>
          <w:color w:val="231F20"/>
          <w:sz w:val="14"/>
        </w:rPr>
        <w:t>plagado</w:t>
      </w:r>
      <w:r>
        <w:rPr>
          <w:color w:val="231F20"/>
          <w:spacing w:val="-10"/>
          <w:sz w:val="14"/>
        </w:rPr>
        <w:t> </w:t>
      </w:r>
      <w:r>
        <w:rPr>
          <w:color w:val="231F20"/>
          <w:sz w:val="14"/>
        </w:rPr>
        <w:t>de</w:t>
      </w:r>
      <w:r>
        <w:rPr>
          <w:color w:val="231F20"/>
          <w:spacing w:val="-9"/>
          <w:sz w:val="14"/>
        </w:rPr>
        <w:t> </w:t>
      </w:r>
      <w:r>
        <w:rPr>
          <w:color w:val="231F20"/>
          <w:sz w:val="14"/>
        </w:rPr>
        <w:t>obstáculos</w:t>
      </w:r>
      <w:r>
        <w:rPr>
          <w:color w:val="231F20"/>
          <w:spacing w:val="-10"/>
          <w:sz w:val="14"/>
        </w:rPr>
        <w:t> </w:t>
      </w:r>
      <w:r>
        <w:rPr>
          <w:color w:val="231F20"/>
          <w:sz w:val="14"/>
        </w:rPr>
        <w:t>y</w:t>
      </w:r>
      <w:r>
        <w:rPr>
          <w:color w:val="231F20"/>
          <w:spacing w:val="-10"/>
          <w:sz w:val="14"/>
        </w:rPr>
        <w:t> </w:t>
      </w:r>
      <w:r>
        <w:rPr>
          <w:color w:val="231F20"/>
          <w:sz w:val="14"/>
        </w:rPr>
        <w:t>dificultades,</w:t>
      </w:r>
      <w:r>
        <w:rPr>
          <w:color w:val="231F20"/>
          <w:spacing w:val="-10"/>
          <w:sz w:val="14"/>
        </w:rPr>
        <w:t> </w:t>
      </w:r>
      <w:r>
        <w:rPr>
          <w:color w:val="231F20"/>
          <w:sz w:val="14"/>
        </w:rPr>
        <w:t>lo</w:t>
      </w:r>
      <w:r>
        <w:rPr>
          <w:color w:val="231F20"/>
          <w:spacing w:val="-9"/>
          <w:sz w:val="14"/>
        </w:rPr>
        <w:t> </w:t>
      </w:r>
      <w:r>
        <w:rPr>
          <w:color w:val="231F20"/>
          <w:sz w:val="14"/>
        </w:rPr>
        <w:t>que</w:t>
      </w:r>
      <w:r>
        <w:rPr>
          <w:color w:val="231F20"/>
          <w:spacing w:val="-10"/>
          <w:sz w:val="14"/>
        </w:rPr>
        <w:t> </w:t>
      </w:r>
      <w:r>
        <w:rPr>
          <w:color w:val="231F20"/>
          <w:sz w:val="14"/>
        </w:rPr>
        <w:t>hace</w:t>
      </w:r>
      <w:r>
        <w:rPr>
          <w:color w:val="231F20"/>
          <w:spacing w:val="-10"/>
          <w:sz w:val="14"/>
        </w:rPr>
        <w:t> </w:t>
      </w:r>
      <w:r>
        <w:rPr>
          <w:color w:val="231F20"/>
          <w:sz w:val="14"/>
        </w:rPr>
        <w:t>que</w:t>
      </w:r>
      <w:r>
        <w:rPr>
          <w:color w:val="231F20"/>
          <w:spacing w:val="-10"/>
          <w:sz w:val="14"/>
        </w:rPr>
        <w:t> </w:t>
      </w:r>
      <w:r>
        <w:rPr>
          <w:color w:val="231F20"/>
          <w:sz w:val="14"/>
        </w:rPr>
        <w:t>el</w:t>
      </w:r>
      <w:r>
        <w:rPr>
          <w:color w:val="231F20"/>
          <w:spacing w:val="-9"/>
          <w:sz w:val="14"/>
        </w:rPr>
        <w:t> </w:t>
      </w:r>
      <w:r>
        <w:rPr>
          <w:color w:val="231F20"/>
          <w:sz w:val="14"/>
        </w:rPr>
        <w:t>logro</w:t>
      </w:r>
      <w:r>
        <w:rPr>
          <w:color w:val="231F20"/>
          <w:spacing w:val="-10"/>
          <w:sz w:val="14"/>
        </w:rPr>
        <w:t> </w:t>
      </w:r>
      <w:r>
        <w:rPr>
          <w:color w:val="231F20"/>
          <w:sz w:val="14"/>
        </w:rPr>
        <w:t>de</w:t>
      </w:r>
      <w:r>
        <w:rPr>
          <w:color w:val="231F20"/>
          <w:spacing w:val="-10"/>
          <w:sz w:val="14"/>
        </w:rPr>
        <w:t> </w:t>
      </w:r>
      <w:r>
        <w:rPr>
          <w:color w:val="231F20"/>
          <w:sz w:val="14"/>
        </w:rPr>
        <w:t>una</w:t>
      </w:r>
      <w:r>
        <w:rPr>
          <w:color w:val="231F20"/>
          <w:spacing w:val="-9"/>
          <w:sz w:val="14"/>
        </w:rPr>
        <w:t> </w:t>
      </w:r>
      <w:r>
        <w:rPr>
          <w:color w:val="231F20"/>
          <w:sz w:val="14"/>
        </w:rPr>
        <w:t>verdadera</w:t>
      </w:r>
      <w:r>
        <w:rPr>
          <w:color w:val="231F20"/>
          <w:spacing w:val="-10"/>
          <w:sz w:val="14"/>
        </w:rPr>
        <w:t> </w:t>
      </w:r>
      <w:r>
        <w:rPr>
          <w:color w:val="231F20"/>
          <w:sz w:val="14"/>
        </w:rPr>
        <w:t>cul- tura</w:t>
      </w:r>
      <w:r>
        <w:rPr>
          <w:color w:val="231F20"/>
          <w:spacing w:val="-14"/>
          <w:sz w:val="14"/>
        </w:rPr>
        <w:t> </w:t>
      </w:r>
      <w:r>
        <w:rPr>
          <w:color w:val="231F20"/>
          <w:sz w:val="14"/>
        </w:rPr>
        <w:t>universal</w:t>
      </w:r>
      <w:r>
        <w:rPr>
          <w:color w:val="231F20"/>
          <w:spacing w:val="-14"/>
          <w:sz w:val="14"/>
        </w:rPr>
        <w:t> </w:t>
      </w:r>
      <w:r>
        <w:rPr>
          <w:color w:val="231F20"/>
          <w:sz w:val="14"/>
        </w:rPr>
        <w:t>de</w:t>
      </w:r>
      <w:r>
        <w:rPr>
          <w:color w:val="231F20"/>
          <w:spacing w:val="-14"/>
          <w:sz w:val="14"/>
        </w:rPr>
        <w:t> </w:t>
      </w:r>
      <w:r>
        <w:rPr>
          <w:color w:val="231F20"/>
          <w:sz w:val="14"/>
        </w:rPr>
        <w:t>los</w:t>
      </w:r>
      <w:r>
        <w:rPr>
          <w:color w:val="231F20"/>
          <w:spacing w:val="-14"/>
          <w:sz w:val="14"/>
        </w:rPr>
        <w:t> </w:t>
      </w:r>
      <w:r>
        <w:rPr>
          <w:color w:val="231F20"/>
          <w:sz w:val="14"/>
        </w:rPr>
        <w:t>derechos</w:t>
      </w:r>
      <w:r>
        <w:rPr>
          <w:color w:val="231F20"/>
          <w:spacing w:val="-13"/>
          <w:sz w:val="14"/>
        </w:rPr>
        <w:t> </w:t>
      </w:r>
      <w:r>
        <w:rPr>
          <w:color w:val="231F20"/>
          <w:sz w:val="14"/>
        </w:rPr>
        <w:t>humanos</w:t>
      </w:r>
      <w:r>
        <w:rPr>
          <w:color w:val="231F20"/>
          <w:spacing w:val="-14"/>
          <w:sz w:val="14"/>
        </w:rPr>
        <w:t> </w:t>
      </w:r>
      <w:r>
        <w:rPr>
          <w:color w:val="231F20"/>
          <w:sz w:val="14"/>
        </w:rPr>
        <w:t>sea</w:t>
      </w:r>
      <w:r>
        <w:rPr>
          <w:color w:val="231F20"/>
          <w:spacing w:val="-14"/>
          <w:sz w:val="14"/>
        </w:rPr>
        <w:t> </w:t>
      </w:r>
      <w:r>
        <w:rPr>
          <w:color w:val="231F20"/>
          <w:sz w:val="14"/>
        </w:rPr>
        <w:t>todavía</w:t>
      </w:r>
      <w:r>
        <w:rPr>
          <w:color w:val="231F20"/>
          <w:spacing w:val="-14"/>
          <w:sz w:val="14"/>
        </w:rPr>
        <w:t> </w:t>
      </w:r>
      <w:r>
        <w:rPr>
          <w:color w:val="231F20"/>
          <w:sz w:val="14"/>
        </w:rPr>
        <w:t>más</w:t>
      </w:r>
      <w:r>
        <w:rPr>
          <w:color w:val="231F20"/>
          <w:spacing w:val="-14"/>
          <w:sz w:val="14"/>
        </w:rPr>
        <w:t> </w:t>
      </w:r>
      <w:r>
        <w:rPr>
          <w:color w:val="231F20"/>
          <w:sz w:val="14"/>
        </w:rPr>
        <w:t>un</w:t>
      </w:r>
      <w:r>
        <w:rPr>
          <w:color w:val="231F20"/>
          <w:spacing w:val="-13"/>
          <w:sz w:val="14"/>
        </w:rPr>
        <w:t> </w:t>
      </w:r>
      <w:r>
        <w:rPr>
          <w:color w:val="231F20"/>
          <w:sz w:val="14"/>
        </w:rPr>
        <w:t>deseo</w:t>
      </w:r>
      <w:r>
        <w:rPr>
          <w:color w:val="231F20"/>
          <w:spacing w:val="-14"/>
          <w:sz w:val="14"/>
        </w:rPr>
        <w:t> </w:t>
      </w:r>
      <w:r>
        <w:rPr>
          <w:color w:val="231F20"/>
          <w:sz w:val="14"/>
        </w:rPr>
        <w:t>que</w:t>
      </w:r>
      <w:r>
        <w:rPr>
          <w:color w:val="231F20"/>
          <w:spacing w:val="-14"/>
          <w:sz w:val="14"/>
        </w:rPr>
        <w:t> </w:t>
      </w:r>
      <w:r>
        <w:rPr>
          <w:color w:val="231F20"/>
          <w:sz w:val="14"/>
        </w:rPr>
        <w:t>una</w:t>
      </w:r>
      <w:r>
        <w:rPr>
          <w:color w:val="231F20"/>
          <w:spacing w:val="-14"/>
          <w:sz w:val="14"/>
        </w:rPr>
        <w:t> </w:t>
      </w:r>
      <w:r>
        <w:rPr>
          <w:color w:val="231F20"/>
          <w:sz w:val="14"/>
        </w:rPr>
        <w:t>auténtica</w:t>
      </w:r>
      <w:r>
        <w:rPr>
          <w:color w:val="231F20"/>
          <w:spacing w:val="-14"/>
          <w:sz w:val="14"/>
        </w:rPr>
        <w:t> </w:t>
      </w:r>
      <w:r>
        <w:rPr>
          <w:color w:val="231F20"/>
          <w:sz w:val="14"/>
        </w:rPr>
        <w:t>realidad”</w:t>
      </w:r>
      <w:r>
        <w:rPr>
          <w:color w:val="231F20"/>
          <w:spacing w:val="-13"/>
          <w:sz w:val="14"/>
        </w:rPr>
        <w:t> </w:t>
      </w:r>
      <w:r>
        <w:rPr>
          <w:color w:val="231F20"/>
          <w:sz w:val="14"/>
        </w:rPr>
        <w:t>(Gómez,</w:t>
      </w:r>
      <w:r>
        <w:rPr>
          <w:color w:val="231F20"/>
          <w:spacing w:val="-14"/>
          <w:sz w:val="14"/>
        </w:rPr>
        <w:t> </w:t>
      </w:r>
      <w:r>
        <w:rPr>
          <w:color w:val="231F20"/>
          <w:sz w:val="14"/>
        </w:rPr>
        <w:t>2004,</w:t>
      </w:r>
      <w:r>
        <w:rPr>
          <w:color w:val="231F20"/>
          <w:spacing w:val="-14"/>
          <w:sz w:val="14"/>
        </w:rPr>
        <w:t> </w:t>
      </w:r>
      <w:r>
        <w:rPr>
          <w:color w:val="231F20"/>
          <w:sz w:val="14"/>
        </w:rPr>
        <w:t>p.</w:t>
      </w:r>
      <w:r>
        <w:rPr>
          <w:color w:val="231F20"/>
          <w:spacing w:val="-14"/>
          <w:sz w:val="14"/>
        </w:rPr>
        <w:t> </w:t>
      </w:r>
      <w:r>
        <w:rPr>
          <w:color w:val="231F20"/>
          <w:sz w:val="14"/>
        </w:rPr>
        <w:t>24).</w:t>
      </w:r>
    </w:p>
    <w:p>
      <w:pPr>
        <w:pStyle w:val="ListParagraph"/>
        <w:numPr>
          <w:ilvl w:val="0"/>
          <w:numId w:val="2"/>
        </w:numPr>
        <w:tabs>
          <w:tab w:pos="1269" w:val="left" w:leader="none"/>
        </w:tabs>
        <w:spacing w:line="297" w:lineRule="auto" w:before="115" w:after="0"/>
        <w:ind w:left="1153" w:right="1401" w:firstLine="0"/>
        <w:jc w:val="both"/>
        <w:rPr>
          <w:sz w:val="14"/>
        </w:rPr>
      </w:pPr>
      <w:r>
        <w:rPr>
          <w:color w:val="231F20"/>
          <w:sz w:val="14"/>
        </w:rPr>
        <w:t>Es</w:t>
      </w:r>
      <w:r>
        <w:rPr>
          <w:color w:val="231F20"/>
          <w:spacing w:val="-4"/>
          <w:sz w:val="14"/>
        </w:rPr>
        <w:t> </w:t>
      </w:r>
      <w:r>
        <w:rPr>
          <w:color w:val="231F20"/>
          <w:sz w:val="14"/>
        </w:rPr>
        <w:t>de</w:t>
      </w:r>
      <w:r>
        <w:rPr>
          <w:color w:val="231F20"/>
          <w:spacing w:val="-3"/>
          <w:sz w:val="14"/>
        </w:rPr>
        <w:t> </w:t>
      </w:r>
      <w:r>
        <w:rPr>
          <w:color w:val="231F20"/>
          <w:sz w:val="14"/>
        </w:rPr>
        <w:t>mencionar</w:t>
      </w:r>
      <w:r>
        <w:rPr>
          <w:color w:val="231F20"/>
          <w:spacing w:val="-4"/>
          <w:sz w:val="14"/>
        </w:rPr>
        <w:t> </w:t>
      </w:r>
      <w:r>
        <w:rPr>
          <w:color w:val="231F20"/>
          <w:sz w:val="14"/>
        </w:rPr>
        <w:t>que</w:t>
      </w:r>
      <w:r>
        <w:rPr>
          <w:color w:val="231F20"/>
          <w:spacing w:val="-3"/>
          <w:sz w:val="14"/>
        </w:rPr>
        <w:t> </w:t>
      </w:r>
      <w:r>
        <w:rPr>
          <w:color w:val="231F20"/>
          <w:sz w:val="14"/>
        </w:rPr>
        <w:t>la</w:t>
      </w:r>
      <w:r>
        <w:rPr>
          <w:color w:val="231F20"/>
          <w:spacing w:val="-4"/>
          <w:sz w:val="14"/>
        </w:rPr>
        <w:t> </w:t>
      </w:r>
      <w:r>
        <w:rPr>
          <w:color w:val="231F20"/>
          <w:sz w:val="14"/>
        </w:rPr>
        <w:t>CADH:</w:t>
      </w:r>
      <w:r>
        <w:rPr>
          <w:color w:val="231F20"/>
          <w:spacing w:val="-3"/>
          <w:sz w:val="14"/>
        </w:rPr>
        <w:t> </w:t>
      </w:r>
      <w:r>
        <w:rPr>
          <w:color w:val="231F20"/>
          <w:sz w:val="14"/>
        </w:rPr>
        <w:t>“es</w:t>
      </w:r>
      <w:r>
        <w:rPr>
          <w:color w:val="231F20"/>
          <w:spacing w:val="-3"/>
          <w:sz w:val="14"/>
        </w:rPr>
        <w:t> </w:t>
      </w:r>
      <w:r>
        <w:rPr>
          <w:color w:val="231F20"/>
          <w:sz w:val="14"/>
        </w:rPr>
        <w:t>el</w:t>
      </w:r>
      <w:r>
        <w:rPr>
          <w:color w:val="231F20"/>
          <w:spacing w:val="-4"/>
          <w:sz w:val="14"/>
        </w:rPr>
        <w:t> </w:t>
      </w:r>
      <w:r>
        <w:rPr>
          <w:color w:val="231F20"/>
          <w:sz w:val="14"/>
        </w:rPr>
        <w:t>resultado</w:t>
      </w:r>
      <w:r>
        <w:rPr>
          <w:color w:val="231F20"/>
          <w:spacing w:val="-3"/>
          <w:sz w:val="14"/>
        </w:rPr>
        <w:t> </w:t>
      </w:r>
      <w:r>
        <w:rPr>
          <w:color w:val="231F20"/>
          <w:sz w:val="14"/>
        </w:rPr>
        <w:t>de</w:t>
      </w:r>
      <w:r>
        <w:rPr>
          <w:color w:val="231F20"/>
          <w:spacing w:val="-4"/>
          <w:sz w:val="14"/>
        </w:rPr>
        <w:t> </w:t>
      </w:r>
      <w:r>
        <w:rPr>
          <w:color w:val="231F20"/>
          <w:sz w:val="14"/>
        </w:rPr>
        <w:t>un</w:t>
      </w:r>
      <w:r>
        <w:rPr>
          <w:color w:val="231F20"/>
          <w:spacing w:val="-3"/>
          <w:sz w:val="14"/>
        </w:rPr>
        <w:t> </w:t>
      </w:r>
      <w:r>
        <w:rPr>
          <w:color w:val="231F20"/>
          <w:sz w:val="14"/>
        </w:rPr>
        <w:t>camino</w:t>
      </w:r>
      <w:r>
        <w:rPr>
          <w:color w:val="231F20"/>
          <w:spacing w:val="-3"/>
          <w:sz w:val="14"/>
        </w:rPr>
        <w:t> </w:t>
      </w:r>
      <w:r>
        <w:rPr>
          <w:color w:val="231F20"/>
          <w:sz w:val="14"/>
        </w:rPr>
        <w:t>largo</w:t>
      </w:r>
      <w:r>
        <w:rPr>
          <w:color w:val="231F20"/>
          <w:spacing w:val="-4"/>
          <w:sz w:val="14"/>
        </w:rPr>
        <w:t> </w:t>
      </w:r>
      <w:r>
        <w:rPr>
          <w:color w:val="231F20"/>
          <w:sz w:val="14"/>
        </w:rPr>
        <w:t>y</w:t>
      </w:r>
      <w:r>
        <w:rPr>
          <w:color w:val="231F20"/>
          <w:spacing w:val="-3"/>
          <w:sz w:val="14"/>
        </w:rPr>
        <w:t> </w:t>
      </w:r>
      <w:r>
        <w:rPr>
          <w:color w:val="231F20"/>
          <w:sz w:val="14"/>
        </w:rPr>
        <w:t>accidentado</w:t>
      </w:r>
      <w:r>
        <w:rPr>
          <w:color w:val="231F20"/>
          <w:spacing w:val="-4"/>
          <w:sz w:val="14"/>
        </w:rPr>
        <w:t> </w:t>
      </w:r>
      <w:r>
        <w:rPr>
          <w:color w:val="231F20"/>
          <w:sz w:val="14"/>
        </w:rPr>
        <w:t>pero</w:t>
      </w:r>
      <w:r>
        <w:rPr>
          <w:color w:val="231F20"/>
          <w:spacing w:val="-3"/>
          <w:sz w:val="14"/>
        </w:rPr>
        <w:t> </w:t>
      </w:r>
      <w:r>
        <w:rPr>
          <w:color w:val="231F20"/>
          <w:sz w:val="14"/>
        </w:rPr>
        <w:t>muy</w:t>
      </w:r>
      <w:r>
        <w:rPr>
          <w:color w:val="231F20"/>
          <w:spacing w:val="-3"/>
          <w:sz w:val="14"/>
        </w:rPr>
        <w:t> </w:t>
      </w:r>
      <w:r>
        <w:rPr>
          <w:color w:val="231F20"/>
          <w:sz w:val="14"/>
        </w:rPr>
        <w:t>fructífero,</w:t>
      </w:r>
      <w:r>
        <w:rPr>
          <w:color w:val="231F20"/>
          <w:spacing w:val="-4"/>
          <w:sz w:val="14"/>
        </w:rPr>
        <w:t> </w:t>
      </w:r>
      <w:r>
        <w:rPr>
          <w:color w:val="231F20"/>
          <w:sz w:val="14"/>
        </w:rPr>
        <w:t>en</w:t>
      </w:r>
      <w:r>
        <w:rPr>
          <w:color w:val="231F20"/>
          <w:spacing w:val="-3"/>
          <w:sz w:val="14"/>
        </w:rPr>
        <w:t> </w:t>
      </w:r>
      <w:r>
        <w:rPr>
          <w:color w:val="231F20"/>
          <w:sz w:val="14"/>
        </w:rPr>
        <w:t>el</w:t>
      </w:r>
      <w:r>
        <w:rPr>
          <w:color w:val="231F20"/>
          <w:spacing w:val="-4"/>
          <w:sz w:val="14"/>
        </w:rPr>
        <w:t> </w:t>
      </w:r>
      <w:r>
        <w:rPr>
          <w:color w:val="231F20"/>
          <w:sz w:val="14"/>
        </w:rPr>
        <w:t>cual, una</w:t>
      </w:r>
      <w:r>
        <w:rPr>
          <w:color w:val="231F20"/>
          <w:spacing w:val="-7"/>
          <w:sz w:val="14"/>
        </w:rPr>
        <w:t> </w:t>
      </w:r>
      <w:r>
        <w:rPr>
          <w:color w:val="231F20"/>
          <w:sz w:val="14"/>
        </w:rPr>
        <w:t>aspiración</w:t>
      </w:r>
      <w:r>
        <w:rPr>
          <w:color w:val="231F20"/>
          <w:spacing w:val="-6"/>
          <w:sz w:val="14"/>
        </w:rPr>
        <w:t> </w:t>
      </w:r>
      <w:r>
        <w:rPr>
          <w:color w:val="231F20"/>
          <w:sz w:val="14"/>
        </w:rPr>
        <w:t>común</w:t>
      </w:r>
      <w:r>
        <w:rPr>
          <w:color w:val="231F20"/>
          <w:spacing w:val="-6"/>
          <w:sz w:val="14"/>
        </w:rPr>
        <w:t> </w:t>
      </w:r>
      <w:r>
        <w:rPr>
          <w:color w:val="231F20"/>
          <w:sz w:val="14"/>
        </w:rPr>
        <w:t>por</w:t>
      </w:r>
      <w:r>
        <w:rPr>
          <w:color w:val="231F20"/>
          <w:spacing w:val="-6"/>
          <w:sz w:val="14"/>
        </w:rPr>
        <w:t> </w:t>
      </w:r>
      <w:r>
        <w:rPr>
          <w:color w:val="231F20"/>
          <w:sz w:val="14"/>
        </w:rPr>
        <w:t>parte</w:t>
      </w:r>
      <w:r>
        <w:rPr>
          <w:color w:val="231F20"/>
          <w:spacing w:val="-6"/>
          <w:sz w:val="14"/>
        </w:rPr>
        <w:t> </w:t>
      </w:r>
      <w:r>
        <w:rPr>
          <w:color w:val="231F20"/>
          <w:sz w:val="14"/>
        </w:rPr>
        <w:t>de</w:t>
      </w:r>
      <w:r>
        <w:rPr>
          <w:color w:val="231F20"/>
          <w:spacing w:val="-6"/>
          <w:sz w:val="14"/>
        </w:rPr>
        <w:t> </w:t>
      </w:r>
      <w:r>
        <w:rPr>
          <w:color w:val="231F20"/>
          <w:sz w:val="14"/>
        </w:rPr>
        <w:t>la</w:t>
      </w:r>
      <w:r>
        <w:rPr>
          <w:color w:val="231F20"/>
          <w:spacing w:val="-7"/>
          <w:sz w:val="14"/>
        </w:rPr>
        <w:t> </w:t>
      </w:r>
      <w:r>
        <w:rPr>
          <w:color w:val="231F20"/>
          <w:sz w:val="14"/>
        </w:rPr>
        <w:t>mayoría</w:t>
      </w:r>
      <w:r>
        <w:rPr>
          <w:color w:val="231F20"/>
          <w:spacing w:val="-6"/>
          <w:sz w:val="14"/>
        </w:rPr>
        <w:t> </w:t>
      </w:r>
      <w:r>
        <w:rPr>
          <w:color w:val="231F20"/>
          <w:sz w:val="14"/>
        </w:rPr>
        <w:t>de</w:t>
      </w:r>
      <w:r>
        <w:rPr>
          <w:color w:val="231F20"/>
          <w:spacing w:val="-6"/>
          <w:sz w:val="14"/>
        </w:rPr>
        <w:t> </w:t>
      </w:r>
      <w:r>
        <w:rPr>
          <w:color w:val="231F20"/>
          <w:sz w:val="14"/>
        </w:rPr>
        <w:t>las</w:t>
      </w:r>
      <w:r>
        <w:rPr>
          <w:color w:val="231F20"/>
          <w:spacing w:val="-6"/>
          <w:sz w:val="14"/>
        </w:rPr>
        <w:t> </w:t>
      </w:r>
      <w:r>
        <w:rPr>
          <w:color w:val="231F20"/>
          <w:sz w:val="14"/>
        </w:rPr>
        <w:t>naciones</w:t>
      </w:r>
      <w:r>
        <w:rPr>
          <w:color w:val="231F20"/>
          <w:spacing w:val="-6"/>
          <w:sz w:val="14"/>
        </w:rPr>
        <w:t> </w:t>
      </w:r>
      <w:r>
        <w:rPr>
          <w:color w:val="231F20"/>
          <w:sz w:val="14"/>
        </w:rPr>
        <w:t>integrantes</w:t>
      </w:r>
      <w:r>
        <w:rPr>
          <w:color w:val="231F20"/>
          <w:spacing w:val="-6"/>
          <w:sz w:val="14"/>
        </w:rPr>
        <w:t> </w:t>
      </w:r>
      <w:r>
        <w:rPr>
          <w:color w:val="231F20"/>
          <w:sz w:val="14"/>
        </w:rPr>
        <w:t>del</w:t>
      </w:r>
      <w:r>
        <w:rPr>
          <w:color w:val="231F20"/>
          <w:spacing w:val="-7"/>
          <w:sz w:val="14"/>
        </w:rPr>
        <w:t> </w:t>
      </w:r>
      <w:r>
        <w:rPr>
          <w:color w:val="231F20"/>
          <w:sz w:val="14"/>
        </w:rPr>
        <w:t>Continente,</w:t>
      </w:r>
      <w:r>
        <w:rPr>
          <w:color w:val="231F20"/>
          <w:spacing w:val="-6"/>
          <w:sz w:val="14"/>
        </w:rPr>
        <w:t> </w:t>
      </w:r>
      <w:r>
        <w:rPr>
          <w:color w:val="231F20"/>
          <w:sz w:val="14"/>
        </w:rPr>
        <w:t>permitió</w:t>
      </w:r>
      <w:r>
        <w:rPr>
          <w:color w:val="231F20"/>
          <w:spacing w:val="-6"/>
          <w:sz w:val="14"/>
        </w:rPr>
        <w:t> </w:t>
      </w:r>
      <w:r>
        <w:rPr>
          <w:color w:val="231F20"/>
          <w:sz w:val="14"/>
        </w:rPr>
        <w:t>paulatinamente la</w:t>
      </w:r>
      <w:r>
        <w:rPr>
          <w:color w:val="231F20"/>
          <w:spacing w:val="-5"/>
          <w:sz w:val="14"/>
        </w:rPr>
        <w:t> </w:t>
      </w:r>
      <w:r>
        <w:rPr>
          <w:color w:val="231F20"/>
          <w:sz w:val="14"/>
        </w:rPr>
        <w:t>consumación</w:t>
      </w:r>
      <w:r>
        <w:rPr>
          <w:color w:val="231F20"/>
          <w:spacing w:val="-5"/>
          <w:sz w:val="14"/>
        </w:rPr>
        <w:t> </w:t>
      </w:r>
      <w:r>
        <w:rPr>
          <w:color w:val="231F20"/>
          <w:sz w:val="14"/>
        </w:rPr>
        <w:t>de</w:t>
      </w:r>
      <w:r>
        <w:rPr>
          <w:color w:val="231F20"/>
          <w:spacing w:val="-5"/>
          <w:sz w:val="14"/>
        </w:rPr>
        <w:t> </w:t>
      </w:r>
      <w:r>
        <w:rPr>
          <w:color w:val="231F20"/>
          <w:sz w:val="14"/>
        </w:rPr>
        <w:t>un</w:t>
      </w:r>
      <w:r>
        <w:rPr>
          <w:color w:val="231F20"/>
          <w:spacing w:val="-6"/>
          <w:sz w:val="14"/>
        </w:rPr>
        <w:t> </w:t>
      </w:r>
      <w:r>
        <w:rPr>
          <w:color w:val="231F20"/>
          <w:sz w:val="14"/>
        </w:rPr>
        <w:t>objetivo</w:t>
      </w:r>
      <w:r>
        <w:rPr>
          <w:color w:val="231F20"/>
          <w:spacing w:val="-5"/>
          <w:sz w:val="14"/>
        </w:rPr>
        <w:t> </w:t>
      </w:r>
      <w:r>
        <w:rPr>
          <w:color w:val="231F20"/>
          <w:sz w:val="14"/>
        </w:rPr>
        <w:t>noble</w:t>
      </w:r>
      <w:r>
        <w:rPr>
          <w:color w:val="231F20"/>
          <w:spacing w:val="-4"/>
          <w:sz w:val="14"/>
        </w:rPr>
        <w:t> </w:t>
      </w:r>
      <w:r>
        <w:rPr>
          <w:color w:val="231F20"/>
          <w:sz w:val="14"/>
        </w:rPr>
        <w:t>y</w:t>
      </w:r>
      <w:r>
        <w:rPr>
          <w:color w:val="231F20"/>
          <w:spacing w:val="-6"/>
          <w:sz w:val="14"/>
        </w:rPr>
        <w:t> </w:t>
      </w:r>
      <w:r>
        <w:rPr>
          <w:color w:val="231F20"/>
          <w:sz w:val="14"/>
        </w:rPr>
        <w:t>esperanzador:</w:t>
      </w:r>
      <w:r>
        <w:rPr>
          <w:color w:val="231F20"/>
          <w:spacing w:val="-5"/>
          <w:sz w:val="14"/>
        </w:rPr>
        <w:t> </w:t>
      </w:r>
      <w:r>
        <w:rPr>
          <w:color w:val="231F20"/>
          <w:sz w:val="14"/>
        </w:rPr>
        <w:t>el</w:t>
      </w:r>
      <w:r>
        <w:rPr>
          <w:color w:val="231F20"/>
          <w:spacing w:val="-5"/>
          <w:sz w:val="14"/>
        </w:rPr>
        <w:t> </w:t>
      </w:r>
      <w:r>
        <w:rPr>
          <w:color w:val="231F20"/>
          <w:sz w:val="14"/>
        </w:rPr>
        <w:t>fortalecimiento</w:t>
      </w:r>
      <w:r>
        <w:rPr>
          <w:color w:val="231F20"/>
          <w:spacing w:val="-5"/>
          <w:sz w:val="14"/>
        </w:rPr>
        <w:t> </w:t>
      </w:r>
      <w:r>
        <w:rPr>
          <w:color w:val="231F20"/>
          <w:sz w:val="14"/>
        </w:rPr>
        <w:t>de</w:t>
      </w:r>
      <w:r>
        <w:rPr>
          <w:color w:val="231F20"/>
          <w:spacing w:val="-5"/>
          <w:sz w:val="14"/>
        </w:rPr>
        <w:t> </w:t>
      </w:r>
      <w:r>
        <w:rPr>
          <w:color w:val="231F20"/>
          <w:sz w:val="14"/>
        </w:rPr>
        <w:t>la</w:t>
      </w:r>
      <w:r>
        <w:rPr>
          <w:color w:val="231F20"/>
          <w:spacing w:val="-4"/>
          <w:sz w:val="14"/>
        </w:rPr>
        <w:t> </w:t>
      </w:r>
      <w:r>
        <w:rPr>
          <w:color w:val="231F20"/>
          <w:sz w:val="14"/>
        </w:rPr>
        <w:t>defensa</w:t>
      </w:r>
      <w:r>
        <w:rPr>
          <w:color w:val="231F20"/>
          <w:spacing w:val="-6"/>
          <w:sz w:val="14"/>
        </w:rPr>
        <w:t> </w:t>
      </w:r>
      <w:r>
        <w:rPr>
          <w:color w:val="231F20"/>
          <w:sz w:val="14"/>
        </w:rPr>
        <w:t>de</w:t>
      </w:r>
      <w:r>
        <w:rPr>
          <w:color w:val="231F20"/>
          <w:spacing w:val="-5"/>
          <w:sz w:val="14"/>
        </w:rPr>
        <w:t> </w:t>
      </w:r>
      <w:r>
        <w:rPr>
          <w:color w:val="231F20"/>
          <w:sz w:val="14"/>
        </w:rPr>
        <w:t>los</w:t>
      </w:r>
      <w:r>
        <w:rPr>
          <w:color w:val="231F20"/>
          <w:spacing w:val="-5"/>
          <w:sz w:val="14"/>
        </w:rPr>
        <w:t> </w:t>
      </w:r>
      <w:r>
        <w:rPr>
          <w:color w:val="231F20"/>
          <w:sz w:val="14"/>
        </w:rPr>
        <w:t>derechos</w:t>
      </w:r>
      <w:r>
        <w:rPr>
          <w:color w:val="231F20"/>
          <w:spacing w:val="-5"/>
          <w:sz w:val="14"/>
        </w:rPr>
        <w:t> </w:t>
      </w:r>
      <w:r>
        <w:rPr>
          <w:color w:val="231F20"/>
          <w:sz w:val="14"/>
        </w:rPr>
        <w:t>humanos</w:t>
      </w:r>
      <w:r>
        <w:rPr>
          <w:color w:val="231F20"/>
          <w:spacing w:val="-5"/>
          <w:sz w:val="14"/>
        </w:rPr>
        <w:t> </w:t>
      </w:r>
      <w:r>
        <w:rPr>
          <w:color w:val="231F20"/>
          <w:sz w:val="14"/>
        </w:rPr>
        <w:t>en el territorio americano” (Ferrer y Pelayo, 2014, p.</w:t>
      </w:r>
      <w:r>
        <w:rPr>
          <w:color w:val="231F20"/>
          <w:spacing w:val="-6"/>
          <w:sz w:val="14"/>
        </w:rPr>
        <w:t> </w:t>
      </w:r>
      <w:r>
        <w:rPr>
          <w:color w:val="231F20"/>
          <w:sz w:val="14"/>
        </w:rPr>
        <w:t>31).</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102"/>
      </w:pPr>
      <w:r>
        <w:rPr/>
        <w:pict>
          <v:shape style="position:absolute;margin-left:76.753601pt;margin-top:-8.294343pt;width:26.8pt;height:42.1pt;mso-position-horizontal-relative:page;mso-position-vertical-relative:paragraph;z-index:25169715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69817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69920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7"/>
        <w:jc w:val="both"/>
      </w:pPr>
      <w:r>
        <w:rPr>
          <w:color w:val="231F20"/>
          <w:spacing w:val="-6"/>
        </w:rPr>
        <w:t>(Ayala,</w:t>
      </w:r>
      <w:r>
        <w:rPr>
          <w:color w:val="231F20"/>
          <w:spacing w:val="-20"/>
        </w:rPr>
        <w:t> </w:t>
      </w:r>
      <w:r>
        <w:rPr>
          <w:color w:val="231F20"/>
          <w:spacing w:val="-3"/>
        </w:rPr>
        <w:t>2007)</w:t>
      </w:r>
      <w:r>
        <w:rPr>
          <w:color w:val="231F20"/>
          <w:spacing w:val="-3"/>
          <w:position w:val="8"/>
          <w:sz w:val="13"/>
        </w:rPr>
        <w:t>3</w:t>
      </w:r>
      <w:r>
        <w:rPr>
          <w:color w:val="231F20"/>
          <w:spacing w:val="-3"/>
        </w:rPr>
        <w:t>,</w:t>
      </w:r>
      <w:r>
        <w:rPr>
          <w:color w:val="231F20"/>
          <w:spacing w:val="-19"/>
        </w:rPr>
        <w:t> </w:t>
      </w:r>
      <w:r>
        <w:rPr>
          <w:color w:val="231F20"/>
        </w:rPr>
        <w:t>es</w:t>
      </w:r>
      <w:r>
        <w:rPr>
          <w:color w:val="231F20"/>
          <w:spacing w:val="-20"/>
        </w:rPr>
        <w:t> </w:t>
      </w:r>
      <w:r>
        <w:rPr>
          <w:color w:val="231F20"/>
        </w:rPr>
        <w:t>por</w:t>
      </w:r>
      <w:r>
        <w:rPr>
          <w:color w:val="231F20"/>
          <w:spacing w:val="-19"/>
        </w:rPr>
        <w:t> </w:t>
      </w:r>
      <w:r>
        <w:rPr>
          <w:color w:val="231F20"/>
          <w:spacing w:val="-3"/>
        </w:rPr>
        <w:t>esto</w:t>
      </w:r>
      <w:r>
        <w:rPr>
          <w:color w:val="231F20"/>
          <w:spacing w:val="-19"/>
        </w:rPr>
        <w:t> </w:t>
      </w:r>
      <w:r>
        <w:rPr>
          <w:color w:val="231F20"/>
        </w:rPr>
        <w:t>que</w:t>
      </w:r>
      <w:r>
        <w:rPr>
          <w:color w:val="231F20"/>
          <w:spacing w:val="-20"/>
        </w:rPr>
        <w:t> </w:t>
      </w:r>
      <w:r>
        <w:rPr>
          <w:color w:val="231F20"/>
          <w:spacing w:val="-3"/>
        </w:rPr>
        <w:t>nace</w:t>
      </w:r>
      <w:r>
        <w:rPr>
          <w:color w:val="231F20"/>
          <w:spacing w:val="-19"/>
        </w:rPr>
        <w:t> </w:t>
      </w:r>
      <w:r>
        <w:rPr>
          <w:color w:val="231F20"/>
        </w:rPr>
        <w:t>un</w:t>
      </w:r>
      <w:r>
        <w:rPr>
          <w:color w:val="231F20"/>
          <w:spacing w:val="-20"/>
        </w:rPr>
        <w:t> </w:t>
      </w:r>
      <w:r>
        <w:rPr>
          <w:color w:val="231F20"/>
          <w:spacing w:val="-3"/>
        </w:rPr>
        <w:t>mecanismo</w:t>
      </w:r>
      <w:r>
        <w:rPr>
          <w:color w:val="231F20"/>
          <w:spacing w:val="-19"/>
        </w:rPr>
        <w:t> </w:t>
      </w:r>
      <w:r>
        <w:rPr>
          <w:color w:val="231F20"/>
          <w:spacing w:val="-3"/>
        </w:rPr>
        <w:t>para</w:t>
      </w:r>
      <w:r>
        <w:rPr>
          <w:color w:val="231F20"/>
          <w:spacing w:val="-19"/>
        </w:rPr>
        <w:t> </w:t>
      </w:r>
      <w:r>
        <w:rPr>
          <w:color w:val="231F20"/>
          <w:spacing w:val="-3"/>
        </w:rPr>
        <w:t>coadyuvar</w:t>
      </w:r>
      <w:r>
        <w:rPr>
          <w:color w:val="231F20"/>
          <w:spacing w:val="-20"/>
        </w:rPr>
        <w:t> </w:t>
      </w:r>
      <w:r>
        <w:rPr>
          <w:color w:val="231F20"/>
        </w:rPr>
        <w:t>a</w:t>
      </w:r>
      <w:r>
        <w:rPr>
          <w:color w:val="231F20"/>
          <w:spacing w:val="-19"/>
        </w:rPr>
        <w:t> </w:t>
      </w:r>
      <w:r>
        <w:rPr>
          <w:color w:val="231F20"/>
        </w:rPr>
        <w:t>que</w:t>
      </w:r>
      <w:r>
        <w:rPr>
          <w:color w:val="231F20"/>
          <w:spacing w:val="-19"/>
        </w:rPr>
        <w:t> </w:t>
      </w:r>
      <w:r>
        <w:rPr>
          <w:color w:val="231F20"/>
        </w:rPr>
        <w:t>los</w:t>
      </w:r>
      <w:r>
        <w:rPr>
          <w:color w:val="231F20"/>
          <w:spacing w:val="-20"/>
        </w:rPr>
        <w:t> </w:t>
      </w:r>
      <w:r>
        <w:rPr>
          <w:color w:val="231F20"/>
          <w:spacing w:val="-3"/>
        </w:rPr>
        <w:t>Estados cumplan </w:t>
      </w:r>
      <w:r>
        <w:rPr>
          <w:color w:val="231F20"/>
        </w:rPr>
        <w:t>con sus </w:t>
      </w:r>
      <w:r>
        <w:rPr>
          <w:color w:val="231F20"/>
          <w:spacing w:val="-3"/>
        </w:rPr>
        <w:t>obligaciones internacionales</w:t>
      </w:r>
      <w:r>
        <w:rPr>
          <w:color w:val="231F20"/>
          <w:spacing w:val="-3"/>
          <w:position w:val="8"/>
          <w:sz w:val="13"/>
        </w:rPr>
        <w:t>4</w:t>
      </w:r>
      <w:r>
        <w:rPr>
          <w:color w:val="231F20"/>
          <w:spacing w:val="-3"/>
        </w:rPr>
        <w:t>. Dicha institución </w:t>
      </w:r>
      <w:r>
        <w:rPr>
          <w:color w:val="231F20"/>
        </w:rPr>
        <w:t>se le </w:t>
      </w:r>
      <w:r>
        <w:rPr>
          <w:color w:val="231F20"/>
          <w:spacing w:val="-3"/>
        </w:rPr>
        <w:t>denominó Control </w:t>
      </w:r>
      <w:r>
        <w:rPr>
          <w:color w:val="231F20"/>
        </w:rPr>
        <w:t>de </w:t>
      </w:r>
      <w:r>
        <w:rPr>
          <w:color w:val="231F20"/>
          <w:spacing w:val="-3"/>
        </w:rPr>
        <w:t>Convencionalidad </w:t>
      </w:r>
      <w:r>
        <w:rPr>
          <w:color w:val="231F20"/>
        </w:rPr>
        <w:t>(en </w:t>
      </w:r>
      <w:r>
        <w:rPr>
          <w:color w:val="231F20"/>
          <w:spacing w:val="-3"/>
        </w:rPr>
        <w:t>adelante,</w:t>
      </w:r>
      <w:r>
        <w:rPr>
          <w:color w:val="231F20"/>
          <w:spacing w:val="-19"/>
        </w:rPr>
        <w:t> </w:t>
      </w:r>
      <w:r>
        <w:rPr>
          <w:color w:val="231F20"/>
          <w:spacing w:val="-3"/>
        </w:rPr>
        <w:t>CCV).</w:t>
      </w:r>
    </w:p>
    <w:p>
      <w:pPr>
        <w:pStyle w:val="BodyText"/>
        <w:spacing w:line="302" w:lineRule="auto" w:before="4"/>
        <w:ind w:left="1437" w:right="1116" w:firstLine="340"/>
        <w:jc w:val="both"/>
      </w:pPr>
      <w:r>
        <w:rPr>
          <w:color w:val="231F20"/>
        </w:rPr>
        <w:t>El CCV es un mecanismo de origen internacional que ha influido desde una dimensión</w:t>
      </w:r>
      <w:r>
        <w:rPr>
          <w:color w:val="231F20"/>
          <w:spacing w:val="-6"/>
        </w:rPr>
        <w:t> </w:t>
      </w:r>
      <w:r>
        <w:rPr>
          <w:color w:val="231F20"/>
        </w:rPr>
        <w:t>externa</w:t>
      </w:r>
      <w:r>
        <w:rPr>
          <w:color w:val="231F20"/>
          <w:spacing w:val="-5"/>
        </w:rPr>
        <w:t> </w:t>
      </w:r>
      <w:r>
        <w:rPr>
          <w:color w:val="231F20"/>
        </w:rPr>
        <w:t>supranacional</w:t>
      </w:r>
      <w:r>
        <w:rPr>
          <w:color w:val="231F20"/>
          <w:spacing w:val="-6"/>
        </w:rPr>
        <w:t> </w:t>
      </w:r>
      <w:r>
        <w:rPr>
          <w:color w:val="231F20"/>
        </w:rPr>
        <w:t>en</w:t>
      </w:r>
      <w:r>
        <w:rPr>
          <w:color w:val="231F20"/>
          <w:spacing w:val="-5"/>
        </w:rPr>
        <w:t> </w:t>
      </w:r>
      <w:r>
        <w:rPr>
          <w:color w:val="231F20"/>
        </w:rPr>
        <w:t>los</w:t>
      </w:r>
      <w:r>
        <w:rPr>
          <w:color w:val="231F20"/>
          <w:spacing w:val="-5"/>
        </w:rPr>
        <w:t> </w:t>
      </w:r>
      <w:r>
        <w:rPr>
          <w:color w:val="231F20"/>
        </w:rPr>
        <w:t>ordenamientos</w:t>
      </w:r>
      <w:r>
        <w:rPr>
          <w:color w:val="231F20"/>
          <w:spacing w:val="-6"/>
        </w:rPr>
        <w:t> </w:t>
      </w:r>
      <w:r>
        <w:rPr>
          <w:color w:val="231F20"/>
        </w:rPr>
        <w:t>jurídicos</w:t>
      </w:r>
      <w:r>
        <w:rPr>
          <w:color w:val="231F20"/>
          <w:spacing w:val="-5"/>
        </w:rPr>
        <w:t> </w:t>
      </w:r>
      <w:r>
        <w:rPr>
          <w:color w:val="231F20"/>
        </w:rPr>
        <w:t>internos</w:t>
      </w:r>
      <w:r>
        <w:rPr>
          <w:color w:val="231F20"/>
          <w:spacing w:val="-5"/>
        </w:rPr>
        <w:t> </w:t>
      </w:r>
      <w:r>
        <w:rPr>
          <w:color w:val="231F20"/>
        </w:rPr>
        <w:t>que</w:t>
      </w:r>
      <w:r>
        <w:rPr>
          <w:color w:val="231F20"/>
          <w:spacing w:val="-6"/>
        </w:rPr>
        <w:t> </w:t>
      </w:r>
      <w:r>
        <w:rPr>
          <w:color w:val="231F20"/>
        </w:rPr>
        <w:t>ha- cen parte del SIDH, imponiendo nuevas obligaciones a los Estados parte para   el cumplimiento efectivo de los derechos de las personas</w:t>
      </w:r>
      <w:r>
        <w:rPr>
          <w:color w:val="231F20"/>
          <w:position w:val="8"/>
          <w:sz w:val="13"/>
        </w:rPr>
        <w:t>5</w:t>
      </w:r>
      <w:r>
        <w:rPr>
          <w:color w:val="231F20"/>
        </w:rPr>
        <w:t>. Este mecanismo de genealogía internacional consiste en la confrontación normativa que se </w:t>
      </w:r>
      <w:r>
        <w:rPr>
          <w:color w:val="231F20"/>
          <w:spacing w:val="-3"/>
        </w:rPr>
        <w:t>hace     </w:t>
      </w:r>
      <w:r>
        <w:rPr>
          <w:color w:val="231F20"/>
        </w:rPr>
        <w:t>de</w:t>
      </w:r>
      <w:r>
        <w:rPr>
          <w:color w:val="231F20"/>
          <w:spacing w:val="-4"/>
        </w:rPr>
        <w:t> </w:t>
      </w:r>
      <w:r>
        <w:rPr>
          <w:color w:val="231F20"/>
        </w:rPr>
        <w:t>la</w:t>
      </w:r>
      <w:r>
        <w:rPr>
          <w:color w:val="231F20"/>
          <w:spacing w:val="-4"/>
        </w:rPr>
        <w:t> </w:t>
      </w:r>
      <w:r>
        <w:rPr>
          <w:color w:val="231F20"/>
        </w:rPr>
        <w:t>norma</w:t>
      </w:r>
      <w:r>
        <w:rPr>
          <w:color w:val="231F20"/>
          <w:spacing w:val="-3"/>
        </w:rPr>
        <w:t> </w:t>
      </w:r>
      <w:r>
        <w:rPr>
          <w:color w:val="231F20"/>
        </w:rPr>
        <w:t>convencional</w:t>
      </w:r>
      <w:r>
        <w:rPr>
          <w:color w:val="231F20"/>
          <w:spacing w:val="-4"/>
        </w:rPr>
        <w:t> </w:t>
      </w:r>
      <w:r>
        <w:rPr>
          <w:color w:val="231F20"/>
        </w:rPr>
        <w:t>con</w:t>
      </w:r>
      <w:r>
        <w:rPr>
          <w:color w:val="231F20"/>
          <w:spacing w:val="-3"/>
        </w:rPr>
        <w:t> </w:t>
      </w:r>
      <w:r>
        <w:rPr>
          <w:color w:val="231F20"/>
        </w:rPr>
        <w:t>la</w:t>
      </w:r>
      <w:r>
        <w:rPr>
          <w:color w:val="231F20"/>
          <w:spacing w:val="-4"/>
        </w:rPr>
        <w:t> </w:t>
      </w:r>
      <w:r>
        <w:rPr>
          <w:color w:val="231F20"/>
        </w:rPr>
        <w:t>norma</w:t>
      </w:r>
      <w:r>
        <w:rPr>
          <w:color w:val="231F20"/>
          <w:spacing w:val="-4"/>
        </w:rPr>
        <w:t> </w:t>
      </w:r>
      <w:r>
        <w:rPr>
          <w:color w:val="231F20"/>
        </w:rPr>
        <w:t>interna,</w:t>
      </w:r>
      <w:r>
        <w:rPr>
          <w:color w:val="231F20"/>
          <w:spacing w:val="-3"/>
        </w:rPr>
        <w:t> </w:t>
      </w:r>
      <w:r>
        <w:rPr>
          <w:color w:val="231F20"/>
        </w:rPr>
        <w:t>para</w:t>
      </w:r>
      <w:r>
        <w:rPr>
          <w:color w:val="231F20"/>
          <w:spacing w:val="-4"/>
        </w:rPr>
        <w:t> </w:t>
      </w:r>
      <w:r>
        <w:rPr>
          <w:color w:val="231F20"/>
        </w:rPr>
        <w:t>establecer</w:t>
      </w:r>
      <w:r>
        <w:rPr>
          <w:color w:val="231F20"/>
          <w:spacing w:val="-3"/>
        </w:rPr>
        <w:t> </w:t>
      </w:r>
      <w:r>
        <w:rPr>
          <w:color w:val="231F20"/>
        </w:rPr>
        <w:t>si</w:t>
      </w:r>
      <w:r>
        <w:rPr>
          <w:color w:val="231F20"/>
          <w:spacing w:val="-4"/>
        </w:rPr>
        <w:t> </w:t>
      </w:r>
      <w:r>
        <w:rPr>
          <w:color w:val="231F20"/>
        </w:rPr>
        <w:t>la</w:t>
      </w:r>
      <w:r>
        <w:rPr>
          <w:color w:val="231F20"/>
          <w:spacing w:val="-4"/>
        </w:rPr>
        <w:t> </w:t>
      </w:r>
      <w:r>
        <w:rPr>
          <w:color w:val="231F20"/>
        </w:rPr>
        <w:t>norma</w:t>
      </w:r>
      <w:r>
        <w:rPr>
          <w:color w:val="231F20"/>
          <w:spacing w:val="-3"/>
        </w:rPr>
        <w:t> </w:t>
      </w:r>
      <w:r>
        <w:rPr>
          <w:color w:val="231F20"/>
        </w:rPr>
        <w:t>inter- na es adecuada frente a la norma convencional o si la norma interna cuenta con una mejor garantía que el estándar fijado en la</w:t>
      </w:r>
      <w:r>
        <w:rPr>
          <w:color w:val="231F20"/>
          <w:spacing w:val="-5"/>
        </w:rPr>
        <w:t> </w:t>
      </w:r>
      <w:r>
        <w:rPr>
          <w:color w:val="231F20"/>
        </w:rPr>
        <w:t>convencional.</w:t>
      </w:r>
    </w:p>
    <w:p>
      <w:pPr>
        <w:pStyle w:val="BodyText"/>
        <w:spacing w:line="302" w:lineRule="auto" w:before="10"/>
        <w:ind w:left="1437" w:right="1118" w:firstLine="340"/>
        <w:jc w:val="both"/>
      </w:pPr>
      <w:r>
        <w:rPr>
          <w:color w:val="231F20"/>
        </w:rPr>
        <w:t>La </w:t>
      </w:r>
      <w:r>
        <w:rPr>
          <w:color w:val="231F20"/>
          <w:spacing w:val="-3"/>
        </w:rPr>
        <w:t>norma convencional está compuesta </w:t>
      </w:r>
      <w:r>
        <w:rPr>
          <w:color w:val="231F20"/>
        </w:rPr>
        <w:t>en </w:t>
      </w:r>
      <w:r>
        <w:rPr>
          <w:color w:val="231F20"/>
          <w:spacing w:val="-3"/>
        </w:rPr>
        <w:t>primera medida </w:t>
      </w:r>
      <w:r>
        <w:rPr>
          <w:color w:val="231F20"/>
        </w:rPr>
        <w:t>por la </w:t>
      </w:r>
      <w:r>
        <w:rPr>
          <w:color w:val="231F20"/>
          <w:spacing w:val="-3"/>
        </w:rPr>
        <w:t>CADH, se- guida, </w:t>
      </w:r>
      <w:r>
        <w:rPr>
          <w:color w:val="231F20"/>
        </w:rPr>
        <w:t>por los </w:t>
      </w:r>
      <w:r>
        <w:rPr>
          <w:color w:val="231F20"/>
          <w:spacing w:val="-3"/>
        </w:rPr>
        <w:t>tratados </w:t>
      </w:r>
      <w:r>
        <w:rPr>
          <w:color w:val="231F20"/>
        </w:rPr>
        <w:t>de </w:t>
      </w:r>
      <w:r>
        <w:rPr>
          <w:color w:val="231F20"/>
          <w:spacing w:val="-3"/>
        </w:rPr>
        <w:t>Derechos Humanos </w:t>
      </w:r>
      <w:r>
        <w:rPr>
          <w:color w:val="231F20"/>
        </w:rPr>
        <w:t>que </w:t>
      </w:r>
      <w:r>
        <w:rPr>
          <w:color w:val="231F20"/>
          <w:spacing w:val="-3"/>
        </w:rPr>
        <w:t>sean conexos </w:t>
      </w:r>
      <w:r>
        <w:rPr>
          <w:color w:val="231F20"/>
        </w:rPr>
        <w:t>a la </w:t>
      </w:r>
      <w:r>
        <w:rPr>
          <w:color w:val="231F20"/>
          <w:spacing w:val="-3"/>
        </w:rPr>
        <w:t>CADH</w:t>
      </w:r>
      <w:r>
        <w:rPr>
          <w:color w:val="231F20"/>
          <w:spacing w:val="-3"/>
          <w:position w:val="8"/>
          <w:sz w:val="13"/>
        </w:rPr>
        <w:t>6 </w:t>
      </w:r>
      <w:r>
        <w:rPr>
          <w:color w:val="231F20"/>
        </w:rPr>
        <w:t>y </w:t>
      </w:r>
      <w:r>
        <w:rPr>
          <w:color w:val="231F20"/>
          <w:spacing w:val="-3"/>
        </w:rPr>
        <w:t>por último, </w:t>
      </w:r>
      <w:r>
        <w:rPr>
          <w:color w:val="231F20"/>
        </w:rPr>
        <w:t>las </w:t>
      </w:r>
      <w:r>
        <w:rPr>
          <w:color w:val="231F20"/>
          <w:spacing w:val="-3"/>
        </w:rPr>
        <w:t>sentencias </w:t>
      </w:r>
      <w:r>
        <w:rPr>
          <w:color w:val="231F20"/>
        </w:rPr>
        <w:t>de la </w:t>
      </w:r>
      <w:r>
        <w:rPr>
          <w:color w:val="231F20"/>
          <w:spacing w:val="-3"/>
        </w:rPr>
        <w:t>Corte </w:t>
      </w:r>
      <w:r>
        <w:rPr>
          <w:color w:val="231F20"/>
        </w:rPr>
        <w:t>IDH que </w:t>
      </w:r>
      <w:r>
        <w:rPr>
          <w:color w:val="231F20"/>
          <w:spacing w:val="-3"/>
        </w:rPr>
        <w:t>constituyen </w:t>
      </w:r>
      <w:r>
        <w:rPr>
          <w:color w:val="231F20"/>
        </w:rPr>
        <w:t>la </w:t>
      </w:r>
      <w:r>
        <w:rPr>
          <w:color w:val="231F20"/>
          <w:spacing w:val="-3"/>
        </w:rPr>
        <w:t>interpretación auténtica</w:t>
      </w:r>
    </w:p>
    <w:p>
      <w:pPr>
        <w:pStyle w:val="BodyText"/>
        <w:spacing w:before="2"/>
        <w:rPr>
          <w:sz w:val="11"/>
        </w:rPr>
      </w:pPr>
      <w:r>
        <w:rPr/>
        <w:pict>
          <v:group style="position:absolute;margin-left:72.1073pt;margin-top:8.384854pt;width:42.05pt;height:.5pt;mso-position-horizontal-relative:page;mso-position-vertical-relative:paragraph;z-index:-251620352;mso-wrap-distance-left:0;mso-wrap-distance-right:0" coordorigin="1442,168" coordsize="841,10">
            <v:line style="position:absolute" from="1472,173" to="2268,173" stroked="true" strokeweight=".5pt" strokecolor="#231f20">
              <v:stroke dashstyle="dot"/>
            </v:line>
            <v:line style="position:absolute" from="1442,173" to="1442,173" stroked="true" strokeweight=".5pt" strokecolor="#231f20">
              <v:stroke dashstyle="solid"/>
            </v:line>
            <v:line style="position:absolute" from="2283,173" to="2283,173" stroked="true" strokeweight=".5pt" strokecolor="#231f20">
              <v:stroke dashstyle="solid"/>
            </v:line>
            <w10:wrap type="topAndBottom"/>
          </v:group>
        </w:pict>
      </w:r>
    </w:p>
    <w:p>
      <w:pPr>
        <w:pStyle w:val="ListParagraph"/>
        <w:numPr>
          <w:ilvl w:val="0"/>
          <w:numId w:val="2"/>
        </w:numPr>
        <w:tabs>
          <w:tab w:pos="1544" w:val="left" w:leader="none"/>
        </w:tabs>
        <w:spacing w:line="292" w:lineRule="auto" w:before="30" w:after="0"/>
        <w:ind w:left="1437" w:right="1118" w:firstLine="0"/>
        <w:jc w:val="both"/>
        <w:rPr>
          <w:sz w:val="14"/>
        </w:rPr>
      </w:pPr>
      <w:r>
        <w:rPr>
          <w:color w:val="231F20"/>
          <w:sz w:val="14"/>
        </w:rPr>
        <w:t>“La</w:t>
      </w:r>
      <w:r>
        <w:rPr>
          <w:color w:val="231F20"/>
          <w:spacing w:val="-20"/>
          <w:sz w:val="14"/>
        </w:rPr>
        <w:t> </w:t>
      </w:r>
      <w:r>
        <w:rPr>
          <w:color w:val="231F20"/>
          <w:sz w:val="14"/>
        </w:rPr>
        <w:t>ejecución</w:t>
      </w:r>
      <w:r>
        <w:rPr>
          <w:color w:val="231F20"/>
          <w:spacing w:val="-20"/>
          <w:sz w:val="14"/>
        </w:rPr>
        <w:t> </w:t>
      </w:r>
      <w:r>
        <w:rPr>
          <w:color w:val="231F20"/>
          <w:sz w:val="14"/>
        </w:rPr>
        <w:t>de</w:t>
      </w:r>
      <w:r>
        <w:rPr>
          <w:color w:val="231F20"/>
          <w:spacing w:val="-20"/>
          <w:sz w:val="14"/>
        </w:rPr>
        <w:t> </w:t>
      </w:r>
      <w:r>
        <w:rPr>
          <w:color w:val="231F20"/>
          <w:sz w:val="14"/>
        </w:rPr>
        <w:t>la</w:t>
      </w:r>
      <w:r>
        <w:rPr>
          <w:color w:val="231F20"/>
          <w:spacing w:val="-19"/>
          <w:sz w:val="14"/>
        </w:rPr>
        <w:t> </w:t>
      </w:r>
      <w:r>
        <w:rPr>
          <w:color w:val="231F20"/>
          <w:sz w:val="14"/>
        </w:rPr>
        <w:t>sentencia</w:t>
      </w:r>
      <w:r>
        <w:rPr>
          <w:color w:val="231F20"/>
          <w:spacing w:val="-20"/>
          <w:sz w:val="14"/>
        </w:rPr>
        <w:t> </w:t>
      </w:r>
      <w:r>
        <w:rPr>
          <w:color w:val="231F20"/>
          <w:sz w:val="14"/>
        </w:rPr>
        <w:t>ha</w:t>
      </w:r>
      <w:r>
        <w:rPr>
          <w:color w:val="231F20"/>
          <w:spacing w:val="-20"/>
          <w:sz w:val="14"/>
        </w:rPr>
        <w:t> </w:t>
      </w:r>
      <w:r>
        <w:rPr>
          <w:color w:val="231F20"/>
          <w:sz w:val="14"/>
        </w:rPr>
        <w:t>sido</w:t>
      </w:r>
      <w:r>
        <w:rPr>
          <w:color w:val="231F20"/>
          <w:spacing w:val="-20"/>
          <w:sz w:val="14"/>
        </w:rPr>
        <w:t> </w:t>
      </w:r>
      <w:r>
        <w:rPr>
          <w:color w:val="231F20"/>
          <w:sz w:val="14"/>
        </w:rPr>
        <w:t>llamada</w:t>
      </w:r>
      <w:r>
        <w:rPr>
          <w:color w:val="231F20"/>
          <w:spacing w:val="-19"/>
          <w:sz w:val="14"/>
        </w:rPr>
        <w:t> </w:t>
      </w:r>
      <w:r>
        <w:rPr>
          <w:color w:val="231F20"/>
          <w:sz w:val="14"/>
        </w:rPr>
        <w:t>“la</w:t>
      </w:r>
      <w:r>
        <w:rPr>
          <w:color w:val="231F20"/>
          <w:spacing w:val="-20"/>
          <w:sz w:val="14"/>
        </w:rPr>
        <w:t> </w:t>
      </w:r>
      <w:r>
        <w:rPr>
          <w:color w:val="231F20"/>
          <w:sz w:val="14"/>
        </w:rPr>
        <w:t>hora</w:t>
      </w:r>
      <w:r>
        <w:rPr>
          <w:color w:val="231F20"/>
          <w:spacing w:val="-20"/>
          <w:sz w:val="14"/>
        </w:rPr>
        <w:t> </w:t>
      </w:r>
      <w:r>
        <w:rPr>
          <w:color w:val="231F20"/>
          <w:sz w:val="14"/>
        </w:rPr>
        <w:t>de</w:t>
      </w:r>
      <w:r>
        <w:rPr>
          <w:color w:val="231F20"/>
          <w:spacing w:val="-20"/>
          <w:sz w:val="14"/>
        </w:rPr>
        <w:t> </w:t>
      </w:r>
      <w:r>
        <w:rPr>
          <w:color w:val="231F20"/>
          <w:sz w:val="14"/>
        </w:rPr>
        <w:t>la</w:t>
      </w:r>
      <w:r>
        <w:rPr>
          <w:color w:val="231F20"/>
          <w:spacing w:val="-19"/>
          <w:sz w:val="14"/>
        </w:rPr>
        <w:t> </w:t>
      </w:r>
      <w:r>
        <w:rPr>
          <w:color w:val="231F20"/>
          <w:sz w:val="14"/>
        </w:rPr>
        <w:t>verdad</w:t>
      </w:r>
      <w:r>
        <w:rPr>
          <w:color w:val="231F20"/>
          <w:spacing w:val="-20"/>
          <w:sz w:val="14"/>
        </w:rPr>
        <w:t> </w:t>
      </w:r>
      <w:r>
        <w:rPr>
          <w:color w:val="231F20"/>
          <w:sz w:val="14"/>
        </w:rPr>
        <w:t>de</w:t>
      </w:r>
      <w:r>
        <w:rPr>
          <w:color w:val="231F20"/>
          <w:spacing w:val="-20"/>
          <w:sz w:val="14"/>
        </w:rPr>
        <w:t> </w:t>
      </w:r>
      <w:r>
        <w:rPr>
          <w:color w:val="231F20"/>
          <w:sz w:val="14"/>
        </w:rPr>
        <w:t>la</w:t>
      </w:r>
      <w:r>
        <w:rPr>
          <w:color w:val="231F20"/>
          <w:spacing w:val="-20"/>
          <w:sz w:val="14"/>
        </w:rPr>
        <w:t> </w:t>
      </w:r>
      <w:r>
        <w:rPr>
          <w:color w:val="231F20"/>
          <w:sz w:val="14"/>
        </w:rPr>
        <w:t>sentencia”,</w:t>
      </w:r>
      <w:r>
        <w:rPr>
          <w:color w:val="231F20"/>
          <w:spacing w:val="-19"/>
          <w:sz w:val="14"/>
        </w:rPr>
        <w:t> </w:t>
      </w:r>
      <w:r>
        <w:rPr>
          <w:color w:val="231F20"/>
          <w:sz w:val="14"/>
        </w:rPr>
        <w:t>para</w:t>
      </w:r>
      <w:r>
        <w:rPr>
          <w:color w:val="231F20"/>
          <w:spacing w:val="-20"/>
          <w:sz w:val="14"/>
        </w:rPr>
        <w:t> </w:t>
      </w:r>
      <w:r>
        <w:rPr>
          <w:color w:val="231F20"/>
          <w:sz w:val="14"/>
        </w:rPr>
        <w:t>determinar</w:t>
      </w:r>
      <w:r>
        <w:rPr>
          <w:color w:val="231F20"/>
          <w:spacing w:val="-20"/>
          <w:sz w:val="14"/>
        </w:rPr>
        <w:t> </w:t>
      </w:r>
      <w:r>
        <w:rPr>
          <w:color w:val="231F20"/>
          <w:sz w:val="14"/>
        </w:rPr>
        <w:t>su</w:t>
      </w:r>
      <w:r>
        <w:rPr>
          <w:color w:val="231F20"/>
          <w:spacing w:val="-20"/>
          <w:sz w:val="14"/>
        </w:rPr>
        <w:t> </w:t>
      </w:r>
      <w:r>
        <w:rPr>
          <w:color w:val="231F20"/>
          <w:sz w:val="14"/>
        </w:rPr>
        <w:t>verdadero</w:t>
      </w:r>
      <w:r>
        <w:rPr>
          <w:color w:val="231F20"/>
          <w:spacing w:val="-19"/>
          <w:sz w:val="14"/>
        </w:rPr>
        <w:t> </w:t>
      </w:r>
      <w:r>
        <w:rPr>
          <w:color w:val="231F20"/>
          <w:sz w:val="14"/>
        </w:rPr>
        <w:t>va- lor</w:t>
      </w:r>
      <w:r>
        <w:rPr>
          <w:color w:val="231F20"/>
          <w:spacing w:val="-18"/>
          <w:sz w:val="14"/>
        </w:rPr>
        <w:t> </w:t>
      </w:r>
      <w:r>
        <w:rPr>
          <w:color w:val="231F20"/>
          <w:sz w:val="14"/>
        </w:rPr>
        <w:t>y</w:t>
      </w:r>
      <w:r>
        <w:rPr>
          <w:color w:val="231F20"/>
          <w:spacing w:val="-17"/>
          <w:sz w:val="14"/>
        </w:rPr>
        <w:t> </w:t>
      </w:r>
      <w:r>
        <w:rPr>
          <w:color w:val="231F20"/>
          <w:sz w:val="14"/>
        </w:rPr>
        <w:t>efectos.</w:t>
      </w:r>
      <w:r>
        <w:rPr>
          <w:color w:val="231F20"/>
          <w:spacing w:val="-17"/>
          <w:sz w:val="14"/>
        </w:rPr>
        <w:t> </w:t>
      </w:r>
      <w:r>
        <w:rPr>
          <w:color w:val="231F20"/>
          <w:sz w:val="14"/>
        </w:rPr>
        <w:t>En</w:t>
      </w:r>
      <w:r>
        <w:rPr>
          <w:color w:val="231F20"/>
          <w:spacing w:val="-17"/>
          <w:sz w:val="14"/>
        </w:rPr>
        <w:t> </w:t>
      </w:r>
      <w:r>
        <w:rPr>
          <w:color w:val="231F20"/>
          <w:sz w:val="14"/>
        </w:rPr>
        <w:t>el</w:t>
      </w:r>
      <w:r>
        <w:rPr>
          <w:color w:val="231F20"/>
          <w:spacing w:val="-17"/>
          <w:sz w:val="14"/>
        </w:rPr>
        <w:t> </w:t>
      </w:r>
      <w:r>
        <w:rPr>
          <w:color w:val="231F20"/>
          <w:sz w:val="14"/>
        </w:rPr>
        <w:t>ámbito</w:t>
      </w:r>
      <w:r>
        <w:rPr>
          <w:color w:val="231F20"/>
          <w:spacing w:val="-17"/>
          <w:sz w:val="14"/>
        </w:rPr>
        <w:t> </w:t>
      </w:r>
      <w:r>
        <w:rPr>
          <w:color w:val="231F20"/>
          <w:sz w:val="14"/>
        </w:rPr>
        <w:t>de</w:t>
      </w:r>
      <w:r>
        <w:rPr>
          <w:color w:val="231F20"/>
          <w:spacing w:val="-17"/>
          <w:sz w:val="14"/>
        </w:rPr>
        <w:t> </w:t>
      </w:r>
      <w:r>
        <w:rPr>
          <w:color w:val="231F20"/>
          <w:sz w:val="14"/>
        </w:rPr>
        <w:t>las</w:t>
      </w:r>
      <w:r>
        <w:rPr>
          <w:color w:val="231F20"/>
          <w:spacing w:val="-17"/>
          <w:sz w:val="14"/>
        </w:rPr>
        <w:t> </w:t>
      </w:r>
      <w:r>
        <w:rPr>
          <w:color w:val="231F20"/>
          <w:sz w:val="14"/>
        </w:rPr>
        <w:t>altas</w:t>
      </w:r>
      <w:r>
        <w:rPr>
          <w:color w:val="231F20"/>
          <w:spacing w:val="-17"/>
          <w:sz w:val="14"/>
        </w:rPr>
        <w:t> </w:t>
      </w:r>
      <w:r>
        <w:rPr>
          <w:color w:val="231F20"/>
          <w:sz w:val="14"/>
        </w:rPr>
        <w:t>cortes</w:t>
      </w:r>
      <w:r>
        <w:rPr>
          <w:color w:val="231F20"/>
          <w:spacing w:val="-17"/>
          <w:sz w:val="14"/>
        </w:rPr>
        <w:t> </w:t>
      </w:r>
      <w:r>
        <w:rPr>
          <w:color w:val="231F20"/>
          <w:sz w:val="14"/>
        </w:rPr>
        <w:t>constitucionales</w:t>
      </w:r>
      <w:r>
        <w:rPr>
          <w:color w:val="231F20"/>
          <w:spacing w:val="-17"/>
          <w:sz w:val="14"/>
        </w:rPr>
        <w:t> </w:t>
      </w:r>
      <w:r>
        <w:rPr>
          <w:color w:val="231F20"/>
          <w:sz w:val="14"/>
        </w:rPr>
        <w:t>se</w:t>
      </w:r>
      <w:r>
        <w:rPr>
          <w:color w:val="231F20"/>
          <w:spacing w:val="-17"/>
          <w:sz w:val="14"/>
        </w:rPr>
        <w:t> </w:t>
      </w:r>
      <w:r>
        <w:rPr>
          <w:color w:val="231F20"/>
          <w:sz w:val="14"/>
        </w:rPr>
        <w:t>ha</w:t>
      </w:r>
      <w:r>
        <w:rPr>
          <w:color w:val="231F20"/>
          <w:spacing w:val="-17"/>
          <w:sz w:val="14"/>
        </w:rPr>
        <w:t> </w:t>
      </w:r>
      <w:r>
        <w:rPr>
          <w:color w:val="231F20"/>
          <w:sz w:val="14"/>
        </w:rPr>
        <w:t>venido</w:t>
      </w:r>
      <w:r>
        <w:rPr>
          <w:color w:val="231F20"/>
          <w:spacing w:val="-17"/>
          <w:sz w:val="14"/>
        </w:rPr>
        <w:t> </w:t>
      </w:r>
      <w:r>
        <w:rPr>
          <w:color w:val="231F20"/>
          <w:sz w:val="14"/>
        </w:rPr>
        <w:t>despertando</w:t>
      </w:r>
      <w:r>
        <w:rPr>
          <w:color w:val="231F20"/>
          <w:spacing w:val="-17"/>
          <w:sz w:val="14"/>
        </w:rPr>
        <w:t> </w:t>
      </w:r>
      <w:r>
        <w:rPr>
          <w:color w:val="231F20"/>
          <w:sz w:val="14"/>
        </w:rPr>
        <w:t>un</w:t>
      </w:r>
      <w:r>
        <w:rPr>
          <w:color w:val="231F20"/>
          <w:spacing w:val="-17"/>
          <w:sz w:val="14"/>
        </w:rPr>
        <w:t> </w:t>
      </w:r>
      <w:r>
        <w:rPr>
          <w:color w:val="231F20"/>
          <w:sz w:val="14"/>
        </w:rPr>
        <w:t>verdadero</w:t>
      </w:r>
      <w:r>
        <w:rPr>
          <w:color w:val="231F20"/>
          <w:spacing w:val="-17"/>
          <w:sz w:val="14"/>
        </w:rPr>
        <w:t> </w:t>
      </w:r>
      <w:r>
        <w:rPr>
          <w:color w:val="231F20"/>
          <w:sz w:val="14"/>
        </w:rPr>
        <w:t>interés</w:t>
      </w:r>
      <w:r>
        <w:rPr>
          <w:color w:val="231F20"/>
          <w:spacing w:val="-17"/>
          <w:sz w:val="14"/>
        </w:rPr>
        <w:t> </w:t>
      </w:r>
      <w:r>
        <w:rPr>
          <w:color w:val="231F20"/>
          <w:sz w:val="14"/>
        </w:rPr>
        <w:t>por</w:t>
      </w:r>
      <w:r>
        <w:rPr>
          <w:color w:val="231F20"/>
          <w:spacing w:val="-17"/>
          <w:sz w:val="14"/>
        </w:rPr>
        <w:t> </w:t>
      </w:r>
      <w:r>
        <w:rPr>
          <w:color w:val="231F20"/>
          <w:sz w:val="14"/>
        </w:rPr>
        <w:t>darle efectividad</w:t>
      </w:r>
      <w:r>
        <w:rPr>
          <w:color w:val="231F20"/>
          <w:spacing w:val="-16"/>
          <w:sz w:val="14"/>
        </w:rPr>
        <w:t> </w:t>
      </w:r>
      <w:r>
        <w:rPr>
          <w:color w:val="231F20"/>
          <w:sz w:val="14"/>
        </w:rPr>
        <w:t>a</w:t>
      </w:r>
      <w:r>
        <w:rPr>
          <w:color w:val="231F20"/>
          <w:spacing w:val="-15"/>
          <w:sz w:val="14"/>
        </w:rPr>
        <w:t> </w:t>
      </w:r>
      <w:r>
        <w:rPr>
          <w:color w:val="231F20"/>
          <w:sz w:val="14"/>
        </w:rPr>
        <w:t>la</w:t>
      </w:r>
      <w:r>
        <w:rPr>
          <w:color w:val="231F20"/>
          <w:spacing w:val="-16"/>
          <w:sz w:val="14"/>
        </w:rPr>
        <w:t> </w:t>
      </w:r>
      <w:r>
        <w:rPr>
          <w:color w:val="231F20"/>
          <w:sz w:val="14"/>
        </w:rPr>
        <w:t>jurisdicción</w:t>
      </w:r>
      <w:r>
        <w:rPr>
          <w:color w:val="231F20"/>
          <w:spacing w:val="-15"/>
          <w:sz w:val="14"/>
        </w:rPr>
        <w:t> </w:t>
      </w:r>
      <w:r>
        <w:rPr>
          <w:color w:val="231F20"/>
          <w:sz w:val="14"/>
        </w:rPr>
        <w:t>internacional</w:t>
      </w:r>
      <w:r>
        <w:rPr>
          <w:color w:val="231F20"/>
          <w:spacing w:val="-16"/>
          <w:sz w:val="14"/>
        </w:rPr>
        <w:t> </w:t>
      </w:r>
      <w:r>
        <w:rPr>
          <w:color w:val="231F20"/>
          <w:sz w:val="14"/>
        </w:rPr>
        <w:t>de</w:t>
      </w:r>
      <w:r>
        <w:rPr>
          <w:color w:val="231F20"/>
          <w:spacing w:val="-15"/>
          <w:sz w:val="14"/>
        </w:rPr>
        <w:t> </w:t>
      </w:r>
      <w:r>
        <w:rPr>
          <w:color w:val="231F20"/>
          <w:sz w:val="14"/>
        </w:rPr>
        <w:t>los</w:t>
      </w:r>
      <w:r>
        <w:rPr>
          <w:color w:val="231F20"/>
          <w:spacing w:val="-15"/>
          <w:sz w:val="14"/>
        </w:rPr>
        <w:t> </w:t>
      </w:r>
      <w:r>
        <w:rPr>
          <w:color w:val="231F20"/>
          <w:sz w:val="14"/>
        </w:rPr>
        <w:t>derechos</w:t>
      </w:r>
      <w:r>
        <w:rPr>
          <w:color w:val="231F20"/>
          <w:spacing w:val="-16"/>
          <w:sz w:val="14"/>
        </w:rPr>
        <w:t> </w:t>
      </w:r>
      <w:r>
        <w:rPr>
          <w:color w:val="231F20"/>
          <w:sz w:val="14"/>
        </w:rPr>
        <w:t>humanos.</w:t>
      </w:r>
      <w:r>
        <w:rPr>
          <w:color w:val="231F20"/>
          <w:spacing w:val="-15"/>
          <w:sz w:val="14"/>
        </w:rPr>
        <w:t> </w:t>
      </w:r>
      <w:r>
        <w:rPr>
          <w:color w:val="231F20"/>
          <w:sz w:val="14"/>
        </w:rPr>
        <w:t>(…)</w:t>
      </w:r>
      <w:r>
        <w:rPr>
          <w:color w:val="231F20"/>
          <w:spacing w:val="-16"/>
          <w:sz w:val="14"/>
        </w:rPr>
        <w:t> </w:t>
      </w:r>
      <w:r>
        <w:rPr>
          <w:color w:val="231F20"/>
          <w:sz w:val="14"/>
        </w:rPr>
        <w:t>En</w:t>
      </w:r>
      <w:r>
        <w:rPr>
          <w:color w:val="231F20"/>
          <w:spacing w:val="-15"/>
          <w:sz w:val="14"/>
        </w:rPr>
        <w:t> </w:t>
      </w:r>
      <w:r>
        <w:rPr>
          <w:color w:val="231F20"/>
          <w:sz w:val="14"/>
        </w:rPr>
        <w:t>conclusión,</w:t>
      </w:r>
      <w:r>
        <w:rPr>
          <w:color w:val="231F20"/>
          <w:spacing w:val="-16"/>
          <w:sz w:val="14"/>
        </w:rPr>
        <w:t> </w:t>
      </w:r>
      <w:r>
        <w:rPr>
          <w:color w:val="231F20"/>
          <w:sz w:val="14"/>
        </w:rPr>
        <w:t>la</w:t>
      </w:r>
      <w:r>
        <w:rPr>
          <w:color w:val="231F20"/>
          <w:spacing w:val="-15"/>
          <w:sz w:val="14"/>
        </w:rPr>
        <w:t> </w:t>
      </w:r>
      <w:r>
        <w:rPr>
          <w:color w:val="231F20"/>
          <w:sz w:val="14"/>
        </w:rPr>
        <w:t>ejecución</w:t>
      </w:r>
      <w:r>
        <w:rPr>
          <w:color w:val="231F20"/>
          <w:spacing w:val="-15"/>
          <w:sz w:val="14"/>
        </w:rPr>
        <w:t> </w:t>
      </w:r>
      <w:r>
        <w:rPr>
          <w:color w:val="231F20"/>
          <w:sz w:val="14"/>
        </w:rPr>
        <w:t>de</w:t>
      </w:r>
      <w:r>
        <w:rPr>
          <w:color w:val="231F20"/>
          <w:spacing w:val="-16"/>
          <w:sz w:val="14"/>
        </w:rPr>
        <w:t> </w:t>
      </w:r>
      <w:r>
        <w:rPr>
          <w:color w:val="231F20"/>
          <w:sz w:val="14"/>
        </w:rPr>
        <w:t>las</w:t>
      </w:r>
      <w:r>
        <w:rPr>
          <w:color w:val="231F20"/>
          <w:spacing w:val="-15"/>
          <w:sz w:val="14"/>
        </w:rPr>
        <w:t> </w:t>
      </w:r>
      <w:r>
        <w:rPr>
          <w:color w:val="231F20"/>
          <w:sz w:val="14"/>
        </w:rPr>
        <w:t>sentencias emanadas</w:t>
      </w:r>
      <w:r>
        <w:rPr>
          <w:color w:val="231F20"/>
          <w:spacing w:val="-9"/>
          <w:sz w:val="14"/>
        </w:rPr>
        <w:t> </w:t>
      </w:r>
      <w:r>
        <w:rPr>
          <w:color w:val="231F20"/>
          <w:sz w:val="14"/>
        </w:rPr>
        <w:t>de</w:t>
      </w:r>
      <w:r>
        <w:rPr>
          <w:color w:val="231F20"/>
          <w:spacing w:val="-9"/>
          <w:sz w:val="14"/>
        </w:rPr>
        <w:t> </w:t>
      </w:r>
      <w:r>
        <w:rPr>
          <w:color w:val="231F20"/>
          <w:sz w:val="14"/>
        </w:rPr>
        <w:t>la</w:t>
      </w:r>
      <w:r>
        <w:rPr>
          <w:color w:val="231F20"/>
          <w:spacing w:val="-9"/>
          <w:sz w:val="14"/>
        </w:rPr>
        <w:t> </w:t>
      </w:r>
      <w:r>
        <w:rPr>
          <w:color w:val="231F20"/>
          <w:sz w:val="14"/>
        </w:rPr>
        <w:t>Corte</w:t>
      </w:r>
      <w:r>
        <w:rPr>
          <w:color w:val="231F20"/>
          <w:spacing w:val="-9"/>
          <w:sz w:val="14"/>
        </w:rPr>
        <w:t> </w:t>
      </w:r>
      <w:r>
        <w:rPr>
          <w:color w:val="231F20"/>
          <w:sz w:val="14"/>
        </w:rPr>
        <w:t>Interamericana</w:t>
      </w:r>
      <w:r>
        <w:rPr>
          <w:color w:val="231F20"/>
          <w:spacing w:val="-9"/>
          <w:sz w:val="14"/>
        </w:rPr>
        <w:t> </w:t>
      </w:r>
      <w:r>
        <w:rPr>
          <w:color w:val="231F20"/>
          <w:sz w:val="14"/>
        </w:rPr>
        <w:t>se</w:t>
      </w:r>
      <w:r>
        <w:rPr>
          <w:color w:val="231F20"/>
          <w:spacing w:val="-9"/>
          <w:sz w:val="14"/>
        </w:rPr>
        <w:t> </w:t>
      </w:r>
      <w:r>
        <w:rPr>
          <w:color w:val="231F20"/>
          <w:sz w:val="14"/>
        </w:rPr>
        <w:t>fundamenta</w:t>
      </w:r>
      <w:r>
        <w:rPr>
          <w:color w:val="231F20"/>
          <w:spacing w:val="-9"/>
          <w:sz w:val="14"/>
        </w:rPr>
        <w:t> </w:t>
      </w:r>
      <w:r>
        <w:rPr>
          <w:color w:val="231F20"/>
          <w:sz w:val="14"/>
        </w:rPr>
        <w:t>en</w:t>
      </w:r>
      <w:r>
        <w:rPr>
          <w:color w:val="231F20"/>
          <w:spacing w:val="-8"/>
          <w:sz w:val="14"/>
        </w:rPr>
        <w:t> </w:t>
      </w:r>
      <w:r>
        <w:rPr>
          <w:color w:val="231F20"/>
          <w:sz w:val="14"/>
        </w:rPr>
        <w:t>el</w:t>
      </w:r>
      <w:r>
        <w:rPr>
          <w:color w:val="231F20"/>
          <w:spacing w:val="-9"/>
          <w:sz w:val="14"/>
        </w:rPr>
        <w:t> </w:t>
      </w:r>
      <w:r>
        <w:rPr>
          <w:color w:val="231F20"/>
          <w:sz w:val="14"/>
        </w:rPr>
        <w:t>ejercicio</w:t>
      </w:r>
      <w:r>
        <w:rPr>
          <w:color w:val="231F20"/>
          <w:spacing w:val="-9"/>
          <w:sz w:val="14"/>
        </w:rPr>
        <w:t> </w:t>
      </w:r>
      <w:r>
        <w:rPr>
          <w:color w:val="231F20"/>
          <w:sz w:val="14"/>
        </w:rPr>
        <w:t>de</w:t>
      </w:r>
      <w:r>
        <w:rPr>
          <w:color w:val="231F20"/>
          <w:spacing w:val="-9"/>
          <w:sz w:val="14"/>
        </w:rPr>
        <w:t> </w:t>
      </w:r>
      <w:r>
        <w:rPr>
          <w:color w:val="231F20"/>
          <w:sz w:val="14"/>
        </w:rPr>
        <w:t>los</w:t>
      </w:r>
      <w:r>
        <w:rPr>
          <w:color w:val="231F20"/>
          <w:spacing w:val="-9"/>
          <w:sz w:val="14"/>
        </w:rPr>
        <w:t> </w:t>
      </w:r>
      <w:r>
        <w:rPr>
          <w:color w:val="231F20"/>
          <w:sz w:val="14"/>
        </w:rPr>
        <w:t>derechos</w:t>
      </w:r>
      <w:r>
        <w:rPr>
          <w:color w:val="231F20"/>
          <w:spacing w:val="-9"/>
          <w:sz w:val="14"/>
        </w:rPr>
        <w:t> </w:t>
      </w:r>
      <w:r>
        <w:rPr>
          <w:color w:val="231F20"/>
          <w:sz w:val="14"/>
        </w:rPr>
        <w:t>humanos</w:t>
      </w:r>
      <w:r>
        <w:rPr>
          <w:color w:val="231F20"/>
          <w:spacing w:val="-9"/>
          <w:sz w:val="14"/>
        </w:rPr>
        <w:t> </w:t>
      </w:r>
      <w:r>
        <w:rPr>
          <w:color w:val="231F20"/>
          <w:sz w:val="14"/>
        </w:rPr>
        <w:t>y</w:t>
      </w:r>
      <w:r>
        <w:rPr>
          <w:color w:val="231F20"/>
          <w:spacing w:val="-9"/>
          <w:sz w:val="14"/>
        </w:rPr>
        <w:t> </w:t>
      </w:r>
      <w:r>
        <w:rPr>
          <w:color w:val="231F20"/>
          <w:sz w:val="14"/>
        </w:rPr>
        <w:t>en</w:t>
      </w:r>
      <w:r>
        <w:rPr>
          <w:color w:val="231F20"/>
          <w:spacing w:val="-8"/>
          <w:sz w:val="14"/>
        </w:rPr>
        <w:t> </w:t>
      </w:r>
      <w:r>
        <w:rPr>
          <w:color w:val="231F20"/>
          <w:sz w:val="14"/>
        </w:rPr>
        <w:t>las</w:t>
      </w:r>
      <w:r>
        <w:rPr>
          <w:color w:val="231F20"/>
          <w:spacing w:val="-9"/>
          <w:sz w:val="14"/>
        </w:rPr>
        <w:t> </w:t>
      </w:r>
      <w:r>
        <w:rPr>
          <w:color w:val="231F20"/>
          <w:sz w:val="14"/>
        </w:rPr>
        <w:t>potestades</w:t>
      </w:r>
      <w:r>
        <w:rPr>
          <w:color w:val="231F20"/>
          <w:spacing w:val="-9"/>
          <w:sz w:val="14"/>
        </w:rPr>
        <w:t> </w:t>
      </w:r>
      <w:r>
        <w:rPr>
          <w:color w:val="231F20"/>
          <w:sz w:val="14"/>
        </w:rPr>
        <w:t>y competencias</w:t>
      </w:r>
      <w:r>
        <w:rPr>
          <w:color w:val="231F20"/>
          <w:spacing w:val="-23"/>
          <w:sz w:val="14"/>
        </w:rPr>
        <w:t> </w:t>
      </w:r>
      <w:r>
        <w:rPr>
          <w:color w:val="231F20"/>
          <w:sz w:val="14"/>
        </w:rPr>
        <w:t>propias</w:t>
      </w:r>
      <w:r>
        <w:rPr>
          <w:color w:val="231F20"/>
          <w:spacing w:val="-22"/>
          <w:sz w:val="14"/>
        </w:rPr>
        <w:t> </w:t>
      </w:r>
      <w:r>
        <w:rPr>
          <w:color w:val="231F20"/>
          <w:sz w:val="14"/>
        </w:rPr>
        <w:t>de</w:t>
      </w:r>
      <w:r>
        <w:rPr>
          <w:color w:val="231F20"/>
          <w:spacing w:val="-22"/>
          <w:sz w:val="14"/>
        </w:rPr>
        <w:t> </w:t>
      </w:r>
      <w:r>
        <w:rPr>
          <w:color w:val="231F20"/>
          <w:sz w:val="14"/>
        </w:rPr>
        <w:t>dicha</w:t>
      </w:r>
      <w:r>
        <w:rPr>
          <w:color w:val="231F20"/>
          <w:spacing w:val="-23"/>
          <w:sz w:val="14"/>
        </w:rPr>
        <w:t> </w:t>
      </w:r>
      <w:r>
        <w:rPr>
          <w:color w:val="231F20"/>
          <w:sz w:val="14"/>
        </w:rPr>
        <w:t>jurisdicción,</w:t>
      </w:r>
      <w:r>
        <w:rPr>
          <w:color w:val="231F20"/>
          <w:spacing w:val="-22"/>
          <w:sz w:val="14"/>
        </w:rPr>
        <w:t> </w:t>
      </w:r>
      <w:r>
        <w:rPr>
          <w:color w:val="231F20"/>
          <w:sz w:val="14"/>
        </w:rPr>
        <w:t>reconocidas</w:t>
      </w:r>
      <w:r>
        <w:rPr>
          <w:color w:val="231F20"/>
          <w:spacing w:val="-22"/>
          <w:sz w:val="14"/>
        </w:rPr>
        <w:t> </w:t>
      </w:r>
      <w:r>
        <w:rPr>
          <w:color w:val="231F20"/>
          <w:sz w:val="14"/>
        </w:rPr>
        <w:t>por</w:t>
      </w:r>
      <w:r>
        <w:rPr>
          <w:color w:val="231F20"/>
          <w:spacing w:val="-22"/>
          <w:sz w:val="14"/>
        </w:rPr>
        <w:t> </w:t>
      </w:r>
      <w:r>
        <w:rPr>
          <w:color w:val="231F20"/>
          <w:sz w:val="14"/>
        </w:rPr>
        <w:t>los</w:t>
      </w:r>
      <w:r>
        <w:rPr>
          <w:color w:val="231F20"/>
          <w:spacing w:val="-23"/>
          <w:sz w:val="14"/>
        </w:rPr>
        <w:t> </w:t>
      </w:r>
      <w:r>
        <w:rPr>
          <w:color w:val="231F20"/>
          <w:sz w:val="14"/>
        </w:rPr>
        <w:t>Estados</w:t>
      </w:r>
      <w:r>
        <w:rPr>
          <w:color w:val="231F20"/>
          <w:spacing w:val="-22"/>
          <w:sz w:val="14"/>
        </w:rPr>
        <w:t> </w:t>
      </w:r>
      <w:r>
        <w:rPr>
          <w:color w:val="231F20"/>
          <w:sz w:val="14"/>
        </w:rPr>
        <w:t>en</w:t>
      </w:r>
      <w:r>
        <w:rPr>
          <w:color w:val="231F20"/>
          <w:spacing w:val="-22"/>
          <w:sz w:val="14"/>
        </w:rPr>
        <w:t> </w:t>
      </w:r>
      <w:r>
        <w:rPr>
          <w:color w:val="231F20"/>
          <w:sz w:val="14"/>
        </w:rPr>
        <w:t>la</w:t>
      </w:r>
      <w:r>
        <w:rPr>
          <w:color w:val="231F20"/>
          <w:spacing w:val="-22"/>
          <w:sz w:val="14"/>
        </w:rPr>
        <w:t> </w:t>
      </w:r>
      <w:r>
        <w:rPr>
          <w:color w:val="231F20"/>
          <w:sz w:val="14"/>
        </w:rPr>
        <w:t>Convención</w:t>
      </w:r>
      <w:r>
        <w:rPr>
          <w:color w:val="231F20"/>
          <w:spacing w:val="-27"/>
          <w:sz w:val="14"/>
        </w:rPr>
        <w:t> </w:t>
      </w:r>
      <w:r>
        <w:rPr>
          <w:color w:val="231F20"/>
          <w:sz w:val="14"/>
        </w:rPr>
        <w:t>Americana.</w:t>
      </w:r>
      <w:r>
        <w:rPr>
          <w:color w:val="231F20"/>
          <w:spacing w:val="-22"/>
          <w:sz w:val="14"/>
        </w:rPr>
        <w:t> </w:t>
      </w:r>
      <w:r>
        <w:rPr>
          <w:color w:val="231F20"/>
          <w:sz w:val="14"/>
        </w:rPr>
        <w:t>Su</w:t>
      </w:r>
      <w:r>
        <w:rPr>
          <w:color w:val="231F20"/>
          <w:spacing w:val="-22"/>
          <w:sz w:val="14"/>
        </w:rPr>
        <w:t> </w:t>
      </w:r>
      <w:r>
        <w:rPr>
          <w:color w:val="231F20"/>
          <w:sz w:val="14"/>
        </w:rPr>
        <w:t>acatamiento por</w:t>
      </w:r>
      <w:r>
        <w:rPr>
          <w:color w:val="231F20"/>
          <w:spacing w:val="-15"/>
          <w:sz w:val="14"/>
        </w:rPr>
        <w:t> </w:t>
      </w:r>
      <w:r>
        <w:rPr>
          <w:color w:val="231F20"/>
          <w:sz w:val="14"/>
        </w:rPr>
        <w:t>parte</w:t>
      </w:r>
      <w:r>
        <w:rPr>
          <w:color w:val="231F20"/>
          <w:spacing w:val="-15"/>
          <w:sz w:val="14"/>
        </w:rPr>
        <w:t> </w:t>
      </w:r>
      <w:r>
        <w:rPr>
          <w:color w:val="231F20"/>
          <w:sz w:val="14"/>
        </w:rPr>
        <w:t>de</w:t>
      </w:r>
      <w:r>
        <w:rPr>
          <w:color w:val="231F20"/>
          <w:spacing w:val="-14"/>
          <w:sz w:val="14"/>
        </w:rPr>
        <w:t> </w:t>
      </w:r>
      <w:r>
        <w:rPr>
          <w:color w:val="231F20"/>
          <w:sz w:val="14"/>
        </w:rPr>
        <w:t>los</w:t>
      </w:r>
      <w:r>
        <w:rPr>
          <w:color w:val="231F20"/>
          <w:spacing w:val="-15"/>
          <w:sz w:val="14"/>
        </w:rPr>
        <w:t> </w:t>
      </w:r>
      <w:r>
        <w:rPr>
          <w:color w:val="231F20"/>
          <w:sz w:val="14"/>
        </w:rPr>
        <w:t>Estados</w:t>
      </w:r>
      <w:r>
        <w:rPr>
          <w:color w:val="231F20"/>
          <w:spacing w:val="-14"/>
          <w:sz w:val="14"/>
        </w:rPr>
        <w:t> </w:t>
      </w:r>
      <w:r>
        <w:rPr>
          <w:color w:val="231F20"/>
          <w:sz w:val="14"/>
        </w:rPr>
        <w:t>forma</w:t>
      </w:r>
      <w:r>
        <w:rPr>
          <w:color w:val="231F20"/>
          <w:spacing w:val="-15"/>
          <w:sz w:val="14"/>
        </w:rPr>
        <w:t> </w:t>
      </w:r>
      <w:r>
        <w:rPr>
          <w:color w:val="231F20"/>
          <w:sz w:val="14"/>
        </w:rPr>
        <w:t>parte</w:t>
      </w:r>
      <w:r>
        <w:rPr>
          <w:color w:val="231F20"/>
          <w:spacing w:val="-14"/>
          <w:sz w:val="14"/>
        </w:rPr>
        <w:t> </w:t>
      </w:r>
      <w:r>
        <w:rPr>
          <w:color w:val="231F20"/>
          <w:sz w:val="14"/>
        </w:rPr>
        <w:t>de</w:t>
      </w:r>
      <w:r>
        <w:rPr>
          <w:color w:val="231F20"/>
          <w:spacing w:val="-15"/>
          <w:sz w:val="14"/>
        </w:rPr>
        <w:t> </w:t>
      </w:r>
      <w:r>
        <w:rPr>
          <w:color w:val="231F20"/>
          <w:sz w:val="14"/>
        </w:rPr>
        <w:t>las</w:t>
      </w:r>
      <w:r>
        <w:rPr>
          <w:color w:val="231F20"/>
          <w:spacing w:val="-14"/>
          <w:sz w:val="14"/>
        </w:rPr>
        <w:t> </w:t>
      </w:r>
      <w:r>
        <w:rPr>
          <w:color w:val="231F20"/>
          <w:sz w:val="14"/>
        </w:rPr>
        <w:t>reglas</w:t>
      </w:r>
      <w:r>
        <w:rPr>
          <w:color w:val="231F20"/>
          <w:spacing w:val="-15"/>
          <w:sz w:val="14"/>
        </w:rPr>
        <w:t> </w:t>
      </w:r>
      <w:r>
        <w:rPr>
          <w:color w:val="231F20"/>
          <w:sz w:val="14"/>
        </w:rPr>
        <w:t>básicas</w:t>
      </w:r>
      <w:r>
        <w:rPr>
          <w:color w:val="231F20"/>
          <w:spacing w:val="-14"/>
          <w:sz w:val="14"/>
        </w:rPr>
        <w:t> </w:t>
      </w:r>
      <w:r>
        <w:rPr>
          <w:color w:val="231F20"/>
          <w:sz w:val="14"/>
        </w:rPr>
        <w:t>del</w:t>
      </w:r>
      <w:r>
        <w:rPr>
          <w:color w:val="231F20"/>
          <w:spacing w:val="-15"/>
          <w:sz w:val="14"/>
        </w:rPr>
        <w:t> </w:t>
      </w:r>
      <w:r>
        <w:rPr>
          <w:color w:val="231F20"/>
          <w:sz w:val="14"/>
        </w:rPr>
        <w:t>derecho</w:t>
      </w:r>
      <w:r>
        <w:rPr>
          <w:color w:val="231F20"/>
          <w:spacing w:val="-15"/>
          <w:sz w:val="14"/>
        </w:rPr>
        <w:t> </w:t>
      </w:r>
      <w:r>
        <w:rPr>
          <w:color w:val="231F20"/>
          <w:sz w:val="14"/>
        </w:rPr>
        <w:t>internacional</w:t>
      </w:r>
      <w:r>
        <w:rPr>
          <w:color w:val="231F20"/>
          <w:spacing w:val="-14"/>
          <w:sz w:val="14"/>
        </w:rPr>
        <w:t> </w:t>
      </w:r>
      <w:r>
        <w:rPr>
          <w:color w:val="231F20"/>
          <w:sz w:val="14"/>
        </w:rPr>
        <w:t>en</w:t>
      </w:r>
      <w:r>
        <w:rPr>
          <w:color w:val="231F20"/>
          <w:spacing w:val="-15"/>
          <w:sz w:val="14"/>
        </w:rPr>
        <w:t> </w:t>
      </w:r>
      <w:r>
        <w:rPr>
          <w:color w:val="231F20"/>
          <w:sz w:val="14"/>
        </w:rPr>
        <w:t>todo</w:t>
      </w:r>
      <w:r>
        <w:rPr>
          <w:color w:val="231F20"/>
          <w:spacing w:val="-14"/>
          <w:sz w:val="14"/>
        </w:rPr>
        <w:t> </w:t>
      </w:r>
      <w:r>
        <w:rPr>
          <w:color w:val="231F20"/>
          <w:sz w:val="14"/>
        </w:rPr>
        <w:t>Estado</w:t>
      </w:r>
      <w:r>
        <w:rPr>
          <w:color w:val="231F20"/>
          <w:spacing w:val="-15"/>
          <w:sz w:val="14"/>
        </w:rPr>
        <w:t> </w:t>
      </w:r>
      <w:r>
        <w:rPr>
          <w:color w:val="231F20"/>
          <w:sz w:val="14"/>
        </w:rPr>
        <w:t>de</w:t>
      </w:r>
      <w:r>
        <w:rPr>
          <w:color w:val="231F20"/>
          <w:spacing w:val="-14"/>
          <w:sz w:val="14"/>
        </w:rPr>
        <w:t> </w:t>
      </w:r>
      <w:r>
        <w:rPr>
          <w:color w:val="231F20"/>
          <w:sz w:val="14"/>
        </w:rPr>
        <w:t>Derecho</w:t>
      </w:r>
      <w:r>
        <w:rPr>
          <w:color w:val="231F20"/>
          <w:spacing w:val="-15"/>
          <w:sz w:val="14"/>
        </w:rPr>
        <w:t> </w:t>
      </w:r>
      <w:r>
        <w:rPr>
          <w:color w:val="231F20"/>
          <w:sz w:val="14"/>
        </w:rPr>
        <w:t>y</w:t>
      </w:r>
      <w:r>
        <w:rPr>
          <w:color w:val="231F20"/>
          <w:spacing w:val="-14"/>
          <w:sz w:val="14"/>
        </w:rPr>
        <w:t> </w:t>
      </w:r>
      <w:r>
        <w:rPr>
          <w:color w:val="231F20"/>
          <w:spacing w:val="-2"/>
          <w:sz w:val="14"/>
        </w:rPr>
        <w:t>son </w:t>
      </w:r>
      <w:r>
        <w:rPr>
          <w:color w:val="231F20"/>
          <w:sz w:val="14"/>
        </w:rPr>
        <w:t>un</w:t>
      </w:r>
      <w:r>
        <w:rPr>
          <w:color w:val="231F20"/>
          <w:spacing w:val="-10"/>
          <w:sz w:val="14"/>
        </w:rPr>
        <w:t> </w:t>
      </w:r>
      <w:r>
        <w:rPr>
          <w:color w:val="231F20"/>
          <w:sz w:val="14"/>
        </w:rPr>
        <w:t>requisito</w:t>
      </w:r>
      <w:r>
        <w:rPr>
          <w:color w:val="231F20"/>
          <w:spacing w:val="-10"/>
          <w:sz w:val="14"/>
        </w:rPr>
        <w:t> </w:t>
      </w:r>
      <w:r>
        <w:rPr>
          <w:color w:val="231F20"/>
          <w:sz w:val="14"/>
        </w:rPr>
        <w:t>esencial</w:t>
      </w:r>
      <w:r>
        <w:rPr>
          <w:color w:val="231F20"/>
          <w:spacing w:val="-10"/>
          <w:sz w:val="14"/>
        </w:rPr>
        <w:t> </w:t>
      </w:r>
      <w:r>
        <w:rPr>
          <w:color w:val="231F20"/>
          <w:sz w:val="14"/>
        </w:rPr>
        <w:t>para</w:t>
      </w:r>
      <w:r>
        <w:rPr>
          <w:color w:val="231F20"/>
          <w:spacing w:val="-10"/>
          <w:sz w:val="14"/>
        </w:rPr>
        <w:t> </w:t>
      </w:r>
      <w:r>
        <w:rPr>
          <w:color w:val="231F20"/>
          <w:sz w:val="14"/>
        </w:rPr>
        <w:t>la</w:t>
      </w:r>
      <w:r>
        <w:rPr>
          <w:color w:val="231F20"/>
          <w:spacing w:val="-10"/>
          <w:sz w:val="14"/>
        </w:rPr>
        <w:t> </w:t>
      </w:r>
      <w:r>
        <w:rPr>
          <w:color w:val="231F20"/>
          <w:sz w:val="14"/>
        </w:rPr>
        <w:t>garantía</w:t>
      </w:r>
      <w:r>
        <w:rPr>
          <w:color w:val="231F20"/>
          <w:spacing w:val="-10"/>
          <w:sz w:val="14"/>
        </w:rPr>
        <w:t> </w:t>
      </w:r>
      <w:r>
        <w:rPr>
          <w:color w:val="231F20"/>
          <w:sz w:val="14"/>
        </w:rPr>
        <w:t>efectiva</w:t>
      </w:r>
      <w:r>
        <w:rPr>
          <w:color w:val="231F20"/>
          <w:spacing w:val="-9"/>
          <w:sz w:val="14"/>
        </w:rPr>
        <w:t> </w:t>
      </w:r>
      <w:r>
        <w:rPr>
          <w:color w:val="231F20"/>
          <w:sz w:val="14"/>
        </w:rPr>
        <w:t>de</w:t>
      </w:r>
      <w:r>
        <w:rPr>
          <w:color w:val="231F20"/>
          <w:spacing w:val="-10"/>
          <w:sz w:val="14"/>
        </w:rPr>
        <w:t> </w:t>
      </w:r>
      <w:r>
        <w:rPr>
          <w:color w:val="231F20"/>
          <w:sz w:val="14"/>
        </w:rPr>
        <w:t>la</w:t>
      </w:r>
      <w:r>
        <w:rPr>
          <w:color w:val="231F20"/>
          <w:spacing w:val="-10"/>
          <w:sz w:val="14"/>
        </w:rPr>
        <w:t> </w:t>
      </w:r>
      <w:r>
        <w:rPr>
          <w:color w:val="231F20"/>
          <w:sz w:val="14"/>
        </w:rPr>
        <w:t>protección</w:t>
      </w:r>
      <w:r>
        <w:rPr>
          <w:color w:val="231F20"/>
          <w:spacing w:val="-10"/>
          <w:sz w:val="14"/>
        </w:rPr>
        <w:t> </w:t>
      </w:r>
      <w:r>
        <w:rPr>
          <w:color w:val="231F20"/>
          <w:sz w:val="14"/>
        </w:rPr>
        <w:t>de</w:t>
      </w:r>
      <w:r>
        <w:rPr>
          <w:color w:val="231F20"/>
          <w:spacing w:val="-10"/>
          <w:sz w:val="14"/>
        </w:rPr>
        <w:t> </w:t>
      </w:r>
      <w:r>
        <w:rPr>
          <w:color w:val="231F20"/>
          <w:sz w:val="14"/>
        </w:rPr>
        <w:t>la</w:t>
      </w:r>
      <w:r>
        <w:rPr>
          <w:color w:val="231F20"/>
          <w:spacing w:val="-10"/>
          <w:sz w:val="14"/>
        </w:rPr>
        <w:t> </w:t>
      </w:r>
      <w:r>
        <w:rPr>
          <w:color w:val="231F20"/>
          <w:sz w:val="14"/>
        </w:rPr>
        <w:t>persona</w:t>
      </w:r>
      <w:r>
        <w:rPr>
          <w:color w:val="231F20"/>
          <w:spacing w:val="-9"/>
          <w:sz w:val="14"/>
        </w:rPr>
        <w:t> </w:t>
      </w:r>
      <w:r>
        <w:rPr>
          <w:color w:val="231F20"/>
          <w:sz w:val="14"/>
        </w:rPr>
        <w:t>humana”</w:t>
      </w:r>
      <w:r>
        <w:rPr>
          <w:color w:val="231F20"/>
          <w:spacing w:val="-10"/>
          <w:sz w:val="14"/>
        </w:rPr>
        <w:t> </w:t>
      </w:r>
      <w:r>
        <w:rPr>
          <w:color w:val="231F20"/>
          <w:sz w:val="14"/>
        </w:rPr>
        <w:t>(Ayala,</w:t>
      </w:r>
      <w:r>
        <w:rPr>
          <w:color w:val="231F20"/>
          <w:spacing w:val="-10"/>
          <w:sz w:val="14"/>
        </w:rPr>
        <w:t> </w:t>
      </w:r>
      <w:r>
        <w:rPr>
          <w:color w:val="231F20"/>
          <w:sz w:val="14"/>
        </w:rPr>
        <w:t>2007,</w:t>
      </w:r>
      <w:r>
        <w:rPr>
          <w:color w:val="231F20"/>
          <w:spacing w:val="-10"/>
          <w:sz w:val="14"/>
        </w:rPr>
        <w:t> </w:t>
      </w:r>
      <w:r>
        <w:rPr>
          <w:color w:val="231F20"/>
          <w:sz w:val="14"/>
        </w:rPr>
        <w:t>p.</w:t>
      </w:r>
      <w:r>
        <w:rPr>
          <w:color w:val="231F20"/>
          <w:spacing w:val="-10"/>
          <w:sz w:val="14"/>
        </w:rPr>
        <w:t> </w:t>
      </w:r>
      <w:r>
        <w:rPr>
          <w:color w:val="231F20"/>
          <w:sz w:val="14"/>
        </w:rPr>
        <w:t>133).</w:t>
      </w:r>
    </w:p>
    <w:p>
      <w:pPr>
        <w:pStyle w:val="ListParagraph"/>
        <w:numPr>
          <w:ilvl w:val="0"/>
          <w:numId w:val="2"/>
        </w:numPr>
        <w:tabs>
          <w:tab w:pos="1556" w:val="left" w:leader="none"/>
        </w:tabs>
        <w:spacing w:line="292" w:lineRule="auto" w:before="111" w:after="0"/>
        <w:ind w:left="1437" w:right="1118" w:firstLine="0"/>
        <w:jc w:val="both"/>
        <w:rPr>
          <w:sz w:val="14"/>
        </w:rPr>
      </w:pPr>
      <w:r>
        <w:rPr>
          <w:color w:val="231F20"/>
          <w:sz w:val="14"/>
        </w:rPr>
        <w:t>“Sin</w:t>
      </w:r>
      <w:r>
        <w:rPr>
          <w:color w:val="231F20"/>
          <w:spacing w:val="-6"/>
          <w:sz w:val="14"/>
        </w:rPr>
        <w:t> </w:t>
      </w:r>
      <w:r>
        <w:rPr>
          <w:color w:val="231F20"/>
          <w:sz w:val="14"/>
        </w:rPr>
        <w:t>embargo,</w:t>
      </w:r>
      <w:r>
        <w:rPr>
          <w:color w:val="231F20"/>
          <w:spacing w:val="-6"/>
          <w:sz w:val="14"/>
        </w:rPr>
        <w:t> </w:t>
      </w:r>
      <w:r>
        <w:rPr>
          <w:color w:val="231F20"/>
          <w:sz w:val="14"/>
        </w:rPr>
        <w:t>en</w:t>
      </w:r>
      <w:r>
        <w:rPr>
          <w:color w:val="231F20"/>
          <w:spacing w:val="-6"/>
          <w:sz w:val="14"/>
        </w:rPr>
        <w:t> </w:t>
      </w:r>
      <w:r>
        <w:rPr>
          <w:color w:val="231F20"/>
          <w:sz w:val="14"/>
        </w:rPr>
        <w:t>un</w:t>
      </w:r>
      <w:r>
        <w:rPr>
          <w:color w:val="231F20"/>
          <w:spacing w:val="-6"/>
          <w:sz w:val="14"/>
        </w:rPr>
        <w:t> </w:t>
      </w:r>
      <w:r>
        <w:rPr>
          <w:color w:val="231F20"/>
          <w:sz w:val="14"/>
        </w:rPr>
        <w:t>plano</w:t>
      </w:r>
      <w:r>
        <w:rPr>
          <w:color w:val="231F20"/>
          <w:spacing w:val="-6"/>
          <w:sz w:val="14"/>
        </w:rPr>
        <w:t> </w:t>
      </w:r>
      <w:r>
        <w:rPr>
          <w:color w:val="231F20"/>
          <w:sz w:val="14"/>
        </w:rPr>
        <w:t>general</w:t>
      </w:r>
      <w:r>
        <w:rPr>
          <w:color w:val="231F20"/>
          <w:spacing w:val="-5"/>
          <w:sz w:val="14"/>
        </w:rPr>
        <w:t> </w:t>
      </w:r>
      <w:r>
        <w:rPr>
          <w:color w:val="231F20"/>
          <w:sz w:val="14"/>
        </w:rPr>
        <w:t>de</w:t>
      </w:r>
      <w:r>
        <w:rPr>
          <w:color w:val="231F20"/>
          <w:spacing w:val="-6"/>
          <w:sz w:val="14"/>
        </w:rPr>
        <w:t> </w:t>
      </w:r>
      <w:r>
        <w:rPr>
          <w:color w:val="231F20"/>
          <w:sz w:val="14"/>
        </w:rPr>
        <w:t>discusión,</w:t>
      </w:r>
      <w:r>
        <w:rPr>
          <w:color w:val="231F20"/>
          <w:spacing w:val="-6"/>
          <w:sz w:val="14"/>
        </w:rPr>
        <w:t> </w:t>
      </w:r>
      <w:r>
        <w:rPr>
          <w:color w:val="231F20"/>
          <w:sz w:val="14"/>
        </w:rPr>
        <w:t>ello</w:t>
      </w:r>
      <w:r>
        <w:rPr>
          <w:color w:val="231F20"/>
          <w:spacing w:val="-6"/>
          <w:sz w:val="14"/>
        </w:rPr>
        <w:t> </w:t>
      </w:r>
      <w:r>
        <w:rPr>
          <w:color w:val="231F20"/>
          <w:sz w:val="14"/>
        </w:rPr>
        <w:t>no</w:t>
      </w:r>
      <w:r>
        <w:rPr>
          <w:color w:val="231F20"/>
          <w:spacing w:val="-6"/>
          <w:sz w:val="14"/>
        </w:rPr>
        <w:t> </w:t>
      </w:r>
      <w:r>
        <w:rPr>
          <w:color w:val="231F20"/>
          <w:sz w:val="14"/>
        </w:rPr>
        <w:t>nos</w:t>
      </w:r>
      <w:r>
        <w:rPr>
          <w:color w:val="231F20"/>
          <w:spacing w:val="-6"/>
          <w:sz w:val="14"/>
        </w:rPr>
        <w:t> </w:t>
      </w:r>
      <w:r>
        <w:rPr>
          <w:color w:val="231F20"/>
          <w:sz w:val="14"/>
        </w:rPr>
        <w:t>impide</w:t>
      </w:r>
      <w:r>
        <w:rPr>
          <w:color w:val="231F20"/>
          <w:spacing w:val="-5"/>
          <w:sz w:val="14"/>
        </w:rPr>
        <w:t> </w:t>
      </w:r>
      <w:r>
        <w:rPr>
          <w:color w:val="231F20"/>
          <w:sz w:val="14"/>
        </w:rPr>
        <w:t>advertir</w:t>
      </w:r>
      <w:r>
        <w:rPr>
          <w:color w:val="231F20"/>
          <w:spacing w:val="-6"/>
          <w:sz w:val="14"/>
        </w:rPr>
        <w:t> </w:t>
      </w:r>
      <w:r>
        <w:rPr>
          <w:color w:val="231F20"/>
          <w:sz w:val="14"/>
        </w:rPr>
        <w:t>la</w:t>
      </w:r>
      <w:r>
        <w:rPr>
          <w:color w:val="231F20"/>
          <w:spacing w:val="-6"/>
          <w:sz w:val="14"/>
        </w:rPr>
        <w:t> </w:t>
      </w:r>
      <w:r>
        <w:rPr>
          <w:color w:val="231F20"/>
          <w:sz w:val="14"/>
        </w:rPr>
        <w:t>conveniencia</w:t>
      </w:r>
      <w:r>
        <w:rPr>
          <w:color w:val="231F20"/>
          <w:spacing w:val="-6"/>
          <w:sz w:val="14"/>
        </w:rPr>
        <w:t> </w:t>
      </w:r>
      <w:r>
        <w:rPr>
          <w:color w:val="231F20"/>
          <w:sz w:val="14"/>
        </w:rPr>
        <w:t>de</w:t>
      </w:r>
      <w:r>
        <w:rPr>
          <w:color w:val="231F20"/>
          <w:spacing w:val="-6"/>
          <w:sz w:val="14"/>
        </w:rPr>
        <w:t> </w:t>
      </w:r>
      <w:r>
        <w:rPr>
          <w:color w:val="231F20"/>
          <w:sz w:val="14"/>
        </w:rPr>
        <w:t>que</w:t>
      </w:r>
      <w:r>
        <w:rPr>
          <w:color w:val="231F20"/>
          <w:spacing w:val="-6"/>
          <w:sz w:val="14"/>
        </w:rPr>
        <w:t> </w:t>
      </w:r>
      <w:r>
        <w:rPr>
          <w:color w:val="231F20"/>
          <w:sz w:val="14"/>
        </w:rPr>
        <w:t>se</w:t>
      </w:r>
      <w:r>
        <w:rPr>
          <w:color w:val="231F20"/>
          <w:spacing w:val="-5"/>
          <w:sz w:val="14"/>
        </w:rPr>
        <w:t> </w:t>
      </w:r>
      <w:r>
        <w:rPr>
          <w:color w:val="231F20"/>
          <w:sz w:val="14"/>
        </w:rPr>
        <w:t>profundice un</w:t>
      </w:r>
      <w:r>
        <w:rPr>
          <w:color w:val="231F20"/>
          <w:spacing w:val="-5"/>
          <w:sz w:val="14"/>
        </w:rPr>
        <w:t> </w:t>
      </w:r>
      <w:r>
        <w:rPr>
          <w:color w:val="231F20"/>
          <w:sz w:val="14"/>
        </w:rPr>
        <w:t>diálogo</w:t>
      </w:r>
      <w:r>
        <w:rPr>
          <w:color w:val="231F20"/>
          <w:spacing w:val="-4"/>
          <w:sz w:val="14"/>
        </w:rPr>
        <w:t> </w:t>
      </w:r>
      <w:r>
        <w:rPr>
          <w:color w:val="231F20"/>
          <w:sz w:val="14"/>
        </w:rPr>
        <w:t>jurisprudencial</w:t>
      </w:r>
      <w:r>
        <w:rPr>
          <w:color w:val="231F20"/>
          <w:spacing w:val="-4"/>
          <w:sz w:val="14"/>
        </w:rPr>
        <w:t> </w:t>
      </w:r>
      <w:r>
        <w:rPr>
          <w:color w:val="231F20"/>
          <w:sz w:val="14"/>
        </w:rPr>
        <w:t>entre</w:t>
      </w:r>
      <w:r>
        <w:rPr>
          <w:color w:val="231F20"/>
          <w:spacing w:val="-4"/>
          <w:sz w:val="14"/>
        </w:rPr>
        <w:t> </w:t>
      </w:r>
      <w:r>
        <w:rPr>
          <w:color w:val="231F20"/>
          <w:sz w:val="14"/>
        </w:rPr>
        <w:t>la</w:t>
      </w:r>
      <w:r>
        <w:rPr>
          <w:color w:val="231F20"/>
          <w:spacing w:val="-4"/>
          <w:sz w:val="14"/>
        </w:rPr>
        <w:t> </w:t>
      </w:r>
      <w:r>
        <w:rPr>
          <w:color w:val="231F20"/>
          <w:sz w:val="14"/>
        </w:rPr>
        <w:t>Corte</w:t>
      </w:r>
      <w:r>
        <w:rPr>
          <w:color w:val="231F20"/>
          <w:spacing w:val="-4"/>
          <w:sz w:val="14"/>
        </w:rPr>
        <w:t> </w:t>
      </w:r>
      <w:r>
        <w:rPr>
          <w:color w:val="231F20"/>
          <w:sz w:val="14"/>
        </w:rPr>
        <w:t>IDH</w:t>
      </w:r>
      <w:r>
        <w:rPr>
          <w:color w:val="231F20"/>
          <w:spacing w:val="-4"/>
          <w:sz w:val="14"/>
        </w:rPr>
        <w:t> </w:t>
      </w:r>
      <w:r>
        <w:rPr>
          <w:color w:val="231F20"/>
          <w:sz w:val="14"/>
        </w:rPr>
        <w:t>y</w:t>
      </w:r>
      <w:r>
        <w:rPr>
          <w:color w:val="231F20"/>
          <w:spacing w:val="-4"/>
          <w:sz w:val="14"/>
        </w:rPr>
        <w:t> </w:t>
      </w:r>
      <w:r>
        <w:rPr>
          <w:color w:val="231F20"/>
          <w:sz w:val="14"/>
        </w:rPr>
        <w:t>los</w:t>
      </w:r>
      <w:r>
        <w:rPr>
          <w:color w:val="231F20"/>
          <w:spacing w:val="-4"/>
          <w:sz w:val="14"/>
        </w:rPr>
        <w:t> </w:t>
      </w:r>
      <w:r>
        <w:rPr>
          <w:color w:val="231F20"/>
          <w:sz w:val="14"/>
        </w:rPr>
        <w:t>respectivos</w:t>
      </w:r>
      <w:r>
        <w:rPr>
          <w:color w:val="231F20"/>
          <w:spacing w:val="-4"/>
          <w:sz w:val="14"/>
        </w:rPr>
        <w:t> </w:t>
      </w:r>
      <w:r>
        <w:rPr>
          <w:color w:val="231F20"/>
          <w:sz w:val="14"/>
        </w:rPr>
        <w:t>órganos</w:t>
      </w:r>
      <w:r>
        <w:rPr>
          <w:color w:val="231F20"/>
          <w:spacing w:val="-4"/>
          <w:sz w:val="14"/>
        </w:rPr>
        <w:t> </w:t>
      </w:r>
      <w:r>
        <w:rPr>
          <w:color w:val="231F20"/>
          <w:sz w:val="14"/>
        </w:rPr>
        <w:t>de</w:t>
      </w:r>
      <w:r>
        <w:rPr>
          <w:color w:val="231F20"/>
          <w:spacing w:val="-5"/>
          <w:sz w:val="14"/>
        </w:rPr>
        <w:t> </w:t>
      </w:r>
      <w:r>
        <w:rPr>
          <w:color w:val="231F20"/>
          <w:sz w:val="14"/>
        </w:rPr>
        <w:t>cierre</w:t>
      </w:r>
      <w:r>
        <w:rPr>
          <w:color w:val="231F20"/>
          <w:spacing w:val="-4"/>
          <w:sz w:val="14"/>
        </w:rPr>
        <w:t> </w:t>
      </w:r>
      <w:r>
        <w:rPr>
          <w:color w:val="231F20"/>
          <w:sz w:val="14"/>
        </w:rPr>
        <w:t>de</w:t>
      </w:r>
      <w:r>
        <w:rPr>
          <w:color w:val="231F20"/>
          <w:spacing w:val="-4"/>
          <w:sz w:val="14"/>
        </w:rPr>
        <w:t> </w:t>
      </w:r>
      <w:r>
        <w:rPr>
          <w:color w:val="231F20"/>
          <w:sz w:val="14"/>
        </w:rPr>
        <w:t>la</w:t>
      </w:r>
      <w:r>
        <w:rPr>
          <w:color w:val="231F20"/>
          <w:spacing w:val="-4"/>
          <w:sz w:val="14"/>
        </w:rPr>
        <w:t> </w:t>
      </w:r>
      <w:r>
        <w:rPr>
          <w:color w:val="231F20"/>
          <w:sz w:val="14"/>
        </w:rPr>
        <w:t>jurisdicción</w:t>
      </w:r>
      <w:r>
        <w:rPr>
          <w:color w:val="231F20"/>
          <w:spacing w:val="-4"/>
          <w:sz w:val="14"/>
        </w:rPr>
        <w:t> </w:t>
      </w:r>
      <w:r>
        <w:rPr>
          <w:color w:val="231F20"/>
          <w:sz w:val="14"/>
        </w:rPr>
        <w:t>constitucional</w:t>
      </w:r>
      <w:r>
        <w:rPr>
          <w:color w:val="231F20"/>
          <w:spacing w:val="-4"/>
          <w:sz w:val="14"/>
        </w:rPr>
        <w:t> </w:t>
      </w:r>
      <w:r>
        <w:rPr>
          <w:color w:val="231F20"/>
          <w:sz w:val="14"/>
        </w:rPr>
        <w:t>de los</w:t>
      </w:r>
      <w:r>
        <w:rPr>
          <w:color w:val="231F20"/>
          <w:spacing w:val="-6"/>
          <w:sz w:val="14"/>
        </w:rPr>
        <w:t> </w:t>
      </w:r>
      <w:r>
        <w:rPr>
          <w:color w:val="231F20"/>
          <w:sz w:val="14"/>
        </w:rPr>
        <w:t>Estados</w:t>
      </w:r>
      <w:r>
        <w:rPr>
          <w:color w:val="231F20"/>
          <w:spacing w:val="-5"/>
          <w:sz w:val="14"/>
        </w:rPr>
        <w:t> </w:t>
      </w:r>
      <w:r>
        <w:rPr>
          <w:color w:val="231F20"/>
          <w:sz w:val="14"/>
        </w:rPr>
        <w:t>que</w:t>
      </w:r>
      <w:r>
        <w:rPr>
          <w:color w:val="231F20"/>
          <w:spacing w:val="-5"/>
          <w:sz w:val="14"/>
        </w:rPr>
        <w:t> </w:t>
      </w:r>
      <w:r>
        <w:rPr>
          <w:color w:val="231F20"/>
          <w:sz w:val="14"/>
        </w:rPr>
        <w:t>conforman</w:t>
      </w:r>
      <w:r>
        <w:rPr>
          <w:color w:val="231F20"/>
          <w:spacing w:val="-5"/>
          <w:sz w:val="14"/>
        </w:rPr>
        <w:t> </w:t>
      </w:r>
      <w:r>
        <w:rPr>
          <w:color w:val="231F20"/>
          <w:sz w:val="14"/>
        </w:rPr>
        <w:t>el</w:t>
      </w:r>
      <w:r>
        <w:rPr>
          <w:color w:val="231F20"/>
          <w:spacing w:val="-5"/>
          <w:sz w:val="14"/>
        </w:rPr>
        <w:t> </w:t>
      </w:r>
      <w:r>
        <w:rPr>
          <w:color w:val="231F20"/>
          <w:sz w:val="14"/>
        </w:rPr>
        <w:t>sistema</w:t>
      </w:r>
      <w:r>
        <w:rPr>
          <w:color w:val="231F20"/>
          <w:spacing w:val="-5"/>
          <w:sz w:val="14"/>
        </w:rPr>
        <w:t> </w:t>
      </w:r>
      <w:r>
        <w:rPr>
          <w:color w:val="231F20"/>
          <w:sz w:val="14"/>
        </w:rPr>
        <w:t>interamericano,</w:t>
      </w:r>
      <w:r>
        <w:rPr>
          <w:color w:val="231F20"/>
          <w:spacing w:val="-6"/>
          <w:sz w:val="14"/>
        </w:rPr>
        <w:t> </w:t>
      </w:r>
      <w:r>
        <w:rPr>
          <w:color w:val="231F20"/>
          <w:sz w:val="14"/>
        </w:rPr>
        <w:t>a</w:t>
      </w:r>
      <w:r>
        <w:rPr>
          <w:color w:val="231F20"/>
          <w:spacing w:val="-5"/>
          <w:sz w:val="14"/>
        </w:rPr>
        <w:t> </w:t>
      </w:r>
      <w:r>
        <w:rPr>
          <w:color w:val="231F20"/>
          <w:sz w:val="14"/>
        </w:rPr>
        <w:t>los</w:t>
      </w:r>
      <w:r>
        <w:rPr>
          <w:color w:val="231F20"/>
          <w:spacing w:val="-5"/>
          <w:sz w:val="14"/>
        </w:rPr>
        <w:t> </w:t>
      </w:r>
      <w:r>
        <w:rPr>
          <w:color w:val="231F20"/>
          <w:sz w:val="14"/>
        </w:rPr>
        <w:t>fines</w:t>
      </w:r>
      <w:r>
        <w:rPr>
          <w:color w:val="231F20"/>
          <w:spacing w:val="-5"/>
          <w:sz w:val="14"/>
        </w:rPr>
        <w:t> </w:t>
      </w:r>
      <w:r>
        <w:rPr>
          <w:color w:val="231F20"/>
          <w:sz w:val="14"/>
        </w:rPr>
        <w:t>de</w:t>
      </w:r>
      <w:r>
        <w:rPr>
          <w:color w:val="231F20"/>
          <w:spacing w:val="-5"/>
          <w:sz w:val="14"/>
        </w:rPr>
        <w:t> </w:t>
      </w:r>
      <w:r>
        <w:rPr>
          <w:color w:val="231F20"/>
          <w:sz w:val="14"/>
        </w:rPr>
        <w:t>que</w:t>
      </w:r>
      <w:r>
        <w:rPr>
          <w:color w:val="231F20"/>
          <w:spacing w:val="-5"/>
          <w:sz w:val="14"/>
        </w:rPr>
        <w:t> </w:t>
      </w:r>
      <w:r>
        <w:rPr>
          <w:color w:val="231F20"/>
          <w:sz w:val="14"/>
        </w:rPr>
        <w:t>aquella</w:t>
      </w:r>
      <w:r>
        <w:rPr>
          <w:color w:val="231F20"/>
          <w:spacing w:val="-6"/>
          <w:sz w:val="14"/>
        </w:rPr>
        <w:t> </w:t>
      </w:r>
      <w:r>
        <w:rPr>
          <w:color w:val="231F20"/>
          <w:sz w:val="14"/>
        </w:rPr>
        <w:t>tenga</w:t>
      </w:r>
      <w:r>
        <w:rPr>
          <w:color w:val="231F20"/>
          <w:spacing w:val="-5"/>
          <w:sz w:val="14"/>
        </w:rPr>
        <w:t> </w:t>
      </w:r>
      <w:r>
        <w:rPr>
          <w:color w:val="231F20"/>
          <w:sz w:val="14"/>
        </w:rPr>
        <w:t>presente</w:t>
      </w:r>
      <w:r>
        <w:rPr>
          <w:color w:val="231F20"/>
          <w:spacing w:val="-5"/>
          <w:sz w:val="14"/>
        </w:rPr>
        <w:t> </w:t>
      </w:r>
      <w:r>
        <w:rPr>
          <w:color w:val="231F20"/>
          <w:sz w:val="14"/>
        </w:rPr>
        <w:t>las</w:t>
      </w:r>
      <w:r>
        <w:rPr>
          <w:color w:val="231F20"/>
          <w:spacing w:val="-5"/>
          <w:sz w:val="14"/>
        </w:rPr>
        <w:t> </w:t>
      </w:r>
      <w:r>
        <w:rPr>
          <w:color w:val="231F20"/>
          <w:sz w:val="14"/>
        </w:rPr>
        <w:t>observaciones o discordancias que estos formulen a los criterios jurisprudenciales trazados por el </w:t>
      </w:r>
      <w:r>
        <w:rPr>
          <w:color w:val="231F20"/>
          <w:spacing w:val="-3"/>
          <w:sz w:val="14"/>
        </w:rPr>
        <w:t>Tribunal </w:t>
      </w:r>
      <w:r>
        <w:rPr>
          <w:color w:val="231F20"/>
          <w:sz w:val="14"/>
        </w:rPr>
        <w:t>Interamericano para coadyuvar</w:t>
      </w:r>
      <w:r>
        <w:rPr>
          <w:color w:val="231F20"/>
          <w:spacing w:val="-17"/>
          <w:sz w:val="14"/>
        </w:rPr>
        <w:t> </w:t>
      </w:r>
      <w:r>
        <w:rPr>
          <w:color w:val="231F20"/>
          <w:sz w:val="14"/>
        </w:rPr>
        <w:t>al</w:t>
      </w:r>
      <w:r>
        <w:rPr>
          <w:color w:val="231F20"/>
          <w:spacing w:val="-17"/>
          <w:sz w:val="14"/>
        </w:rPr>
        <w:t> </w:t>
      </w:r>
      <w:r>
        <w:rPr>
          <w:color w:val="231F20"/>
          <w:sz w:val="14"/>
        </w:rPr>
        <w:t>mejoramiento</w:t>
      </w:r>
      <w:r>
        <w:rPr>
          <w:color w:val="231F20"/>
          <w:spacing w:val="-17"/>
          <w:sz w:val="14"/>
        </w:rPr>
        <w:t> </w:t>
      </w:r>
      <w:r>
        <w:rPr>
          <w:color w:val="231F20"/>
          <w:sz w:val="14"/>
        </w:rPr>
        <w:t>de</w:t>
      </w:r>
      <w:r>
        <w:rPr>
          <w:color w:val="231F20"/>
          <w:spacing w:val="-17"/>
          <w:sz w:val="14"/>
        </w:rPr>
        <w:t> </w:t>
      </w:r>
      <w:r>
        <w:rPr>
          <w:color w:val="231F20"/>
          <w:sz w:val="14"/>
        </w:rPr>
        <w:t>su</w:t>
      </w:r>
      <w:r>
        <w:rPr>
          <w:color w:val="231F20"/>
          <w:spacing w:val="-17"/>
          <w:sz w:val="14"/>
        </w:rPr>
        <w:t> </w:t>
      </w:r>
      <w:r>
        <w:rPr>
          <w:color w:val="231F20"/>
          <w:sz w:val="14"/>
        </w:rPr>
        <w:t>labor</w:t>
      </w:r>
      <w:r>
        <w:rPr>
          <w:color w:val="231F20"/>
          <w:spacing w:val="-16"/>
          <w:sz w:val="14"/>
        </w:rPr>
        <w:t> </w:t>
      </w:r>
      <w:r>
        <w:rPr>
          <w:color w:val="231F20"/>
          <w:sz w:val="14"/>
        </w:rPr>
        <w:t>jurisdiccional.</w:t>
      </w:r>
      <w:r>
        <w:rPr>
          <w:color w:val="231F20"/>
          <w:spacing w:val="-17"/>
          <w:sz w:val="14"/>
        </w:rPr>
        <w:t> </w:t>
      </w:r>
      <w:r>
        <w:rPr>
          <w:color w:val="231F20"/>
          <w:sz w:val="14"/>
        </w:rPr>
        <w:t>Naturalmente,</w:t>
      </w:r>
      <w:r>
        <w:rPr>
          <w:color w:val="231F20"/>
          <w:spacing w:val="-17"/>
          <w:sz w:val="14"/>
        </w:rPr>
        <w:t> </w:t>
      </w:r>
      <w:r>
        <w:rPr>
          <w:color w:val="231F20"/>
          <w:sz w:val="14"/>
        </w:rPr>
        <w:t>todo</w:t>
      </w:r>
      <w:r>
        <w:rPr>
          <w:color w:val="231F20"/>
          <w:spacing w:val="-17"/>
          <w:sz w:val="14"/>
        </w:rPr>
        <w:t> </w:t>
      </w:r>
      <w:r>
        <w:rPr>
          <w:color w:val="231F20"/>
          <w:sz w:val="14"/>
        </w:rPr>
        <w:t>ello</w:t>
      </w:r>
      <w:r>
        <w:rPr>
          <w:color w:val="231F20"/>
          <w:spacing w:val="-17"/>
          <w:sz w:val="14"/>
        </w:rPr>
        <w:t> </w:t>
      </w:r>
      <w:r>
        <w:rPr>
          <w:color w:val="231F20"/>
          <w:sz w:val="14"/>
        </w:rPr>
        <w:t>en</w:t>
      </w:r>
      <w:r>
        <w:rPr>
          <w:color w:val="231F20"/>
          <w:spacing w:val="-16"/>
          <w:sz w:val="14"/>
        </w:rPr>
        <w:t> </w:t>
      </w:r>
      <w:r>
        <w:rPr>
          <w:color w:val="231F20"/>
          <w:sz w:val="14"/>
        </w:rPr>
        <w:t>aras</w:t>
      </w:r>
      <w:r>
        <w:rPr>
          <w:color w:val="231F20"/>
          <w:spacing w:val="-17"/>
          <w:sz w:val="14"/>
        </w:rPr>
        <w:t> </w:t>
      </w:r>
      <w:r>
        <w:rPr>
          <w:color w:val="231F20"/>
          <w:sz w:val="14"/>
        </w:rPr>
        <w:t>de</w:t>
      </w:r>
      <w:r>
        <w:rPr>
          <w:color w:val="231F20"/>
          <w:spacing w:val="-17"/>
          <w:sz w:val="14"/>
        </w:rPr>
        <w:t> </w:t>
      </w:r>
      <w:r>
        <w:rPr>
          <w:color w:val="231F20"/>
          <w:sz w:val="14"/>
        </w:rPr>
        <w:t>optimizar</w:t>
      </w:r>
      <w:r>
        <w:rPr>
          <w:color w:val="231F20"/>
          <w:spacing w:val="-17"/>
          <w:sz w:val="14"/>
        </w:rPr>
        <w:t> </w:t>
      </w:r>
      <w:r>
        <w:rPr>
          <w:color w:val="231F20"/>
          <w:sz w:val="14"/>
        </w:rPr>
        <w:t>el</w:t>
      </w:r>
      <w:r>
        <w:rPr>
          <w:color w:val="231F20"/>
          <w:spacing w:val="-17"/>
          <w:sz w:val="14"/>
        </w:rPr>
        <w:t> </w:t>
      </w:r>
      <w:r>
        <w:rPr>
          <w:color w:val="231F20"/>
          <w:sz w:val="14"/>
        </w:rPr>
        <w:t>modelo</w:t>
      </w:r>
      <w:r>
        <w:rPr>
          <w:color w:val="231F20"/>
          <w:spacing w:val="-17"/>
          <w:sz w:val="14"/>
        </w:rPr>
        <w:t> </w:t>
      </w:r>
      <w:r>
        <w:rPr>
          <w:color w:val="231F20"/>
          <w:sz w:val="14"/>
        </w:rPr>
        <w:t>tuitivo</w:t>
      </w:r>
      <w:r>
        <w:rPr>
          <w:color w:val="231F20"/>
          <w:spacing w:val="-16"/>
          <w:sz w:val="14"/>
        </w:rPr>
        <w:t> </w:t>
      </w:r>
      <w:r>
        <w:rPr>
          <w:color w:val="231F20"/>
          <w:sz w:val="14"/>
        </w:rPr>
        <w:t>de los</w:t>
      </w:r>
      <w:r>
        <w:rPr>
          <w:color w:val="231F20"/>
          <w:spacing w:val="-10"/>
          <w:sz w:val="14"/>
        </w:rPr>
        <w:t> </w:t>
      </w:r>
      <w:r>
        <w:rPr>
          <w:color w:val="231F20"/>
          <w:sz w:val="14"/>
        </w:rPr>
        <w:t>derechos</w:t>
      </w:r>
      <w:r>
        <w:rPr>
          <w:color w:val="231F20"/>
          <w:spacing w:val="-10"/>
          <w:sz w:val="14"/>
        </w:rPr>
        <w:t> </w:t>
      </w:r>
      <w:r>
        <w:rPr>
          <w:color w:val="231F20"/>
          <w:sz w:val="14"/>
        </w:rPr>
        <w:t>fundamentales</w:t>
      </w:r>
      <w:r>
        <w:rPr>
          <w:color w:val="231F20"/>
          <w:spacing w:val="-10"/>
          <w:sz w:val="14"/>
        </w:rPr>
        <w:t> </w:t>
      </w:r>
      <w:r>
        <w:rPr>
          <w:color w:val="231F20"/>
          <w:sz w:val="14"/>
        </w:rPr>
        <w:t>sobre</w:t>
      </w:r>
      <w:r>
        <w:rPr>
          <w:color w:val="231F20"/>
          <w:spacing w:val="-9"/>
          <w:sz w:val="14"/>
        </w:rPr>
        <w:t> </w:t>
      </w:r>
      <w:r>
        <w:rPr>
          <w:color w:val="231F20"/>
          <w:sz w:val="14"/>
        </w:rPr>
        <w:t>la</w:t>
      </w:r>
      <w:r>
        <w:rPr>
          <w:color w:val="231F20"/>
          <w:spacing w:val="-10"/>
          <w:sz w:val="14"/>
        </w:rPr>
        <w:t> </w:t>
      </w:r>
      <w:r>
        <w:rPr>
          <w:color w:val="231F20"/>
          <w:sz w:val="14"/>
        </w:rPr>
        <w:t>base</w:t>
      </w:r>
      <w:r>
        <w:rPr>
          <w:color w:val="231F20"/>
          <w:spacing w:val="-10"/>
          <w:sz w:val="14"/>
        </w:rPr>
        <w:t> </w:t>
      </w:r>
      <w:r>
        <w:rPr>
          <w:color w:val="231F20"/>
          <w:sz w:val="14"/>
        </w:rPr>
        <w:t>de</w:t>
      </w:r>
      <w:r>
        <w:rPr>
          <w:color w:val="231F20"/>
          <w:spacing w:val="-10"/>
          <w:sz w:val="14"/>
        </w:rPr>
        <w:t> </w:t>
      </w:r>
      <w:r>
        <w:rPr>
          <w:color w:val="231F20"/>
          <w:sz w:val="14"/>
        </w:rPr>
        <w:t>un</w:t>
      </w:r>
      <w:r>
        <w:rPr>
          <w:color w:val="231F20"/>
          <w:spacing w:val="-9"/>
          <w:sz w:val="14"/>
        </w:rPr>
        <w:t> </w:t>
      </w:r>
      <w:r>
        <w:rPr>
          <w:color w:val="231F20"/>
          <w:sz w:val="14"/>
        </w:rPr>
        <w:t>adecuado</w:t>
      </w:r>
      <w:r>
        <w:rPr>
          <w:color w:val="231F20"/>
          <w:spacing w:val="-10"/>
          <w:sz w:val="14"/>
        </w:rPr>
        <w:t> </w:t>
      </w:r>
      <w:r>
        <w:rPr>
          <w:color w:val="231F20"/>
          <w:sz w:val="14"/>
        </w:rPr>
        <w:t>funcionamiento</w:t>
      </w:r>
      <w:r>
        <w:rPr>
          <w:color w:val="231F20"/>
          <w:spacing w:val="-10"/>
          <w:sz w:val="14"/>
        </w:rPr>
        <w:t> </w:t>
      </w:r>
      <w:r>
        <w:rPr>
          <w:color w:val="231F20"/>
          <w:sz w:val="14"/>
        </w:rPr>
        <w:t>de</w:t>
      </w:r>
      <w:r>
        <w:rPr>
          <w:color w:val="231F20"/>
          <w:spacing w:val="-10"/>
          <w:sz w:val="14"/>
        </w:rPr>
        <w:t> </w:t>
      </w:r>
      <w:r>
        <w:rPr>
          <w:color w:val="231F20"/>
          <w:sz w:val="14"/>
        </w:rPr>
        <w:t>las</w:t>
      </w:r>
      <w:r>
        <w:rPr>
          <w:color w:val="231F20"/>
          <w:spacing w:val="-9"/>
          <w:sz w:val="14"/>
        </w:rPr>
        <w:t> </w:t>
      </w:r>
      <w:r>
        <w:rPr>
          <w:color w:val="231F20"/>
          <w:sz w:val="14"/>
        </w:rPr>
        <w:t>piezas</w:t>
      </w:r>
      <w:r>
        <w:rPr>
          <w:color w:val="231F20"/>
          <w:spacing w:val="-10"/>
          <w:sz w:val="14"/>
        </w:rPr>
        <w:t> </w:t>
      </w:r>
      <w:r>
        <w:rPr>
          <w:color w:val="231F20"/>
          <w:sz w:val="14"/>
        </w:rPr>
        <w:t>que</w:t>
      </w:r>
      <w:r>
        <w:rPr>
          <w:color w:val="231F20"/>
          <w:spacing w:val="-10"/>
          <w:sz w:val="14"/>
        </w:rPr>
        <w:t> </w:t>
      </w:r>
      <w:r>
        <w:rPr>
          <w:color w:val="231F20"/>
          <w:sz w:val="14"/>
        </w:rPr>
        <w:t>lo</w:t>
      </w:r>
      <w:r>
        <w:rPr>
          <w:color w:val="231F20"/>
          <w:spacing w:val="-10"/>
          <w:sz w:val="14"/>
        </w:rPr>
        <w:t> </w:t>
      </w:r>
      <w:r>
        <w:rPr>
          <w:color w:val="231F20"/>
          <w:sz w:val="14"/>
        </w:rPr>
        <w:t>componen,</w:t>
      </w:r>
      <w:r>
        <w:rPr>
          <w:color w:val="231F20"/>
          <w:spacing w:val="-9"/>
          <w:sz w:val="14"/>
        </w:rPr>
        <w:t> </w:t>
      </w:r>
      <w:r>
        <w:rPr>
          <w:color w:val="231F20"/>
          <w:sz w:val="14"/>
        </w:rPr>
        <w:t>precisa- mente</w:t>
      </w:r>
      <w:r>
        <w:rPr>
          <w:color w:val="231F20"/>
          <w:spacing w:val="-16"/>
          <w:sz w:val="14"/>
        </w:rPr>
        <w:t> </w:t>
      </w:r>
      <w:r>
        <w:rPr>
          <w:color w:val="231F20"/>
          <w:sz w:val="14"/>
        </w:rPr>
        <w:t>para</w:t>
      </w:r>
      <w:r>
        <w:rPr>
          <w:color w:val="231F20"/>
          <w:spacing w:val="-16"/>
          <w:sz w:val="14"/>
        </w:rPr>
        <w:t> </w:t>
      </w:r>
      <w:r>
        <w:rPr>
          <w:color w:val="231F20"/>
          <w:sz w:val="14"/>
        </w:rPr>
        <w:t>hacer</w:t>
      </w:r>
      <w:r>
        <w:rPr>
          <w:color w:val="231F20"/>
          <w:spacing w:val="-16"/>
          <w:sz w:val="14"/>
        </w:rPr>
        <w:t> </w:t>
      </w:r>
      <w:r>
        <w:rPr>
          <w:color w:val="231F20"/>
          <w:sz w:val="14"/>
        </w:rPr>
        <w:t>más</w:t>
      </w:r>
      <w:r>
        <w:rPr>
          <w:color w:val="231F20"/>
          <w:spacing w:val="-16"/>
          <w:sz w:val="14"/>
        </w:rPr>
        <w:t> </w:t>
      </w:r>
      <w:r>
        <w:rPr>
          <w:color w:val="231F20"/>
          <w:sz w:val="14"/>
        </w:rPr>
        <w:t>efectiva</w:t>
      </w:r>
      <w:r>
        <w:rPr>
          <w:color w:val="231F20"/>
          <w:spacing w:val="-16"/>
          <w:sz w:val="14"/>
        </w:rPr>
        <w:t> </w:t>
      </w:r>
      <w:r>
        <w:rPr>
          <w:color w:val="231F20"/>
          <w:sz w:val="14"/>
        </w:rPr>
        <w:t>y</w:t>
      </w:r>
      <w:r>
        <w:rPr>
          <w:color w:val="231F20"/>
          <w:spacing w:val="-16"/>
          <w:sz w:val="14"/>
        </w:rPr>
        <w:t> </w:t>
      </w:r>
      <w:r>
        <w:rPr>
          <w:color w:val="231F20"/>
          <w:sz w:val="14"/>
        </w:rPr>
        <w:t>eficiente</w:t>
      </w:r>
      <w:r>
        <w:rPr>
          <w:color w:val="231F20"/>
          <w:spacing w:val="-16"/>
          <w:sz w:val="14"/>
        </w:rPr>
        <w:t> </w:t>
      </w:r>
      <w:r>
        <w:rPr>
          <w:color w:val="231F20"/>
          <w:sz w:val="14"/>
        </w:rPr>
        <w:t>la</w:t>
      </w:r>
      <w:r>
        <w:rPr>
          <w:color w:val="231F20"/>
          <w:spacing w:val="-16"/>
          <w:sz w:val="14"/>
        </w:rPr>
        <w:t> </w:t>
      </w:r>
      <w:r>
        <w:rPr>
          <w:color w:val="231F20"/>
          <w:sz w:val="14"/>
        </w:rPr>
        <w:t>protección</w:t>
      </w:r>
      <w:r>
        <w:rPr>
          <w:color w:val="231F20"/>
          <w:spacing w:val="-16"/>
          <w:sz w:val="14"/>
        </w:rPr>
        <w:t> </w:t>
      </w:r>
      <w:r>
        <w:rPr>
          <w:color w:val="231F20"/>
          <w:sz w:val="14"/>
        </w:rPr>
        <w:t>de</w:t>
      </w:r>
      <w:r>
        <w:rPr>
          <w:color w:val="231F20"/>
          <w:spacing w:val="-16"/>
          <w:sz w:val="14"/>
        </w:rPr>
        <w:t> </w:t>
      </w:r>
      <w:r>
        <w:rPr>
          <w:color w:val="231F20"/>
          <w:sz w:val="14"/>
        </w:rPr>
        <w:t>aquellos</w:t>
      </w:r>
      <w:r>
        <w:rPr>
          <w:color w:val="231F20"/>
          <w:spacing w:val="-16"/>
          <w:sz w:val="14"/>
        </w:rPr>
        <w:t> </w:t>
      </w:r>
      <w:r>
        <w:rPr>
          <w:color w:val="231F20"/>
          <w:sz w:val="14"/>
        </w:rPr>
        <w:t>en</w:t>
      </w:r>
      <w:r>
        <w:rPr>
          <w:color w:val="231F20"/>
          <w:spacing w:val="-16"/>
          <w:sz w:val="14"/>
        </w:rPr>
        <w:t> </w:t>
      </w:r>
      <w:r>
        <w:rPr>
          <w:color w:val="231F20"/>
          <w:sz w:val="14"/>
        </w:rPr>
        <w:t>nuestro</w:t>
      </w:r>
      <w:r>
        <w:rPr>
          <w:color w:val="231F20"/>
          <w:spacing w:val="-16"/>
          <w:sz w:val="14"/>
        </w:rPr>
        <w:t> </w:t>
      </w:r>
      <w:r>
        <w:rPr>
          <w:color w:val="231F20"/>
          <w:sz w:val="14"/>
        </w:rPr>
        <w:t>espacio</w:t>
      </w:r>
      <w:r>
        <w:rPr>
          <w:color w:val="231F20"/>
          <w:spacing w:val="-16"/>
          <w:sz w:val="14"/>
        </w:rPr>
        <w:t> </w:t>
      </w:r>
      <w:r>
        <w:rPr>
          <w:color w:val="231F20"/>
          <w:sz w:val="14"/>
        </w:rPr>
        <w:t>regional”</w:t>
      </w:r>
      <w:r>
        <w:rPr>
          <w:color w:val="231F20"/>
          <w:spacing w:val="-16"/>
          <w:sz w:val="14"/>
        </w:rPr>
        <w:t> </w:t>
      </w:r>
      <w:r>
        <w:rPr>
          <w:color w:val="231F20"/>
          <w:sz w:val="14"/>
        </w:rPr>
        <w:t>(Bazán,</w:t>
      </w:r>
      <w:r>
        <w:rPr>
          <w:color w:val="231F20"/>
          <w:spacing w:val="-16"/>
          <w:sz w:val="14"/>
        </w:rPr>
        <w:t> </w:t>
      </w:r>
      <w:r>
        <w:rPr>
          <w:color w:val="231F20"/>
          <w:sz w:val="14"/>
        </w:rPr>
        <w:t>2012,</w:t>
      </w:r>
      <w:r>
        <w:rPr>
          <w:color w:val="231F20"/>
          <w:spacing w:val="-16"/>
          <w:sz w:val="14"/>
        </w:rPr>
        <w:t> </w:t>
      </w:r>
      <w:r>
        <w:rPr>
          <w:color w:val="231F20"/>
          <w:sz w:val="14"/>
        </w:rPr>
        <w:t>p.</w:t>
      </w:r>
      <w:r>
        <w:rPr>
          <w:color w:val="231F20"/>
          <w:spacing w:val="-16"/>
          <w:sz w:val="14"/>
        </w:rPr>
        <w:t> </w:t>
      </w:r>
      <w:r>
        <w:rPr>
          <w:color w:val="231F20"/>
          <w:sz w:val="14"/>
        </w:rPr>
        <w:t>47).</w:t>
      </w:r>
    </w:p>
    <w:p>
      <w:pPr>
        <w:pStyle w:val="ListParagraph"/>
        <w:numPr>
          <w:ilvl w:val="0"/>
          <w:numId w:val="2"/>
        </w:numPr>
        <w:tabs>
          <w:tab w:pos="1565" w:val="left" w:leader="none"/>
        </w:tabs>
        <w:spacing w:line="292" w:lineRule="auto" w:before="111" w:after="0"/>
        <w:ind w:left="1437" w:right="1118" w:firstLine="0"/>
        <w:jc w:val="both"/>
        <w:rPr>
          <w:sz w:val="14"/>
        </w:rPr>
      </w:pPr>
      <w:r>
        <w:rPr>
          <w:color w:val="231F20"/>
          <w:sz w:val="14"/>
        </w:rPr>
        <w:t>“En otro sentido, podemos mencionar en contraposición: dicho lo anterior, resulta importante aclarar desde un inicio que estamos en una figura que la Corte IDH ha tenido que desarrollar no porque esté aportando una nueva obligación a las ya existentes sino que surge del déficit que es posible constatar en los múltiples casos que llegan al</w:t>
      </w:r>
      <w:r>
        <w:rPr>
          <w:color w:val="231F20"/>
          <w:spacing w:val="-12"/>
          <w:sz w:val="14"/>
        </w:rPr>
        <w:t> </w:t>
      </w:r>
      <w:r>
        <w:rPr>
          <w:color w:val="231F20"/>
          <w:sz w:val="14"/>
        </w:rPr>
        <w:t>sistema</w:t>
      </w:r>
      <w:r>
        <w:rPr>
          <w:color w:val="231F20"/>
          <w:spacing w:val="-11"/>
          <w:sz w:val="14"/>
        </w:rPr>
        <w:t> </w:t>
      </w:r>
      <w:r>
        <w:rPr>
          <w:color w:val="231F20"/>
          <w:sz w:val="14"/>
        </w:rPr>
        <w:t>de</w:t>
      </w:r>
      <w:r>
        <w:rPr>
          <w:color w:val="231F20"/>
          <w:spacing w:val="-11"/>
          <w:sz w:val="14"/>
        </w:rPr>
        <w:t> </w:t>
      </w:r>
      <w:r>
        <w:rPr>
          <w:color w:val="231F20"/>
          <w:sz w:val="14"/>
        </w:rPr>
        <w:t>protección</w:t>
      </w:r>
      <w:r>
        <w:rPr>
          <w:color w:val="231F20"/>
          <w:spacing w:val="-11"/>
          <w:sz w:val="14"/>
        </w:rPr>
        <w:t> </w:t>
      </w:r>
      <w:r>
        <w:rPr>
          <w:color w:val="231F20"/>
          <w:sz w:val="14"/>
        </w:rPr>
        <w:t>de</w:t>
      </w:r>
      <w:r>
        <w:rPr>
          <w:color w:val="231F20"/>
          <w:spacing w:val="-11"/>
          <w:sz w:val="14"/>
        </w:rPr>
        <w:t> </w:t>
      </w:r>
      <w:r>
        <w:rPr>
          <w:color w:val="231F20"/>
          <w:sz w:val="14"/>
        </w:rPr>
        <w:t>derechos</w:t>
      </w:r>
      <w:r>
        <w:rPr>
          <w:color w:val="231F20"/>
          <w:spacing w:val="-11"/>
          <w:sz w:val="14"/>
        </w:rPr>
        <w:t> </w:t>
      </w:r>
      <w:r>
        <w:rPr>
          <w:color w:val="231F20"/>
          <w:sz w:val="14"/>
        </w:rPr>
        <w:t>humanos.</w:t>
      </w:r>
      <w:r>
        <w:rPr>
          <w:color w:val="231F20"/>
          <w:spacing w:val="-11"/>
          <w:sz w:val="14"/>
        </w:rPr>
        <w:t> </w:t>
      </w:r>
      <w:r>
        <w:rPr>
          <w:color w:val="231F20"/>
          <w:sz w:val="14"/>
        </w:rPr>
        <w:t>Esto</w:t>
      </w:r>
      <w:r>
        <w:rPr>
          <w:color w:val="231F20"/>
          <w:spacing w:val="-11"/>
          <w:sz w:val="14"/>
        </w:rPr>
        <w:t> </w:t>
      </w:r>
      <w:r>
        <w:rPr>
          <w:color w:val="231F20"/>
          <w:sz w:val="14"/>
        </w:rPr>
        <w:t>es</w:t>
      </w:r>
      <w:r>
        <w:rPr>
          <w:color w:val="231F20"/>
          <w:spacing w:val="-11"/>
          <w:sz w:val="14"/>
        </w:rPr>
        <w:t> </w:t>
      </w:r>
      <w:r>
        <w:rPr>
          <w:color w:val="231F20"/>
          <w:sz w:val="14"/>
        </w:rPr>
        <w:t>especialmente</w:t>
      </w:r>
      <w:r>
        <w:rPr>
          <w:color w:val="231F20"/>
          <w:spacing w:val="-11"/>
          <w:sz w:val="14"/>
        </w:rPr>
        <w:t> </w:t>
      </w:r>
      <w:r>
        <w:rPr>
          <w:color w:val="231F20"/>
          <w:sz w:val="14"/>
        </w:rPr>
        <w:t>evidente</w:t>
      </w:r>
      <w:r>
        <w:rPr>
          <w:color w:val="231F20"/>
          <w:spacing w:val="-11"/>
          <w:sz w:val="14"/>
        </w:rPr>
        <w:t> </w:t>
      </w:r>
      <w:r>
        <w:rPr>
          <w:color w:val="231F20"/>
          <w:sz w:val="14"/>
        </w:rPr>
        <w:t>que</w:t>
      </w:r>
      <w:r>
        <w:rPr>
          <w:color w:val="231F20"/>
          <w:spacing w:val="-11"/>
          <w:sz w:val="14"/>
        </w:rPr>
        <w:t> </w:t>
      </w:r>
      <w:r>
        <w:rPr>
          <w:color w:val="231F20"/>
          <w:sz w:val="14"/>
        </w:rPr>
        <w:t>en</w:t>
      </w:r>
      <w:r>
        <w:rPr>
          <w:color w:val="231F20"/>
          <w:spacing w:val="-11"/>
          <w:sz w:val="14"/>
        </w:rPr>
        <w:t> </w:t>
      </w:r>
      <w:r>
        <w:rPr>
          <w:color w:val="231F20"/>
          <w:sz w:val="14"/>
        </w:rPr>
        <w:t>los</w:t>
      </w:r>
      <w:r>
        <w:rPr>
          <w:color w:val="231F20"/>
          <w:spacing w:val="-11"/>
          <w:sz w:val="14"/>
        </w:rPr>
        <w:t> </w:t>
      </w:r>
      <w:r>
        <w:rPr>
          <w:color w:val="231F20"/>
          <w:sz w:val="14"/>
        </w:rPr>
        <w:t>casos</w:t>
      </w:r>
      <w:r>
        <w:rPr>
          <w:color w:val="231F20"/>
          <w:spacing w:val="-11"/>
          <w:sz w:val="14"/>
        </w:rPr>
        <w:t> </w:t>
      </w:r>
      <w:r>
        <w:rPr>
          <w:color w:val="231F20"/>
          <w:sz w:val="14"/>
        </w:rPr>
        <w:t>que</w:t>
      </w:r>
      <w:r>
        <w:rPr>
          <w:color w:val="231F20"/>
          <w:spacing w:val="-11"/>
          <w:sz w:val="14"/>
        </w:rPr>
        <w:t> </w:t>
      </w:r>
      <w:r>
        <w:rPr>
          <w:color w:val="231F20"/>
          <w:sz w:val="14"/>
        </w:rPr>
        <w:t>llegan</w:t>
      </w:r>
      <w:r>
        <w:rPr>
          <w:color w:val="231F20"/>
          <w:spacing w:val="-12"/>
          <w:sz w:val="14"/>
        </w:rPr>
        <w:t> </w:t>
      </w:r>
      <w:r>
        <w:rPr>
          <w:color w:val="231F20"/>
          <w:sz w:val="14"/>
        </w:rPr>
        <w:t>ante</w:t>
      </w:r>
      <w:r>
        <w:rPr>
          <w:color w:val="231F20"/>
          <w:spacing w:val="-11"/>
          <w:sz w:val="14"/>
        </w:rPr>
        <w:t> </w:t>
      </w:r>
      <w:r>
        <w:rPr>
          <w:color w:val="231F20"/>
          <w:sz w:val="14"/>
        </w:rPr>
        <w:t>la Corte</w:t>
      </w:r>
      <w:r>
        <w:rPr>
          <w:color w:val="231F20"/>
          <w:spacing w:val="-7"/>
          <w:sz w:val="14"/>
        </w:rPr>
        <w:t> </w:t>
      </w:r>
      <w:r>
        <w:rPr>
          <w:color w:val="231F20"/>
          <w:sz w:val="14"/>
        </w:rPr>
        <w:t>IDH</w:t>
      </w:r>
      <w:r>
        <w:rPr>
          <w:color w:val="231F20"/>
          <w:spacing w:val="-6"/>
          <w:sz w:val="14"/>
        </w:rPr>
        <w:t> </w:t>
      </w:r>
      <w:r>
        <w:rPr>
          <w:color w:val="231F20"/>
          <w:sz w:val="14"/>
        </w:rPr>
        <w:t>donde</w:t>
      </w:r>
      <w:r>
        <w:rPr>
          <w:color w:val="231F20"/>
          <w:spacing w:val="-6"/>
          <w:sz w:val="14"/>
        </w:rPr>
        <w:t> </w:t>
      </w:r>
      <w:r>
        <w:rPr>
          <w:color w:val="231F20"/>
          <w:sz w:val="14"/>
        </w:rPr>
        <w:t>el</w:t>
      </w:r>
      <w:r>
        <w:rPr>
          <w:color w:val="231F20"/>
          <w:spacing w:val="-6"/>
          <w:sz w:val="14"/>
        </w:rPr>
        <w:t> </w:t>
      </w:r>
      <w:r>
        <w:rPr>
          <w:color w:val="231F20"/>
          <w:sz w:val="14"/>
        </w:rPr>
        <w:t>problema</w:t>
      </w:r>
      <w:r>
        <w:rPr>
          <w:color w:val="231F20"/>
          <w:spacing w:val="-6"/>
          <w:sz w:val="14"/>
        </w:rPr>
        <w:t> </w:t>
      </w:r>
      <w:r>
        <w:rPr>
          <w:color w:val="231F20"/>
          <w:sz w:val="14"/>
        </w:rPr>
        <w:t>se</w:t>
      </w:r>
      <w:r>
        <w:rPr>
          <w:color w:val="231F20"/>
          <w:spacing w:val="-6"/>
          <w:sz w:val="14"/>
        </w:rPr>
        <w:t> </w:t>
      </w:r>
      <w:r>
        <w:rPr>
          <w:color w:val="231F20"/>
          <w:sz w:val="14"/>
        </w:rPr>
        <w:t>produce</w:t>
      </w:r>
      <w:r>
        <w:rPr>
          <w:color w:val="231F20"/>
          <w:spacing w:val="-6"/>
          <w:sz w:val="14"/>
        </w:rPr>
        <w:t> </w:t>
      </w:r>
      <w:r>
        <w:rPr>
          <w:color w:val="231F20"/>
          <w:sz w:val="14"/>
        </w:rPr>
        <w:t>porque</w:t>
      </w:r>
      <w:r>
        <w:rPr>
          <w:color w:val="231F20"/>
          <w:spacing w:val="-6"/>
          <w:sz w:val="14"/>
        </w:rPr>
        <w:t> </w:t>
      </w:r>
      <w:r>
        <w:rPr>
          <w:color w:val="231F20"/>
          <w:sz w:val="14"/>
        </w:rPr>
        <w:t>las</w:t>
      </w:r>
      <w:r>
        <w:rPr>
          <w:color w:val="231F20"/>
          <w:spacing w:val="-6"/>
          <w:sz w:val="14"/>
        </w:rPr>
        <w:t> </w:t>
      </w:r>
      <w:r>
        <w:rPr>
          <w:color w:val="231F20"/>
          <w:sz w:val="14"/>
        </w:rPr>
        <w:t>autoridades</w:t>
      </w:r>
      <w:r>
        <w:rPr>
          <w:color w:val="231F20"/>
          <w:spacing w:val="-6"/>
          <w:sz w:val="14"/>
        </w:rPr>
        <w:t> </w:t>
      </w:r>
      <w:r>
        <w:rPr>
          <w:color w:val="231F20"/>
          <w:sz w:val="14"/>
        </w:rPr>
        <w:t>locales,</w:t>
      </w:r>
      <w:r>
        <w:rPr>
          <w:color w:val="231F20"/>
          <w:spacing w:val="-6"/>
          <w:sz w:val="14"/>
        </w:rPr>
        <w:t> </w:t>
      </w:r>
      <w:r>
        <w:rPr>
          <w:color w:val="231F20"/>
          <w:sz w:val="14"/>
        </w:rPr>
        <w:t>principalmente</w:t>
      </w:r>
      <w:r>
        <w:rPr>
          <w:color w:val="231F20"/>
          <w:spacing w:val="-6"/>
          <w:sz w:val="14"/>
        </w:rPr>
        <w:t> </w:t>
      </w:r>
      <w:r>
        <w:rPr>
          <w:color w:val="231F20"/>
          <w:sz w:val="14"/>
        </w:rPr>
        <w:t>del</w:t>
      </w:r>
      <w:r>
        <w:rPr>
          <w:color w:val="231F20"/>
          <w:spacing w:val="-6"/>
          <w:sz w:val="14"/>
        </w:rPr>
        <w:t> </w:t>
      </w:r>
      <w:r>
        <w:rPr>
          <w:color w:val="231F20"/>
          <w:sz w:val="14"/>
        </w:rPr>
        <w:t>poder</w:t>
      </w:r>
      <w:r>
        <w:rPr>
          <w:color w:val="231F20"/>
          <w:spacing w:val="-6"/>
          <w:sz w:val="14"/>
        </w:rPr>
        <w:t> </w:t>
      </w:r>
      <w:r>
        <w:rPr>
          <w:color w:val="231F20"/>
          <w:sz w:val="14"/>
        </w:rPr>
        <w:t>judicial,</w:t>
      </w:r>
      <w:r>
        <w:rPr>
          <w:color w:val="231F20"/>
          <w:spacing w:val="-6"/>
          <w:sz w:val="14"/>
        </w:rPr>
        <w:t> </w:t>
      </w:r>
      <w:r>
        <w:rPr>
          <w:color w:val="231F20"/>
          <w:sz w:val="14"/>
        </w:rPr>
        <w:t>no</w:t>
      </w:r>
      <w:r>
        <w:rPr>
          <w:color w:val="231F20"/>
          <w:spacing w:val="-6"/>
          <w:sz w:val="14"/>
        </w:rPr>
        <w:t> </w:t>
      </w:r>
      <w:r>
        <w:rPr>
          <w:color w:val="231F20"/>
          <w:sz w:val="14"/>
        </w:rPr>
        <w:t>apli- can las obligaciones contraídas por el Estado e incorporadas a la legislación nacional. Es </w:t>
      </w:r>
      <w:r>
        <w:rPr>
          <w:color w:val="231F20"/>
          <w:spacing w:val="-2"/>
          <w:sz w:val="14"/>
        </w:rPr>
        <w:t>decir, </w:t>
      </w:r>
      <w:r>
        <w:rPr>
          <w:color w:val="231F20"/>
          <w:sz w:val="14"/>
        </w:rPr>
        <w:t>estamos ante una figura</w:t>
      </w:r>
      <w:r>
        <w:rPr>
          <w:color w:val="231F20"/>
          <w:spacing w:val="-8"/>
          <w:sz w:val="14"/>
        </w:rPr>
        <w:t> </w:t>
      </w:r>
      <w:r>
        <w:rPr>
          <w:color w:val="231F20"/>
          <w:sz w:val="14"/>
        </w:rPr>
        <w:t>que</w:t>
      </w:r>
      <w:r>
        <w:rPr>
          <w:color w:val="231F20"/>
          <w:spacing w:val="-7"/>
          <w:sz w:val="14"/>
        </w:rPr>
        <w:t> </w:t>
      </w:r>
      <w:r>
        <w:rPr>
          <w:color w:val="231F20"/>
          <w:sz w:val="14"/>
        </w:rPr>
        <w:t>viene</w:t>
      </w:r>
      <w:r>
        <w:rPr>
          <w:color w:val="231F20"/>
          <w:spacing w:val="-7"/>
          <w:sz w:val="14"/>
        </w:rPr>
        <w:t> </w:t>
      </w:r>
      <w:r>
        <w:rPr>
          <w:color w:val="231F20"/>
          <w:sz w:val="14"/>
        </w:rPr>
        <w:t>a</w:t>
      </w:r>
      <w:r>
        <w:rPr>
          <w:color w:val="231F20"/>
          <w:spacing w:val="-8"/>
          <w:sz w:val="14"/>
        </w:rPr>
        <w:t> </w:t>
      </w:r>
      <w:r>
        <w:rPr>
          <w:color w:val="231F20"/>
          <w:sz w:val="14"/>
        </w:rPr>
        <w:t>clarificar</w:t>
      </w:r>
      <w:r>
        <w:rPr>
          <w:color w:val="231F20"/>
          <w:spacing w:val="-7"/>
          <w:sz w:val="14"/>
        </w:rPr>
        <w:t> </w:t>
      </w:r>
      <w:r>
        <w:rPr>
          <w:color w:val="231F20"/>
          <w:sz w:val="14"/>
        </w:rPr>
        <w:t>una</w:t>
      </w:r>
      <w:r>
        <w:rPr>
          <w:color w:val="231F20"/>
          <w:spacing w:val="-7"/>
          <w:sz w:val="14"/>
        </w:rPr>
        <w:t> </w:t>
      </w:r>
      <w:r>
        <w:rPr>
          <w:color w:val="231F20"/>
          <w:sz w:val="14"/>
        </w:rPr>
        <w:t>obligación</w:t>
      </w:r>
      <w:r>
        <w:rPr>
          <w:color w:val="231F20"/>
          <w:spacing w:val="-8"/>
          <w:sz w:val="14"/>
        </w:rPr>
        <w:t> </w:t>
      </w:r>
      <w:r>
        <w:rPr>
          <w:color w:val="231F20"/>
          <w:sz w:val="14"/>
        </w:rPr>
        <w:t>ya</w:t>
      </w:r>
      <w:r>
        <w:rPr>
          <w:color w:val="231F20"/>
          <w:spacing w:val="-7"/>
          <w:sz w:val="14"/>
        </w:rPr>
        <w:t> </w:t>
      </w:r>
      <w:r>
        <w:rPr>
          <w:color w:val="231F20"/>
          <w:sz w:val="14"/>
        </w:rPr>
        <w:t>existente</w:t>
      </w:r>
      <w:r>
        <w:rPr>
          <w:color w:val="231F20"/>
          <w:spacing w:val="-7"/>
          <w:sz w:val="14"/>
        </w:rPr>
        <w:t> </w:t>
      </w:r>
      <w:r>
        <w:rPr>
          <w:color w:val="231F20"/>
          <w:sz w:val="14"/>
        </w:rPr>
        <w:t>y</w:t>
      </w:r>
      <w:r>
        <w:rPr>
          <w:color w:val="231F20"/>
          <w:spacing w:val="-8"/>
          <w:sz w:val="14"/>
        </w:rPr>
        <w:t> </w:t>
      </w:r>
      <w:r>
        <w:rPr>
          <w:color w:val="231F20"/>
          <w:sz w:val="14"/>
        </w:rPr>
        <w:t>la</w:t>
      </w:r>
      <w:r>
        <w:rPr>
          <w:color w:val="231F20"/>
          <w:spacing w:val="-7"/>
          <w:sz w:val="14"/>
        </w:rPr>
        <w:t> </w:t>
      </w:r>
      <w:r>
        <w:rPr>
          <w:color w:val="231F20"/>
          <w:sz w:val="14"/>
        </w:rPr>
        <w:t>dota</w:t>
      </w:r>
      <w:r>
        <w:rPr>
          <w:color w:val="231F20"/>
          <w:spacing w:val="-7"/>
          <w:sz w:val="14"/>
        </w:rPr>
        <w:t> </w:t>
      </w:r>
      <w:r>
        <w:rPr>
          <w:color w:val="231F20"/>
          <w:sz w:val="14"/>
        </w:rPr>
        <w:t>de</w:t>
      </w:r>
      <w:r>
        <w:rPr>
          <w:color w:val="231F20"/>
          <w:spacing w:val="-8"/>
          <w:sz w:val="14"/>
        </w:rPr>
        <w:t> </w:t>
      </w:r>
      <w:r>
        <w:rPr>
          <w:color w:val="231F20"/>
          <w:sz w:val="14"/>
        </w:rPr>
        <w:t>contenido</w:t>
      </w:r>
      <w:r>
        <w:rPr>
          <w:color w:val="231F20"/>
          <w:spacing w:val="-7"/>
          <w:sz w:val="14"/>
        </w:rPr>
        <w:t> </w:t>
      </w:r>
      <w:r>
        <w:rPr>
          <w:color w:val="231F20"/>
          <w:sz w:val="14"/>
        </w:rPr>
        <w:t>y</w:t>
      </w:r>
      <w:r>
        <w:rPr>
          <w:color w:val="231F20"/>
          <w:spacing w:val="-7"/>
          <w:sz w:val="14"/>
        </w:rPr>
        <w:t> </w:t>
      </w:r>
      <w:r>
        <w:rPr>
          <w:color w:val="231F20"/>
          <w:sz w:val="14"/>
        </w:rPr>
        <w:t>especificidad”</w:t>
      </w:r>
      <w:r>
        <w:rPr>
          <w:color w:val="231F20"/>
          <w:spacing w:val="-8"/>
          <w:sz w:val="14"/>
        </w:rPr>
        <w:t> </w:t>
      </w:r>
      <w:r>
        <w:rPr>
          <w:color w:val="231F20"/>
          <w:sz w:val="14"/>
        </w:rPr>
        <w:t>(Nash,</w:t>
      </w:r>
      <w:r>
        <w:rPr>
          <w:color w:val="231F20"/>
          <w:spacing w:val="-7"/>
          <w:sz w:val="14"/>
        </w:rPr>
        <w:t> </w:t>
      </w:r>
      <w:r>
        <w:rPr>
          <w:color w:val="231F20"/>
          <w:sz w:val="14"/>
        </w:rPr>
        <w:t>2013,</w:t>
      </w:r>
      <w:r>
        <w:rPr>
          <w:color w:val="231F20"/>
          <w:spacing w:val="-7"/>
          <w:sz w:val="14"/>
        </w:rPr>
        <w:t> </w:t>
      </w:r>
      <w:r>
        <w:rPr>
          <w:color w:val="231F20"/>
          <w:sz w:val="14"/>
        </w:rPr>
        <w:t>p.</w:t>
      </w:r>
      <w:r>
        <w:rPr>
          <w:color w:val="231F20"/>
          <w:spacing w:val="-8"/>
          <w:sz w:val="14"/>
        </w:rPr>
        <w:t> </w:t>
      </w:r>
      <w:r>
        <w:rPr>
          <w:color w:val="231F20"/>
          <w:sz w:val="14"/>
        </w:rPr>
        <w:t>491).</w:t>
      </w:r>
    </w:p>
    <w:p>
      <w:pPr>
        <w:pStyle w:val="ListParagraph"/>
        <w:numPr>
          <w:ilvl w:val="0"/>
          <w:numId w:val="2"/>
        </w:numPr>
        <w:tabs>
          <w:tab w:pos="1563" w:val="left" w:leader="none"/>
        </w:tabs>
        <w:spacing w:line="292" w:lineRule="auto" w:before="110" w:after="0"/>
        <w:ind w:left="1437" w:right="1119" w:firstLine="0"/>
        <w:jc w:val="both"/>
        <w:rPr>
          <w:sz w:val="14"/>
        </w:rPr>
      </w:pPr>
      <w:r>
        <w:rPr>
          <w:color w:val="231F20"/>
          <w:sz w:val="14"/>
        </w:rPr>
        <w:t>Los tratados son: 1) el Protocolo Adicional a la Convención Americana sobre Derechos Humanos en materia de Derechos</w:t>
      </w:r>
      <w:r>
        <w:rPr>
          <w:color w:val="231F20"/>
          <w:spacing w:val="-18"/>
          <w:sz w:val="14"/>
        </w:rPr>
        <w:t> </w:t>
      </w:r>
      <w:r>
        <w:rPr>
          <w:color w:val="231F20"/>
          <w:sz w:val="14"/>
        </w:rPr>
        <w:t>Económicos,</w:t>
      </w:r>
      <w:r>
        <w:rPr>
          <w:color w:val="231F20"/>
          <w:spacing w:val="-17"/>
          <w:sz w:val="14"/>
        </w:rPr>
        <w:t> </w:t>
      </w:r>
      <w:r>
        <w:rPr>
          <w:color w:val="231F20"/>
          <w:sz w:val="14"/>
        </w:rPr>
        <w:t>Sociales</w:t>
      </w:r>
      <w:r>
        <w:rPr>
          <w:color w:val="231F20"/>
          <w:spacing w:val="-17"/>
          <w:sz w:val="14"/>
        </w:rPr>
        <w:t> </w:t>
      </w:r>
      <w:r>
        <w:rPr>
          <w:color w:val="231F20"/>
          <w:sz w:val="14"/>
        </w:rPr>
        <w:t>y</w:t>
      </w:r>
      <w:r>
        <w:rPr>
          <w:color w:val="231F20"/>
          <w:spacing w:val="-18"/>
          <w:sz w:val="14"/>
        </w:rPr>
        <w:t> </w:t>
      </w:r>
      <w:r>
        <w:rPr>
          <w:color w:val="231F20"/>
          <w:sz w:val="14"/>
        </w:rPr>
        <w:t>Culturales</w:t>
      </w:r>
      <w:r>
        <w:rPr>
          <w:color w:val="231F20"/>
          <w:spacing w:val="-18"/>
          <w:sz w:val="14"/>
        </w:rPr>
        <w:t> </w:t>
      </w:r>
      <w:r>
        <w:rPr>
          <w:color w:val="231F20"/>
          <w:sz w:val="14"/>
        </w:rPr>
        <w:t>(Protocolo</w:t>
      </w:r>
      <w:r>
        <w:rPr>
          <w:color w:val="231F20"/>
          <w:spacing w:val="-17"/>
          <w:sz w:val="14"/>
        </w:rPr>
        <w:t> </w:t>
      </w:r>
      <w:r>
        <w:rPr>
          <w:color w:val="231F20"/>
          <w:sz w:val="14"/>
        </w:rPr>
        <w:t>de</w:t>
      </w:r>
      <w:r>
        <w:rPr>
          <w:color w:val="231F20"/>
          <w:spacing w:val="-17"/>
          <w:sz w:val="14"/>
        </w:rPr>
        <w:t> </w:t>
      </w:r>
      <w:r>
        <w:rPr>
          <w:color w:val="231F20"/>
          <w:sz w:val="14"/>
        </w:rPr>
        <w:t>San</w:t>
      </w:r>
      <w:r>
        <w:rPr>
          <w:color w:val="231F20"/>
          <w:spacing w:val="-18"/>
          <w:sz w:val="14"/>
        </w:rPr>
        <w:t> </w:t>
      </w:r>
      <w:r>
        <w:rPr>
          <w:color w:val="231F20"/>
          <w:sz w:val="14"/>
        </w:rPr>
        <w:t>Salvador);</w:t>
      </w:r>
      <w:r>
        <w:rPr>
          <w:color w:val="231F20"/>
          <w:spacing w:val="-18"/>
          <w:sz w:val="14"/>
        </w:rPr>
        <w:t> </w:t>
      </w:r>
      <w:r>
        <w:rPr>
          <w:color w:val="231F20"/>
          <w:sz w:val="14"/>
        </w:rPr>
        <w:t>2)</w:t>
      </w:r>
      <w:r>
        <w:rPr>
          <w:color w:val="231F20"/>
          <w:spacing w:val="-17"/>
          <w:sz w:val="14"/>
        </w:rPr>
        <w:t> </w:t>
      </w:r>
      <w:r>
        <w:rPr>
          <w:color w:val="231F20"/>
          <w:sz w:val="14"/>
        </w:rPr>
        <w:t>el</w:t>
      </w:r>
      <w:r>
        <w:rPr>
          <w:color w:val="231F20"/>
          <w:spacing w:val="-18"/>
          <w:sz w:val="14"/>
        </w:rPr>
        <w:t> </w:t>
      </w:r>
      <w:r>
        <w:rPr>
          <w:color w:val="231F20"/>
          <w:sz w:val="14"/>
        </w:rPr>
        <w:t>Protocolo</w:t>
      </w:r>
      <w:r>
        <w:rPr>
          <w:color w:val="231F20"/>
          <w:spacing w:val="-17"/>
          <w:sz w:val="14"/>
        </w:rPr>
        <w:t> </w:t>
      </w:r>
      <w:r>
        <w:rPr>
          <w:color w:val="231F20"/>
          <w:sz w:val="14"/>
        </w:rPr>
        <w:t>a</w:t>
      </w:r>
      <w:r>
        <w:rPr>
          <w:color w:val="231F20"/>
          <w:spacing w:val="-18"/>
          <w:sz w:val="14"/>
        </w:rPr>
        <w:t> </w:t>
      </w:r>
      <w:r>
        <w:rPr>
          <w:color w:val="231F20"/>
          <w:sz w:val="14"/>
        </w:rPr>
        <w:t>la</w:t>
      </w:r>
      <w:r>
        <w:rPr>
          <w:color w:val="231F20"/>
          <w:spacing w:val="-18"/>
          <w:sz w:val="14"/>
        </w:rPr>
        <w:t> </w:t>
      </w:r>
      <w:r>
        <w:rPr>
          <w:color w:val="231F20"/>
          <w:sz w:val="14"/>
        </w:rPr>
        <w:t>Convención</w:t>
      </w:r>
      <w:r>
        <w:rPr>
          <w:color w:val="231F20"/>
          <w:spacing w:val="-22"/>
          <w:sz w:val="14"/>
        </w:rPr>
        <w:t> </w:t>
      </w:r>
      <w:r>
        <w:rPr>
          <w:color w:val="231F20"/>
          <w:sz w:val="14"/>
        </w:rPr>
        <w:t>Americana sobre</w:t>
      </w:r>
      <w:r>
        <w:rPr>
          <w:color w:val="231F20"/>
          <w:spacing w:val="-18"/>
          <w:sz w:val="14"/>
        </w:rPr>
        <w:t> </w:t>
      </w:r>
      <w:r>
        <w:rPr>
          <w:color w:val="231F20"/>
          <w:sz w:val="14"/>
        </w:rPr>
        <w:t>Derechos</w:t>
      </w:r>
      <w:r>
        <w:rPr>
          <w:color w:val="231F20"/>
          <w:spacing w:val="-17"/>
          <w:sz w:val="14"/>
        </w:rPr>
        <w:t> </w:t>
      </w:r>
      <w:r>
        <w:rPr>
          <w:color w:val="231F20"/>
          <w:sz w:val="14"/>
        </w:rPr>
        <w:t>Humanos</w:t>
      </w:r>
      <w:r>
        <w:rPr>
          <w:color w:val="231F20"/>
          <w:spacing w:val="-18"/>
          <w:sz w:val="14"/>
        </w:rPr>
        <w:t> </w:t>
      </w:r>
      <w:r>
        <w:rPr>
          <w:color w:val="231F20"/>
          <w:sz w:val="14"/>
        </w:rPr>
        <w:t>relativo</w:t>
      </w:r>
      <w:r>
        <w:rPr>
          <w:color w:val="231F20"/>
          <w:spacing w:val="-17"/>
          <w:sz w:val="14"/>
        </w:rPr>
        <w:t> </w:t>
      </w:r>
      <w:r>
        <w:rPr>
          <w:color w:val="231F20"/>
          <w:sz w:val="14"/>
        </w:rPr>
        <w:t>a</w:t>
      </w:r>
      <w:r>
        <w:rPr>
          <w:color w:val="231F20"/>
          <w:spacing w:val="-18"/>
          <w:sz w:val="14"/>
        </w:rPr>
        <w:t> </w:t>
      </w:r>
      <w:r>
        <w:rPr>
          <w:color w:val="231F20"/>
          <w:sz w:val="14"/>
        </w:rPr>
        <w:t>la</w:t>
      </w:r>
      <w:r>
        <w:rPr>
          <w:color w:val="231F20"/>
          <w:spacing w:val="-23"/>
          <w:sz w:val="14"/>
        </w:rPr>
        <w:t> </w:t>
      </w:r>
      <w:r>
        <w:rPr>
          <w:color w:val="231F20"/>
          <w:sz w:val="14"/>
        </w:rPr>
        <w:t>Abolición</w:t>
      </w:r>
      <w:r>
        <w:rPr>
          <w:color w:val="231F20"/>
          <w:spacing w:val="-17"/>
          <w:sz w:val="14"/>
        </w:rPr>
        <w:t> </w:t>
      </w:r>
      <w:r>
        <w:rPr>
          <w:color w:val="231F20"/>
          <w:sz w:val="14"/>
        </w:rPr>
        <w:t>de</w:t>
      </w:r>
      <w:r>
        <w:rPr>
          <w:color w:val="231F20"/>
          <w:spacing w:val="-17"/>
          <w:sz w:val="14"/>
        </w:rPr>
        <w:t> </w:t>
      </w:r>
      <w:r>
        <w:rPr>
          <w:color w:val="231F20"/>
          <w:sz w:val="14"/>
        </w:rPr>
        <w:t>la</w:t>
      </w:r>
      <w:r>
        <w:rPr>
          <w:color w:val="231F20"/>
          <w:spacing w:val="-18"/>
          <w:sz w:val="14"/>
        </w:rPr>
        <w:t> </w:t>
      </w:r>
      <w:r>
        <w:rPr>
          <w:color w:val="231F20"/>
          <w:sz w:val="14"/>
        </w:rPr>
        <w:t>Pena</w:t>
      </w:r>
      <w:r>
        <w:rPr>
          <w:color w:val="231F20"/>
          <w:spacing w:val="-17"/>
          <w:sz w:val="14"/>
        </w:rPr>
        <w:t> </w:t>
      </w:r>
      <w:r>
        <w:rPr>
          <w:color w:val="231F20"/>
          <w:sz w:val="14"/>
        </w:rPr>
        <w:t>de</w:t>
      </w:r>
      <w:r>
        <w:rPr>
          <w:color w:val="231F20"/>
          <w:spacing w:val="-18"/>
          <w:sz w:val="14"/>
        </w:rPr>
        <w:t> </w:t>
      </w:r>
      <w:r>
        <w:rPr>
          <w:color w:val="231F20"/>
          <w:sz w:val="14"/>
        </w:rPr>
        <w:t>Muerte;</w:t>
      </w:r>
      <w:r>
        <w:rPr>
          <w:color w:val="231F20"/>
          <w:spacing w:val="-17"/>
          <w:sz w:val="14"/>
        </w:rPr>
        <w:t> </w:t>
      </w:r>
      <w:r>
        <w:rPr>
          <w:color w:val="231F20"/>
          <w:sz w:val="14"/>
        </w:rPr>
        <w:t>3)</w:t>
      </w:r>
      <w:r>
        <w:rPr>
          <w:color w:val="231F20"/>
          <w:spacing w:val="-18"/>
          <w:sz w:val="14"/>
        </w:rPr>
        <w:t> </w:t>
      </w:r>
      <w:r>
        <w:rPr>
          <w:color w:val="231F20"/>
          <w:sz w:val="14"/>
        </w:rPr>
        <w:t>la</w:t>
      </w:r>
      <w:r>
        <w:rPr>
          <w:color w:val="231F20"/>
          <w:spacing w:val="-17"/>
          <w:sz w:val="14"/>
        </w:rPr>
        <w:t> </w:t>
      </w:r>
      <w:r>
        <w:rPr>
          <w:color w:val="231F20"/>
          <w:sz w:val="14"/>
        </w:rPr>
        <w:t>Convención</w:t>
      </w:r>
      <w:r>
        <w:rPr>
          <w:color w:val="231F20"/>
          <w:spacing w:val="-17"/>
          <w:sz w:val="14"/>
        </w:rPr>
        <w:t> </w:t>
      </w:r>
      <w:r>
        <w:rPr>
          <w:color w:val="231F20"/>
          <w:sz w:val="14"/>
        </w:rPr>
        <w:t>Interamericana</w:t>
      </w:r>
      <w:r>
        <w:rPr>
          <w:color w:val="231F20"/>
          <w:spacing w:val="-18"/>
          <w:sz w:val="14"/>
        </w:rPr>
        <w:t> </w:t>
      </w:r>
      <w:r>
        <w:rPr>
          <w:color w:val="231F20"/>
          <w:sz w:val="14"/>
        </w:rPr>
        <w:t>para</w:t>
      </w:r>
      <w:r>
        <w:rPr>
          <w:color w:val="231F20"/>
          <w:spacing w:val="-17"/>
          <w:sz w:val="14"/>
        </w:rPr>
        <w:t> </w:t>
      </w:r>
      <w:r>
        <w:rPr>
          <w:color w:val="231F20"/>
          <w:sz w:val="14"/>
        </w:rPr>
        <w:t>Prevenir y</w:t>
      </w:r>
      <w:r>
        <w:rPr>
          <w:color w:val="231F20"/>
          <w:spacing w:val="-19"/>
          <w:sz w:val="14"/>
        </w:rPr>
        <w:t> </w:t>
      </w:r>
      <w:r>
        <w:rPr>
          <w:color w:val="231F20"/>
          <w:sz w:val="14"/>
        </w:rPr>
        <w:t>Sancionar</w:t>
      </w:r>
      <w:r>
        <w:rPr>
          <w:color w:val="231F20"/>
          <w:spacing w:val="-18"/>
          <w:sz w:val="14"/>
        </w:rPr>
        <w:t> </w:t>
      </w:r>
      <w:r>
        <w:rPr>
          <w:color w:val="231F20"/>
          <w:sz w:val="14"/>
        </w:rPr>
        <w:t>la</w:t>
      </w:r>
      <w:r>
        <w:rPr>
          <w:color w:val="231F20"/>
          <w:spacing w:val="-20"/>
          <w:sz w:val="14"/>
        </w:rPr>
        <w:t> </w:t>
      </w:r>
      <w:r>
        <w:rPr>
          <w:color w:val="231F20"/>
          <w:spacing w:val="-4"/>
          <w:sz w:val="14"/>
        </w:rPr>
        <w:t>Tortura;</w:t>
      </w:r>
      <w:r>
        <w:rPr>
          <w:color w:val="231F20"/>
          <w:spacing w:val="-19"/>
          <w:sz w:val="14"/>
        </w:rPr>
        <w:t> </w:t>
      </w:r>
      <w:r>
        <w:rPr>
          <w:color w:val="231F20"/>
          <w:sz w:val="14"/>
        </w:rPr>
        <w:t>4)</w:t>
      </w:r>
      <w:r>
        <w:rPr>
          <w:color w:val="231F20"/>
          <w:spacing w:val="-18"/>
          <w:sz w:val="14"/>
        </w:rPr>
        <w:t> </w:t>
      </w:r>
      <w:r>
        <w:rPr>
          <w:color w:val="231F20"/>
          <w:sz w:val="14"/>
        </w:rPr>
        <w:t>la</w:t>
      </w:r>
      <w:r>
        <w:rPr>
          <w:color w:val="231F20"/>
          <w:spacing w:val="-18"/>
          <w:sz w:val="14"/>
        </w:rPr>
        <w:t> </w:t>
      </w:r>
      <w:r>
        <w:rPr>
          <w:color w:val="231F20"/>
          <w:sz w:val="14"/>
        </w:rPr>
        <w:t>Convención</w:t>
      </w:r>
      <w:r>
        <w:rPr>
          <w:color w:val="231F20"/>
          <w:spacing w:val="-19"/>
          <w:sz w:val="14"/>
        </w:rPr>
        <w:t> </w:t>
      </w:r>
      <w:r>
        <w:rPr>
          <w:color w:val="231F20"/>
          <w:sz w:val="14"/>
        </w:rPr>
        <w:t>Interamericana</w:t>
      </w:r>
      <w:r>
        <w:rPr>
          <w:color w:val="231F20"/>
          <w:spacing w:val="-18"/>
          <w:sz w:val="14"/>
        </w:rPr>
        <w:t> </w:t>
      </w:r>
      <w:r>
        <w:rPr>
          <w:color w:val="231F20"/>
          <w:sz w:val="14"/>
        </w:rPr>
        <w:t>sobre</w:t>
      </w:r>
      <w:r>
        <w:rPr>
          <w:color w:val="231F20"/>
          <w:spacing w:val="-18"/>
          <w:sz w:val="14"/>
        </w:rPr>
        <w:t> </w:t>
      </w:r>
      <w:r>
        <w:rPr>
          <w:color w:val="231F20"/>
          <w:sz w:val="14"/>
        </w:rPr>
        <w:t>la</w:t>
      </w:r>
      <w:r>
        <w:rPr>
          <w:color w:val="231F20"/>
          <w:spacing w:val="-18"/>
          <w:sz w:val="14"/>
        </w:rPr>
        <w:t> </w:t>
      </w:r>
      <w:r>
        <w:rPr>
          <w:color w:val="231F20"/>
          <w:sz w:val="14"/>
        </w:rPr>
        <w:t>Desaparición</w:t>
      </w:r>
      <w:r>
        <w:rPr>
          <w:color w:val="231F20"/>
          <w:spacing w:val="-19"/>
          <w:sz w:val="14"/>
        </w:rPr>
        <w:t> </w:t>
      </w:r>
      <w:r>
        <w:rPr>
          <w:color w:val="231F20"/>
          <w:sz w:val="14"/>
        </w:rPr>
        <w:t>Forzada</w:t>
      </w:r>
      <w:r>
        <w:rPr>
          <w:color w:val="231F20"/>
          <w:spacing w:val="-18"/>
          <w:sz w:val="14"/>
        </w:rPr>
        <w:t> </w:t>
      </w:r>
      <w:r>
        <w:rPr>
          <w:color w:val="231F20"/>
          <w:sz w:val="14"/>
        </w:rPr>
        <w:t>de</w:t>
      </w:r>
      <w:r>
        <w:rPr>
          <w:color w:val="231F20"/>
          <w:spacing w:val="-18"/>
          <w:sz w:val="14"/>
        </w:rPr>
        <w:t> </w:t>
      </w:r>
      <w:r>
        <w:rPr>
          <w:color w:val="231F20"/>
          <w:sz w:val="14"/>
        </w:rPr>
        <w:t>Personas;</w:t>
      </w:r>
      <w:r>
        <w:rPr>
          <w:color w:val="231F20"/>
          <w:spacing w:val="-19"/>
          <w:sz w:val="14"/>
        </w:rPr>
        <w:t> </w:t>
      </w:r>
      <w:r>
        <w:rPr>
          <w:color w:val="231F20"/>
          <w:sz w:val="14"/>
        </w:rPr>
        <w:t>5)</w:t>
      </w:r>
      <w:r>
        <w:rPr>
          <w:color w:val="231F20"/>
          <w:spacing w:val="-18"/>
          <w:sz w:val="14"/>
        </w:rPr>
        <w:t> </w:t>
      </w:r>
      <w:r>
        <w:rPr>
          <w:color w:val="231F20"/>
          <w:sz w:val="14"/>
        </w:rPr>
        <w:t>la</w:t>
      </w:r>
      <w:r>
        <w:rPr>
          <w:color w:val="231F20"/>
          <w:spacing w:val="-18"/>
          <w:sz w:val="14"/>
        </w:rPr>
        <w:t> </w:t>
      </w:r>
      <w:r>
        <w:rPr>
          <w:color w:val="231F20"/>
          <w:sz w:val="14"/>
        </w:rPr>
        <w:t>Convención Interamericana</w:t>
      </w:r>
      <w:r>
        <w:rPr>
          <w:color w:val="231F20"/>
          <w:spacing w:val="-7"/>
          <w:sz w:val="14"/>
        </w:rPr>
        <w:t> </w:t>
      </w:r>
      <w:r>
        <w:rPr>
          <w:color w:val="231F20"/>
          <w:sz w:val="14"/>
        </w:rPr>
        <w:t>para</w:t>
      </w:r>
      <w:r>
        <w:rPr>
          <w:color w:val="231F20"/>
          <w:spacing w:val="-6"/>
          <w:sz w:val="14"/>
        </w:rPr>
        <w:t> </w:t>
      </w:r>
      <w:r>
        <w:rPr>
          <w:color w:val="231F20"/>
          <w:spacing w:val="-3"/>
          <w:sz w:val="14"/>
        </w:rPr>
        <w:t>Prevenir,</w:t>
      </w:r>
      <w:r>
        <w:rPr>
          <w:color w:val="231F20"/>
          <w:spacing w:val="-7"/>
          <w:sz w:val="14"/>
        </w:rPr>
        <w:t> </w:t>
      </w:r>
      <w:r>
        <w:rPr>
          <w:color w:val="231F20"/>
          <w:sz w:val="14"/>
        </w:rPr>
        <w:t>Sancionar</w:t>
      </w:r>
      <w:r>
        <w:rPr>
          <w:color w:val="231F20"/>
          <w:spacing w:val="-6"/>
          <w:sz w:val="14"/>
        </w:rPr>
        <w:t> </w:t>
      </w:r>
      <w:r>
        <w:rPr>
          <w:color w:val="231F20"/>
          <w:sz w:val="14"/>
        </w:rPr>
        <w:t>y</w:t>
      </w:r>
      <w:r>
        <w:rPr>
          <w:color w:val="231F20"/>
          <w:spacing w:val="-6"/>
          <w:sz w:val="14"/>
        </w:rPr>
        <w:t> </w:t>
      </w:r>
      <w:r>
        <w:rPr>
          <w:color w:val="231F20"/>
          <w:sz w:val="14"/>
        </w:rPr>
        <w:t>Erradicar</w:t>
      </w:r>
      <w:r>
        <w:rPr>
          <w:color w:val="231F20"/>
          <w:spacing w:val="-7"/>
          <w:sz w:val="14"/>
        </w:rPr>
        <w:t> </w:t>
      </w:r>
      <w:r>
        <w:rPr>
          <w:color w:val="231F20"/>
          <w:sz w:val="14"/>
        </w:rPr>
        <w:t>la</w:t>
      </w:r>
      <w:r>
        <w:rPr>
          <w:color w:val="231F20"/>
          <w:spacing w:val="-6"/>
          <w:sz w:val="14"/>
        </w:rPr>
        <w:t> </w:t>
      </w:r>
      <w:r>
        <w:rPr>
          <w:color w:val="231F20"/>
          <w:spacing w:val="-2"/>
          <w:sz w:val="14"/>
        </w:rPr>
        <w:t>Violencia</w:t>
      </w:r>
      <w:r>
        <w:rPr>
          <w:color w:val="231F20"/>
          <w:spacing w:val="-6"/>
          <w:sz w:val="14"/>
        </w:rPr>
        <w:t> </w:t>
      </w:r>
      <w:r>
        <w:rPr>
          <w:color w:val="231F20"/>
          <w:sz w:val="14"/>
        </w:rPr>
        <w:t>contra</w:t>
      </w:r>
      <w:r>
        <w:rPr>
          <w:color w:val="231F20"/>
          <w:spacing w:val="-7"/>
          <w:sz w:val="14"/>
        </w:rPr>
        <w:t> </w:t>
      </w:r>
      <w:r>
        <w:rPr>
          <w:color w:val="231F20"/>
          <w:sz w:val="14"/>
        </w:rPr>
        <w:t>la</w:t>
      </w:r>
      <w:r>
        <w:rPr>
          <w:color w:val="231F20"/>
          <w:spacing w:val="-6"/>
          <w:sz w:val="14"/>
        </w:rPr>
        <w:t> </w:t>
      </w:r>
      <w:r>
        <w:rPr>
          <w:color w:val="231F20"/>
          <w:sz w:val="14"/>
        </w:rPr>
        <w:t>Mujer</w:t>
      </w:r>
      <w:r>
        <w:rPr>
          <w:color w:val="231F20"/>
          <w:spacing w:val="-6"/>
          <w:sz w:val="14"/>
        </w:rPr>
        <w:t> </w:t>
      </w:r>
      <w:r>
        <w:rPr>
          <w:color w:val="231F20"/>
          <w:sz w:val="14"/>
        </w:rPr>
        <w:t>(Convención</w:t>
      </w:r>
      <w:r>
        <w:rPr>
          <w:color w:val="231F20"/>
          <w:spacing w:val="-7"/>
          <w:sz w:val="14"/>
        </w:rPr>
        <w:t> </w:t>
      </w:r>
      <w:r>
        <w:rPr>
          <w:color w:val="231F20"/>
          <w:sz w:val="14"/>
        </w:rPr>
        <w:t>de</w:t>
      </w:r>
      <w:r>
        <w:rPr>
          <w:color w:val="231F20"/>
          <w:spacing w:val="-6"/>
          <w:sz w:val="14"/>
        </w:rPr>
        <w:t> </w:t>
      </w:r>
      <w:r>
        <w:rPr>
          <w:color w:val="231F20"/>
          <w:sz w:val="14"/>
        </w:rPr>
        <w:t>Belém</w:t>
      </w:r>
      <w:r>
        <w:rPr>
          <w:color w:val="231F20"/>
          <w:spacing w:val="-6"/>
          <w:sz w:val="14"/>
        </w:rPr>
        <w:t> </w:t>
      </w:r>
      <w:r>
        <w:rPr>
          <w:color w:val="231F20"/>
          <w:sz w:val="14"/>
        </w:rPr>
        <w:t>do</w:t>
      </w:r>
      <w:r>
        <w:rPr>
          <w:color w:val="231F20"/>
          <w:spacing w:val="-7"/>
          <w:sz w:val="14"/>
        </w:rPr>
        <w:t> </w:t>
      </w:r>
      <w:r>
        <w:rPr>
          <w:color w:val="231F20"/>
          <w:sz w:val="14"/>
        </w:rPr>
        <w:t>Pará);</w:t>
      </w:r>
      <w:r>
        <w:rPr>
          <w:color w:val="231F20"/>
          <w:spacing w:val="-6"/>
          <w:sz w:val="14"/>
        </w:rPr>
        <w:t> </w:t>
      </w:r>
      <w:r>
        <w:rPr>
          <w:color w:val="231F20"/>
          <w:sz w:val="14"/>
        </w:rPr>
        <w:t>6) la Convención Interamericana para la Eliminación de </w:t>
      </w:r>
      <w:r>
        <w:rPr>
          <w:color w:val="231F20"/>
          <w:spacing w:val="-5"/>
          <w:sz w:val="14"/>
        </w:rPr>
        <w:t>Todas </w:t>
      </w:r>
      <w:r>
        <w:rPr>
          <w:color w:val="231F20"/>
          <w:sz w:val="14"/>
        </w:rPr>
        <w:t>las Formas de Discriminación contra las Personas </w:t>
      </w:r>
      <w:r>
        <w:rPr>
          <w:color w:val="231F20"/>
          <w:spacing w:val="-2"/>
          <w:sz w:val="14"/>
        </w:rPr>
        <w:t>con </w:t>
      </w:r>
      <w:r>
        <w:rPr>
          <w:color w:val="231F20"/>
          <w:sz w:val="14"/>
        </w:rPr>
        <w:t>Discapacidad; 7) la Convención Interamericana contra el Racismo, la Discriminación Racial y Formas Conexas de Intolerancia;</w:t>
      </w:r>
      <w:r>
        <w:rPr>
          <w:color w:val="231F20"/>
          <w:spacing w:val="-17"/>
          <w:sz w:val="14"/>
        </w:rPr>
        <w:t> </w:t>
      </w:r>
      <w:r>
        <w:rPr>
          <w:color w:val="231F20"/>
          <w:sz w:val="14"/>
        </w:rPr>
        <w:t>8)</w:t>
      </w:r>
      <w:r>
        <w:rPr>
          <w:color w:val="231F20"/>
          <w:spacing w:val="-16"/>
          <w:sz w:val="14"/>
        </w:rPr>
        <w:t> </w:t>
      </w:r>
      <w:r>
        <w:rPr>
          <w:color w:val="231F20"/>
          <w:sz w:val="14"/>
        </w:rPr>
        <w:t>la</w:t>
      </w:r>
      <w:r>
        <w:rPr>
          <w:color w:val="231F20"/>
          <w:spacing w:val="-17"/>
          <w:sz w:val="14"/>
        </w:rPr>
        <w:t> </w:t>
      </w:r>
      <w:r>
        <w:rPr>
          <w:color w:val="231F20"/>
          <w:sz w:val="14"/>
        </w:rPr>
        <w:t>Convención</w:t>
      </w:r>
      <w:r>
        <w:rPr>
          <w:color w:val="231F20"/>
          <w:spacing w:val="-16"/>
          <w:sz w:val="14"/>
        </w:rPr>
        <w:t> </w:t>
      </w:r>
      <w:r>
        <w:rPr>
          <w:color w:val="231F20"/>
          <w:sz w:val="14"/>
        </w:rPr>
        <w:t>Interamericana</w:t>
      </w:r>
      <w:r>
        <w:rPr>
          <w:color w:val="231F20"/>
          <w:spacing w:val="-17"/>
          <w:sz w:val="14"/>
        </w:rPr>
        <w:t> </w:t>
      </w:r>
      <w:r>
        <w:rPr>
          <w:color w:val="231F20"/>
          <w:sz w:val="14"/>
        </w:rPr>
        <w:t>contra</w:t>
      </w:r>
      <w:r>
        <w:rPr>
          <w:color w:val="231F20"/>
          <w:spacing w:val="-18"/>
          <w:sz w:val="14"/>
        </w:rPr>
        <w:t> </w:t>
      </w:r>
      <w:r>
        <w:rPr>
          <w:color w:val="231F20"/>
          <w:spacing w:val="-6"/>
          <w:sz w:val="14"/>
        </w:rPr>
        <w:t>Toda</w:t>
      </w:r>
      <w:r>
        <w:rPr>
          <w:color w:val="231F20"/>
          <w:spacing w:val="-16"/>
          <w:sz w:val="14"/>
        </w:rPr>
        <w:t> </w:t>
      </w:r>
      <w:r>
        <w:rPr>
          <w:color w:val="231F20"/>
          <w:sz w:val="14"/>
        </w:rPr>
        <w:t>Forma</w:t>
      </w:r>
      <w:r>
        <w:rPr>
          <w:color w:val="231F20"/>
          <w:spacing w:val="-17"/>
          <w:sz w:val="14"/>
        </w:rPr>
        <w:t> </w:t>
      </w:r>
      <w:r>
        <w:rPr>
          <w:color w:val="231F20"/>
          <w:sz w:val="14"/>
        </w:rPr>
        <w:t>de</w:t>
      </w:r>
      <w:r>
        <w:rPr>
          <w:color w:val="231F20"/>
          <w:spacing w:val="-16"/>
          <w:sz w:val="14"/>
        </w:rPr>
        <w:t> </w:t>
      </w:r>
      <w:r>
        <w:rPr>
          <w:color w:val="231F20"/>
          <w:sz w:val="14"/>
        </w:rPr>
        <w:t>Discriminación</w:t>
      </w:r>
      <w:r>
        <w:rPr>
          <w:color w:val="231F20"/>
          <w:spacing w:val="-16"/>
          <w:sz w:val="14"/>
        </w:rPr>
        <w:t> </w:t>
      </w:r>
      <w:r>
        <w:rPr>
          <w:color w:val="231F20"/>
          <w:sz w:val="14"/>
        </w:rPr>
        <w:t>e</w:t>
      </w:r>
      <w:r>
        <w:rPr>
          <w:color w:val="231F20"/>
          <w:spacing w:val="-17"/>
          <w:sz w:val="14"/>
        </w:rPr>
        <w:t> </w:t>
      </w:r>
      <w:r>
        <w:rPr>
          <w:color w:val="231F20"/>
          <w:sz w:val="14"/>
        </w:rPr>
        <w:t>Intolerancia,</w:t>
      </w:r>
      <w:r>
        <w:rPr>
          <w:color w:val="231F20"/>
          <w:spacing w:val="-16"/>
          <w:sz w:val="14"/>
        </w:rPr>
        <w:t> </w:t>
      </w:r>
      <w:r>
        <w:rPr>
          <w:color w:val="231F20"/>
          <w:sz w:val="14"/>
        </w:rPr>
        <w:t>y</w:t>
      </w:r>
      <w:r>
        <w:rPr>
          <w:color w:val="231F20"/>
          <w:spacing w:val="-17"/>
          <w:sz w:val="14"/>
        </w:rPr>
        <w:t> </w:t>
      </w:r>
      <w:r>
        <w:rPr>
          <w:color w:val="231F20"/>
          <w:sz w:val="14"/>
        </w:rPr>
        <w:t>9)</w:t>
      </w:r>
      <w:r>
        <w:rPr>
          <w:color w:val="231F20"/>
          <w:spacing w:val="-16"/>
          <w:sz w:val="14"/>
        </w:rPr>
        <w:t> </w:t>
      </w:r>
      <w:r>
        <w:rPr>
          <w:color w:val="231F20"/>
          <w:sz w:val="14"/>
        </w:rPr>
        <w:t>la</w:t>
      </w:r>
      <w:r>
        <w:rPr>
          <w:color w:val="231F20"/>
          <w:spacing w:val="-17"/>
          <w:sz w:val="14"/>
        </w:rPr>
        <w:t> </w:t>
      </w:r>
      <w:r>
        <w:rPr>
          <w:color w:val="231F20"/>
          <w:sz w:val="14"/>
        </w:rPr>
        <w:t>Convención Interamericana</w:t>
      </w:r>
      <w:r>
        <w:rPr>
          <w:color w:val="231F20"/>
          <w:spacing w:val="-6"/>
          <w:sz w:val="14"/>
        </w:rPr>
        <w:t> </w:t>
      </w:r>
      <w:r>
        <w:rPr>
          <w:color w:val="231F20"/>
          <w:sz w:val="14"/>
        </w:rPr>
        <w:t>sobre</w:t>
      </w:r>
      <w:r>
        <w:rPr>
          <w:color w:val="231F20"/>
          <w:spacing w:val="-5"/>
          <w:sz w:val="14"/>
        </w:rPr>
        <w:t> </w:t>
      </w:r>
      <w:r>
        <w:rPr>
          <w:color w:val="231F20"/>
          <w:sz w:val="14"/>
        </w:rPr>
        <w:t>la</w:t>
      </w:r>
      <w:r>
        <w:rPr>
          <w:color w:val="231F20"/>
          <w:spacing w:val="-5"/>
          <w:sz w:val="14"/>
        </w:rPr>
        <w:t> </w:t>
      </w:r>
      <w:r>
        <w:rPr>
          <w:color w:val="231F20"/>
          <w:sz w:val="14"/>
        </w:rPr>
        <w:t>Protección</w:t>
      </w:r>
      <w:r>
        <w:rPr>
          <w:color w:val="231F20"/>
          <w:spacing w:val="-5"/>
          <w:sz w:val="14"/>
        </w:rPr>
        <w:t> </w:t>
      </w:r>
      <w:r>
        <w:rPr>
          <w:color w:val="231F20"/>
          <w:sz w:val="14"/>
        </w:rPr>
        <w:t>de</w:t>
      </w:r>
      <w:r>
        <w:rPr>
          <w:color w:val="231F20"/>
          <w:spacing w:val="-5"/>
          <w:sz w:val="14"/>
        </w:rPr>
        <w:t> </w:t>
      </w:r>
      <w:r>
        <w:rPr>
          <w:color w:val="231F20"/>
          <w:sz w:val="14"/>
        </w:rPr>
        <w:t>los</w:t>
      </w:r>
      <w:r>
        <w:rPr>
          <w:color w:val="231F20"/>
          <w:spacing w:val="-5"/>
          <w:sz w:val="14"/>
        </w:rPr>
        <w:t> </w:t>
      </w:r>
      <w:r>
        <w:rPr>
          <w:color w:val="231F20"/>
          <w:sz w:val="14"/>
        </w:rPr>
        <w:t>Derechos</w:t>
      </w:r>
      <w:r>
        <w:rPr>
          <w:color w:val="231F20"/>
          <w:spacing w:val="-5"/>
          <w:sz w:val="14"/>
        </w:rPr>
        <w:t> </w:t>
      </w:r>
      <w:r>
        <w:rPr>
          <w:color w:val="231F20"/>
          <w:sz w:val="14"/>
        </w:rPr>
        <w:t>Humanos</w:t>
      </w:r>
      <w:r>
        <w:rPr>
          <w:color w:val="231F20"/>
          <w:spacing w:val="-5"/>
          <w:sz w:val="14"/>
        </w:rPr>
        <w:t> </w:t>
      </w:r>
      <w:r>
        <w:rPr>
          <w:color w:val="231F20"/>
          <w:sz w:val="14"/>
        </w:rPr>
        <w:t>de</w:t>
      </w:r>
      <w:r>
        <w:rPr>
          <w:color w:val="231F20"/>
          <w:spacing w:val="-5"/>
          <w:sz w:val="14"/>
        </w:rPr>
        <w:t> </w:t>
      </w:r>
      <w:r>
        <w:rPr>
          <w:color w:val="231F20"/>
          <w:sz w:val="14"/>
        </w:rPr>
        <w:t>las</w:t>
      </w:r>
      <w:r>
        <w:rPr>
          <w:color w:val="231F20"/>
          <w:spacing w:val="-5"/>
          <w:sz w:val="14"/>
        </w:rPr>
        <w:t> </w:t>
      </w:r>
      <w:r>
        <w:rPr>
          <w:color w:val="231F20"/>
          <w:sz w:val="14"/>
        </w:rPr>
        <w:t>Personas</w:t>
      </w:r>
      <w:r>
        <w:rPr>
          <w:color w:val="231F20"/>
          <w:spacing w:val="-5"/>
          <w:sz w:val="14"/>
        </w:rPr>
        <w:t> </w:t>
      </w:r>
      <w:r>
        <w:rPr>
          <w:color w:val="231F20"/>
          <w:sz w:val="14"/>
        </w:rPr>
        <w:t>Mayores.</w:t>
      </w:r>
    </w:p>
    <w:p>
      <w:pPr>
        <w:spacing w:after="0" w:line="292"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79"/>
        <w:jc w:val="right"/>
      </w:pPr>
      <w:r>
        <w:rPr/>
        <w:pict>
          <v:shape style="position:absolute;margin-left:378.843506pt;margin-top:-8.384243pt;width:26.8pt;height:42.1pt;mso-position-horizontal-relative:page;mso-position-vertical-relative:paragraph;z-index:251701248"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02272"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0329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50"/>
        </w:rPr>
        <w:t>19</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153" w:right="1401"/>
        <w:jc w:val="both"/>
      </w:pPr>
      <w:r>
        <w:rPr>
          <w:color w:val="231F20"/>
        </w:rPr>
        <w:t>de la </w:t>
      </w:r>
      <w:r>
        <w:rPr>
          <w:color w:val="231F20"/>
          <w:spacing w:val="-3"/>
        </w:rPr>
        <w:t>CADH. Desde </w:t>
      </w:r>
      <w:r>
        <w:rPr>
          <w:color w:val="231F20"/>
        </w:rPr>
        <w:t>la </w:t>
      </w:r>
      <w:r>
        <w:rPr>
          <w:color w:val="231F20"/>
          <w:spacing w:val="-3"/>
        </w:rPr>
        <w:t>construcción doctrinal</w:t>
      </w:r>
      <w:r>
        <w:rPr>
          <w:color w:val="231F20"/>
          <w:spacing w:val="-3"/>
          <w:position w:val="8"/>
          <w:sz w:val="13"/>
        </w:rPr>
        <w:t>7 </w:t>
      </w:r>
      <w:r>
        <w:rPr>
          <w:color w:val="231F20"/>
        </w:rPr>
        <w:t>y </w:t>
      </w:r>
      <w:r>
        <w:rPr>
          <w:color w:val="231F20"/>
          <w:spacing w:val="-3"/>
        </w:rPr>
        <w:t>jurisprudencial</w:t>
      </w:r>
      <w:r>
        <w:rPr>
          <w:color w:val="231F20"/>
          <w:spacing w:val="-3"/>
          <w:position w:val="8"/>
          <w:sz w:val="13"/>
        </w:rPr>
        <w:t>8 </w:t>
      </w:r>
      <w:r>
        <w:rPr>
          <w:color w:val="231F20"/>
        </w:rPr>
        <w:t>a lo </w:t>
      </w:r>
      <w:r>
        <w:rPr>
          <w:color w:val="231F20"/>
          <w:spacing w:val="-3"/>
        </w:rPr>
        <w:t>anterior </w:t>
      </w:r>
      <w:r>
        <w:rPr>
          <w:color w:val="231F20"/>
        </w:rPr>
        <w:t>se </w:t>
      </w:r>
      <w:r>
        <w:rPr>
          <w:color w:val="231F20"/>
          <w:spacing w:val="-3"/>
        </w:rPr>
        <w:t>le </w:t>
      </w:r>
      <w:r>
        <w:rPr>
          <w:color w:val="231F20"/>
        </w:rPr>
        <w:t>ha </w:t>
      </w:r>
      <w:r>
        <w:rPr>
          <w:color w:val="231F20"/>
          <w:spacing w:val="-3"/>
        </w:rPr>
        <w:t>denominado </w:t>
      </w:r>
      <w:r>
        <w:rPr>
          <w:color w:val="231F20"/>
        </w:rPr>
        <w:t>en un </w:t>
      </w:r>
      <w:r>
        <w:rPr>
          <w:color w:val="231F20"/>
          <w:spacing w:val="-3"/>
        </w:rPr>
        <w:t>primer momento </w:t>
      </w:r>
      <w:r>
        <w:rPr>
          <w:color w:val="231F20"/>
        </w:rPr>
        <w:t>en los </w:t>
      </w:r>
      <w:r>
        <w:rPr>
          <w:color w:val="231F20"/>
          <w:spacing w:val="-3"/>
        </w:rPr>
        <w:t>fallos internacionales</w:t>
      </w:r>
      <w:r>
        <w:rPr>
          <w:color w:val="231F20"/>
          <w:spacing w:val="-3"/>
          <w:position w:val="8"/>
          <w:sz w:val="13"/>
        </w:rPr>
        <w:t>9 </w:t>
      </w:r>
      <w:r>
        <w:rPr>
          <w:color w:val="231F20"/>
          <w:spacing w:val="-3"/>
        </w:rPr>
        <w:t>como </w:t>
      </w:r>
      <w:r>
        <w:rPr>
          <w:i/>
          <w:color w:val="231F20"/>
          <w:spacing w:val="-3"/>
        </w:rPr>
        <w:t>Corpus </w:t>
      </w:r>
      <w:r>
        <w:rPr>
          <w:i/>
          <w:color w:val="231F20"/>
          <w:spacing w:val="-3"/>
        </w:rPr>
        <w:t>Iuris </w:t>
      </w:r>
      <w:r>
        <w:rPr>
          <w:color w:val="231F20"/>
          <w:spacing w:val="-3"/>
        </w:rPr>
        <w:t>internacional</w:t>
      </w:r>
      <w:r>
        <w:rPr>
          <w:color w:val="231F20"/>
          <w:spacing w:val="-3"/>
          <w:position w:val="8"/>
          <w:sz w:val="13"/>
        </w:rPr>
        <w:t>10</w:t>
      </w:r>
      <w:r>
        <w:rPr>
          <w:color w:val="231F20"/>
          <w:spacing w:val="-3"/>
        </w:rPr>
        <w:t>, </w:t>
      </w:r>
      <w:r>
        <w:rPr>
          <w:color w:val="231F20"/>
        </w:rPr>
        <w:t>en las </w:t>
      </w:r>
      <w:r>
        <w:rPr>
          <w:color w:val="231F20"/>
          <w:spacing w:val="-3"/>
        </w:rPr>
        <w:t>cuales </w:t>
      </w:r>
      <w:r>
        <w:rPr>
          <w:color w:val="231F20"/>
        </w:rPr>
        <w:t>se </w:t>
      </w:r>
      <w:r>
        <w:rPr>
          <w:color w:val="231F20"/>
          <w:spacing w:val="-3"/>
        </w:rPr>
        <w:t>excluían </w:t>
      </w:r>
      <w:r>
        <w:rPr>
          <w:color w:val="231F20"/>
        </w:rPr>
        <w:t>las </w:t>
      </w:r>
      <w:r>
        <w:rPr>
          <w:color w:val="231F20"/>
          <w:spacing w:val="-3"/>
        </w:rPr>
        <w:t>propias sentencias. Después se desarrolló </w:t>
      </w:r>
      <w:r>
        <w:rPr>
          <w:color w:val="231F20"/>
        </w:rPr>
        <w:t>el </w:t>
      </w:r>
      <w:r>
        <w:rPr>
          <w:color w:val="231F20"/>
          <w:spacing w:val="-3"/>
        </w:rPr>
        <w:t>concepto </w:t>
      </w:r>
      <w:r>
        <w:rPr>
          <w:color w:val="231F20"/>
        </w:rPr>
        <w:t>del </w:t>
      </w:r>
      <w:r>
        <w:rPr>
          <w:i/>
          <w:color w:val="231F20"/>
          <w:spacing w:val="-3"/>
        </w:rPr>
        <w:t>Corpus Iuris </w:t>
      </w:r>
      <w:r>
        <w:rPr>
          <w:color w:val="231F20"/>
          <w:spacing w:val="-3"/>
        </w:rPr>
        <w:t>Interamericano </w:t>
      </w:r>
      <w:r>
        <w:rPr>
          <w:color w:val="231F20"/>
          <w:spacing w:val="-4"/>
        </w:rPr>
        <w:t>(CII)</w:t>
      </w:r>
      <w:r>
        <w:rPr>
          <w:color w:val="231F20"/>
          <w:spacing w:val="-4"/>
          <w:position w:val="8"/>
          <w:sz w:val="13"/>
        </w:rPr>
        <w:t>11 </w:t>
      </w:r>
      <w:r>
        <w:rPr>
          <w:color w:val="231F20"/>
          <w:spacing w:val="-3"/>
        </w:rPr>
        <w:t>aplicable dentro del SIDH. Para </w:t>
      </w:r>
      <w:r>
        <w:rPr>
          <w:color w:val="231F20"/>
        </w:rPr>
        <w:t>la </w:t>
      </w:r>
      <w:r>
        <w:rPr>
          <w:color w:val="231F20"/>
          <w:spacing w:val="-3"/>
        </w:rPr>
        <w:t>propia Corte </w:t>
      </w:r>
      <w:r>
        <w:rPr>
          <w:color w:val="231F20"/>
        </w:rPr>
        <w:t>IDH sus </w:t>
      </w:r>
      <w:r>
        <w:rPr>
          <w:color w:val="231F20"/>
          <w:spacing w:val="-3"/>
        </w:rPr>
        <w:t>decisiones expresadas </w:t>
      </w:r>
      <w:r>
        <w:rPr>
          <w:color w:val="231F20"/>
        </w:rPr>
        <w:t>en las </w:t>
      </w:r>
      <w:r>
        <w:rPr>
          <w:color w:val="231F20"/>
          <w:spacing w:val="-3"/>
        </w:rPr>
        <w:t>sentencias </w:t>
      </w:r>
      <w:r>
        <w:rPr>
          <w:color w:val="231F20"/>
        </w:rPr>
        <w:t>o </w:t>
      </w:r>
      <w:r>
        <w:rPr>
          <w:color w:val="231F20"/>
          <w:spacing w:val="-3"/>
        </w:rPr>
        <w:t>en </w:t>
      </w:r>
      <w:r>
        <w:rPr>
          <w:color w:val="231F20"/>
        </w:rPr>
        <w:t>las</w:t>
      </w:r>
      <w:r>
        <w:rPr>
          <w:color w:val="231F20"/>
          <w:spacing w:val="-12"/>
        </w:rPr>
        <w:t> </w:t>
      </w:r>
      <w:r>
        <w:rPr>
          <w:color w:val="231F20"/>
          <w:spacing w:val="-3"/>
        </w:rPr>
        <w:t>opiniones</w:t>
      </w:r>
      <w:r>
        <w:rPr>
          <w:color w:val="231F20"/>
          <w:spacing w:val="-12"/>
        </w:rPr>
        <w:t> </w:t>
      </w:r>
      <w:r>
        <w:rPr>
          <w:color w:val="231F20"/>
          <w:spacing w:val="-3"/>
        </w:rPr>
        <w:t>consultivas</w:t>
      </w:r>
      <w:r>
        <w:rPr>
          <w:color w:val="231F20"/>
          <w:spacing w:val="-12"/>
        </w:rPr>
        <w:t> </w:t>
      </w:r>
      <w:r>
        <w:rPr>
          <w:color w:val="231F20"/>
          <w:spacing w:val="-3"/>
        </w:rPr>
        <w:t>pasan</w:t>
      </w:r>
      <w:r>
        <w:rPr>
          <w:color w:val="231F20"/>
          <w:spacing w:val="-12"/>
        </w:rPr>
        <w:t> </w:t>
      </w:r>
      <w:r>
        <w:rPr>
          <w:color w:val="231F20"/>
        </w:rPr>
        <w:t>a</w:t>
      </w:r>
      <w:r>
        <w:rPr>
          <w:color w:val="231F20"/>
          <w:spacing w:val="-11"/>
        </w:rPr>
        <w:t> </w:t>
      </w:r>
      <w:r>
        <w:rPr>
          <w:color w:val="231F20"/>
          <w:spacing w:val="-3"/>
        </w:rPr>
        <w:t>integrar</w:t>
      </w:r>
      <w:r>
        <w:rPr>
          <w:color w:val="231F20"/>
          <w:spacing w:val="-12"/>
        </w:rPr>
        <w:t> </w:t>
      </w:r>
      <w:r>
        <w:rPr>
          <w:color w:val="231F20"/>
        </w:rPr>
        <w:t>el</w:t>
      </w:r>
      <w:r>
        <w:rPr>
          <w:color w:val="231F20"/>
          <w:spacing w:val="-12"/>
        </w:rPr>
        <w:t> </w:t>
      </w:r>
      <w:r>
        <w:rPr>
          <w:color w:val="231F20"/>
        </w:rPr>
        <w:t>CII</w:t>
      </w:r>
      <w:r>
        <w:rPr>
          <w:color w:val="231F20"/>
          <w:spacing w:val="-12"/>
        </w:rPr>
        <w:t> </w:t>
      </w:r>
      <w:r>
        <w:rPr>
          <w:color w:val="231F20"/>
        </w:rPr>
        <w:t>y</w:t>
      </w:r>
      <w:r>
        <w:rPr>
          <w:color w:val="231F20"/>
          <w:spacing w:val="-11"/>
        </w:rPr>
        <w:t> </w:t>
      </w:r>
      <w:r>
        <w:rPr>
          <w:color w:val="231F20"/>
          <w:spacing w:val="-3"/>
        </w:rPr>
        <w:t>debe</w:t>
      </w:r>
      <w:r>
        <w:rPr>
          <w:color w:val="231F20"/>
          <w:spacing w:val="-12"/>
        </w:rPr>
        <w:t> </w:t>
      </w:r>
      <w:r>
        <w:rPr>
          <w:color w:val="231F20"/>
        </w:rPr>
        <w:t>ser</w:t>
      </w:r>
      <w:r>
        <w:rPr>
          <w:color w:val="231F20"/>
          <w:spacing w:val="-12"/>
        </w:rPr>
        <w:t> </w:t>
      </w:r>
      <w:r>
        <w:rPr>
          <w:color w:val="231F20"/>
          <w:spacing w:val="-3"/>
        </w:rPr>
        <w:t>aplicada</w:t>
      </w:r>
      <w:r>
        <w:rPr>
          <w:color w:val="231F20"/>
          <w:spacing w:val="-12"/>
        </w:rPr>
        <w:t> </w:t>
      </w:r>
      <w:r>
        <w:rPr>
          <w:color w:val="231F20"/>
        </w:rPr>
        <w:t>por</w:t>
      </w:r>
      <w:r>
        <w:rPr>
          <w:color w:val="231F20"/>
          <w:spacing w:val="-12"/>
        </w:rPr>
        <w:t> </w:t>
      </w:r>
      <w:r>
        <w:rPr>
          <w:color w:val="231F20"/>
        </w:rPr>
        <w:t>los</w:t>
      </w:r>
      <w:r>
        <w:rPr>
          <w:color w:val="231F20"/>
          <w:spacing w:val="-11"/>
        </w:rPr>
        <w:t> </w:t>
      </w:r>
      <w:r>
        <w:rPr>
          <w:color w:val="231F20"/>
          <w:spacing w:val="-4"/>
        </w:rPr>
        <w:t>órganos </w:t>
      </w:r>
      <w:r>
        <w:rPr>
          <w:color w:val="231F20"/>
        </w:rPr>
        <w:t>de los </w:t>
      </w:r>
      <w:r>
        <w:rPr>
          <w:color w:val="231F20"/>
          <w:spacing w:val="-3"/>
        </w:rPr>
        <w:t>Estados </w:t>
      </w:r>
      <w:r>
        <w:rPr>
          <w:color w:val="231F20"/>
        </w:rPr>
        <w:t>en </w:t>
      </w:r>
      <w:r>
        <w:rPr>
          <w:color w:val="231F20"/>
          <w:spacing w:val="-3"/>
        </w:rPr>
        <w:t>toda oportunidad </w:t>
      </w:r>
      <w:r>
        <w:rPr>
          <w:color w:val="231F20"/>
        </w:rPr>
        <w:t>en que se </w:t>
      </w:r>
      <w:r>
        <w:rPr>
          <w:color w:val="231F20"/>
          <w:spacing w:val="-3"/>
        </w:rPr>
        <w:t>encuentren </w:t>
      </w:r>
      <w:r>
        <w:rPr>
          <w:color w:val="231F20"/>
        </w:rPr>
        <w:t>en </w:t>
      </w:r>
      <w:r>
        <w:rPr>
          <w:color w:val="231F20"/>
          <w:spacing w:val="-3"/>
        </w:rPr>
        <w:t>riesgo </w:t>
      </w:r>
      <w:r>
        <w:rPr>
          <w:color w:val="231F20"/>
        </w:rPr>
        <w:t>o </w:t>
      </w:r>
      <w:r>
        <w:rPr>
          <w:color w:val="231F20"/>
          <w:spacing w:val="-3"/>
        </w:rPr>
        <w:t>hayan sido violados </w:t>
      </w:r>
      <w:r>
        <w:rPr>
          <w:color w:val="231F20"/>
        </w:rPr>
        <w:t>los </w:t>
      </w:r>
      <w:r>
        <w:rPr>
          <w:color w:val="231F20"/>
          <w:spacing w:val="-3"/>
        </w:rPr>
        <w:t>Derechos Humanos (Loianno, 2014, </w:t>
      </w:r>
      <w:r>
        <w:rPr>
          <w:color w:val="231F20"/>
        </w:rPr>
        <w:t>p.</w:t>
      </w:r>
      <w:r>
        <w:rPr>
          <w:color w:val="231F20"/>
          <w:spacing w:val="-20"/>
        </w:rPr>
        <w:t> </w:t>
      </w:r>
      <w:r>
        <w:rPr>
          <w:color w:val="231F20"/>
          <w:spacing w:val="-3"/>
        </w:rPr>
        <w:t>170).</w:t>
      </w:r>
    </w:p>
    <w:p>
      <w:pPr>
        <w:pStyle w:val="BodyText"/>
        <w:spacing w:line="302" w:lineRule="auto" w:before="10"/>
        <w:ind w:left="1153" w:right="1400" w:firstLine="340"/>
        <w:jc w:val="both"/>
      </w:pPr>
      <w:r>
        <w:rPr>
          <w:color w:val="231F20"/>
        </w:rPr>
        <w:t>Las </w:t>
      </w:r>
      <w:r>
        <w:rPr>
          <w:color w:val="231F20"/>
          <w:spacing w:val="-3"/>
        </w:rPr>
        <w:t>normas internas </w:t>
      </w:r>
      <w:r>
        <w:rPr>
          <w:color w:val="231F20"/>
        </w:rPr>
        <w:t>que </w:t>
      </w:r>
      <w:r>
        <w:rPr>
          <w:color w:val="231F20"/>
          <w:spacing w:val="-3"/>
        </w:rPr>
        <w:t>pueden </w:t>
      </w:r>
      <w:r>
        <w:rPr>
          <w:color w:val="231F20"/>
        </w:rPr>
        <w:t>ser </w:t>
      </w:r>
      <w:r>
        <w:rPr>
          <w:color w:val="231F20"/>
          <w:spacing w:val="-3"/>
        </w:rPr>
        <w:t>confrontadas </w:t>
      </w:r>
      <w:r>
        <w:rPr>
          <w:color w:val="231F20"/>
        </w:rPr>
        <w:t>con la </w:t>
      </w:r>
      <w:r>
        <w:rPr>
          <w:color w:val="231F20"/>
          <w:spacing w:val="-3"/>
        </w:rPr>
        <w:t>normatividad conven- cional comprenden </w:t>
      </w:r>
      <w:r>
        <w:rPr>
          <w:color w:val="231F20"/>
        </w:rPr>
        <w:t>a la </w:t>
      </w:r>
      <w:r>
        <w:rPr>
          <w:color w:val="231F20"/>
          <w:spacing w:val="-3"/>
        </w:rPr>
        <w:t>normatividad interna, esto </w:t>
      </w:r>
      <w:r>
        <w:rPr>
          <w:color w:val="231F20"/>
        </w:rPr>
        <w:t>es, </w:t>
      </w:r>
      <w:r>
        <w:rPr>
          <w:color w:val="231F20"/>
          <w:spacing w:val="-3"/>
        </w:rPr>
        <w:t>puede tratarse </w:t>
      </w:r>
      <w:r>
        <w:rPr>
          <w:color w:val="231F20"/>
        </w:rPr>
        <w:t>de </w:t>
      </w:r>
      <w:r>
        <w:rPr>
          <w:color w:val="231F20"/>
          <w:spacing w:val="-3"/>
        </w:rPr>
        <w:t>cualquier tipo </w:t>
      </w:r>
      <w:r>
        <w:rPr>
          <w:color w:val="231F20"/>
        </w:rPr>
        <w:t>de </w:t>
      </w:r>
      <w:r>
        <w:rPr>
          <w:color w:val="231F20"/>
          <w:spacing w:val="-6"/>
        </w:rPr>
        <w:t>ley, </w:t>
      </w:r>
      <w:r>
        <w:rPr>
          <w:color w:val="231F20"/>
          <w:spacing w:val="-3"/>
        </w:rPr>
        <w:t>decreto </w:t>
      </w:r>
      <w:r>
        <w:rPr>
          <w:color w:val="231F20"/>
        </w:rPr>
        <w:t>o </w:t>
      </w:r>
      <w:r>
        <w:rPr>
          <w:color w:val="231F20"/>
          <w:spacing w:val="-3"/>
        </w:rPr>
        <w:t>acto administrativo expedido </w:t>
      </w:r>
      <w:r>
        <w:rPr>
          <w:color w:val="231F20"/>
        </w:rPr>
        <w:t>por el </w:t>
      </w:r>
      <w:r>
        <w:rPr>
          <w:color w:val="231F20"/>
          <w:spacing w:val="-3"/>
        </w:rPr>
        <w:t>Estado, incluyendo la Constitución, </w:t>
      </w:r>
      <w:r>
        <w:rPr>
          <w:color w:val="231F20"/>
        </w:rPr>
        <w:t>que </w:t>
      </w:r>
      <w:r>
        <w:rPr>
          <w:color w:val="231F20"/>
          <w:spacing w:val="-3"/>
        </w:rPr>
        <w:t>sigue siendo </w:t>
      </w:r>
      <w:r>
        <w:rPr>
          <w:color w:val="231F20"/>
        </w:rPr>
        <w:t>una </w:t>
      </w:r>
      <w:r>
        <w:rPr>
          <w:color w:val="231F20"/>
          <w:spacing w:val="-3"/>
        </w:rPr>
        <w:t>norma interna, </w:t>
      </w:r>
      <w:r>
        <w:rPr>
          <w:color w:val="231F20"/>
        </w:rPr>
        <w:t>así </w:t>
      </w:r>
      <w:r>
        <w:rPr>
          <w:color w:val="231F20"/>
          <w:spacing w:val="-3"/>
        </w:rPr>
        <w:t>tenga </w:t>
      </w:r>
      <w:r>
        <w:rPr>
          <w:color w:val="231F20"/>
        </w:rPr>
        <w:t>la </w:t>
      </w:r>
      <w:r>
        <w:rPr>
          <w:color w:val="231F20"/>
          <w:spacing w:val="-3"/>
        </w:rPr>
        <w:t>categoría </w:t>
      </w:r>
      <w:r>
        <w:rPr>
          <w:color w:val="231F20"/>
        </w:rPr>
        <w:t>de </w:t>
      </w:r>
      <w:r>
        <w:rPr>
          <w:color w:val="231F20"/>
          <w:spacing w:val="-3"/>
        </w:rPr>
        <w:t>norma suprema </w:t>
      </w:r>
      <w:r>
        <w:rPr>
          <w:color w:val="231F20"/>
        </w:rPr>
        <w:t>o </w:t>
      </w:r>
      <w:r>
        <w:rPr>
          <w:i/>
          <w:color w:val="231F20"/>
          <w:spacing w:val="-3"/>
        </w:rPr>
        <w:t>norma normarum</w:t>
      </w:r>
      <w:r>
        <w:rPr>
          <w:color w:val="231F20"/>
          <w:spacing w:val="-3"/>
        </w:rPr>
        <w:t>. Según </w:t>
      </w:r>
      <w:r>
        <w:rPr>
          <w:color w:val="231F20"/>
        </w:rPr>
        <w:t>el </w:t>
      </w:r>
      <w:r>
        <w:rPr>
          <w:color w:val="231F20"/>
          <w:spacing w:val="-3"/>
        </w:rPr>
        <w:t>profesor Rey-Cantor (2008), </w:t>
      </w:r>
      <w:r>
        <w:rPr>
          <w:color w:val="231F20"/>
        </w:rPr>
        <w:t>se </w:t>
      </w:r>
      <w:r>
        <w:rPr>
          <w:color w:val="231F20"/>
          <w:spacing w:val="-3"/>
        </w:rPr>
        <w:t>trata </w:t>
      </w:r>
      <w:r>
        <w:rPr>
          <w:color w:val="231F20"/>
        </w:rPr>
        <w:t>de </w:t>
      </w:r>
      <w:r>
        <w:rPr>
          <w:color w:val="231F20"/>
          <w:spacing w:val="-3"/>
        </w:rPr>
        <w:t>un examen </w:t>
      </w:r>
      <w:r>
        <w:rPr>
          <w:color w:val="231F20"/>
        </w:rPr>
        <w:t>de </w:t>
      </w:r>
      <w:r>
        <w:rPr>
          <w:color w:val="231F20"/>
          <w:spacing w:val="-3"/>
        </w:rPr>
        <w:t>confrontación normativa </w:t>
      </w:r>
      <w:r>
        <w:rPr>
          <w:color w:val="231F20"/>
        </w:rPr>
        <w:t>del </w:t>
      </w:r>
      <w:r>
        <w:rPr>
          <w:color w:val="231F20"/>
          <w:spacing w:val="-3"/>
        </w:rPr>
        <w:t>derecho interno (“leyes internas”, consti- tuciones, proyectos </w:t>
      </w:r>
      <w:r>
        <w:rPr>
          <w:color w:val="231F20"/>
        </w:rPr>
        <w:t>de </w:t>
      </w:r>
      <w:r>
        <w:rPr>
          <w:color w:val="231F20"/>
          <w:spacing w:val="-3"/>
        </w:rPr>
        <w:t>reforma constitucional, actos administrativos, etc.) </w:t>
      </w:r>
      <w:r>
        <w:rPr>
          <w:color w:val="231F20"/>
        </w:rPr>
        <w:t>con </w:t>
      </w:r>
      <w:r>
        <w:rPr>
          <w:color w:val="231F20"/>
          <w:spacing w:val="-3"/>
        </w:rPr>
        <w:t>la CADH, siendo competente </w:t>
      </w:r>
      <w:r>
        <w:rPr>
          <w:color w:val="231F20"/>
        </w:rPr>
        <w:t>la </w:t>
      </w:r>
      <w:r>
        <w:rPr>
          <w:color w:val="231F20"/>
          <w:spacing w:val="-3"/>
        </w:rPr>
        <w:t>Corte </w:t>
      </w:r>
      <w:r>
        <w:rPr>
          <w:color w:val="231F20"/>
        </w:rPr>
        <w:t>IDH o el </w:t>
      </w:r>
      <w:r>
        <w:rPr>
          <w:color w:val="231F20"/>
          <w:spacing w:val="-3"/>
        </w:rPr>
        <w:t>juez interno (Rey- </w:t>
      </w:r>
      <w:r>
        <w:rPr>
          <w:color w:val="231F20"/>
          <w:spacing w:val="-4"/>
        </w:rPr>
        <w:t>Cantor, </w:t>
      </w:r>
      <w:r>
        <w:rPr>
          <w:color w:val="231F20"/>
          <w:spacing w:val="-3"/>
        </w:rPr>
        <w:t>2008, p. LII). Anota </w:t>
      </w:r>
      <w:r>
        <w:rPr>
          <w:color w:val="231F20"/>
          <w:spacing w:val="-6"/>
        </w:rPr>
        <w:t>Ayala, </w:t>
      </w:r>
      <w:r>
        <w:rPr>
          <w:color w:val="231F20"/>
          <w:spacing w:val="-3"/>
        </w:rPr>
        <w:t>(2013) </w:t>
      </w:r>
      <w:r>
        <w:rPr>
          <w:color w:val="231F20"/>
        </w:rPr>
        <w:t>que el </w:t>
      </w:r>
      <w:r>
        <w:rPr>
          <w:color w:val="231F20"/>
          <w:spacing w:val="-3"/>
        </w:rPr>
        <w:t>objeto </w:t>
      </w:r>
      <w:r>
        <w:rPr>
          <w:color w:val="231F20"/>
        </w:rPr>
        <w:t>de </w:t>
      </w:r>
      <w:r>
        <w:rPr>
          <w:color w:val="231F20"/>
          <w:spacing w:val="-3"/>
        </w:rPr>
        <w:t>este control </w:t>
      </w:r>
      <w:r>
        <w:rPr>
          <w:color w:val="231F20"/>
        </w:rPr>
        <w:t>son </w:t>
      </w:r>
      <w:r>
        <w:rPr>
          <w:color w:val="231F20"/>
          <w:spacing w:val="-3"/>
        </w:rPr>
        <w:t>todos </w:t>
      </w:r>
      <w:r>
        <w:rPr>
          <w:color w:val="231F20"/>
        </w:rPr>
        <w:t>los </w:t>
      </w:r>
      <w:r>
        <w:rPr>
          <w:color w:val="231F20"/>
          <w:spacing w:val="-3"/>
        </w:rPr>
        <w:t>actos </w:t>
      </w:r>
      <w:r>
        <w:rPr>
          <w:color w:val="231F20"/>
        </w:rPr>
        <w:t>y </w:t>
      </w:r>
      <w:r>
        <w:rPr>
          <w:color w:val="231F20"/>
          <w:spacing w:val="-3"/>
        </w:rPr>
        <w:t>con- ductas</w:t>
      </w:r>
      <w:r>
        <w:rPr>
          <w:color w:val="231F20"/>
          <w:spacing w:val="-14"/>
        </w:rPr>
        <w:t> </w:t>
      </w:r>
      <w:r>
        <w:rPr>
          <w:color w:val="231F20"/>
        </w:rPr>
        <w:t>del</w:t>
      </w:r>
      <w:r>
        <w:rPr>
          <w:color w:val="231F20"/>
          <w:spacing w:val="-13"/>
        </w:rPr>
        <w:t> </w:t>
      </w:r>
      <w:r>
        <w:rPr>
          <w:color w:val="231F20"/>
          <w:spacing w:val="-3"/>
        </w:rPr>
        <w:t>Estado,</w:t>
      </w:r>
      <w:r>
        <w:rPr>
          <w:color w:val="231F20"/>
          <w:spacing w:val="-13"/>
        </w:rPr>
        <w:t> </w:t>
      </w:r>
      <w:r>
        <w:rPr>
          <w:color w:val="231F20"/>
          <w:spacing w:val="-3"/>
        </w:rPr>
        <w:t>incluidas</w:t>
      </w:r>
      <w:r>
        <w:rPr>
          <w:color w:val="231F20"/>
          <w:spacing w:val="-13"/>
        </w:rPr>
        <w:t> </w:t>
      </w:r>
      <w:r>
        <w:rPr>
          <w:color w:val="231F20"/>
        </w:rPr>
        <w:t>sus</w:t>
      </w:r>
      <w:r>
        <w:rPr>
          <w:color w:val="231F20"/>
          <w:spacing w:val="-14"/>
        </w:rPr>
        <w:t> </w:t>
      </w:r>
      <w:r>
        <w:rPr>
          <w:color w:val="231F20"/>
          <w:spacing w:val="-3"/>
        </w:rPr>
        <w:t>políticas</w:t>
      </w:r>
      <w:r>
        <w:rPr>
          <w:color w:val="231F20"/>
          <w:spacing w:val="-13"/>
        </w:rPr>
        <w:t> </w:t>
      </w:r>
      <w:r>
        <w:rPr>
          <w:color w:val="231F20"/>
          <w:spacing w:val="-3"/>
        </w:rPr>
        <w:t>públicas.</w:t>
      </w:r>
      <w:r>
        <w:rPr>
          <w:color w:val="231F20"/>
          <w:spacing w:val="-13"/>
        </w:rPr>
        <w:t> </w:t>
      </w:r>
      <w:r>
        <w:rPr>
          <w:color w:val="231F20"/>
        </w:rPr>
        <w:t>De</w:t>
      </w:r>
      <w:r>
        <w:rPr>
          <w:color w:val="231F20"/>
          <w:spacing w:val="-13"/>
        </w:rPr>
        <w:t> </w:t>
      </w:r>
      <w:r>
        <w:rPr>
          <w:color w:val="231F20"/>
          <w:spacing w:val="-3"/>
        </w:rPr>
        <w:t>allí</w:t>
      </w:r>
      <w:r>
        <w:rPr>
          <w:color w:val="231F20"/>
          <w:spacing w:val="-13"/>
        </w:rPr>
        <w:t> </w:t>
      </w:r>
      <w:r>
        <w:rPr>
          <w:color w:val="231F20"/>
        </w:rPr>
        <w:t>que</w:t>
      </w:r>
      <w:r>
        <w:rPr>
          <w:color w:val="231F20"/>
          <w:spacing w:val="-14"/>
        </w:rPr>
        <w:t> </w:t>
      </w:r>
      <w:r>
        <w:rPr>
          <w:color w:val="231F20"/>
          <w:spacing w:val="-3"/>
        </w:rPr>
        <w:t>todo</w:t>
      </w:r>
      <w:r>
        <w:rPr>
          <w:color w:val="231F20"/>
          <w:spacing w:val="-13"/>
        </w:rPr>
        <w:t> </w:t>
      </w:r>
      <w:r>
        <w:rPr>
          <w:color w:val="231F20"/>
        </w:rPr>
        <w:t>el</w:t>
      </w:r>
      <w:r>
        <w:rPr>
          <w:color w:val="231F20"/>
          <w:spacing w:val="-13"/>
        </w:rPr>
        <w:t> </w:t>
      </w:r>
      <w:r>
        <w:rPr>
          <w:color w:val="231F20"/>
          <w:spacing w:val="-3"/>
        </w:rPr>
        <w:t>ordenamiento</w:t>
      </w:r>
    </w:p>
    <w:p>
      <w:pPr>
        <w:pStyle w:val="BodyText"/>
        <w:spacing w:before="7"/>
        <w:rPr>
          <w:sz w:val="15"/>
        </w:rPr>
      </w:pPr>
      <w:r>
        <w:rPr/>
        <w:pict>
          <v:group style="position:absolute;margin-left:57.934002pt;margin-top:10.952557pt;width:42.05pt;height:.5pt;mso-position-horizontal-relative:page;mso-position-vertical-relative:paragraph;z-index:-251616256;mso-wrap-distance-left:0;mso-wrap-distance-right:0" coordorigin="1159,219" coordsize="841,10">
            <v:line style="position:absolute" from="1189,224" to="1984,224" stroked="true" strokeweight=".5pt" strokecolor="#231f20">
              <v:stroke dashstyle="dot"/>
            </v:line>
            <v:line style="position:absolute" from="1159,224" to="1159,224" stroked="true" strokeweight=".5pt" strokecolor="#231f20">
              <v:stroke dashstyle="solid"/>
            </v:line>
            <v:line style="position:absolute" from="1999,224" to="1999,224" stroked="true" strokeweight=".5pt" strokecolor="#231f20">
              <v:stroke dashstyle="solid"/>
            </v:line>
            <w10:wrap type="topAndBottom"/>
          </v:group>
        </w:pict>
      </w:r>
    </w:p>
    <w:p>
      <w:pPr>
        <w:pStyle w:val="ListParagraph"/>
        <w:numPr>
          <w:ilvl w:val="0"/>
          <w:numId w:val="2"/>
        </w:numPr>
        <w:tabs>
          <w:tab w:pos="1310" w:val="left" w:leader="none"/>
        </w:tabs>
        <w:spacing w:line="297" w:lineRule="auto" w:before="34" w:after="0"/>
        <w:ind w:left="1153" w:right="1402" w:firstLine="0"/>
        <w:jc w:val="both"/>
        <w:rPr>
          <w:sz w:val="14"/>
        </w:rPr>
      </w:pPr>
      <w:r>
        <w:rPr>
          <w:color w:val="231F20"/>
          <w:spacing w:val="-3"/>
          <w:sz w:val="14"/>
        </w:rPr>
        <w:t>Cfr. </w:t>
      </w:r>
      <w:r>
        <w:rPr>
          <w:color w:val="231F20"/>
          <w:sz w:val="14"/>
        </w:rPr>
        <w:t>En otros autores: (Franco, 2015), (Miranda- Bonilla, 2015), (Nogueira-Alcalá, 2015), (Bustillo, 2014), (Burgorgue-Larsen, 2014), (Galdámez, 2014), (Henríquez-Viñas, 2014), (Nogueira-Alcalá, 2013), (Bustamante &amp; Vásquez, </w:t>
      </w:r>
      <w:r>
        <w:rPr>
          <w:color w:val="231F20"/>
          <w:spacing w:val="-3"/>
          <w:sz w:val="14"/>
        </w:rPr>
        <w:t>2011), </w:t>
      </w:r>
      <w:r>
        <w:rPr>
          <w:color w:val="231F20"/>
          <w:sz w:val="14"/>
        </w:rPr>
        <w:t>(Ferrer, </w:t>
      </w:r>
      <w:r>
        <w:rPr>
          <w:color w:val="231F20"/>
          <w:spacing w:val="-3"/>
          <w:sz w:val="14"/>
        </w:rPr>
        <w:t>2011) </w:t>
      </w:r>
      <w:r>
        <w:rPr>
          <w:color w:val="231F20"/>
          <w:sz w:val="14"/>
        </w:rPr>
        <w:t>y (Fajardo,</w:t>
      </w:r>
      <w:r>
        <w:rPr>
          <w:color w:val="231F20"/>
          <w:spacing w:val="3"/>
          <w:sz w:val="14"/>
        </w:rPr>
        <w:t> </w:t>
      </w:r>
      <w:r>
        <w:rPr>
          <w:color w:val="231F20"/>
          <w:sz w:val="14"/>
        </w:rPr>
        <w:t>2009).</w:t>
      </w:r>
    </w:p>
    <w:p>
      <w:pPr>
        <w:pStyle w:val="ListParagraph"/>
        <w:numPr>
          <w:ilvl w:val="0"/>
          <w:numId w:val="2"/>
        </w:numPr>
        <w:tabs>
          <w:tab w:pos="1300" w:val="left" w:leader="none"/>
        </w:tabs>
        <w:spacing w:line="297" w:lineRule="auto" w:before="115" w:after="0"/>
        <w:ind w:left="1153" w:right="1401" w:firstLine="0"/>
        <w:jc w:val="both"/>
        <w:rPr>
          <w:sz w:val="14"/>
        </w:rPr>
      </w:pPr>
      <w:r>
        <w:rPr>
          <w:color w:val="231F20"/>
          <w:sz w:val="14"/>
        </w:rPr>
        <w:t>Véase las siguientes sentencias: Corte IDH. Caso Goiburú y otros vs. Paraguay (2006), Corte IDH. Caso Anzualdo</w:t>
      </w:r>
      <w:r>
        <w:rPr>
          <w:color w:val="231F20"/>
          <w:spacing w:val="-2"/>
          <w:sz w:val="14"/>
        </w:rPr>
        <w:t> </w:t>
      </w:r>
      <w:r>
        <w:rPr>
          <w:color w:val="231F20"/>
          <w:sz w:val="14"/>
        </w:rPr>
        <w:t>Castro</w:t>
      </w:r>
      <w:r>
        <w:rPr>
          <w:color w:val="231F20"/>
          <w:spacing w:val="-2"/>
          <w:sz w:val="14"/>
        </w:rPr>
        <w:t> </w:t>
      </w:r>
      <w:r>
        <w:rPr>
          <w:color w:val="231F20"/>
          <w:sz w:val="14"/>
        </w:rPr>
        <w:t>vs.</w:t>
      </w:r>
      <w:r>
        <w:rPr>
          <w:color w:val="231F20"/>
          <w:spacing w:val="-2"/>
          <w:sz w:val="14"/>
        </w:rPr>
        <w:t> </w:t>
      </w:r>
      <w:r>
        <w:rPr>
          <w:color w:val="231F20"/>
          <w:sz w:val="14"/>
        </w:rPr>
        <w:t>Perú</w:t>
      </w:r>
      <w:r>
        <w:rPr>
          <w:color w:val="231F20"/>
          <w:spacing w:val="-2"/>
          <w:sz w:val="14"/>
        </w:rPr>
        <w:t> </w:t>
      </w:r>
      <w:r>
        <w:rPr>
          <w:color w:val="231F20"/>
          <w:sz w:val="14"/>
        </w:rPr>
        <w:t>(2009),</w:t>
      </w:r>
      <w:r>
        <w:rPr>
          <w:color w:val="231F20"/>
          <w:spacing w:val="-2"/>
          <w:sz w:val="14"/>
        </w:rPr>
        <w:t> </w:t>
      </w:r>
      <w:r>
        <w:rPr>
          <w:color w:val="231F20"/>
          <w:sz w:val="14"/>
        </w:rPr>
        <w:t>Corte</w:t>
      </w:r>
      <w:r>
        <w:rPr>
          <w:color w:val="231F20"/>
          <w:spacing w:val="-2"/>
          <w:sz w:val="14"/>
        </w:rPr>
        <w:t> </w:t>
      </w:r>
      <w:r>
        <w:rPr>
          <w:color w:val="231F20"/>
          <w:sz w:val="14"/>
        </w:rPr>
        <w:t>IDH.</w:t>
      </w:r>
      <w:r>
        <w:rPr>
          <w:color w:val="231F20"/>
          <w:spacing w:val="-2"/>
          <w:sz w:val="14"/>
        </w:rPr>
        <w:t> </w:t>
      </w:r>
      <w:r>
        <w:rPr>
          <w:color w:val="231F20"/>
          <w:sz w:val="14"/>
        </w:rPr>
        <w:t>Caso</w:t>
      </w:r>
      <w:r>
        <w:rPr>
          <w:color w:val="231F20"/>
          <w:spacing w:val="-2"/>
          <w:sz w:val="14"/>
        </w:rPr>
        <w:t> </w:t>
      </w:r>
      <w:r>
        <w:rPr>
          <w:color w:val="231F20"/>
          <w:sz w:val="14"/>
        </w:rPr>
        <w:t>Gomes</w:t>
      </w:r>
      <w:r>
        <w:rPr>
          <w:color w:val="231F20"/>
          <w:spacing w:val="-2"/>
          <w:sz w:val="14"/>
        </w:rPr>
        <w:t> </w:t>
      </w:r>
      <w:r>
        <w:rPr>
          <w:color w:val="231F20"/>
          <w:sz w:val="14"/>
        </w:rPr>
        <w:t>Lund</w:t>
      </w:r>
      <w:r>
        <w:rPr>
          <w:color w:val="231F20"/>
          <w:spacing w:val="-2"/>
          <w:sz w:val="14"/>
        </w:rPr>
        <w:t> </w:t>
      </w:r>
      <w:r>
        <w:rPr>
          <w:color w:val="231F20"/>
          <w:sz w:val="14"/>
        </w:rPr>
        <w:t>y</w:t>
      </w:r>
      <w:r>
        <w:rPr>
          <w:color w:val="231F20"/>
          <w:spacing w:val="-2"/>
          <w:sz w:val="14"/>
        </w:rPr>
        <w:t> </w:t>
      </w:r>
      <w:r>
        <w:rPr>
          <w:color w:val="231F20"/>
          <w:sz w:val="14"/>
        </w:rPr>
        <w:t>otros</w:t>
      </w:r>
      <w:r>
        <w:rPr>
          <w:color w:val="231F20"/>
          <w:spacing w:val="-2"/>
          <w:sz w:val="14"/>
        </w:rPr>
        <w:t> </w:t>
      </w:r>
      <w:r>
        <w:rPr>
          <w:color w:val="231F20"/>
          <w:sz w:val="14"/>
        </w:rPr>
        <w:t>(Guerrilha</w:t>
      </w:r>
      <w:r>
        <w:rPr>
          <w:color w:val="231F20"/>
          <w:spacing w:val="-1"/>
          <w:sz w:val="14"/>
        </w:rPr>
        <w:t> </w:t>
      </w:r>
      <w:r>
        <w:rPr>
          <w:color w:val="231F20"/>
          <w:sz w:val="14"/>
        </w:rPr>
        <w:t>do</w:t>
      </w:r>
      <w:r>
        <w:rPr>
          <w:color w:val="231F20"/>
          <w:spacing w:val="-9"/>
          <w:sz w:val="14"/>
        </w:rPr>
        <w:t> </w:t>
      </w:r>
      <w:r>
        <w:rPr>
          <w:color w:val="231F20"/>
          <w:sz w:val="14"/>
        </w:rPr>
        <w:t>Araguaia)</w:t>
      </w:r>
      <w:r>
        <w:rPr>
          <w:color w:val="231F20"/>
          <w:spacing w:val="-1"/>
          <w:sz w:val="14"/>
        </w:rPr>
        <w:t> </w:t>
      </w:r>
      <w:r>
        <w:rPr>
          <w:color w:val="231F20"/>
          <w:sz w:val="14"/>
        </w:rPr>
        <w:t>vs.</w:t>
      </w:r>
      <w:r>
        <w:rPr>
          <w:color w:val="231F20"/>
          <w:spacing w:val="-2"/>
          <w:sz w:val="14"/>
        </w:rPr>
        <w:t> </w:t>
      </w:r>
      <w:r>
        <w:rPr>
          <w:color w:val="231F20"/>
          <w:sz w:val="14"/>
        </w:rPr>
        <w:t>Brasil</w:t>
      </w:r>
      <w:r>
        <w:rPr>
          <w:color w:val="231F20"/>
          <w:spacing w:val="-2"/>
          <w:sz w:val="14"/>
        </w:rPr>
        <w:t> </w:t>
      </w:r>
      <w:r>
        <w:rPr>
          <w:color w:val="231F20"/>
          <w:sz w:val="14"/>
        </w:rPr>
        <w:t>(2010)</w:t>
      </w:r>
      <w:r>
        <w:rPr>
          <w:color w:val="231F20"/>
          <w:spacing w:val="-2"/>
          <w:sz w:val="14"/>
        </w:rPr>
        <w:t> </w:t>
      </w:r>
      <w:r>
        <w:rPr>
          <w:color w:val="231F20"/>
          <w:sz w:val="14"/>
        </w:rPr>
        <w:t>y Corte IDH. Caso Gelman vs. Uruguay</w:t>
      </w:r>
      <w:r>
        <w:rPr>
          <w:color w:val="231F20"/>
          <w:spacing w:val="-5"/>
          <w:sz w:val="14"/>
        </w:rPr>
        <w:t> </w:t>
      </w:r>
      <w:r>
        <w:rPr>
          <w:color w:val="231F20"/>
          <w:sz w:val="14"/>
        </w:rPr>
        <w:t>(2011).</w:t>
      </w:r>
    </w:p>
    <w:p>
      <w:pPr>
        <w:pStyle w:val="ListParagraph"/>
        <w:numPr>
          <w:ilvl w:val="0"/>
          <w:numId w:val="2"/>
        </w:numPr>
        <w:tabs>
          <w:tab w:pos="1279" w:val="left" w:leader="none"/>
        </w:tabs>
        <w:spacing w:line="297" w:lineRule="auto" w:before="114" w:after="0"/>
        <w:ind w:left="1153" w:right="1401" w:firstLine="0"/>
        <w:jc w:val="both"/>
        <w:rPr>
          <w:sz w:val="14"/>
        </w:rPr>
      </w:pPr>
      <w:r>
        <w:rPr>
          <w:color w:val="231F20"/>
          <w:sz w:val="14"/>
        </w:rPr>
        <w:t>Para ampliar ver: Caso de los Hermanos Gómez Paquiyauri vs. Perú (2004), Corte IDH. Caso Goiburú y otros vs. Paraguay (2006), Corte IDH. Caso de los “Niños de la Calle” (Villagrán Morales y otros) vs. Guatemala (1999), Corte IDH. Caso Masacre de las Dos Erres vs. Guatemala (2009), Corte IDH. Caso Forneron e hija vs. Argentina (2012), Corte IDH. Caso Masacre de Santo Domingo vs. Colombia</w:t>
      </w:r>
      <w:r>
        <w:rPr>
          <w:color w:val="231F20"/>
          <w:spacing w:val="-8"/>
          <w:sz w:val="14"/>
        </w:rPr>
        <w:t> </w:t>
      </w:r>
      <w:r>
        <w:rPr>
          <w:color w:val="231F20"/>
          <w:sz w:val="14"/>
        </w:rPr>
        <w:t>(2012).</w:t>
      </w:r>
    </w:p>
    <w:p>
      <w:pPr>
        <w:pStyle w:val="ListParagraph"/>
        <w:numPr>
          <w:ilvl w:val="0"/>
          <w:numId w:val="2"/>
        </w:numPr>
        <w:tabs>
          <w:tab w:pos="1384" w:val="left" w:leader="none"/>
        </w:tabs>
        <w:spacing w:line="297" w:lineRule="auto" w:before="115" w:after="0"/>
        <w:ind w:left="1153" w:right="1403" w:firstLine="0"/>
        <w:jc w:val="both"/>
        <w:rPr>
          <w:sz w:val="14"/>
        </w:rPr>
      </w:pPr>
      <w:r>
        <w:rPr>
          <w:color w:val="231F20"/>
          <w:sz w:val="14"/>
        </w:rPr>
        <w:t>“La Corte IDH elaboró el concepto de “Corpus Iuris Internacional” en un primer momento en la Opinión Consultiva-16/99: </w:t>
      </w:r>
      <w:r>
        <w:rPr>
          <w:color w:val="231F20"/>
          <w:spacing w:val="-4"/>
          <w:sz w:val="14"/>
        </w:rPr>
        <w:t>115. </w:t>
      </w:r>
      <w:r>
        <w:rPr>
          <w:color w:val="231F20"/>
          <w:sz w:val="14"/>
        </w:rPr>
        <w:t>El </w:t>
      </w:r>
      <w:r>
        <w:rPr>
          <w:i/>
          <w:color w:val="231F20"/>
          <w:sz w:val="14"/>
        </w:rPr>
        <w:t>corpus juris </w:t>
      </w:r>
      <w:r>
        <w:rPr>
          <w:color w:val="231F20"/>
          <w:sz w:val="14"/>
        </w:rPr>
        <w:t>del Derecho Internacional de los Derechos Humanos está formado por un conjunto</w:t>
      </w:r>
      <w:r>
        <w:rPr>
          <w:color w:val="231F20"/>
          <w:spacing w:val="-18"/>
          <w:sz w:val="14"/>
        </w:rPr>
        <w:t> </w:t>
      </w:r>
      <w:r>
        <w:rPr>
          <w:color w:val="231F20"/>
          <w:sz w:val="14"/>
        </w:rPr>
        <w:t>de</w:t>
      </w:r>
      <w:r>
        <w:rPr>
          <w:color w:val="231F20"/>
          <w:spacing w:val="-17"/>
          <w:sz w:val="14"/>
        </w:rPr>
        <w:t> </w:t>
      </w:r>
      <w:r>
        <w:rPr>
          <w:color w:val="231F20"/>
          <w:sz w:val="14"/>
        </w:rPr>
        <w:t>instrumentos</w:t>
      </w:r>
      <w:r>
        <w:rPr>
          <w:color w:val="231F20"/>
          <w:spacing w:val="-17"/>
          <w:sz w:val="14"/>
        </w:rPr>
        <w:t> </w:t>
      </w:r>
      <w:r>
        <w:rPr>
          <w:color w:val="231F20"/>
          <w:sz w:val="14"/>
        </w:rPr>
        <w:t>internacionales</w:t>
      </w:r>
      <w:r>
        <w:rPr>
          <w:color w:val="231F20"/>
          <w:spacing w:val="-18"/>
          <w:sz w:val="14"/>
        </w:rPr>
        <w:t> </w:t>
      </w:r>
      <w:r>
        <w:rPr>
          <w:color w:val="231F20"/>
          <w:sz w:val="14"/>
        </w:rPr>
        <w:t>de</w:t>
      </w:r>
      <w:r>
        <w:rPr>
          <w:color w:val="231F20"/>
          <w:spacing w:val="-17"/>
          <w:sz w:val="14"/>
        </w:rPr>
        <w:t> </w:t>
      </w:r>
      <w:r>
        <w:rPr>
          <w:color w:val="231F20"/>
          <w:sz w:val="14"/>
        </w:rPr>
        <w:t>contenido</w:t>
      </w:r>
      <w:r>
        <w:rPr>
          <w:color w:val="231F20"/>
          <w:spacing w:val="-17"/>
          <w:sz w:val="14"/>
        </w:rPr>
        <w:t> </w:t>
      </w:r>
      <w:r>
        <w:rPr>
          <w:color w:val="231F20"/>
          <w:sz w:val="14"/>
        </w:rPr>
        <w:t>y</w:t>
      </w:r>
      <w:r>
        <w:rPr>
          <w:color w:val="231F20"/>
          <w:spacing w:val="-18"/>
          <w:sz w:val="14"/>
        </w:rPr>
        <w:t> </w:t>
      </w:r>
      <w:r>
        <w:rPr>
          <w:color w:val="231F20"/>
          <w:sz w:val="14"/>
        </w:rPr>
        <w:t>efectos</w:t>
      </w:r>
      <w:r>
        <w:rPr>
          <w:color w:val="231F20"/>
          <w:spacing w:val="-17"/>
          <w:sz w:val="14"/>
        </w:rPr>
        <w:t> </w:t>
      </w:r>
      <w:r>
        <w:rPr>
          <w:color w:val="231F20"/>
          <w:sz w:val="14"/>
        </w:rPr>
        <w:t>jurídicos</w:t>
      </w:r>
      <w:r>
        <w:rPr>
          <w:color w:val="231F20"/>
          <w:spacing w:val="-17"/>
          <w:sz w:val="14"/>
        </w:rPr>
        <w:t> </w:t>
      </w:r>
      <w:r>
        <w:rPr>
          <w:color w:val="231F20"/>
          <w:sz w:val="14"/>
        </w:rPr>
        <w:t>variados</w:t>
      </w:r>
      <w:r>
        <w:rPr>
          <w:color w:val="231F20"/>
          <w:spacing w:val="-18"/>
          <w:sz w:val="14"/>
        </w:rPr>
        <w:t> </w:t>
      </w:r>
      <w:r>
        <w:rPr>
          <w:color w:val="231F20"/>
          <w:sz w:val="14"/>
        </w:rPr>
        <w:t>(tratados,</w:t>
      </w:r>
      <w:r>
        <w:rPr>
          <w:color w:val="231F20"/>
          <w:spacing w:val="-17"/>
          <w:sz w:val="14"/>
        </w:rPr>
        <w:t> </w:t>
      </w:r>
      <w:r>
        <w:rPr>
          <w:color w:val="231F20"/>
          <w:sz w:val="14"/>
        </w:rPr>
        <w:t>convenios,</w:t>
      </w:r>
      <w:r>
        <w:rPr>
          <w:color w:val="231F20"/>
          <w:spacing w:val="-17"/>
          <w:sz w:val="14"/>
        </w:rPr>
        <w:t> </w:t>
      </w:r>
      <w:r>
        <w:rPr>
          <w:color w:val="231F20"/>
          <w:spacing w:val="-2"/>
          <w:sz w:val="14"/>
        </w:rPr>
        <w:t>resoluciones </w:t>
      </w:r>
      <w:r>
        <w:rPr>
          <w:color w:val="231F20"/>
          <w:sz w:val="14"/>
        </w:rPr>
        <w:t>y</w:t>
      </w:r>
      <w:r>
        <w:rPr>
          <w:color w:val="231F20"/>
          <w:spacing w:val="-14"/>
          <w:sz w:val="14"/>
        </w:rPr>
        <w:t> </w:t>
      </w:r>
      <w:r>
        <w:rPr>
          <w:color w:val="231F20"/>
          <w:sz w:val="14"/>
        </w:rPr>
        <w:t>declaraciones).</w:t>
      </w:r>
      <w:r>
        <w:rPr>
          <w:color w:val="231F20"/>
          <w:spacing w:val="-14"/>
          <w:sz w:val="14"/>
        </w:rPr>
        <w:t> </w:t>
      </w:r>
      <w:r>
        <w:rPr>
          <w:color w:val="231F20"/>
          <w:sz w:val="14"/>
        </w:rPr>
        <w:t>Su</w:t>
      </w:r>
      <w:r>
        <w:rPr>
          <w:color w:val="231F20"/>
          <w:spacing w:val="-14"/>
          <w:sz w:val="14"/>
        </w:rPr>
        <w:t> </w:t>
      </w:r>
      <w:r>
        <w:rPr>
          <w:color w:val="231F20"/>
          <w:sz w:val="14"/>
        </w:rPr>
        <w:t>evolución</w:t>
      </w:r>
      <w:r>
        <w:rPr>
          <w:color w:val="231F20"/>
          <w:spacing w:val="-13"/>
          <w:sz w:val="14"/>
        </w:rPr>
        <w:t> </w:t>
      </w:r>
      <w:r>
        <w:rPr>
          <w:color w:val="231F20"/>
          <w:sz w:val="14"/>
        </w:rPr>
        <w:t>dinámica</w:t>
      </w:r>
      <w:r>
        <w:rPr>
          <w:color w:val="231F20"/>
          <w:spacing w:val="-14"/>
          <w:sz w:val="14"/>
        </w:rPr>
        <w:t> </w:t>
      </w:r>
      <w:r>
        <w:rPr>
          <w:color w:val="231F20"/>
          <w:sz w:val="14"/>
        </w:rPr>
        <w:t>ha</w:t>
      </w:r>
      <w:r>
        <w:rPr>
          <w:color w:val="231F20"/>
          <w:spacing w:val="-14"/>
          <w:sz w:val="14"/>
        </w:rPr>
        <w:t> </w:t>
      </w:r>
      <w:r>
        <w:rPr>
          <w:color w:val="231F20"/>
          <w:sz w:val="14"/>
        </w:rPr>
        <w:t>ejercido</w:t>
      </w:r>
      <w:r>
        <w:rPr>
          <w:color w:val="231F20"/>
          <w:spacing w:val="-14"/>
          <w:sz w:val="14"/>
        </w:rPr>
        <w:t> </w:t>
      </w:r>
      <w:r>
        <w:rPr>
          <w:color w:val="231F20"/>
          <w:sz w:val="14"/>
        </w:rPr>
        <w:t>un</w:t>
      </w:r>
      <w:r>
        <w:rPr>
          <w:color w:val="231F20"/>
          <w:spacing w:val="-13"/>
          <w:sz w:val="14"/>
        </w:rPr>
        <w:t> </w:t>
      </w:r>
      <w:r>
        <w:rPr>
          <w:color w:val="231F20"/>
          <w:sz w:val="14"/>
        </w:rPr>
        <w:t>impacto</w:t>
      </w:r>
      <w:r>
        <w:rPr>
          <w:color w:val="231F20"/>
          <w:spacing w:val="-14"/>
          <w:sz w:val="14"/>
        </w:rPr>
        <w:t> </w:t>
      </w:r>
      <w:r>
        <w:rPr>
          <w:color w:val="231F20"/>
          <w:sz w:val="14"/>
        </w:rPr>
        <w:t>positivo</w:t>
      </w:r>
      <w:r>
        <w:rPr>
          <w:color w:val="231F20"/>
          <w:spacing w:val="-14"/>
          <w:sz w:val="14"/>
        </w:rPr>
        <w:t> </w:t>
      </w:r>
      <w:r>
        <w:rPr>
          <w:color w:val="231F20"/>
          <w:sz w:val="14"/>
        </w:rPr>
        <w:t>en</w:t>
      </w:r>
      <w:r>
        <w:rPr>
          <w:color w:val="231F20"/>
          <w:spacing w:val="-13"/>
          <w:sz w:val="14"/>
        </w:rPr>
        <w:t> </w:t>
      </w:r>
      <w:r>
        <w:rPr>
          <w:color w:val="231F20"/>
          <w:sz w:val="14"/>
        </w:rPr>
        <w:t>el</w:t>
      </w:r>
      <w:r>
        <w:rPr>
          <w:color w:val="231F20"/>
          <w:spacing w:val="-14"/>
          <w:sz w:val="14"/>
        </w:rPr>
        <w:t> </w:t>
      </w:r>
      <w:r>
        <w:rPr>
          <w:color w:val="231F20"/>
          <w:sz w:val="14"/>
        </w:rPr>
        <w:t>Derecho</w:t>
      </w:r>
      <w:r>
        <w:rPr>
          <w:color w:val="231F20"/>
          <w:spacing w:val="-14"/>
          <w:sz w:val="14"/>
        </w:rPr>
        <w:t> </w:t>
      </w:r>
      <w:r>
        <w:rPr>
          <w:color w:val="231F20"/>
          <w:sz w:val="14"/>
        </w:rPr>
        <w:t>Internacional,</w:t>
      </w:r>
      <w:r>
        <w:rPr>
          <w:color w:val="231F20"/>
          <w:spacing w:val="-14"/>
          <w:sz w:val="14"/>
        </w:rPr>
        <w:t> </w:t>
      </w:r>
      <w:r>
        <w:rPr>
          <w:color w:val="231F20"/>
          <w:sz w:val="14"/>
        </w:rPr>
        <w:t>en</w:t>
      </w:r>
      <w:r>
        <w:rPr>
          <w:color w:val="231F20"/>
          <w:spacing w:val="-13"/>
          <w:sz w:val="14"/>
        </w:rPr>
        <w:t> </w:t>
      </w:r>
      <w:r>
        <w:rPr>
          <w:color w:val="231F20"/>
          <w:sz w:val="14"/>
        </w:rPr>
        <w:t>el</w:t>
      </w:r>
      <w:r>
        <w:rPr>
          <w:color w:val="231F20"/>
          <w:spacing w:val="-14"/>
          <w:sz w:val="14"/>
        </w:rPr>
        <w:t> </w:t>
      </w:r>
      <w:r>
        <w:rPr>
          <w:color w:val="231F20"/>
          <w:sz w:val="14"/>
        </w:rPr>
        <w:t>sentido</w:t>
      </w:r>
      <w:r>
        <w:rPr>
          <w:color w:val="231F20"/>
          <w:spacing w:val="-14"/>
          <w:sz w:val="14"/>
        </w:rPr>
        <w:t> </w:t>
      </w:r>
      <w:r>
        <w:rPr>
          <w:color w:val="231F20"/>
          <w:sz w:val="14"/>
        </w:rPr>
        <w:t>de afirmar</w:t>
      </w:r>
      <w:r>
        <w:rPr>
          <w:color w:val="231F20"/>
          <w:spacing w:val="-9"/>
          <w:sz w:val="14"/>
        </w:rPr>
        <w:t> </w:t>
      </w:r>
      <w:r>
        <w:rPr>
          <w:color w:val="231F20"/>
          <w:sz w:val="14"/>
        </w:rPr>
        <w:t>y</w:t>
      </w:r>
      <w:r>
        <w:rPr>
          <w:color w:val="231F20"/>
          <w:spacing w:val="-9"/>
          <w:sz w:val="14"/>
        </w:rPr>
        <w:t> </w:t>
      </w:r>
      <w:r>
        <w:rPr>
          <w:color w:val="231F20"/>
          <w:sz w:val="14"/>
        </w:rPr>
        <w:t>desarrollar</w:t>
      </w:r>
      <w:r>
        <w:rPr>
          <w:color w:val="231F20"/>
          <w:spacing w:val="-8"/>
          <w:sz w:val="14"/>
        </w:rPr>
        <w:t> </w:t>
      </w:r>
      <w:r>
        <w:rPr>
          <w:color w:val="231F20"/>
          <w:sz w:val="14"/>
        </w:rPr>
        <w:t>la</w:t>
      </w:r>
      <w:r>
        <w:rPr>
          <w:color w:val="231F20"/>
          <w:spacing w:val="-9"/>
          <w:sz w:val="14"/>
        </w:rPr>
        <w:t> </w:t>
      </w:r>
      <w:r>
        <w:rPr>
          <w:color w:val="231F20"/>
          <w:sz w:val="14"/>
        </w:rPr>
        <w:t>aptitud</w:t>
      </w:r>
      <w:r>
        <w:rPr>
          <w:color w:val="231F20"/>
          <w:spacing w:val="-8"/>
          <w:sz w:val="14"/>
        </w:rPr>
        <w:t> </w:t>
      </w:r>
      <w:r>
        <w:rPr>
          <w:color w:val="231F20"/>
          <w:sz w:val="14"/>
        </w:rPr>
        <w:t>de</w:t>
      </w:r>
      <w:r>
        <w:rPr>
          <w:color w:val="231F20"/>
          <w:spacing w:val="-9"/>
          <w:sz w:val="14"/>
        </w:rPr>
        <w:t> </w:t>
      </w:r>
      <w:r>
        <w:rPr>
          <w:color w:val="231F20"/>
          <w:sz w:val="14"/>
        </w:rPr>
        <w:t>este</w:t>
      </w:r>
      <w:r>
        <w:rPr>
          <w:color w:val="231F20"/>
          <w:spacing w:val="-8"/>
          <w:sz w:val="14"/>
        </w:rPr>
        <w:t> </w:t>
      </w:r>
      <w:r>
        <w:rPr>
          <w:color w:val="231F20"/>
          <w:sz w:val="14"/>
        </w:rPr>
        <w:t>último</w:t>
      </w:r>
      <w:r>
        <w:rPr>
          <w:color w:val="231F20"/>
          <w:spacing w:val="-9"/>
          <w:sz w:val="14"/>
        </w:rPr>
        <w:t> </w:t>
      </w:r>
      <w:r>
        <w:rPr>
          <w:color w:val="231F20"/>
          <w:sz w:val="14"/>
        </w:rPr>
        <w:t>para</w:t>
      </w:r>
      <w:r>
        <w:rPr>
          <w:color w:val="231F20"/>
          <w:spacing w:val="-8"/>
          <w:sz w:val="14"/>
        </w:rPr>
        <w:t> </w:t>
      </w:r>
      <w:r>
        <w:rPr>
          <w:color w:val="231F20"/>
          <w:sz w:val="14"/>
        </w:rPr>
        <w:t>regular</w:t>
      </w:r>
      <w:r>
        <w:rPr>
          <w:color w:val="231F20"/>
          <w:spacing w:val="-9"/>
          <w:sz w:val="14"/>
        </w:rPr>
        <w:t> </w:t>
      </w:r>
      <w:r>
        <w:rPr>
          <w:color w:val="231F20"/>
          <w:sz w:val="14"/>
        </w:rPr>
        <w:t>las</w:t>
      </w:r>
      <w:r>
        <w:rPr>
          <w:color w:val="231F20"/>
          <w:spacing w:val="-9"/>
          <w:sz w:val="14"/>
        </w:rPr>
        <w:t> </w:t>
      </w:r>
      <w:r>
        <w:rPr>
          <w:color w:val="231F20"/>
          <w:sz w:val="14"/>
        </w:rPr>
        <w:t>relaciones</w:t>
      </w:r>
      <w:r>
        <w:rPr>
          <w:color w:val="231F20"/>
          <w:spacing w:val="-8"/>
          <w:sz w:val="14"/>
        </w:rPr>
        <w:t> </w:t>
      </w:r>
      <w:r>
        <w:rPr>
          <w:color w:val="231F20"/>
          <w:sz w:val="14"/>
        </w:rPr>
        <w:t>entre</w:t>
      </w:r>
      <w:r>
        <w:rPr>
          <w:color w:val="231F20"/>
          <w:spacing w:val="-9"/>
          <w:sz w:val="14"/>
        </w:rPr>
        <w:t> </w:t>
      </w:r>
      <w:r>
        <w:rPr>
          <w:color w:val="231F20"/>
          <w:sz w:val="14"/>
        </w:rPr>
        <w:t>los</w:t>
      </w:r>
      <w:r>
        <w:rPr>
          <w:color w:val="231F20"/>
          <w:spacing w:val="-8"/>
          <w:sz w:val="14"/>
        </w:rPr>
        <w:t> </w:t>
      </w:r>
      <w:r>
        <w:rPr>
          <w:color w:val="231F20"/>
          <w:sz w:val="14"/>
        </w:rPr>
        <w:t>Estados</w:t>
      </w:r>
      <w:r>
        <w:rPr>
          <w:color w:val="231F20"/>
          <w:spacing w:val="-9"/>
          <w:sz w:val="14"/>
        </w:rPr>
        <w:t> </w:t>
      </w:r>
      <w:r>
        <w:rPr>
          <w:color w:val="231F20"/>
          <w:sz w:val="14"/>
        </w:rPr>
        <w:t>y</w:t>
      </w:r>
      <w:r>
        <w:rPr>
          <w:color w:val="231F20"/>
          <w:spacing w:val="-8"/>
          <w:sz w:val="14"/>
        </w:rPr>
        <w:t> </w:t>
      </w:r>
      <w:r>
        <w:rPr>
          <w:color w:val="231F20"/>
          <w:sz w:val="14"/>
        </w:rPr>
        <w:t>los</w:t>
      </w:r>
      <w:r>
        <w:rPr>
          <w:color w:val="231F20"/>
          <w:spacing w:val="-9"/>
          <w:sz w:val="14"/>
        </w:rPr>
        <w:t> </w:t>
      </w:r>
      <w:r>
        <w:rPr>
          <w:color w:val="231F20"/>
          <w:sz w:val="14"/>
        </w:rPr>
        <w:t>seres</w:t>
      </w:r>
      <w:r>
        <w:rPr>
          <w:color w:val="231F20"/>
          <w:spacing w:val="-8"/>
          <w:sz w:val="14"/>
        </w:rPr>
        <w:t> </w:t>
      </w:r>
      <w:r>
        <w:rPr>
          <w:color w:val="231F20"/>
          <w:sz w:val="14"/>
        </w:rPr>
        <w:t>humanos</w:t>
      </w:r>
      <w:r>
        <w:rPr>
          <w:color w:val="231F20"/>
          <w:spacing w:val="-9"/>
          <w:sz w:val="14"/>
        </w:rPr>
        <w:t> </w:t>
      </w:r>
      <w:r>
        <w:rPr>
          <w:color w:val="231F20"/>
          <w:sz w:val="14"/>
        </w:rPr>
        <w:t>bajo sus</w:t>
      </w:r>
      <w:r>
        <w:rPr>
          <w:color w:val="231F20"/>
          <w:spacing w:val="-13"/>
          <w:sz w:val="14"/>
        </w:rPr>
        <w:t> </w:t>
      </w:r>
      <w:r>
        <w:rPr>
          <w:color w:val="231F20"/>
          <w:sz w:val="14"/>
        </w:rPr>
        <w:t>respectivas</w:t>
      </w:r>
      <w:r>
        <w:rPr>
          <w:color w:val="231F20"/>
          <w:spacing w:val="-13"/>
          <w:sz w:val="14"/>
        </w:rPr>
        <w:t> </w:t>
      </w:r>
      <w:r>
        <w:rPr>
          <w:color w:val="231F20"/>
          <w:sz w:val="14"/>
        </w:rPr>
        <w:t>jurisdicciones.</w:t>
      </w:r>
      <w:r>
        <w:rPr>
          <w:color w:val="231F20"/>
          <w:spacing w:val="-13"/>
          <w:sz w:val="14"/>
        </w:rPr>
        <w:t> </w:t>
      </w:r>
      <w:r>
        <w:rPr>
          <w:color w:val="231F20"/>
          <w:sz w:val="14"/>
        </w:rPr>
        <w:t>Por</w:t>
      </w:r>
      <w:r>
        <w:rPr>
          <w:color w:val="231F20"/>
          <w:spacing w:val="-12"/>
          <w:sz w:val="14"/>
        </w:rPr>
        <w:t> </w:t>
      </w:r>
      <w:r>
        <w:rPr>
          <w:color w:val="231F20"/>
          <w:sz w:val="14"/>
        </w:rPr>
        <w:t>lo</w:t>
      </w:r>
      <w:r>
        <w:rPr>
          <w:color w:val="231F20"/>
          <w:spacing w:val="-13"/>
          <w:sz w:val="14"/>
        </w:rPr>
        <w:t> </w:t>
      </w:r>
      <w:r>
        <w:rPr>
          <w:color w:val="231F20"/>
          <w:sz w:val="14"/>
        </w:rPr>
        <w:t>tanto,</w:t>
      </w:r>
      <w:r>
        <w:rPr>
          <w:color w:val="231F20"/>
          <w:spacing w:val="-13"/>
          <w:sz w:val="14"/>
        </w:rPr>
        <w:t> </w:t>
      </w:r>
      <w:r>
        <w:rPr>
          <w:color w:val="231F20"/>
          <w:sz w:val="14"/>
        </w:rPr>
        <w:t>esta</w:t>
      </w:r>
      <w:r>
        <w:rPr>
          <w:color w:val="231F20"/>
          <w:spacing w:val="-13"/>
          <w:sz w:val="14"/>
        </w:rPr>
        <w:t> </w:t>
      </w:r>
      <w:r>
        <w:rPr>
          <w:color w:val="231F20"/>
          <w:sz w:val="14"/>
        </w:rPr>
        <w:t>Corte</w:t>
      </w:r>
      <w:r>
        <w:rPr>
          <w:color w:val="231F20"/>
          <w:spacing w:val="-12"/>
          <w:sz w:val="14"/>
        </w:rPr>
        <w:t> </w:t>
      </w:r>
      <w:r>
        <w:rPr>
          <w:color w:val="231F20"/>
          <w:sz w:val="14"/>
        </w:rPr>
        <w:t>debe</w:t>
      </w:r>
      <w:r>
        <w:rPr>
          <w:color w:val="231F20"/>
          <w:spacing w:val="-13"/>
          <w:sz w:val="14"/>
        </w:rPr>
        <w:t> </w:t>
      </w:r>
      <w:r>
        <w:rPr>
          <w:color w:val="231F20"/>
          <w:sz w:val="14"/>
        </w:rPr>
        <w:t>adoptar</w:t>
      </w:r>
      <w:r>
        <w:rPr>
          <w:color w:val="231F20"/>
          <w:spacing w:val="-13"/>
          <w:sz w:val="14"/>
        </w:rPr>
        <w:t> </w:t>
      </w:r>
      <w:r>
        <w:rPr>
          <w:color w:val="231F20"/>
          <w:sz w:val="14"/>
        </w:rPr>
        <w:t>un</w:t>
      </w:r>
      <w:r>
        <w:rPr>
          <w:color w:val="231F20"/>
          <w:spacing w:val="-12"/>
          <w:sz w:val="14"/>
        </w:rPr>
        <w:t> </w:t>
      </w:r>
      <w:r>
        <w:rPr>
          <w:color w:val="231F20"/>
          <w:sz w:val="14"/>
        </w:rPr>
        <w:t>criterio</w:t>
      </w:r>
      <w:r>
        <w:rPr>
          <w:color w:val="231F20"/>
          <w:spacing w:val="-13"/>
          <w:sz w:val="14"/>
        </w:rPr>
        <w:t> </w:t>
      </w:r>
      <w:r>
        <w:rPr>
          <w:color w:val="231F20"/>
          <w:sz w:val="14"/>
        </w:rPr>
        <w:t>adecuado</w:t>
      </w:r>
      <w:r>
        <w:rPr>
          <w:color w:val="231F20"/>
          <w:spacing w:val="-13"/>
          <w:sz w:val="14"/>
        </w:rPr>
        <w:t> </w:t>
      </w:r>
      <w:r>
        <w:rPr>
          <w:color w:val="231F20"/>
          <w:sz w:val="14"/>
        </w:rPr>
        <w:t>para</w:t>
      </w:r>
      <w:r>
        <w:rPr>
          <w:color w:val="231F20"/>
          <w:spacing w:val="-13"/>
          <w:sz w:val="14"/>
        </w:rPr>
        <w:t> </w:t>
      </w:r>
      <w:r>
        <w:rPr>
          <w:color w:val="231F20"/>
          <w:sz w:val="14"/>
        </w:rPr>
        <w:t>considerar</w:t>
      </w:r>
      <w:r>
        <w:rPr>
          <w:color w:val="231F20"/>
          <w:spacing w:val="-12"/>
          <w:sz w:val="14"/>
        </w:rPr>
        <w:t> </w:t>
      </w:r>
      <w:r>
        <w:rPr>
          <w:color w:val="231F20"/>
          <w:sz w:val="14"/>
        </w:rPr>
        <w:t>la</w:t>
      </w:r>
      <w:r>
        <w:rPr>
          <w:color w:val="231F20"/>
          <w:spacing w:val="-13"/>
          <w:sz w:val="14"/>
        </w:rPr>
        <w:t> </w:t>
      </w:r>
      <w:r>
        <w:rPr>
          <w:color w:val="231F20"/>
          <w:sz w:val="14"/>
        </w:rPr>
        <w:t>cuestión sujeta</w:t>
      </w:r>
      <w:r>
        <w:rPr>
          <w:color w:val="231F20"/>
          <w:spacing w:val="-4"/>
          <w:sz w:val="14"/>
        </w:rPr>
        <w:t> </w:t>
      </w:r>
      <w:r>
        <w:rPr>
          <w:color w:val="231F20"/>
          <w:sz w:val="14"/>
        </w:rPr>
        <w:t>a</w:t>
      </w:r>
      <w:r>
        <w:rPr>
          <w:color w:val="231F20"/>
          <w:spacing w:val="-3"/>
          <w:sz w:val="14"/>
        </w:rPr>
        <w:t> </w:t>
      </w:r>
      <w:r>
        <w:rPr>
          <w:color w:val="231F20"/>
          <w:sz w:val="14"/>
        </w:rPr>
        <w:t>examen</w:t>
      </w:r>
      <w:r>
        <w:rPr>
          <w:color w:val="231F20"/>
          <w:spacing w:val="-4"/>
          <w:sz w:val="14"/>
        </w:rPr>
        <w:t> </w:t>
      </w:r>
      <w:r>
        <w:rPr>
          <w:color w:val="231F20"/>
          <w:sz w:val="14"/>
        </w:rPr>
        <w:t>en</w:t>
      </w:r>
      <w:r>
        <w:rPr>
          <w:color w:val="231F20"/>
          <w:spacing w:val="-3"/>
          <w:sz w:val="14"/>
        </w:rPr>
        <w:t> </w:t>
      </w:r>
      <w:r>
        <w:rPr>
          <w:color w:val="231F20"/>
          <w:sz w:val="14"/>
        </w:rPr>
        <w:t>el</w:t>
      </w:r>
      <w:r>
        <w:rPr>
          <w:color w:val="231F20"/>
          <w:spacing w:val="-4"/>
          <w:sz w:val="14"/>
        </w:rPr>
        <w:t> </w:t>
      </w:r>
      <w:r>
        <w:rPr>
          <w:color w:val="231F20"/>
          <w:sz w:val="14"/>
        </w:rPr>
        <w:t>marco</w:t>
      </w:r>
      <w:r>
        <w:rPr>
          <w:color w:val="231F20"/>
          <w:spacing w:val="-3"/>
          <w:sz w:val="14"/>
        </w:rPr>
        <w:t> </w:t>
      </w:r>
      <w:r>
        <w:rPr>
          <w:color w:val="231F20"/>
          <w:sz w:val="14"/>
        </w:rPr>
        <w:t>de</w:t>
      </w:r>
      <w:r>
        <w:rPr>
          <w:color w:val="231F20"/>
          <w:spacing w:val="-4"/>
          <w:sz w:val="14"/>
        </w:rPr>
        <w:t> </w:t>
      </w:r>
      <w:r>
        <w:rPr>
          <w:color w:val="231F20"/>
          <w:sz w:val="14"/>
        </w:rPr>
        <w:t>la</w:t>
      </w:r>
      <w:r>
        <w:rPr>
          <w:color w:val="231F20"/>
          <w:spacing w:val="-3"/>
          <w:sz w:val="14"/>
        </w:rPr>
        <w:t> </w:t>
      </w:r>
      <w:r>
        <w:rPr>
          <w:color w:val="231F20"/>
          <w:sz w:val="14"/>
        </w:rPr>
        <w:t>evolución</w:t>
      </w:r>
      <w:r>
        <w:rPr>
          <w:color w:val="231F20"/>
          <w:spacing w:val="-4"/>
          <w:sz w:val="14"/>
        </w:rPr>
        <w:t> </w:t>
      </w:r>
      <w:r>
        <w:rPr>
          <w:color w:val="231F20"/>
          <w:sz w:val="14"/>
        </w:rPr>
        <w:t>de</w:t>
      </w:r>
      <w:r>
        <w:rPr>
          <w:color w:val="231F20"/>
          <w:spacing w:val="-3"/>
          <w:sz w:val="14"/>
        </w:rPr>
        <w:t> </w:t>
      </w:r>
      <w:r>
        <w:rPr>
          <w:color w:val="231F20"/>
          <w:sz w:val="14"/>
        </w:rPr>
        <w:t>los</w:t>
      </w:r>
      <w:r>
        <w:rPr>
          <w:color w:val="231F20"/>
          <w:spacing w:val="-3"/>
          <w:sz w:val="14"/>
        </w:rPr>
        <w:t> </w:t>
      </w:r>
      <w:r>
        <w:rPr>
          <w:color w:val="231F20"/>
          <w:sz w:val="14"/>
        </w:rPr>
        <w:t>derechos</w:t>
      </w:r>
      <w:r>
        <w:rPr>
          <w:color w:val="231F20"/>
          <w:spacing w:val="-4"/>
          <w:sz w:val="14"/>
        </w:rPr>
        <w:t> </w:t>
      </w:r>
      <w:r>
        <w:rPr>
          <w:color w:val="231F20"/>
          <w:sz w:val="14"/>
        </w:rPr>
        <w:t>fu</w:t>
      </w:r>
      <w:r>
        <w:rPr>
          <w:color w:val="231F20"/>
          <w:spacing w:val="-3"/>
          <w:sz w:val="14"/>
        </w:rPr>
        <w:t> </w:t>
      </w:r>
      <w:r>
        <w:rPr>
          <w:color w:val="231F20"/>
          <w:sz w:val="14"/>
        </w:rPr>
        <w:t>ndamentales</w:t>
      </w:r>
      <w:r>
        <w:rPr>
          <w:color w:val="231F20"/>
          <w:spacing w:val="-4"/>
          <w:sz w:val="14"/>
        </w:rPr>
        <w:t> </w:t>
      </w:r>
      <w:r>
        <w:rPr>
          <w:color w:val="231F20"/>
          <w:sz w:val="14"/>
        </w:rPr>
        <w:t>de</w:t>
      </w:r>
      <w:r>
        <w:rPr>
          <w:color w:val="231F20"/>
          <w:spacing w:val="-3"/>
          <w:sz w:val="14"/>
        </w:rPr>
        <w:t> </w:t>
      </w:r>
      <w:r>
        <w:rPr>
          <w:color w:val="231F20"/>
          <w:sz w:val="14"/>
        </w:rPr>
        <w:t>la</w:t>
      </w:r>
      <w:r>
        <w:rPr>
          <w:color w:val="231F20"/>
          <w:spacing w:val="-4"/>
          <w:sz w:val="14"/>
        </w:rPr>
        <w:t> </w:t>
      </w:r>
      <w:r>
        <w:rPr>
          <w:color w:val="231F20"/>
          <w:sz w:val="14"/>
        </w:rPr>
        <w:t>persona</w:t>
      </w:r>
      <w:r>
        <w:rPr>
          <w:color w:val="231F20"/>
          <w:spacing w:val="-3"/>
          <w:sz w:val="14"/>
        </w:rPr>
        <w:t> </w:t>
      </w:r>
      <w:r>
        <w:rPr>
          <w:color w:val="231F20"/>
          <w:sz w:val="14"/>
        </w:rPr>
        <w:t>humana</w:t>
      </w:r>
      <w:r>
        <w:rPr>
          <w:color w:val="231F20"/>
          <w:spacing w:val="-4"/>
          <w:sz w:val="14"/>
        </w:rPr>
        <w:t> </w:t>
      </w:r>
      <w:r>
        <w:rPr>
          <w:color w:val="231F20"/>
          <w:sz w:val="14"/>
        </w:rPr>
        <w:t>en</w:t>
      </w:r>
      <w:r>
        <w:rPr>
          <w:color w:val="231F20"/>
          <w:spacing w:val="-3"/>
          <w:sz w:val="14"/>
        </w:rPr>
        <w:t> </w:t>
      </w:r>
      <w:r>
        <w:rPr>
          <w:color w:val="231F20"/>
          <w:sz w:val="14"/>
        </w:rPr>
        <w:t>el</w:t>
      </w:r>
      <w:r>
        <w:rPr>
          <w:color w:val="231F20"/>
          <w:spacing w:val="-3"/>
          <w:sz w:val="14"/>
        </w:rPr>
        <w:t> </w:t>
      </w:r>
      <w:r>
        <w:rPr>
          <w:color w:val="231F20"/>
          <w:sz w:val="14"/>
        </w:rPr>
        <w:t>derecho internacional</w:t>
      </w:r>
      <w:r>
        <w:rPr>
          <w:color w:val="231F20"/>
          <w:spacing w:val="-19"/>
          <w:sz w:val="14"/>
        </w:rPr>
        <w:t> </w:t>
      </w:r>
      <w:r>
        <w:rPr>
          <w:color w:val="231F20"/>
          <w:sz w:val="14"/>
        </w:rPr>
        <w:t>contemporáneo</w:t>
      </w:r>
      <w:r>
        <w:rPr>
          <w:color w:val="231F20"/>
          <w:spacing w:val="-19"/>
          <w:sz w:val="14"/>
        </w:rPr>
        <w:t> </w:t>
      </w:r>
      <w:r>
        <w:rPr>
          <w:color w:val="231F20"/>
          <w:sz w:val="14"/>
        </w:rPr>
        <w:t>(Corte</w:t>
      </w:r>
      <w:r>
        <w:rPr>
          <w:color w:val="231F20"/>
          <w:spacing w:val="-18"/>
          <w:sz w:val="14"/>
        </w:rPr>
        <w:t> </w:t>
      </w:r>
      <w:r>
        <w:rPr>
          <w:color w:val="231F20"/>
          <w:sz w:val="14"/>
        </w:rPr>
        <w:t>IDH,</w:t>
      </w:r>
      <w:r>
        <w:rPr>
          <w:color w:val="231F20"/>
          <w:spacing w:val="-19"/>
          <w:sz w:val="14"/>
        </w:rPr>
        <w:t> </w:t>
      </w:r>
      <w:r>
        <w:rPr>
          <w:color w:val="231F20"/>
          <w:sz w:val="14"/>
        </w:rPr>
        <w:t>Opinión</w:t>
      </w:r>
      <w:r>
        <w:rPr>
          <w:color w:val="231F20"/>
          <w:spacing w:val="-19"/>
          <w:sz w:val="14"/>
        </w:rPr>
        <w:t> </w:t>
      </w:r>
      <w:r>
        <w:rPr>
          <w:color w:val="231F20"/>
          <w:sz w:val="14"/>
        </w:rPr>
        <w:t>Consultiva-16,</w:t>
      </w:r>
      <w:r>
        <w:rPr>
          <w:color w:val="231F20"/>
          <w:spacing w:val="-18"/>
          <w:sz w:val="14"/>
        </w:rPr>
        <w:t> </w:t>
      </w:r>
      <w:r>
        <w:rPr>
          <w:color w:val="231F20"/>
          <w:sz w:val="14"/>
        </w:rPr>
        <w:t>1999).</w:t>
      </w:r>
      <w:r>
        <w:rPr>
          <w:color w:val="231F20"/>
          <w:spacing w:val="-19"/>
          <w:sz w:val="14"/>
        </w:rPr>
        <w:t> </w:t>
      </w:r>
      <w:r>
        <w:rPr>
          <w:color w:val="231F20"/>
          <w:sz w:val="14"/>
        </w:rPr>
        <w:t>En</w:t>
      </w:r>
      <w:r>
        <w:rPr>
          <w:color w:val="231F20"/>
          <w:spacing w:val="-19"/>
          <w:sz w:val="14"/>
        </w:rPr>
        <w:t> </w:t>
      </w:r>
      <w:r>
        <w:rPr>
          <w:color w:val="231F20"/>
          <w:sz w:val="14"/>
        </w:rPr>
        <w:t>esa</w:t>
      </w:r>
      <w:r>
        <w:rPr>
          <w:color w:val="231F20"/>
          <w:spacing w:val="-18"/>
          <w:sz w:val="14"/>
        </w:rPr>
        <w:t> </w:t>
      </w:r>
      <w:r>
        <w:rPr>
          <w:color w:val="231F20"/>
          <w:sz w:val="14"/>
        </w:rPr>
        <w:t>oportunidad</w:t>
      </w:r>
      <w:r>
        <w:rPr>
          <w:color w:val="231F20"/>
          <w:spacing w:val="-19"/>
          <w:sz w:val="14"/>
        </w:rPr>
        <w:t> </w:t>
      </w:r>
      <w:r>
        <w:rPr>
          <w:color w:val="231F20"/>
          <w:sz w:val="14"/>
        </w:rPr>
        <w:t>se</w:t>
      </w:r>
      <w:r>
        <w:rPr>
          <w:color w:val="231F20"/>
          <w:spacing w:val="-19"/>
          <w:sz w:val="14"/>
        </w:rPr>
        <w:t> </w:t>
      </w:r>
      <w:r>
        <w:rPr>
          <w:color w:val="231F20"/>
          <w:sz w:val="14"/>
        </w:rPr>
        <w:t>refirió</w:t>
      </w:r>
      <w:r>
        <w:rPr>
          <w:color w:val="231F20"/>
          <w:spacing w:val="-18"/>
          <w:sz w:val="14"/>
        </w:rPr>
        <w:t> </w:t>
      </w:r>
      <w:r>
        <w:rPr>
          <w:color w:val="231F20"/>
          <w:sz w:val="14"/>
        </w:rPr>
        <w:t>exclusivamente a</w:t>
      </w:r>
      <w:r>
        <w:rPr>
          <w:color w:val="231F20"/>
          <w:spacing w:val="-18"/>
          <w:sz w:val="14"/>
        </w:rPr>
        <w:t> </w:t>
      </w:r>
      <w:r>
        <w:rPr>
          <w:color w:val="231F20"/>
          <w:sz w:val="14"/>
        </w:rPr>
        <w:t>los</w:t>
      </w:r>
      <w:r>
        <w:rPr>
          <w:color w:val="231F20"/>
          <w:spacing w:val="-18"/>
          <w:sz w:val="14"/>
        </w:rPr>
        <w:t> </w:t>
      </w:r>
      <w:r>
        <w:rPr>
          <w:color w:val="231F20"/>
          <w:sz w:val="14"/>
        </w:rPr>
        <w:t>“instrumentos”</w:t>
      </w:r>
      <w:r>
        <w:rPr>
          <w:color w:val="231F20"/>
          <w:spacing w:val="-17"/>
          <w:sz w:val="14"/>
        </w:rPr>
        <w:t> </w:t>
      </w:r>
      <w:r>
        <w:rPr>
          <w:color w:val="231F20"/>
          <w:sz w:val="14"/>
        </w:rPr>
        <w:t>internacionales</w:t>
      </w:r>
      <w:r>
        <w:rPr>
          <w:color w:val="231F20"/>
          <w:spacing w:val="-18"/>
          <w:sz w:val="14"/>
        </w:rPr>
        <w:t> </w:t>
      </w:r>
      <w:r>
        <w:rPr>
          <w:color w:val="231F20"/>
          <w:sz w:val="14"/>
        </w:rPr>
        <w:t>(tratados,</w:t>
      </w:r>
      <w:r>
        <w:rPr>
          <w:color w:val="231F20"/>
          <w:spacing w:val="-18"/>
          <w:sz w:val="14"/>
        </w:rPr>
        <w:t> </w:t>
      </w:r>
      <w:r>
        <w:rPr>
          <w:color w:val="231F20"/>
          <w:sz w:val="14"/>
        </w:rPr>
        <w:t>convenios,</w:t>
      </w:r>
      <w:r>
        <w:rPr>
          <w:color w:val="231F20"/>
          <w:spacing w:val="-17"/>
          <w:sz w:val="14"/>
        </w:rPr>
        <w:t> </w:t>
      </w:r>
      <w:r>
        <w:rPr>
          <w:color w:val="231F20"/>
          <w:sz w:val="14"/>
        </w:rPr>
        <w:t>resoluciones</w:t>
      </w:r>
      <w:r>
        <w:rPr>
          <w:color w:val="231F20"/>
          <w:spacing w:val="-18"/>
          <w:sz w:val="14"/>
        </w:rPr>
        <w:t> </w:t>
      </w:r>
      <w:r>
        <w:rPr>
          <w:color w:val="231F20"/>
          <w:sz w:val="14"/>
        </w:rPr>
        <w:t>y</w:t>
      </w:r>
      <w:r>
        <w:rPr>
          <w:color w:val="231F20"/>
          <w:spacing w:val="-18"/>
          <w:sz w:val="14"/>
        </w:rPr>
        <w:t> </w:t>
      </w:r>
      <w:r>
        <w:rPr>
          <w:color w:val="231F20"/>
          <w:sz w:val="14"/>
        </w:rPr>
        <w:t>declaraciones),</w:t>
      </w:r>
      <w:r>
        <w:rPr>
          <w:color w:val="231F20"/>
          <w:spacing w:val="-17"/>
          <w:sz w:val="14"/>
        </w:rPr>
        <w:t> </w:t>
      </w:r>
      <w:r>
        <w:rPr>
          <w:color w:val="231F20"/>
          <w:sz w:val="14"/>
        </w:rPr>
        <w:t>pero</w:t>
      </w:r>
      <w:r>
        <w:rPr>
          <w:color w:val="231F20"/>
          <w:spacing w:val="-18"/>
          <w:sz w:val="14"/>
        </w:rPr>
        <w:t> </w:t>
      </w:r>
      <w:r>
        <w:rPr>
          <w:color w:val="231F20"/>
          <w:sz w:val="14"/>
        </w:rPr>
        <w:t>fue</w:t>
      </w:r>
      <w:r>
        <w:rPr>
          <w:color w:val="231F20"/>
          <w:spacing w:val="-18"/>
          <w:sz w:val="14"/>
        </w:rPr>
        <w:t> </w:t>
      </w:r>
      <w:r>
        <w:rPr>
          <w:color w:val="231F20"/>
          <w:sz w:val="14"/>
        </w:rPr>
        <w:t>evolucionando</w:t>
      </w:r>
      <w:r>
        <w:rPr>
          <w:color w:val="231F20"/>
          <w:spacing w:val="-17"/>
          <w:sz w:val="14"/>
        </w:rPr>
        <w:t> </w:t>
      </w:r>
      <w:r>
        <w:rPr>
          <w:color w:val="231F20"/>
          <w:spacing w:val="-2"/>
          <w:sz w:val="14"/>
        </w:rPr>
        <w:t>más </w:t>
      </w:r>
      <w:r>
        <w:rPr>
          <w:color w:val="231F20"/>
          <w:sz w:val="14"/>
        </w:rPr>
        <w:t>tarde</w:t>
      </w:r>
      <w:r>
        <w:rPr>
          <w:color w:val="231F20"/>
          <w:spacing w:val="-18"/>
          <w:sz w:val="14"/>
        </w:rPr>
        <w:t> </w:t>
      </w:r>
      <w:r>
        <w:rPr>
          <w:color w:val="231F20"/>
          <w:sz w:val="14"/>
        </w:rPr>
        <w:t>hacia</w:t>
      </w:r>
      <w:r>
        <w:rPr>
          <w:color w:val="231F20"/>
          <w:spacing w:val="-17"/>
          <w:sz w:val="14"/>
        </w:rPr>
        <w:t> </w:t>
      </w:r>
      <w:r>
        <w:rPr>
          <w:color w:val="231F20"/>
          <w:sz w:val="14"/>
        </w:rPr>
        <w:t>la</w:t>
      </w:r>
      <w:r>
        <w:rPr>
          <w:color w:val="231F20"/>
          <w:spacing w:val="-18"/>
          <w:sz w:val="14"/>
        </w:rPr>
        <w:t> </w:t>
      </w:r>
      <w:r>
        <w:rPr>
          <w:color w:val="231F20"/>
          <w:sz w:val="14"/>
        </w:rPr>
        <w:t>incorporación</w:t>
      </w:r>
      <w:r>
        <w:rPr>
          <w:color w:val="231F20"/>
          <w:spacing w:val="-17"/>
          <w:sz w:val="14"/>
        </w:rPr>
        <w:t> </w:t>
      </w:r>
      <w:r>
        <w:rPr>
          <w:color w:val="231F20"/>
          <w:sz w:val="14"/>
        </w:rPr>
        <w:t>de</w:t>
      </w:r>
      <w:r>
        <w:rPr>
          <w:color w:val="231F20"/>
          <w:spacing w:val="-18"/>
          <w:sz w:val="14"/>
        </w:rPr>
        <w:t> </w:t>
      </w:r>
      <w:r>
        <w:rPr>
          <w:color w:val="231F20"/>
          <w:sz w:val="14"/>
        </w:rPr>
        <w:t>la</w:t>
      </w:r>
      <w:r>
        <w:rPr>
          <w:color w:val="231F20"/>
          <w:spacing w:val="-17"/>
          <w:sz w:val="14"/>
        </w:rPr>
        <w:t> </w:t>
      </w:r>
      <w:r>
        <w:rPr>
          <w:color w:val="231F20"/>
          <w:sz w:val="14"/>
        </w:rPr>
        <w:t>jurisprudencia</w:t>
      </w:r>
      <w:r>
        <w:rPr>
          <w:color w:val="231F20"/>
          <w:spacing w:val="-18"/>
          <w:sz w:val="14"/>
        </w:rPr>
        <w:t> </w:t>
      </w:r>
      <w:r>
        <w:rPr>
          <w:color w:val="231F20"/>
          <w:sz w:val="14"/>
        </w:rPr>
        <w:t>que</w:t>
      </w:r>
      <w:r>
        <w:rPr>
          <w:color w:val="231F20"/>
          <w:spacing w:val="-17"/>
          <w:sz w:val="14"/>
        </w:rPr>
        <w:t> </w:t>
      </w:r>
      <w:r>
        <w:rPr>
          <w:color w:val="231F20"/>
          <w:sz w:val="14"/>
        </w:rPr>
        <w:t>emana</w:t>
      </w:r>
      <w:r>
        <w:rPr>
          <w:color w:val="231F20"/>
          <w:spacing w:val="-18"/>
          <w:sz w:val="14"/>
        </w:rPr>
        <w:t> </w:t>
      </w:r>
      <w:r>
        <w:rPr>
          <w:color w:val="231F20"/>
          <w:sz w:val="14"/>
        </w:rPr>
        <w:t>de</w:t>
      </w:r>
      <w:r>
        <w:rPr>
          <w:color w:val="231F20"/>
          <w:spacing w:val="-17"/>
          <w:sz w:val="14"/>
        </w:rPr>
        <w:t> </w:t>
      </w:r>
      <w:r>
        <w:rPr>
          <w:color w:val="231F20"/>
          <w:sz w:val="14"/>
        </w:rPr>
        <w:t>los</w:t>
      </w:r>
      <w:r>
        <w:rPr>
          <w:color w:val="231F20"/>
          <w:spacing w:val="-18"/>
          <w:sz w:val="14"/>
        </w:rPr>
        <w:t> </w:t>
      </w:r>
      <w:r>
        <w:rPr>
          <w:color w:val="231F20"/>
          <w:sz w:val="14"/>
        </w:rPr>
        <w:t>tribunales</w:t>
      </w:r>
      <w:r>
        <w:rPr>
          <w:color w:val="231F20"/>
          <w:spacing w:val="-17"/>
          <w:sz w:val="14"/>
        </w:rPr>
        <w:t> </w:t>
      </w:r>
      <w:r>
        <w:rPr>
          <w:color w:val="231F20"/>
          <w:sz w:val="14"/>
        </w:rPr>
        <w:t>internacionales”</w:t>
      </w:r>
      <w:r>
        <w:rPr>
          <w:color w:val="231F20"/>
          <w:spacing w:val="-18"/>
          <w:sz w:val="14"/>
        </w:rPr>
        <w:t> </w:t>
      </w:r>
      <w:r>
        <w:rPr>
          <w:color w:val="231F20"/>
          <w:sz w:val="14"/>
        </w:rPr>
        <w:t>(Loianno,</w:t>
      </w:r>
      <w:r>
        <w:rPr>
          <w:color w:val="231F20"/>
          <w:spacing w:val="-17"/>
          <w:sz w:val="14"/>
        </w:rPr>
        <w:t> </w:t>
      </w:r>
      <w:r>
        <w:rPr>
          <w:color w:val="231F20"/>
          <w:sz w:val="14"/>
        </w:rPr>
        <w:t>2014,</w:t>
      </w:r>
      <w:r>
        <w:rPr>
          <w:color w:val="231F20"/>
          <w:spacing w:val="-18"/>
          <w:sz w:val="14"/>
        </w:rPr>
        <w:t> </w:t>
      </w:r>
      <w:r>
        <w:rPr>
          <w:color w:val="231F20"/>
          <w:sz w:val="14"/>
        </w:rPr>
        <w:t>p.</w:t>
      </w:r>
      <w:r>
        <w:rPr>
          <w:color w:val="231F20"/>
          <w:spacing w:val="-17"/>
          <w:sz w:val="14"/>
        </w:rPr>
        <w:t> </w:t>
      </w:r>
      <w:r>
        <w:rPr>
          <w:color w:val="231F20"/>
          <w:sz w:val="14"/>
        </w:rPr>
        <w:t>179).</w:t>
      </w:r>
    </w:p>
    <w:p>
      <w:pPr>
        <w:pStyle w:val="ListParagraph"/>
        <w:numPr>
          <w:ilvl w:val="0"/>
          <w:numId w:val="2"/>
        </w:numPr>
        <w:tabs>
          <w:tab w:pos="1335" w:val="left" w:leader="none"/>
        </w:tabs>
        <w:spacing w:line="297" w:lineRule="auto" w:before="117" w:after="0"/>
        <w:ind w:left="1153" w:right="1401" w:firstLine="0"/>
        <w:jc w:val="both"/>
        <w:rPr>
          <w:sz w:val="14"/>
        </w:rPr>
      </w:pPr>
      <w:r>
        <w:rPr>
          <w:color w:val="231F20"/>
          <w:sz w:val="14"/>
        </w:rPr>
        <w:t>Se</w:t>
      </w:r>
      <w:r>
        <w:rPr>
          <w:color w:val="231F20"/>
          <w:spacing w:val="-7"/>
          <w:sz w:val="14"/>
        </w:rPr>
        <w:t> </w:t>
      </w:r>
      <w:r>
        <w:rPr>
          <w:color w:val="231F20"/>
          <w:sz w:val="14"/>
        </w:rPr>
        <w:t>puede</w:t>
      </w:r>
      <w:r>
        <w:rPr>
          <w:color w:val="231F20"/>
          <w:spacing w:val="-7"/>
          <w:sz w:val="14"/>
        </w:rPr>
        <w:t> </w:t>
      </w:r>
      <w:r>
        <w:rPr>
          <w:color w:val="231F20"/>
          <w:sz w:val="14"/>
        </w:rPr>
        <w:t>consultar</w:t>
      </w:r>
      <w:r>
        <w:rPr>
          <w:color w:val="231F20"/>
          <w:spacing w:val="-7"/>
          <w:sz w:val="14"/>
        </w:rPr>
        <w:t> </w:t>
      </w:r>
      <w:r>
        <w:rPr>
          <w:color w:val="231F20"/>
          <w:sz w:val="14"/>
        </w:rPr>
        <w:t>otra</w:t>
      </w:r>
      <w:r>
        <w:rPr>
          <w:color w:val="231F20"/>
          <w:spacing w:val="-7"/>
          <w:sz w:val="14"/>
        </w:rPr>
        <w:t> </w:t>
      </w:r>
      <w:r>
        <w:rPr>
          <w:color w:val="231F20"/>
          <w:sz w:val="14"/>
        </w:rPr>
        <w:t>acepción</w:t>
      </w:r>
      <w:r>
        <w:rPr>
          <w:color w:val="231F20"/>
          <w:spacing w:val="-7"/>
          <w:sz w:val="14"/>
        </w:rPr>
        <w:t> </w:t>
      </w:r>
      <w:r>
        <w:rPr>
          <w:color w:val="231F20"/>
          <w:sz w:val="14"/>
        </w:rPr>
        <w:t>como</w:t>
      </w:r>
      <w:r>
        <w:rPr>
          <w:color w:val="231F20"/>
          <w:spacing w:val="-7"/>
          <w:sz w:val="14"/>
        </w:rPr>
        <w:t> </w:t>
      </w:r>
      <w:r>
        <w:rPr>
          <w:color w:val="231F20"/>
          <w:sz w:val="14"/>
        </w:rPr>
        <w:t>la</w:t>
      </w:r>
      <w:r>
        <w:rPr>
          <w:color w:val="231F20"/>
          <w:spacing w:val="-7"/>
          <w:sz w:val="14"/>
        </w:rPr>
        <w:t> </w:t>
      </w:r>
      <w:r>
        <w:rPr>
          <w:color w:val="231F20"/>
          <w:sz w:val="14"/>
        </w:rPr>
        <w:t>utilizada</w:t>
      </w:r>
      <w:r>
        <w:rPr>
          <w:color w:val="231F20"/>
          <w:spacing w:val="-7"/>
          <w:sz w:val="14"/>
        </w:rPr>
        <w:t> </w:t>
      </w:r>
      <w:r>
        <w:rPr>
          <w:color w:val="231F20"/>
          <w:sz w:val="14"/>
        </w:rPr>
        <w:t>por</w:t>
      </w:r>
      <w:r>
        <w:rPr>
          <w:color w:val="231F20"/>
          <w:spacing w:val="-7"/>
          <w:sz w:val="14"/>
        </w:rPr>
        <w:t> </w:t>
      </w:r>
      <w:r>
        <w:rPr>
          <w:color w:val="231F20"/>
          <w:sz w:val="14"/>
        </w:rPr>
        <w:t>Martínez</w:t>
      </w:r>
      <w:r>
        <w:rPr>
          <w:color w:val="231F20"/>
          <w:spacing w:val="-7"/>
          <w:sz w:val="14"/>
        </w:rPr>
        <w:t> </w:t>
      </w:r>
      <w:r>
        <w:rPr>
          <w:color w:val="231F20"/>
          <w:sz w:val="14"/>
        </w:rPr>
        <w:t>(2014):</w:t>
      </w:r>
      <w:r>
        <w:rPr>
          <w:color w:val="231F20"/>
          <w:spacing w:val="-6"/>
          <w:sz w:val="14"/>
        </w:rPr>
        <w:t> </w:t>
      </w:r>
      <w:r>
        <w:rPr>
          <w:i/>
          <w:color w:val="231F20"/>
          <w:sz w:val="14"/>
        </w:rPr>
        <w:t>Corpus</w:t>
      </w:r>
      <w:r>
        <w:rPr>
          <w:i/>
          <w:color w:val="231F20"/>
          <w:spacing w:val="-7"/>
          <w:sz w:val="14"/>
        </w:rPr>
        <w:t> </w:t>
      </w:r>
      <w:r>
        <w:rPr>
          <w:i/>
          <w:color w:val="231F20"/>
          <w:sz w:val="14"/>
        </w:rPr>
        <w:t>Iuris</w:t>
      </w:r>
      <w:r>
        <w:rPr>
          <w:i/>
          <w:color w:val="231F20"/>
          <w:spacing w:val="-7"/>
          <w:sz w:val="14"/>
        </w:rPr>
        <w:t> </w:t>
      </w:r>
      <w:r>
        <w:rPr>
          <w:i/>
          <w:color w:val="231F20"/>
          <w:sz w:val="14"/>
        </w:rPr>
        <w:t>Latinoamericano,</w:t>
      </w:r>
      <w:r>
        <w:rPr>
          <w:i/>
          <w:color w:val="231F20"/>
          <w:spacing w:val="-7"/>
          <w:sz w:val="14"/>
        </w:rPr>
        <w:t> </w:t>
      </w:r>
      <w:r>
        <w:rPr>
          <w:color w:val="231F20"/>
          <w:sz w:val="14"/>
        </w:rPr>
        <w:t>señalan- do</w:t>
      </w:r>
      <w:r>
        <w:rPr>
          <w:color w:val="231F20"/>
          <w:spacing w:val="-4"/>
          <w:sz w:val="14"/>
        </w:rPr>
        <w:t> </w:t>
      </w:r>
      <w:r>
        <w:rPr>
          <w:color w:val="231F20"/>
          <w:sz w:val="14"/>
        </w:rPr>
        <w:t>que</w:t>
      </w:r>
      <w:r>
        <w:rPr>
          <w:color w:val="231F20"/>
          <w:spacing w:val="-3"/>
          <w:sz w:val="14"/>
        </w:rPr>
        <w:t> </w:t>
      </w:r>
      <w:r>
        <w:rPr>
          <w:color w:val="231F20"/>
          <w:sz w:val="14"/>
        </w:rPr>
        <w:t>es</w:t>
      </w:r>
      <w:r>
        <w:rPr>
          <w:color w:val="231F20"/>
          <w:spacing w:val="-3"/>
          <w:sz w:val="14"/>
        </w:rPr>
        <w:t> </w:t>
      </w:r>
      <w:r>
        <w:rPr>
          <w:color w:val="231F20"/>
          <w:sz w:val="14"/>
        </w:rPr>
        <w:t>el</w:t>
      </w:r>
      <w:r>
        <w:rPr>
          <w:color w:val="231F20"/>
          <w:spacing w:val="-3"/>
          <w:sz w:val="14"/>
        </w:rPr>
        <w:t> </w:t>
      </w:r>
      <w:r>
        <w:rPr>
          <w:color w:val="231F20"/>
          <w:sz w:val="14"/>
        </w:rPr>
        <w:t>conjunto</w:t>
      </w:r>
      <w:r>
        <w:rPr>
          <w:color w:val="231F20"/>
          <w:spacing w:val="-3"/>
          <w:sz w:val="14"/>
        </w:rPr>
        <w:t> </w:t>
      </w:r>
      <w:r>
        <w:rPr>
          <w:color w:val="231F20"/>
          <w:sz w:val="14"/>
        </w:rPr>
        <w:t>de</w:t>
      </w:r>
      <w:r>
        <w:rPr>
          <w:color w:val="231F20"/>
          <w:spacing w:val="-3"/>
          <w:sz w:val="14"/>
        </w:rPr>
        <w:t> </w:t>
      </w:r>
      <w:r>
        <w:rPr>
          <w:color w:val="231F20"/>
          <w:sz w:val="14"/>
        </w:rPr>
        <w:t>reglas,</w:t>
      </w:r>
      <w:r>
        <w:rPr>
          <w:color w:val="231F20"/>
          <w:spacing w:val="-2"/>
          <w:sz w:val="14"/>
        </w:rPr>
        <w:t> </w:t>
      </w:r>
      <w:r>
        <w:rPr>
          <w:color w:val="231F20"/>
          <w:sz w:val="14"/>
        </w:rPr>
        <w:t>principios</w:t>
      </w:r>
      <w:r>
        <w:rPr>
          <w:color w:val="231F20"/>
          <w:spacing w:val="-4"/>
          <w:sz w:val="14"/>
        </w:rPr>
        <w:t> </w:t>
      </w:r>
      <w:r>
        <w:rPr>
          <w:color w:val="231F20"/>
          <w:sz w:val="14"/>
        </w:rPr>
        <w:t>y</w:t>
      </w:r>
      <w:r>
        <w:rPr>
          <w:color w:val="231F20"/>
          <w:spacing w:val="-2"/>
          <w:sz w:val="14"/>
        </w:rPr>
        <w:t> </w:t>
      </w:r>
      <w:r>
        <w:rPr>
          <w:color w:val="231F20"/>
          <w:sz w:val="14"/>
        </w:rPr>
        <w:t>directrices</w:t>
      </w:r>
      <w:r>
        <w:rPr>
          <w:color w:val="231F20"/>
          <w:spacing w:val="-3"/>
          <w:sz w:val="14"/>
        </w:rPr>
        <w:t> </w:t>
      </w:r>
      <w:r>
        <w:rPr>
          <w:color w:val="231F20"/>
          <w:sz w:val="14"/>
        </w:rPr>
        <w:t>jurídicas</w:t>
      </w:r>
      <w:r>
        <w:rPr>
          <w:color w:val="231F20"/>
          <w:spacing w:val="-3"/>
          <w:sz w:val="14"/>
        </w:rPr>
        <w:t> </w:t>
      </w:r>
      <w:r>
        <w:rPr>
          <w:color w:val="231F20"/>
          <w:sz w:val="14"/>
        </w:rPr>
        <w:t>que</w:t>
      </w:r>
      <w:r>
        <w:rPr>
          <w:color w:val="231F20"/>
          <w:spacing w:val="-4"/>
          <w:sz w:val="14"/>
        </w:rPr>
        <w:t> </w:t>
      </w:r>
      <w:r>
        <w:rPr>
          <w:color w:val="231F20"/>
          <w:sz w:val="14"/>
        </w:rPr>
        <w:t>sustentan</w:t>
      </w:r>
      <w:r>
        <w:rPr>
          <w:color w:val="231F20"/>
          <w:spacing w:val="-2"/>
          <w:sz w:val="14"/>
        </w:rPr>
        <w:t> </w:t>
      </w:r>
      <w:r>
        <w:rPr>
          <w:color w:val="231F20"/>
          <w:sz w:val="14"/>
        </w:rPr>
        <w:t>el</w:t>
      </w:r>
      <w:r>
        <w:rPr>
          <w:color w:val="231F20"/>
          <w:spacing w:val="-3"/>
          <w:sz w:val="14"/>
        </w:rPr>
        <w:t> </w:t>
      </w:r>
      <w:r>
        <w:rPr>
          <w:color w:val="231F20"/>
          <w:sz w:val="14"/>
        </w:rPr>
        <w:t>SIDH</w:t>
      </w:r>
      <w:r>
        <w:rPr>
          <w:color w:val="231F20"/>
          <w:spacing w:val="-2"/>
          <w:sz w:val="14"/>
        </w:rPr>
        <w:t> </w:t>
      </w:r>
      <w:r>
        <w:rPr>
          <w:color w:val="231F20"/>
          <w:sz w:val="14"/>
        </w:rPr>
        <w:t>(Martínez,</w:t>
      </w:r>
      <w:r>
        <w:rPr>
          <w:color w:val="231F20"/>
          <w:spacing w:val="-3"/>
          <w:sz w:val="14"/>
        </w:rPr>
        <w:t> </w:t>
      </w:r>
      <w:r>
        <w:rPr>
          <w:color w:val="231F20"/>
          <w:sz w:val="14"/>
        </w:rPr>
        <w:t>2014a,</w:t>
      </w:r>
      <w:r>
        <w:rPr>
          <w:color w:val="231F20"/>
          <w:spacing w:val="-3"/>
          <w:sz w:val="14"/>
        </w:rPr>
        <w:t> </w:t>
      </w:r>
      <w:r>
        <w:rPr>
          <w:color w:val="231F20"/>
          <w:sz w:val="14"/>
        </w:rPr>
        <w:t>p.</w:t>
      </w:r>
      <w:r>
        <w:rPr>
          <w:color w:val="231F20"/>
          <w:spacing w:val="-3"/>
          <w:sz w:val="14"/>
        </w:rPr>
        <w:t> </w:t>
      </w:r>
      <w:r>
        <w:rPr>
          <w:color w:val="231F20"/>
          <w:sz w:val="14"/>
        </w:rPr>
        <w:t>378).</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1"/>
      </w:pPr>
      <w:r>
        <w:rPr/>
        <w:pict>
          <v:shape style="position:absolute;margin-left:76.753601pt;margin-top:-8.294343pt;width:26.8pt;height:42.1pt;mso-position-horizontal-relative:page;mso-position-vertical-relative:paragraph;z-index:25170534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0636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70739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20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8"/>
        <w:jc w:val="both"/>
      </w:pPr>
      <w:r>
        <w:rPr>
          <w:color w:val="231F20"/>
          <w:spacing w:val="-3"/>
        </w:rPr>
        <w:t>jurídico</w:t>
      </w:r>
      <w:r>
        <w:rPr>
          <w:color w:val="231F20"/>
          <w:spacing w:val="-11"/>
        </w:rPr>
        <w:t> </w:t>
      </w:r>
      <w:r>
        <w:rPr>
          <w:color w:val="231F20"/>
        </w:rPr>
        <w:t>del</w:t>
      </w:r>
      <w:r>
        <w:rPr>
          <w:color w:val="231F20"/>
          <w:spacing w:val="-11"/>
        </w:rPr>
        <w:t> </w:t>
      </w:r>
      <w:r>
        <w:rPr>
          <w:color w:val="231F20"/>
          <w:spacing w:val="-3"/>
        </w:rPr>
        <w:t>Estado,</w:t>
      </w:r>
      <w:r>
        <w:rPr>
          <w:color w:val="231F20"/>
          <w:spacing w:val="-10"/>
        </w:rPr>
        <w:t> </w:t>
      </w:r>
      <w:r>
        <w:rPr>
          <w:color w:val="231F20"/>
          <w:spacing w:val="-3"/>
        </w:rPr>
        <w:t>comenzando</w:t>
      </w:r>
      <w:r>
        <w:rPr>
          <w:color w:val="231F20"/>
          <w:spacing w:val="-11"/>
        </w:rPr>
        <w:t> </w:t>
      </w:r>
      <w:r>
        <w:rPr>
          <w:color w:val="231F20"/>
        </w:rPr>
        <w:t>por</w:t>
      </w:r>
      <w:r>
        <w:rPr>
          <w:color w:val="231F20"/>
          <w:spacing w:val="-10"/>
        </w:rPr>
        <w:t> </w:t>
      </w:r>
      <w:r>
        <w:rPr>
          <w:color w:val="231F20"/>
        </w:rPr>
        <w:t>la</w:t>
      </w:r>
      <w:r>
        <w:rPr>
          <w:color w:val="231F20"/>
          <w:spacing w:val="-11"/>
        </w:rPr>
        <w:t> </w:t>
      </w:r>
      <w:r>
        <w:rPr>
          <w:color w:val="231F20"/>
          <w:spacing w:val="-3"/>
        </w:rPr>
        <w:t>propia</w:t>
      </w:r>
      <w:r>
        <w:rPr>
          <w:color w:val="231F20"/>
          <w:spacing w:val="-11"/>
        </w:rPr>
        <w:t> </w:t>
      </w:r>
      <w:r>
        <w:rPr>
          <w:color w:val="231F20"/>
          <w:spacing w:val="-3"/>
        </w:rPr>
        <w:t>Constitución,</w:t>
      </w:r>
      <w:r>
        <w:rPr>
          <w:color w:val="231F20"/>
          <w:spacing w:val="-10"/>
        </w:rPr>
        <w:t> </w:t>
      </w:r>
      <w:r>
        <w:rPr>
          <w:color w:val="231F20"/>
        </w:rPr>
        <w:t>y</w:t>
      </w:r>
      <w:r>
        <w:rPr>
          <w:color w:val="231F20"/>
          <w:spacing w:val="-11"/>
        </w:rPr>
        <w:t> </w:t>
      </w:r>
      <w:r>
        <w:rPr>
          <w:color w:val="231F20"/>
          <w:spacing w:val="-3"/>
        </w:rPr>
        <w:t>siguiendo</w:t>
      </w:r>
      <w:r>
        <w:rPr>
          <w:color w:val="231F20"/>
          <w:spacing w:val="-10"/>
        </w:rPr>
        <w:t> </w:t>
      </w:r>
      <w:r>
        <w:rPr>
          <w:color w:val="231F20"/>
        </w:rPr>
        <w:t>con</w:t>
      </w:r>
      <w:r>
        <w:rPr>
          <w:color w:val="231F20"/>
          <w:spacing w:val="-11"/>
        </w:rPr>
        <w:t> </w:t>
      </w:r>
      <w:r>
        <w:rPr>
          <w:color w:val="231F20"/>
        </w:rPr>
        <w:t>las</w:t>
      </w:r>
      <w:r>
        <w:rPr>
          <w:color w:val="231F20"/>
          <w:spacing w:val="-11"/>
        </w:rPr>
        <w:t> </w:t>
      </w:r>
      <w:r>
        <w:rPr>
          <w:color w:val="231F20"/>
          <w:spacing w:val="-3"/>
        </w:rPr>
        <w:t>le- yes,</w:t>
      </w:r>
      <w:r>
        <w:rPr>
          <w:color w:val="231F20"/>
          <w:spacing w:val="-14"/>
        </w:rPr>
        <w:t> </w:t>
      </w:r>
      <w:r>
        <w:rPr>
          <w:color w:val="231F20"/>
          <w:spacing w:val="-3"/>
        </w:rPr>
        <w:t>actos</w:t>
      </w:r>
      <w:r>
        <w:rPr>
          <w:color w:val="231F20"/>
          <w:spacing w:val="-14"/>
        </w:rPr>
        <w:t> </w:t>
      </w:r>
      <w:r>
        <w:rPr>
          <w:color w:val="231F20"/>
          <w:spacing w:val="-3"/>
        </w:rPr>
        <w:t>administrativos</w:t>
      </w:r>
      <w:r>
        <w:rPr>
          <w:color w:val="231F20"/>
          <w:spacing w:val="-14"/>
        </w:rPr>
        <w:t> </w:t>
      </w:r>
      <w:r>
        <w:rPr>
          <w:color w:val="231F20"/>
        </w:rPr>
        <w:t>y</w:t>
      </w:r>
      <w:r>
        <w:rPr>
          <w:color w:val="231F20"/>
          <w:spacing w:val="-13"/>
        </w:rPr>
        <w:t> </w:t>
      </w:r>
      <w:r>
        <w:rPr>
          <w:color w:val="231F20"/>
          <w:spacing w:val="-3"/>
        </w:rPr>
        <w:t>demás</w:t>
      </w:r>
      <w:r>
        <w:rPr>
          <w:color w:val="231F20"/>
          <w:spacing w:val="-14"/>
        </w:rPr>
        <w:t> </w:t>
      </w:r>
      <w:r>
        <w:rPr>
          <w:color w:val="231F20"/>
          <w:spacing w:val="-3"/>
        </w:rPr>
        <w:t>actos,</w:t>
      </w:r>
      <w:r>
        <w:rPr>
          <w:color w:val="231F20"/>
          <w:spacing w:val="-14"/>
        </w:rPr>
        <w:t> </w:t>
      </w:r>
      <w:r>
        <w:rPr>
          <w:color w:val="231F20"/>
          <w:spacing w:val="-3"/>
        </w:rPr>
        <w:t>estén</w:t>
      </w:r>
      <w:r>
        <w:rPr>
          <w:color w:val="231F20"/>
          <w:spacing w:val="-14"/>
        </w:rPr>
        <w:t> </w:t>
      </w:r>
      <w:r>
        <w:rPr>
          <w:color w:val="231F20"/>
          <w:spacing w:val="-3"/>
        </w:rPr>
        <w:t>sujetos</w:t>
      </w:r>
      <w:r>
        <w:rPr>
          <w:color w:val="231F20"/>
          <w:spacing w:val="-13"/>
        </w:rPr>
        <w:t> </w:t>
      </w:r>
      <w:r>
        <w:rPr>
          <w:color w:val="231F20"/>
        </w:rPr>
        <w:t>al</w:t>
      </w:r>
      <w:r>
        <w:rPr>
          <w:color w:val="231F20"/>
          <w:spacing w:val="-14"/>
        </w:rPr>
        <w:t> </w:t>
      </w:r>
      <w:r>
        <w:rPr>
          <w:color w:val="231F20"/>
          <w:spacing w:val="-3"/>
        </w:rPr>
        <w:t>examen</w:t>
      </w:r>
      <w:r>
        <w:rPr>
          <w:color w:val="231F20"/>
          <w:spacing w:val="-14"/>
        </w:rPr>
        <w:t> </w:t>
      </w:r>
      <w:r>
        <w:rPr>
          <w:color w:val="231F20"/>
        </w:rPr>
        <w:t>de</w:t>
      </w:r>
      <w:r>
        <w:rPr>
          <w:color w:val="231F20"/>
          <w:spacing w:val="-14"/>
        </w:rPr>
        <w:t> </w:t>
      </w:r>
      <w:r>
        <w:rPr>
          <w:color w:val="231F20"/>
          <w:spacing w:val="-3"/>
        </w:rPr>
        <w:t>compatibilidad </w:t>
      </w:r>
      <w:r>
        <w:rPr>
          <w:color w:val="231F20"/>
        </w:rPr>
        <w:t>con la </w:t>
      </w:r>
      <w:r>
        <w:rPr>
          <w:color w:val="231F20"/>
          <w:spacing w:val="-3"/>
        </w:rPr>
        <w:t>CADH </w:t>
      </w:r>
      <w:r>
        <w:rPr>
          <w:color w:val="231F20"/>
        </w:rPr>
        <w:t>y </w:t>
      </w:r>
      <w:r>
        <w:rPr>
          <w:color w:val="231F20"/>
          <w:spacing w:val="-3"/>
        </w:rPr>
        <w:t>demás normas convencionales </w:t>
      </w:r>
      <w:r>
        <w:rPr>
          <w:color w:val="231F20"/>
          <w:spacing w:val="-6"/>
        </w:rPr>
        <w:t>(Ayala, </w:t>
      </w:r>
      <w:r>
        <w:rPr>
          <w:color w:val="231F20"/>
          <w:spacing w:val="-3"/>
        </w:rPr>
        <w:t>2013, </w:t>
      </w:r>
      <w:r>
        <w:rPr>
          <w:color w:val="231F20"/>
        </w:rPr>
        <w:t>p.</w:t>
      </w:r>
      <w:r>
        <w:rPr>
          <w:color w:val="231F20"/>
          <w:spacing w:val="-27"/>
        </w:rPr>
        <w:t> </w:t>
      </w:r>
      <w:r>
        <w:rPr>
          <w:color w:val="231F20"/>
          <w:spacing w:val="-3"/>
        </w:rPr>
        <w:t>158).</w:t>
      </w:r>
    </w:p>
    <w:p>
      <w:pPr>
        <w:pStyle w:val="BodyText"/>
        <w:spacing w:line="302" w:lineRule="auto" w:before="4"/>
        <w:ind w:left="1437" w:right="1117" w:firstLine="340"/>
        <w:jc w:val="both"/>
      </w:pPr>
      <w:r>
        <w:rPr>
          <w:color w:val="231F20"/>
        </w:rPr>
        <w:t>El CCV </w:t>
      </w:r>
      <w:r>
        <w:rPr>
          <w:color w:val="231F20"/>
          <w:spacing w:val="-3"/>
        </w:rPr>
        <w:t>tiene </w:t>
      </w:r>
      <w:r>
        <w:rPr>
          <w:color w:val="231F20"/>
        </w:rPr>
        <w:t>dos </w:t>
      </w:r>
      <w:r>
        <w:rPr>
          <w:color w:val="231F20"/>
          <w:spacing w:val="-3"/>
        </w:rPr>
        <w:t>modalidades: concentrado </w:t>
      </w:r>
      <w:r>
        <w:rPr>
          <w:color w:val="231F20"/>
        </w:rPr>
        <w:t>y </w:t>
      </w:r>
      <w:r>
        <w:rPr>
          <w:color w:val="231F20"/>
          <w:spacing w:val="-3"/>
        </w:rPr>
        <w:t>difuso. </w:t>
      </w:r>
      <w:r>
        <w:rPr>
          <w:color w:val="231F20"/>
        </w:rPr>
        <w:t>El </w:t>
      </w:r>
      <w:r>
        <w:rPr>
          <w:color w:val="231F20"/>
          <w:spacing w:val="-3"/>
        </w:rPr>
        <w:t>primero </w:t>
      </w:r>
      <w:r>
        <w:rPr>
          <w:color w:val="231F20"/>
        </w:rPr>
        <w:t>es </w:t>
      </w:r>
      <w:r>
        <w:rPr>
          <w:color w:val="231F20"/>
          <w:spacing w:val="-3"/>
        </w:rPr>
        <w:t>ejercido “</w:t>
      </w:r>
      <w:r>
        <w:rPr>
          <w:i/>
          <w:color w:val="231F20"/>
          <w:spacing w:val="-3"/>
        </w:rPr>
        <w:t>prima facie</w:t>
      </w:r>
      <w:r>
        <w:rPr>
          <w:color w:val="231F20"/>
          <w:spacing w:val="-3"/>
        </w:rPr>
        <w:t>” </w:t>
      </w:r>
      <w:r>
        <w:rPr>
          <w:color w:val="231F20"/>
        </w:rPr>
        <w:t>por la </w:t>
      </w:r>
      <w:r>
        <w:rPr>
          <w:color w:val="231F20"/>
          <w:spacing w:val="-3"/>
        </w:rPr>
        <w:t>Corte IDH, </w:t>
      </w:r>
      <w:r>
        <w:rPr>
          <w:color w:val="231F20"/>
        </w:rPr>
        <w:t>por ser el </w:t>
      </w:r>
      <w:r>
        <w:rPr>
          <w:color w:val="231F20"/>
          <w:spacing w:val="-4"/>
        </w:rPr>
        <w:t>órgano </w:t>
      </w:r>
      <w:r>
        <w:rPr>
          <w:color w:val="231F20"/>
          <w:spacing w:val="-3"/>
        </w:rPr>
        <w:t>jurisdiccional </w:t>
      </w:r>
      <w:r>
        <w:rPr>
          <w:color w:val="231F20"/>
        </w:rPr>
        <w:t>del </w:t>
      </w:r>
      <w:r>
        <w:rPr>
          <w:color w:val="231F20"/>
          <w:spacing w:val="-3"/>
        </w:rPr>
        <w:t>SIDH; </w:t>
      </w:r>
      <w:r>
        <w:rPr>
          <w:color w:val="231F20"/>
        </w:rPr>
        <w:t>el </w:t>
      </w:r>
      <w:r>
        <w:rPr>
          <w:color w:val="231F20"/>
          <w:spacing w:val="-3"/>
        </w:rPr>
        <w:t>que desarrolla </w:t>
      </w:r>
      <w:r>
        <w:rPr>
          <w:color w:val="231F20"/>
        </w:rPr>
        <w:t>la </w:t>
      </w:r>
      <w:r>
        <w:rPr>
          <w:color w:val="231F20"/>
          <w:spacing w:val="-3"/>
        </w:rPr>
        <w:t>confrontación normativa para establecer </w:t>
      </w:r>
      <w:r>
        <w:rPr>
          <w:color w:val="231F20"/>
        </w:rPr>
        <w:t>si una </w:t>
      </w:r>
      <w:r>
        <w:rPr>
          <w:color w:val="231F20"/>
          <w:spacing w:val="-3"/>
        </w:rPr>
        <w:t>norma interna </w:t>
      </w:r>
      <w:r>
        <w:rPr>
          <w:color w:val="231F20"/>
        </w:rPr>
        <w:t>es </w:t>
      </w:r>
      <w:r>
        <w:rPr>
          <w:color w:val="231F20"/>
          <w:spacing w:val="-3"/>
        </w:rPr>
        <w:t>in- compatible</w:t>
      </w:r>
      <w:r>
        <w:rPr>
          <w:color w:val="231F20"/>
          <w:spacing w:val="-11"/>
        </w:rPr>
        <w:t> </w:t>
      </w:r>
      <w:r>
        <w:rPr>
          <w:color w:val="231F20"/>
        </w:rPr>
        <w:t>con</w:t>
      </w:r>
      <w:r>
        <w:rPr>
          <w:color w:val="231F20"/>
          <w:spacing w:val="-10"/>
        </w:rPr>
        <w:t> </w:t>
      </w:r>
      <w:r>
        <w:rPr>
          <w:color w:val="231F20"/>
        </w:rPr>
        <w:t>la</w:t>
      </w:r>
      <w:r>
        <w:rPr>
          <w:color w:val="231F20"/>
          <w:spacing w:val="-11"/>
        </w:rPr>
        <w:t> </w:t>
      </w:r>
      <w:r>
        <w:rPr>
          <w:color w:val="231F20"/>
          <w:spacing w:val="-3"/>
        </w:rPr>
        <w:t>norma</w:t>
      </w:r>
      <w:r>
        <w:rPr>
          <w:color w:val="231F20"/>
          <w:spacing w:val="-10"/>
        </w:rPr>
        <w:t> </w:t>
      </w:r>
      <w:r>
        <w:rPr>
          <w:color w:val="231F20"/>
          <w:spacing w:val="-3"/>
        </w:rPr>
        <w:t>convencional</w:t>
      </w:r>
      <w:r>
        <w:rPr>
          <w:color w:val="231F20"/>
          <w:spacing w:val="-11"/>
        </w:rPr>
        <w:t> </w:t>
      </w:r>
      <w:r>
        <w:rPr>
          <w:color w:val="231F20"/>
        </w:rPr>
        <w:t>y</w:t>
      </w:r>
      <w:r>
        <w:rPr>
          <w:color w:val="231F20"/>
          <w:spacing w:val="-10"/>
        </w:rPr>
        <w:t> </w:t>
      </w:r>
      <w:r>
        <w:rPr>
          <w:color w:val="231F20"/>
        </w:rPr>
        <w:t>por</w:t>
      </w:r>
      <w:r>
        <w:rPr>
          <w:color w:val="231F20"/>
          <w:spacing w:val="-10"/>
        </w:rPr>
        <w:t> </w:t>
      </w:r>
      <w:r>
        <w:rPr>
          <w:color w:val="231F20"/>
        </w:rPr>
        <w:t>tal</w:t>
      </w:r>
      <w:r>
        <w:rPr>
          <w:color w:val="231F20"/>
          <w:spacing w:val="-11"/>
        </w:rPr>
        <w:t> </w:t>
      </w:r>
      <w:r>
        <w:rPr>
          <w:color w:val="231F20"/>
          <w:spacing w:val="-3"/>
        </w:rPr>
        <w:t>motivo</w:t>
      </w:r>
      <w:r>
        <w:rPr>
          <w:color w:val="231F20"/>
          <w:spacing w:val="-10"/>
        </w:rPr>
        <w:t> </w:t>
      </w:r>
      <w:r>
        <w:rPr>
          <w:color w:val="231F20"/>
        </w:rPr>
        <w:t>el</w:t>
      </w:r>
      <w:r>
        <w:rPr>
          <w:color w:val="231F20"/>
          <w:spacing w:val="-11"/>
        </w:rPr>
        <w:t> </w:t>
      </w:r>
      <w:r>
        <w:rPr>
          <w:color w:val="231F20"/>
          <w:spacing w:val="-3"/>
        </w:rPr>
        <w:t>Estado</w:t>
      </w:r>
      <w:r>
        <w:rPr>
          <w:color w:val="231F20"/>
          <w:spacing w:val="-10"/>
        </w:rPr>
        <w:t> </w:t>
      </w:r>
      <w:r>
        <w:rPr>
          <w:color w:val="231F20"/>
          <w:spacing w:val="-3"/>
        </w:rPr>
        <w:t>responde</w:t>
      </w:r>
      <w:r>
        <w:rPr>
          <w:color w:val="231F20"/>
          <w:spacing w:val="-11"/>
        </w:rPr>
        <w:t> </w:t>
      </w:r>
      <w:r>
        <w:rPr>
          <w:color w:val="231F20"/>
          <w:spacing w:val="-3"/>
        </w:rPr>
        <w:t>interna- cionalmente</w:t>
      </w:r>
      <w:r>
        <w:rPr>
          <w:color w:val="231F20"/>
          <w:spacing w:val="-16"/>
        </w:rPr>
        <w:t> </w:t>
      </w:r>
      <w:r>
        <w:rPr>
          <w:color w:val="231F20"/>
        </w:rPr>
        <w:t>por</w:t>
      </w:r>
      <w:r>
        <w:rPr>
          <w:color w:val="231F20"/>
          <w:spacing w:val="-16"/>
        </w:rPr>
        <w:t> </w:t>
      </w:r>
      <w:r>
        <w:rPr>
          <w:color w:val="231F20"/>
        </w:rPr>
        <w:t>la</w:t>
      </w:r>
      <w:r>
        <w:rPr>
          <w:color w:val="231F20"/>
          <w:spacing w:val="-15"/>
        </w:rPr>
        <w:t> </w:t>
      </w:r>
      <w:r>
        <w:rPr>
          <w:color w:val="231F20"/>
          <w:spacing w:val="-3"/>
        </w:rPr>
        <w:t>violación</w:t>
      </w:r>
      <w:r>
        <w:rPr>
          <w:color w:val="231F20"/>
          <w:spacing w:val="-16"/>
        </w:rPr>
        <w:t> </w:t>
      </w:r>
      <w:r>
        <w:rPr>
          <w:color w:val="231F20"/>
        </w:rPr>
        <w:t>de</w:t>
      </w:r>
      <w:r>
        <w:rPr>
          <w:color w:val="231F20"/>
          <w:spacing w:val="-16"/>
        </w:rPr>
        <w:t> </w:t>
      </w:r>
      <w:r>
        <w:rPr>
          <w:color w:val="231F20"/>
          <w:spacing w:val="-3"/>
        </w:rPr>
        <w:t>Derechos</w:t>
      </w:r>
      <w:r>
        <w:rPr>
          <w:color w:val="231F20"/>
          <w:spacing w:val="-16"/>
        </w:rPr>
        <w:t> </w:t>
      </w:r>
      <w:r>
        <w:rPr>
          <w:color w:val="231F20"/>
          <w:spacing w:val="-3"/>
        </w:rPr>
        <w:t>Humanos.</w:t>
      </w:r>
      <w:r>
        <w:rPr>
          <w:color w:val="231F20"/>
          <w:spacing w:val="-15"/>
        </w:rPr>
        <w:t> </w:t>
      </w:r>
      <w:r>
        <w:rPr>
          <w:color w:val="231F20"/>
          <w:spacing w:val="-3"/>
        </w:rPr>
        <w:t>Este</w:t>
      </w:r>
      <w:r>
        <w:rPr>
          <w:color w:val="231F20"/>
          <w:spacing w:val="-16"/>
        </w:rPr>
        <w:t> </w:t>
      </w:r>
      <w:r>
        <w:rPr>
          <w:color w:val="231F20"/>
          <w:spacing w:val="-3"/>
        </w:rPr>
        <w:t>mecanismo</w:t>
      </w:r>
      <w:r>
        <w:rPr>
          <w:color w:val="231F20"/>
          <w:spacing w:val="-16"/>
        </w:rPr>
        <w:t> </w:t>
      </w:r>
      <w:r>
        <w:rPr>
          <w:color w:val="231F20"/>
        </w:rPr>
        <w:t>se</w:t>
      </w:r>
      <w:r>
        <w:rPr>
          <w:color w:val="231F20"/>
          <w:spacing w:val="-15"/>
        </w:rPr>
        <w:t> </w:t>
      </w:r>
      <w:r>
        <w:rPr>
          <w:color w:val="231F20"/>
          <w:spacing w:val="-3"/>
        </w:rPr>
        <w:t>materializa dentro </w:t>
      </w:r>
      <w:r>
        <w:rPr>
          <w:color w:val="231F20"/>
        </w:rPr>
        <w:t>de una </w:t>
      </w:r>
      <w:r>
        <w:rPr>
          <w:color w:val="231F20"/>
          <w:spacing w:val="-3"/>
        </w:rPr>
        <w:t>sentencia </w:t>
      </w:r>
      <w:r>
        <w:rPr>
          <w:color w:val="231F20"/>
        </w:rPr>
        <w:t>y en </w:t>
      </w:r>
      <w:r>
        <w:rPr>
          <w:color w:val="231F20"/>
          <w:spacing w:val="-4"/>
        </w:rPr>
        <w:t>particular, </w:t>
      </w:r>
      <w:r>
        <w:rPr>
          <w:color w:val="231F20"/>
          <w:spacing w:val="-3"/>
        </w:rPr>
        <w:t>dentro </w:t>
      </w:r>
      <w:r>
        <w:rPr>
          <w:color w:val="231F20"/>
        </w:rPr>
        <w:t>de </w:t>
      </w:r>
      <w:r>
        <w:rPr>
          <w:color w:val="231F20"/>
          <w:spacing w:val="-3"/>
        </w:rPr>
        <w:t>alguno </w:t>
      </w:r>
      <w:r>
        <w:rPr>
          <w:color w:val="231F20"/>
        </w:rPr>
        <w:t>de sus </w:t>
      </w:r>
      <w:r>
        <w:rPr>
          <w:color w:val="231F20"/>
          <w:spacing w:val="-3"/>
        </w:rPr>
        <w:t>puntos resolutivos cuando </w:t>
      </w:r>
      <w:r>
        <w:rPr>
          <w:color w:val="231F20"/>
        </w:rPr>
        <w:t>se </w:t>
      </w:r>
      <w:r>
        <w:rPr>
          <w:color w:val="231F20"/>
          <w:spacing w:val="-3"/>
        </w:rPr>
        <w:t>ordena </w:t>
      </w:r>
      <w:r>
        <w:rPr>
          <w:color w:val="231F20"/>
        </w:rPr>
        <w:t>al </w:t>
      </w:r>
      <w:r>
        <w:rPr>
          <w:color w:val="231F20"/>
          <w:spacing w:val="-3"/>
        </w:rPr>
        <w:t>Estado </w:t>
      </w:r>
      <w:r>
        <w:rPr>
          <w:color w:val="231F20"/>
          <w:spacing w:val="-4"/>
        </w:rPr>
        <w:t>incluir, </w:t>
      </w:r>
      <w:r>
        <w:rPr>
          <w:color w:val="231F20"/>
          <w:spacing w:val="-3"/>
        </w:rPr>
        <w:t>adecuar </w:t>
      </w:r>
      <w:r>
        <w:rPr>
          <w:color w:val="231F20"/>
        </w:rPr>
        <w:t>o </w:t>
      </w:r>
      <w:r>
        <w:rPr>
          <w:color w:val="231F20"/>
          <w:spacing w:val="-3"/>
        </w:rPr>
        <w:t>derogar alguna norma </w:t>
      </w:r>
      <w:r>
        <w:rPr>
          <w:color w:val="231F20"/>
        </w:rPr>
        <w:t>de su </w:t>
      </w:r>
      <w:r>
        <w:rPr>
          <w:color w:val="231F20"/>
          <w:spacing w:val="-3"/>
        </w:rPr>
        <w:t>ordena- miento</w:t>
      </w:r>
      <w:r>
        <w:rPr>
          <w:color w:val="231F20"/>
          <w:spacing w:val="-14"/>
        </w:rPr>
        <w:t> </w:t>
      </w:r>
      <w:r>
        <w:rPr>
          <w:color w:val="231F20"/>
          <w:spacing w:val="-3"/>
        </w:rPr>
        <w:t>jurídico.</w:t>
      </w:r>
      <w:r>
        <w:rPr>
          <w:color w:val="231F20"/>
          <w:spacing w:val="-13"/>
        </w:rPr>
        <w:t> </w:t>
      </w:r>
      <w:r>
        <w:rPr>
          <w:color w:val="231F20"/>
          <w:spacing w:val="-3"/>
        </w:rPr>
        <w:t>Esta</w:t>
      </w:r>
      <w:r>
        <w:rPr>
          <w:color w:val="231F20"/>
          <w:spacing w:val="-13"/>
        </w:rPr>
        <w:t> </w:t>
      </w:r>
      <w:r>
        <w:rPr>
          <w:color w:val="231F20"/>
          <w:spacing w:val="-3"/>
        </w:rPr>
        <w:t>modalidad</w:t>
      </w:r>
      <w:r>
        <w:rPr>
          <w:color w:val="231F20"/>
          <w:spacing w:val="-14"/>
        </w:rPr>
        <w:t> </w:t>
      </w:r>
      <w:r>
        <w:rPr>
          <w:color w:val="231F20"/>
        </w:rPr>
        <w:t>del</w:t>
      </w:r>
      <w:r>
        <w:rPr>
          <w:color w:val="231F20"/>
          <w:spacing w:val="-13"/>
        </w:rPr>
        <w:t> </w:t>
      </w:r>
      <w:r>
        <w:rPr>
          <w:color w:val="231F20"/>
        </w:rPr>
        <w:t>CCV</w:t>
      </w:r>
      <w:r>
        <w:rPr>
          <w:color w:val="231F20"/>
          <w:spacing w:val="-17"/>
        </w:rPr>
        <w:t> </w:t>
      </w:r>
      <w:r>
        <w:rPr>
          <w:color w:val="231F20"/>
        </w:rPr>
        <w:t>es</w:t>
      </w:r>
      <w:r>
        <w:rPr>
          <w:color w:val="231F20"/>
          <w:spacing w:val="-13"/>
        </w:rPr>
        <w:t> </w:t>
      </w:r>
      <w:r>
        <w:rPr>
          <w:color w:val="231F20"/>
        </w:rPr>
        <w:t>de</w:t>
      </w:r>
      <w:r>
        <w:rPr>
          <w:color w:val="231F20"/>
          <w:spacing w:val="-13"/>
        </w:rPr>
        <w:t> </w:t>
      </w:r>
      <w:r>
        <w:rPr>
          <w:color w:val="231F20"/>
          <w:spacing w:val="-3"/>
        </w:rPr>
        <w:t>naturaleza</w:t>
      </w:r>
      <w:r>
        <w:rPr>
          <w:color w:val="231F20"/>
          <w:spacing w:val="-14"/>
        </w:rPr>
        <w:t> </w:t>
      </w:r>
      <w:r>
        <w:rPr>
          <w:color w:val="231F20"/>
          <w:spacing w:val="-3"/>
        </w:rPr>
        <w:t>reparativa,</w:t>
      </w:r>
      <w:r>
        <w:rPr>
          <w:color w:val="231F20"/>
          <w:spacing w:val="-13"/>
        </w:rPr>
        <w:t> </w:t>
      </w:r>
      <w:r>
        <w:rPr>
          <w:color w:val="231F20"/>
          <w:spacing w:val="-3"/>
        </w:rPr>
        <w:t>algunas</w:t>
      </w:r>
      <w:r>
        <w:rPr>
          <w:color w:val="231F20"/>
          <w:spacing w:val="-13"/>
        </w:rPr>
        <w:t> </w:t>
      </w:r>
      <w:r>
        <w:rPr>
          <w:color w:val="231F20"/>
          <w:spacing w:val="-3"/>
        </w:rPr>
        <w:t>veces entendida</w:t>
      </w:r>
      <w:r>
        <w:rPr>
          <w:color w:val="231F20"/>
          <w:spacing w:val="-8"/>
        </w:rPr>
        <w:t> </w:t>
      </w:r>
      <w:r>
        <w:rPr>
          <w:color w:val="231F20"/>
          <w:spacing w:val="-3"/>
        </w:rPr>
        <w:t>como</w:t>
      </w:r>
      <w:r>
        <w:rPr>
          <w:color w:val="231F20"/>
          <w:spacing w:val="-8"/>
        </w:rPr>
        <w:t> </w:t>
      </w:r>
      <w:r>
        <w:rPr>
          <w:color w:val="231F20"/>
        </w:rPr>
        <w:t>una</w:t>
      </w:r>
      <w:r>
        <w:rPr>
          <w:color w:val="231F20"/>
          <w:spacing w:val="-8"/>
        </w:rPr>
        <w:t> </w:t>
      </w:r>
      <w:r>
        <w:rPr>
          <w:color w:val="231F20"/>
          <w:spacing w:val="-3"/>
        </w:rPr>
        <w:t>garantía</w:t>
      </w:r>
      <w:r>
        <w:rPr>
          <w:color w:val="231F20"/>
          <w:spacing w:val="-8"/>
        </w:rPr>
        <w:t> </w:t>
      </w:r>
      <w:r>
        <w:rPr>
          <w:color w:val="231F20"/>
        </w:rPr>
        <w:t>de</w:t>
      </w:r>
      <w:r>
        <w:rPr>
          <w:color w:val="231F20"/>
          <w:spacing w:val="-8"/>
        </w:rPr>
        <w:t> </w:t>
      </w:r>
      <w:r>
        <w:rPr>
          <w:color w:val="231F20"/>
        </w:rPr>
        <w:t>no</w:t>
      </w:r>
      <w:r>
        <w:rPr>
          <w:color w:val="231F20"/>
          <w:spacing w:val="-8"/>
        </w:rPr>
        <w:t> </w:t>
      </w:r>
      <w:r>
        <w:rPr>
          <w:color w:val="231F20"/>
          <w:spacing w:val="-3"/>
        </w:rPr>
        <w:t>repetición</w:t>
      </w:r>
      <w:r>
        <w:rPr>
          <w:color w:val="231F20"/>
          <w:spacing w:val="-3"/>
          <w:position w:val="8"/>
          <w:sz w:val="13"/>
        </w:rPr>
        <w:t>12</w:t>
      </w:r>
      <w:r>
        <w:rPr>
          <w:color w:val="231F20"/>
          <w:spacing w:val="14"/>
          <w:position w:val="8"/>
          <w:sz w:val="13"/>
        </w:rPr>
        <w:t> </w:t>
      </w:r>
      <w:r>
        <w:rPr>
          <w:color w:val="231F20"/>
        </w:rPr>
        <w:t>por</w:t>
      </w:r>
      <w:r>
        <w:rPr>
          <w:color w:val="231F20"/>
          <w:spacing w:val="-8"/>
        </w:rPr>
        <w:t> </w:t>
      </w:r>
      <w:r>
        <w:rPr>
          <w:color w:val="231F20"/>
        </w:rPr>
        <w:t>los</w:t>
      </w:r>
      <w:r>
        <w:rPr>
          <w:color w:val="231F20"/>
          <w:spacing w:val="-7"/>
        </w:rPr>
        <w:t> </w:t>
      </w:r>
      <w:r>
        <w:rPr>
          <w:color w:val="231F20"/>
          <w:spacing w:val="-3"/>
        </w:rPr>
        <w:t>efectos</w:t>
      </w:r>
      <w:r>
        <w:rPr>
          <w:color w:val="231F20"/>
          <w:spacing w:val="-8"/>
        </w:rPr>
        <w:t> </w:t>
      </w:r>
      <w:r>
        <w:rPr>
          <w:color w:val="231F20"/>
        </w:rPr>
        <w:t>que</w:t>
      </w:r>
      <w:r>
        <w:rPr>
          <w:color w:val="231F20"/>
          <w:spacing w:val="-8"/>
        </w:rPr>
        <w:t> </w:t>
      </w:r>
      <w:r>
        <w:rPr>
          <w:color w:val="231F20"/>
          <w:spacing w:val="-3"/>
        </w:rPr>
        <w:t>produce.</w:t>
      </w:r>
    </w:p>
    <w:p>
      <w:pPr>
        <w:pStyle w:val="BodyText"/>
        <w:spacing w:line="302" w:lineRule="auto" w:before="11"/>
        <w:ind w:left="1437" w:right="1116" w:firstLine="340"/>
        <w:jc w:val="both"/>
      </w:pPr>
      <w:r>
        <w:rPr>
          <w:color w:val="231F20"/>
        </w:rPr>
        <w:t>En el presente estudio nos enfocaremos en el segundo modo del </w:t>
      </w:r>
      <w:r>
        <w:rPr>
          <w:color w:val="231F20"/>
          <w:spacing w:val="-8"/>
        </w:rPr>
        <w:t>CCV, </w:t>
      </w:r>
      <w:r>
        <w:rPr>
          <w:color w:val="231F20"/>
        </w:rPr>
        <w:t>es decir,</w:t>
      </w:r>
      <w:r>
        <w:rPr>
          <w:color w:val="231F20"/>
          <w:spacing w:val="-3"/>
        </w:rPr>
        <w:t> </w:t>
      </w:r>
      <w:r>
        <w:rPr>
          <w:color w:val="231F20"/>
        </w:rPr>
        <w:t>en</w:t>
      </w:r>
      <w:r>
        <w:rPr>
          <w:color w:val="231F20"/>
          <w:spacing w:val="-3"/>
        </w:rPr>
        <w:t> </w:t>
      </w:r>
      <w:r>
        <w:rPr>
          <w:color w:val="231F20"/>
        </w:rPr>
        <w:t>su</w:t>
      </w:r>
      <w:r>
        <w:rPr>
          <w:color w:val="231F20"/>
          <w:spacing w:val="-3"/>
        </w:rPr>
        <w:t> </w:t>
      </w:r>
      <w:r>
        <w:rPr>
          <w:color w:val="231F20"/>
        </w:rPr>
        <w:t>tipo</w:t>
      </w:r>
      <w:r>
        <w:rPr>
          <w:color w:val="231F20"/>
          <w:spacing w:val="-3"/>
        </w:rPr>
        <w:t> </w:t>
      </w:r>
      <w:r>
        <w:rPr>
          <w:color w:val="231F20"/>
        </w:rPr>
        <w:t>difuso.</w:t>
      </w:r>
      <w:r>
        <w:rPr>
          <w:color w:val="231F20"/>
          <w:spacing w:val="-3"/>
        </w:rPr>
        <w:t> </w:t>
      </w:r>
      <w:r>
        <w:rPr>
          <w:color w:val="231F20"/>
        </w:rPr>
        <w:t>El</w:t>
      </w:r>
      <w:r>
        <w:rPr>
          <w:color w:val="231F20"/>
          <w:spacing w:val="-2"/>
        </w:rPr>
        <w:t> </w:t>
      </w:r>
      <w:r>
        <w:rPr>
          <w:color w:val="231F20"/>
        </w:rPr>
        <w:t>CCV</w:t>
      </w:r>
      <w:r>
        <w:rPr>
          <w:color w:val="231F20"/>
          <w:spacing w:val="-7"/>
        </w:rPr>
        <w:t> </w:t>
      </w:r>
      <w:r>
        <w:rPr>
          <w:color w:val="231F20"/>
        </w:rPr>
        <w:t>difuso</w:t>
      </w:r>
      <w:r>
        <w:rPr>
          <w:color w:val="231F20"/>
          <w:spacing w:val="-3"/>
        </w:rPr>
        <w:t> </w:t>
      </w:r>
      <w:r>
        <w:rPr>
          <w:color w:val="231F20"/>
        </w:rPr>
        <w:t>(CCVD)</w:t>
      </w:r>
      <w:r>
        <w:rPr>
          <w:color w:val="231F20"/>
          <w:spacing w:val="-3"/>
        </w:rPr>
        <w:t> </w:t>
      </w:r>
      <w:r>
        <w:rPr>
          <w:color w:val="231F20"/>
        </w:rPr>
        <w:t>consiste</w:t>
      </w:r>
      <w:r>
        <w:rPr>
          <w:color w:val="231F20"/>
          <w:spacing w:val="-3"/>
        </w:rPr>
        <w:t> </w:t>
      </w:r>
      <w:r>
        <w:rPr>
          <w:color w:val="231F20"/>
        </w:rPr>
        <w:t>igualmente</w:t>
      </w:r>
      <w:r>
        <w:rPr>
          <w:color w:val="231F20"/>
          <w:spacing w:val="-3"/>
        </w:rPr>
        <w:t> </w:t>
      </w:r>
      <w:r>
        <w:rPr>
          <w:color w:val="231F20"/>
        </w:rPr>
        <w:t>en</w:t>
      </w:r>
      <w:r>
        <w:rPr>
          <w:color w:val="231F20"/>
          <w:spacing w:val="-2"/>
        </w:rPr>
        <w:t> </w:t>
      </w:r>
      <w:r>
        <w:rPr>
          <w:color w:val="231F20"/>
        </w:rPr>
        <w:t>una</w:t>
      </w:r>
      <w:r>
        <w:rPr>
          <w:color w:val="231F20"/>
          <w:spacing w:val="-3"/>
        </w:rPr>
        <w:t> </w:t>
      </w:r>
      <w:r>
        <w:rPr>
          <w:color w:val="231F20"/>
        </w:rPr>
        <w:t>con- frontación</w:t>
      </w:r>
      <w:r>
        <w:rPr>
          <w:color w:val="231F20"/>
          <w:spacing w:val="-7"/>
        </w:rPr>
        <w:t> </w:t>
      </w:r>
      <w:r>
        <w:rPr>
          <w:color w:val="231F20"/>
        </w:rPr>
        <w:t>normativa,</w:t>
      </w:r>
      <w:r>
        <w:rPr>
          <w:color w:val="231F20"/>
          <w:spacing w:val="-6"/>
        </w:rPr>
        <w:t> </w:t>
      </w:r>
      <w:r>
        <w:rPr>
          <w:color w:val="231F20"/>
        </w:rPr>
        <w:t>lo</w:t>
      </w:r>
      <w:r>
        <w:rPr>
          <w:color w:val="231F20"/>
          <w:spacing w:val="-6"/>
        </w:rPr>
        <w:t> </w:t>
      </w:r>
      <w:r>
        <w:rPr>
          <w:color w:val="231F20"/>
        </w:rPr>
        <w:t>que</w:t>
      </w:r>
      <w:r>
        <w:rPr>
          <w:color w:val="231F20"/>
          <w:spacing w:val="-6"/>
        </w:rPr>
        <w:t> </w:t>
      </w:r>
      <w:r>
        <w:rPr>
          <w:color w:val="231F20"/>
        </w:rPr>
        <w:t>varía</w:t>
      </w:r>
      <w:r>
        <w:rPr>
          <w:color w:val="231F20"/>
          <w:spacing w:val="-6"/>
        </w:rPr>
        <w:t> </w:t>
      </w:r>
      <w:r>
        <w:rPr>
          <w:color w:val="231F20"/>
        </w:rPr>
        <w:t>es</w:t>
      </w:r>
      <w:r>
        <w:rPr>
          <w:color w:val="231F20"/>
          <w:spacing w:val="-6"/>
        </w:rPr>
        <w:t> </w:t>
      </w:r>
      <w:r>
        <w:rPr>
          <w:color w:val="231F20"/>
        </w:rPr>
        <w:t>que</w:t>
      </w:r>
      <w:r>
        <w:rPr>
          <w:color w:val="231F20"/>
          <w:spacing w:val="-7"/>
        </w:rPr>
        <w:t> </w:t>
      </w:r>
      <w:r>
        <w:rPr>
          <w:color w:val="231F20"/>
        </w:rPr>
        <w:t>se</w:t>
      </w:r>
      <w:r>
        <w:rPr>
          <w:color w:val="231F20"/>
          <w:spacing w:val="-6"/>
        </w:rPr>
        <w:t> </w:t>
      </w:r>
      <w:r>
        <w:rPr>
          <w:color w:val="231F20"/>
        </w:rPr>
        <w:t>realiza</w:t>
      </w:r>
      <w:r>
        <w:rPr>
          <w:color w:val="231F20"/>
          <w:spacing w:val="-6"/>
        </w:rPr>
        <w:t> </w:t>
      </w:r>
      <w:r>
        <w:rPr>
          <w:color w:val="231F20"/>
        </w:rPr>
        <w:t>a</w:t>
      </w:r>
      <w:r>
        <w:rPr>
          <w:color w:val="231F20"/>
          <w:spacing w:val="-6"/>
        </w:rPr>
        <w:t> </w:t>
      </w:r>
      <w:r>
        <w:rPr>
          <w:color w:val="231F20"/>
        </w:rPr>
        <w:t>nivel</w:t>
      </w:r>
      <w:r>
        <w:rPr>
          <w:color w:val="231F20"/>
          <w:spacing w:val="-6"/>
        </w:rPr>
        <w:t> </w:t>
      </w:r>
      <w:r>
        <w:rPr>
          <w:color w:val="231F20"/>
        </w:rPr>
        <w:t>nacional.</w:t>
      </w:r>
      <w:r>
        <w:rPr>
          <w:color w:val="231F20"/>
          <w:spacing w:val="-6"/>
        </w:rPr>
        <w:t> </w:t>
      </w:r>
      <w:r>
        <w:rPr>
          <w:color w:val="231F20"/>
        </w:rPr>
        <w:t>No</w:t>
      </w:r>
      <w:r>
        <w:rPr>
          <w:color w:val="231F20"/>
          <w:spacing w:val="-6"/>
        </w:rPr>
        <w:t> </w:t>
      </w:r>
      <w:r>
        <w:rPr>
          <w:color w:val="231F20"/>
        </w:rPr>
        <w:t>obstante, la creación y el desarrollo jurisprudencial que ha tenido el CCVD por parte de </w:t>
      </w:r>
      <w:r>
        <w:rPr>
          <w:color w:val="231F20"/>
          <w:spacing w:val="-7"/>
        </w:rPr>
        <w:t>la </w:t>
      </w:r>
      <w:r>
        <w:rPr>
          <w:color w:val="231F20"/>
        </w:rPr>
        <w:t>Corte</w:t>
      </w:r>
      <w:r>
        <w:rPr>
          <w:color w:val="231F20"/>
          <w:spacing w:val="-12"/>
        </w:rPr>
        <w:t> </w:t>
      </w:r>
      <w:r>
        <w:rPr>
          <w:color w:val="231F20"/>
        </w:rPr>
        <w:t>IDH</w:t>
      </w:r>
      <w:r>
        <w:rPr>
          <w:color w:val="231F20"/>
          <w:spacing w:val="-10"/>
        </w:rPr>
        <w:t> </w:t>
      </w:r>
      <w:r>
        <w:rPr>
          <w:color w:val="231F20"/>
        </w:rPr>
        <w:t>en</w:t>
      </w:r>
      <w:r>
        <w:rPr>
          <w:color w:val="231F20"/>
          <w:spacing w:val="-10"/>
        </w:rPr>
        <w:t> </w:t>
      </w:r>
      <w:r>
        <w:rPr>
          <w:color w:val="231F20"/>
        </w:rPr>
        <w:t>sus</w:t>
      </w:r>
      <w:r>
        <w:rPr>
          <w:color w:val="231F20"/>
          <w:spacing w:val="-10"/>
        </w:rPr>
        <w:t> </w:t>
      </w:r>
      <w:r>
        <w:rPr>
          <w:color w:val="231F20"/>
        </w:rPr>
        <w:t>sentencias</w:t>
      </w:r>
      <w:r>
        <w:rPr>
          <w:color w:val="231F20"/>
          <w:spacing w:val="-11"/>
        </w:rPr>
        <w:t> </w:t>
      </w:r>
      <w:r>
        <w:rPr>
          <w:color w:val="231F20"/>
        </w:rPr>
        <w:t>todavía</w:t>
      </w:r>
      <w:r>
        <w:rPr>
          <w:color w:val="231F20"/>
          <w:spacing w:val="-10"/>
        </w:rPr>
        <w:t> </w:t>
      </w:r>
      <w:r>
        <w:rPr>
          <w:color w:val="231F20"/>
        </w:rPr>
        <w:t>no</w:t>
      </w:r>
      <w:r>
        <w:rPr>
          <w:color w:val="231F20"/>
          <w:spacing w:val="-11"/>
        </w:rPr>
        <w:t> </w:t>
      </w:r>
      <w:r>
        <w:rPr>
          <w:color w:val="231F20"/>
        </w:rPr>
        <w:t>es</w:t>
      </w:r>
      <w:r>
        <w:rPr>
          <w:color w:val="231F20"/>
          <w:spacing w:val="-10"/>
        </w:rPr>
        <w:t> </w:t>
      </w:r>
      <w:r>
        <w:rPr>
          <w:color w:val="231F20"/>
        </w:rPr>
        <w:t>totalmente</w:t>
      </w:r>
      <w:r>
        <w:rPr>
          <w:color w:val="231F20"/>
          <w:spacing w:val="-11"/>
        </w:rPr>
        <w:t> </w:t>
      </w:r>
      <w:r>
        <w:rPr>
          <w:color w:val="231F20"/>
        </w:rPr>
        <w:t>claro</w:t>
      </w:r>
      <w:r>
        <w:rPr>
          <w:color w:val="231F20"/>
          <w:spacing w:val="-10"/>
        </w:rPr>
        <w:t> </w:t>
      </w:r>
      <w:r>
        <w:rPr>
          <w:color w:val="231F20"/>
        </w:rPr>
        <w:t>sobre</w:t>
      </w:r>
      <w:r>
        <w:rPr>
          <w:color w:val="231F20"/>
          <w:spacing w:val="-12"/>
        </w:rPr>
        <w:t> </w:t>
      </w:r>
      <w:r>
        <w:rPr>
          <w:color w:val="231F20"/>
        </w:rPr>
        <w:t>la</w:t>
      </w:r>
      <w:r>
        <w:rPr>
          <w:color w:val="231F20"/>
          <w:spacing w:val="-10"/>
        </w:rPr>
        <w:t> </w:t>
      </w:r>
      <w:r>
        <w:rPr>
          <w:color w:val="231F20"/>
        </w:rPr>
        <w:t>posición</w:t>
      </w:r>
      <w:r>
        <w:rPr>
          <w:color w:val="231F20"/>
          <w:spacing w:val="-11"/>
        </w:rPr>
        <w:t> </w:t>
      </w:r>
      <w:r>
        <w:rPr>
          <w:color w:val="231F20"/>
        </w:rPr>
        <w:t>esta- tal</w:t>
      </w:r>
      <w:r>
        <w:rPr>
          <w:color w:val="231F20"/>
          <w:spacing w:val="-5"/>
        </w:rPr>
        <w:t> </w:t>
      </w:r>
      <w:r>
        <w:rPr>
          <w:color w:val="231F20"/>
        </w:rPr>
        <w:t>colombiana</w:t>
      </w:r>
      <w:r>
        <w:rPr>
          <w:color w:val="231F20"/>
          <w:spacing w:val="-4"/>
        </w:rPr>
        <w:t> </w:t>
      </w:r>
      <w:r>
        <w:rPr>
          <w:color w:val="231F20"/>
        </w:rPr>
        <w:t>en</w:t>
      </w:r>
      <w:r>
        <w:rPr>
          <w:color w:val="231F20"/>
          <w:spacing w:val="-4"/>
        </w:rPr>
        <w:t> </w:t>
      </w:r>
      <w:r>
        <w:rPr>
          <w:color w:val="231F20"/>
        </w:rPr>
        <w:t>relación</w:t>
      </w:r>
      <w:r>
        <w:rPr>
          <w:color w:val="231F20"/>
          <w:spacing w:val="-4"/>
        </w:rPr>
        <w:t> </w:t>
      </w:r>
      <w:r>
        <w:rPr>
          <w:color w:val="231F20"/>
        </w:rPr>
        <w:t>con</w:t>
      </w:r>
      <w:r>
        <w:rPr>
          <w:color w:val="231F20"/>
          <w:spacing w:val="-4"/>
        </w:rPr>
        <w:t> </w:t>
      </w:r>
      <w:r>
        <w:rPr>
          <w:color w:val="231F20"/>
        </w:rPr>
        <w:t>las</w:t>
      </w:r>
      <w:r>
        <w:rPr>
          <w:color w:val="231F20"/>
          <w:spacing w:val="-4"/>
        </w:rPr>
        <w:t> </w:t>
      </w:r>
      <w:r>
        <w:rPr>
          <w:color w:val="231F20"/>
        </w:rPr>
        <w:t>obligaciones,</w:t>
      </w:r>
      <w:r>
        <w:rPr>
          <w:color w:val="231F20"/>
          <w:spacing w:val="-4"/>
        </w:rPr>
        <w:t> </w:t>
      </w:r>
      <w:r>
        <w:rPr>
          <w:color w:val="231F20"/>
        </w:rPr>
        <w:t>que</w:t>
      </w:r>
      <w:r>
        <w:rPr>
          <w:color w:val="231F20"/>
          <w:spacing w:val="-4"/>
        </w:rPr>
        <w:t> </w:t>
      </w:r>
      <w:r>
        <w:rPr>
          <w:color w:val="231F20"/>
        </w:rPr>
        <w:t>de</w:t>
      </w:r>
      <w:r>
        <w:rPr>
          <w:color w:val="231F20"/>
          <w:spacing w:val="-4"/>
        </w:rPr>
        <w:t> </w:t>
      </w:r>
      <w:r>
        <w:rPr>
          <w:color w:val="231F20"/>
        </w:rPr>
        <w:t>este</w:t>
      </w:r>
      <w:r>
        <w:rPr>
          <w:color w:val="231F20"/>
          <w:spacing w:val="-4"/>
        </w:rPr>
        <w:t> </w:t>
      </w:r>
      <w:r>
        <w:rPr>
          <w:color w:val="231F20"/>
        </w:rPr>
        <w:t>mecanismo</w:t>
      </w:r>
      <w:r>
        <w:rPr>
          <w:color w:val="231F20"/>
          <w:spacing w:val="-4"/>
        </w:rPr>
        <w:t> </w:t>
      </w:r>
      <w:r>
        <w:rPr>
          <w:color w:val="231F20"/>
        </w:rPr>
        <w:t>se</w:t>
      </w:r>
      <w:r>
        <w:rPr>
          <w:color w:val="231F20"/>
          <w:spacing w:val="-4"/>
        </w:rPr>
        <w:t> </w:t>
      </w:r>
      <w:r>
        <w:rPr>
          <w:color w:val="231F20"/>
        </w:rPr>
        <w:t>deben articular,</w:t>
      </w:r>
      <w:r>
        <w:rPr>
          <w:color w:val="231F20"/>
          <w:spacing w:val="-8"/>
        </w:rPr>
        <w:t> </w:t>
      </w:r>
      <w:r>
        <w:rPr>
          <w:color w:val="231F20"/>
        </w:rPr>
        <w:t>implementar</w:t>
      </w:r>
      <w:r>
        <w:rPr>
          <w:color w:val="231F20"/>
          <w:spacing w:val="-8"/>
        </w:rPr>
        <w:t> </w:t>
      </w:r>
      <w:r>
        <w:rPr>
          <w:color w:val="231F20"/>
        </w:rPr>
        <w:t>e</w:t>
      </w:r>
      <w:r>
        <w:rPr>
          <w:color w:val="231F20"/>
          <w:spacing w:val="-8"/>
        </w:rPr>
        <w:t> </w:t>
      </w:r>
      <w:r>
        <w:rPr>
          <w:color w:val="231F20"/>
        </w:rPr>
        <w:t>incorporar;</w:t>
      </w:r>
      <w:r>
        <w:rPr>
          <w:color w:val="231F20"/>
          <w:spacing w:val="-8"/>
        </w:rPr>
        <w:t> </w:t>
      </w:r>
      <w:r>
        <w:rPr>
          <w:color w:val="231F20"/>
        </w:rPr>
        <w:t>sin</w:t>
      </w:r>
      <w:r>
        <w:rPr>
          <w:color w:val="231F20"/>
          <w:spacing w:val="-8"/>
        </w:rPr>
        <w:t> </w:t>
      </w:r>
      <w:r>
        <w:rPr>
          <w:color w:val="231F20"/>
        </w:rPr>
        <w:t>embargo,</w:t>
      </w:r>
      <w:r>
        <w:rPr>
          <w:color w:val="231F20"/>
          <w:spacing w:val="-8"/>
        </w:rPr>
        <w:t> </w:t>
      </w:r>
      <w:r>
        <w:rPr>
          <w:color w:val="231F20"/>
        </w:rPr>
        <w:t>cabe</w:t>
      </w:r>
      <w:r>
        <w:rPr>
          <w:color w:val="231F20"/>
          <w:spacing w:val="-8"/>
        </w:rPr>
        <w:t> </w:t>
      </w:r>
      <w:r>
        <w:rPr>
          <w:color w:val="231F20"/>
        </w:rPr>
        <w:t>precisar</w:t>
      </w:r>
      <w:r>
        <w:rPr>
          <w:color w:val="231F20"/>
          <w:spacing w:val="-9"/>
        </w:rPr>
        <w:t> </w:t>
      </w:r>
      <w:r>
        <w:rPr>
          <w:color w:val="231F20"/>
        </w:rPr>
        <w:t>que</w:t>
      </w:r>
      <w:r>
        <w:rPr>
          <w:color w:val="231F20"/>
          <w:spacing w:val="-7"/>
        </w:rPr>
        <w:t> </w:t>
      </w:r>
      <w:r>
        <w:rPr>
          <w:color w:val="231F20"/>
        </w:rPr>
        <w:t>el</w:t>
      </w:r>
      <w:r>
        <w:rPr>
          <w:color w:val="231F20"/>
          <w:spacing w:val="-8"/>
        </w:rPr>
        <w:t> </w:t>
      </w:r>
      <w:r>
        <w:rPr>
          <w:color w:val="231F20"/>
        </w:rPr>
        <w:t>Consejo</w:t>
      </w:r>
      <w:r>
        <w:rPr>
          <w:color w:val="231F20"/>
          <w:spacing w:val="-8"/>
        </w:rPr>
        <w:t> </w:t>
      </w:r>
      <w:r>
        <w:rPr>
          <w:color w:val="231F20"/>
        </w:rPr>
        <w:t>de Estado Colombiano, en diferentes ocasiones, ha argumentado sus sentencias con base</w:t>
      </w:r>
      <w:r>
        <w:rPr>
          <w:color w:val="231F20"/>
          <w:spacing w:val="-12"/>
        </w:rPr>
        <w:t> </w:t>
      </w:r>
      <w:r>
        <w:rPr>
          <w:color w:val="231F20"/>
        </w:rPr>
        <w:t>en</w:t>
      </w:r>
      <w:r>
        <w:rPr>
          <w:color w:val="231F20"/>
          <w:spacing w:val="-12"/>
        </w:rPr>
        <w:t> </w:t>
      </w:r>
      <w:r>
        <w:rPr>
          <w:color w:val="231F20"/>
        </w:rPr>
        <w:t>este</w:t>
      </w:r>
      <w:r>
        <w:rPr>
          <w:color w:val="231F20"/>
          <w:spacing w:val="-12"/>
        </w:rPr>
        <w:t> </w:t>
      </w:r>
      <w:r>
        <w:rPr>
          <w:color w:val="231F20"/>
        </w:rPr>
        <w:t>mecanismo,</w:t>
      </w:r>
      <w:r>
        <w:rPr>
          <w:color w:val="231F20"/>
          <w:spacing w:val="-11"/>
        </w:rPr>
        <w:t> </w:t>
      </w:r>
      <w:r>
        <w:rPr>
          <w:color w:val="231F20"/>
        </w:rPr>
        <w:t>emitiendo</w:t>
      </w:r>
      <w:r>
        <w:rPr>
          <w:color w:val="231F20"/>
          <w:spacing w:val="-12"/>
        </w:rPr>
        <w:t> </w:t>
      </w:r>
      <w:r>
        <w:rPr>
          <w:color w:val="231F20"/>
        </w:rPr>
        <w:t>pronunciamientos</w:t>
      </w:r>
      <w:r>
        <w:rPr>
          <w:color w:val="231F20"/>
          <w:spacing w:val="-12"/>
        </w:rPr>
        <w:t> </w:t>
      </w:r>
      <w:r>
        <w:rPr>
          <w:color w:val="231F20"/>
        </w:rPr>
        <w:t>adecuados,</w:t>
      </w:r>
      <w:r>
        <w:rPr>
          <w:color w:val="231F20"/>
          <w:spacing w:val="-11"/>
        </w:rPr>
        <w:t> </w:t>
      </w:r>
      <w:r>
        <w:rPr>
          <w:color w:val="231F20"/>
        </w:rPr>
        <w:t>fundamentados y argumentados en parámetros</w:t>
      </w:r>
      <w:r>
        <w:rPr>
          <w:color w:val="231F20"/>
          <w:spacing w:val="-1"/>
        </w:rPr>
        <w:t> </w:t>
      </w:r>
      <w:r>
        <w:rPr>
          <w:color w:val="231F20"/>
        </w:rPr>
        <w:t>convencionales.</w:t>
      </w:r>
    </w:p>
    <w:p>
      <w:pPr>
        <w:pStyle w:val="BodyText"/>
        <w:spacing w:before="3"/>
        <w:rPr>
          <w:sz w:val="19"/>
        </w:rPr>
      </w:pPr>
    </w:p>
    <w:p>
      <w:pPr>
        <w:pStyle w:val="Heading3"/>
        <w:spacing w:before="1"/>
        <w:ind w:left="1777"/>
      </w:pPr>
      <w:r>
        <w:rPr>
          <w:color w:val="231F20"/>
          <w:w w:val="75"/>
        </w:rPr>
        <w:t>Problema de investigación</w:t>
      </w:r>
    </w:p>
    <w:p>
      <w:pPr>
        <w:pStyle w:val="BodyText"/>
        <w:spacing w:line="302" w:lineRule="auto" w:before="225"/>
        <w:ind w:left="1437" w:right="1116"/>
        <w:jc w:val="both"/>
      </w:pPr>
      <w:r>
        <w:rPr>
          <w:color w:val="231F20"/>
        </w:rPr>
        <w:t>En consecuencia de todo lo anterior, se formulan dos interrogantes que se pre- tenden resolver: (1) ¿Cuál es el origen del CCV y su desarrollo dentro de las sentencias</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Corte</w:t>
      </w:r>
      <w:r>
        <w:rPr>
          <w:color w:val="231F20"/>
          <w:spacing w:val="-8"/>
        </w:rPr>
        <w:t> </w:t>
      </w:r>
      <w:r>
        <w:rPr>
          <w:color w:val="231F20"/>
        </w:rPr>
        <w:t>IDH?</w:t>
      </w:r>
      <w:r>
        <w:rPr>
          <w:color w:val="231F20"/>
          <w:spacing w:val="-7"/>
        </w:rPr>
        <w:t> </w:t>
      </w:r>
      <w:r>
        <w:rPr>
          <w:color w:val="231F20"/>
        </w:rPr>
        <w:t>y</w:t>
      </w:r>
      <w:r>
        <w:rPr>
          <w:color w:val="231F20"/>
          <w:spacing w:val="-8"/>
        </w:rPr>
        <w:t> </w:t>
      </w:r>
      <w:r>
        <w:rPr>
          <w:color w:val="231F20"/>
        </w:rPr>
        <w:t>(2)</w:t>
      </w:r>
      <w:r>
        <w:rPr>
          <w:color w:val="231F20"/>
          <w:spacing w:val="-8"/>
        </w:rPr>
        <w:t> </w:t>
      </w:r>
      <w:r>
        <w:rPr>
          <w:color w:val="231F20"/>
        </w:rPr>
        <w:t>¿Cómo</w:t>
      </w:r>
      <w:r>
        <w:rPr>
          <w:color w:val="231F20"/>
          <w:spacing w:val="-8"/>
        </w:rPr>
        <w:t> </w:t>
      </w:r>
      <w:r>
        <w:rPr>
          <w:color w:val="231F20"/>
        </w:rPr>
        <w:t>ha</w:t>
      </w:r>
      <w:r>
        <w:rPr>
          <w:color w:val="231F20"/>
          <w:spacing w:val="-7"/>
        </w:rPr>
        <w:t> </w:t>
      </w:r>
      <w:r>
        <w:rPr>
          <w:color w:val="231F20"/>
        </w:rPr>
        <w:t>sido</w:t>
      </w:r>
      <w:r>
        <w:rPr>
          <w:color w:val="231F20"/>
          <w:spacing w:val="-8"/>
        </w:rPr>
        <w:t> </w:t>
      </w:r>
      <w:r>
        <w:rPr>
          <w:color w:val="231F20"/>
        </w:rPr>
        <w:t>el</w:t>
      </w:r>
      <w:r>
        <w:rPr>
          <w:color w:val="231F20"/>
          <w:spacing w:val="-8"/>
        </w:rPr>
        <w:t> </w:t>
      </w:r>
      <w:r>
        <w:rPr>
          <w:color w:val="231F20"/>
        </w:rPr>
        <w:t>ejercicio</w:t>
      </w:r>
      <w:r>
        <w:rPr>
          <w:color w:val="231F20"/>
          <w:spacing w:val="-8"/>
        </w:rPr>
        <w:t> </w:t>
      </w:r>
      <w:r>
        <w:rPr>
          <w:color w:val="231F20"/>
        </w:rPr>
        <w:t>del</w:t>
      </w:r>
      <w:r>
        <w:rPr>
          <w:color w:val="231F20"/>
          <w:spacing w:val="-7"/>
        </w:rPr>
        <w:t> </w:t>
      </w:r>
      <w:r>
        <w:rPr>
          <w:color w:val="231F20"/>
        </w:rPr>
        <w:t>CCVD</w:t>
      </w:r>
      <w:r>
        <w:rPr>
          <w:color w:val="231F20"/>
          <w:spacing w:val="-8"/>
        </w:rPr>
        <w:t> </w:t>
      </w:r>
      <w:r>
        <w:rPr>
          <w:color w:val="231F20"/>
        </w:rPr>
        <w:t>por</w:t>
      </w:r>
      <w:r>
        <w:rPr>
          <w:color w:val="231F20"/>
          <w:spacing w:val="-8"/>
        </w:rPr>
        <w:t> </w:t>
      </w:r>
      <w:r>
        <w:rPr>
          <w:color w:val="231F20"/>
        </w:rPr>
        <w:t>parte del Consejo de Estado Colombiano dentro de su jurisprudencia, específicamente la</w:t>
      </w:r>
      <w:r>
        <w:rPr>
          <w:color w:val="231F20"/>
          <w:spacing w:val="-5"/>
        </w:rPr>
        <w:t> </w:t>
      </w:r>
      <w:r>
        <w:rPr>
          <w:color w:val="231F20"/>
        </w:rPr>
        <w:t>emitida</w:t>
      </w:r>
      <w:r>
        <w:rPr>
          <w:color w:val="231F20"/>
          <w:spacing w:val="-4"/>
        </w:rPr>
        <w:t> </w:t>
      </w:r>
      <w:r>
        <w:rPr>
          <w:color w:val="231F20"/>
        </w:rPr>
        <w:t>por</w:t>
      </w:r>
      <w:r>
        <w:rPr>
          <w:color w:val="231F20"/>
          <w:spacing w:val="-4"/>
        </w:rPr>
        <w:t> </w:t>
      </w:r>
      <w:r>
        <w:rPr>
          <w:color w:val="231F20"/>
        </w:rPr>
        <w:t>su</w:t>
      </w:r>
      <w:r>
        <w:rPr>
          <w:color w:val="231F20"/>
          <w:spacing w:val="-4"/>
        </w:rPr>
        <w:t> </w:t>
      </w:r>
      <w:r>
        <w:rPr>
          <w:color w:val="231F20"/>
        </w:rPr>
        <w:t>Sección</w:t>
      </w:r>
      <w:r>
        <w:rPr>
          <w:color w:val="231F20"/>
          <w:spacing w:val="-9"/>
        </w:rPr>
        <w:t> </w:t>
      </w:r>
      <w:r>
        <w:rPr>
          <w:color w:val="231F20"/>
          <w:spacing w:val="-3"/>
        </w:rPr>
        <w:t>Tercera</w:t>
      </w:r>
      <w:r>
        <w:rPr>
          <w:color w:val="231F20"/>
          <w:spacing w:val="-4"/>
        </w:rPr>
        <w:t> </w:t>
      </w:r>
      <w:r>
        <w:rPr>
          <w:color w:val="231F20"/>
        </w:rPr>
        <w:t>en</w:t>
      </w:r>
      <w:r>
        <w:rPr>
          <w:color w:val="231F20"/>
          <w:spacing w:val="-4"/>
        </w:rPr>
        <w:t> </w:t>
      </w:r>
      <w:r>
        <w:rPr>
          <w:color w:val="231F20"/>
        </w:rPr>
        <w:t>la</w:t>
      </w:r>
      <w:r>
        <w:rPr>
          <w:color w:val="231F20"/>
          <w:spacing w:val="-4"/>
        </w:rPr>
        <w:t> </w:t>
      </w:r>
      <w:r>
        <w:rPr>
          <w:color w:val="231F20"/>
        </w:rPr>
        <w:t>acción</w:t>
      </w:r>
      <w:r>
        <w:rPr>
          <w:color w:val="231F20"/>
          <w:spacing w:val="-4"/>
        </w:rPr>
        <w:t> </w:t>
      </w:r>
      <w:r>
        <w:rPr>
          <w:color w:val="231F20"/>
        </w:rPr>
        <w:t>de</w:t>
      </w:r>
      <w:r>
        <w:rPr>
          <w:color w:val="231F20"/>
          <w:spacing w:val="-5"/>
        </w:rPr>
        <w:t> </w:t>
      </w:r>
      <w:r>
        <w:rPr>
          <w:color w:val="231F20"/>
        </w:rPr>
        <w:t>reparación</w:t>
      </w:r>
      <w:r>
        <w:rPr>
          <w:color w:val="231F20"/>
          <w:spacing w:val="-4"/>
        </w:rPr>
        <w:t> </w:t>
      </w:r>
      <w:r>
        <w:rPr>
          <w:color w:val="231F20"/>
        </w:rPr>
        <w:t>directa</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período comprendido entre los años del 2006 al 2014?</w:t>
      </w:r>
    </w:p>
    <w:p>
      <w:pPr>
        <w:pStyle w:val="BodyText"/>
        <w:rPr>
          <w:sz w:val="20"/>
        </w:rPr>
      </w:pPr>
    </w:p>
    <w:p>
      <w:pPr>
        <w:pStyle w:val="BodyText"/>
        <w:rPr>
          <w:sz w:val="20"/>
        </w:rPr>
      </w:pPr>
    </w:p>
    <w:p>
      <w:pPr>
        <w:pStyle w:val="BodyText"/>
        <w:spacing w:before="4"/>
        <w:rPr>
          <w:sz w:val="18"/>
        </w:rPr>
      </w:pPr>
      <w:r>
        <w:rPr/>
        <w:pict>
          <v:group style="position:absolute;margin-left:72.107201pt;margin-top:12.519551pt;width:42.05pt;height:.5pt;mso-position-horizontal-relative:page;mso-position-vertical-relative:paragraph;z-index:-251612160;mso-wrap-distance-left:0;mso-wrap-distance-right:0" coordorigin="1442,250" coordsize="841,10">
            <v:line style="position:absolute" from="1472,255" to="2268,255" stroked="true" strokeweight=".5pt" strokecolor="#231f20">
              <v:stroke dashstyle="dot"/>
            </v:line>
            <v:line style="position:absolute" from="1442,255" to="1442,255" stroked="true" strokeweight=".5pt" strokecolor="#231f20">
              <v:stroke dashstyle="solid"/>
            </v:line>
            <v:line style="position:absolute" from="2283,255" to="2283,255" stroked="true" strokeweight=".5pt" strokecolor="#231f20">
              <v:stroke dashstyle="solid"/>
            </v:line>
            <w10:wrap type="topAndBottom"/>
          </v:group>
        </w:pict>
      </w:r>
    </w:p>
    <w:p>
      <w:pPr>
        <w:pStyle w:val="ListParagraph"/>
        <w:numPr>
          <w:ilvl w:val="0"/>
          <w:numId w:val="2"/>
        </w:numPr>
        <w:tabs>
          <w:tab w:pos="1627" w:val="left" w:leader="none"/>
        </w:tabs>
        <w:spacing w:line="297" w:lineRule="auto" w:before="34" w:after="0"/>
        <w:ind w:left="1437" w:right="1118" w:firstLine="0"/>
        <w:jc w:val="left"/>
        <w:rPr>
          <w:sz w:val="14"/>
        </w:rPr>
      </w:pPr>
      <w:r>
        <w:rPr>
          <w:color w:val="231F20"/>
          <w:sz w:val="14"/>
        </w:rPr>
        <w:t>Consultar</w:t>
      </w:r>
      <w:r>
        <w:rPr>
          <w:color w:val="231F20"/>
          <w:spacing w:val="-9"/>
          <w:sz w:val="14"/>
        </w:rPr>
        <w:t> </w:t>
      </w:r>
      <w:r>
        <w:rPr>
          <w:color w:val="231F20"/>
          <w:sz w:val="14"/>
        </w:rPr>
        <w:t>sobre</w:t>
      </w:r>
      <w:r>
        <w:rPr>
          <w:color w:val="231F20"/>
          <w:spacing w:val="-9"/>
          <w:sz w:val="14"/>
        </w:rPr>
        <w:t> </w:t>
      </w:r>
      <w:r>
        <w:rPr>
          <w:color w:val="231F20"/>
          <w:sz w:val="14"/>
        </w:rPr>
        <w:t>este</w:t>
      </w:r>
      <w:r>
        <w:rPr>
          <w:color w:val="231F20"/>
          <w:spacing w:val="-9"/>
          <w:sz w:val="14"/>
        </w:rPr>
        <w:t> </w:t>
      </w:r>
      <w:r>
        <w:rPr>
          <w:color w:val="231F20"/>
          <w:sz w:val="14"/>
        </w:rPr>
        <w:t>tema</w:t>
      </w:r>
      <w:r>
        <w:rPr>
          <w:color w:val="231F20"/>
          <w:spacing w:val="-9"/>
          <w:sz w:val="14"/>
        </w:rPr>
        <w:t> </w:t>
      </w:r>
      <w:r>
        <w:rPr>
          <w:color w:val="231F20"/>
          <w:sz w:val="14"/>
        </w:rPr>
        <w:t>en:</w:t>
      </w:r>
      <w:r>
        <w:rPr>
          <w:color w:val="231F20"/>
          <w:spacing w:val="-9"/>
          <w:sz w:val="14"/>
        </w:rPr>
        <w:t> </w:t>
      </w:r>
      <w:r>
        <w:rPr>
          <w:color w:val="231F20"/>
          <w:sz w:val="14"/>
        </w:rPr>
        <w:t>Londoño,</w:t>
      </w:r>
      <w:r>
        <w:rPr>
          <w:color w:val="231F20"/>
          <w:spacing w:val="-9"/>
          <w:sz w:val="14"/>
        </w:rPr>
        <w:t> </w:t>
      </w:r>
      <w:r>
        <w:rPr>
          <w:color w:val="231F20"/>
          <w:sz w:val="14"/>
        </w:rPr>
        <w:t>M.</w:t>
      </w:r>
      <w:r>
        <w:rPr>
          <w:color w:val="231F20"/>
          <w:spacing w:val="-9"/>
          <w:sz w:val="14"/>
        </w:rPr>
        <w:t> </w:t>
      </w:r>
      <w:r>
        <w:rPr>
          <w:color w:val="231F20"/>
          <w:sz w:val="14"/>
        </w:rPr>
        <w:t>(2015).</w:t>
      </w:r>
      <w:r>
        <w:rPr>
          <w:color w:val="231F20"/>
          <w:spacing w:val="-8"/>
          <w:sz w:val="14"/>
        </w:rPr>
        <w:t> </w:t>
      </w:r>
      <w:r>
        <w:rPr>
          <w:i/>
          <w:color w:val="231F20"/>
          <w:sz w:val="14"/>
        </w:rPr>
        <w:t>Las</w:t>
      </w:r>
      <w:r>
        <w:rPr>
          <w:i/>
          <w:color w:val="231F20"/>
          <w:spacing w:val="-9"/>
          <w:sz w:val="14"/>
        </w:rPr>
        <w:t> </w:t>
      </w:r>
      <w:r>
        <w:rPr>
          <w:i/>
          <w:color w:val="231F20"/>
          <w:sz w:val="14"/>
        </w:rPr>
        <w:t>garantías</w:t>
      </w:r>
      <w:r>
        <w:rPr>
          <w:i/>
          <w:color w:val="231F20"/>
          <w:spacing w:val="-9"/>
          <w:sz w:val="14"/>
        </w:rPr>
        <w:t> </w:t>
      </w:r>
      <w:r>
        <w:rPr>
          <w:i/>
          <w:color w:val="231F20"/>
          <w:sz w:val="14"/>
        </w:rPr>
        <w:t>de</w:t>
      </w:r>
      <w:r>
        <w:rPr>
          <w:i/>
          <w:color w:val="231F20"/>
          <w:spacing w:val="-9"/>
          <w:sz w:val="14"/>
        </w:rPr>
        <w:t> </w:t>
      </w:r>
      <w:r>
        <w:rPr>
          <w:i/>
          <w:color w:val="231F20"/>
          <w:sz w:val="14"/>
        </w:rPr>
        <w:t>no</w:t>
      </w:r>
      <w:r>
        <w:rPr>
          <w:i/>
          <w:color w:val="231F20"/>
          <w:spacing w:val="-9"/>
          <w:sz w:val="14"/>
        </w:rPr>
        <w:t> </w:t>
      </w:r>
      <w:r>
        <w:rPr>
          <w:i/>
          <w:color w:val="231F20"/>
          <w:sz w:val="14"/>
        </w:rPr>
        <w:t>repetición</w:t>
      </w:r>
      <w:r>
        <w:rPr>
          <w:i/>
          <w:color w:val="231F20"/>
          <w:spacing w:val="-9"/>
          <w:sz w:val="14"/>
        </w:rPr>
        <w:t> </w:t>
      </w:r>
      <w:r>
        <w:rPr>
          <w:i/>
          <w:color w:val="231F20"/>
          <w:sz w:val="14"/>
        </w:rPr>
        <w:t>en</w:t>
      </w:r>
      <w:r>
        <w:rPr>
          <w:i/>
          <w:color w:val="231F20"/>
          <w:spacing w:val="-9"/>
          <w:sz w:val="14"/>
        </w:rPr>
        <w:t> </w:t>
      </w:r>
      <w:r>
        <w:rPr>
          <w:i/>
          <w:color w:val="231F20"/>
          <w:sz w:val="14"/>
        </w:rPr>
        <w:t>la</w:t>
      </w:r>
      <w:r>
        <w:rPr>
          <w:i/>
          <w:color w:val="231F20"/>
          <w:spacing w:val="-9"/>
          <w:sz w:val="14"/>
        </w:rPr>
        <w:t> </w:t>
      </w:r>
      <w:r>
        <w:rPr>
          <w:i/>
          <w:color w:val="231F20"/>
          <w:sz w:val="14"/>
        </w:rPr>
        <w:t>jurisprudencia</w:t>
      </w:r>
      <w:r>
        <w:rPr>
          <w:i/>
          <w:color w:val="231F20"/>
          <w:spacing w:val="-9"/>
          <w:sz w:val="14"/>
        </w:rPr>
        <w:t> </w:t>
      </w:r>
      <w:r>
        <w:rPr>
          <w:i/>
          <w:color w:val="231F20"/>
          <w:sz w:val="14"/>
        </w:rPr>
        <w:t>interame- </w:t>
      </w:r>
      <w:r>
        <w:rPr>
          <w:i/>
          <w:color w:val="231F20"/>
          <w:sz w:val="14"/>
        </w:rPr>
        <w:t>ricana: Derecho Internacional y cambios estructurales del Estado</w:t>
      </w:r>
      <w:r>
        <w:rPr>
          <w:color w:val="231F20"/>
          <w:sz w:val="14"/>
        </w:rPr>
        <w:t>. México: Editorial Tirant lo</w:t>
      </w:r>
      <w:r>
        <w:rPr>
          <w:color w:val="231F20"/>
          <w:spacing w:val="-19"/>
          <w:sz w:val="14"/>
        </w:rPr>
        <w:t> </w:t>
      </w:r>
      <w:r>
        <w:rPr>
          <w:color w:val="231F20"/>
          <w:sz w:val="14"/>
        </w:rPr>
        <w:t>Blanch.</w:t>
      </w:r>
    </w:p>
    <w:p>
      <w:pPr>
        <w:spacing w:after="0" w:line="297" w:lineRule="auto"/>
        <w:jc w:val="left"/>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84"/>
        <w:jc w:val="right"/>
      </w:pPr>
      <w:r>
        <w:rPr/>
        <w:pict>
          <v:shape style="position:absolute;margin-left:378.843506pt;margin-top:-8.384243pt;width:26.8pt;height:42.1pt;mso-position-horizontal-relative:page;mso-position-vertical-relative:paragraph;z-index:251709440"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10464"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1148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4" w:id="5"/>
      <w:bookmarkEnd w:id="5"/>
      <w:r>
        <w:rPr/>
      </w:r>
      <w:r>
        <w:rPr>
          <w:color w:val="231F20"/>
          <w:w w:val="50"/>
        </w:rPr>
        <w:t>21</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Heading3"/>
        <w:spacing w:before="216"/>
        <w:ind w:left="1493"/>
      </w:pPr>
      <w:r>
        <w:rPr>
          <w:color w:val="231F20"/>
          <w:w w:val="75"/>
        </w:rPr>
        <w:t>Metodología</w:t>
      </w:r>
    </w:p>
    <w:p>
      <w:pPr>
        <w:pStyle w:val="BodyText"/>
        <w:spacing w:line="302" w:lineRule="auto" w:before="225"/>
        <w:ind w:left="1153" w:right="1400"/>
        <w:jc w:val="both"/>
      </w:pPr>
      <w:r>
        <w:rPr>
          <w:color w:val="231F20"/>
        </w:rPr>
        <w:t>La</w:t>
      </w:r>
      <w:r>
        <w:rPr>
          <w:color w:val="231F20"/>
          <w:spacing w:val="-37"/>
        </w:rPr>
        <w:t> </w:t>
      </w:r>
      <w:r>
        <w:rPr>
          <w:color w:val="231F20"/>
          <w:spacing w:val="-3"/>
        </w:rPr>
        <w:t>metodología</w:t>
      </w:r>
      <w:r>
        <w:rPr>
          <w:color w:val="231F20"/>
          <w:spacing w:val="-37"/>
        </w:rPr>
        <w:t> </w:t>
      </w:r>
      <w:r>
        <w:rPr>
          <w:color w:val="231F20"/>
        </w:rPr>
        <w:t>que</w:t>
      </w:r>
      <w:r>
        <w:rPr>
          <w:color w:val="231F20"/>
          <w:spacing w:val="-36"/>
        </w:rPr>
        <w:t> </w:t>
      </w:r>
      <w:r>
        <w:rPr>
          <w:color w:val="231F20"/>
        </w:rPr>
        <w:t>se</w:t>
      </w:r>
      <w:r>
        <w:rPr>
          <w:color w:val="231F20"/>
          <w:spacing w:val="-37"/>
        </w:rPr>
        <w:t> </w:t>
      </w:r>
      <w:r>
        <w:rPr>
          <w:color w:val="231F20"/>
          <w:spacing w:val="-3"/>
        </w:rPr>
        <w:t>desarrollará</w:t>
      </w:r>
      <w:r>
        <w:rPr>
          <w:color w:val="231F20"/>
          <w:spacing w:val="-36"/>
        </w:rPr>
        <w:t> </w:t>
      </w:r>
      <w:r>
        <w:rPr>
          <w:color w:val="231F20"/>
          <w:spacing w:val="-3"/>
        </w:rPr>
        <w:t>será</w:t>
      </w:r>
      <w:r>
        <w:rPr>
          <w:color w:val="231F20"/>
          <w:spacing w:val="-37"/>
        </w:rPr>
        <w:t> </w:t>
      </w:r>
      <w:r>
        <w:rPr>
          <w:color w:val="231F20"/>
        </w:rPr>
        <w:t>un</w:t>
      </w:r>
      <w:r>
        <w:rPr>
          <w:color w:val="231F20"/>
          <w:spacing w:val="-36"/>
        </w:rPr>
        <w:t> </w:t>
      </w:r>
      <w:r>
        <w:rPr>
          <w:color w:val="231F20"/>
          <w:spacing w:val="-3"/>
        </w:rPr>
        <w:t>estudio</w:t>
      </w:r>
      <w:r>
        <w:rPr>
          <w:color w:val="231F20"/>
          <w:spacing w:val="-37"/>
        </w:rPr>
        <w:t> </w:t>
      </w:r>
      <w:r>
        <w:rPr>
          <w:color w:val="231F20"/>
          <w:spacing w:val="-3"/>
        </w:rPr>
        <w:t>correlacional</w:t>
      </w:r>
      <w:r>
        <w:rPr>
          <w:color w:val="231F20"/>
          <w:spacing w:val="-36"/>
        </w:rPr>
        <w:t> </w:t>
      </w:r>
      <w:r>
        <w:rPr>
          <w:color w:val="231F20"/>
        </w:rPr>
        <w:t>de</w:t>
      </w:r>
      <w:r>
        <w:rPr>
          <w:color w:val="231F20"/>
          <w:spacing w:val="-37"/>
        </w:rPr>
        <w:t> </w:t>
      </w:r>
      <w:r>
        <w:rPr>
          <w:color w:val="231F20"/>
          <w:spacing w:val="-3"/>
        </w:rPr>
        <w:t>tipo</w:t>
      </w:r>
      <w:r>
        <w:rPr>
          <w:color w:val="231F20"/>
          <w:spacing w:val="-36"/>
        </w:rPr>
        <w:t> </w:t>
      </w:r>
      <w:r>
        <w:rPr>
          <w:color w:val="231F20"/>
          <w:spacing w:val="-3"/>
        </w:rPr>
        <w:t>cualitativo</w:t>
      </w:r>
      <w:r>
        <w:rPr>
          <w:color w:val="231F20"/>
          <w:spacing w:val="-37"/>
        </w:rPr>
        <w:t> </w:t>
      </w:r>
      <w:r>
        <w:rPr>
          <w:color w:val="231F20"/>
          <w:spacing w:val="-3"/>
        </w:rPr>
        <w:t>con </w:t>
      </w:r>
      <w:r>
        <w:rPr>
          <w:color w:val="231F20"/>
        </w:rPr>
        <w:t>un</w:t>
      </w:r>
      <w:r>
        <w:rPr>
          <w:color w:val="231F20"/>
          <w:spacing w:val="-24"/>
        </w:rPr>
        <w:t> </w:t>
      </w:r>
      <w:r>
        <w:rPr>
          <w:color w:val="231F20"/>
          <w:spacing w:val="-3"/>
        </w:rPr>
        <w:t>enfoque</w:t>
      </w:r>
      <w:r>
        <w:rPr>
          <w:color w:val="231F20"/>
          <w:spacing w:val="-23"/>
        </w:rPr>
        <w:t> </w:t>
      </w:r>
      <w:r>
        <w:rPr>
          <w:color w:val="231F20"/>
          <w:spacing w:val="-3"/>
        </w:rPr>
        <w:t>analítico</w:t>
      </w:r>
      <w:r>
        <w:rPr>
          <w:color w:val="231F20"/>
          <w:spacing w:val="-23"/>
        </w:rPr>
        <w:t> </w:t>
      </w:r>
      <w:r>
        <w:rPr>
          <w:color w:val="231F20"/>
          <w:spacing w:val="-3"/>
        </w:rPr>
        <w:t>crítico.</w:t>
      </w:r>
      <w:r>
        <w:rPr>
          <w:color w:val="231F20"/>
          <w:spacing w:val="-24"/>
        </w:rPr>
        <w:t> </w:t>
      </w:r>
      <w:r>
        <w:rPr>
          <w:color w:val="231F20"/>
          <w:spacing w:val="-3"/>
        </w:rPr>
        <w:t>Para</w:t>
      </w:r>
      <w:r>
        <w:rPr>
          <w:color w:val="231F20"/>
          <w:spacing w:val="-23"/>
        </w:rPr>
        <w:t> </w:t>
      </w:r>
      <w:r>
        <w:rPr>
          <w:color w:val="231F20"/>
        </w:rPr>
        <w:t>lo</w:t>
      </w:r>
      <w:r>
        <w:rPr>
          <w:color w:val="231F20"/>
          <w:spacing w:val="-23"/>
        </w:rPr>
        <w:t> </w:t>
      </w:r>
      <w:r>
        <w:rPr>
          <w:color w:val="231F20"/>
          <w:spacing w:val="-4"/>
        </w:rPr>
        <w:t>anterior,</w:t>
      </w:r>
      <w:r>
        <w:rPr>
          <w:color w:val="231F20"/>
          <w:spacing w:val="-24"/>
        </w:rPr>
        <w:t> </w:t>
      </w:r>
      <w:r>
        <w:rPr>
          <w:color w:val="231F20"/>
        </w:rPr>
        <w:t>se</w:t>
      </w:r>
      <w:r>
        <w:rPr>
          <w:color w:val="231F20"/>
          <w:spacing w:val="-23"/>
        </w:rPr>
        <w:t> </w:t>
      </w:r>
      <w:r>
        <w:rPr>
          <w:color w:val="231F20"/>
          <w:spacing w:val="-3"/>
        </w:rPr>
        <w:t>divide</w:t>
      </w:r>
      <w:r>
        <w:rPr>
          <w:color w:val="231F20"/>
          <w:spacing w:val="-23"/>
        </w:rPr>
        <w:t> </w:t>
      </w:r>
      <w:r>
        <w:rPr>
          <w:color w:val="231F20"/>
        </w:rPr>
        <w:t>en</w:t>
      </w:r>
      <w:r>
        <w:rPr>
          <w:color w:val="231F20"/>
          <w:spacing w:val="-24"/>
        </w:rPr>
        <w:t> </w:t>
      </w:r>
      <w:r>
        <w:rPr>
          <w:color w:val="231F20"/>
          <w:spacing w:val="-3"/>
        </w:rPr>
        <w:t>fases</w:t>
      </w:r>
      <w:r>
        <w:rPr>
          <w:color w:val="231F20"/>
          <w:spacing w:val="-23"/>
        </w:rPr>
        <w:t> </w:t>
      </w:r>
      <w:r>
        <w:rPr>
          <w:color w:val="231F20"/>
        </w:rPr>
        <w:t>la</w:t>
      </w:r>
      <w:r>
        <w:rPr>
          <w:color w:val="231F20"/>
          <w:spacing w:val="-23"/>
        </w:rPr>
        <w:t> </w:t>
      </w:r>
      <w:r>
        <w:rPr>
          <w:color w:val="231F20"/>
          <w:spacing w:val="-3"/>
        </w:rPr>
        <w:t>investigación</w:t>
      </w:r>
      <w:r>
        <w:rPr>
          <w:color w:val="231F20"/>
          <w:spacing w:val="-24"/>
        </w:rPr>
        <w:t> </w:t>
      </w:r>
      <w:r>
        <w:rPr>
          <w:color w:val="231F20"/>
        </w:rPr>
        <w:t>con</w:t>
      </w:r>
      <w:r>
        <w:rPr>
          <w:color w:val="231F20"/>
          <w:spacing w:val="-23"/>
        </w:rPr>
        <w:t> </w:t>
      </w:r>
      <w:r>
        <w:rPr>
          <w:color w:val="231F20"/>
          <w:spacing w:val="-3"/>
        </w:rPr>
        <w:t>el </w:t>
      </w:r>
      <w:r>
        <w:rPr>
          <w:color w:val="231F20"/>
        </w:rPr>
        <w:t>fin</w:t>
      </w:r>
      <w:r>
        <w:rPr>
          <w:color w:val="231F20"/>
          <w:spacing w:val="-23"/>
        </w:rPr>
        <w:t> </w:t>
      </w:r>
      <w:r>
        <w:rPr>
          <w:color w:val="231F20"/>
          <w:spacing w:val="-3"/>
        </w:rPr>
        <w:t>lograr</w:t>
      </w:r>
      <w:r>
        <w:rPr>
          <w:color w:val="231F20"/>
          <w:spacing w:val="-22"/>
        </w:rPr>
        <w:t> </w:t>
      </w:r>
      <w:r>
        <w:rPr>
          <w:color w:val="231F20"/>
        </w:rPr>
        <w:t>una</w:t>
      </w:r>
      <w:r>
        <w:rPr>
          <w:color w:val="231F20"/>
          <w:spacing w:val="-22"/>
        </w:rPr>
        <w:t> </w:t>
      </w:r>
      <w:r>
        <w:rPr>
          <w:color w:val="231F20"/>
          <w:spacing w:val="-3"/>
        </w:rPr>
        <w:t>adecuada</w:t>
      </w:r>
      <w:r>
        <w:rPr>
          <w:color w:val="231F20"/>
          <w:spacing w:val="-23"/>
        </w:rPr>
        <w:t> </w:t>
      </w:r>
      <w:r>
        <w:rPr>
          <w:color w:val="231F20"/>
          <w:spacing w:val="-3"/>
        </w:rPr>
        <w:t>sistematicidad</w:t>
      </w:r>
      <w:r>
        <w:rPr>
          <w:color w:val="231F20"/>
          <w:spacing w:val="-22"/>
        </w:rPr>
        <w:t> </w:t>
      </w:r>
      <w:r>
        <w:rPr>
          <w:color w:val="231F20"/>
        </w:rPr>
        <w:t>de</w:t>
      </w:r>
      <w:r>
        <w:rPr>
          <w:color w:val="231F20"/>
          <w:spacing w:val="-22"/>
        </w:rPr>
        <w:t> </w:t>
      </w:r>
      <w:r>
        <w:rPr>
          <w:color w:val="231F20"/>
        </w:rPr>
        <w:t>los</w:t>
      </w:r>
      <w:r>
        <w:rPr>
          <w:color w:val="231F20"/>
          <w:spacing w:val="-23"/>
        </w:rPr>
        <w:t> </w:t>
      </w:r>
      <w:r>
        <w:rPr>
          <w:color w:val="231F20"/>
          <w:spacing w:val="-3"/>
        </w:rPr>
        <w:t>resultados</w:t>
      </w:r>
      <w:r>
        <w:rPr>
          <w:color w:val="231F20"/>
          <w:spacing w:val="-22"/>
        </w:rPr>
        <w:t> </w:t>
      </w:r>
      <w:r>
        <w:rPr>
          <w:color w:val="231F20"/>
        </w:rPr>
        <w:t>en</w:t>
      </w:r>
      <w:r>
        <w:rPr>
          <w:color w:val="231F20"/>
          <w:spacing w:val="-22"/>
        </w:rPr>
        <w:t> </w:t>
      </w:r>
      <w:r>
        <w:rPr>
          <w:color w:val="231F20"/>
          <w:spacing w:val="-3"/>
        </w:rPr>
        <w:t>relación</w:t>
      </w:r>
      <w:r>
        <w:rPr>
          <w:color w:val="231F20"/>
          <w:spacing w:val="-22"/>
        </w:rPr>
        <w:t> </w:t>
      </w:r>
      <w:r>
        <w:rPr>
          <w:color w:val="231F20"/>
        </w:rPr>
        <w:t>con</w:t>
      </w:r>
      <w:r>
        <w:rPr>
          <w:color w:val="231F20"/>
          <w:spacing w:val="-23"/>
        </w:rPr>
        <w:t> </w:t>
      </w:r>
      <w:r>
        <w:rPr>
          <w:color w:val="231F20"/>
        </w:rPr>
        <w:t>los</w:t>
      </w:r>
      <w:r>
        <w:rPr>
          <w:color w:val="231F20"/>
          <w:spacing w:val="-22"/>
        </w:rPr>
        <w:t> </w:t>
      </w:r>
      <w:r>
        <w:rPr>
          <w:color w:val="231F20"/>
          <w:spacing w:val="-3"/>
        </w:rPr>
        <w:t>objetivos específicos</w:t>
      </w:r>
      <w:r>
        <w:rPr>
          <w:color w:val="231F20"/>
          <w:spacing w:val="-25"/>
        </w:rPr>
        <w:t> </w:t>
      </w:r>
      <w:r>
        <w:rPr>
          <w:color w:val="231F20"/>
          <w:spacing w:val="-3"/>
        </w:rPr>
        <w:t>propuestos.</w:t>
      </w:r>
      <w:r>
        <w:rPr>
          <w:color w:val="231F20"/>
          <w:spacing w:val="-25"/>
        </w:rPr>
        <w:t> </w:t>
      </w:r>
      <w:r>
        <w:rPr>
          <w:color w:val="231F20"/>
          <w:spacing w:val="-3"/>
        </w:rPr>
        <w:t>Para</w:t>
      </w:r>
      <w:r>
        <w:rPr>
          <w:color w:val="231F20"/>
          <w:spacing w:val="-25"/>
        </w:rPr>
        <w:t> </w:t>
      </w:r>
      <w:r>
        <w:rPr>
          <w:color w:val="231F20"/>
        </w:rPr>
        <w:t>el</w:t>
      </w:r>
      <w:r>
        <w:rPr>
          <w:color w:val="231F20"/>
          <w:spacing w:val="-25"/>
        </w:rPr>
        <w:t> </w:t>
      </w:r>
      <w:r>
        <w:rPr>
          <w:color w:val="231F20"/>
          <w:spacing w:val="-3"/>
        </w:rPr>
        <w:t>primer</w:t>
      </w:r>
      <w:r>
        <w:rPr>
          <w:color w:val="231F20"/>
          <w:spacing w:val="-24"/>
        </w:rPr>
        <w:t> </w:t>
      </w:r>
      <w:r>
        <w:rPr>
          <w:color w:val="231F20"/>
          <w:spacing w:val="-3"/>
        </w:rPr>
        <w:t>objetivo,</w:t>
      </w:r>
      <w:r>
        <w:rPr>
          <w:color w:val="231F20"/>
          <w:spacing w:val="-25"/>
        </w:rPr>
        <w:t> </w:t>
      </w:r>
      <w:r>
        <w:rPr>
          <w:color w:val="231F20"/>
        </w:rPr>
        <w:t>se</w:t>
      </w:r>
      <w:r>
        <w:rPr>
          <w:color w:val="231F20"/>
          <w:spacing w:val="-25"/>
        </w:rPr>
        <w:t> </w:t>
      </w:r>
      <w:r>
        <w:rPr>
          <w:color w:val="231F20"/>
          <w:spacing w:val="-3"/>
        </w:rPr>
        <w:t>realiza</w:t>
      </w:r>
      <w:r>
        <w:rPr>
          <w:color w:val="231F20"/>
          <w:spacing w:val="-25"/>
        </w:rPr>
        <w:t> </w:t>
      </w:r>
      <w:r>
        <w:rPr>
          <w:color w:val="231F20"/>
          <w:spacing w:val="-3"/>
        </w:rPr>
        <w:t>desde</w:t>
      </w:r>
      <w:r>
        <w:rPr>
          <w:color w:val="231F20"/>
          <w:spacing w:val="-25"/>
        </w:rPr>
        <w:t> </w:t>
      </w:r>
      <w:r>
        <w:rPr>
          <w:color w:val="231F20"/>
        </w:rPr>
        <w:t>un</w:t>
      </w:r>
      <w:r>
        <w:rPr>
          <w:color w:val="231F20"/>
          <w:spacing w:val="-24"/>
        </w:rPr>
        <w:t> </w:t>
      </w:r>
      <w:r>
        <w:rPr>
          <w:color w:val="231F20"/>
          <w:spacing w:val="-3"/>
        </w:rPr>
        <w:t>enfoque</w:t>
      </w:r>
      <w:r>
        <w:rPr>
          <w:color w:val="231F20"/>
          <w:spacing w:val="-25"/>
        </w:rPr>
        <w:t> </w:t>
      </w:r>
      <w:r>
        <w:rPr>
          <w:color w:val="231F20"/>
          <w:spacing w:val="-3"/>
        </w:rPr>
        <w:t>histórico, para</w:t>
      </w:r>
      <w:r>
        <w:rPr>
          <w:color w:val="231F20"/>
          <w:spacing w:val="-12"/>
        </w:rPr>
        <w:t> </w:t>
      </w:r>
      <w:r>
        <w:rPr>
          <w:color w:val="231F20"/>
          <w:spacing w:val="-3"/>
        </w:rPr>
        <w:t>encontrar</w:t>
      </w:r>
      <w:r>
        <w:rPr>
          <w:color w:val="231F20"/>
          <w:spacing w:val="-11"/>
        </w:rPr>
        <w:t> </w:t>
      </w:r>
      <w:r>
        <w:rPr>
          <w:color w:val="231F20"/>
        </w:rPr>
        <w:t>el</w:t>
      </w:r>
      <w:r>
        <w:rPr>
          <w:color w:val="231F20"/>
          <w:spacing w:val="-12"/>
        </w:rPr>
        <w:t> </w:t>
      </w:r>
      <w:r>
        <w:rPr>
          <w:color w:val="231F20"/>
          <w:spacing w:val="-3"/>
        </w:rPr>
        <w:t>nacimiento</w:t>
      </w:r>
      <w:r>
        <w:rPr>
          <w:color w:val="231F20"/>
          <w:spacing w:val="-11"/>
        </w:rPr>
        <w:t> </w:t>
      </w:r>
      <w:r>
        <w:rPr>
          <w:color w:val="231F20"/>
        </w:rPr>
        <w:t>del</w:t>
      </w:r>
      <w:r>
        <w:rPr>
          <w:color w:val="231F20"/>
          <w:spacing w:val="-12"/>
        </w:rPr>
        <w:t> </w:t>
      </w:r>
      <w:r>
        <w:rPr>
          <w:color w:val="231F20"/>
          <w:spacing w:val="-3"/>
        </w:rPr>
        <w:t>objeto</w:t>
      </w:r>
      <w:r>
        <w:rPr>
          <w:color w:val="231F20"/>
          <w:spacing w:val="-11"/>
        </w:rPr>
        <w:t> </w:t>
      </w:r>
      <w:r>
        <w:rPr>
          <w:color w:val="231F20"/>
        </w:rPr>
        <w:t>de</w:t>
      </w:r>
      <w:r>
        <w:rPr>
          <w:color w:val="231F20"/>
          <w:spacing w:val="-12"/>
        </w:rPr>
        <w:t> </w:t>
      </w:r>
      <w:r>
        <w:rPr>
          <w:color w:val="231F20"/>
          <w:spacing w:val="-3"/>
        </w:rPr>
        <w:t>estudio,</w:t>
      </w:r>
      <w:r>
        <w:rPr>
          <w:color w:val="231F20"/>
          <w:spacing w:val="-11"/>
        </w:rPr>
        <w:t> </w:t>
      </w:r>
      <w:r>
        <w:rPr>
          <w:color w:val="231F20"/>
          <w:spacing w:val="-3"/>
        </w:rPr>
        <w:t>haciendo</w:t>
      </w:r>
      <w:r>
        <w:rPr>
          <w:color w:val="231F20"/>
          <w:spacing w:val="-12"/>
        </w:rPr>
        <w:t> </w:t>
      </w:r>
      <w:r>
        <w:rPr>
          <w:color w:val="231F20"/>
        </w:rPr>
        <w:t>una</w:t>
      </w:r>
      <w:r>
        <w:rPr>
          <w:color w:val="231F20"/>
          <w:spacing w:val="-11"/>
        </w:rPr>
        <w:t> </w:t>
      </w:r>
      <w:r>
        <w:rPr>
          <w:color w:val="231F20"/>
          <w:spacing w:val="-3"/>
        </w:rPr>
        <w:t>revisión</w:t>
      </w:r>
      <w:r>
        <w:rPr>
          <w:color w:val="231F20"/>
          <w:spacing w:val="-12"/>
        </w:rPr>
        <w:t> </w:t>
      </w:r>
      <w:r>
        <w:rPr>
          <w:color w:val="231F20"/>
          <w:spacing w:val="-3"/>
        </w:rPr>
        <w:t>bibliográ- </w:t>
      </w:r>
      <w:r>
        <w:rPr>
          <w:color w:val="231F20"/>
        </w:rPr>
        <w:t>fica que </w:t>
      </w:r>
      <w:r>
        <w:rPr>
          <w:color w:val="231F20"/>
          <w:spacing w:val="-3"/>
        </w:rPr>
        <w:t>expondrá </w:t>
      </w:r>
      <w:r>
        <w:rPr>
          <w:color w:val="231F20"/>
        </w:rPr>
        <w:t>un </w:t>
      </w:r>
      <w:r>
        <w:rPr>
          <w:color w:val="231F20"/>
          <w:spacing w:val="-3"/>
        </w:rPr>
        <w:t>marco teórico doctrinal </w:t>
      </w:r>
      <w:r>
        <w:rPr>
          <w:color w:val="231F20"/>
        </w:rPr>
        <w:t>y un </w:t>
      </w:r>
      <w:r>
        <w:rPr>
          <w:color w:val="231F20"/>
          <w:spacing w:val="-3"/>
        </w:rPr>
        <w:t>estado </w:t>
      </w:r>
      <w:r>
        <w:rPr>
          <w:color w:val="231F20"/>
        </w:rPr>
        <w:t>del </w:t>
      </w:r>
      <w:r>
        <w:rPr>
          <w:color w:val="231F20"/>
          <w:spacing w:val="-3"/>
        </w:rPr>
        <w:t>arte </w:t>
      </w:r>
      <w:r>
        <w:rPr>
          <w:color w:val="231F20"/>
        </w:rPr>
        <w:t>del </w:t>
      </w:r>
      <w:r>
        <w:rPr>
          <w:color w:val="231F20"/>
          <w:spacing w:val="-9"/>
        </w:rPr>
        <w:t>CCV. </w:t>
      </w:r>
      <w:r>
        <w:rPr>
          <w:color w:val="231F20"/>
          <w:spacing w:val="-3"/>
        </w:rPr>
        <w:t>Para</w:t>
      </w:r>
      <w:r>
        <w:rPr>
          <w:color w:val="231F20"/>
          <w:spacing w:val="-25"/>
        </w:rPr>
        <w:t> </w:t>
      </w:r>
      <w:r>
        <w:rPr>
          <w:color w:val="231F20"/>
          <w:spacing w:val="-3"/>
        </w:rPr>
        <w:t>el</w:t>
      </w:r>
    </w:p>
    <w:p>
      <w:pPr>
        <w:pStyle w:val="BodyText"/>
        <w:tabs>
          <w:tab w:pos="9654" w:val="left" w:leader="none"/>
        </w:tabs>
        <w:spacing w:before="7"/>
        <w:ind w:left="1153"/>
        <w:jc w:val="both"/>
      </w:pPr>
      <w:r>
        <w:rPr>
          <w:color w:val="231F20"/>
          <w:spacing w:val="-3"/>
        </w:rPr>
        <w:t>segundo</w:t>
      </w:r>
      <w:r>
        <w:rPr>
          <w:color w:val="231F20"/>
          <w:spacing w:val="-23"/>
        </w:rPr>
        <w:t> </w:t>
      </w:r>
      <w:r>
        <w:rPr>
          <w:color w:val="231F20"/>
          <w:spacing w:val="-3"/>
        </w:rPr>
        <w:t>objetivo,</w:t>
      </w:r>
      <w:r>
        <w:rPr>
          <w:color w:val="231F20"/>
          <w:spacing w:val="-23"/>
        </w:rPr>
        <w:t> </w:t>
      </w:r>
      <w:r>
        <w:rPr>
          <w:color w:val="231F20"/>
        </w:rPr>
        <w:t>se</w:t>
      </w:r>
      <w:r>
        <w:rPr>
          <w:color w:val="231F20"/>
          <w:spacing w:val="-23"/>
        </w:rPr>
        <w:t> </w:t>
      </w:r>
      <w:r>
        <w:rPr>
          <w:color w:val="231F20"/>
          <w:spacing w:val="-3"/>
        </w:rPr>
        <w:t>identificarán</w:t>
      </w:r>
      <w:r>
        <w:rPr>
          <w:color w:val="231F20"/>
          <w:spacing w:val="-23"/>
        </w:rPr>
        <w:t> </w:t>
      </w:r>
      <w:r>
        <w:rPr>
          <w:color w:val="231F20"/>
        </w:rPr>
        <w:t>las</w:t>
      </w:r>
      <w:r>
        <w:rPr>
          <w:color w:val="231F20"/>
          <w:spacing w:val="-23"/>
        </w:rPr>
        <w:t> </w:t>
      </w:r>
      <w:r>
        <w:rPr>
          <w:color w:val="231F20"/>
          <w:spacing w:val="-3"/>
        </w:rPr>
        <w:t>sentencias</w:t>
      </w:r>
      <w:r>
        <w:rPr>
          <w:color w:val="231F20"/>
          <w:spacing w:val="-23"/>
        </w:rPr>
        <w:t> </w:t>
      </w:r>
      <w:r>
        <w:rPr>
          <w:color w:val="231F20"/>
        </w:rPr>
        <w:t>de</w:t>
      </w:r>
      <w:r>
        <w:rPr>
          <w:color w:val="231F20"/>
          <w:spacing w:val="-22"/>
        </w:rPr>
        <w:t> </w:t>
      </w:r>
      <w:r>
        <w:rPr>
          <w:color w:val="231F20"/>
        </w:rPr>
        <w:t>la</w:t>
      </w:r>
      <w:r>
        <w:rPr>
          <w:color w:val="231F20"/>
          <w:spacing w:val="-23"/>
        </w:rPr>
        <w:t> </w:t>
      </w:r>
      <w:r>
        <w:rPr>
          <w:color w:val="231F20"/>
          <w:spacing w:val="-3"/>
        </w:rPr>
        <w:t>Corte</w:t>
      </w:r>
      <w:r>
        <w:rPr>
          <w:color w:val="231F20"/>
          <w:spacing w:val="-23"/>
        </w:rPr>
        <w:t> </w:t>
      </w:r>
      <w:r>
        <w:rPr>
          <w:color w:val="231F20"/>
        </w:rPr>
        <w:t>IDH</w:t>
      </w:r>
      <w:r>
        <w:rPr>
          <w:color w:val="231F20"/>
          <w:spacing w:val="-23"/>
        </w:rPr>
        <w:t> </w:t>
      </w:r>
      <w:r>
        <w:rPr>
          <w:color w:val="231F20"/>
        </w:rPr>
        <w:t>que</w:t>
      </w:r>
      <w:r>
        <w:rPr>
          <w:color w:val="231F20"/>
          <w:spacing w:val="-23"/>
        </w:rPr>
        <w:t> </w:t>
      </w:r>
      <w:r>
        <w:rPr>
          <w:color w:val="231F20"/>
          <w:spacing w:val="-3"/>
        </w:rPr>
        <w:t>tengan</w:t>
      </w:r>
      <w:r>
        <w:rPr>
          <w:color w:val="231F20"/>
          <w:spacing w:val="-23"/>
        </w:rPr>
        <w:t> </w:t>
      </w:r>
      <w:r>
        <w:rPr>
          <w:color w:val="231F20"/>
          <w:spacing w:val="-3"/>
        </w:rPr>
        <w:t>relac</w:t>
      </w:r>
      <w:r>
        <w:rPr>
          <w:color w:val="231F20"/>
          <w:spacing w:val="-3"/>
          <w:u w:val="thick" w:color="FF0000"/>
        </w:rPr>
        <w:t>ión</w:t>
        <w:tab/>
      </w:r>
    </w:p>
    <w:p>
      <w:pPr>
        <w:pStyle w:val="BodyText"/>
        <w:spacing w:line="302" w:lineRule="auto" w:before="67"/>
        <w:ind w:left="1153" w:right="1399"/>
        <w:jc w:val="both"/>
      </w:pPr>
      <w:r>
        <w:rPr>
          <w:color w:val="231F20"/>
        </w:rPr>
        <w:t>con</w:t>
      </w:r>
      <w:r>
        <w:rPr>
          <w:color w:val="231F20"/>
          <w:spacing w:val="-19"/>
        </w:rPr>
        <w:t> </w:t>
      </w:r>
      <w:r>
        <w:rPr>
          <w:color w:val="231F20"/>
        </w:rPr>
        <w:t>el</w:t>
      </w:r>
      <w:r>
        <w:rPr>
          <w:color w:val="231F20"/>
          <w:spacing w:val="-18"/>
        </w:rPr>
        <w:t> </w:t>
      </w:r>
      <w:r>
        <w:rPr>
          <w:color w:val="231F20"/>
          <w:spacing w:val="-9"/>
        </w:rPr>
        <w:t>CCV,</w:t>
      </w:r>
      <w:r>
        <w:rPr>
          <w:color w:val="231F20"/>
          <w:spacing w:val="-18"/>
        </w:rPr>
        <w:t> </w:t>
      </w:r>
      <w:r>
        <w:rPr>
          <w:color w:val="231F20"/>
          <w:spacing w:val="-3"/>
        </w:rPr>
        <w:t>tanto</w:t>
      </w:r>
      <w:r>
        <w:rPr>
          <w:color w:val="231F20"/>
          <w:spacing w:val="-18"/>
        </w:rPr>
        <w:t> </w:t>
      </w:r>
      <w:r>
        <w:rPr>
          <w:color w:val="231F20"/>
          <w:spacing w:val="-3"/>
        </w:rPr>
        <w:t>como</w:t>
      </w:r>
      <w:r>
        <w:rPr>
          <w:color w:val="231F20"/>
          <w:spacing w:val="-18"/>
        </w:rPr>
        <w:t> </w:t>
      </w:r>
      <w:r>
        <w:rPr>
          <w:color w:val="231F20"/>
          <w:spacing w:val="-3"/>
        </w:rPr>
        <w:t>categoría</w:t>
      </w:r>
      <w:r>
        <w:rPr>
          <w:color w:val="231F20"/>
          <w:spacing w:val="-19"/>
        </w:rPr>
        <w:t> </w:t>
      </w:r>
      <w:r>
        <w:rPr>
          <w:color w:val="231F20"/>
        </w:rPr>
        <w:t>de</w:t>
      </w:r>
      <w:r>
        <w:rPr>
          <w:color w:val="231F20"/>
          <w:spacing w:val="-18"/>
        </w:rPr>
        <w:t> </w:t>
      </w:r>
      <w:r>
        <w:rPr>
          <w:color w:val="231F20"/>
          <w:spacing w:val="-3"/>
        </w:rPr>
        <w:t>análisis,</w:t>
      </w:r>
      <w:r>
        <w:rPr>
          <w:color w:val="231F20"/>
          <w:spacing w:val="-18"/>
        </w:rPr>
        <w:t> </w:t>
      </w:r>
      <w:r>
        <w:rPr>
          <w:color w:val="231F20"/>
          <w:spacing w:val="-3"/>
        </w:rPr>
        <w:t>como</w:t>
      </w:r>
      <w:r>
        <w:rPr>
          <w:color w:val="231F20"/>
          <w:spacing w:val="-18"/>
        </w:rPr>
        <w:t> </w:t>
      </w:r>
      <w:r>
        <w:rPr>
          <w:color w:val="231F20"/>
        </w:rPr>
        <w:t>por</w:t>
      </w:r>
      <w:r>
        <w:rPr>
          <w:color w:val="231F20"/>
          <w:spacing w:val="-18"/>
        </w:rPr>
        <w:t> </w:t>
      </w:r>
      <w:r>
        <w:rPr>
          <w:color w:val="231F20"/>
        </w:rPr>
        <w:t>sus</w:t>
      </w:r>
      <w:r>
        <w:rPr>
          <w:color w:val="231F20"/>
          <w:spacing w:val="-18"/>
        </w:rPr>
        <w:t> </w:t>
      </w:r>
      <w:r>
        <w:rPr>
          <w:color w:val="231F20"/>
          <w:spacing w:val="-3"/>
        </w:rPr>
        <w:t>resultados</w:t>
      </w:r>
      <w:r>
        <w:rPr>
          <w:color w:val="231F20"/>
          <w:spacing w:val="-19"/>
        </w:rPr>
        <w:t> </w:t>
      </w:r>
      <w:r>
        <w:rPr>
          <w:color w:val="231F20"/>
        </w:rPr>
        <w:t>en</w:t>
      </w:r>
      <w:r>
        <w:rPr>
          <w:color w:val="231F20"/>
          <w:spacing w:val="-18"/>
        </w:rPr>
        <w:t> </w:t>
      </w:r>
      <w:r>
        <w:rPr>
          <w:color w:val="231F20"/>
          <w:spacing w:val="-3"/>
        </w:rPr>
        <w:t>concreto;</w:t>
      </w:r>
      <w:r>
        <w:rPr>
          <w:color w:val="231F20"/>
          <w:spacing w:val="-18"/>
        </w:rPr>
        <w:t> </w:t>
      </w:r>
      <w:r>
        <w:rPr>
          <w:color w:val="231F20"/>
        </w:rPr>
        <w:t>a </w:t>
      </w:r>
      <w:r>
        <w:rPr>
          <w:color w:val="231F20"/>
          <w:spacing w:val="-3"/>
        </w:rPr>
        <w:t>partir</w:t>
      </w:r>
      <w:r>
        <w:rPr>
          <w:color w:val="231F20"/>
          <w:spacing w:val="-19"/>
        </w:rPr>
        <w:t> </w:t>
      </w:r>
      <w:r>
        <w:rPr>
          <w:color w:val="231F20"/>
        </w:rPr>
        <w:t>de</w:t>
      </w:r>
      <w:r>
        <w:rPr>
          <w:color w:val="231F20"/>
          <w:spacing w:val="-18"/>
        </w:rPr>
        <w:t> </w:t>
      </w:r>
      <w:r>
        <w:rPr>
          <w:color w:val="231F20"/>
          <w:spacing w:val="-3"/>
        </w:rPr>
        <w:t>aquellas</w:t>
      </w:r>
      <w:r>
        <w:rPr>
          <w:color w:val="231F20"/>
          <w:spacing w:val="-18"/>
        </w:rPr>
        <w:t> </w:t>
      </w:r>
      <w:r>
        <w:rPr>
          <w:color w:val="231F20"/>
        </w:rPr>
        <w:t>se</w:t>
      </w:r>
      <w:r>
        <w:rPr>
          <w:color w:val="231F20"/>
          <w:spacing w:val="-19"/>
        </w:rPr>
        <w:t> </w:t>
      </w:r>
      <w:r>
        <w:rPr>
          <w:color w:val="231F20"/>
          <w:spacing w:val="-3"/>
        </w:rPr>
        <w:t>buscará</w:t>
      </w:r>
      <w:r>
        <w:rPr>
          <w:color w:val="231F20"/>
          <w:spacing w:val="-18"/>
        </w:rPr>
        <w:t> </w:t>
      </w:r>
      <w:r>
        <w:rPr>
          <w:color w:val="231F20"/>
          <w:spacing w:val="-3"/>
        </w:rPr>
        <w:t>encontrar</w:t>
      </w:r>
      <w:r>
        <w:rPr>
          <w:color w:val="231F20"/>
          <w:spacing w:val="-18"/>
        </w:rPr>
        <w:t> </w:t>
      </w:r>
      <w:r>
        <w:rPr>
          <w:color w:val="231F20"/>
          <w:spacing w:val="-3"/>
        </w:rPr>
        <w:t>unas</w:t>
      </w:r>
      <w:r>
        <w:rPr>
          <w:color w:val="231F20"/>
          <w:spacing w:val="-19"/>
        </w:rPr>
        <w:t> </w:t>
      </w:r>
      <w:r>
        <w:rPr>
          <w:color w:val="231F20"/>
          <w:spacing w:val="-3"/>
        </w:rPr>
        <w:t>reglas</w:t>
      </w:r>
      <w:r>
        <w:rPr>
          <w:color w:val="231F20"/>
          <w:spacing w:val="-18"/>
        </w:rPr>
        <w:t> </w:t>
      </w:r>
      <w:r>
        <w:rPr>
          <w:color w:val="231F20"/>
          <w:spacing w:val="-3"/>
        </w:rPr>
        <w:t>para</w:t>
      </w:r>
      <w:r>
        <w:rPr>
          <w:color w:val="231F20"/>
          <w:spacing w:val="-18"/>
        </w:rPr>
        <w:t> </w:t>
      </w:r>
      <w:r>
        <w:rPr>
          <w:color w:val="231F20"/>
        </w:rPr>
        <w:t>la</w:t>
      </w:r>
      <w:r>
        <w:rPr>
          <w:color w:val="231F20"/>
          <w:spacing w:val="-19"/>
        </w:rPr>
        <w:t> </w:t>
      </w:r>
      <w:r>
        <w:rPr>
          <w:color w:val="231F20"/>
          <w:spacing w:val="-3"/>
        </w:rPr>
        <w:t>aplicación</w:t>
      </w:r>
      <w:r>
        <w:rPr>
          <w:color w:val="231F20"/>
          <w:spacing w:val="-18"/>
        </w:rPr>
        <w:t> </w:t>
      </w:r>
      <w:r>
        <w:rPr>
          <w:color w:val="231F20"/>
          <w:spacing w:val="-3"/>
        </w:rPr>
        <w:t>dentro</w:t>
      </w:r>
      <w:r>
        <w:rPr>
          <w:color w:val="231F20"/>
          <w:spacing w:val="-18"/>
        </w:rPr>
        <w:t> </w:t>
      </w:r>
      <w:r>
        <w:rPr>
          <w:color w:val="231F20"/>
        </w:rPr>
        <w:t>del</w:t>
      </w:r>
      <w:r>
        <w:rPr>
          <w:color w:val="231F20"/>
          <w:spacing w:val="-19"/>
        </w:rPr>
        <w:t> </w:t>
      </w:r>
      <w:r>
        <w:rPr>
          <w:color w:val="231F20"/>
          <w:spacing w:val="-3"/>
        </w:rPr>
        <w:t>orde- namiento</w:t>
      </w:r>
      <w:r>
        <w:rPr>
          <w:color w:val="231F20"/>
          <w:spacing w:val="-30"/>
        </w:rPr>
        <w:t> </w:t>
      </w:r>
      <w:r>
        <w:rPr>
          <w:color w:val="231F20"/>
          <w:spacing w:val="-3"/>
        </w:rPr>
        <w:t>jurídico</w:t>
      </w:r>
      <w:r>
        <w:rPr>
          <w:color w:val="231F20"/>
          <w:spacing w:val="-30"/>
        </w:rPr>
        <w:t> </w:t>
      </w:r>
      <w:r>
        <w:rPr>
          <w:color w:val="231F20"/>
          <w:spacing w:val="-3"/>
        </w:rPr>
        <w:t>interno</w:t>
      </w:r>
      <w:r>
        <w:rPr>
          <w:color w:val="231F20"/>
          <w:spacing w:val="-29"/>
        </w:rPr>
        <w:t> </w:t>
      </w:r>
      <w:r>
        <w:rPr>
          <w:color w:val="231F20"/>
        </w:rPr>
        <w:t>de</w:t>
      </w:r>
      <w:r>
        <w:rPr>
          <w:color w:val="231F20"/>
          <w:spacing w:val="-30"/>
        </w:rPr>
        <w:t> </w:t>
      </w:r>
      <w:r>
        <w:rPr>
          <w:color w:val="231F20"/>
        </w:rPr>
        <w:t>los</w:t>
      </w:r>
      <w:r>
        <w:rPr>
          <w:color w:val="231F20"/>
          <w:spacing w:val="-30"/>
        </w:rPr>
        <w:t> </w:t>
      </w:r>
      <w:r>
        <w:rPr>
          <w:color w:val="231F20"/>
          <w:spacing w:val="-3"/>
        </w:rPr>
        <w:t>Estados</w:t>
      </w:r>
      <w:r>
        <w:rPr>
          <w:color w:val="231F20"/>
          <w:spacing w:val="-29"/>
        </w:rPr>
        <w:t> </w:t>
      </w:r>
      <w:r>
        <w:rPr>
          <w:color w:val="231F20"/>
          <w:spacing w:val="-3"/>
        </w:rPr>
        <w:t>parte</w:t>
      </w:r>
      <w:r>
        <w:rPr>
          <w:color w:val="231F20"/>
          <w:spacing w:val="-30"/>
        </w:rPr>
        <w:t> </w:t>
      </w:r>
      <w:r>
        <w:rPr>
          <w:color w:val="231F20"/>
        </w:rPr>
        <w:t>del</w:t>
      </w:r>
      <w:r>
        <w:rPr>
          <w:color w:val="231F20"/>
          <w:spacing w:val="-30"/>
        </w:rPr>
        <w:t> </w:t>
      </w:r>
      <w:r>
        <w:rPr>
          <w:color w:val="231F20"/>
          <w:spacing w:val="-3"/>
        </w:rPr>
        <w:t>SIDH,</w:t>
      </w:r>
      <w:r>
        <w:rPr>
          <w:color w:val="231F20"/>
          <w:spacing w:val="-29"/>
        </w:rPr>
        <w:t> </w:t>
      </w:r>
      <w:r>
        <w:rPr>
          <w:color w:val="231F20"/>
        </w:rPr>
        <w:t>en</w:t>
      </w:r>
      <w:r>
        <w:rPr>
          <w:color w:val="231F20"/>
          <w:spacing w:val="-30"/>
        </w:rPr>
        <w:t> </w:t>
      </w:r>
      <w:r>
        <w:rPr>
          <w:color w:val="231F20"/>
          <w:spacing w:val="-3"/>
        </w:rPr>
        <w:t>particular</w:t>
      </w:r>
      <w:r>
        <w:rPr>
          <w:color w:val="231F20"/>
          <w:spacing w:val="-30"/>
        </w:rPr>
        <w:t> </w:t>
      </w:r>
      <w:r>
        <w:rPr>
          <w:color w:val="231F20"/>
        </w:rPr>
        <w:t>con</w:t>
      </w:r>
      <w:r>
        <w:rPr>
          <w:color w:val="231F20"/>
          <w:spacing w:val="-29"/>
        </w:rPr>
        <w:t> </w:t>
      </w:r>
      <w:r>
        <w:rPr>
          <w:color w:val="231F20"/>
        </w:rPr>
        <w:t>su</w:t>
      </w:r>
      <w:r>
        <w:rPr>
          <w:color w:val="231F20"/>
          <w:spacing w:val="-30"/>
        </w:rPr>
        <w:t> </w:t>
      </w:r>
      <w:r>
        <w:rPr>
          <w:color w:val="231F20"/>
          <w:spacing w:val="-3"/>
        </w:rPr>
        <w:t>modo</w:t>
      </w:r>
      <w:r>
        <w:rPr>
          <w:color w:val="231F20"/>
          <w:spacing w:val="-30"/>
        </w:rPr>
        <w:t> </w:t>
      </w:r>
      <w:r>
        <w:rPr>
          <w:color w:val="231F20"/>
          <w:spacing w:val="-3"/>
        </w:rPr>
        <w:t>di- fuso.</w:t>
      </w:r>
      <w:r>
        <w:rPr>
          <w:color w:val="231F20"/>
          <w:spacing w:val="-23"/>
        </w:rPr>
        <w:t> </w:t>
      </w:r>
      <w:r>
        <w:rPr>
          <w:color w:val="231F20"/>
        </w:rPr>
        <w:t>Por</w:t>
      </w:r>
      <w:r>
        <w:rPr>
          <w:color w:val="231F20"/>
          <w:spacing w:val="-22"/>
        </w:rPr>
        <w:t> </w:t>
      </w:r>
      <w:r>
        <w:rPr>
          <w:color w:val="231F20"/>
          <w:spacing w:val="-3"/>
        </w:rPr>
        <w:t>último,</w:t>
      </w:r>
      <w:r>
        <w:rPr>
          <w:color w:val="231F20"/>
          <w:spacing w:val="-22"/>
        </w:rPr>
        <w:t> </w:t>
      </w:r>
      <w:r>
        <w:rPr>
          <w:color w:val="231F20"/>
        </w:rPr>
        <w:t>se</w:t>
      </w:r>
      <w:r>
        <w:rPr>
          <w:color w:val="231F20"/>
          <w:spacing w:val="-23"/>
        </w:rPr>
        <w:t> </w:t>
      </w:r>
      <w:r>
        <w:rPr>
          <w:color w:val="231F20"/>
          <w:spacing w:val="-3"/>
        </w:rPr>
        <w:t>construirá</w:t>
      </w:r>
      <w:r>
        <w:rPr>
          <w:color w:val="231F20"/>
          <w:spacing w:val="-21"/>
        </w:rPr>
        <w:t> </w:t>
      </w:r>
      <w:r>
        <w:rPr>
          <w:color w:val="231F20"/>
          <w:spacing w:val="-3"/>
        </w:rPr>
        <w:t>mediante</w:t>
      </w:r>
      <w:r>
        <w:rPr>
          <w:color w:val="231F20"/>
          <w:spacing w:val="-22"/>
        </w:rPr>
        <w:t> </w:t>
      </w:r>
      <w:r>
        <w:rPr>
          <w:color w:val="231F20"/>
        </w:rPr>
        <w:t>un</w:t>
      </w:r>
      <w:r>
        <w:rPr>
          <w:color w:val="231F20"/>
          <w:spacing w:val="-22"/>
        </w:rPr>
        <w:t> </w:t>
      </w:r>
      <w:r>
        <w:rPr>
          <w:color w:val="231F20"/>
          <w:spacing w:val="-3"/>
        </w:rPr>
        <w:t>análisis</w:t>
      </w:r>
      <w:r>
        <w:rPr>
          <w:color w:val="231F20"/>
          <w:spacing w:val="-21"/>
        </w:rPr>
        <w:t> </w:t>
      </w:r>
      <w:r>
        <w:rPr>
          <w:color w:val="231F20"/>
          <w:spacing w:val="-3"/>
        </w:rPr>
        <w:t>jurisprudencial</w:t>
      </w:r>
      <w:r>
        <w:rPr>
          <w:color w:val="231F20"/>
          <w:spacing w:val="-22"/>
        </w:rPr>
        <w:t> </w:t>
      </w:r>
      <w:r>
        <w:rPr>
          <w:color w:val="231F20"/>
        </w:rPr>
        <w:t>la</w:t>
      </w:r>
      <w:r>
        <w:rPr>
          <w:color w:val="231F20"/>
          <w:spacing w:val="-21"/>
        </w:rPr>
        <w:t> </w:t>
      </w:r>
      <w:r>
        <w:rPr>
          <w:color w:val="231F20"/>
          <w:spacing w:val="-3"/>
        </w:rPr>
        <w:t>explicación</w:t>
      </w:r>
      <w:r>
        <w:rPr>
          <w:color w:val="231F20"/>
          <w:spacing w:val="-22"/>
        </w:rPr>
        <w:t> </w:t>
      </w:r>
      <w:r>
        <w:rPr>
          <w:color w:val="231F20"/>
          <w:spacing w:val="-3"/>
        </w:rPr>
        <w:t>del ejercicio</w:t>
      </w:r>
      <w:r>
        <w:rPr>
          <w:color w:val="231F20"/>
          <w:spacing w:val="-27"/>
        </w:rPr>
        <w:t> </w:t>
      </w:r>
      <w:r>
        <w:rPr>
          <w:color w:val="231F20"/>
        </w:rPr>
        <w:t>de</w:t>
      </w:r>
      <w:r>
        <w:rPr>
          <w:color w:val="231F20"/>
          <w:spacing w:val="-27"/>
        </w:rPr>
        <w:t> </w:t>
      </w:r>
      <w:r>
        <w:rPr>
          <w:color w:val="231F20"/>
          <w:spacing w:val="-3"/>
        </w:rPr>
        <w:t>esta</w:t>
      </w:r>
      <w:r>
        <w:rPr>
          <w:color w:val="231F20"/>
          <w:spacing w:val="-26"/>
        </w:rPr>
        <w:t> </w:t>
      </w:r>
      <w:r>
        <w:rPr>
          <w:color w:val="231F20"/>
          <w:spacing w:val="-3"/>
        </w:rPr>
        <w:t>figura</w:t>
      </w:r>
      <w:r>
        <w:rPr>
          <w:color w:val="231F20"/>
          <w:spacing w:val="-27"/>
        </w:rPr>
        <w:t> </w:t>
      </w:r>
      <w:r>
        <w:rPr>
          <w:color w:val="231F20"/>
          <w:spacing w:val="-3"/>
        </w:rPr>
        <w:t>dentro</w:t>
      </w:r>
      <w:r>
        <w:rPr>
          <w:color w:val="231F20"/>
          <w:spacing w:val="-26"/>
        </w:rPr>
        <w:t> </w:t>
      </w:r>
      <w:r>
        <w:rPr>
          <w:color w:val="231F20"/>
        </w:rPr>
        <w:t>de</w:t>
      </w:r>
      <w:r>
        <w:rPr>
          <w:color w:val="231F20"/>
          <w:spacing w:val="-27"/>
        </w:rPr>
        <w:t> </w:t>
      </w:r>
      <w:r>
        <w:rPr>
          <w:color w:val="231F20"/>
        </w:rPr>
        <w:t>las</w:t>
      </w:r>
      <w:r>
        <w:rPr>
          <w:color w:val="231F20"/>
          <w:spacing w:val="-26"/>
        </w:rPr>
        <w:t> </w:t>
      </w:r>
      <w:r>
        <w:rPr>
          <w:color w:val="231F20"/>
          <w:spacing w:val="-3"/>
        </w:rPr>
        <w:t>sentencias</w:t>
      </w:r>
      <w:r>
        <w:rPr>
          <w:color w:val="231F20"/>
          <w:spacing w:val="-27"/>
        </w:rPr>
        <w:t> </w:t>
      </w:r>
      <w:r>
        <w:rPr>
          <w:color w:val="231F20"/>
        </w:rPr>
        <w:t>del</w:t>
      </w:r>
      <w:r>
        <w:rPr>
          <w:color w:val="231F20"/>
          <w:spacing w:val="-26"/>
        </w:rPr>
        <w:t> </w:t>
      </w:r>
      <w:r>
        <w:rPr>
          <w:color w:val="231F20"/>
          <w:spacing w:val="-3"/>
        </w:rPr>
        <w:t>Consejo</w:t>
      </w:r>
      <w:r>
        <w:rPr>
          <w:color w:val="231F20"/>
          <w:spacing w:val="-27"/>
        </w:rPr>
        <w:t> </w:t>
      </w:r>
      <w:r>
        <w:rPr>
          <w:color w:val="231F20"/>
        </w:rPr>
        <w:t>de</w:t>
      </w:r>
      <w:r>
        <w:rPr>
          <w:color w:val="231F20"/>
          <w:spacing w:val="-26"/>
        </w:rPr>
        <w:t> </w:t>
      </w:r>
      <w:r>
        <w:rPr>
          <w:color w:val="231F20"/>
          <w:spacing w:val="-3"/>
        </w:rPr>
        <w:t>Estado,</w:t>
      </w:r>
      <w:r>
        <w:rPr>
          <w:color w:val="231F20"/>
          <w:spacing w:val="-27"/>
        </w:rPr>
        <w:t> </w:t>
      </w:r>
      <w:r>
        <w:rPr>
          <w:color w:val="231F20"/>
          <w:spacing w:val="-3"/>
        </w:rPr>
        <w:t>particularmen- </w:t>
      </w:r>
      <w:r>
        <w:rPr>
          <w:color w:val="231F20"/>
        </w:rPr>
        <w:t>te</w:t>
      </w:r>
      <w:r>
        <w:rPr>
          <w:color w:val="231F20"/>
          <w:spacing w:val="-23"/>
        </w:rPr>
        <w:t> </w:t>
      </w:r>
      <w:r>
        <w:rPr>
          <w:color w:val="231F20"/>
        </w:rPr>
        <w:t>las</w:t>
      </w:r>
      <w:r>
        <w:rPr>
          <w:color w:val="231F20"/>
          <w:spacing w:val="-23"/>
        </w:rPr>
        <w:t> </w:t>
      </w:r>
      <w:r>
        <w:rPr>
          <w:color w:val="231F20"/>
        </w:rPr>
        <w:t>de</w:t>
      </w:r>
      <w:r>
        <w:rPr>
          <w:color w:val="231F20"/>
          <w:spacing w:val="-23"/>
        </w:rPr>
        <w:t> </w:t>
      </w:r>
      <w:r>
        <w:rPr>
          <w:color w:val="231F20"/>
        </w:rPr>
        <w:t>la</w:t>
      </w:r>
      <w:r>
        <w:rPr>
          <w:color w:val="231F20"/>
          <w:spacing w:val="-23"/>
        </w:rPr>
        <w:t> </w:t>
      </w:r>
      <w:r>
        <w:rPr>
          <w:color w:val="231F20"/>
          <w:spacing w:val="-3"/>
        </w:rPr>
        <w:t>Sección</w:t>
      </w:r>
      <w:r>
        <w:rPr>
          <w:color w:val="231F20"/>
          <w:spacing w:val="-26"/>
        </w:rPr>
        <w:t> </w:t>
      </w:r>
      <w:r>
        <w:rPr>
          <w:color w:val="231F20"/>
          <w:spacing w:val="-5"/>
        </w:rPr>
        <w:t>Tercera</w:t>
      </w:r>
      <w:r>
        <w:rPr>
          <w:color w:val="231F20"/>
          <w:spacing w:val="-23"/>
        </w:rPr>
        <w:t> </w:t>
      </w:r>
      <w:r>
        <w:rPr>
          <w:color w:val="231F20"/>
        </w:rPr>
        <w:t>en</w:t>
      </w:r>
      <w:r>
        <w:rPr>
          <w:color w:val="231F20"/>
          <w:spacing w:val="-23"/>
        </w:rPr>
        <w:t> </w:t>
      </w:r>
      <w:r>
        <w:rPr>
          <w:color w:val="231F20"/>
        </w:rPr>
        <w:t>el</w:t>
      </w:r>
      <w:r>
        <w:rPr>
          <w:color w:val="231F20"/>
          <w:spacing w:val="-23"/>
        </w:rPr>
        <w:t> </w:t>
      </w:r>
      <w:r>
        <w:rPr>
          <w:color w:val="231F20"/>
          <w:spacing w:val="-3"/>
        </w:rPr>
        <w:t>período</w:t>
      </w:r>
      <w:r>
        <w:rPr>
          <w:color w:val="231F20"/>
          <w:spacing w:val="-23"/>
        </w:rPr>
        <w:t> </w:t>
      </w:r>
      <w:r>
        <w:rPr>
          <w:color w:val="231F20"/>
          <w:spacing w:val="-3"/>
        </w:rPr>
        <w:t>comprendido</w:t>
      </w:r>
      <w:r>
        <w:rPr>
          <w:color w:val="231F20"/>
          <w:spacing w:val="-23"/>
        </w:rPr>
        <w:t> </w:t>
      </w:r>
      <w:r>
        <w:rPr>
          <w:color w:val="231F20"/>
          <w:spacing w:val="-3"/>
        </w:rPr>
        <w:t>entre</w:t>
      </w:r>
      <w:r>
        <w:rPr>
          <w:color w:val="231F20"/>
          <w:spacing w:val="-23"/>
        </w:rPr>
        <w:t> </w:t>
      </w:r>
      <w:r>
        <w:rPr>
          <w:color w:val="231F20"/>
        </w:rPr>
        <w:t>el</w:t>
      </w:r>
      <w:r>
        <w:rPr>
          <w:color w:val="231F20"/>
          <w:spacing w:val="-23"/>
        </w:rPr>
        <w:t> </w:t>
      </w:r>
      <w:r>
        <w:rPr>
          <w:color w:val="231F20"/>
        </w:rPr>
        <w:t>año</w:t>
      </w:r>
      <w:r>
        <w:rPr>
          <w:color w:val="231F20"/>
          <w:spacing w:val="-23"/>
        </w:rPr>
        <w:t> </w:t>
      </w:r>
      <w:r>
        <w:rPr>
          <w:color w:val="231F20"/>
          <w:spacing w:val="-3"/>
        </w:rPr>
        <w:t>2006</w:t>
      </w:r>
      <w:r>
        <w:rPr>
          <w:color w:val="231F20"/>
          <w:spacing w:val="-23"/>
        </w:rPr>
        <w:t> </w:t>
      </w:r>
      <w:r>
        <w:rPr>
          <w:color w:val="231F20"/>
        </w:rPr>
        <w:t>y</w:t>
      </w:r>
      <w:r>
        <w:rPr>
          <w:color w:val="231F20"/>
          <w:spacing w:val="-23"/>
        </w:rPr>
        <w:t> </w:t>
      </w:r>
      <w:r>
        <w:rPr>
          <w:color w:val="231F20"/>
        </w:rPr>
        <w:t>el</w:t>
      </w:r>
      <w:r>
        <w:rPr>
          <w:color w:val="231F20"/>
          <w:spacing w:val="-23"/>
        </w:rPr>
        <w:t> </w:t>
      </w:r>
      <w:r>
        <w:rPr>
          <w:color w:val="231F20"/>
          <w:spacing w:val="-3"/>
        </w:rPr>
        <w:t>2014,</w:t>
      </w:r>
      <w:r>
        <w:rPr>
          <w:color w:val="231F20"/>
          <w:spacing w:val="-22"/>
        </w:rPr>
        <w:t> </w:t>
      </w:r>
      <w:r>
        <w:rPr>
          <w:color w:val="231F20"/>
          <w:spacing w:val="-3"/>
        </w:rPr>
        <w:t>en </w:t>
      </w:r>
      <w:r>
        <w:rPr>
          <w:color w:val="231F20"/>
        </w:rPr>
        <w:t>las </w:t>
      </w:r>
      <w:r>
        <w:rPr>
          <w:color w:val="231F20"/>
          <w:spacing w:val="-3"/>
        </w:rPr>
        <w:t>acciones </w:t>
      </w:r>
      <w:r>
        <w:rPr>
          <w:color w:val="231F20"/>
        </w:rPr>
        <w:t>de </w:t>
      </w:r>
      <w:r>
        <w:rPr>
          <w:color w:val="231F20"/>
          <w:spacing w:val="-3"/>
        </w:rPr>
        <w:t>reparación</w:t>
      </w:r>
      <w:r>
        <w:rPr>
          <w:color w:val="231F20"/>
          <w:spacing w:val="-24"/>
        </w:rPr>
        <w:t> </w:t>
      </w:r>
      <w:r>
        <w:rPr>
          <w:color w:val="231F20"/>
          <w:spacing w:val="-3"/>
        </w:rPr>
        <w:t>directa.</w:t>
      </w:r>
    </w:p>
    <w:p>
      <w:pPr>
        <w:pStyle w:val="BodyText"/>
        <w:rPr>
          <w:sz w:val="19"/>
        </w:rPr>
      </w:pPr>
    </w:p>
    <w:p>
      <w:pPr>
        <w:pStyle w:val="Heading3"/>
        <w:spacing w:before="0"/>
        <w:ind w:left="1493"/>
      </w:pPr>
      <w:r>
        <w:rPr>
          <w:color w:val="231F20"/>
          <w:w w:val="75"/>
        </w:rPr>
        <w:t>Resultados</w:t>
      </w:r>
    </w:p>
    <w:p>
      <w:pPr>
        <w:pStyle w:val="BodyText"/>
        <w:spacing w:before="10"/>
        <w:rPr>
          <w:rFonts w:ascii="Arial"/>
          <w:sz w:val="29"/>
        </w:rPr>
      </w:pPr>
    </w:p>
    <w:p>
      <w:pPr>
        <w:spacing w:line="268" w:lineRule="auto" w:before="92"/>
        <w:ind w:left="1513" w:right="1391" w:firstLine="0"/>
        <w:jc w:val="left"/>
        <w:rPr>
          <w:rFonts w:ascii="Arial" w:hAnsi="Arial"/>
          <w:sz w:val="28"/>
        </w:rPr>
      </w:pPr>
      <w:r>
        <w:rPr>
          <w:rFonts w:ascii="Arial" w:hAnsi="Arial"/>
          <w:color w:val="231F20"/>
          <w:w w:val="65"/>
          <w:sz w:val="28"/>
        </w:rPr>
        <w:t>La génesis histórica del Control de Convencionalidad y su relación con el Consejo </w:t>
      </w:r>
      <w:r>
        <w:rPr>
          <w:rFonts w:ascii="Arial" w:hAnsi="Arial"/>
          <w:color w:val="231F20"/>
          <w:w w:val="75"/>
          <w:sz w:val="28"/>
        </w:rPr>
        <w:t>de Estado Francés</w:t>
      </w:r>
    </w:p>
    <w:p>
      <w:pPr>
        <w:pStyle w:val="BodyText"/>
        <w:spacing w:line="302" w:lineRule="auto" w:before="186"/>
        <w:ind w:left="1153" w:right="1399"/>
        <w:jc w:val="both"/>
      </w:pPr>
      <w:r>
        <w:rPr>
          <w:color w:val="231F20"/>
        </w:rPr>
        <w:t>El CCV tiene su origen en el ordenamiento jurídico de Francia, en particular en la</w:t>
      </w:r>
      <w:r>
        <w:rPr>
          <w:color w:val="231F20"/>
          <w:spacing w:val="-9"/>
        </w:rPr>
        <w:t> </w:t>
      </w:r>
      <w:r>
        <w:rPr>
          <w:color w:val="231F20"/>
        </w:rPr>
        <w:t>posición</w:t>
      </w:r>
      <w:r>
        <w:rPr>
          <w:color w:val="231F20"/>
          <w:spacing w:val="-9"/>
        </w:rPr>
        <w:t> </w:t>
      </w:r>
      <w:r>
        <w:rPr>
          <w:color w:val="231F20"/>
        </w:rPr>
        <w:t>desarrollada</w:t>
      </w:r>
      <w:r>
        <w:rPr>
          <w:color w:val="231F20"/>
          <w:spacing w:val="-8"/>
        </w:rPr>
        <w:t> </w:t>
      </w:r>
      <w:r>
        <w:rPr>
          <w:color w:val="231F20"/>
        </w:rPr>
        <w:t>por</w:t>
      </w:r>
      <w:r>
        <w:rPr>
          <w:color w:val="231F20"/>
          <w:spacing w:val="-9"/>
        </w:rPr>
        <w:t> </w:t>
      </w:r>
      <w:r>
        <w:rPr>
          <w:color w:val="231F20"/>
        </w:rPr>
        <w:t>el</w:t>
      </w:r>
      <w:r>
        <w:rPr>
          <w:color w:val="231F20"/>
          <w:spacing w:val="-9"/>
        </w:rPr>
        <w:t> </w:t>
      </w:r>
      <w:r>
        <w:rPr>
          <w:color w:val="231F20"/>
        </w:rPr>
        <w:t>Consejo</w:t>
      </w:r>
      <w:r>
        <w:rPr>
          <w:color w:val="231F20"/>
          <w:spacing w:val="-8"/>
        </w:rPr>
        <w:t> </w:t>
      </w:r>
      <w:r>
        <w:rPr>
          <w:color w:val="231F20"/>
        </w:rPr>
        <w:t>de</w:t>
      </w:r>
      <w:r>
        <w:rPr>
          <w:color w:val="231F20"/>
          <w:spacing w:val="-9"/>
        </w:rPr>
        <w:t> </w:t>
      </w:r>
      <w:r>
        <w:rPr>
          <w:color w:val="231F20"/>
        </w:rPr>
        <w:t>Estado</w:t>
      </w:r>
      <w:r>
        <w:rPr>
          <w:color w:val="231F20"/>
          <w:spacing w:val="-9"/>
        </w:rPr>
        <w:t> </w:t>
      </w:r>
      <w:r>
        <w:rPr>
          <w:color w:val="231F20"/>
        </w:rPr>
        <w:t>Francés.</w:t>
      </w:r>
      <w:r>
        <w:rPr>
          <w:color w:val="231F20"/>
          <w:spacing w:val="-8"/>
        </w:rPr>
        <w:t> </w:t>
      </w:r>
      <w:r>
        <w:rPr>
          <w:color w:val="231F20"/>
        </w:rPr>
        <w:t>Su</w:t>
      </w:r>
      <w:r>
        <w:rPr>
          <w:color w:val="231F20"/>
          <w:spacing w:val="-9"/>
        </w:rPr>
        <w:t> </w:t>
      </w:r>
      <w:r>
        <w:rPr>
          <w:color w:val="231F20"/>
        </w:rPr>
        <w:t>génesis</w:t>
      </w:r>
      <w:r>
        <w:rPr>
          <w:color w:val="231F20"/>
          <w:spacing w:val="-9"/>
        </w:rPr>
        <w:t> </w:t>
      </w:r>
      <w:r>
        <w:rPr>
          <w:color w:val="231F20"/>
        </w:rPr>
        <w:t>histórica</w:t>
      </w:r>
      <w:r>
        <w:rPr>
          <w:color w:val="231F20"/>
          <w:spacing w:val="-8"/>
        </w:rPr>
        <w:t> </w:t>
      </w:r>
      <w:r>
        <w:rPr>
          <w:color w:val="231F20"/>
        </w:rPr>
        <w:t>es por</w:t>
      </w:r>
      <w:r>
        <w:rPr>
          <w:color w:val="231F20"/>
          <w:spacing w:val="-12"/>
        </w:rPr>
        <w:t> </w:t>
      </w:r>
      <w:r>
        <w:rPr>
          <w:color w:val="231F20"/>
        </w:rPr>
        <w:t>tanto</w:t>
      </w:r>
      <w:r>
        <w:rPr>
          <w:color w:val="231F20"/>
          <w:spacing w:val="-11"/>
        </w:rPr>
        <w:t> </w:t>
      </w:r>
      <w:r>
        <w:rPr>
          <w:color w:val="231F20"/>
        </w:rPr>
        <w:t>de</w:t>
      </w:r>
      <w:r>
        <w:rPr>
          <w:color w:val="231F20"/>
          <w:spacing w:val="-11"/>
        </w:rPr>
        <w:t> </w:t>
      </w:r>
      <w:r>
        <w:rPr>
          <w:color w:val="231F20"/>
        </w:rPr>
        <w:t>carácter</w:t>
      </w:r>
      <w:r>
        <w:rPr>
          <w:color w:val="231F20"/>
          <w:spacing w:val="-11"/>
        </w:rPr>
        <w:t> </w:t>
      </w:r>
      <w:r>
        <w:rPr>
          <w:color w:val="231F20"/>
        </w:rPr>
        <w:t>pretoriano,</w:t>
      </w:r>
      <w:r>
        <w:rPr>
          <w:color w:val="231F20"/>
          <w:spacing w:val="-11"/>
        </w:rPr>
        <w:t> </w:t>
      </w:r>
      <w:r>
        <w:rPr>
          <w:color w:val="231F20"/>
        </w:rPr>
        <w:t>realizado</w:t>
      </w:r>
      <w:r>
        <w:rPr>
          <w:color w:val="231F20"/>
          <w:spacing w:val="-11"/>
        </w:rPr>
        <w:t> </w:t>
      </w:r>
      <w:r>
        <w:rPr>
          <w:color w:val="231F20"/>
        </w:rPr>
        <w:t>por</w:t>
      </w:r>
      <w:r>
        <w:rPr>
          <w:color w:val="231F20"/>
          <w:spacing w:val="-12"/>
        </w:rPr>
        <w:t> </w:t>
      </w:r>
      <w:r>
        <w:rPr>
          <w:color w:val="231F20"/>
        </w:rPr>
        <w:t>el</w:t>
      </w:r>
      <w:r>
        <w:rPr>
          <w:color w:val="231F20"/>
          <w:spacing w:val="-11"/>
        </w:rPr>
        <w:t> </w:t>
      </w:r>
      <w:r>
        <w:rPr>
          <w:color w:val="231F20"/>
        </w:rPr>
        <w:t>juez</w:t>
      </w:r>
      <w:r>
        <w:rPr>
          <w:color w:val="231F20"/>
          <w:spacing w:val="-11"/>
        </w:rPr>
        <w:t> </w:t>
      </w:r>
      <w:r>
        <w:rPr>
          <w:color w:val="231F20"/>
        </w:rPr>
        <w:t>administrativo</w:t>
      </w:r>
      <w:r>
        <w:rPr>
          <w:color w:val="231F20"/>
          <w:spacing w:val="-11"/>
        </w:rPr>
        <w:t> </w:t>
      </w:r>
      <w:r>
        <w:rPr>
          <w:color w:val="231F20"/>
        </w:rPr>
        <w:t>del</w:t>
      </w:r>
      <w:r>
        <w:rPr>
          <w:color w:val="231F20"/>
          <w:spacing w:val="-11"/>
        </w:rPr>
        <w:t> </w:t>
      </w:r>
      <w:r>
        <w:rPr>
          <w:color w:val="231F20"/>
        </w:rPr>
        <w:t>país</w:t>
      </w:r>
      <w:r>
        <w:rPr>
          <w:color w:val="231F20"/>
          <w:spacing w:val="-11"/>
        </w:rPr>
        <w:t> </w:t>
      </w:r>
      <w:r>
        <w:rPr>
          <w:color w:val="231F20"/>
        </w:rPr>
        <w:t>galo. En</w:t>
      </w:r>
      <w:r>
        <w:rPr>
          <w:color w:val="231F20"/>
          <w:spacing w:val="-12"/>
        </w:rPr>
        <w:t> </w:t>
      </w:r>
      <w:r>
        <w:rPr>
          <w:color w:val="231F20"/>
        </w:rPr>
        <w:t>1989</w:t>
      </w:r>
      <w:r>
        <w:rPr>
          <w:color w:val="231F20"/>
          <w:position w:val="8"/>
          <w:sz w:val="13"/>
        </w:rPr>
        <w:t>13</w:t>
      </w:r>
      <w:r>
        <w:rPr>
          <w:color w:val="231F20"/>
        </w:rPr>
        <w:t>,</w:t>
      </w:r>
      <w:r>
        <w:rPr>
          <w:color w:val="231F20"/>
          <w:spacing w:val="-11"/>
        </w:rPr>
        <w:t> </w:t>
      </w:r>
      <w:r>
        <w:rPr>
          <w:color w:val="231F20"/>
        </w:rPr>
        <w:t>el</w:t>
      </w:r>
      <w:r>
        <w:rPr>
          <w:color w:val="231F20"/>
          <w:spacing w:val="-12"/>
        </w:rPr>
        <w:t> </w:t>
      </w:r>
      <w:r>
        <w:rPr>
          <w:color w:val="231F20"/>
        </w:rPr>
        <w:t>máximo</w:t>
      </w:r>
      <w:r>
        <w:rPr>
          <w:color w:val="231F20"/>
          <w:spacing w:val="-12"/>
        </w:rPr>
        <w:t> </w:t>
      </w:r>
      <w:r>
        <w:rPr>
          <w:color w:val="231F20"/>
        </w:rPr>
        <w:t>órgano</w:t>
      </w:r>
      <w:r>
        <w:rPr>
          <w:color w:val="231F20"/>
          <w:spacing w:val="-11"/>
        </w:rPr>
        <w:t> </w:t>
      </w:r>
      <w:r>
        <w:rPr>
          <w:color w:val="231F20"/>
        </w:rPr>
        <w:t>de</w:t>
      </w:r>
      <w:r>
        <w:rPr>
          <w:color w:val="231F20"/>
          <w:spacing w:val="-12"/>
        </w:rPr>
        <w:t> </w:t>
      </w:r>
      <w:r>
        <w:rPr>
          <w:color w:val="231F20"/>
        </w:rPr>
        <w:t>la</w:t>
      </w:r>
      <w:r>
        <w:rPr>
          <w:color w:val="231F20"/>
          <w:spacing w:val="-11"/>
        </w:rPr>
        <w:t> </w:t>
      </w:r>
      <w:r>
        <w:rPr>
          <w:color w:val="231F20"/>
        </w:rPr>
        <w:t>jurisdicción</w:t>
      </w:r>
      <w:r>
        <w:rPr>
          <w:color w:val="231F20"/>
          <w:spacing w:val="-13"/>
        </w:rPr>
        <w:t> </w:t>
      </w:r>
      <w:r>
        <w:rPr>
          <w:color w:val="231F20"/>
        </w:rPr>
        <w:t>contenciosa</w:t>
      </w:r>
      <w:r>
        <w:rPr>
          <w:color w:val="231F20"/>
          <w:spacing w:val="-12"/>
        </w:rPr>
        <w:t> </w:t>
      </w:r>
      <w:r>
        <w:rPr>
          <w:color w:val="231F20"/>
        </w:rPr>
        <w:t>administrativa</w:t>
      </w:r>
      <w:r>
        <w:rPr>
          <w:color w:val="231F20"/>
          <w:spacing w:val="-11"/>
        </w:rPr>
        <w:t> </w:t>
      </w:r>
      <w:r>
        <w:rPr>
          <w:color w:val="231F20"/>
        </w:rPr>
        <w:t>realiza</w:t>
      </w:r>
    </w:p>
    <w:p>
      <w:pPr>
        <w:pStyle w:val="BodyText"/>
        <w:spacing w:before="3"/>
        <w:rPr>
          <w:sz w:val="11"/>
        </w:rPr>
      </w:pPr>
      <w:r>
        <w:rPr/>
        <w:pict>
          <v:group style="position:absolute;margin-left:57.934002pt;margin-top:8.442018pt;width:42.05pt;height:.5pt;mso-position-horizontal-relative:page;mso-position-vertical-relative:paragraph;z-index:-251608064;mso-wrap-distance-left:0;mso-wrap-distance-right:0" coordorigin="1159,169" coordsize="841,10">
            <v:line style="position:absolute" from="1189,174" to="1984,174" stroked="true" strokeweight=".5pt" strokecolor="#231f20">
              <v:stroke dashstyle="dot"/>
            </v:line>
            <v:line style="position:absolute" from="1159,174" to="1159,174" stroked="true" strokeweight=".5pt" strokecolor="#231f20">
              <v:stroke dashstyle="solid"/>
            </v:line>
            <v:line style="position:absolute" from="1999,174" to="1999,174" stroked="true" strokeweight=".5pt" strokecolor="#231f20">
              <v:stroke dashstyle="solid"/>
            </v:line>
            <w10:wrap type="topAndBottom"/>
          </v:group>
        </w:pict>
      </w:r>
    </w:p>
    <w:p>
      <w:pPr>
        <w:pStyle w:val="ListParagraph"/>
        <w:numPr>
          <w:ilvl w:val="0"/>
          <w:numId w:val="2"/>
        </w:numPr>
        <w:tabs>
          <w:tab w:pos="1332" w:val="left" w:leader="none"/>
        </w:tabs>
        <w:spacing w:line="297" w:lineRule="auto" w:before="34" w:after="0"/>
        <w:ind w:left="1153" w:right="1401" w:firstLine="0"/>
        <w:jc w:val="both"/>
        <w:rPr>
          <w:sz w:val="14"/>
        </w:rPr>
      </w:pPr>
      <w:r>
        <w:rPr>
          <w:color w:val="231F20"/>
          <w:sz w:val="14"/>
        </w:rPr>
        <w:t>“De</w:t>
      </w:r>
      <w:r>
        <w:rPr>
          <w:color w:val="231F20"/>
          <w:spacing w:val="-29"/>
          <w:sz w:val="14"/>
        </w:rPr>
        <w:t> </w:t>
      </w:r>
      <w:r>
        <w:rPr>
          <w:color w:val="231F20"/>
          <w:sz w:val="14"/>
        </w:rPr>
        <w:t>este</w:t>
      </w:r>
      <w:r>
        <w:rPr>
          <w:color w:val="231F20"/>
          <w:spacing w:val="-29"/>
          <w:sz w:val="14"/>
        </w:rPr>
        <w:t> </w:t>
      </w:r>
      <w:r>
        <w:rPr>
          <w:color w:val="231F20"/>
          <w:sz w:val="14"/>
        </w:rPr>
        <w:t>modo,</w:t>
      </w:r>
      <w:r>
        <w:rPr>
          <w:color w:val="231F20"/>
          <w:spacing w:val="-29"/>
          <w:sz w:val="14"/>
        </w:rPr>
        <w:t> </w:t>
      </w:r>
      <w:r>
        <w:rPr>
          <w:color w:val="231F20"/>
          <w:sz w:val="14"/>
        </w:rPr>
        <w:t>la</w:t>
      </w:r>
      <w:r>
        <w:rPr>
          <w:color w:val="231F20"/>
          <w:spacing w:val="-29"/>
          <w:sz w:val="14"/>
        </w:rPr>
        <w:t> </w:t>
      </w:r>
      <w:r>
        <w:rPr>
          <w:color w:val="231F20"/>
          <w:sz w:val="14"/>
        </w:rPr>
        <w:t>sentencia</w:t>
      </w:r>
      <w:r>
        <w:rPr>
          <w:color w:val="231F20"/>
          <w:spacing w:val="-29"/>
          <w:sz w:val="14"/>
        </w:rPr>
        <w:t> </w:t>
      </w:r>
      <w:r>
        <w:rPr>
          <w:color w:val="231F20"/>
          <w:sz w:val="14"/>
        </w:rPr>
        <w:t>Nicolo</w:t>
      </w:r>
      <w:r>
        <w:rPr>
          <w:color w:val="231F20"/>
          <w:spacing w:val="-29"/>
          <w:sz w:val="14"/>
        </w:rPr>
        <w:t> </w:t>
      </w:r>
      <w:r>
        <w:rPr>
          <w:color w:val="231F20"/>
          <w:sz w:val="14"/>
        </w:rPr>
        <w:t>del</w:t>
      </w:r>
      <w:r>
        <w:rPr>
          <w:color w:val="231F20"/>
          <w:spacing w:val="-28"/>
          <w:sz w:val="14"/>
        </w:rPr>
        <w:t> </w:t>
      </w:r>
      <w:r>
        <w:rPr>
          <w:color w:val="231F20"/>
          <w:sz w:val="14"/>
        </w:rPr>
        <w:t>20</w:t>
      </w:r>
      <w:r>
        <w:rPr>
          <w:color w:val="231F20"/>
          <w:spacing w:val="-29"/>
          <w:sz w:val="14"/>
        </w:rPr>
        <w:t> </w:t>
      </w:r>
      <w:r>
        <w:rPr>
          <w:color w:val="231F20"/>
          <w:sz w:val="14"/>
        </w:rPr>
        <w:t>de</w:t>
      </w:r>
      <w:r>
        <w:rPr>
          <w:color w:val="231F20"/>
          <w:spacing w:val="-29"/>
          <w:sz w:val="14"/>
        </w:rPr>
        <w:t> </w:t>
      </w:r>
      <w:r>
        <w:rPr>
          <w:color w:val="231F20"/>
          <w:sz w:val="14"/>
        </w:rPr>
        <w:t>octubre</w:t>
      </w:r>
      <w:r>
        <w:rPr>
          <w:color w:val="231F20"/>
          <w:spacing w:val="-29"/>
          <w:sz w:val="14"/>
        </w:rPr>
        <w:t> </w:t>
      </w:r>
      <w:r>
        <w:rPr>
          <w:color w:val="231F20"/>
          <w:sz w:val="14"/>
        </w:rPr>
        <w:t>de</w:t>
      </w:r>
      <w:r>
        <w:rPr>
          <w:color w:val="231F20"/>
          <w:spacing w:val="-29"/>
          <w:sz w:val="14"/>
        </w:rPr>
        <w:t> </w:t>
      </w:r>
      <w:r>
        <w:rPr>
          <w:color w:val="231F20"/>
          <w:sz w:val="14"/>
        </w:rPr>
        <w:t>1989</w:t>
      </w:r>
      <w:r>
        <w:rPr>
          <w:color w:val="231F20"/>
          <w:spacing w:val="-29"/>
          <w:sz w:val="14"/>
        </w:rPr>
        <w:t> </w:t>
      </w:r>
      <w:r>
        <w:rPr>
          <w:color w:val="231F20"/>
          <w:sz w:val="14"/>
        </w:rPr>
        <w:t>representa</w:t>
      </w:r>
      <w:r>
        <w:rPr>
          <w:color w:val="231F20"/>
          <w:spacing w:val="-29"/>
          <w:sz w:val="14"/>
        </w:rPr>
        <w:t> </w:t>
      </w:r>
      <w:r>
        <w:rPr>
          <w:color w:val="231F20"/>
          <w:sz w:val="14"/>
        </w:rPr>
        <w:t>un</w:t>
      </w:r>
      <w:r>
        <w:rPr>
          <w:color w:val="231F20"/>
          <w:spacing w:val="-28"/>
          <w:sz w:val="14"/>
        </w:rPr>
        <w:t> </w:t>
      </w:r>
      <w:r>
        <w:rPr>
          <w:color w:val="231F20"/>
          <w:sz w:val="14"/>
        </w:rPr>
        <w:t>cambio</w:t>
      </w:r>
      <w:r>
        <w:rPr>
          <w:color w:val="231F20"/>
          <w:spacing w:val="-29"/>
          <w:sz w:val="14"/>
        </w:rPr>
        <w:t> </w:t>
      </w:r>
      <w:r>
        <w:rPr>
          <w:color w:val="231F20"/>
          <w:sz w:val="14"/>
        </w:rPr>
        <w:t>de</w:t>
      </w:r>
      <w:r>
        <w:rPr>
          <w:color w:val="231F20"/>
          <w:spacing w:val="-29"/>
          <w:sz w:val="14"/>
        </w:rPr>
        <w:t> </w:t>
      </w:r>
      <w:r>
        <w:rPr>
          <w:color w:val="231F20"/>
          <w:sz w:val="14"/>
        </w:rPr>
        <w:t>jurisprudencia</w:t>
      </w:r>
      <w:r>
        <w:rPr>
          <w:color w:val="231F20"/>
          <w:spacing w:val="-29"/>
          <w:sz w:val="14"/>
        </w:rPr>
        <w:t> </w:t>
      </w:r>
      <w:r>
        <w:rPr>
          <w:color w:val="231F20"/>
          <w:sz w:val="14"/>
        </w:rPr>
        <w:t>por</w:t>
      </w:r>
      <w:r>
        <w:rPr>
          <w:color w:val="231F20"/>
          <w:spacing w:val="-29"/>
          <w:sz w:val="14"/>
        </w:rPr>
        <w:t> </w:t>
      </w:r>
      <w:r>
        <w:rPr>
          <w:color w:val="231F20"/>
          <w:sz w:val="14"/>
        </w:rPr>
        <w:t>el</w:t>
      </w:r>
      <w:r>
        <w:rPr>
          <w:color w:val="231F20"/>
          <w:spacing w:val="-29"/>
          <w:sz w:val="14"/>
        </w:rPr>
        <w:t> </w:t>
      </w:r>
      <w:r>
        <w:rPr>
          <w:color w:val="231F20"/>
          <w:sz w:val="14"/>
        </w:rPr>
        <w:t>Consejo</w:t>
      </w:r>
      <w:r>
        <w:rPr>
          <w:color w:val="231F20"/>
          <w:spacing w:val="-29"/>
          <w:sz w:val="14"/>
        </w:rPr>
        <w:t> </w:t>
      </w:r>
      <w:r>
        <w:rPr>
          <w:color w:val="231F20"/>
          <w:sz w:val="14"/>
        </w:rPr>
        <w:t>de Estado</w:t>
      </w:r>
      <w:r>
        <w:rPr>
          <w:color w:val="231F20"/>
          <w:spacing w:val="-29"/>
          <w:sz w:val="14"/>
        </w:rPr>
        <w:t> </w:t>
      </w:r>
      <w:r>
        <w:rPr>
          <w:color w:val="231F20"/>
          <w:sz w:val="14"/>
        </w:rPr>
        <w:t>desde</w:t>
      </w:r>
      <w:r>
        <w:rPr>
          <w:color w:val="231F20"/>
          <w:spacing w:val="-28"/>
          <w:sz w:val="14"/>
        </w:rPr>
        <w:t> </w:t>
      </w:r>
      <w:r>
        <w:rPr>
          <w:color w:val="231F20"/>
          <w:sz w:val="14"/>
        </w:rPr>
        <w:t>la</w:t>
      </w:r>
      <w:r>
        <w:rPr>
          <w:color w:val="231F20"/>
          <w:spacing w:val="-29"/>
          <w:sz w:val="14"/>
        </w:rPr>
        <w:t> </w:t>
      </w:r>
      <w:r>
        <w:rPr>
          <w:color w:val="231F20"/>
          <w:sz w:val="14"/>
        </w:rPr>
        <w:t>sentencia</w:t>
      </w:r>
      <w:r>
        <w:rPr>
          <w:color w:val="231F20"/>
          <w:spacing w:val="-28"/>
          <w:sz w:val="14"/>
        </w:rPr>
        <w:t> </w:t>
      </w:r>
      <w:r>
        <w:rPr>
          <w:i/>
          <w:color w:val="231F20"/>
          <w:sz w:val="14"/>
        </w:rPr>
        <w:t>Semoules</w:t>
      </w:r>
      <w:r>
        <w:rPr>
          <w:i/>
          <w:color w:val="231F20"/>
          <w:spacing w:val="-29"/>
          <w:sz w:val="14"/>
        </w:rPr>
        <w:t> </w:t>
      </w:r>
      <w:r>
        <w:rPr>
          <w:color w:val="231F20"/>
          <w:sz w:val="14"/>
        </w:rPr>
        <w:t>de</w:t>
      </w:r>
      <w:r>
        <w:rPr>
          <w:color w:val="231F20"/>
          <w:spacing w:val="-28"/>
          <w:sz w:val="14"/>
        </w:rPr>
        <w:t> </w:t>
      </w:r>
      <w:r>
        <w:rPr>
          <w:color w:val="231F20"/>
          <w:sz w:val="14"/>
        </w:rPr>
        <w:t>1968.</w:t>
      </w:r>
      <w:r>
        <w:rPr>
          <w:color w:val="231F20"/>
          <w:spacing w:val="-29"/>
          <w:sz w:val="14"/>
        </w:rPr>
        <w:t> </w:t>
      </w:r>
      <w:r>
        <w:rPr>
          <w:color w:val="231F20"/>
          <w:sz w:val="14"/>
        </w:rPr>
        <w:t>Pero</w:t>
      </w:r>
      <w:r>
        <w:rPr>
          <w:color w:val="231F20"/>
          <w:spacing w:val="-28"/>
          <w:sz w:val="14"/>
        </w:rPr>
        <w:t> </w:t>
      </w:r>
      <w:r>
        <w:rPr>
          <w:color w:val="231F20"/>
          <w:sz w:val="14"/>
        </w:rPr>
        <w:t>al</w:t>
      </w:r>
      <w:r>
        <w:rPr>
          <w:color w:val="231F20"/>
          <w:spacing w:val="-29"/>
          <w:sz w:val="14"/>
        </w:rPr>
        <w:t> </w:t>
      </w:r>
      <w:r>
        <w:rPr>
          <w:color w:val="231F20"/>
          <w:sz w:val="14"/>
        </w:rPr>
        <w:t>mismo</w:t>
      </w:r>
      <w:r>
        <w:rPr>
          <w:color w:val="231F20"/>
          <w:spacing w:val="-28"/>
          <w:sz w:val="14"/>
        </w:rPr>
        <w:t> </w:t>
      </w:r>
      <w:r>
        <w:rPr>
          <w:color w:val="231F20"/>
          <w:sz w:val="14"/>
        </w:rPr>
        <w:t>tiempo,</w:t>
      </w:r>
      <w:r>
        <w:rPr>
          <w:color w:val="231F20"/>
          <w:spacing w:val="-28"/>
          <w:sz w:val="14"/>
        </w:rPr>
        <w:t> </w:t>
      </w:r>
      <w:r>
        <w:rPr>
          <w:color w:val="231F20"/>
          <w:sz w:val="14"/>
        </w:rPr>
        <w:t>esta</w:t>
      </w:r>
      <w:r>
        <w:rPr>
          <w:color w:val="231F20"/>
          <w:spacing w:val="-29"/>
          <w:sz w:val="14"/>
        </w:rPr>
        <w:t> </w:t>
      </w:r>
      <w:r>
        <w:rPr>
          <w:color w:val="231F20"/>
          <w:sz w:val="14"/>
        </w:rPr>
        <w:t>decisión</w:t>
      </w:r>
      <w:r>
        <w:rPr>
          <w:color w:val="231F20"/>
          <w:spacing w:val="-28"/>
          <w:sz w:val="14"/>
        </w:rPr>
        <w:t> </w:t>
      </w:r>
      <w:r>
        <w:rPr>
          <w:color w:val="231F20"/>
          <w:sz w:val="14"/>
        </w:rPr>
        <w:t>marca</w:t>
      </w:r>
      <w:r>
        <w:rPr>
          <w:color w:val="231F20"/>
          <w:spacing w:val="-29"/>
          <w:sz w:val="14"/>
        </w:rPr>
        <w:t> </w:t>
      </w:r>
      <w:r>
        <w:rPr>
          <w:color w:val="231F20"/>
          <w:sz w:val="14"/>
        </w:rPr>
        <w:t>el</w:t>
      </w:r>
      <w:r>
        <w:rPr>
          <w:color w:val="231F20"/>
          <w:spacing w:val="-28"/>
          <w:sz w:val="14"/>
        </w:rPr>
        <w:t> </w:t>
      </w:r>
      <w:r>
        <w:rPr>
          <w:color w:val="231F20"/>
          <w:sz w:val="14"/>
        </w:rPr>
        <w:t>punto</w:t>
      </w:r>
      <w:r>
        <w:rPr>
          <w:color w:val="231F20"/>
          <w:spacing w:val="-29"/>
          <w:sz w:val="14"/>
        </w:rPr>
        <w:t> </w:t>
      </w:r>
      <w:r>
        <w:rPr>
          <w:color w:val="231F20"/>
          <w:sz w:val="14"/>
        </w:rPr>
        <w:t>y</w:t>
      </w:r>
      <w:r>
        <w:rPr>
          <w:color w:val="231F20"/>
          <w:spacing w:val="-28"/>
          <w:sz w:val="14"/>
        </w:rPr>
        <w:t> </w:t>
      </w:r>
      <w:r>
        <w:rPr>
          <w:color w:val="231F20"/>
          <w:sz w:val="14"/>
        </w:rPr>
        <w:t>final</w:t>
      </w:r>
      <w:r>
        <w:rPr>
          <w:color w:val="231F20"/>
          <w:spacing w:val="-29"/>
          <w:sz w:val="14"/>
        </w:rPr>
        <w:t> </w:t>
      </w:r>
      <w:r>
        <w:rPr>
          <w:color w:val="231F20"/>
          <w:sz w:val="14"/>
        </w:rPr>
        <w:t>del</w:t>
      </w:r>
      <w:r>
        <w:rPr>
          <w:color w:val="231F20"/>
          <w:spacing w:val="-28"/>
          <w:sz w:val="14"/>
        </w:rPr>
        <w:t> </w:t>
      </w:r>
      <w:r>
        <w:rPr>
          <w:color w:val="231F20"/>
          <w:sz w:val="14"/>
        </w:rPr>
        <w:t>“aislamiento” </w:t>
      </w:r>
      <w:r>
        <w:rPr>
          <w:color w:val="231F20"/>
          <w:w w:val="95"/>
          <w:sz w:val="14"/>
        </w:rPr>
        <w:t>del</w:t>
      </w:r>
      <w:r>
        <w:rPr>
          <w:color w:val="231F20"/>
          <w:spacing w:val="-14"/>
          <w:w w:val="95"/>
          <w:sz w:val="14"/>
        </w:rPr>
        <w:t> </w:t>
      </w:r>
      <w:r>
        <w:rPr>
          <w:color w:val="231F20"/>
          <w:w w:val="95"/>
          <w:sz w:val="14"/>
        </w:rPr>
        <w:t>Consejo</w:t>
      </w:r>
      <w:r>
        <w:rPr>
          <w:color w:val="231F20"/>
          <w:spacing w:val="-13"/>
          <w:w w:val="95"/>
          <w:sz w:val="14"/>
        </w:rPr>
        <w:t> </w:t>
      </w:r>
      <w:r>
        <w:rPr>
          <w:color w:val="231F20"/>
          <w:w w:val="95"/>
          <w:sz w:val="14"/>
        </w:rPr>
        <w:t>de</w:t>
      </w:r>
      <w:r>
        <w:rPr>
          <w:color w:val="231F20"/>
          <w:spacing w:val="-14"/>
          <w:w w:val="95"/>
          <w:sz w:val="14"/>
        </w:rPr>
        <w:t> </w:t>
      </w:r>
      <w:r>
        <w:rPr>
          <w:color w:val="231F20"/>
          <w:w w:val="95"/>
          <w:sz w:val="14"/>
        </w:rPr>
        <w:t>Estado,</w:t>
      </w:r>
      <w:r>
        <w:rPr>
          <w:color w:val="231F20"/>
          <w:spacing w:val="-13"/>
          <w:w w:val="95"/>
          <w:sz w:val="14"/>
        </w:rPr>
        <w:t> </w:t>
      </w:r>
      <w:r>
        <w:rPr>
          <w:color w:val="231F20"/>
          <w:w w:val="95"/>
          <w:sz w:val="14"/>
        </w:rPr>
        <w:t>que</w:t>
      </w:r>
      <w:r>
        <w:rPr>
          <w:color w:val="231F20"/>
          <w:spacing w:val="-14"/>
          <w:w w:val="95"/>
          <w:sz w:val="14"/>
        </w:rPr>
        <w:t> </w:t>
      </w:r>
      <w:r>
        <w:rPr>
          <w:color w:val="231F20"/>
          <w:w w:val="95"/>
          <w:sz w:val="14"/>
        </w:rPr>
        <w:t>en</w:t>
      </w:r>
      <w:r>
        <w:rPr>
          <w:color w:val="231F20"/>
          <w:spacing w:val="-13"/>
          <w:w w:val="95"/>
          <w:sz w:val="14"/>
        </w:rPr>
        <w:t> </w:t>
      </w:r>
      <w:r>
        <w:rPr>
          <w:color w:val="231F20"/>
          <w:w w:val="95"/>
          <w:sz w:val="14"/>
        </w:rPr>
        <w:t>1989</w:t>
      </w:r>
      <w:r>
        <w:rPr>
          <w:color w:val="231F20"/>
          <w:spacing w:val="-13"/>
          <w:w w:val="95"/>
          <w:sz w:val="14"/>
        </w:rPr>
        <w:t> </w:t>
      </w:r>
      <w:r>
        <w:rPr>
          <w:color w:val="231F20"/>
          <w:w w:val="95"/>
          <w:sz w:val="14"/>
        </w:rPr>
        <w:t>era</w:t>
      </w:r>
      <w:r>
        <w:rPr>
          <w:color w:val="231F20"/>
          <w:spacing w:val="-14"/>
          <w:w w:val="95"/>
          <w:sz w:val="14"/>
        </w:rPr>
        <w:t> </w:t>
      </w:r>
      <w:r>
        <w:rPr>
          <w:color w:val="231F20"/>
          <w:w w:val="95"/>
          <w:sz w:val="14"/>
        </w:rPr>
        <w:t>la</w:t>
      </w:r>
      <w:r>
        <w:rPr>
          <w:color w:val="231F20"/>
          <w:spacing w:val="-13"/>
          <w:w w:val="95"/>
          <w:sz w:val="14"/>
        </w:rPr>
        <w:t> </w:t>
      </w:r>
      <w:r>
        <w:rPr>
          <w:color w:val="231F20"/>
          <w:w w:val="95"/>
          <w:sz w:val="14"/>
        </w:rPr>
        <w:t>única</w:t>
      </w:r>
      <w:r>
        <w:rPr>
          <w:color w:val="231F20"/>
          <w:spacing w:val="-14"/>
          <w:w w:val="95"/>
          <w:sz w:val="14"/>
        </w:rPr>
        <w:t> </w:t>
      </w:r>
      <w:r>
        <w:rPr>
          <w:color w:val="231F20"/>
          <w:w w:val="95"/>
          <w:sz w:val="14"/>
        </w:rPr>
        <w:t>instancia</w:t>
      </w:r>
      <w:r>
        <w:rPr>
          <w:color w:val="231F20"/>
          <w:spacing w:val="-13"/>
          <w:w w:val="95"/>
          <w:sz w:val="14"/>
        </w:rPr>
        <w:t> </w:t>
      </w:r>
      <w:r>
        <w:rPr>
          <w:color w:val="231F20"/>
          <w:w w:val="95"/>
          <w:sz w:val="14"/>
        </w:rPr>
        <w:t>judicial</w:t>
      </w:r>
      <w:r>
        <w:rPr>
          <w:color w:val="231F20"/>
          <w:spacing w:val="-13"/>
          <w:w w:val="95"/>
          <w:sz w:val="14"/>
        </w:rPr>
        <w:t> </w:t>
      </w:r>
      <w:r>
        <w:rPr>
          <w:color w:val="231F20"/>
          <w:w w:val="95"/>
          <w:sz w:val="14"/>
        </w:rPr>
        <w:t>francesa</w:t>
      </w:r>
      <w:r>
        <w:rPr>
          <w:color w:val="231F20"/>
          <w:spacing w:val="-14"/>
          <w:w w:val="95"/>
          <w:sz w:val="14"/>
        </w:rPr>
        <w:t> </w:t>
      </w:r>
      <w:r>
        <w:rPr>
          <w:color w:val="231F20"/>
          <w:w w:val="95"/>
          <w:sz w:val="14"/>
        </w:rPr>
        <w:t>que</w:t>
      </w:r>
      <w:r>
        <w:rPr>
          <w:color w:val="231F20"/>
          <w:spacing w:val="-13"/>
          <w:w w:val="95"/>
          <w:sz w:val="14"/>
        </w:rPr>
        <w:t> </w:t>
      </w:r>
      <w:r>
        <w:rPr>
          <w:color w:val="231F20"/>
          <w:w w:val="95"/>
          <w:sz w:val="14"/>
        </w:rPr>
        <w:t>todavía</w:t>
      </w:r>
      <w:r>
        <w:rPr>
          <w:color w:val="231F20"/>
          <w:spacing w:val="-14"/>
          <w:w w:val="95"/>
          <w:sz w:val="14"/>
        </w:rPr>
        <w:t> </w:t>
      </w:r>
      <w:r>
        <w:rPr>
          <w:color w:val="231F20"/>
          <w:w w:val="95"/>
          <w:sz w:val="14"/>
        </w:rPr>
        <w:t>se</w:t>
      </w:r>
      <w:r>
        <w:rPr>
          <w:color w:val="231F20"/>
          <w:spacing w:val="-13"/>
          <w:w w:val="95"/>
          <w:sz w:val="14"/>
        </w:rPr>
        <w:t> </w:t>
      </w:r>
      <w:r>
        <w:rPr>
          <w:color w:val="231F20"/>
          <w:w w:val="95"/>
          <w:sz w:val="14"/>
        </w:rPr>
        <w:t>negaba</w:t>
      </w:r>
      <w:r>
        <w:rPr>
          <w:color w:val="231F20"/>
          <w:spacing w:val="-13"/>
          <w:w w:val="95"/>
          <w:sz w:val="14"/>
        </w:rPr>
        <w:t> </w:t>
      </w:r>
      <w:r>
        <w:rPr>
          <w:color w:val="231F20"/>
          <w:w w:val="95"/>
          <w:sz w:val="14"/>
        </w:rPr>
        <w:t>sistemáticamente</w:t>
      </w:r>
      <w:r>
        <w:rPr>
          <w:color w:val="231F20"/>
          <w:spacing w:val="-14"/>
          <w:w w:val="95"/>
          <w:sz w:val="14"/>
        </w:rPr>
        <w:t> </w:t>
      </w:r>
      <w:r>
        <w:rPr>
          <w:color w:val="231F20"/>
          <w:w w:val="95"/>
          <w:sz w:val="14"/>
        </w:rPr>
        <w:t>a</w:t>
      </w:r>
      <w:r>
        <w:rPr>
          <w:color w:val="231F20"/>
          <w:spacing w:val="-13"/>
          <w:w w:val="95"/>
          <w:sz w:val="14"/>
        </w:rPr>
        <w:t> </w:t>
      </w:r>
      <w:r>
        <w:rPr>
          <w:color w:val="231F20"/>
          <w:w w:val="95"/>
          <w:sz w:val="14"/>
        </w:rPr>
        <w:t>con- trolar</w:t>
      </w:r>
      <w:r>
        <w:rPr>
          <w:color w:val="231F20"/>
          <w:spacing w:val="-10"/>
          <w:w w:val="95"/>
          <w:sz w:val="14"/>
        </w:rPr>
        <w:t> </w:t>
      </w:r>
      <w:r>
        <w:rPr>
          <w:color w:val="231F20"/>
          <w:w w:val="95"/>
          <w:sz w:val="14"/>
        </w:rPr>
        <w:t>el</w:t>
      </w:r>
      <w:r>
        <w:rPr>
          <w:color w:val="231F20"/>
          <w:spacing w:val="-10"/>
          <w:w w:val="95"/>
          <w:sz w:val="14"/>
        </w:rPr>
        <w:t> </w:t>
      </w:r>
      <w:r>
        <w:rPr>
          <w:color w:val="231F20"/>
          <w:w w:val="95"/>
          <w:sz w:val="14"/>
        </w:rPr>
        <w:t>Derecho</w:t>
      </w:r>
      <w:r>
        <w:rPr>
          <w:color w:val="231F20"/>
          <w:spacing w:val="-11"/>
          <w:w w:val="95"/>
          <w:sz w:val="14"/>
        </w:rPr>
        <w:t> </w:t>
      </w:r>
      <w:r>
        <w:rPr>
          <w:color w:val="231F20"/>
          <w:w w:val="95"/>
          <w:sz w:val="14"/>
        </w:rPr>
        <w:t>nacional</w:t>
      </w:r>
      <w:r>
        <w:rPr>
          <w:color w:val="231F20"/>
          <w:spacing w:val="-10"/>
          <w:w w:val="95"/>
          <w:sz w:val="14"/>
        </w:rPr>
        <w:t> </w:t>
      </w:r>
      <w:r>
        <w:rPr>
          <w:color w:val="231F20"/>
          <w:w w:val="95"/>
          <w:sz w:val="14"/>
        </w:rPr>
        <w:t>posterior</w:t>
      </w:r>
      <w:r>
        <w:rPr>
          <w:color w:val="231F20"/>
          <w:spacing w:val="-10"/>
          <w:w w:val="95"/>
          <w:sz w:val="14"/>
        </w:rPr>
        <w:t> </w:t>
      </w:r>
      <w:r>
        <w:rPr>
          <w:color w:val="231F20"/>
          <w:w w:val="95"/>
          <w:sz w:val="14"/>
        </w:rPr>
        <w:t>respecto</w:t>
      </w:r>
      <w:r>
        <w:rPr>
          <w:color w:val="231F20"/>
          <w:spacing w:val="-10"/>
          <w:w w:val="95"/>
          <w:sz w:val="14"/>
        </w:rPr>
        <w:t> </w:t>
      </w:r>
      <w:r>
        <w:rPr>
          <w:color w:val="231F20"/>
          <w:w w:val="95"/>
          <w:sz w:val="14"/>
        </w:rPr>
        <w:t>a</w:t>
      </w:r>
      <w:r>
        <w:rPr>
          <w:color w:val="231F20"/>
          <w:spacing w:val="-10"/>
          <w:w w:val="95"/>
          <w:sz w:val="14"/>
        </w:rPr>
        <w:t> </w:t>
      </w:r>
      <w:r>
        <w:rPr>
          <w:color w:val="231F20"/>
          <w:w w:val="95"/>
          <w:sz w:val="14"/>
        </w:rPr>
        <w:t>un</w:t>
      </w:r>
      <w:r>
        <w:rPr>
          <w:color w:val="231F20"/>
          <w:spacing w:val="-12"/>
          <w:w w:val="95"/>
          <w:sz w:val="14"/>
        </w:rPr>
        <w:t> </w:t>
      </w:r>
      <w:r>
        <w:rPr>
          <w:color w:val="231F20"/>
          <w:spacing w:val="-3"/>
          <w:w w:val="95"/>
          <w:sz w:val="14"/>
        </w:rPr>
        <w:t>Tratado</w:t>
      </w:r>
      <w:r>
        <w:rPr>
          <w:color w:val="231F20"/>
          <w:spacing w:val="-10"/>
          <w:w w:val="95"/>
          <w:sz w:val="14"/>
        </w:rPr>
        <w:t> </w:t>
      </w:r>
      <w:r>
        <w:rPr>
          <w:color w:val="231F20"/>
          <w:w w:val="95"/>
          <w:sz w:val="14"/>
        </w:rPr>
        <w:t>internacional.</w:t>
      </w:r>
      <w:r>
        <w:rPr>
          <w:color w:val="231F20"/>
          <w:spacing w:val="-10"/>
          <w:w w:val="95"/>
          <w:sz w:val="14"/>
        </w:rPr>
        <w:t> </w:t>
      </w:r>
      <w:r>
        <w:rPr>
          <w:color w:val="231F20"/>
          <w:w w:val="95"/>
          <w:sz w:val="14"/>
        </w:rPr>
        <w:t>No</w:t>
      </w:r>
      <w:r>
        <w:rPr>
          <w:color w:val="231F20"/>
          <w:spacing w:val="-10"/>
          <w:w w:val="95"/>
          <w:sz w:val="14"/>
        </w:rPr>
        <w:t> </w:t>
      </w:r>
      <w:r>
        <w:rPr>
          <w:color w:val="231F20"/>
          <w:w w:val="95"/>
          <w:sz w:val="14"/>
        </w:rPr>
        <w:t>obstante,</w:t>
      </w:r>
      <w:r>
        <w:rPr>
          <w:color w:val="231F20"/>
          <w:spacing w:val="-10"/>
          <w:w w:val="95"/>
          <w:sz w:val="14"/>
        </w:rPr>
        <w:t> </w:t>
      </w:r>
      <w:r>
        <w:rPr>
          <w:color w:val="231F20"/>
          <w:w w:val="95"/>
          <w:sz w:val="14"/>
        </w:rPr>
        <w:t>antes</w:t>
      </w:r>
      <w:r>
        <w:rPr>
          <w:color w:val="231F20"/>
          <w:spacing w:val="-10"/>
          <w:w w:val="95"/>
          <w:sz w:val="14"/>
        </w:rPr>
        <w:t> </w:t>
      </w:r>
      <w:r>
        <w:rPr>
          <w:color w:val="231F20"/>
          <w:w w:val="95"/>
          <w:sz w:val="14"/>
        </w:rPr>
        <w:t>del</w:t>
      </w:r>
      <w:r>
        <w:rPr>
          <w:color w:val="231F20"/>
          <w:spacing w:val="-10"/>
          <w:w w:val="95"/>
          <w:sz w:val="14"/>
        </w:rPr>
        <w:t> </w:t>
      </w:r>
      <w:r>
        <w:rPr>
          <w:color w:val="231F20"/>
          <w:w w:val="95"/>
          <w:sz w:val="14"/>
        </w:rPr>
        <w:t>cambio</w:t>
      </w:r>
      <w:r>
        <w:rPr>
          <w:color w:val="231F20"/>
          <w:spacing w:val="-10"/>
          <w:w w:val="95"/>
          <w:sz w:val="14"/>
        </w:rPr>
        <w:t> </w:t>
      </w:r>
      <w:r>
        <w:rPr>
          <w:color w:val="231F20"/>
          <w:w w:val="95"/>
          <w:sz w:val="14"/>
        </w:rPr>
        <w:t>jurisprudencial</w:t>
      </w:r>
      <w:r>
        <w:rPr>
          <w:color w:val="231F20"/>
          <w:spacing w:val="-10"/>
          <w:w w:val="95"/>
          <w:sz w:val="14"/>
        </w:rPr>
        <w:t> </w:t>
      </w:r>
      <w:r>
        <w:rPr>
          <w:color w:val="231F20"/>
          <w:spacing w:val="-2"/>
          <w:w w:val="95"/>
          <w:sz w:val="14"/>
        </w:rPr>
        <w:t>que </w:t>
      </w:r>
      <w:r>
        <w:rPr>
          <w:color w:val="231F20"/>
          <w:sz w:val="14"/>
        </w:rPr>
        <w:t>supuso</w:t>
      </w:r>
      <w:r>
        <w:rPr>
          <w:color w:val="231F20"/>
          <w:spacing w:val="-20"/>
          <w:sz w:val="14"/>
        </w:rPr>
        <w:t> </w:t>
      </w:r>
      <w:r>
        <w:rPr>
          <w:color w:val="231F20"/>
          <w:sz w:val="14"/>
        </w:rPr>
        <w:t>Nicolo,</w:t>
      </w:r>
      <w:r>
        <w:rPr>
          <w:color w:val="231F20"/>
          <w:spacing w:val="-19"/>
          <w:sz w:val="14"/>
        </w:rPr>
        <w:t> </w:t>
      </w:r>
      <w:r>
        <w:rPr>
          <w:color w:val="231F20"/>
          <w:sz w:val="14"/>
        </w:rPr>
        <w:t>el</w:t>
      </w:r>
      <w:r>
        <w:rPr>
          <w:color w:val="231F20"/>
          <w:spacing w:val="-19"/>
          <w:sz w:val="14"/>
        </w:rPr>
        <w:t> </w:t>
      </w:r>
      <w:r>
        <w:rPr>
          <w:color w:val="231F20"/>
          <w:sz w:val="14"/>
        </w:rPr>
        <w:t>Consejo</w:t>
      </w:r>
      <w:r>
        <w:rPr>
          <w:color w:val="231F20"/>
          <w:spacing w:val="-19"/>
          <w:sz w:val="14"/>
        </w:rPr>
        <w:t> </w:t>
      </w:r>
      <w:r>
        <w:rPr>
          <w:color w:val="231F20"/>
          <w:sz w:val="14"/>
        </w:rPr>
        <w:t>de</w:t>
      </w:r>
      <w:r>
        <w:rPr>
          <w:color w:val="231F20"/>
          <w:spacing w:val="-19"/>
          <w:sz w:val="14"/>
        </w:rPr>
        <w:t> </w:t>
      </w:r>
      <w:r>
        <w:rPr>
          <w:color w:val="231F20"/>
          <w:sz w:val="14"/>
        </w:rPr>
        <w:t>Estado</w:t>
      </w:r>
      <w:r>
        <w:rPr>
          <w:color w:val="231F20"/>
          <w:spacing w:val="-19"/>
          <w:sz w:val="14"/>
        </w:rPr>
        <w:t> </w:t>
      </w:r>
      <w:r>
        <w:rPr>
          <w:color w:val="231F20"/>
          <w:sz w:val="14"/>
        </w:rPr>
        <w:t>ya</w:t>
      </w:r>
      <w:r>
        <w:rPr>
          <w:color w:val="231F20"/>
          <w:spacing w:val="-19"/>
          <w:sz w:val="14"/>
        </w:rPr>
        <w:t> </w:t>
      </w:r>
      <w:r>
        <w:rPr>
          <w:color w:val="231F20"/>
          <w:sz w:val="14"/>
        </w:rPr>
        <w:t>había</w:t>
      </w:r>
      <w:r>
        <w:rPr>
          <w:color w:val="231F20"/>
          <w:spacing w:val="-19"/>
          <w:sz w:val="14"/>
        </w:rPr>
        <w:t> </w:t>
      </w:r>
      <w:r>
        <w:rPr>
          <w:color w:val="231F20"/>
          <w:sz w:val="14"/>
        </w:rPr>
        <w:t>comenzado</w:t>
      </w:r>
      <w:r>
        <w:rPr>
          <w:color w:val="231F20"/>
          <w:spacing w:val="-19"/>
          <w:sz w:val="14"/>
        </w:rPr>
        <w:t> </w:t>
      </w:r>
      <w:r>
        <w:rPr>
          <w:color w:val="231F20"/>
          <w:sz w:val="14"/>
        </w:rPr>
        <w:t>a</w:t>
      </w:r>
      <w:r>
        <w:rPr>
          <w:color w:val="231F20"/>
          <w:spacing w:val="-19"/>
          <w:sz w:val="14"/>
        </w:rPr>
        <w:t> </w:t>
      </w:r>
      <w:r>
        <w:rPr>
          <w:color w:val="231F20"/>
          <w:sz w:val="14"/>
        </w:rPr>
        <w:t>suavizar</w:t>
      </w:r>
      <w:r>
        <w:rPr>
          <w:color w:val="231F20"/>
          <w:spacing w:val="-19"/>
          <w:sz w:val="14"/>
        </w:rPr>
        <w:t> </w:t>
      </w:r>
      <w:r>
        <w:rPr>
          <w:color w:val="231F20"/>
          <w:sz w:val="14"/>
        </w:rPr>
        <w:t>los</w:t>
      </w:r>
      <w:r>
        <w:rPr>
          <w:color w:val="231F20"/>
          <w:spacing w:val="-19"/>
          <w:sz w:val="14"/>
        </w:rPr>
        <w:t> </w:t>
      </w:r>
      <w:r>
        <w:rPr>
          <w:color w:val="231F20"/>
          <w:sz w:val="14"/>
        </w:rPr>
        <w:t>efectos</w:t>
      </w:r>
      <w:r>
        <w:rPr>
          <w:color w:val="231F20"/>
          <w:spacing w:val="-20"/>
          <w:sz w:val="14"/>
        </w:rPr>
        <w:t> </w:t>
      </w:r>
      <w:r>
        <w:rPr>
          <w:color w:val="231F20"/>
          <w:sz w:val="14"/>
        </w:rPr>
        <w:t>de</w:t>
      </w:r>
      <w:r>
        <w:rPr>
          <w:color w:val="231F20"/>
          <w:spacing w:val="-19"/>
          <w:sz w:val="14"/>
        </w:rPr>
        <w:t> </w:t>
      </w:r>
      <w:r>
        <w:rPr>
          <w:color w:val="231F20"/>
          <w:sz w:val="14"/>
        </w:rPr>
        <w:t>la</w:t>
      </w:r>
      <w:r>
        <w:rPr>
          <w:color w:val="231F20"/>
          <w:spacing w:val="-19"/>
          <w:sz w:val="14"/>
        </w:rPr>
        <w:t> </w:t>
      </w:r>
      <w:r>
        <w:rPr>
          <w:color w:val="231F20"/>
          <w:sz w:val="14"/>
        </w:rPr>
        <w:t>teoría</w:t>
      </w:r>
      <w:r>
        <w:rPr>
          <w:color w:val="231F20"/>
          <w:spacing w:val="-18"/>
          <w:sz w:val="14"/>
        </w:rPr>
        <w:t> </w:t>
      </w:r>
      <w:r>
        <w:rPr>
          <w:color w:val="231F20"/>
          <w:sz w:val="14"/>
        </w:rPr>
        <w:t>de</w:t>
      </w:r>
      <w:r>
        <w:rPr>
          <w:color w:val="231F20"/>
          <w:spacing w:val="-19"/>
          <w:sz w:val="14"/>
        </w:rPr>
        <w:t> </w:t>
      </w:r>
      <w:r>
        <w:rPr>
          <w:color w:val="231F20"/>
          <w:sz w:val="14"/>
        </w:rPr>
        <w:t>la</w:t>
      </w:r>
      <w:r>
        <w:rPr>
          <w:color w:val="231F20"/>
          <w:spacing w:val="-19"/>
          <w:sz w:val="14"/>
        </w:rPr>
        <w:t> </w:t>
      </w:r>
      <w:r>
        <w:rPr>
          <w:color w:val="231F20"/>
          <w:sz w:val="14"/>
        </w:rPr>
        <w:t>“</w:t>
      </w:r>
      <w:r>
        <w:rPr>
          <w:i/>
          <w:color w:val="231F20"/>
          <w:sz w:val="14"/>
        </w:rPr>
        <w:t>loi</w:t>
      </w:r>
      <w:r>
        <w:rPr>
          <w:i/>
          <w:color w:val="231F20"/>
          <w:spacing w:val="-20"/>
          <w:sz w:val="14"/>
        </w:rPr>
        <w:t> </w:t>
      </w:r>
      <w:r>
        <w:rPr>
          <w:i/>
          <w:color w:val="231F20"/>
          <w:sz w:val="14"/>
        </w:rPr>
        <w:t>écran</w:t>
      </w:r>
      <w:r>
        <w:rPr>
          <w:color w:val="231F20"/>
          <w:sz w:val="14"/>
        </w:rPr>
        <w:t>”</w:t>
      </w:r>
      <w:r>
        <w:rPr>
          <w:color w:val="231F20"/>
          <w:spacing w:val="-19"/>
          <w:sz w:val="14"/>
        </w:rPr>
        <w:t> </w:t>
      </w:r>
      <w:r>
        <w:rPr>
          <w:color w:val="231F20"/>
          <w:sz w:val="14"/>
        </w:rPr>
        <w:t>en</w:t>
      </w:r>
      <w:r>
        <w:rPr>
          <w:color w:val="231F20"/>
          <w:spacing w:val="-19"/>
          <w:sz w:val="14"/>
        </w:rPr>
        <w:t> </w:t>
      </w:r>
      <w:r>
        <w:rPr>
          <w:color w:val="231F20"/>
          <w:sz w:val="14"/>
        </w:rPr>
        <w:t>materia </w:t>
      </w:r>
      <w:r>
        <w:rPr>
          <w:color w:val="231F20"/>
          <w:w w:val="95"/>
          <w:sz w:val="14"/>
        </w:rPr>
        <w:t>de</w:t>
      </w:r>
      <w:r>
        <w:rPr>
          <w:color w:val="231F20"/>
          <w:spacing w:val="-10"/>
          <w:w w:val="95"/>
          <w:sz w:val="14"/>
        </w:rPr>
        <w:t> </w:t>
      </w:r>
      <w:r>
        <w:rPr>
          <w:color w:val="231F20"/>
          <w:w w:val="95"/>
          <w:sz w:val="14"/>
        </w:rPr>
        <w:t>Derecho</w:t>
      </w:r>
      <w:r>
        <w:rPr>
          <w:color w:val="231F20"/>
          <w:spacing w:val="-10"/>
          <w:w w:val="95"/>
          <w:sz w:val="14"/>
        </w:rPr>
        <w:t> </w:t>
      </w:r>
      <w:r>
        <w:rPr>
          <w:color w:val="231F20"/>
          <w:w w:val="95"/>
          <w:sz w:val="14"/>
        </w:rPr>
        <w:t>Internacional</w:t>
      </w:r>
      <w:r>
        <w:rPr>
          <w:color w:val="231F20"/>
          <w:spacing w:val="-10"/>
          <w:w w:val="95"/>
          <w:sz w:val="14"/>
        </w:rPr>
        <w:t> </w:t>
      </w:r>
      <w:r>
        <w:rPr>
          <w:color w:val="231F20"/>
          <w:w w:val="95"/>
          <w:sz w:val="14"/>
        </w:rPr>
        <w:t>(y</w:t>
      </w:r>
      <w:r>
        <w:rPr>
          <w:color w:val="231F20"/>
          <w:spacing w:val="-10"/>
          <w:w w:val="95"/>
          <w:sz w:val="14"/>
        </w:rPr>
        <w:t> </w:t>
      </w:r>
      <w:r>
        <w:rPr>
          <w:color w:val="231F20"/>
          <w:w w:val="95"/>
          <w:sz w:val="14"/>
        </w:rPr>
        <w:t>más</w:t>
      </w:r>
      <w:r>
        <w:rPr>
          <w:color w:val="231F20"/>
          <w:spacing w:val="-10"/>
          <w:w w:val="95"/>
          <w:sz w:val="14"/>
        </w:rPr>
        <w:t> </w:t>
      </w:r>
      <w:r>
        <w:rPr>
          <w:color w:val="231F20"/>
          <w:w w:val="95"/>
          <w:sz w:val="14"/>
        </w:rPr>
        <w:t>concretamente</w:t>
      </w:r>
      <w:r>
        <w:rPr>
          <w:color w:val="231F20"/>
          <w:spacing w:val="-10"/>
          <w:w w:val="95"/>
          <w:sz w:val="14"/>
        </w:rPr>
        <w:t> </w:t>
      </w:r>
      <w:r>
        <w:rPr>
          <w:color w:val="231F20"/>
          <w:w w:val="95"/>
          <w:sz w:val="14"/>
        </w:rPr>
        <w:t>de</w:t>
      </w:r>
      <w:r>
        <w:rPr>
          <w:color w:val="231F20"/>
          <w:spacing w:val="-10"/>
          <w:w w:val="95"/>
          <w:sz w:val="14"/>
        </w:rPr>
        <w:t> </w:t>
      </w:r>
      <w:r>
        <w:rPr>
          <w:color w:val="231F20"/>
          <w:w w:val="95"/>
          <w:sz w:val="14"/>
        </w:rPr>
        <w:t>Derecho</w:t>
      </w:r>
      <w:r>
        <w:rPr>
          <w:color w:val="231F20"/>
          <w:spacing w:val="-10"/>
          <w:w w:val="95"/>
          <w:sz w:val="14"/>
        </w:rPr>
        <w:t> </w:t>
      </w:r>
      <w:r>
        <w:rPr>
          <w:color w:val="231F20"/>
          <w:w w:val="95"/>
          <w:sz w:val="14"/>
        </w:rPr>
        <w:t>Comunitario).</w:t>
      </w:r>
      <w:r>
        <w:rPr>
          <w:color w:val="231F20"/>
          <w:spacing w:val="-10"/>
          <w:w w:val="95"/>
          <w:sz w:val="14"/>
        </w:rPr>
        <w:t> </w:t>
      </w:r>
      <w:r>
        <w:rPr>
          <w:color w:val="231F20"/>
          <w:w w:val="95"/>
          <w:sz w:val="14"/>
        </w:rPr>
        <w:t>Este</w:t>
      </w:r>
      <w:r>
        <w:rPr>
          <w:color w:val="231F20"/>
          <w:spacing w:val="-10"/>
          <w:w w:val="95"/>
          <w:sz w:val="14"/>
        </w:rPr>
        <w:t> </w:t>
      </w:r>
      <w:r>
        <w:rPr>
          <w:color w:val="231F20"/>
          <w:w w:val="95"/>
          <w:sz w:val="14"/>
        </w:rPr>
        <w:t>cambio</w:t>
      </w:r>
      <w:r>
        <w:rPr>
          <w:color w:val="231F20"/>
          <w:spacing w:val="-10"/>
          <w:w w:val="95"/>
          <w:sz w:val="14"/>
        </w:rPr>
        <w:t> </w:t>
      </w:r>
      <w:r>
        <w:rPr>
          <w:color w:val="231F20"/>
          <w:w w:val="95"/>
          <w:sz w:val="14"/>
        </w:rPr>
        <w:t>se</w:t>
      </w:r>
      <w:r>
        <w:rPr>
          <w:color w:val="231F20"/>
          <w:spacing w:val="-10"/>
          <w:w w:val="95"/>
          <w:sz w:val="14"/>
        </w:rPr>
        <w:t> </w:t>
      </w:r>
      <w:r>
        <w:rPr>
          <w:color w:val="231F20"/>
          <w:w w:val="95"/>
          <w:sz w:val="14"/>
        </w:rPr>
        <w:t>materializó</w:t>
      </w:r>
      <w:r>
        <w:rPr>
          <w:color w:val="231F20"/>
          <w:spacing w:val="-10"/>
          <w:w w:val="95"/>
          <w:sz w:val="14"/>
        </w:rPr>
        <w:t> </w:t>
      </w:r>
      <w:r>
        <w:rPr>
          <w:color w:val="231F20"/>
          <w:w w:val="95"/>
          <w:sz w:val="14"/>
        </w:rPr>
        <w:t>fundamentalmente </w:t>
      </w:r>
      <w:r>
        <w:rPr>
          <w:color w:val="231F20"/>
          <w:sz w:val="14"/>
        </w:rPr>
        <w:t>en</w:t>
      </w:r>
      <w:r>
        <w:rPr>
          <w:color w:val="231F20"/>
          <w:spacing w:val="-16"/>
          <w:sz w:val="14"/>
        </w:rPr>
        <w:t> </w:t>
      </w:r>
      <w:r>
        <w:rPr>
          <w:color w:val="231F20"/>
          <w:sz w:val="14"/>
        </w:rPr>
        <w:t>las</w:t>
      </w:r>
      <w:r>
        <w:rPr>
          <w:color w:val="231F20"/>
          <w:spacing w:val="-15"/>
          <w:sz w:val="14"/>
        </w:rPr>
        <w:t> </w:t>
      </w:r>
      <w:r>
        <w:rPr>
          <w:color w:val="231F20"/>
          <w:sz w:val="14"/>
        </w:rPr>
        <w:t>sentencias</w:t>
      </w:r>
      <w:r>
        <w:rPr>
          <w:color w:val="231F20"/>
          <w:spacing w:val="-16"/>
          <w:sz w:val="14"/>
        </w:rPr>
        <w:t> </w:t>
      </w:r>
      <w:r>
        <w:rPr>
          <w:i/>
          <w:color w:val="231F20"/>
          <w:sz w:val="14"/>
        </w:rPr>
        <w:t>Société</w:t>
      </w:r>
      <w:r>
        <w:rPr>
          <w:i/>
          <w:color w:val="231F20"/>
          <w:spacing w:val="-15"/>
          <w:sz w:val="14"/>
        </w:rPr>
        <w:t> </w:t>
      </w:r>
      <w:r>
        <w:rPr>
          <w:i/>
          <w:color w:val="231F20"/>
          <w:sz w:val="14"/>
        </w:rPr>
        <w:t>internacional</w:t>
      </w:r>
      <w:r>
        <w:rPr>
          <w:i/>
          <w:color w:val="231F20"/>
          <w:spacing w:val="-16"/>
          <w:sz w:val="14"/>
        </w:rPr>
        <w:t> </w:t>
      </w:r>
      <w:r>
        <w:rPr>
          <w:i/>
          <w:color w:val="231F20"/>
          <w:sz w:val="14"/>
        </w:rPr>
        <w:t>Sales</w:t>
      </w:r>
      <w:r>
        <w:rPr>
          <w:i/>
          <w:color w:val="231F20"/>
          <w:spacing w:val="-15"/>
          <w:sz w:val="14"/>
        </w:rPr>
        <w:t> </w:t>
      </w:r>
      <w:r>
        <w:rPr>
          <w:i/>
          <w:color w:val="231F20"/>
          <w:sz w:val="14"/>
        </w:rPr>
        <w:t>and</w:t>
      </w:r>
      <w:r>
        <w:rPr>
          <w:i/>
          <w:color w:val="231F20"/>
          <w:spacing w:val="-16"/>
          <w:sz w:val="14"/>
        </w:rPr>
        <w:t> </w:t>
      </w:r>
      <w:r>
        <w:rPr>
          <w:i/>
          <w:color w:val="231F20"/>
          <w:sz w:val="14"/>
        </w:rPr>
        <w:t>import</w:t>
      </w:r>
      <w:r>
        <w:rPr>
          <w:i/>
          <w:color w:val="231F20"/>
          <w:spacing w:val="-15"/>
          <w:sz w:val="14"/>
        </w:rPr>
        <w:t> </w:t>
      </w:r>
      <w:r>
        <w:rPr>
          <w:i/>
          <w:color w:val="231F20"/>
          <w:sz w:val="14"/>
        </w:rPr>
        <w:t>corporation</w:t>
      </w:r>
      <w:r>
        <w:rPr>
          <w:color w:val="231F20"/>
          <w:sz w:val="14"/>
        </w:rPr>
        <w:t>,</w:t>
      </w:r>
      <w:r>
        <w:rPr>
          <w:color w:val="231F20"/>
          <w:spacing w:val="-16"/>
          <w:sz w:val="14"/>
        </w:rPr>
        <w:t> </w:t>
      </w:r>
      <w:r>
        <w:rPr>
          <w:color w:val="231F20"/>
          <w:sz w:val="14"/>
        </w:rPr>
        <w:t>de</w:t>
      </w:r>
      <w:r>
        <w:rPr>
          <w:color w:val="231F20"/>
          <w:spacing w:val="-15"/>
          <w:sz w:val="14"/>
        </w:rPr>
        <w:t> </w:t>
      </w:r>
      <w:r>
        <w:rPr>
          <w:color w:val="231F20"/>
          <w:sz w:val="14"/>
        </w:rPr>
        <w:t>13</w:t>
      </w:r>
      <w:r>
        <w:rPr>
          <w:color w:val="231F20"/>
          <w:spacing w:val="-16"/>
          <w:sz w:val="14"/>
        </w:rPr>
        <w:t> </w:t>
      </w:r>
      <w:r>
        <w:rPr>
          <w:color w:val="231F20"/>
          <w:sz w:val="14"/>
        </w:rPr>
        <w:t>de</w:t>
      </w:r>
      <w:r>
        <w:rPr>
          <w:color w:val="231F20"/>
          <w:spacing w:val="-15"/>
          <w:sz w:val="14"/>
        </w:rPr>
        <w:t> </w:t>
      </w:r>
      <w:r>
        <w:rPr>
          <w:color w:val="231F20"/>
          <w:sz w:val="14"/>
        </w:rPr>
        <w:t>diciembre</w:t>
      </w:r>
      <w:r>
        <w:rPr>
          <w:color w:val="231F20"/>
          <w:spacing w:val="-16"/>
          <w:sz w:val="14"/>
        </w:rPr>
        <w:t> </w:t>
      </w:r>
      <w:r>
        <w:rPr>
          <w:color w:val="231F20"/>
          <w:sz w:val="14"/>
        </w:rPr>
        <w:t>de</w:t>
      </w:r>
      <w:r>
        <w:rPr>
          <w:color w:val="231F20"/>
          <w:spacing w:val="-15"/>
          <w:sz w:val="14"/>
        </w:rPr>
        <w:t> </w:t>
      </w:r>
      <w:r>
        <w:rPr>
          <w:color w:val="231F20"/>
          <w:sz w:val="14"/>
        </w:rPr>
        <w:t>1985</w:t>
      </w:r>
      <w:r>
        <w:rPr>
          <w:color w:val="231F20"/>
          <w:spacing w:val="-15"/>
          <w:sz w:val="14"/>
        </w:rPr>
        <w:t> </w:t>
      </w:r>
      <w:r>
        <w:rPr>
          <w:color w:val="231F20"/>
          <w:sz w:val="14"/>
        </w:rPr>
        <w:t>y</w:t>
      </w:r>
      <w:r>
        <w:rPr>
          <w:color w:val="231F20"/>
          <w:spacing w:val="-16"/>
          <w:sz w:val="14"/>
        </w:rPr>
        <w:t> </w:t>
      </w:r>
      <w:r>
        <w:rPr>
          <w:i/>
          <w:color w:val="231F20"/>
          <w:sz w:val="14"/>
        </w:rPr>
        <w:t>Smanor</w:t>
      </w:r>
      <w:r>
        <w:rPr>
          <w:color w:val="231F20"/>
          <w:sz w:val="14"/>
        </w:rPr>
        <w:t>,</w:t>
      </w:r>
      <w:r>
        <w:rPr>
          <w:color w:val="231F20"/>
          <w:spacing w:val="-15"/>
          <w:sz w:val="14"/>
        </w:rPr>
        <w:t> </w:t>
      </w:r>
      <w:r>
        <w:rPr>
          <w:color w:val="231F20"/>
          <w:sz w:val="14"/>
        </w:rPr>
        <w:t>del</w:t>
      </w:r>
      <w:r>
        <w:rPr>
          <w:color w:val="231F20"/>
          <w:spacing w:val="-16"/>
          <w:sz w:val="14"/>
        </w:rPr>
        <w:t> </w:t>
      </w:r>
      <w:r>
        <w:rPr>
          <w:color w:val="231F20"/>
          <w:sz w:val="14"/>
        </w:rPr>
        <w:t>19</w:t>
      </w:r>
      <w:r>
        <w:rPr>
          <w:color w:val="231F20"/>
          <w:spacing w:val="-15"/>
          <w:sz w:val="14"/>
        </w:rPr>
        <w:t> </w:t>
      </w:r>
      <w:r>
        <w:rPr>
          <w:color w:val="231F20"/>
          <w:sz w:val="14"/>
        </w:rPr>
        <w:t>de noviembre</w:t>
      </w:r>
      <w:r>
        <w:rPr>
          <w:color w:val="231F20"/>
          <w:spacing w:val="-20"/>
          <w:sz w:val="14"/>
        </w:rPr>
        <w:t> </w:t>
      </w:r>
      <w:r>
        <w:rPr>
          <w:color w:val="231F20"/>
          <w:sz w:val="14"/>
        </w:rPr>
        <w:t>de</w:t>
      </w:r>
      <w:r>
        <w:rPr>
          <w:color w:val="231F20"/>
          <w:spacing w:val="-21"/>
          <w:sz w:val="14"/>
        </w:rPr>
        <w:t> </w:t>
      </w:r>
      <w:r>
        <w:rPr>
          <w:color w:val="231F20"/>
          <w:sz w:val="14"/>
        </w:rPr>
        <w:t>1986.</w:t>
      </w:r>
      <w:r>
        <w:rPr>
          <w:color w:val="231F20"/>
          <w:spacing w:val="-20"/>
          <w:sz w:val="14"/>
        </w:rPr>
        <w:t> </w:t>
      </w:r>
      <w:r>
        <w:rPr>
          <w:color w:val="231F20"/>
          <w:sz w:val="14"/>
        </w:rPr>
        <w:t>Sin</w:t>
      </w:r>
      <w:r>
        <w:rPr>
          <w:color w:val="231F20"/>
          <w:spacing w:val="-20"/>
          <w:sz w:val="14"/>
        </w:rPr>
        <w:t> </w:t>
      </w:r>
      <w:r>
        <w:rPr>
          <w:color w:val="231F20"/>
          <w:sz w:val="14"/>
        </w:rPr>
        <w:t>duda,</w:t>
      </w:r>
      <w:r>
        <w:rPr>
          <w:color w:val="231F20"/>
          <w:spacing w:val="-20"/>
          <w:sz w:val="14"/>
        </w:rPr>
        <w:t> </w:t>
      </w:r>
      <w:r>
        <w:rPr>
          <w:color w:val="231F20"/>
          <w:sz w:val="14"/>
        </w:rPr>
        <w:t>el</w:t>
      </w:r>
      <w:r>
        <w:rPr>
          <w:color w:val="231F20"/>
          <w:spacing w:val="-20"/>
          <w:sz w:val="14"/>
        </w:rPr>
        <w:t> </w:t>
      </w:r>
      <w:r>
        <w:rPr>
          <w:color w:val="231F20"/>
          <w:sz w:val="14"/>
        </w:rPr>
        <w:t>Consejo</w:t>
      </w:r>
      <w:r>
        <w:rPr>
          <w:color w:val="231F20"/>
          <w:spacing w:val="-20"/>
          <w:sz w:val="14"/>
        </w:rPr>
        <w:t> </w:t>
      </w:r>
      <w:r>
        <w:rPr>
          <w:color w:val="231F20"/>
          <w:sz w:val="14"/>
        </w:rPr>
        <w:t>Constitucional</w:t>
      </w:r>
      <w:r>
        <w:rPr>
          <w:color w:val="231F20"/>
          <w:spacing w:val="-20"/>
          <w:sz w:val="14"/>
        </w:rPr>
        <w:t> </w:t>
      </w:r>
      <w:r>
        <w:rPr>
          <w:color w:val="231F20"/>
          <w:sz w:val="14"/>
        </w:rPr>
        <w:t>con</w:t>
      </w:r>
      <w:r>
        <w:rPr>
          <w:color w:val="231F20"/>
          <w:spacing w:val="-20"/>
          <w:sz w:val="14"/>
        </w:rPr>
        <w:t> </w:t>
      </w:r>
      <w:r>
        <w:rPr>
          <w:color w:val="231F20"/>
          <w:sz w:val="14"/>
        </w:rPr>
        <w:t>su</w:t>
      </w:r>
      <w:r>
        <w:rPr>
          <w:color w:val="231F20"/>
          <w:spacing w:val="-20"/>
          <w:sz w:val="14"/>
        </w:rPr>
        <w:t> </w:t>
      </w:r>
      <w:r>
        <w:rPr>
          <w:color w:val="231F20"/>
          <w:sz w:val="14"/>
        </w:rPr>
        <w:t>decisión</w:t>
      </w:r>
      <w:r>
        <w:rPr>
          <w:color w:val="231F20"/>
          <w:spacing w:val="-19"/>
          <w:sz w:val="14"/>
        </w:rPr>
        <w:t> </w:t>
      </w:r>
      <w:r>
        <w:rPr>
          <w:i/>
          <w:color w:val="231F20"/>
          <w:sz w:val="14"/>
        </w:rPr>
        <w:t>Élection</w:t>
      </w:r>
      <w:r>
        <w:rPr>
          <w:i/>
          <w:color w:val="231F20"/>
          <w:spacing w:val="-20"/>
          <w:sz w:val="14"/>
        </w:rPr>
        <w:t> </w:t>
      </w:r>
      <w:r>
        <w:rPr>
          <w:i/>
          <w:color w:val="231F20"/>
          <w:sz w:val="14"/>
        </w:rPr>
        <w:t>du</w:t>
      </w:r>
      <w:r>
        <w:rPr>
          <w:i/>
          <w:color w:val="231F20"/>
          <w:spacing w:val="-20"/>
          <w:sz w:val="14"/>
        </w:rPr>
        <w:t> </w:t>
      </w:r>
      <w:r>
        <w:rPr>
          <w:i/>
          <w:color w:val="231F20"/>
          <w:sz w:val="14"/>
        </w:rPr>
        <w:t>député</w:t>
      </w:r>
      <w:r>
        <w:rPr>
          <w:i/>
          <w:color w:val="231F20"/>
          <w:spacing w:val="-20"/>
          <w:sz w:val="14"/>
        </w:rPr>
        <w:t> </w:t>
      </w:r>
      <w:r>
        <w:rPr>
          <w:i/>
          <w:color w:val="231F20"/>
          <w:sz w:val="14"/>
        </w:rPr>
        <w:t>de</w:t>
      </w:r>
      <w:r>
        <w:rPr>
          <w:i/>
          <w:color w:val="231F20"/>
          <w:spacing w:val="-20"/>
          <w:sz w:val="14"/>
        </w:rPr>
        <w:t> </w:t>
      </w:r>
      <w:r>
        <w:rPr>
          <w:i/>
          <w:color w:val="231F20"/>
          <w:sz w:val="14"/>
        </w:rPr>
        <w:t>5éme</w:t>
      </w:r>
      <w:r>
        <w:rPr>
          <w:i/>
          <w:color w:val="231F20"/>
          <w:spacing w:val="-20"/>
          <w:sz w:val="14"/>
        </w:rPr>
        <w:t> </w:t>
      </w:r>
      <w:r>
        <w:rPr>
          <w:i/>
          <w:color w:val="231F20"/>
          <w:sz w:val="14"/>
        </w:rPr>
        <w:t>circonscription</w:t>
      </w:r>
      <w:r>
        <w:rPr>
          <w:i/>
          <w:color w:val="231F20"/>
          <w:spacing w:val="-20"/>
          <w:sz w:val="14"/>
        </w:rPr>
        <w:t> </w:t>
      </w:r>
      <w:r>
        <w:rPr>
          <w:i/>
          <w:color w:val="231F20"/>
          <w:sz w:val="14"/>
        </w:rPr>
        <w:t>du </w:t>
      </w:r>
      <w:r>
        <w:rPr>
          <w:i/>
          <w:color w:val="231F20"/>
          <w:spacing w:val="-3"/>
          <w:sz w:val="14"/>
        </w:rPr>
        <w:t>Val</w:t>
      </w:r>
      <w:r>
        <w:rPr>
          <w:i/>
          <w:color w:val="231F20"/>
          <w:spacing w:val="-22"/>
          <w:sz w:val="14"/>
        </w:rPr>
        <w:t> </w:t>
      </w:r>
      <w:r>
        <w:rPr>
          <w:i/>
          <w:color w:val="231F20"/>
          <w:sz w:val="14"/>
        </w:rPr>
        <w:t>d´Oise</w:t>
      </w:r>
      <w:r>
        <w:rPr>
          <w:color w:val="231F20"/>
          <w:sz w:val="14"/>
        </w:rPr>
        <w:t>,</w:t>
      </w:r>
      <w:r>
        <w:rPr>
          <w:color w:val="231F20"/>
          <w:spacing w:val="-21"/>
          <w:sz w:val="14"/>
        </w:rPr>
        <w:t> </w:t>
      </w:r>
      <w:r>
        <w:rPr>
          <w:color w:val="231F20"/>
          <w:sz w:val="14"/>
        </w:rPr>
        <w:t>del</w:t>
      </w:r>
      <w:r>
        <w:rPr>
          <w:color w:val="231F20"/>
          <w:spacing w:val="-21"/>
          <w:sz w:val="14"/>
        </w:rPr>
        <w:t> </w:t>
      </w:r>
      <w:r>
        <w:rPr>
          <w:color w:val="231F20"/>
          <w:sz w:val="14"/>
        </w:rPr>
        <w:t>25</w:t>
      </w:r>
      <w:r>
        <w:rPr>
          <w:color w:val="231F20"/>
          <w:spacing w:val="-21"/>
          <w:sz w:val="14"/>
        </w:rPr>
        <w:t> </w:t>
      </w:r>
      <w:r>
        <w:rPr>
          <w:color w:val="231F20"/>
          <w:sz w:val="14"/>
        </w:rPr>
        <w:t>de</w:t>
      </w:r>
      <w:r>
        <w:rPr>
          <w:color w:val="231F20"/>
          <w:spacing w:val="-21"/>
          <w:sz w:val="14"/>
        </w:rPr>
        <w:t> </w:t>
      </w:r>
      <w:r>
        <w:rPr>
          <w:color w:val="231F20"/>
          <w:sz w:val="14"/>
        </w:rPr>
        <w:t>octubre</w:t>
      </w:r>
      <w:r>
        <w:rPr>
          <w:color w:val="231F20"/>
          <w:spacing w:val="-22"/>
          <w:sz w:val="14"/>
        </w:rPr>
        <w:t> </w:t>
      </w:r>
      <w:r>
        <w:rPr>
          <w:color w:val="231F20"/>
          <w:sz w:val="14"/>
        </w:rPr>
        <w:t>de</w:t>
      </w:r>
      <w:r>
        <w:rPr>
          <w:color w:val="231F20"/>
          <w:spacing w:val="-21"/>
          <w:sz w:val="14"/>
        </w:rPr>
        <w:t> </w:t>
      </w:r>
      <w:r>
        <w:rPr>
          <w:color w:val="231F20"/>
          <w:sz w:val="14"/>
        </w:rPr>
        <w:t>1988.</w:t>
      </w:r>
      <w:r>
        <w:rPr>
          <w:color w:val="231F20"/>
          <w:spacing w:val="-21"/>
          <w:sz w:val="14"/>
        </w:rPr>
        <w:t> </w:t>
      </w:r>
      <w:r>
        <w:rPr>
          <w:color w:val="231F20"/>
          <w:sz w:val="14"/>
        </w:rPr>
        <w:t>En</w:t>
      </w:r>
      <w:r>
        <w:rPr>
          <w:color w:val="231F20"/>
          <w:spacing w:val="-21"/>
          <w:sz w:val="14"/>
        </w:rPr>
        <w:t> </w:t>
      </w:r>
      <w:r>
        <w:rPr>
          <w:color w:val="231F20"/>
          <w:sz w:val="14"/>
        </w:rPr>
        <w:t>este</w:t>
      </w:r>
      <w:r>
        <w:rPr>
          <w:color w:val="231F20"/>
          <w:spacing w:val="-21"/>
          <w:sz w:val="14"/>
        </w:rPr>
        <w:t> </w:t>
      </w:r>
      <w:r>
        <w:rPr>
          <w:color w:val="231F20"/>
          <w:sz w:val="14"/>
        </w:rPr>
        <w:t>asunto,</w:t>
      </w:r>
      <w:r>
        <w:rPr>
          <w:color w:val="231F20"/>
          <w:spacing w:val="-22"/>
          <w:sz w:val="14"/>
        </w:rPr>
        <w:t> </w:t>
      </w:r>
      <w:r>
        <w:rPr>
          <w:color w:val="231F20"/>
          <w:sz w:val="14"/>
        </w:rPr>
        <w:t>el</w:t>
      </w:r>
      <w:r>
        <w:rPr>
          <w:color w:val="231F20"/>
          <w:spacing w:val="-21"/>
          <w:sz w:val="14"/>
        </w:rPr>
        <w:t> </w:t>
      </w:r>
      <w:r>
        <w:rPr>
          <w:color w:val="231F20"/>
          <w:sz w:val="14"/>
        </w:rPr>
        <w:t>Consejo</w:t>
      </w:r>
      <w:r>
        <w:rPr>
          <w:color w:val="231F20"/>
          <w:spacing w:val="-21"/>
          <w:sz w:val="14"/>
        </w:rPr>
        <w:t> </w:t>
      </w:r>
      <w:r>
        <w:rPr>
          <w:color w:val="231F20"/>
          <w:sz w:val="14"/>
        </w:rPr>
        <w:t>Constitucional</w:t>
      </w:r>
      <w:r>
        <w:rPr>
          <w:color w:val="231F20"/>
          <w:spacing w:val="-21"/>
          <w:sz w:val="14"/>
        </w:rPr>
        <w:t> </w:t>
      </w:r>
      <w:r>
        <w:rPr>
          <w:color w:val="231F20"/>
          <w:sz w:val="14"/>
        </w:rPr>
        <w:t>se</w:t>
      </w:r>
      <w:r>
        <w:rPr>
          <w:color w:val="231F20"/>
          <w:spacing w:val="-21"/>
          <w:sz w:val="14"/>
        </w:rPr>
        <w:t> </w:t>
      </w:r>
      <w:r>
        <w:rPr>
          <w:color w:val="231F20"/>
          <w:sz w:val="14"/>
        </w:rPr>
        <w:t>declaró</w:t>
      </w:r>
      <w:r>
        <w:rPr>
          <w:color w:val="231F20"/>
          <w:spacing w:val="-22"/>
          <w:sz w:val="14"/>
        </w:rPr>
        <w:t> </w:t>
      </w:r>
      <w:r>
        <w:rPr>
          <w:color w:val="231F20"/>
          <w:sz w:val="14"/>
        </w:rPr>
        <w:t>competente,</w:t>
      </w:r>
      <w:r>
        <w:rPr>
          <w:color w:val="231F20"/>
          <w:spacing w:val="-21"/>
          <w:sz w:val="14"/>
        </w:rPr>
        <w:t> </w:t>
      </w:r>
      <w:r>
        <w:rPr>
          <w:color w:val="231F20"/>
          <w:sz w:val="14"/>
        </w:rPr>
        <w:t>en</w:t>
      </w:r>
      <w:r>
        <w:rPr>
          <w:color w:val="231F20"/>
          <w:spacing w:val="-21"/>
          <w:sz w:val="14"/>
        </w:rPr>
        <w:t> </w:t>
      </w:r>
      <w:r>
        <w:rPr>
          <w:color w:val="231F20"/>
          <w:sz w:val="14"/>
        </w:rPr>
        <w:t>cuanto</w:t>
      </w:r>
      <w:r>
        <w:rPr>
          <w:color w:val="231F20"/>
          <w:spacing w:val="-21"/>
          <w:sz w:val="14"/>
        </w:rPr>
        <w:t> </w:t>
      </w:r>
      <w:r>
        <w:rPr>
          <w:color w:val="231F20"/>
          <w:sz w:val="14"/>
        </w:rPr>
        <w:t>juez electoral,</w:t>
      </w:r>
      <w:r>
        <w:rPr>
          <w:color w:val="231F20"/>
          <w:spacing w:val="-15"/>
          <w:sz w:val="14"/>
        </w:rPr>
        <w:t> </w:t>
      </w:r>
      <w:r>
        <w:rPr>
          <w:color w:val="231F20"/>
          <w:sz w:val="14"/>
        </w:rPr>
        <w:t>para</w:t>
      </w:r>
      <w:r>
        <w:rPr>
          <w:color w:val="231F20"/>
          <w:spacing w:val="-14"/>
          <w:sz w:val="14"/>
        </w:rPr>
        <w:t> </w:t>
      </w:r>
      <w:r>
        <w:rPr>
          <w:color w:val="231F20"/>
          <w:sz w:val="14"/>
        </w:rPr>
        <w:t>entrar</w:t>
      </w:r>
      <w:r>
        <w:rPr>
          <w:color w:val="231F20"/>
          <w:spacing w:val="-15"/>
          <w:sz w:val="14"/>
        </w:rPr>
        <w:t> </w:t>
      </w:r>
      <w:r>
        <w:rPr>
          <w:color w:val="231F20"/>
          <w:sz w:val="14"/>
        </w:rPr>
        <w:t>a</w:t>
      </w:r>
      <w:r>
        <w:rPr>
          <w:color w:val="231F20"/>
          <w:spacing w:val="-14"/>
          <w:sz w:val="14"/>
        </w:rPr>
        <w:t> </w:t>
      </w:r>
      <w:r>
        <w:rPr>
          <w:color w:val="231F20"/>
          <w:sz w:val="14"/>
        </w:rPr>
        <w:t>dirimir</w:t>
      </w:r>
      <w:r>
        <w:rPr>
          <w:color w:val="231F20"/>
          <w:spacing w:val="-14"/>
          <w:sz w:val="14"/>
        </w:rPr>
        <w:t> </w:t>
      </w:r>
      <w:r>
        <w:rPr>
          <w:color w:val="231F20"/>
          <w:sz w:val="14"/>
        </w:rPr>
        <w:t>si</w:t>
      </w:r>
      <w:r>
        <w:rPr>
          <w:color w:val="231F20"/>
          <w:spacing w:val="-15"/>
          <w:sz w:val="14"/>
        </w:rPr>
        <w:t> </w:t>
      </w:r>
      <w:r>
        <w:rPr>
          <w:color w:val="231F20"/>
          <w:sz w:val="14"/>
        </w:rPr>
        <w:t>determinadas</w:t>
      </w:r>
      <w:r>
        <w:rPr>
          <w:color w:val="231F20"/>
          <w:spacing w:val="-14"/>
          <w:sz w:val="14"/>
        </w:rPr>
        <w:t> </w:t>
      </w:r>
      <w:r>
        <w:rPr>
          <w:color w:val="231F20"/>
          <w:sz w:val="14"/>
        </w:rPr>
        <w:t>disposiciones</w:t>
      </w:r>
      <w:r>
        <w:rPr>
          <w:color w:val="231F20"/>
          <w:spacing w:val="-14"/>
          <w:sz w:val="14"/>
        </w:rPr>
        <w:t> </w:t>
      </w:r>
      <w:r>
        <w:rPr>
          <w:color w:val="231F20"/>
          <w:sz w:val="14"/>
        </w:rPr>
        <w:t>de</w:t>
      </w:r>
      <w:r>
        <w:rPr>
          <w:color w:val="231F20"/>
          <w:spacing w:val="-15"/>
          <w:sz w:val="14"/>
        </w:rPr>
        <w:t> </w:t>
      </w:r>
      <w:r>
        <w:rPr>
          <w:color w:val="231F20"/>
          <w:sz w:val="14"/>
        </w:rPr>
        <w:t>una</w:t>
      </w:r>
      <w:r>
        <w:rPr>
          <w:color w:val="231F20"/>
          <w:spacing w:val="-14"/>
          <w:sz w:val="14"/>
        </w:rPr>
        <w:t> </w:t>
      </w:r>
      <w:r>
        <w:rPr>
          <w:color w:val="231F20"/>
          <w:sz w:val="14"/>
        </w:rPr>
        <w:t>ley</w:t>
      </w:r>
      <w:r>
        <w:rPr>
          <w:color w:val="231F20"/>
          <w:spacing w:val="-14"/>
          <w:sz w:val="14"/>
        </w:rPr>
        <w:t> </w:t>
      </w:r>
      <w:r>
        <w:rPr>
          <w:color w:val="231F20"/>
          <w:sz w:val="14"/>
        </w:rPr>
        <w:t>electoral</w:t>
      </w:r>
      <w:r>
        <w:rPr>
          <w:color w:val="231F20"/>
          <w:spacing w:val="-15"/>
          <w:sz w:val="14"/>
        </w:rPr>
        <w:t> </w:t>
      </w:r>
      <w:r>
        <w:rPr>
          <w:color w:val="231F20"/>
          <w:sz w:val="14"/>
        </w:rPr>
        <w:t>eran</w:t>
      </w:r>
      <w:r>
        <w:rPr>
          <w:color w:val="231F20"/>
          <w:spacing w:val="-14"/>
          <w:sz w:val="14"/>
        </w:rPr>
        <w:t> </w:t>
      </w:r>
      <w:r>
        <w:rPr>
          <w:color w:val="231F20"/>
          <w:sz w:val="14"/>
        </w:rPr>
        <w:t>contrarias</w:t>
      </w:r>
      <w:r>
        <w:rPr>
          <w:color w:val="231F20"/>
          <w:spacing w:val="-14"/>
          <w:sz w:val="14"/>
        </w:rPr>
        <w:t> </w:t>
      </w:r>
      <w:r>
        <w:rPr>
          <w:color w:val="231F20"/>
          <w:sz w:val="14"/>
        </w:rPr>
        <w:t>al</w:t>
      </w:r>
      <w:r>
        <w:rPr>
          <w:color w:val="231F20"/>
          <w:spacing w:val="-15"/>
          <w:sz w:val="14"/>
        </w:rPr>
        <w:t> </w:t>
      </w:r>
      <w:r>
        <w:rPr>
          <w:color w:val="231F20"/>
          <w:sz w:val="14"/>
        </w:rPr>
        <w:t>CEDH.</w:t>
      </w:r>
      <w:r>
        <w:rPr>
          <w:color w:val="231F20"/>
          <w:spacing w:val="-14"/>
          <w:sz w:val="14"/>
        </w:rPr>
        <w:t> </w:t>
      </w:r>
      <w:r>
        <w:rPr>
          <w:color w:val="231F20"/>
          <w:sz w:val="14"/>
        </w:rPr>
        <w:t>El</w:t>
      </w:r>
      <w:r>
        <w:rPr>
          <w:color w:val="231F20"/>
          <w:spacing w:val="-14"/>
          <w:sz w:val="14"/>
        </w:rPr>
        <w:t> </w:t>
      </w:r>
      <w:r>
        <w:rPr>
          <w:color w:val="231F20"/>
          <w:sz w:val="14"/>
        </w:rPr>
        <w:t>Consejo </w:t>
      </w:r>
      <w:r>
        <w:rPr>
          <w:color w:val="231F20"/>
          <w:w w:val="95"/>
          <w:sz w:val="14"/>
        </w:rPr>
        <w:t>Constitucional</w:t>
      </w:r>
      <w:r>
        <w:rPr>
          <w:color w:val="231F20"/>
          <w:spacing w:val="-9"/>
          <w:w w:val="95"/>
          <w:sz w:val="14"/>
        </w:rPr>
        <w:t> </w:t>
      </w:r>
      <w:r>
        <w:rPr>
          <w:color w:val="231F20"/>
          <w:w w:val="95"/>
          <w:sz w:val="14"/>
        </w:rPr>
        <w:t>afirmó</w:t>
      </w:r>
      <w:r>
        <w:rPr>
          <w:color w:val="231F20"/>
          <w:spacing w:val="-8"/>
          <w:w w:val="95"/>
          <w:sz w:val="14"/>
        </w:rPr>
        <w:t> </w:t>
      </w:r>
      <w:r>
        <w:rPr>
          <w:color w:val="231F20"/>
          <w:w w:val="95"/>
          <w:sz w:val="14"/>
        </w:rPr>
        <w:t>claramente,</w:t>
      </w:r>
      <w:r>
        <w:rPr>
          <w:color w:val="231F20"/>
          <w:spacing w:val="-8"/>
          <w:w w:val="95"/>
          <w:sz w:val="14"/>
        </w:rPr>
        <w:t> </w:t>
      </w:r>
      <w:r>
        <w:rPr>
          <w:color w:val="231F20"/>
          <w:w w:val="95"/>
          <w:sz w:val="14"/>
        </w:rPr>
        <w:t>en</w:t>
      </w:r>
      <w:r>
        <w:rPr>
          <w:color w:val="231F20"/>
          <w:spacing w:val="-9"/>
          <w:w w:val="95"/>
          <w:sz w:val="14"/>
        </w:rPr>
        <w:t> </w:t>
      </w:r>
      <w:r>
        <w:rPr>
          <w:color w:val="231F20"/>
          <w:w w:val="95"/>
          <w:sz w:val="14"/>
        </w:rPr>
        <w:t>esta</w:t>
      </w:r>
      <w:r>
        <w:rPr>
          <w:color w:val="231F20"/>
          <w:spacing w:val="-8"/>
          <w:w w:val="95"/>
          <w:sz w:val="14"/>
        </w:rPr>
        <w:t> </w:t>
      </w:r>
      <w:r>
        <w:rPr>
          <w:color w:val="231F20"/>
          <w:w w:val="95"/>
          <w:sz w:val="14"/>
        </w:rPr>
        <w:t>decisión,</w:t>
      </w:r>
      <w:r>
        <w:rPr>
          <w:color w:val="231F20"/>
          <w:spacing w:val="-8"/>
          <w:w w:val="95"/>
          <w:sz w:val="14"/>
        </w:rPr>
        <w:t> </w:t>
      </w:r>
      <w:r>
        <w:rPr>
          <w:color w:val="231F20"/>
          <w:w w:val="95"/>
          <w:sz w:val="14"/>
        </w:rPr>
        <w:t>que</w:t>
      </w:r>
      <w:r>
        <w:rPr>
          <w:color w:val="231F20"/>
          <w:spacing w:val="-9"/>
          <w:w w:val="95"/>
          <w:sz w:val="14"/>
        </w:rPr>
        <w:t> </w:t>
      </w:r>
      <w:r>
        <w:rPr>
          <w:color w:val="231F20"/>
          <w:w w:val="95"/>
          <w:sz w:val="14"/>
        </w:rPr>
        <w:t>los</w:t>
      </w:r>
      <w:r>
        <w:rPr>
          <w:color w:val="231F20"/>
          <w:spacing w:val="-8"/>
          <w:w w:val="95"/>
          <w:sz w:val="14"/>
        </w:rPr>
        <w:t> </w:t>
      </w:r>
      <w:r>
        <w:rPr>
          <w:color w:val="231F20"/>
          <w:w w:val="95"/>
          <w:sz w:val="14"/>
        </w:rPr>
        <w:t>jueces</w:t>
      </w:r>
      <w:r>
        <w:rPr>
          <w:color w:val="231F20"/>
          <w:spacing w:val="-8"/>
          <w:w w:val="95"/>
          <w:sz w:val="14"/>
        </w:rPr>
        <w:t> </w:t>
      </w:r>
      <w:r>
        <w:rPr>
          <w:color w:val="231F20"/>
          <w:w w:val="95"/>
          <w:sz w:val="14"/>
        </w:rPr>
        <w:t>ordinarios</w:t>
      </w:r>
      <w:r>
        <w:rPr>
          <w:color w:val="231F20"/>
          <w:spacing w:val="-8"/>
          <w:w w:val="95"/>
          <w:sz w:val="14"/>
        </w:rPr>
        <w:t> </w:t>
      </w:r>
      <w:r>
        <w:rPr>
          <w:color w:val="231F20"/>
          <w:w w:val="95"/>
          <w:sz w:val="14"/>
        </w:rPr>
        <w:t>tienen</w:t>
      </w:r>
      <w:r>
        <w:rPr>
          <w:color w:val="231F20"/>
          <w:spacing w:val="-9"/>
          <w:w w:val="95"/>
          <w:sz w:val="14"/>
        </w:rPr>
        <w:t> </w:t>
      </w:r>
      <w:r>
        <w:rPr>
          <w:color w:val="231F20"/>
          <w:w w:val="95"/>
          <w:sz w:val="14"/>
        </w:rPr>
        <w:t>competencia</w:t>
      </w:r>
      <w:r>
        <w:rPr>
          <w:color w:val="231F20"/>
          <w:spacing w:val="-8"/>
          <w:w w:val="95"/>
          <w:sz w:val="14"/>
        </w:rPr>
        <w:t> </w:t>
      </w:r>
      <w:r>
        <w:rPr>
          <w:color w:val="231F20"/>
          <w:w w:val="95"/>
          <w:sz w:val="14"/>
        </w:rPr>
        <w:t>para</w:t>
      </w:r>
      <w:r>
        <w:rPr>
          <w:color w:val="231F20"/>
          <w:spacing w:val="-8"/>
          <w:w w:val="95"/>
          <w:sz w:val="14"/>
        </w:rPr>
        <w:t> </w:t>
      </w:r>
      <w:r>
        <w:rPr>
          <w:color w:val="231F20"/>
          <w:w w:val="95"/>
          <w:sz w:val="14"/>
        </w:rPr>
        <w:t>controlar</w:t>
      </w:r>
      <w:r>
        <w:rPr>
          <w:color w:val="231F20"/>
          <w:spacing w:val="-9"/>
          <w:w w:val="95"/>
          <w:sz w:val="14"/>
        </w:rPr>
        <w:t> </w:t>
      </w:r>
      <w:r>
        <w:rPr>
          <w:color w:val="231F20"/>
          <w:w w:val="95"/>
          <w:sz w:val="14"/>
        </w:rPr>
        <w:t>la</w:t>
      </w:r>
      <w:r>
        <w:rPr>
          <w:color w:val="231F20"/>
          <w:spacing w:val="-8"/>
          <w:w w:val="95"/>
          <w:sz w:val="14"/>
        </w:rPr>
        <w:t> </w:t>
      </w:r>
      <w:r>
        <w:rPr>
          <w:color w:val="231F20"/>
          <w:w w:val="95"/>
          <w:sz w:val="14"/>
        </w:rPr>
        <w:t>confor- </w:t>
      </w:r>
      <w:r>
        <w:rPr>
          <w:color w:val="231F20"/>
          <w:sz w:val="14"/>
        </w:rPr>
        <w:t>midad</w:t>
      </w:r>
      <w:r>
        <w:rPr>
          <w:color w:val="231F20"/>
          <w:spacing w:val="-13"/>
          <w:sz w:val="14"/>
        </w:rPr>
        <w:t> </w:t>
      </w:r>
      <w:r>
        <w:rPr>
          <w:color w:val="231F20"/>
          <w:sz w:val="14"/>
        </w:rPr>
        <w:t>de</w:t>
      </w:r>
      <w:r>
        <w:rPr>
          <w:color w:val="231F20"/>
          <w:spacing w:val="-12"/>
          <w:sz w:val="14"/>
        </w:rPr>
        <w:t> </w:t>
      </w:r>
      <w:r>
        <w:rPr>
          <w:color w:val="231F20"/>
          <w:sz w:val="14"/>
        </w:rPr>
        <w:t>las</w:t>
      </w:r>
      <w:r>
        <w:rPr>
          <w:color w:val="231F20"/>
          <w:spacing w:val="-12"/>
          <w:sz w:val="14"/>
        </w:rPr>
        <w:t> </w:t>
      </w:r>
      <w:r>
        <w:rPr>
          <w:color w:val="231F20"/>
          <w:sz w:val="14"/>
        </w:rPr>
        <w:t>leyes</w:t>
      </w:r>
      <w:r>
        <w:rPr>
          <w:color w:val="231F20"/>
          <w:spacing w:val="-12"/>
          <w:sz w:val="14"/>
        </w:rPr>
        <w:t> </w:t>
      </w:r>
      <w:r>
        <w:rPr>
          <w:color w:val="231F20"/>
          <w:sz w:val="14"/>
        </w:rPr>
        <w:t>anteriores</w:t>
      </w:r>
      <w:r>
        <w:rPr>
          <w:color w:val="231F20"/>
          <w:spacing w:val="-12"/>
          <w:sz w:val="14"/>
        </w:rPr>
        <w:t> </w:t>
      </w:r>
      <w:r>
        <w:rPr>
          <w:color w:val="231F20"/>
          <w:sz w:val="14"/>
        </w:rPr>
        <w:t>o</w:t>
      </w:r>
      <w:r>
        <w:rPr>
          <w:color w:val="231F20"/>
          <w:spacing w:val="-12"/>
          <w:sz w:val="14"/>
        </w:rPr>
        <w:t> </w:t>
      </w:r>
      <w:r>
        <w:rPr>
          <w:color w:val="231F20"/>
          <w:sz w:val="14"/>
        </w:rPr>
        <w:t>posteriores</w:t>
      </w:r>
      <w:r>
        <w:rPr>
          <w:color w:val="231F20"/>
          <w:spacing w:val="-12"/>
          <w:sz w:val="14"/>
        </w:rPr>
        <w:t> </w:t>
      </w:r>
      <w:r>
        <w:rPr>
          <w:color w:val="231F20"/>
          <w:sz w:val="14"/>
        </w:rPr>
        <w:t>con</w:t>
      </w:r>
      <w:r>
        <w:rPr>
          <w:color w:val="231F20"/>
          <w:spacing w:val="-12"/>
          <w:sz w:val="14"/>
        </w:rPr>
        <w:t> </w:t>
      </w:r>
      <w:r>
        <w:rPr>
          <w:color w:val="231F20"/>
          <w:sz w:val="14"/>
        </w:rPr>
        <w:t>los</w:t>
      </w:r>
      <w:r>
        <w:rPr>
          <w:color w:val="231F20"/>
          <w:spacing w:val="-14"/>
          <w:sz w:val="14"/>
        </w:rPr>
        <w:t> </w:t>
      </w:r>
      <w:r>
        <w:rPr>
          <w:color w:val="231F20"/>
          <w:spacing w:val="-3"/>
          <w:sz w:val="14"/>
        </w:rPr>
        <w:t>Tratados</w:t>
      </w:r>
      <w:r>
        <w:rPr>
          <w:color w:val="231F20"/>
          <w:spacing w:val="-12"/>
          <w:sz w:val="14"/>
        </w:rPr>
        <w:t> </w:t>
      </w:r>
      <w:r>
        <w:rPr>
          <w:color w:val="231F20"/>
          <w:sz w:val="14"/>
        </w:rPr>
        <w:t>internacionales”</w:t>
      </w:r>
      <w:r>
        <w:rPr>
          <w:color w:val="231F20"/>
          <w:spacing w:val="-12"/>
          <w:sz w:val="14"/>
        </w:rPr>
        <w:t> </w:t>
      </w:r>
      <w:r>
        <w:rPr>
          <w:color w:val="231F20"/>
          <w:sz w:val="14"/>
        </w:rPr>
        <w:t>(Ortiz,</w:t>
      </w:r>
      <w:r>
        <w:rPr>
          <w:color w:val="231F20"/>
          <w:spacing w:val="-12"/>
          <w:sz w:val="14"/>
        </w:rPr>
        <w:t> </w:t>
      </w:r>
      <w:r>
        <w:rPr>
          <w:color w:val="231F20"/>
          <w:sz w:val="14"/>
        </w:rPr>
        <w:t>2003,</w:t>
      </w:r>
      <w:r>
        <w:rPr>
          <w:color w:val="231F20"/>
          <w:spacing w:val="-12"/>
          <w:sz w:val="14"/>
        </w:rPr>
        <w:t> </w:t>
      </w:r>
      <w:r>
        <w:rPr>
          <w:color w:val="231F20"/>
          <w:sz w:val="14"/>
        </w:rPr>
        <w:t>pp.</w:t>
      </w:r>
      <w:r>
        <w:rPr>
          <w:color w:val="231F20"/>
          <w:spacing w:val="-12"/>
          <w:sz w:val="14"/>
        </w:rPr>
        <w:t> </w:t>
      </w:r>
      <w:r>
        <w:rPr>
          <w:color w:val="231F20"/>
          <w:sz w:val="14"/>
        </w:rPr>
        <w:t>61-62).</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80"/>
      </w:pPr>
      <w:r>
        <w:rPr/>
        <w:pict>
          <v:shape style="position:absolute;margin-left:76.753601pt;margin-top:-8.294343pt;width:26.8pt;height:42.1pt;mso-position-horizontal-relative:page;mso-position-vertical-relative:paragraph;z-index:25171353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1456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71558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22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7"/>
        <w:jc w:val="both"/>
      </w:pPr>
      <w:r>
        <w:rPr>
          <w:color w:val="231F20"/>
        </w:rPr>
        <w:t>por primera vez el examen de confrontación normativa entre normas de derecho comunitario y de derecho interno</w:t>
      </w:r>
      <w:r>
        <w:rPr>
          <w:color w:val="231F20"/>
          <w:position w:val="8"/>
          <w:sz w:val="13"/>
        </w:rPr>
        <w:t>14</w:t>
      </w:r>
      <w:r>
        <w:rPr>
          <w:color w:val="231F20"/>
        </w:rPr>
        <w:t>, lo que después se denominaría como CCV.</w:t>
      </w:r>
    </w:p>
    <w:p>
      <w:pPr>
        <w:pStyle w:val="BodyText"/>
        <w:spacing w:line="302" w:lineRule="auto" w:before="3"/>
        <w:ind w:left="1437" w:right="1114" w:firstLine="340"/>
        <w:jc w:val="both"/>
      </w:pPr>
      <w:r>
        <w:rPr>
          <w:color w:val="231F20"/>
          <w:w w:val="105"/>
        </w:rPr>
        <w:t>Para explicar el CCV dentro de la jurisprudencia francesa, es necesario explicar</w:t>
      </w:r>
      <w:r>
        <w:rPr>
          <w:color w:val="231F20"/>
          <w:spacing w:val="-11"/>
          <w:w w:val="105"/>
        </w:rPr>
        <w:t> </w:t>
      </w:r>
      <w:r>
        <w:rPr>
          <w:color w:val="231F20"/>
          <w:w w:val="105"/>
        </w:rPr>
        <w:t>las</w:t>
      </w:r>
      <w:r>
        <w:rPr>
          <w:color w:val="231F20"/>
          <w:spacing w:val="-10"/>
          <w:w w:val="105"/>
        </w:rPr>
        <w:t> </w:t>
      </w:r>
      <w:r>
        <w:rPr>
          <w:color w:val="231F20"/>
          <w:w w:val="105"/>
        </w:rPr>
        <w:t>tres</w:t>
      </w:r>
      <w:r>
        <w:rPr>
          <w:color w:val="231F20"/>
          <w:spacing w:val="-10"/>
          <w:w w:val="105"/>
        </w:rPr>
        <w:t> </w:t>
      </w:r>
      <w:r>
        <w:rPr>
          <w:color w:val="231F20"/>
          <w:w w:val="105"/>
        </w:rPr>
        <w:t>posturas</w:t>
      </w:r>
      <w:r>
        <w:rPr>
          <w:color w:val="231F20"/>
          <w:spacing w:val="-10"/>
          <w:w w:val="105"/>
        </w:rPr>
        <w:t> </w:t>
      </w:r>
      <w:r>
        <w:rPr>
          <w:color w:val="231F20"/>
          <w:w w:val="105"/>
        </w:rPr>
        <w:t>sentadas</w:t>
      </w:r>
      <w:r>
        <w:rPr>
          <w:color w:val="231F20"/>
          <w:spacing w:val="-10"/>
          <w:w w:val="105"/>
        </w:rPr>
        <w:t> </w:t>
      </w:r>
      <w:r>
        <w:rPr>
          <w:color w:val="231F20"/>
          <w:w w:val="105"/>
        </w:rPr>
        <w:t>en</w:t>
      </w:r>
      <w:r>
        <w:rPr>
          <w:color w:val="231F20"/>
          <w:spacing w:val="-10"/>
          <w:w w:val="105"/>
        </w:rPr>
        <w:t> </w:t>
      </w:r>
      <w:r>
        <w:rPr>
          <w:color w:val="231F20"/>
          <w:w w:val="105"/>
        </w:rPr>
        <w:t>las</w:t>
      </w:r>
      <w:r>
        <w:rPr>
          <w:color w:val="231F20"/>
          <w:spacing w:val="-10"/>
          <w:w w:val="105"/>
        </w:rPr>
        <w:t> </w:t>
      </w:r>
      <w:r>
        <w:rPr>
          <w:color w:val="231F20"/>
          <w:w w:val="105"/>
        </w:rPr>
        <w:t>sentencias</w:t>
      </w:r>
      <w:r>
        <w:rPr>
          <w:color w:val="231F20"/>
          <w:spacing w:val="-10"/>
          <w:w w:val="105"/>
        </w:rPr>
        <w:t> </w:t>
      </w:r>
      <w:r>
        <w:rPr>
          <w:color w:val="231F20"/>
          <w:w w:val="105"/>
        </w:rPr>
        <w:t>hito</w:t>
      </w:r>
      <w:r>
        <w:rPr>
          <w:color w:val="231F20"/>
          <w:spacing w:val="-10"/>
          <w:w w:val="105"/>
        </w:rPr>
        <w:t> </w:t>
      </w:r>
      <w:r>
        <w:rPr>
          <w:color w:val="231F20"/>
          <w:w w:val="105"/>
        </w:rPr>
        <w:t>de</w:t>
      </w:r>
      <w:r>
        <w:rPr>
          <w:color w:val="231F20"/>
          <w:spacing w:val="-10"/>
          <w:w w:val="105"/>
        </w:rPr>
        <w:t> </w:t>
      </w:r>
      <w:r>
        <w:rPr>
          <w:color w:val="231F20"/>
          <w:w w:val="105"/>
        </w:rPr>
        <w:t>las</w:t>
      </w:r>
      <w:r>
        <w:rPr>
          <w:color w:val="231F20"/>
          <w:spacing w:val="-10"/>
          <w:w w:val="105"/>
        </w:rPr>
        <w:t> </w:t>
      </w:r>
      <w:r>
        <w:rPr>
          <w:color w:val="231F20"/>
          <w:w w:val="105"/>
        </w:rPr>
        <w:t>tres</w:t>
      </w:r>
      <w:r>
        <w:rPr>
          <w:color w:val="231F20"/>
          <w:spacing w:val="-10"/>
          <w:w w:val="105"/>
        </w:rPr>
        <w:t> </w:t>
      </w:r>
      <w:r>
        <w:rPr>
          <w:color w:val="231F20"/>
          <w:w w:val="105"/>
        </w:rPr>
        <w:t>altas</w:t>
      </w:r>
      <w:r>
        <w:rPr>
          <w:color w:val="231F20"/>
          <w:spacing w:val="-10"/>
          <w:w w:val="105"/>
        </w:rPr>
        <w:t> </w:t>
      </w:r>
      <w:r>
        <w:rPr>
          <w:color w:val="231F20"/>
          <w:w w:val="105"/>
        </w:rPr>
        <w:t>cortes del</w:t>
      </w:r>
      <w:r>
        <w:rPr>
          <w:color w:val="231F20"/>
          <w:spacing w:val="-5"/>
          <w:w w:val="105"/>
        </w:rPr>
        <w:t> </w:t>
      </w:r>
      <w:r>
        <w:rPr>
          <w:color w:val="231F20"/>
          <w:w w:val="105"/>
        </w:rPr>
        <w:t>sistema</w:t>
      </w:r>
      <w:r>
        <w:rPr>
          <w:color w:val="231F20"/>
          <w:spacing w:val="-5"/>
          <w:w w:val="105"/>
        </w:rPr>
        <w:t> </w:t>
      </w:r>
      <w:r>
        <w:rPr>
          <w:color w:val="231F20"/>
          <w:w w:val="105"/>
        </w:rPr>
        <w:t>francés</w:t>
      </w:r>
      <w:r>
        <w:rPr>
          <w:color w:val="231F20"/>
          <w:w w:val="105"/>
          <w:position w:val="8"/>
          <w:sz w:val="13"/>
        </w:rPr>
        <w:t>15</w:t>
      </w:r>
      <w:r>
        <w:rPr>
          <w:color w:val="231F20"/>
          <w:w w:val="105"/>
        </w:rPr>
        <w:t>.</w:t>
      </w:r>
      <w:r>
        <w:rPr>
          <w:color w:val="231F20"/>
          <w:spacing w:val="-5"/>
          <w:w w:val="105"/>
        </w:rPr>
        <w:t> </w:t>
      </w:r>
      <w:r>
        <w:rPr>
          <w:color w:val="231F20"/>
          <w:w w:val="105"/>
        </w:rPr>
        <w:t>Siguiendo</w:t>
      </w:r>
      <w:r>
        <w:rPr>
          <w:color w:val="231F20"/>
          <w:spacing w:val="-4"/>
          <w:w w:val="105"/>
        </w:rPr>
        <w:t> </w:t>
      </w:r>
      <w:r>
        <w:rPr>
          <w:color w:val="231F20"/>
          <w:w w:val="105"/>
        </w:rPr>
        <w:t>a</w:t>
      </w:r>
      <w:r>
        <w:rPr>
          <w:color w:val="231F20"/>
          <w:spacing w:val="-5"/>
          <w:w w:val="105"/>
        </w:rPr>
        <w:t> </w:t>
      </w:r>
      <w:r>
        <w:rPr>
          <w:color w:val="231F20"/>
          <w:w w:val="105"/>
        </w:rPr>
        <w:t>Pinon</w:t>
      </w:r>
      <w:r>
        <w:rPr>
          <w:color w:val="231F20"/>
          <w:spacing w:val="-5"/>
          <w:w w:val="105"/>
        </w:rPr>
        <w:t> </w:t>
      </w:r>
      <w:r>
        <w:rPr>
          <w:color w:val="231F20"/>
          <w:w w:val="105"/>
        </w:rPr>
        <w:t>(2010)</w:t>
      </w:r>
      <w:r>
        <w:rPr>
          <w:color w:val="231F20"/>
          <w:spacing w:val="-4"/>
          <w:w w:val="105"/>
        </w:rPr>
        <w:t> </w:t>
      </w:r>
      <w:r>
        <w:rPr>
          <w:color w:val="231F20"/>
          <w:w w:val="105"/>
        </w:rPr>
        <w:t>en</w:t>
      </w:r>
      <w:r>
        <w:rPr>
          <w:color w:val="231F20"/>
          <w:spacing w:val="-5"/>
          <w:w w:val="105"/>
        </w:rPr>
        <w:t> </w:t>
      </w:r>
      <w:r>
        <w:rPr>
          <w:color w:val="231F20"/>
          <w:w w:val="105"/>
        </w:rPr>
        <w:t>un</w:t>
      </w:r>
      <w:r>
        <w:rPr>
          <w:color w:val="231F20"/>
          <w:spacing w:val="-4"/>
          <w:w w:val="105"/>
        </w:rPr>
        <w:t> </w:t>
      </w:r>
      <w:r>
        <w:rPr>
          <w:i/>
          <w:color w:val="231F20"/>
          <w:w w:val="105"/>
        </w:rPr>
        <w:t>leading</w:t>
      </w:r>
      <w:r>
        <w:rPr>
          <w:i/>
          <w:color w:val="231F20"/>
          <w:spacing w:val="-5"/>
          <w:w w:val="105"/>
        </w:rPr>
        <w:t> </w:t>
      </w:r>
      <w:r>
        <w:rPr>
          <w:i/>
          <w:color w:val="231F20"/>
          <w:w w:val="105"/>
        </w:rPr>
        <w:t>case</w:t>
      </w:r>
      <w:r>
        <w:rPr>
          <w:i/>
          <w:color w:val="231F20"/>
          <w:spacing w:val="-5"/>
          <w:w w:val="105"/>
        </w:rPr>
        <w:t> </w:t>
      </w:r>
      <w:r>
        <w:rPr>
          <w:color w:val="231F20"/>
          <w:w w:val="105"/>
        </w:rPr>
        <w:t>dictado</w:t>
      </w:r>
      <w:r>
        <w:rPr>
          <w:color w:val="231F20"/>
          <w:spacing w:val="-4"/>
          <w:w w:val="105"/>
        </w:rPr>
        <w:t> </w:t>
      </w:r>
      <w:r>
        <w:rPr>
          <w:color w:val="231F20"/>
          <w:w w:val="105"/>
        </w:rPr>
        <w:t>el 15 de enero de 1975 (IVG)</w:t>
      </w:r>
      <w:r>
        <w:rPr>
          <w:color w:val="231F20"/>
          <w:w w:val="105"/>
          <w:position w:val="8"/>
          <w:sz w:val="13"/>
        </w:rPr>
        <w:t>16</w:t>
      </w:r>
      <w:r>
        <w:rPr>
          <w:color w:val="231F20"/>
          <w:w w:val="105"/>
        </w:rPr>
        <w:t>, el Consejo Constitucional se negó a integrar el derecho</w:t>
      </w:r>
      <w:r>
        <w:rPr>
          <w:color w:val="231F20"/>
          <w:spacing w:val="-9"/>
          <w:w w:val="105"/>
        </w:rPr>
        <w:t> </w:t>
      </w:r>
      <w:r>
        <w:rPr>
          <w:color w:val="231F20"/>
          <w:w w:val="105"/>
        </w:rPr>
        <w:t>internacional</w:t>
      </w:r>
      <w:r>
        <w:rPr>
          <w:color w:val="231F20"/>
          <w:spacing w:val="-8"/>
          <w:w w:val="105"/>
        </w:rPr>
        <w:t> </w:t>
      </w:r>
      <w:r>
        <w:rPr>
          <w:color w:val="231F20"/>
          <w:w w:val="105"/>
        </w:rPr>
        <w:t>en</w:t>
      </w:r>
      <w:r>
        <w:rPr>
          <w:color w:val="231F20"/>
          <w:spacing w:val="-8"/>
          <w:w w:val="105"/>
        </w:rPr>
        <w:t> </w:t>
      </w:r>
      <w:r>
        <w:rPr>
          <w:color w:val="231F20"/>
          <w:w w:val="105"/>
        </w:rPr>
        <w:t>el</w:t>
      </w:r>
      <w:r>
        <w:rPr>
          <w:color w:val="231F20"/>
          <w:spacing w:val="-8"/>
          <w:w w:val="105"/>
        </w:rPr>
        <w:t> </w:t>
      </w:r>
      <w:r>
        <w:rPr>
          <w:color w:val="231F20"/>
          <w:w w:val="105"/>
        </w:rPr>
        <w:t>“bloque</w:t>
      </w:r>
      <w:r>
        <w:rPr>
          <w:color w:val="231F20"/>
          <w:spacing w:val="-8"/>
          <w:w w:val="105"/>
        </w:rPr>
        <w:t> </w:t>
      </w:r>
      <w:r>
        <w:rPr>
          <w:color w:val="231F20"/>
          <w:w w:val="105"/>
        </w:rPr>
        <w:t>de</w:t>
      </w:r>
      <w:r>
        <w:rPr>
          <w:color w:val="231F20"/>
          <w:spacing w:val="-9"/>
          <w:w w:val="105"/>
        </w:rPr>
        <w:t> </w:t>
      </w:r>
      <w:r>
        <w:rPr>
          <w:color w:val="231F20"/>
          <w:w w:val="105"/>
        </w:rPr>
        <w:t>constitucionalidad”,</w:t>
      </w:r>
      <w:r>
        <w:rPr>
          <w:color w:val="231F20"/>
          <w:spacing w:val="-8"/>
          <w:w w:val="105"/>
        </w:rPr>
        <w:t> </w:t>
      </w:r>
      <w:r>
        <w:rPr>
          <w:color w:val="231F20"/>
          <w:w w:val="105"/>
        </w:rPr>
        <w:t>considerando</w:t>
      </w:r>
      <w:r>
        <w:rPr>
          <w:color w:val="231F20"/>
          <w:spacing w:val="-8"/>
          <w:w w:val="105"/>
        </w:rPr>
        <w:t> </w:t>
      </w:r>
      <w:r>
        <w:rPr>
          <w:color w:val="231F20"/>
          <w:w w:val="105"/>
        </w:rPr>
        <w:t>que su</w:t>
      </w:r>
      <w:r>
        <w:rPr>
          <w:color w:val="231F20"/>
          <w:spacing w:val="-8"/>
          <w:w w:val="105"/>
        </w:rPr>
        <w:t> </w:t>
      </w:r>
      <w:r>
        <w:rPr>
          <w:color w:val="231F20"/>
          <w:w w:val="105"/>
        </w:rPr>
        <w:t>competencia</w:t>
      </w:r>
      <w:r>
        <w:rPr>
          <w:color w:val="231F20"/>
          <w:spacing w:val="-7"/>
          <w:w w:val="105"/>
        </w:rPr>
        <w:t> </w:t>
      </w:r>
      <w:r>
        <w:rPr>
          <w:color w:val="231F20"/>
          <w:w w:val="105"/>
        </w:rPr>
        <w:t>se</w:t>
      </w:r>
      <w:r>
        <w:rPr>
          <w:color w:val="231F20"/>
          <w:spacing w:val="-8"/>
          <w:w w:val="105"/>
        </w:rPr>
        <w:t> </w:t>
      </w:r>
      <w:r>
        <w:rPr>
          <w:color w:val="231F20"/>
          <w:w w:val="105"/>
        </w:rPr>
        <w:t>limitaba</w:t>
      </w:r>
      <w:r>
        <w:rPr>
          <w:color w:val="231F20"/>
          <w:spacing w:val="-7"/>
          <w:w w:val="105"/>
        </w:rPr>
        <w:t> </w:t>
      </w:r>
      <w:r>
        <w:rPr>
          <w:color w:val="231F20"/>
          <w:w w:val="105"/>
        </w:rPr>
        <w:t>a</w:t>
      </w:r>
      <w:r>
        <w:rPr>
          <w:color w:val="231F20"/>
          <w:spacing w:val="-8"/>
          <w:w w:val="105"/>
        </w:rPr>
        <w:t> </w:t>
      </w:r>
      <w:r>
        <w:rPr>
          <w:color w:val="231F20"/>
          <w:w w:val="105"/>
        </w:rPr>
        <w:t>la</w:t>
      </w:r>
      <w:r>
        <w:rPr>
          <w:color w:val="231F20"/>
          <w:spacing w:val="-7"/>
          <w:w w:val="105"/>
        </w:rPr>
        <w:t> </w:t>
      </w:r>
      <w:r>
        <w:rPr>
          <w:color w:val="231F20"/>
          <w:w w:val="105"/>
        </w:rPr>
        <w:t>estricta</w:t>
      </w:r>
      <w:r>
        <w:rPr>
          <w:color w:val="231F20"/>
          <w:spacing w:val="-8"/>
          <w:w w:val="105"/>
        </w:rPr>
        <w:t> </w:t>
      </w:r>
      <w:r>
        <w:rPr>
          <w:color w:val="231F20"/>
          <w:w w:val="105"/>
        </w:rPr>
        <w:t>confrontación</w:t>
      </w:r>
      <w:r>
        <w:rPr>
          <w:color w:val="231F20"/>
          <w:spacing w:val="-7"/>
          <w:w w:val="105"/>
        </w:rPr>
        <w:t> </w:t>
      </w:r>
      <w:r>
        <w:rPr>
          <w:color w:val="231F20"/>
          <w:w w:val="105"/>
        </w:rPr>
        <w:t>de</w:t>
      </w:r>
      <w:r>
        <w:rPr>
          <w:color w:val="231F20"/>
          <w:spacing w:val="-7"/>
          <w:w w:val="105"/>
        </w:rPr>
        <w:t> </w:t>
      </w:r>
      <w:r>
        <w:rPr>
          <w:color w:val="231F20"/>
          <w:w w:val="105"/>
        </w:rPr>
        <w:t>las</w:t>
      </w:r>
      <w:r>
        <w:rPr>
          <w:color w:val="231F20"/>
          <w:spacing w:val="-8"/>
          <w:w w:val="105"/>
        </w:rPr>
        <w:t> </w:t>
      </w:r>
      <w:r>
        <w:rPr>
          <w:color w:val="231F20"/>
          <w:w w:val="105"/>
        </w:rPr>
        <w:t>leyes</w:t>
      </w:r>
      <w:r>
        <w:rPr>
          <w:color w:val="231F20"/>
          <w:spacing w:val="-7"/>
          <w:w w:val="105"/>
        </w:rPr>
        <w:t> </w:t>
      </w:r>
      <w:r>
        <w:rPr>
          <w:color w:val="231F20"/>
          <w:w w:val="105"/>
        </w:rPr>
        <w:t>con</w:t>
      </w:r>
      <w:r>
        <w:rPr>
          <w:color w:val="231F20"/>
          <w:spacing w:val="-8"/>
          <w:w w:val="105"/>
        </w:rPr>
        <w:t> </w:t>
      </w:r>
      <w:r>
        <w:rPr>
          <w:color w:val="231F20"/>
          <w:w w:val="105"/>
        </w:rPr>
        <w:t>las</w:t>
      </w:r>
      <w:r>
        <w:rPr>
          <w:color w:val="231F20"/>
          <w:spacing w:val="-7"/>
          <w:w w:val="105"/>
        </w:rPr>
        <w:t> </w:t>
      </w:r>
      <w:r>
        <w:rPr>
          <w:color w:val="231F20"/>
          <w:w w:val="105"/>
        </w:rPr>
        <w:t>dis-</w:t>
      </w:r>
    </w:p>
    <w:p>
      <w:pPr>
        <w:pStyle w:val="BodyText"/>
        <w:spacing w:before="5"/>
        <w:rPr>
          <w:sz w:val="17"/>
        </w:rPr>
      </w:pPr>
      <w:r>
        <w:rPr/>
        <w:pict>
          <v:group style="position:absolute;margin-left:72.1073pt;margin-top:12.004633pt;width:42.05pt;height:.5pt;mso-position-horizontal-relative:page;mso-position-vertical-relative:paragraph;z-index:-251603968;mso-wrap-distance-left:0;mso-wrap-distance-right:0" coordorigin="1442,240" coordsize="841,10">
            <v:line style="position:absolute" from="1472,245" to="2268,245" stroked="true" strokeweight=".5pt" strokecolor="#231f20">
              <v:stroke dashstyle="dot"/>
            </v:line>
            <v:line style="position:absolute" from="1442,245" to="1442,245" stroked="true" strokeweight=".5pt" strokecolor="#231f20">
              <v:stroke dashstyle="solid"/>
            </v:line>
            <v:line style="position:absolute" from="2283,245" to="2283,245" stroked="true" strokeweight=".5pt" strokecolor="#231f20">
              <v:stroke dashstyle="solid"/>
            </v:line>
            <w10:wrap type="topAndBottom"/>
          </v:group>
        </w:pict>
      </w:r>
    </w:p>
    <w:p>
      <w:pPr>
        <w:pStyle w:val="ListParagraph"/>
        <w:numPr>
          <w:ilvl w:val="0"/>
          <w:numId w:val="2"/>
        </w:numPr>
        <w:tabs>
          <w:tab w:pos="1642" w:val="left" w:leader="none"/>
        </w:tabs>
        <w:spacing w:line="297" w:lineRule="auto" w:before="34" w:after="0"/>
        <w:ind w:left="1437" w:right="1118" w:firstLine="0"/>
        <w:jc w:val="both"/>
        <w:rPr>
          <w:sz w:val="14"/>
        </w:rPr>
      </w:pPr>
      <w:r>
        <w:rPr>
          <w:color w:val="231F20"/>
          <w:spacing w:val="-3"/>
          <w:sz w:val="14"/>
        </w:rPr>
        <w:t>Cfr. </w:t>
      </w:r>
      <w:r>
        <w:rPr>
          <w:color w:val="231F20"/>
          <w:sz w:val="14"/>
        </w:rPr>
        <w:t>Aguilar, G. (2013). El control de convencionalidad: análisis en derecho comparado. </w:t>
      </w:r>
      <w:r>
        <w:rPr>
          <w:i/>
          <w:color w:val="231F20"/>
          <w:sz w:val="14"/>
        </w:rPr>
        <w:t>Revista Direito GV</w:t>
      </w:r>
      <w:r>
        <w:rPr>
          <w:color w:val="231F20"/>
          <w:sz w:val="14"/>
        </w:rPr>
        <w:t>, 9 (2), 721-754; Eto, G. (2014). La inconvencionalidad por omisión: una aproximación conceptual. En J. L. Cáceres (Coord.). </w:t>
      </w:r>
      <w:r>
        <w:rPr>
          <w:i/>
          <w:color w:val="231F20"/>
          <w:sz w:val="14"/>
        </w:rPr>
        <w:t>Ponencias del V Congreso Nacional de Derecho Procesal Constitucional </w:t>
      </w:r>
      <w:r>
        <w:rPr>
          <w:color w:val="231F20"/>
          <w:sz w:val="14"/>
        </w:rPr>
        <w:t>(pp. 129-151). Perú: Adrus D &amp; L</w:t>
      </w:r>
      <w:r>
        <w:rPr>
          <w:color w:val="231F20"/>
          <w:spacing w:val="-10"/>
          <w:sz w:val="14"/>
        </w:rPr>
        <w:t> </w:t>
      </w:r>
      <w:r>
        <w:rPr>
          <w:color w:val="231F20"/>
          <w:sz w:val="14"/>
        </w:rPr>
        <w:t>Editores;</w:t>
      </w:r>
      <w:r>
        <w:rPr>
          <w:color w:val="231F20"/>
          <w:spacing w:val="-3"/>
          <w:sz w:val="14"/>
        </w:rPr>
        <w:t> </w:t>
      </w:r>
      <w:r>
        <w:rPr>
          <w:color w:val="231F20"/>
          <w:sz w:val="14"/>
        </w:rPr>
        <w:t>Pinon,</w:t>
      </w:r>
      <w:r>
        <w:rPr>
          <w:color w:val="231F20"/>
          <w:spacing w:val="-3"/>
          <w:sz w:val="14"/>
        </w:rPr>
        <w:t> </w:t>
      </w:r>
      <w:r>
        <w:rPr>
          <w:color w:val="231F20"/>
          <w:sz w:val="14"/>
        </w:rPr>
        <w:t>S.</w:t>
      </w:r>
      <w:r>
        <w:rPr>
          <w:color w:val="231F20"/>
          <w:spacing w:val="-3"/>
          <w:sz w:val="14"/>
        </w:rPr>
        <w:t> </w:t>
      </w:r>
      <w:r>
        <w:rPr>
          <w:color w:val="231F20"/>
          <w:sz w:val="14"/>
        </w:rPr>
        <w:t>(2010).</w:t>
      </w:r>
      <w:r>
        <w:rPr>
          <w:color w:val="231F20"/>
          <w:spacing w:val="-4"/>
          <w:sz w:val="14"/>
        </w:rPr>
        <w:t> </w:t>
      </w:r>
      <w:r>
        <w:rPr>
          <w:color w:val="231F20"/>
          <w:sz w:val="14"/>
        </w:rPr>
        <w:t>El</w:t>
      </w:r>
      <w:r>
        <w:rPr>
          <w:color w:val="231F20"/>
          <w:spacing w:val="-3"/>
          <w:sz w:val="14"/>
        </w:rPr>
        <w:t> </w:t>
      </w:r>
      <w:r>
        <w:rPr>
          <w:color w:val="231F20"/>
          <w:sz w:val="14"/>
        </w:rPr>
        <w:t>sistema</w:t>
      </w:r>
      <w:r>
        <w:rPr>
          <w:color w:val="231F20"/>
          <w:spacing w:val="-3"/>
          <w:sz w:val="14"/>
        </w:rPr>
        <w:t> </w:t>
      </w:r>
      <w:r>
        <w:rPr>
          <w:color w:val="231F20"/>
          <w:sz w:val="14"/>
        </w:rPr>
        <w:t>constitucional</w:t>
      </w:r>
      <w:r>
        <w:rPr>
          <w:color w:val="231F20"/>
          <w:spacing w:val="-3"/>
          <w:sz w:val="14"/>
        </w:rPr>
        <w:t> </w:t>
      </w:r>
      <w:r>
        <w:rPr>
          <w:color w:val="231F20"/>
          <w:sz w:val="14"/>
        </w:rPr>
        <w:t>en</w:t>
      </w:r>
      <w:r>
        <w:rPr>
          <w:color w:val="231F20"/>
          <w:spacing w:val="-4"/>
          <w:sz w:val="14"/>
        </w:rPr>
        <w:t> </w:t>
      </w:r>
      <w:r>
        <w:rPr>
          <w:color w:val="231F20"/>
          <w:sz w:val="14"/>
        </w:rPr>
        <w:t>Francia.</w:t>
      </w:r>
      <w:r>
        <w:rPr>
          <w:color w:val="231F20"/>
          <w:spacing w:val="-4"/>
          <w:sz w:val="14"/>
        </w:rPr>
        <w:t> </w:t>
      </w:r>
      <w:r>
        <w:rPr>
          <w:i/>
          <w:color w:val="231F20"/>
          <w:sz w:val="14"/>
        </w:rPr>
        <w:t>Revista</w:t>
      </w:r>
      <w:r>
        <w:rPr>
          <w:i/>
          <w:color w:val="231F20"/>
          <w:spacing w:val="-3"/>
          <w:sz w:val="14"/>
        </w:rPr>
        <w:t> </w:t>
      </w:r>
      <w:r>
        <w:rPr>
          <w:i/>
          <w:color w:val="231F20"/>
          <w:sz w:val="14"/>
        </w:rPr>
        <w:t>de</w:t>
      </w:r>
      <w:r>
        <w:rPr>
          <w:i/>
          <w:color w:val="231F20"/>
          <w:spacing w:val="-4"/>
          <w:sz w:val="14"/>
        </w:rPr>
        <w:t> </w:t>
      </w:r>
      <w:r>
        <w:rPr>
          <w:i/>
          <w:color w:val="231F20"/>
          <w:sz w:val="14"/>
        </w:rPr>
        <w:t>derecho</w:t>
      </w:r>
      <w:r>
        <w:rPr>
          <w:i/>
          <w:color w:val="231F20"/>
          <w:spacing w:val="-3"/>
          <w:sz w:val="14"/>
        </w:rPr>
        <w:t> </w:t>
      </w:r>
      <w:r>
        <w:rPr>
          <w:i/>
          <w:color w:val="231F20"/>
          <w:sz w:val="14"/>
        </w:rPr>
        <w:t>constitucional</w:t>
      </w:r>
      <w:r>
        <w:rPr>
          <w:i/>
          <w:color w:val="231F20"/>
          <w:spacing w:val="-3"/>
          <w:sz w:val="14"/>
        </w:rPr>
        <w:t> </w:t>
      </w:r>
      <w:r>
        <w:rPr>
          <w:i/>
          <w:color w:val="231F20"/>
          <w:sz w:val="14"/>
        </w:rPr>
        <w:t>europeo</w:t>
      </w:r>
      <w:r>
        <w:rPr>
          <w:color w:val="231F20"/>
          <w:sz w:val="14"/>
        </w:rPr>
        <w:t>,</w:t>
      </w:r>
      <w:r>
        <w:rPr>
          <w:color w:val="231F20"/>
          <w:spacing w:val="-3"/>
          <w:sz w:val="14"/>
        </w:rPr>
        <w:t> </w:t>
      </w:r>
      <w:r>
        <w:rPr>
          <w:color w:val="231F20"/>
          <w:sz w:val="14"/>
        </w:rPr>
        <w:t>(14), 17-74, Diez, L. (2008). Las transformaciones de la Constitución francesa de 1958. </w:t>
      </w:r>
      <w:r>
        <w:rPr>
          <w:i/>
          <w:color w:val="231F20"/>
          <w:sz w:val="14"/>
        </w:rPr>
        <w:t>Cuadernos de derecho público</w:t>
      </w:r>
      <w:r>
        <w:rPr>
          <w:color w:val="231F20"/>
          <w:sz w:val="14"/>
        </w:rPr>
        <w:t>, (34-35), 21-33; Négrier, E. (1990). Le crépuscule d’une théorie jurisprudentielle: l’écran legislatif et les droits com- munautaire</w:t>
      </w:r>
      <w:r>
        <w:rPr>
          <w:color w:val="231F20"/>
          <w:spacing w:val="-8"/>
          <w:sz w:val="14"/>
        </w:rPr>
        <w:t> </w:t>
      </w:r>
      <w:r>
        <w:rPr>
          <w:color w:val="231F20"/>
          <w:sz w:val="14"/>
        </w:rPr>
        <w:t>et</w:t>
      </w:r>
      <w:r>
        <w:rPr>
          <w:color w:val="231F20"/>
          <w:spacing w:val="-8"/>
          <w:sz w:val="14"/>
        </w:rPr>
        <w:t> </w:t>
      </w:r>
      <w:r>
        <w:rPr>
          <w:color w:val="231F20"/>
          <w:sz w:val="14"/>
        </w:rPr>
        <w:t>constitutionnel,</w:t>
      </w:r>
      <w:r>
        <w:rPr>
          <w:color w:val="231F20"/>
          <w:spacing w:val="-7"/>
          <w:sz w:val="14"/>
        </w:rPr>
        <w:t> </w:t>
      </w:r>
      <w:r>
        <w:rPr>
          <w:i/>
          <w:color w:val="231F20"/>
          <w:sz w:val="14"/>
        </w:rPr>
        <w:t>Revue</w:t>
      </w:r>
      <w:r>
        <w:rPr>
          <w:i/>
          <w:color w:val="231F20"/>
          <w:spacing w:val="-8"/>
          <w:sz w:val="14"/>
        </w:rPr>
        <w:t> </w:t>
      </w:r>
      <w:r>
        <w:rPr>
          <w:i/>
          <w:color w:val="231F20"/>
          <w:sz w:val="14"/>
        </w:rPr>
        <w:t>Du</w:t>
      </w:r>
      <w:r>
        <w:rPr>
          <w:i/>
          <w:color w:val="231F20"/>
          <w:spacing w:val="-8"/>
          <w:sz w:val="14"/>
        </w:rPr>
        <w:t> </w:t>
      </w:r>
      <w:r>
        <w:rPr>
          <w:i/>
          <w:color w:val="231F20"/>
          <w:sz w:val="14"/>
        </w:rPr>
        <w:t>Droit</w:t>
      </w:r>
      <w:r>
        <w:rPr>
          <w:i/>
          <w:color w:val="231F20"/>
          <w:spacing w:val="-7"/>
          <w:sz w:val="14"/>
        </w:rPr>
        <w:t> </w:t>
      </w:r>
      <w:r>
        <w:rPr>
          <w:i/>
          <w:color w:val="231F20"/>
          <w:sz w:val="14"/>
        </w:rPr>
        <w:t>Public</w:t>
      </w:r>
      <w:r>
        <w:rPr>
          <w:color w:val="231F20"/>
          <w:sz w:val="14"/>
        </w:rPr>
        <w:t>,</w:t>
      </w:r>
      <w:r>
        <w:rPr>
          <w:color w:val="231F20"/>
          <w:spacing w:val="-8"/>
          <w:sz w:val="14"/>
        </w:rPr>
        <w:t> </w:t>
      </w:r>
      <w:r>
        <w:rPr>
          <w:color w:val="231F20"/>
          <w:sz w:val="14"/>
        </w:rPr>
        <w:t>3,</w:t>
      </w:r>
      <w:r>
        <w:rPr>
          <w:color w:val="231F20"/>
          <w:spacing w:val="-7"/>
          <w:sz w:val="14"/>
        </w:rPr>
        <w:t> </w:t>
      </w:r>
      <w:r>
        <w:rPr>
          <w:color w:val="231F20"/>
          <w:sz w:val="14"/>
        </w:rPr>
        <w:t>767-799</w:t>
      </w:r>
      <w:r>
        <w:rPr>
          <w:color w:val="231F20"/>
          <w:spacing w:val="-8"/>
          <w:sz w:val="14"/>
        </w:rPr>
        <w:t> </w:t>
      </w:r>
      <w:r>
        <w:rPr>
          <w:color w:val="231F20"/>
          <w:sz w:val="14"/>
        </w:rPr>
        <w:t>y</w:t>
      </w:r>
      <w:r>
        <w:rPr>
          <w:color w:val="231F20"/>
          <w:spacing w:val="-9"/>
          <w:sz w:val="14"/>
        </w:rPr>
        <w:t> </w:t>
      </w:r>
      <w:r>
        <w:rPr>
          <w:color w:val="231F20"/>
          <w:spacing w:val="-3"/>
          <w:sz w:val="14"/>
        </w:rPr>
        <w:t>Touchard,</w:t>
      </w:r>
      <w:r>
        <w:rPr>
          <w:color w:val="231F20"/>
          <w:spacing w:val="-8"/>
          <w:sz w:val="14"/>
        </w:rPr>
        <w:t> </w:t>
      </w:r>
      <w:r>
        <w:rPr>
          <w:color w:val="231F20"/>
          <w:sz w:val="14"/>
        </w:rPr>
        <w:t>J.</w:t>
      </w:r>
      <w:r>
        <w:rPr>
          <w:color w:val="231F20"/>
          <w:spacing w:val="-8"/>
          <w:sz w:val="14"/>
        </w:rPr>
        <w:t> F.</w:t>
      </w:r>
      <w:r>
        <w:rPr>
          <w:color w:val="231F20"/>
          <w:spacing w:val="-7"/>
          <w:sz w:val="14"/>
        </w:rPr>
        <w:t> </w:t>
      </w:r>
      <w:r>
        <w:rPr>
          <w:color w:val="231F20"/>
          <w:sz w:val="14"/>
        </w:rPr>
        <w:t>(1990).</w:t>
      </w:r>
      <w:r>
        <w:rPr>
          <w:color w:val="231F20"/>
          <w:spacing w:val="-8"/>
          <w:sz w:val="14"/>
        </w:rPr>
        <w:t> </w:t>
      </w:r>
      <w:r>
        <w:rPr>
          <w:color w:val="231F20"/>
          <w:sz w:val="14"/>
        </w:rPr>
        <w:t>Á</w:t>
      </w:r>
      <w:r>
        <w:rPr>
          <w:color w:val="231F20"/>
          <w:spacing w:val="-7"/>
          <w:sz w:val="14"/>
        </w:rPr>
        <w:t> </w:t>
      </w:r>
      <w:r>
        <w:rPr>
          <w:color w:val="231F20"/>
          <w:sz w:val="14"/>
        </w:rPr>
        <w:t>propos</w:t>
      </w:r>
      <w:r>
        <w:rPr>
          <w:color w:val="231F20"/>
          <w:spacing w:val="-8"/>
          <w:sz w:val="14"/>
        </w:rPr>
        <w:t> </w:t>
      </w:r>
      <w:r>
        <w:rPr>
          <w:color w:val="231F20"/>
          <w:sz w:val="14"/>
        </w:rPr>
        <w:t>de</w:t>
      </w:r>
      <w:r>
        <w:rPr>
          <w:color w:val="231F20"/>
          <w:spacing w:val="-8"/>
          <w:sz w:val="14"/>
        </w:rPr>
        <w:t> </w:t>
      </w:r>
      <w:r>
        <w:rPr>
          <w:color w:val="231F20"/>
          <w:sz w:val="14"/>
        </w:rPr>
        <w:t>l’arrét</w:t>
      </w:r>
      <w:r>
        <w:rPr>
          <w:color w:val="231F20"/>
          <w:spacing w:val="-7"/>
          <w:sz w:val="14"/>
        </w:rPr>
        <w:t> </w:t>
      </w:r>
      <w:r>
        <w:rPr>
          <w:color w:val="231F20"/>
          <w:sz w:val="14"/>
        </w:rPr>
        <w:t>Nicolo, </w:t>
      </w:r>
      <w:r>
        <w:rPr>
          <w:i/>
          <w:color w:val="231F20"/>
          <w:sz w:val="14"/>
        </w:rPr>
        <w:t>Revue Du Droit Public</w:t>
      </w:r>
      <w:r>
        <w:rPr>
          <w:color w:val="231F20"/>
          <w:sz w:val="14"/>
        </w:rPr>
        <w:t>, 3,</w:t>
      </w:r>
      <w:r>
        <w:rPr>
          <w:color w:val="231F20"/>
          <w:spacing w:val="-5"/>
          <w:sz w:val="14"/>
        </w:rPr>
        <w:t> </w:t>
      </w:r>
      <w:r>
        <w:rPr>
          <w:color w:val="231F20"/>
          <w:spacing w:val="-3"/>
          <w:sz w:val="14"/>
        </w:rPr>
        <w:t>801-811.</w:t>
      </w:r>
    </w:p>
    <w:p>
      <w:pPr>
        <w:pStyle w:val="ListParagraph"/>
        <w:numPr>
          <w:ilvl w:val="0"/>
          <w:numId w:val="2"/>
        </w:numPr>
        <w:tabs>
          <w:tab w:pos="1626" w:val="left" w:leader="none"/>
        </w:tabs>
        <w:spacing w:line="297" w:lineRule="auto" w:before="117" w:after="0"/>
        <w:ind w:left="1437" w:right="1118" w:firstLine="0"/>
        <w:jc w:val="both"/>
        <w:rPr>
          <w:sz w:val="14"/>
        </w:rPr>
      </w:pPr>
      <w:r>
        <w:rPr>
          <w:color w:val="231F20"/>
          <w:sz w:val="14"/>
        </w:rPr>
        <w:t>Al respecto se puede mencionar: “Así, en 1975, el Consejo Constitucional (el equivalente de lo que en español se entiende por tribunal constitucional) declinó efectuar un control de convencionalidad de la ley en el caso de l’Interruption</w:t>
      </w:r>
      <w:r>
        <w:rPr>
          <w:color w:val="231F20"/>
          <w:spacing w:val="-5"/>
          <w:sz w:val="14"/>
        </w:rPr>
        <w:t> </w:t>
      </w:r>
      <w:r>
        <w:rPr>
          <w:color w:val="231F20"/>
          <w:sz w:val="14"/>
        </w:rPr>
        <w:t>Volontaire</w:t>
      </w:r>
      <w:r>
        <w:rPr>
          <w:color w:val="231F20"/>
          <w:spacing w:val="-4"/>
          <w:sz w:val="14"/>
        </w:rPr>
        <w:t> </w:t>
      </w:r>
      <w:r>
        <w:rPr>
          <w:color w:val="231F20"/>
          <w:sz w:val="14"/>
        </w:rPr>
        <w:t>de</w:t>
      </w:r>
      <w:r>
        <w:rPr>
          <w:color w:val="231F20"/>
          <w:spacing w:val="-4"/>
          <w:sz w:val="14"/>
        </w:rPr>
        <w:t> </w:t>
      </w:r>
      <w:r>
        <w:rPr>
          <w:color w:val="231F20"/>
          <w:sz w:val="14"/>
        </w:rPr>
        <w:t>la</w:t>
      </w:r>
      <w:r>
        <w:rPr>
          <w:color w:val="231F20"/>
          <w:spacing w:val="-4"/>
          <w:sz w:val="14"/>
        </w:rPr>
        <w:t> </w:t>
      </w:r>
      <w:r>
        <w:rPr>
          <w:color w:val="231F20"/>
          <w:sz w:val="14"/>
        </w:rPr>
        <w:t>Grossesse</w:t>
      </w:r>
      <w:r>
        <w:rPr>
          <w:color w:val="231F20"/>
          <w:spacing w:val="-4"/>
          <w:sz w:val="14"/>
        </w:rPr>
        <w:t> </w:t>
      </w:r>
      <w:r>
        <w:rPr>
          <w:color w:val="231F20"/>
          <w:sz w:val="14"/>
        </w:rPr>
        <w:t>(IVG</w:t>
      </w:r>
      <w:r>
        <w:rPr>
          <w:color w:val="231F20"/>
          <w:spacing w:val="-4"/>
          <w:sz w:val="14"/>
        </w:rPr>
        <w:t> </w:t>
      </w:r>
      <w:r>
        <w:rPr>
          <w:color w:val="231F20"/>
          <w:sz w:val="14"/>
        </w:rPr>
        <w:t>––</w:t>
      </w:r>
      <w:r>
        <w:rPr>
          <w:color w:val="231F20"/>
          <w:spacing w:val="-5"/>
          <w:sz w:val="14"/>
        </w:rPr>
        <w:t> </w:t>
      </w:r>
      <w:r>
        <w:rPr>
          <w:color w:val="231F20"/>
          <w:sz w:val="14"/>
        </w:rPr>
        <w:t>15</w:t>
      </w:r>
      <w:r>
        <w:rPr>
          <w:color w:val="231F20"/>
          <w:spacing w:val="-4"/>
          <w:sz w:val="14"/>
        </w:rPr>
        <w:t> </w:t>
      </w:r>
      <w:r>
        <w:rPr>
          <w:color w:val="231F20"/>
          <w:sz w:val="14"/>
        </w:rPr>
        <w:t>de</w:t>
      </w:r>
      <w:r>
        <w:rPr>
          <w:color w:val="231F20"/>
          <w:spacing w:val="-4"/>
          <w:sz w:val="14"/>
        </w:rPr>
        <w:t> </w:t>
      </w:r>
      <w:r>
        <w:rPr>
          <w:color w:val="231F20"/>
          <w:sz w:val="14"/>
        </w:rPr>
        <w:t>enero</w:t>
      </w:r>
      <w:r>
        <w:rPr>
          <w:color w:val="231F20"/>
          <w:spacing w:val="-4"/>
          <w:sz w:val="14"/>
        </w:rPr>
        <w:t> </w:t>
      </w:r>
      <w:r>
        <w:rPr>
          <w:color w:val="231F20"/>
          <w:sz w:val="14"/>
        </w:rPr>
        <w:t>de</w:t>
      </w:r>
      <w:r>
        <w:rPr>
          <w:color w:val="231F20"/>
          <w:spacing w:val="-4"/>
          <w:sz w:val="14"/>
        </w:rPr>
        <w:t> </w:t>
      </w:r>
      <w:r>
        <w:rPr>
          <w:color w:val="231F20"/>
          <w:sz w:val="14"/>
        </w:rPr>
        <w:t>1975).</w:t>
      </w:r>
      <w:r>
        <w:rPr>
          <w:color w:val="231F20"/>
          <w:spacing w:val="-4"/>
          <w:sz w:val="14"/>
        </w:rPr>
        <w:t> </w:t>
      </w:r>
      <w:r>
        <w:rPr>
          <w:color w:val="231F20"/>
          <w:sz w:val="14"/>
        </w:rPr>
        <w:t>Posteriormente,</w:t>
      </w:r>
      <w:r>
        <w:rPr>
          <w:color w:val="231F20"/>
          <w:spacing w:val="-4"/>
          <w:sz w:val="14"/>
        </w:rPr>
        <w:t> </w:t>
      </w:r>
      <w:r>
        <w:rPr>
          <w:color w:val="231F20"/>
          <w:sz w:val="14"/>
        </w:rPr>
        <w:t>la</w:t>
      </w:r>
      <w:r>
        <w:rPr>
          <w:color w:val="231F20"/>
          <w:spacing w:val="-5"/>
          <w:sz w:val="14"/>
        </w:rPr>
        <w:t> </w:t>
      </w:r>
      <w:r>
        <w:rPr>
          <w:color w:val="231F20"/>
          <w:sz w:val="14"/>
        </w:rPr>
        <w:t>Corte</w:t>
      </w:r>
      <w:r>
        <w:rPr>
          <w:color w:val="231F20"/>
          <w:spacing w:val="-4"/>
          <w:sz w:val="14"/>
        </w:rPr>
        <w:t> </w:t>
      </w:r>
      <w:r>
        <w:rPr>
          <w:color w:val="231F20"/>
          <w:sz w:val="14"/>
        </w:rPr>
        <w:t>de</w:t>
      </w:r>
      <w:r>
        <w:rPr>
          <w:color w:val="231F20"/>
          <w:spacing w:val="-4"/>
          <w:sz w:val="14"/>
        </w:rPr>
        <w:t> </w:t>
      </w:r>
      <w:r>
        <w:rPr>
          <w:color w:val="231F20"/>
          <w:sz w:val="14"/>
        </w:rPr>
        <w:t>Casación</w:t>
      </w:r>
      <w:r>
        <w:rPr>
          <w:color w:val="231F20"/>
          <w:spacing w:val="-4"/>
          <w:sz w:val="14"/>
        </w:rPr>
        <w:t> </w:t>
      </w:r>
      <w:r>
        <w:rPr>
          <w:color w:val="231F20"/>
          <w:sz w:val="14"/>
        </w:rPr>
        <w:t>––la más alta jurisdicción judicial en Francia–– el 24 de mayo de 1975, en el caso de la Société des Cafés Jacques </w:t>
      </w:r>
      <w:r>
        <w:rPr>
          <w:color w:val="231F20"/>
          <w:spacing w:val="-3"/>
          <w:sz w:val="14"/>
        </w:rPr>
        <w:t>Vabre, </w:t>
      </w:r>
      <w:r>
        <w:rPr>
          <w:color w:val="231F20"/>
          <w:sz w:val="14"/>
        </w:rPr>
        <w:t>aceptó efectuar un control de convencionalidad de las normas. Bastantes años después, el Consejo de Estado ––la más alta jurisdicción administrativa en Francia–– se vio también enfrentado a pronunciarse sobre el control</w:t>
      </w:r>
      <w:r>
        <w:rPr>
          <w:color w:val="231F20"/>
          <w:spacing w:val="-9"/>
          <w:sz w:val="14"/>
        </w:rPr>
        <w:t> </w:t>
      </w:r>
      <w:r>
        <w:rPr>
          <w:color w:val="231F20"/>
          <w:sz w:val="14"/>
        </w:rPr>
        <w:t>de</w:t>
      </w:r>
      <w:r>
        <w:rPr>
          <w:color w:val="231F20"/>
          <w:spacing w:val="-8"/>
          <w:sz w:val="14"/>
        </w:rPr>
        <w:t> </w:t>
      </w:r>
      <w:r>
        <w:rPr>
          <w:color w:val="231F20"/>
          <w:sz w:val="14"/>
        </w:rPr>
        <w:t>convencionalidad</w:t>
      </w:r>
      <w:r>
        <w:rPr>
          <w:color w:val="231F20"/>
          <w:spacing w:val="-8"/>
          <w:sz w:val="14"/>
        </w:rPr>
        <w:t> </w:t>
      </w:r>
      <w:r>
        <w:rPr>
          <w:color w:val="231F20"/>
          <w:sz w:val="14"/>
        </w:rPr>
        <w:t>de</w:t>
      </w:r>
      <w:r>
        <w:rPr>
          <w:color w:val="231F20"/>
          <w:spacing w:val="-8"/>
          <w:sz w:val="14"/>
        </w:rPr>
        <w:t> </w:t>
      </w:r>
      <w:r>
        <w:rPr>
          <w:color w:val="231F20"/>
          <w:sz w:val="14"/>
        </w:rPr>
        <w:t>las</w:t>
      </w:r>
      <w:r>
        <w:rPr>
          <w:color w:val="231F20"/>
          <w:spacing w:val="-8"/>
          <w:sz w:val="14"/>
        </w:rPr>
        <w:t> </w:t>
      </w:r>
      <w:r>
        <w:rPr>
          <w:color w:val="231F20"/>
          <w:sz w:val="14"/>
        </w:rPr>
        <w:t>leyes.</w:t>
      </w:r>
      <w:r>
        <w:rPr>
          <w:color w:val="231F20"/>
          <w:spacing w:val="-8"/>
          <w:sz w:val="14"/>
        </w:rPr>
        <w:t> </w:t>
      </w:r>
      <w:r>
        <w:rPr>
          <w:color w:val="231F20"/>
          <w:sz w:val="14"/>
        </w:rPr>
        <w:t>Esta</w:t>
      </w:r>
      <w:r>
        <w:rPr>
          <w:color w:val="231F20"/>
          <w:spacing w:val="-9"/>
          <w:sz w:val="14"/>
        </w:rPr>
        <w:t> </w:t>
      </w:r>
      <w:r>
        <w:rPr>
          <w:color w:val="231F20"/>
          <w:sz w:val="14"/>
        </w:rPr>
        <w:t>vez,</w:t>
      </w:r>
      <w:r>
        <w:rPr>
          <w:color w:val="231F20"/>
          <w:spacing w:val="-8"/>
          <w:sz w:val="14"/>
        </w:rPr>
        <w:t> </w:t>
      </w:r>
      <w:r>
        <w:rPr>
          <w:color w:val="231F20"/>
          <w:sz w:val="14"/>
        </w:rPr>
        <w:t>el</w:t>
      </w:r>
      <w:r>
        <w:rPr>
          <w:color w:val="231F20"/>
          <w:spacing w:val="-8"/>
          <w:sz w:val="14"/>
        </w:rPr>
        <w:t> </w:t>
      </w:r>
      <w:r>
        <w:rPr>
          <w:color w:val="231F20"/>
          <w:sz w:val="14"/>
        </w:rPr>
        <w:t>Consejo</w:t>
      </w:r>
      <w:r>
        <w:rPr>
          <w:color w:val="231F20"/>
          <w:spacing w:val="-8"/>
          <w:sz w:val="14"/>
        </w:rPr>
        <w:t> </w:t>
      </w:r>
      <w:r>
        <w:rPr>
          <w:color w:val="231F20"/>
          <w:sz w:val="14"/>
        </w:rPr>
        <w:t>de</w:t>
      </w:r>
      <w:r>
        <w:rPr>
          <w:color w:val="231F20"/>
          <w:spacing w:val="-8"/>
          <w:sz w:val="14"/>
        </w:rPr>
        <w:t> </w:t>
      </w:r>
      <w:r>
        <w:rPr>
          <w:color w:val="231F20"/>
          <w:sz w:val="14"/>
        </w:rPr>
        <w:t>Estado</w:t>
      </w:r>
      <w:r>
        <w:rPr>
          <w:color w:val="231F20"/>
          <w:spacing w:val="-8"/>
          <w:sz w:val="14"/>
        </w:rPr>
        <w:t> </w:t>
      </w:r>
      <w:r>
        <w:rPr>
          <w:color w:val="231F20"/>
          <w:sz w:val="14"/>
        </w:rPr>
        <w:t>en</w:t>
      </w:r>
      <w:r>
        <w:rPr>
          <w:color w:val="231F20"/>
          <w:spacing w:val="-9"/>
          <w:sz w:val="14"/>
        </w:rPr>
        <w:t> </w:t>
      </w:r>
      <w:r>
        <w:rPr>
          <w:color w:val="231F20"/>
          <w:sz w:val="14"/>
        </w:rPr>
        <w:t>el</w:t>
      </w:r>
      <w:r>
        <w:rPr>
          <w:color w:val="231F20"/>
          <w:spacing w:val="-8"/>
          <w:sz w:val="14"/>
        </w:rPr>
        <w:t> </w:t>
      </w:r>
      <w:r>
        <w:rPr>
          <w:i/>
          <w:color w:val="231F20"/>
          <w:sz w:val="14"/>
        </w:rPr>
        <w:t>affaire</w:t>
      </w:r>
      <w:r>
        <w:rPr>
          <w:i/>
          <w:color w:val="231F20"/>
          <w:spacing w:val="-8"/>
          <w:sz w:val="14"/>
        </w:rPr>
        <w:t> </w:t>
      </w:r>
      <w:r>
        <w:rPr>
          <w:color w:val="231F20"/>
          <w:sz w:val="14"/>
        </w:rPr>
        <w:t>Nicolo</w:t>
      </w:r>
      <w:r>
        <w:rPr>
          <w:color w:val="231F20"/>
          <w:spacing w:val="-8"/>
          <w:sz w:val="14"/>
        </w:rPr>
        <w:t> </w:t>
      </w:r>
      <w:r>
        <w:rPr>
          <w:color w:val="231F20"/>
          <w:sz w:val="14"/>
        </w:rPr>
        <w:t>(1989)</w:t>
      </w:r>
      <w:r>
        <w:rPr>
          <w:color w:val="231F20"/>
          <w:spacing w:val="-8"/>
          <w:sz w:val="14"/>
        </w:rPr>
        <w:t> </w:t>
      </w:r>
      <w:r>
        <w:rPr>
          <w:color w:val="231F20"/>
          <w:sz w:val="14"/>
        </w:rPr>
        <w:t>aceptó</w:t>
      </w:r>
      <w:r>
        <w:rPr>
          <w:color w:val="231F20"/>
          <w:spacing w:val="-8"/>
          <w:sz w:val="14"/>
        </w:rPr>
        <w:t> </w:t>
      </w:r>
      <w:r>
        <w:rPr>
          <w:color w:val="231F20"/>
          <w:sz w:val="14"/>
        </w:rPr>
        <w:t>efectuar el mencionado control de convencionalidad de la norma. En efecto, con la lectura de la sentencia Nicolo de 20 de octubre</w:t>
      </w:r>
      <w:r>
        <w:rPr>
          <w:color w:val="231F20"/>
          <w:spacing w:val="-10"/>
          <w:sz w:val="14"/>
        </w:rPr>
        <w:t> </w:t>
      </w:r>
      <w:r>
        <w:rPr>
          <w:color w:val="231F20"/>
          <w:sz w:val="14"/>
        </w:rPr>
        <w:t>de</w:t>
      </w:r>
      <w:r>
        <w:rPr>
          <w:color w:val="231F20"/>
          <w:spacing w:val="-10"/>
          <w:sz w:val="14"/>
        </w:rPr>
        <w:t> </w:t>
      </w:r>
      <w:r>
        <w:rPr>
          <w:color w:val="231F20"/>
          <w:sz w:val="14"/>
        </w:rPr>
        <w:t>1989,</w:t>
      </w:r>
      <w:r>
        <w:rPr>
          <w:color w:val="231F20"/>
          <w:spacing w:val="-10"/>
          <w:sz w:val="14"/>
        </w:rPr>
        <w:t> </w:t>
      </w:r>
      <w:r>
        <w:rPr>
          <w:color w:val="231F20"/>
          <w:sz w:val="14"/>
        </w:rPr>
        <w:t>el</w:t>
      </w:r>
      <w:r>
        <w:rPr>
          <w:color w:val="231F20"/>
          <w:spacing w:val="-10"/>
          <w:sz w:val="14"/>
        </w:rPr>
        <w:t> </w:t>
      </w:r>
      <w:r>
        <w:rPr>
          <w:color w:val="231F20"/>
          <w:sz w:val="14"/>
        </w:rPr>
        <w:t>Consejo</w:t>
      </w:r>
      <w:r>
        <w:rPr>
          <w:color w:val="231F20"/>
          <w:spacing w:val="-9"/>
          <w:sz w:val="14"/>
        </w:rPr>
        <w:t> </w:t>
      </w:r>
      <w:r>
        <w:rPr>
          <w:color w:val="231F20"/>
          <w:sz w:val="14"/>
        </w:rPr>
        <w:t>de</w:t>
      </w:r>
      <w:r>
        <w:rPr>
          <w:color w:val="231F20"/>
          <w:spacing w:val="-10"/>
          <w:sz w:val="14"/>
        </w:rPr>
        <w:t> </w:t>
      </w:r>
      <w:r>
        <w:rPr>
          <w:color w:val="231F20"/>
          <w:sz w:val="14"/>
        </w:rPr>
        <w:t>Estado</w:t>
      </w:r>
      <w:r>
        <w:rPr>
          <w:color w:val="231F20"/>
          <w:spacing w:val="-8"/>
          <w:sz w:val="14"/>
        </w:rPr>
        <w:t> </w:t>
      </w:r>
      <w:r>
        <w:rPr>
          <w:color w:val="231F20"/>
          <w:sz w:val="14"/>
        </w:rPr>
        <w:t>afirmó,</w:t>
      </w:r>
      <w:r>
        <w:rPr>
          <w:color w:val="231F20"/>
          <w:spacing w:val="-10"/>
          <w:sz w:val="14"/>
        </w:rPr>
        <w:t> </w:t>
      </w:r>
      <w:r>
        <w:rPr>
          <w:color w:val="231F20"/>
          <w:sz w:val="14"/>
        </w:rPr>
        <w:t>por</w:t>
      </w:r>
      <w:r>
        <w:rPr>
          <w:color w:val="231F20"/>
          <w:spacing w:val="-10"/>
          <w:sz w:val="14"/>
        </w:rPr>
        <w:t> </w:t>
      </w:r>
      <w:r>
        <w:rPr>
          <w:color w:val="231F20"/>
          <w:sz w:val="14"/>
        </w:rPr>
        <w:t>primera</w:t>
      </w:r>
      <w:r>
        <w:rPr>
          <w:color w:val="231F20"/>
          <w:spacing w:val="-9"/>
          <w:sz w:val="14"/>
        </w:rPr>
        <w:t> </w:t>
      </w:r>
      <w:r>
        <w:rPr>
          <w:color w:val="231F20"/>
          <w:sz w:val="14"/>
        </w:rPr>
        <w:t>vez,</w:t>
      </w:r>
      <w:r>
        <w:rPr>
          <w:color w:val="231F20"/>
          <w:spacing w:val="-10"/>
          <w:sz w:val="14"/>
        </w:rPr>
        <w:t> </w:t>
      </w:r>
      <w:r>
        <w:rPr>
          <w:color w:val="231F20"/>
          <w:sz w:val="14"/>
        </w:rPr>
        <w:t>la</w:t>
      </w:r>
      <w:r>
        <w:rPr>
          <w:color w:val="231F20"/>
          <w:spacing w:val="-10"/>
          <w:sz w:val="14"/>
        </w:rPr>
        <w:t> </w:t>
      </w:r>
      <w:r>
        <w:rPr>
          <w:color w:val="231F20"/>
          <w:sz w:val="14"/>
        </w:rPr>
        <w:t>superioridad</w:t>
      </w:r>
      <w:r>
        <w:rPr>
          <w:color w:val="231F20"/>
          <w:spacing w:val="-9"/>
          <w:sz w:val="14"/>
        </w:rPr>
        <w:t> </w:t>
      </w:r>
      <w:r>
        <w:rPr>
          <w:color w:val="231F20"/>
          <w:sz w:val="14"/>
        </w:rPr>
        <w:t>de</w:t>
      </w:r>
      <w:r>
        <w:rPr>
          <w:color w:val="231F20"/>
          <w:spacing w:val="-9"/>
          <w:sz w:val="14"/>
        </w:rPr>
        <w:t> </w:t>
      </w:r>
      <w:r>
        <w:rPr>
          <w:color w:val="231F20"/>
          <w:sz w:val="14"/>
        </w:rPr>
        <w:t>las</w:t>
      </w:r>
      <w:r>
        <w:rPr>
          <w:color w:val="231F20"/>
          <w:spacing w:val="-10"/>
          <w:sz w:val="14"/>
        </w:rPr>
        <w:t> </w:t>
      </w:r>
      <w:r>
        <w:rPr>
          <w:color w:val="231F20"/>
          <w:sz w:val="14"/>
        </w:rPr>
        <w:t>convenciones</w:t>
      </w:r>
      <w:r>
        <w:rPr>
          <w:color w:val="231F20"/>
          <w:spacing w:val="-9"/>
          <w:sz w:val="14"/>
        </w:rPr>
        <w:t> </w:t>
      </w:r>
      <w:r>
        <w:rPr>
          <w:color w:val="231F20"/>
          <w:sz w:val="14"/>
        </w:rPr>
        <w:t>internacionales regularmente incorporadas en el derecho interno sobre todas las leyes</w:t>
      </w:r>
      <w:r>
        <w:rPr>
          <w:color w:val="231F20"/>
          <w:spacing w:val="-14"/>
          <w:sz w:val="14"/>
        </w:rPr>
        <w:t> </w:t>
      </w:r>
      <w:r>
        <w:rPr>
          <w:color w:val="231F20"/>
          <w:sz w:val="14"/>
        </w:rPr>
        <w:t>posteriores.</w:t>
      </w:r>
    </w:p>
    <w:p>
      <w:pPr>
        <w:pStyle w:val="ListParagraph"/>
        <w:numPr>
          <w:ilvl w:val="0"/>
          <w:numId w:val="2"/>
        </w:numPr>
        <w:tabs>
          <w:tab w:pos="1651" w:val="left" w:leader="none"/>
        </w:tabs>
        <w:spacing w:line="297" w:lineRule="auto" w:before="117" w:after="0"/>
        <w:ind w:left="1437" w:right="1118" w:firstLine="0"/>
        <w:jc w:val="both"/>
        <w:rPr>
          <w:sz w:val="14"/>
        </w:rPr>
      </w:pPr>
      <w:r>
        <w:rPr>
          <w:color w:val="231F20"/>
          <w:sz w:val="14"/>
        </w:rPr>
        <w:t>“Este órgano jurisdiccional, en efecto, el 15 de enero de 1975, expide la Decisión 75-54-DC relativo a una demanda de inconstitucionalidad de una ley que permitía la interrupción voluntaria del embarazo. Este caso apa- rentemente pasó desapercibido en su momento, dado que los comentarios más fueron en torno a la controversia misma</w:t>
      </w:r>
      <w:r>
        <w:rPr>
          <w:color w:val="231F20"/>
          <w:spacing w:val="-10"/>
          <w:sz w:val="14"/>
        </w:rPr>
        <w:t> </w:t>
      </w:r>
      <w:r>
        <w:rPr>
          <w:color w:val="231F20"/>
          <w:sz w:val="14"/>
        </w:rPr>
        <w:t>de</w:t>
      </w:r>
      <w:r>
        <w:rPr>
          <w:color w:val="231F20"/>
          <w:spacing w:val="-11"/>
          <w:sz w:val="14"/>
        </w:rPr>
        <w:t> </w:t>
      </w:r>
      <w:r>
        <w:rPr>
          <w:color w:val="231F20"/>
          <w:sz w:val="14"/>
        </w:rPr>
        <w:t>la</w:t>
      </w:r>
      <w:r>
        <w:rPr>
          <w:color w:val="231F20"/>
          <w:spacing w:val="-10"/>
          <w:sz w:val="14"/>
        </w:rPr>
        <w:t> </w:t>
      </w:r>
      <w:r>
        <w:rPr>
          <w:color w:val="231F20"/>
          <w:sz w:val="14"/>
        </w:rPr>
        <w:t>Ley</w:t>
      </w:r>
      <w:r>
        <w:rPr>
          <w:color w:val="231F20"/>
          <w:spacing w:val="-11"/>
          <w:sz w:val="14"/>
        </w:rPr>
        <w:t> </w:t>
      </w:r>
      <w:r>
        <w:rPr>
          <w:color w:val="231F20"/>
          <w:sz w:val="14"/>
        </w:rPr>
        <w:t>que</w:t>
      </w:r>
      <w:r>
        <w:rPr>
          <w:color w:val="231F20"/>
          <w:spacing w:val="-10"/>
          <w:sz w:val="14"/>
        </w:rPr>
        <w:t> </w:t>
      </w:r>
      <w:r>
        <w:rPr>
          <w:color w:val="231F20"/>
          <w:sz w:val="14"/>
        </w:rPr>
        <w:t>regulaba</w:t>
      </w:r>
      <w:r>
        <w:rPr>
          <w:color w:val="231F20"/>
          <w:spacing w:val="-10"/>
          <w:sz w:val="14"/>
        </w:rPr>
        <w:t> </w:t>
      </w:r>
      <w:r>
        <w:rPr>
          <w:color w:val="231F20"/>
          <w:sz w:val="14"/>
        </w:rPr>
        <w:t>la</w:t>
      </w:r>
      <w:r>
        <w:rPr>
          <w:color w:val="231F20"/>
          <w:spacing w:val="-11"/>
          <w:sz w:val="14"/>
        </w:rPr>
        <w:t> </w:t>
      </w:r>
      <w:r>
        <w:rPr>
          <w:color w:val="231F20"/>
          <w:sz w:val="14"/>
        </w:rPr>
        <w:t>interrupción</w:t>
      </w:r>
      <w:r>
        <w:rPr>
          <w:color w:val="231F20"/>
          <w:spacing w:val="-10"/>
          <w:sz w:val="14"/>
        </w:rPr>
        <w:t> </w:t>
      </w:r>
      <w:r>
        <w:rPr>
          <w:color w:val="231F20"/>
          <w:sz w:val="14"/>
        </w:rPr>
        <w:t>voluntaria</w:t>
      </w:r>
      <w:r>
        <w:rPr>
          <w:color w:val="231F20"/>
          <w:spacing w:val="-10"/>
          <w:sz w:val="14"/>
        </w:rPr>
        <w:t> </w:t>
      </w:r>
      <w:r>
        <w:rPr>
          <w:color w:val="231F20"/>
          <w:sz w:val="14"/>
        </w:rPr>
        <w:t>del</w:t>
      </w:r>
      <w:r>
        <w:rPr>
          <w:color w:val="231F20"/>
          <w:spacing w:val="-10"/>
          <w:sz w:val="14"/>
        </w:rPr>
        <w:t> </w:t>
      </w:r>
      <w:r>
        <w:rPr>
          <w:color w:val="231F20"/>
          <w:sz w:val="14"/>
        </w:rPr>
        <w:t>embarazo.</w:t>
      </w:r>
      <w:r>
        <w:rPr>
          <w:color w:val="231F20"/>
          <w:spacing w:val="-11"/>
          <w:sz w:val="14"/>
        </w:rPr>
        <w:t> </w:t>
      </w:r>
      <w:r>
        <w:rPr>
          <w:color w:val="231F20"/>
          <w:sz w:val="14"/>
        </w:rPr>
        <w:t>Sin</w:t>
      </w:r>
      <w:r>
        <w:rPr>
          <w:color w:val="231F20"/>
          <w:spacing w:val="-10"/>
          <w:sz w:val="14"/>
        </w:rPr>
        <w:t> </w:t>
      </w:r>
      <w:r>
        <w:rPr>
          <w:color w:val="231F20"/>
          <w:sz w:val="14"/>
        </w:rPr>
        <w:t>embargo,</w:t>
      </w:r>
      <w:r>
        <w:rPr>
          <w:color w:val="231F20"/>
          <w:spacing w:val="-10"/>
          <w:sz w:val="14"/>
        </w:rPr>
        <w:t> </w:t>
      </w:r>
      <w:r>
        <w:rPr>
          <w:color w:val="231F20"/>
          <w:sz w:val="14"/>
        </w:rPr>
        <w:t>dicha</w:t>
      </w:r>
      <w:r>
        <w:rPr>
          <w:color w:val="231F20"/>
          <w:spacing w:val="-11"/>
          <w:sz w:val="14"/>
        </w:rPr>
        <w:t> </w:t>
      </w:r>
      <w:r>
        <w:rPr>
          <w:color w:val="231F20"/>
          <w:sz w:val="14"/>
        </w:rPr>
        <w:t>decisión</w:t>
      </w:r>
      <w:r>
        <w:rPr>
          <w:color w:val="231F20"/>
          <w:spacing w:val="-10"/>
          <w:sz w:val="14"/>
        </w:rPr>
        <w:t> </w:t>
      </w:r>
      <w:r>
        <w:rPr>
          <w:color w:val="231F20"/>
          <w:sz w:val="14"/>
        </w:rPr>
        <w:t>marcaba</w:t>
      </w:r>
      <w:r>
        <w:rPr>
          <w:color w:val="231F20"/>
          <w:spacing w:val="-10"/>
          <w:sz w:val="14"/>
        </w:rPr>
        <w:t> </w:t>
      </w:r>
      <w:r>
        <w:rPr>
          <w:color w:val="231F20"/>
          <w:sz w:val="14"/>
        </w:rPr>
        <w:t>un</w:t>
      </w:r>
      <w:r>
        <w:rPr>
          <w:color w:val="231F20"/>
          <w:spacing w:val="-11"/>
          <w:sz w:val="14"/>
        </w:rPr>
        <w:t> </w:t>
      </w:r>
      <w:r>
        <w:rPr>
          <w:color w:val="231F20"/>
          <w:sz w:val="14"/>
        </w:rPr>
        <w:t>hito respecto</w:t>
      </w:r>
      <w:r>
        <w:rPr>
          <w:color w:val="231F20"/>
          <w:spacing w:val="-6"/>
          <w:sz w:val="14"/>
        </w:rPr>
        <w:t> </w:t>
      </w:r>
      <w:r>
        <w:rPr>
          <w:color w:val="231F20"/>
          <w:sz w:val="14"/>
        </w:rPr>
        <w:t>a</w:t>
      </w:r>
      <w:r>
        <w:rPr>
          <w:color w:val="231F20"/>
          <w:spacing w:val="-6"/>
          <w:sz w:val="14"/>
        </w:rPr>
        <w:t> </w:t>
      </w:r>
      <w:r>
        <w:rPr>
          <w:color w:val="231F20"/>
          <w:sz w:val="14"/>
        </w:rPr>
        <w:t>la</w:t>
      </w:r>
      <w:r>
        <w:rPr>
          <w:color w:val="231F20"/>
          <w:spacing w:val="-6"/>
          <w:sz w:val="14"/>
        </w:rPr>
        <w:t> </w:t>
      </w:r>
      <w:r>
        <w:rPr>
          <w:color w:val="231F20"/>
          <w:sz w:val="14"/>
        </w:rPr>
        <w:t>interpretación</w:t>
      </w:r>
      <w:r>
        <w:rPr>
          <w:color w:val="231F20"/>
          <w:spacing w:val="-5"/>
          <w:sz w:val="14"/>
        </w:rPr>
        <w:t> </w:t>
      </w:r>
      <w:r>
        <w:rPr>
          <w:color w:val="231F20"/>
          <w:sz w:val="14"/>
        </w:rPr>
        <w:t>del</w:t>
      </w:r>
      <w:r>
        <w:rPr>
          <w:color w:val="231F20"/>
          <w:spacing w:val="-6"/>
          <w:sz w:val="14"/>
        </w:rPr>
        <w:t> </w:t>
      </w:r>
      <w:r>
        <w:rPr>
          <w:color w:val="231F20"/>
          <w:sz w:val="14"/>
        </w:rPr>
        <w:t>artículo</w:t>
      </w:r>
      <w:r>
        <w:rPr>
          <w:color w:val="231F20"/>
          <w:spacing w:val="-6"/>
          <w:sz w:val="14"/>
        </w:rPr>
        <w:t> </w:t>
      </w:r>
      <w:r>
        <w:rPr>
          <w:color w:val="231F20"/>
          <w:sz w:val="14"/>
        </w:rPr>
        <w:t>55</w:t>
      </w:r>
      <w:r>
        <w:rPr>
          <w:color w:val="231F20"/>
          <w:spacing w:val="-5"/>
          <w:sz w:val="14"/>
        </w:rPr>
        <w:t> </w:t>
      </w:r>
      <w:r>
        <w:rPr>
          <w:color w:val="231F20"/>
          <w:sz w:val="14"/>
        </w:rPr>
        <w:t>de</w:t>
      </w:r>
      <w:r>
        <w:rPr>
          <w:color w:val="231F20"/>
          <w:spacing w:val="-6"/>
          <w:sz w:val="14"/>
        </w:rPr>
        <w:t> </w:t>
      </w:r>
      <w:r>
        <w:rPr>
          <w:color w:val="231F20"/>
          <w:sz w:val="14"/>
        </w:rPr>
        <w:t>la</w:t>
      </w:r>
      <w:r>
        <w:rPr>
          <w:color w:val="231F20"/>
          <w:spacing w:val="-6"/>
          <w:sz w:val="14"/>
        </w:rPr>
        <w:t> </w:t>
      </w:r>
      <w:r>
        <w:rPr>
          <w:color w:val="231F20"/>
          <w:sz w:val="14"/>
        </w:rPr>
        <w:t>Constitución</w:t>
      </w:r>
      <w:r>
        <w:rPr>
          <w:color w:val="231F20"/>
          <w:spacing w:val="-5"/>
          <w:sz w:val="14"/>
        </w:rPr>
        <w:t> </w:t>
      </w:r>
      <w:r>
        <w:rPr>
          <w:color w:val="231F20"/>
          <w:sz w:val="14"/>
        </w:rPr>
        <w:t>francesa</w:t>
      </w:r>
      <w:r>
        <w:rPr>
          <w:color w:val="231F20"/>
          <w:spacing w:val="-6"/>
          <w:sz w:val="14"/>
        </w:rPr>
        <w:t> </w:t>
      </w:r>
      <w:r>
        <w:rPr>
          <w:color w:val="231F20"/>
          <w:sz w:val="14"/>
        </w:rPr>
        <w:t>de</w:t>
      </w:r>
      <w:r>
        <w:rPr>
          <w:color w:val="231F20"/>
          <w:spacing w:val="-6"/>
          <w:sz w:val="14"/>
        </w:rPr>
        <w:t> </w:t>
      </w:r>
      <w:r>
        <w:rPr>
          <w:color w:val="231F20"/>
          <w:sz w:val="14"/>
        </w:rPr>
        <w:t>1958,</w:t>
      </w:r>
      <w:r>
        <w:rPr>
          <w:color w:val="231F20"/>
          <w:spacing w:val="-5"/>
          <w:sz w:val="14"/>
        </w:rPr>
        <w:t> </w:t>
      </w:r>
      <w:r>
        <w:rPr>
          <w:color w:val="231F20"/>
          <w:sz w:val="14"/>
        </w:rPr>
        <w:t>que</w:t>
      </w:r>
      <w:r>
        <w:rPr>
          <w:color w:val="231F20"/>
          <w:spacing w:val="-6"/>
          <w:sz w:val="14"/>
        </w:rPr>
        <w:t> </w:t>
      </w:r>
      <w:r>
        <w:rPr>
          <w:color w:val="231F20"/>
          <w:sz w:val="14"/>
        </w:rPr>
        <w:t>precisa:</w:t>
      </w:r>
      <w:r>
        <w:rPr>
          <w:color w:val="231F20"/>
          <w:spacing w:val="-6"/>
          <w:sz w:val="14"/>
        </w:rPr>
        <w:t> </w:t>
      </w:r>
      <w:r>
        <w:rPr>
          <w:color w:val="231F20"/>
          <w:sz w:val="14"/>
        </w:rPr>
        <w:t>“Los</w:t>
      </w:r>
      <w:r>
        <w:rPr>
          <w:color w:val="231F20"/>
          <w:spacing w:val="-6"/>
          <w:sz w:val="14"/>
        </w:rPr>
        <w:t> </w:t>
      </w:r>
      <w:r>
        <w:rPr>
          <w:color w:val="231F20"/>
          <w:sz w:val="14"/>
        </w:rPr>
        <w:t>tratados</w:t>
      </w:r>
      <w:r>
        <w:rPr>
          <w:color w:val="231F20"/>
          <w:spacing w:val="-5"/>
          <w:sz w:val="14"/>
        </w:rPr>
        <w:t> </w:t>
      </w:r>
      <w:r>
        <w:rPr>
          <w:color w:val="231F20"/>
          <w:sz w:val="14"/>
        </w:rPr>
        <w:t>o</w:t>
      </w:r>
      <w:r>
        <w:rPr>
          <w:color w:val="231F20"/>
          <w:spacing w:val="-6"/>
          <w:sz w:val="14"/>
        </w:rPr>
        <w:t> </w:t>
      </w:r>
      <w:r>
        <w:rPr>
          <w:color w:val="231F20"/>
          <w:sz w:val="14"/>
        </w:rPr>
        <w:t>acuer- dos debidamente ratificados o aprobados tendrán, desde el momento de su publicación, una autoridad superior a las</w:t>
      </w:r>
      <w:r>
        <w:rPr>
          <w:color w:val="231F20"/>
          <w:spacing w:val="-8"/>
          <w:sz w:val="14"/>
        </w:rPr>
        <w:t> </w:t>
      </w:r>
      <w:r>
        <w:rPr>
          <w:color w:val="231F20"/>
          <w:sz w:val="14"/>
        </w:rPr>
        <w:t>leyes,</w:t>
      </w:r>
      <w:r>
        <w:rPr>
          <w:color w:val="231F20"/>
          <w:spacing w:val="-8"/>
          <w:sz w:val="14"/>
        </w:rPr>
        <w:t> </w:t>
      </w:r>
      <w:r>
        <w:rPr>
          <w:color w:val="231F20"/>
          <w:sz w:val="14"/>
        </w:rPr>
        <w:t>a</w:t>
      </w:r>
      <w:r>
        <w:rPr>
          <w:color w:val="231F20"/>
          <w:spacing w:val="-8"/>
          <w:sz w:val="14"/>
        </w:rPr>
        <w:t> </w:t>
      </w:r>
      <w:r>
        <w:rPr>
          <w:color w:val="231F20"/>
          <w:sz w:val="14"/>
        </w:rPr>
        <w:t>reserva,</w:t>
      </w:r>
      <w:r>
        <w:rPr>
          <w:color w:val="231F20"/>
          <w:spacing w:val="-8"/>
          <w:sz w:val="14"/>
        </w:rPr>
        <w:t> </w:t>
      </w:r>
      <w:r>
        <w:rPr>
          <w:color w:val="231F20"/>
          <w:sz w:val="14"/>
        </w:rPr>
        <w:t>para</w:t>
      </w:r>
      <w:r>
        <w:rPr>
          <w:color w:val="231F20"/>
          <w:spacing w:val="-8"/>
          <w:sz w:val="14"/>
        </w:rPr>
        <w:t> </w:t>
      </w:r>
      <w:r>
        <w:rPr>
          <w:color w:val="231F20"/>
          <w:sz w:val="14"/>
        </w:rPr>
        <w:t>cada</w:t>
      </w:r>
      <w:r>
        <w:rPr>
          <w:color w:val="231F20"/>
          <w:spacing w:val="-8"/>
          <w:sz w:val="14"/>
        </w:rPr>
        <w:t> </w:t>
      </w:r>
      <w:r>
        <w:rPr>
          <w:color w:val="231F20"/>
          <w:sz w:val="14"/>
        </w:rPr>
        <w:t>acuerdo</w:t>
      </w:r>
      <w:r>
        <w:rPr>
          <w:color w:val="231F20"/>
          <w:spacing w:val="-8"/>
          <w:sz w:val="14"/>
        </w:rPr>
        <w:t> </w:t>
      </w:r>
      <w:r>
        <w:rPr>
          <w:color w:val="231F20"/>
          <w:sz w:val="14"/>
        </w:rPr>
        <w:t>o</w:t>
      </w:r>
      <w:r>
        <w:rPr>
          <w:color w:val="231F20"/>
          <w:spacing w:val="-8"/>
          <w:sz w:val="14"/>
        </w:rPr>
        <w:t> </w:t>
      </w:r>
      <w:r>
        <w:rPr>
          <w:color w:val="231F20"/>
          <w:sz w:val="14"/>
        </w:rPr>
        <w:t>tratado,</w:t>
      </w:r>
      <w:r>
        <w:rPr>
          <w:color w:val="231F20"/>
          <w:spacing w:val="-8"/>
          <w:sz w:val="14"/>
        </w:rPr>
        <w:t> </w:t>
      </w:r>
      <w:r>
        <w:rPr>
          <w:color w:val="231F20"/>
          <w:sz w:val="14"/>
        </w:rPr>
        <w:t>de</w:t>
      </w:r>
      <w:r>
        <w:rPr>
          <w:color w:val="231F20"/>
          <w:spacing w:val="-8"/>
          <w:sz w:val="14"/>
        </w:rPr>
        <w:t> </w:t>
      </w:r>
      <w:r>
        <w:rPr>
          <w:color w:val="231F20"/>
          <w:sz w:val="14"/>
        </w:rPr>
        <w:t>su</w:t>
      </w:r>
      <w:r>
        <w:rPr>
          <w:color w:val="231F20"/>
          <w:spacing w:val="-8"/>
          <w:sz w:val="14"/>
        </w:rPr>
        <w:t> </w:t>
      </w:r>
      <w:r>
        <w:rPr>
          <w:color w:val="231F20"/>
          <w:sz w:val="14"/>
        </w:rPr>
        <w:t>aplicación</w:t>
      </w:r>
      <w:r>
        <w:rPr>
          <w:color w:val="231F20"/>
          <w:spacing w:val="-8"/>
          <w:sz w:val="14"/>
        </w:rPr>
        <w:t> </w:t>
      </w:r>
      <w:r>
        <w:rPr>
          <w:color w:val="231F20"/>
          <w:sz w:val="14"/>
        </w:rPr>
        <w:t>por</w:t>
      </w:r>
      <w:r>
        <w:rPr>
          <w:color w:val="231F20"/>
          <w:spacing w:val="-8"/>
          <w:sz w:val="14"/>
        </w:rPr>
        <w:t> </w:t>
      </w:r>
      <w:r>
        <w:rPr>
          <w:color w:val="231F20"/>
          <w:sz w:val="14"/>
        </w:rPr>
        <w:t>la</w:t>
      </w:r>
      <w:r>
        <w:rPr>
          <w:color w:val="231F20"/>
          <w:spacing w:val="-7"/>
          <w:sz w:val="14"/>
        </w:rPr>
        <w:t> </w:t>
      </w:r>
      <w:r>
        <w:rPr>
          <w:color w:val="231F20"/>
          <w:sz w:val="14"/>
        </w:rPr>
        <w:t>otra</w:t>
      </w:r>
      <w:r>
        <w:rPr>
          <w:color w:val="231F20"/>
          <w:spacing w:val="-8"/>
          <w:sz w:val="14"/>
        </w:rPr>
        <w:t> </w:t>
      </w:r>
      <w:r>
        <w:rPr>
          <w:color w:val="231F20"/>
          <w:sz w:val="14"/>
        </w:rPr>
        <w:t>parte”.</w:t>
      </w:r>
      <w:r>
        <w:rPr>
          <w:color w:val="231F20"/>
          <w:spacing w:val="-8"/>
          <w:sz w:val="14"/>
        </w:rPr>
        <w:t> </w:t>
      </w:r>
      <w:r>
        <w:rPr>
          <w:color w:val="231F20"/>
          <w:sz w:val="14"/>
        </w:rPr>
        <w:t>Esta</w:t>
      </w:r>
      <w:r>
        <w:rPr>
          <w:color w:val="231F20"/>
          <w:spacing w:val="-8"/>
          <w:sz w:val="14"/>
        </w:rPr>
        <w:t> </w:t>
      </w:r>
      <w:r>
        <w:rPr>
          <w:color w:val="231F20"/>
          <w:sz w:val="14"/>
        </w:rPr>
        <w:t>cláusula</w:t>
      </w:r>
      <w:r>
        <w:rPr>
          <w:color w:val="231F20"/>
          <w:spacing w:val="-8"/>
          <w:sz w:val="14"/>
        </w:rPr>
        <w:t> </w:t>
      </w:r>
      <w:r>
        <w:rPr>
          <w:color w:val="231F20"/>
          <w:sz w:val="14"/>
        </w:rPr>
        <w:t>—que,</w:t>
      </w:r>
      <w:r>
        <w:rPr>
          <w:color w:val="231F20"/>
          <w:spacing w:val="-8"/>
          <w:sz w:val="14"/>
        </w:rPr>
        <w:t> </w:t>
      </w:r>
      <w:r>
        <w:rPr>
          <w:color w:val="231F20"/>
          <w:sz w:val="14"/>
        </w:rPr>
        <w:t>dicho</w:t>
      </w:r>
      <w:r>
        <w:rPr>
          <w:color w:val="231F20"/>
          <w:spacing w:val="-8"/>
          <w:sz w:val="14"/>
        </w:rPr>
        <w:t> </w:t>
      </w:r>
      <w:r>
        <w:rPr>
          <w:color w:val="231F20"/>
          <w:sz w:val="14"/>
        </w:rPr>
        <w:t>sea de paso, se inspiró en la Constitución española artículo 96º—, fue objeto de un desarrollo jurisdiccional que, a la postre,</w:t>
      </w:r>
      <w:r>
        <w:rPr>
          <w:color w:val="231F20"/>
          <w:spacing w:val="-10"/>
          <w:sz w:val="14"/>
        </w:rPr>
        <w:t> </w:t>
      </w:r>
      <w:r>
        <w:rPr>
          <w:color w:val="231F20"/>
          <w:sz w:val="14"/>
        </w:rPr>
        <w:t>terminó</w:t>
      </w:r>
      <w:r>
        <w:rPr>
          <w:color w:val="231F20"/>
          <w:spacing w:val="-9"/>
          <w:sz w:val="14"/>
        </w:rPr>
        <w:t> </w:t>
      </w:r>
      <w:r>
        <w:rPr>
          <w:color w:val="231F20"/>
          <w:sz w:val="14"/>
        </w:rPr>
        <w:t>por</w:t>
      </w:r>
      <w:r>
        <w:rPr>
          <w:color w:val="231F20"/>
          <w:spacing w:val="-10"/>
          <w:sz w:val="14"/>
        </w:rPr>
        <w:t> </w:t>
      </w:r>
      <w:r>
        <w:rPr>
          <w:color w:val="231F20"/>
          <w:sz w:val="14"/>
        </w:rPr>
        <w:t>reconocer</w:t>
      </w:r>
      <w:r>
        <w:rPr>
          <w:color w:val="231F20"/>
          <w:spacing w:val="-9"/>
          <w:sz w:val="14"/>
        </w:rPr>
        <w:t> </w:t>
      </w:r>
      <w:r>
        <w:rPr>
          <w:color w:val="231F20"/>
          <w:sz w:val="14"/>
        </w:rPr>
        <w:t>un</w:t>
      </w:r>
      <w:r>
        <w:rPr>
          <w:color w:val="231F20"/>
          <w:spacing w:val="-10"/>
          <w:sz w:val="14"/>
        </w:rPr>
        <w:t> </w:t>
      </w:r>
      <w:r>
        <w:rPr>
          <w:color w:val="231F20"/>
          <w:sz w:val="14"/>
        </w:rPr>
        <w:t>control</w:t>
      </w:r>
      <w:r>
        <w:rPr>
          <w:color w:val="231F20"/>
          <w:spacing w:val="-9"/>
          <w:sz w:val="14"/>
        </w:rPr>
        <w:t> </w:t>
      </w:r>
      <w:r>
        <w:rPr>
          <w:color w:val="231F20"/>
          <w:sz w:val="14"/>
        </w:rPr>
        <w:t>de</w:t>
      </w:r>
      <w:r>
        <w:rPr>
          <w:color w:val="231F20"/>
          <w:spacing w:val="-10"/>
          <w:sz w:val="14"/>
        </w:rPr>
        <w:t> </w:t>
      </w:r>
      <w:r>
        <w:rPr>
          <w:color w:val="231F20"/>
          <w:sz w:val="14"/>
        </w:rPr>
        <w:t>convencionalidad</w:t>
      </w:r>
      <w:r>
        <w:rPr>
          <w:color w:val="231F20"/>
          <w:spacing w:val="-9"/>
          <w:sz w:val="14"/>
        </w:rPr>
        <w:t> </w:t>
      </w:r>
      <w:r>
        <w:rPr>
          <w:color w:val="231F20"/>
          <w:sz w:val="14"/>
        </w:rPr>
        <w:t>en</w:t>
      </w:r>
      <w:r>
        <w:rPr>
          <w:color w:val="231F20"/>
          <w:spacing w:val="-9"/>
          <w:sz w:val="14"/>
        </w:rPr>
        <w:t> </w:t>
      </w:r>
      <w:r>
        <w:rPr>
          <w:color w:val="231F20"/>
          <w:sz w:val="14"/>
        </w:rPr>
        <w:t>términos</w:t>
      </w:r>
      <w:r>
        <w:rPr>
          <w:color w:val="231F20"/>
          <w:spacing w:val="-10"/>
          <w:sz w:val="14"/>
        </w:rPr>
        <w:t> </w:t>
      </w:r>
      <w:r>
        <w:rPr>
          <w:color w:val="231F20"/>
          <w:sz w:val="14"/>
        </w:rPr>
        <w:t>implícitos.</w:t>
      </w:r>
      <w:r>
        <w:rPr>
          <w:color w:val="231F20"/>
          <w:spacing w:val="-9"/>
          <w:sz w:val="14"/>
        </w:rPr>
        <w:t> </w:t>
      </w:r>
      <w:r>
        <w:rPr>
          <w:color w:val="231F20"/>
          <w:sz w:val="14"/>
        </w:rPr>
        <w:t>En</w:t>
      </w:r>
      <w:r>
        <w:rPr>
          <w:color w:val="231F20"/>
          <w:spacing w:val="-10"/>
          <w:sz w:val="14"/>
        </w:rPr>
        <w:t> </w:t>
      </w:r>
      <w:r>
        <w:rPr>
          <w:color w:val="231F20"/>
          <w:sz w:val="14"/>
        </w:rPr>
        <w:t>el</w:t>
      </w:r>
      <w:r>
        <w:rPr>
          <w:color w:val="231F20"/>
          <w:spacing w:val="-9"/>
          <w:sz w:val="14"/>
        </w:rPr>
        <w:t> </w:t>
      </w:r>
      <w:r>
        <w:rPr>
          <w:color w:val="231F20"/>
          <w:sz w:val="14"/>
        </w:rPr>
        <w:t>proceso</w:t>
      </w:r>
      <w:r>
        <w:rPr>
          <w:color w:val="231F20"/>
          <w:spacing w:val="-10"/>
          <w:sz w:val="14"/>
        </w:rPr>
        <w:t> </w:t>
      </w:r>
      <w:r>
        <w:rPr>
          <w:color w:val="231F20"/>
          <w:sz w:val="14"/>
        </w:rPr>
        <w:t>de</w:t>
      </w:r>
      <w:r>
        <w:rPr>
          <w:color w:val="231F20"/>
          <w:spacing w:val="-9"/>
          <w:sz w:val="14"/>
        </w:rPr>
        <w:t> </w:t>
      </w:r>
      <w:r>
        <w:rPr>
          <w:color w:val="231F20"/>
          <w:sz w:val="14"/>
        </w:rPr>
        <w:t>inconstitucio- nalidad</w:t>
      </w:r>
      <w:r>
        <w:rPr>
          <w:color w:val="231F20"/>
          <w:spacing w:val="-6"/>
          <w:sz w:val="14"/>
        </w:rPr>
        <w:t> </w:t>
      </w:r>
      <w:r>
        <w:rPr>
          <w:color w:val="231F20"/>
          <w:sz w:val="14"/>
        </w:rPr>
        <w:t>contra</w:t>
      </w:r>
      <w:r>
        <w:rPr>
          <w:color w:val="231F20"/>
          <w:spacing w:val="-6"/>
          <w:sz w:val="14"/>
        </w:rPr>
        <w:t> </w:t>
      </w:r>
      <w:r>
        <w:rPr>
          <w:color w:val="231F20"/>
          <w:sz w:val="14"/>
        </w:rPr>
        <w:t>la</w:t>
      </w:r>
      <w:r>
        <w:rPr>
          <w:color w:val="231F20"/>
          <w:spacing w:val="-6"/>
          <w:sz w:val="14"/>
        </w:rPr>
        <w:t> </w:t>
      </w:r>
      <w:r>
        <w:rPr>
          <w:color w:val="231F20"/>
          <w:sz w:val="14"/>
        </w:rPr>
        <w:t>Ley</w:t>
      </w:r>
      <w:r>
        <w:rPr>
          <w:color w:val="231F20"/>
          <w:spacing w:val="-6"/>
          <w:sz w:val="14"/>
        </w:rPr>
        <w:t> </w:t>
      </w:r>
      <w:r>
        <w:rPr>
          <w:color w:val="231F20"/>
          <w:sz w:val="14"/>
        </w:rPr>
        <w:t>de</w:t>
      </w:r>
      <w:r>
        <w:rPr>
          <w:color w:val="231F20"/>
          <w:spacing w:val="-6"/>
          <w:sz w:val="14"/>
        </w:rPr>
        <w:t> </w:t>
      </w:r>
      <w:r>
        <w:rPr>
          <w:color w:val="231F20"/>
          <w:sz w:val="14"/>
        </w:rPr>
        <w:t>interrupción</w:t>
      </w:r>
      <w:r>
        <w:rPr>
          <w:color w:val="231F20"/>
          <w:spacing w:val="-5"/>
          <w:sz w:val="14"/>
        </w:rPr>
        <w:t> </w:t>
      </w:r>
      <w:r>
        <w:rPr>
          <w:color w:val="231F20"/>
          <w:sz w:val="14"/>
        </w:rPr>
        <w:t>voluntaria</w:t>
      </w:r>
      <w:r>
        <w:rPr>
          <w:color w:val="231F20"/>
          <w:spacing w:val="-6"/>
          <w:sz w:val="14"/>
        </w:rPr>
        <w:t> </w:t>
      </w:r>
      <w:r>
        <w:rPr>
          <w:color w:val="231F20"/>
          <w:sz w:val="14"/>
        </w:rPr>
        <w:t>del</w:t>
      </w:r>
      <w:r>
        <w:rPr>
          <w:color w:val="231F20"/>
          <w:spacing w:val="-6"/>
          <w:sz w:val="14"/>
        </w:rPr>
        <w:t> </w:t>
      </w:r>
      <w:r>
        <w:rPr>
          <w:color w:val="231F20"/>
          <w:sz w:val="14"/>
        </w:rPr>
        <w:t>embarazo,</w:t>
      </w:r>
      <w:r>
        <w:rPr>
          <w:color w:val="231F20"/>
          <w:spacing w:val="-6"/>
          <w:sz w:val="14"/>
        </w:rPr>
        <w:t> </w:t>
      </w:r>
      <w:r>
        <w:rPr>
          <w:color w:val="231F20"/>
          <w:sz w:val="14"/>
        </w:rPr>
        <w:t>se</w:t>
      </w:r>
      <w:r>
        <w:rPr>
          <w:color w:val="231F20"/>
          <w:spacing w:val="-6"/>
          <w:sz w:val="14"/>
        </w:rPr>
        <w:t> </w:t>
      </w:r>
      <w:r>
        <w:rPr>
          <w:color w:val="231F20"/>
          <w:sz w:val="14"/>
        </w:rPr>
        <w:t>argumentaba</w:t>
      </w:r>
      <w:r>
        <w:rPr>
          <w:color w:val="231F20"/>
          <w:spacing w:val="-5"/>
          <w:sz w:val="14"/>
        </w:rPr>
        <w:t> </w:t>
      </w:r>
      <w:r>
        <w:rPr>
          <w:color w:val="231F20"/>
          <w:sz w:val="14"/>
        </w:rPr>
        <w:t>contra</w:t>
      </w:r>
      <w:r>
        <w:rPr>
          <w:color w:val="231F20"/>
          <w:spacing w:val="-6"/>
          <w:sz w:val="14"/>
        </w:rPr>
        <w:t> </w:t>
      </w:r>
      <w:r>
        <w:rPr>
          <w:color w:val="231F20"/>
          <w:sz w:val="14"/>
        </w:rPr>
        <w:t>ella,</w:t>
      </w:r>
      <w:r>
        <w:rPr>
          <w:color w:val="231F20"/>
          <w:spacing w:val="-6"/>
          <w:sz w:val="14"/>
        </w:rPr>
        <w:t> </w:t>
      </w:r>
      <w:r>
        <w:rPr>
          <w:color w:val="231F20"/>
          <w:sz w:val="14"/>
        </w:rPr>
        <w:t>que</w:t>
      </w:r>
      <w:r>
        <w:rPr>
          <w:color w:val="231F20"/>
          <w:spacing w:val="-6"/>
          <w:sz w:val="14"/>
        </w:rPr>
        <w:t> </w:t>
      </w:r>
      <w:r>
        <w:rPr>
          <w:color w:val="231F20"/>
          <w:sz w:val="14"/>
        </w:rPr>
        <w:t>era</w:t>
      </w:r>
      <w:r>
        <w:rPr>
          <w:color w:val="231F20"/>
          <w:spacing w:val="-6"/>
          <w:sz w:val="14"/>
        </w:rPr>
        <w:t> </w:t>
      </w:r>
      <w:r>
        <w:rPr>
          <w:color w:val="231F20"/>
          <w:sz w:val="14"/>
        </w:rPr>
        <w:t>inconstitucional porque contradecía explícitamente el derecho a la vida consagrado en el artículo 2º del Convenio Europeo de Derechos</w:t>
      </w:r>
      <w:r>
        <w:rPr>
          <w:color w:val="231F20"/>
          <w:spacing w:val="-5"/>
          <w:sz w:val="14"/>
        </w:rPr>
        <w:t> </w:t>
      </w:r>
      <w:r>
        <w:rPr>
          <w:color w:val="231F20"/>
          <w:sz w:val="14"/>
        </w:rPr>
        <w:t>Humanos.</w:t>
      </w:r>
      <w:r>
        <w:rPr>
          <w:color w:val="231F20"/>
          <w:spacing w:val="-11"/>
          <w:sz w:val="14"/>
        </w:rPr>
        <w:t> </w:t>
      </w:r>
      <w:r>
        <w:rPr>
          <w:color w:val="231F20"/>
          <w:sz w:val="14"/>
        </w:rPr>
        <w:t>Así,</w:t>
      </w:r>
      <w:r>
        <w:rPr>
          <w:color w:val="231F20"/>
          <w:spacing w:val="-4"/>
          <w:sz w:val="14"/>
        </w:rPr>
        <w:t> </w:t>
      </w:r>
      <w:r>
        <w:rPr>
          <w:color w:val="231F20"/>
          <w:sz w:val="14"/>
        </w:rPr>
        <w:t>se</w:t>
      </w:r>
      <w:r>
        <w:rPr>
          <w:color w:val="231F20"/>
          <w:spacing w:val="-5"/>
          <w:sz w:val="14"/>
        </w:rPr>
        <w:t> </w:t>
      </w:r>
      <w:r>
        <w:rPr>
          <w:color w:val="231F20"/>
          <w:sz w:val="14"/>
        </w:rPr>
        <w:t>concluía</w:t>
      </w:r>
      <w:r>
        <w:rPr>
          <w:color w:val="231F20"/>
          <w:spacing w:val="-3"/>
          <w:sz w:val="14"/>
        </w:rPr>
        <w:t> </w:t>
      </w:r>
      <w:r>
        <w:rPr>
          <w:color w:val="231F20"/>
          <w:sz w:val="14"/>
        </w:rPr>
        <w:t>que,</w:t>
      </w:r>
      <w:r>
        <w:rPr>
          <w:color w:val="231F20"/>
          <w:spacing w:val="-5"/>
          <w:sz w:val="14"/>
        </w:rPr>
        <w:t> </w:t>
      </w:r>
      <w:r>
        <w:rPr>
          <w:color w:val="231F20"/>
          <w:sz w:val="14"/>
        </w:rPr>
        <w:t>si</w:t>
      </w:r>
      <w:r>
        <w:rPr>
          <w:color w:val="231F20"/>
          <w:spacing w:val="-4"/>
          <w:sz w:val="14"/>
        </w:rPr>
        <w:t> </w:t>
      </w:r>
      <w:r>
        <w:rPr>
          <w:color w:val="231F20"/>
          <w:sz w:val="14"/>
        </w:rPr>
        <w:t>una</w:t>
      </w:r>
      <w:r>
        <w:rPr>
          <w:color w:val="231F20"/>
          <w:spacing w:val="-4"/>
          <w:sz w:val="14"/>
        </w:rPr>
        <w:t> </w:t>
      </w:r>
      <w:r>
        <w:rPr>
          <w:color w:val="231F20"/>
          <w:sz w:val="14"/>
        </w:rPr>
        <w:t>ley</w:t>
      </w:r>
      <w:r>
        <w:rPr>
          <w:color w:val="231F20"/>
          <w:spacing w:val="-5"/>
          <w:sz w:val="14"/>
        </w:rPr>
        <w:t> </w:t>
      </w:r>
      <w:r>
        <w:rPr>
          <w:color w:val="231F20"/>
          <w:sz w:val="14"/>
        </w:rPr>
        <w:t>era</w:t>
      </w:r>
      <w:r>
        <w:rPr>
          <w:color w:val="231F20"/>
          <w:spacing w:val="-4"/>
          <w:sz w:val="14"/>
        </w:rPr>
        <w:t> </w:t>
      </w:r>
      <w:r>
        <w:rPr>
          <w:color w:val="231F20"/>
          <w:sz w:val="14"/>
        </w:rPr>
        <w:t>contraria</w:t>
      </w:r>
      <w:r>
        <w:rPr>
          <w:color w:val="231F20"/>
          <w:spacing w:val="-4"/>
          <w:sz w:val="14"/>
        </w:rPr>
        <w:t> </w:t>
      </w:r>
      <w:r>
        <w:rPr>
          <w:color w:val="231F20"/>
          <w:sz w:val="14"/>
        </w:rPr>
        <w:t>a</w:t>
      </w:r>
      <w:r>
        <w:rPr>
          <w:color w:val="231F20"/>
          <w:spacing w:val="-4"/>
          <w:sz w:val="14"/>
        </w:rPr>
        <w:t> </w:t>
      </w:r>
      <w:r>
        <w:rPr>
          <w:color w:val="231F20"/>
          <w:sz w:val="14"/>
        </w:rPr>
        <w:t>una</w:t>
      </w:r>
      <w:r>
        <w:rPr>
          <w:color w:val="231F20"/>
          <w:spacing w:val="-5"/>
          <w:sz w:val="14"/>
        </w:rPr>
        <w:t> </w:t>
      </w:r>
      <w:r>
        <w:rPr>
          <w:color w:val="231F20"/>
          <w:sz w:val="14"/>
        </w:rPr>
        <w:t>norma</w:t>
      </w:r>
      <w:r>
        <w:rPr>
          <w:color w:val="231F20"/>
          <w:spacing w:val="-4"/>
          <w:sz w:val="14"/>
        </w:rPr>
        <w:t> </w:t>
      </w:r>
      <w:r>
        <w:rPr>
          <w:color w:val="231F20"/>
          <w:sz w:val="14"/>
        </w:rPr>
        <w:t>convencional,</w:t>
      </w:r>
      <w:r>
        <w:rPr>
          <w:color w:val="231F20"/>
          <w:spacing w:val="-3"/>
          <w:sz w:val="14"/>
        </w:rPr>
        <w:t> </w:t>
      </w:r>
      <w:r>
        <w:rPr>
          <w:color w:val="231F20"/>
          <w:sz w:val="14"/>
        </w:rPr>
        <w:t>ergo,</w:t>
      </w:r>
      <w:r>
        <w:rPr>
          <w:color w:val="231F20"/>
          <w:spacing w:val="-5"/>
          <w:sz w:val="14"/>
        </w:rPr>
        <w:t> </w:t>
      </w:r>
      <w:r>
        <w:rPr>
          <w:color w:val="231F20"/>
          <w:sz w:val="14"/>
        </w:rPr>
        <w:t>era</w:t>
      </w:r>
      <w:r>
        <w:rPr>
          <w:color w:val="231F20"/>
          <w:spacing w:val="-4"/>
          <w:sz w:val="14"/>
        </w:rPr>
        <w:t> </w:t>
      </w:r>
      <w:r>
        <w:rPr>
          <w:color w:val="231F20"/>
          <w:sz w:val="14"/>
        </w:rPr>
        <w:t>igualmente inconstitucional. Este planteo fue rechazado por el Consejo Constitucional, que negó que la superioridad de los tratados internacionales sobre las leyes dotase a aquellos de rango constitucional: los tratados internacionales   no forman parte del bloque de la constitucionalidad. A ello concluye que “[u]na ley que es incompatible con un tratado no es </w:t>
      </w:r>
      <w:r>
        <w:rPr>
          <w:i/>
          <w:color w:val="231F20"/>
          <w:sz w:val="14"/>
        </w:rPr>
        <w:t>ipso facto </w:t>
      </w:r>
      <w:r>
        <w:rPr>
          <w:color w:val="231F20"/>
          <w:sz w:val="14"/>
        </w:rPr>
        <w:t>inconstitucional” (fundamento 9). No obstante, estos planteos jurisdiccionales, el Consejo Constitucional</w:t>
      </w:r>
      <w:r>
        <w:rPr>
          <w:color w:val="231F20"/>
          <w:spacing w:val="-9"/>
          <w:sz w:val="14"/>
        </w:rPr>
        <w:t> </w:t>
      </w:r>
      <w:r>
        <w:rPr>
          <w:color w:val="231F20"/>
          <w:sz w:val="14"/>
        </w:rPr>
        <w:t>expresó</w:t>
      </w:r>
      <w:r>
        <w:rPr>
          <w:color w:val="231F20"/>
          <w:spacing w:val="-9"/>
          <w:sz w:val="14"/>
        </w:rPr>
        <w:t> </w:t>
      </w:r>
      <w:r>
        <w:rPr>
          <w:color w:val="231F20"/>
          <w:sz w:val="14"/>
        </w:rPr>
        <w:t>en</w:t>
      </w:r>
      <w:r>
        <w:rPr>
          <w:color w:val="231F20"/>
          <w:spacing w:val="-9"/>
          <w:sz w:val="14"/>
        </w:rPr>
        <w:t> </w:t>
      </w:r>
      <w:r>
        <w:rPr>
          <w:color w:val="231F20"/>
          <w:sz w:val="14"/>
        </w:rPr>
        <w:t>el</w:t>
      </w:r>
      <w:r>
        <w:rPr>
          <w:color w:val="231F20"/>
          <w:spacing w:val="-8"/>
          <w:sz w:val="14"/>
        </w:rPr>
        <w:t> </w:t>
      </w:r>
      <w:r>
        <w:rPr>
          <w:color w:val="231F20"/>
          <w:sz w:val="14"/>
        </w:rPr>
        <w:t>Considerando</w:t>
      </w:r>
      <w:r>
        <w:rPr>
          <w:color w:val="231F20"/>
          <w:spacing w:val="-9"/>
          <w:sz w:val="14"/>
        </w:rPr>
        <w:t> </w:t>
      </w:r>
      <w:r>
        <w:rPr>
          <w:color w:val="231F20"/>
          <w:sz w:val="14"/>
        </w:rPr>
        <w:t>Siete</w:t>
      </w:r>
      <w:r>
        <w:rPr>
          <w:color w:val="231F20"/>
          <w:spacing w:val="-9"/>
          <w:sz w:val="14"/>
        </w:rPr>
        <w:t> </w:t>
      </w:r>
      <w:r>
        <w:rPr>
          <w:color w:val="231F20"/>
          <w:sz w:val="14"/>
        </w:rPr>
        <w:t>que</w:t>
      </w:r>
      <w:r>
        <w:rPr>
          <w:color w:val="231F20"/>
          <w:spacing w:val="-9"/>
          <w:sz w:val="14"/>
        </w:rPr>
        <w:t> </w:t>
      </w:r>
      <w:r>
        <w:rPr>
          <w:color w:val="231F20"/>
          <w:sz w:val="14"/>
        </w:rPr>
        <w:t>“no</w:t>
      </w:r>
      <w:r>
        <w:rPr>
          <w:color w:val="231F20"/>
          <w:spacing w:val="-8"/>
          <w:sz w:val="14"/>
        </w:rPr>
        <w:t> </w:t>
      </w:r>
      <w:r>
        <w:rPr>
          <w:color w:val="231F20"/>
          <w:sz w:val="14"/>
        </w:rPr>
        <w:t>le</w:t>
      </w:r>
      <w:r>
        <w:rPr>
          <w:color w:val="231F20"/>
          <w:spacing w:val="-9"/>
          <w:sz w:val="14"/>
        </w:rPr>
        <w:t> </w:t>
      </w:r>
      <w:r>
        <w:rPr>
          <w:color w:val="231F20"/>
          <w:sz w:val="14"/>
        </w:rPr>
        <w:t>corresponde</w:t>
      </w:r>
      <w:r>
        <w:rPr>
          <w:color w:val="231F20"/>
          <w:spacing w:val="-9"/>
          <w:sz w:val="14"/>
        </w:rPr>
        <w:t> </w:t>
      </w:r>
      <w:r>
        <w:rPr>
          <w:color w:val="231F20"/>
          <w:sz w:val="14"/>
        </w:rPr>
        <w:t>al</w:t>
      </w:r>
      <w:r>
        <w:rPr>
          <w:color w:val="231F20"/>
          <w:spacing w:val="-8"/>
          <w:sz w:val="14"/>
        </w:rPr>
        <w:t> </w:t>
      </w:r>
      <w:r>
        <w:rPr>
          <w:color w:val="231F20"/>
          <w:sz w:val="14"/>
        </w:rPr>
        <w:t>Consejo</w:t>
      </w:r>
      <w:r>
        <w:rPr>
          <w:color w:val="231F20"/>
          <w:spacing w:val="-9"/>
          <w:sz w:val="14"/>
        </w:rPr>
        <w:t> </w:t>
      </w:r>
      <w:r>
        <w:rPr>
          <w:color w:val="231F20"/>
          <w:sz w:val="14"/>
        </w:rPr>
        <w:t>Constitucional</w:t>
      </w:r>
      <w:r>
        <w:rPr>
          <w:color w:val="231F20"/>
          <w:spacing w:val="-9"/>
          <w:sz w:val="14"/>
        </w:rPr>
        <w:t> </w:t>
      </w:r>
      <w:r>
        <w:rPr>
          <w:color w:val="231F20"/>
          <w:sz w:val="14"/>
        </w:rPr>
        <w:t>(…)</w:t>
      </w:r>
      <w:r>
        <w:rPr>
          <w:color w:val="231F20"/>
          <w:spacing w:val="-9"/>
          <w:sz w:val="14"/>
        </w:rPr>
        <w:t> </w:t>
      </w:r>
      <w:r>
        <w:rPr>
          <w:color w:val="231F20"/>
          <w:sz w:val="14"/>
        </w:rPr>
        <w:t>examinar</w:t>
      </w:r>
      <w:r>
        <w:rPr>
          <w:color w:val="231F20"/>
          <w:spacing w:val="-8"/>
          <w:sz w:val="14"/>
        </w:rPr>
        <w:t> </w:t>
      </w:r>
      <w:r>
        <w:rPr>
          <w:color w:val="231F20"/>
          <w:sz w:val="14"/>
        </w:rPr>
        <w:t>la compatibilidad de una ley con las disposiciones de un tratado o un acuerdo internacional”. Esto significaba, como también</w:t>
      </w:r>
      <w:r>
        <w:rPr>
          <w:color w:val="231F20"/>
          <w:spacing w:val="-7"/>
          <w:sz w:val="14"/>
        </w:rPr>
        <w:t> </w:t>
      </w:r>
      <w:r>
        <w:rPr>
          <w:color w:val="231F20"/>
          <w:sz w:val="14"/>
        </w:rPr>
        <w:t>ha</w:t>
      </w:r>
      <w:r>
        <w:rPr>
          <w:color w:val="231F20"/>
          <w:spacing w:val="-7"/>
          <w:sz w:val="14"/>
        </w:rPr>
        <w:t> </w:t>
      </w:r>
      <w:r>
        <w:rPr>
          <w:color w:val="231F20"/>
          <w:sz w:val="14"/>
        </w:rPr>
        <w:t>anotado</w:t>
      </w:r>
      <w:r>
        <w:rPr>
          <w:color w:val="231F20"/>
          <w:spacing w:val="-7"/>
          <w:sz w:val="14"/>
        </w:rPr>
        <w:t> </w:t>
      </w:r>
      <w:r>
        <w:rPr>
          <w:color w:val="231F20"/>
          <w:sz w:val="14"/>
        </w:rPr>
        <w:t>Luis</w:t>
      </w:r>
      <w:r>
        <w:rPr>
          <w:color w:val="231F20"/>
          <w:spacing w:val="-7"/>
          <w:sz w:val="14"/>
        </w:rPr>
        <w:t> </w:t>
      </w:r>
      <w:r>
        <w:rPr>
          <w:color w:val="231F20"/>
          <w:sz w:val="14"/>
        </w:rPr>
        <w:t>María</w:t>
      </w:r>
      <w:r>
        <w:rPr>
          <w:color w:val="231F20"/>
          <w:spacing w:val="-7"/>
          <w:sz w:val="14"/>
        </w:rPr>
        <w:t> </w:t>
      </w:r>
      <w:r>
        <w:rPr>
          <w:color w:val="231F20"/>
          <w:sz w:val="14"/>
        </w:rPr>
        <w:t>Díez,</w:t>
      </w:r>
      <w:r>
        <w:rPr>
          <w:color w:val="231F20"/>
          <w:spacing w:val="-6"/>
          <w:sz w:val="14"/>
        </w:rPr>
        <w:t> </w:t>
      </w:r>
      <w:r>
        <w:rPr>
          <w:color w:val="231F20"/>
          <w:sz w:val="14"/>
        </w:rPr>
        <w:t>que</w:t>
      </w:r>
      <w:r>
        <w:rPr>
          <w:color w:val="231F20"/>
          <w:spacing w:val="-7"/>
          <w:sz w:val="14"/>
        </w:rPr>
        <w:t> </w:t>
      </w:r>
      <w:r>
        <w:rPr>
          <w:color w:val="231F20"/>
          <w:sz w:val="14"/>
        </w:rPr>
        <w:t>“la</w:t>
      </w:r>
      <w:r>
        <w:rPr>
          <w:color w:val="231F20"/>
          <w:spacing w:val="-7"/>
          <w:sz w:val="14"/>
        </w:rPr>
        <w:t> </w:t>
      </w:r>
      <w:r>
        <w:rPr>
          <w:color w:val="231F20"/>
          <w:sz w:val="14"/>
        </w:rPr>
        <w:t>superioridad</w:t>
      </w:r>
      <w:r>
        <w:rPr>
          <w:color w:val="231F20"/>
          <w:spacing w:val="-7"/>
          <w:sz w:val="14"/>
        </w:rPr>
        <w:t> </w:t>
      </w:r>
      <w:r>
        <w:rPr>
          <w:color w:val="231F20"/>
          <w:sz w:val="14"/>
        </w:rPr>
        <w:t>de</w:t>
      </w:r>
      <w:r>
        <w:rPr>
          <w:color w:val="231F20"/>
          <w:spacing w:val="-7"/>
          <w:sz w:val="14"/>
        </w:rPr>
        <w:t> </w:t>
      </w:r>
      <w:r>
        <w:rPr>
          <w:color w:val="231F20"/>
          <w:sz w:val="14"/>
        </w:rPr>
        <w:t>los</w:t>
      </w:r>
      <w:r>
        <w:rPr>
          <w:color w:val="231F20"/>
          <w:spacing w:val="-6"/>
          <w:sz w:val="14"/>
        </w:rPr>
        <w:t> </w:t>
      </w:r>
      <w:r>
        <w:rPr>
          <w:color w:val="231F20"/>
          <w:sz w:val="14"/>
        </w:rPr>
        <w:t>tratados</w:t>
      </w:r>
      <w:r>
        <w:rPr>
          <w:color w:val="231F20"/>
          <w:spacing w:val="-7"/>
          <w:sz w:val="14"/>
        </w:rPr>
        <w:t> </w:t>
      </w:r>
      <w:r>
        <w:rPr>
          <w:color w:val="231F20"/>
          <w:sz w:val="14"/>
        </w:rPr>
        <w:t>sobre</w:t>
      </w:r>
      <w:r>
        <w:rPr>
          <w:color w:val="231F20"/>
          <w:spacing w:val="-7"/>
          <w:sz w:val="14"/>
        </w:rPr>
        <w:t> </w:t>
      </w:r>
      <w:r>
        <w:rPr>
          <w:color w:val="231F20"/>
          <w:sz w:val="14"/>
        </w:rPr>
        <w:t>las</w:t>
      </w:r>
      <w:r>
        <w:rPr>
          <w:color w:val="231F20"/>
          <w:spacing w:val="-7"/>
          <w:sz w:val="14"/>
        </w:rPr>
        <w:t> </w:t>
      </w:r>
      <w:r>
        <w:rPr>
          <w:color w:val="231F20"/>
          <w:sz w:val="14"/>
        </w:rPr>
        <w:t>leyes</w:t>
      </w:r>
      <w:r>
        <w:rPr>
          <w:color w:val="231F20"/>
          <w:spacing w:val="-7"/>
          <w:sz w:val="14"/>
        </w:rPr>
        <w:t> </w:t>
      </w:r>
      <w:r>
        <w:rPr>
          <w:color w:val="231F20"/>
          <w:sz w:val="14"/>
        </w:rPr>
        <w:t>podría</w:t>
      </w:r>
      <w:r>
        <w:rPr>
          <w:color w:val="231F20"/>
          <w:spacing w:val="-6"/>
          <w:sz w:val="14"/>
        </w:rPr>
        <w:t> </w:t>
      </w:r>
      <w:r>
        <w:rPr>
          <w:color w:val="231F20"/>
          <w:sz w:val="14"/>
        </w:rPr>
        <w:t>ser</w:t>
      </w:r>
      <w:r>
        <w:rPr>
          <w:color w:val="231F20"/>
          <w:spacing w:val="-7"/>
          <w:sz w:val="14"/>
        </w:rPr>
        <w:t> </w:t>
      </w:r>
      <w:r>
        <w:rPr>
          <w:color w:val="231F20"/>
          <w:sz w:val="14"/>
        </w:rPr>
        <w:t>hecho</w:t>
      </w:r>
      <w:r>
        <w:rPr>
          <w:color w:val="231F20"/>
          <w:spacing w:val="-7"/>
          <w:sz w:val="14"/>
        </w:rPr>
        <w:t> </w:t>
      </w:r>
      <w:r>
        <w:rPr>
          <w:color w:val="231F20"/>
          <w:sz w:val="14"/>
        </w:rPr>
        <w:t>valer</w:t>
      </w:r>
      <w:r>
        <w:rPr>
          <w:color w:val="231F20"/>
          <w:spacing w:val="-7"/>
          <w:sz w:val="14"/>
        </w:rPr>
        <w:t> </w:t>
      </w:r>
      <w:r>
        <w:rPr>
          <w:color w:val="231F20"/>
          <w:sz w:val="14"/>
        </w:rPr>
        <w:t>por los jueces ordinarios: en caso de incompatibilidad entre una norma convencional y una norma legal, ésta debe ser inaplicada para asegurar la primacía de aquélla””(Eto, 2014, pp.</w:t>
      </w:r>
      <w:r>
        <w:rPr>
          <w:color w:val="231F20"/>
          <w:spacing w:val="-16"/>
          <w:sz w:val="14"/>
        </w:rPr>
        <w:t> </w:t>
      </w:r>
      <w:r>
        <w:rPr>
          <w:color w:val="231F20"/>
          <w:sz w:val="14"/>
        </w:rPr>
        <w:t>133-134).</w:t>
      </w:r>
    </w:p>
    <w:p>
      <w:pPr>
        <w:spacing w:after="0" w:line="297" w:lineRule="auto"/>
        <w:jc w:val="both"/>
        <w:rPr>
          <w:sz w:val="14"/>
        </w:rPr>
        <w:sectPr>
          <w:pgSz w:w="9650" w:h="13630"/>
          <w:pgMar w:top="0" w:bottom="280" w:left="0" w:right="0"/>
        </w:sectPr>
      </w:pPr>
    </w:p>
    <w:p>
      <w:pPr>
        <w:pStyle w:val="BodyText"/>
        <w:spacing w:before="7"/>
        <w:rPr>
          <w:rFonts w:ascii="Arial"/>
          <w:sz w:val="9"/>
        </w:rPr>
      </w:pPr>
    </w:p>
    <w:p>
      <w:pPr>
        <w:pStyle w:val="BodyText"/>
        <w:spacing w:line="63" w:lineRule="exact"/>
        <w:ind w:left="2586"/>
        <w:rPr>
          <w:rFonts w:ascii="Arial"/>
          <w:sz w:val="6"/>
        </w:rPr>
      </w:pPr>
      <w:r>
        <w:rPr>
          <w:rFonts w:ascii="Arial"/>
          <w:position w:val="0"/>
          <w:sz w:val="6"/>
        </w:rPr>
        <w:pict>
          <v:group style="width:156.85pt;height:2.1pt;mso-position-horizontal-relative:char;mso-position-vertical-relative:line" coordorigin="0,0" coordsize="3137,42">
            <v:line style="position:absolute" from="0,21" to="3136,21" stroked="true" strokeweight="2.059pt" strokecolor="#ff0000">
              <v:stroke dashstyle="solid"/>
            </v:line>
          </v:group>
        </w:pict>
      </w:r>
      <w:r>
        <w:rPr>
          <w:rFonts w:ascii="Arial"/>
          <w:position w:val="0"/>
          <w:sz w:val="6"/>
        </w:rPr>
      </w:r>
    </w:p>
    <w:p>
      <w:pPr>
        <w:pStyle w:val="BodyText"/>
        <w:rPr>
          <w:rFonts w:ascii="Arial"/>
          <w:sz w:val="20"/>
        </w:rPr>
      </w:pPr>
    </w:p>
    <w:p>
      <w:pPr>
        <w:pStyle w:val="Heading3"/>
        <w:spacing w:before="221"/>
        <w:ind w:right="1057"/>
        <w:jc w:val="right"/>
      </w:pPr>
      <w:r>
        <w:rPr/>
        <w:pict>
          <v:shape style="position:absolute;margin-left:378.843506pt;margin-top:-2.084243pt;width:26.8pt;height:42.1pt;mso-position-horizontal-relative:page;mso-position-vertical-relative:paragraph;z-index:251718656" coordorigin="7577,-42" coordsize="536,842" path="m8097,694l8056,694,8066,698,8073,700,8081,704,8086,710,8086,722,8079,728,8065,734,8050,738,8037,744,8028,748,8023,752,8018,758,8015,764,8015,780,8019,786,8027,794,8033,798,8042,800,8066,800,8076,796,8086,792,8095,784,8102,776,8108,766,8111,754,8112,740,8111,724,8106,708,8097,694xm7603,404l7589,404,7589,752,7603,752,7603,728,7606,718,7616,704,7622,700,7628,698,7636,696,7647,694,8097,694,8086,680,8072,668,8057,660,8041,652,8023,646,8004,640,7982,638,7957,636,7679,636,7658,634,7642,634,7629,632,7621,628,7613,622,7607,614,7604,604,7603,592,7603,552,7607,540,7617,532,7627,528,7640,526,7658,524,7679,522,7922,522,7957,520,7985,518,8005,512,8029,504,8050,494,8068,480,8084,464,7660,464,7644,462,7631,460,7623,456,7614,450,7608,442,7604,432,7603,420,7603,404xm8045,232l7924,232,7956,234,7982,238,8002,242,8019,250,8033,260,8047,272,8058,286,8068,302,8075,320,8079,338,8080,358,8079,374,8077,388,8072,400,8066,412,8059,422,8050,430,8041,438,8031,444,8019,450,8005,454,7989,458,7934,464,8084,464,8096,444,8105,420,8111,394,8113,362,8111,332,8105,306,8096,284,8082,264,8066,248,8049,234,8045,232xm7589,161l7589,290,7603,290,7603,260,7608,248,7619,240,7627,236,7640,234,7657,232,8045,232,8041,230,7712,230,7685,228,7660,222,7638,210,7617,196,7599,178,7589,161xm7603,146l7589,146,7589,161,7599,178,7617,196,7638,210,7660,222,7685,228,7712,230,7727,230,7742,226,7756,224,7770,218,7783,212,7795,204,7663,204,7647,202,7636,200,7628,198,7617,190,7609,182,7604,172,7603,161,7603,146xm7926,204l7795,204,7783,212,7770,218,7756,224,7742,226,7727,230,8041,230,8034,226,7937,226,7937,214,7963,210,7969,209,7958,208,7926,204xm7969,209l7963,210,7937,214,7937,226,8034,226,8030,224,8009,216,7986,210,7969,209xm8089,12l8015,12,8031,16,8045,24,8058,34,8069,46,8077,60,8081,74,8083,92,8082,108,8078,124,8073,138,8065,152,8055,166,8044,176,8032,186,8019,194,8004,200,7985,206,7969,209,7986,210,8009,216,8030,224,8034,226,8112,226,8112,214,8101,214,8093,212,8085,206,8083,202,8083,190,8087,178,8095,158,8100,146,8105,134,8107,126,8109,120,8111,110,8112,98,8112,86,8110,60,8102,34,8089,12xm7618,146l7603,146,7603,161,7604,172,7609,182,7617,190,7628,198,7636,200,7647,202,7663,204,7795,204,7807,194,7818,184,7820,182,7686,182,7671,180,7657,176,7643,170,7631,162,7621,150,7618,146xm7970,-42l7955,-42,7940,-40,7911,-32,7898,-24,7885,-18,7874,-8,7863,2,7852,14,7838,32,7822,54,7781,112,7761,138,7744,156,7728,168,7718,174,7708,178,7686,182,7820,182,7830,172,7844,154,7859,134,7877,110,7894,86,7907,68,7918,54,7925,46,7934,38,7942,30,7951,24,7961,20,7974,14,7986,12,8089,12,8070,-6,8048,-22,8024,-34,7998,-40,7970,-42xm7754,-16l7577,-16,7577,-4,7589,-2,7597,0,7604,8,7606,12,7606,22,7603,30,7597,40,7588,58,7582,76,7578,94,7577,110,7579,134,7587,158,7589,161,7589,146,7618,146,7613,138,7609,124,7607,110,7608,96,7612,82,7617,68,7625,56,7634,44,7646,32,7658,24,7673,16,7689,8,7708,4,7730,0,7754,-4,7754,-16xe" filled="true" fillcolor="#b1b3b6" stroked="false">
            <v:path arrowok="t"/>
            <v:fill type="solid"/>
            <w10:wrap type="none"/>
          </v:shape>
        </w:pict>
      </w:r>
      <w:r>
        <w:rPr/>
        <w:pict>
          <v:line style="position:absolute;mso-position-horizontal-relative:page;mso-position-vertical-relative:paragraph;z-index:251719680" from="411.431091pt,-20.502653pt" to="411.431091pt,40.016157pt" stroked="true" strokeweight=".25pt" strokecolor="#231f20">
            <v:stroke dashstyle="solid"/>
            <w10:wrap type="none"/>
          </v:line>
        </w:pict>
      </w:r>
      <w:r>
        <w:rPr/>
        <w:pict>
          <v:shape style="position:absolute;margin-left:364.637756pt;margin-top:7.511568pt;width:12.85pt;height:32.950pt;mso-position-horizontal-relative:page;mso-position-vertical-relative:paragraph;z-index:25172787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23</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line="302" w:lineRule="auto" w:before="202"/>
        <w:ind w:left="1153" w:right="1398"/>
        <w:jc w:val="both"/>
      </w:pPr>
      <w:r>
        <w:rPr>
          <w:color w:val="231F20"/>
          <w:w w:val="105"/>
        </w:rPr>
        <w:t>posiciones del texto constitucional. Tratándose del cumplimiento del</w:t>
      </w:r>
      <w:r>
        <w:rPr>
          <w:color w:val="231F20"/>
          <w:spacing w:val="-29"/>
          <w:w w:val="105"/>
        </w:rPr>
        <w:t> </w:t>
      </w:r>
      <w:r>
        <w:rPr>
          <w:color w:val="231F20"/>
          <w:w w:val="105"/>
        </w:rPr>
        <w:t>artículo 55</w:t>
      </w:r>
      <w:r>
        <w:rPr>
          <w:color w:val="231F20"/>
          <w:w w:val="105"/>
          <w:position w:val="8"/>
          <w:sz w:val="13"/>
        </w:rPr>
        <w:t>17 </w:t>
      </w:r>
      <w:r>
        <w:rPr>
          <w:color w:val="231F20"/>
          <w:w w:val="105"/>
        </w:rPr>
        <w:t>y de la sanción de no conformidad de las leyes a los tratados o acuerdos internacionales,</w:t>
      </w:r>
      <w:r>
        <w:rPr>
          <w:color w:val="231F20"/>
          <w:spacing w:val="-9"/>
          <w:w w:val="105"/>
        </w:rPr>
        <w:t> </w:t>
      </w:r>
      <w:r>
        <w:rPr>
          <w:color w:val="231F20"/>
          <w:w w:val="105"/>
        </w:rPr>
        <w:t>este</w:t>
      </w:r>
      <w:r>
        <w:rPr>
          <w:color w:val="231F20"/>
          <w:spacing w:val="-8"/>
          <w:w w:val="105"/>
        </w:rPr>
        <w:t> </w:t>
      </w:r>
      <w:r>
        <w:rPr>
          <w:color w:val="231F20"/>
          <w:w w:val="105"/>
        </w:rPr>
        <w:t>Consejo</w:t>
      </w:r>
      <w:r>
        <w:rPr>
          <w:color w:val="231F20"/>
          <w:spacing w:val="-9"/>
          <w:w w:val="105"/>
        </w:rPr>
        <w:t> </w:t>
      </w:r>
      <w:r>
        <w:rPr>
          <w:color w:val="231F20"/>
          <w:w w:val="105"/>
        </w:rPr>
        <w:t>indicó</w:t>
      </w:r>
      <w:r>
        <w:rPr>
          <w:color w:val="231F20"/>
          <w:spacing w:val="-8"/>
          <w:w w:val="105"/>
        </w:rPr>
        <w:t> </w:t>
      </w:r>
      <w:r>
        <w:rPr>
          <w:color w:val="231F20"/>
          <w:w w:val="105"/>
        </w:rPr>
        <w:t>que</w:t>
      </w:r>
      <w:r>
        <w:rPr>
          <w:color w:val="231F20"/>
          <w:spacing w:val="-8"/>
          <w:w w:val="105"/>
        </w:rPr>
        <w:t> </w:t>
      </w:r>
      <w:r>
        <w:rPr>
          <w:color w:val="231F20"/>
          <w:w w:val="105"/>
        </w:rPr>
        <w:t>esta</w:t>
      </w:r>
      <w:r>
        <w:rPr>
          <w:color w:val="231F20"/>
          <w:spacing w:val="-9"/>
          <w:w w:val="105"/>
        </w:rPr>
        <w:t> </w:t>
      </w:r>
      <w:r>
        <w:rPr>
          <w:color w:val="231F20"/>
          <w:w w:val="105"/>
        </w:rPr>
        <w:t>tarea</w:t>
      </w:r>
      <w:r>
        <w:rPr>
          <w:color w:val="231F20"/>
          <w:spacing w:val="-8"/>
          <w:w w:val="105"/>
        </w:rPr>
        <w:t> </w:t>
      </w:r>
      <w:r>
        <w:rPr>
          <w:color w:val="231F20"/>
          <w:w w:val="105"/>
        </w:rPr>
        <w:t>correspondía</w:t>
      </w:r>
      <w:r>
        <w:rPr>
          <w:color w:val="231F20"/>
          <w:spacing w:val="-8"/>
          <w:w w:val="105"/>
        </w:rPr>
        <w:t> </w:t>
      </w:r>
      <w:r>
        <w:rPr>
          <w:color w:val="231F20"/>
          <w:w w:val="105"/>
        </w:rPr>
        <w:t>a</w:t>
      </w:r>
      <w:r>
        <w:rPr>
          <w:color w:val="231F20"/>
          <w:spacing w:val="-9"/>
          <w:w w:val="105"/>
        </w:rPr>
        <w:t> </w:t>
      </w:r>
      <w:r>
        <w:rPr>
          <w:color w:val="231F20"/>
          <w:w w:val="105"/>
        </w:rPr>
        <w:t>los</w:t>
      </w:r>
      <w:r>
        <w:rPr>
          <w:color w:val="231F20"/>
          <w:spacing w:val="-8"/>
          <w:w w:val="105"/>
        </w:rPr>
        <w:t> </w:t>
      </w:r>
      <w:r>
        <w:rPr>
          <w:color w:val="231F20"/>
          <w:w w:val="105"/>
        </w:rPr>
        <w:t>órganos jurisdiccionales</w:t>
      </w:r>
      <w:r>
        <w:rPr>
          <w:color w:val="231F20"/>
          <w:spacing w:val="-3"/>
          <w:w w:val="105"/>
        </w:rPr>
        <w:t> </w:t>
      </w:r>
      <w:r>
        <w:rPr>
          <w:color w:val="231F20"/>
          <w:w w:val="105"/>
        </w:rPr>
        <w:t>ordinarios.</w:t>
      </w:r>
    </w:p>
    <w:p>
      <w:pPr>
        <w:pStyle w:val="BodyText"/>
        <w:tabs>
          <w:tab w:pos="5745" w:val="left" w:leader="none"/>
        </w:tabs>
        <w:spacing w:line="302" w:lineRule="auto" w:before="5"/>
        <w:ind w:left="1153" w:right="1398" w:firstLine="340"/>
        <w:jc w:val="both"/>
      </w:pPr>
      <w:r>
        <w:rPr/>
        <w:pict>
          <v:line style="position:absolute;mso-position-horizontal-relative:page;mso-position-vertical-relative:paragraph;z-index:-257081344" from="129.876907pt,84.941154pt" to="482.713091pt,84.941154pt" stroked="true" strokeweight="1.858pt" strokecolor="#ff0000">
            <v:stroke dashstyle="solid"/>
            <w10:wrap type="none"/>
          </v:line>
        </w:pict>
      </w:r>
      <w:r>
        <w:rPr/>
        <w:pict>
          <v:line style="position:absolute;mso-position-horizontal-relative:page;mso-position-vertical-relative:paragraph;z-index:-257080320" from="129.876907pt,95.423157pt" to="482.713091pt,95.423157pt" stroked="true" strokeweight="1.918pt" strokecolor="#ff0000">
            <v:stroke dashstyle="solid"/>
            <w10:wrap type="none"/>
          </v:line>
        </w:pict>
      </w:r>
      <w:r>
        <w:rPr>
          <w:color w:val="231F20"/>
        </w:rPr>
        <w:t>La doctrina del Consejo Constitucional Francés fue asimilada rápidamen-   te por el Tribunal de Casación que asumió por su cuenta la distinción entre el control de constitucionalidad (reservado al Consejo Constitucional) y el </w:t>
      </w:r>
      <w:r>
        <w:rPr>
          <w:color w:val="231F20"/>
          <w:spacing w:val="-3"/>
        </w:rPr>
        <w:t>control </w:t>
      </w:r>
      <w:r>
        <w:rPr>
          <w:color w:val="231F20"/>
        </w:rPr>
        <w:t>de “convencionalidad” (conferido a los órganos jurisdiccionales ordinarios). </w:t>
      </w:r>
      <w:r>
        <w:rPr>
          <w:color w:val="231F20"/>
          <w:spacing w:val="-6"/>
        </w:rPr>
        <w:t>En </w:t>
      </w:r>
      <w:r>
        <w:rPr>
          <w:color w:val="231F20"/>
        </w:rPr>
        <w:t>la sentencia “Sociedad Jacques </w:t>
      </w:r>
      <w:r>
        <w:rPr>
          <w:color w:val="231F20"/>
          <w:spacing w:val="-5"/>
        </w:rPr>
        <w:t>Vabre” </w:t>
      </w:r>
      <w:r>
        <w:rPr>
          <w:color w:val="231F20"/>
        </w:rPr>
        <w:t>del 24 de mayo de 1975 sostuvo la pre- valencia del Tratado de Roma sobre la ley interna, ya fuera anterior o posterior (Pinon, 2010, p.</w:t>
      </w:r>
      <w:r>
        <w:rPr>
          <w:color w:val="231F20"/>
          <w:spacing w:val="16"/>
          <w:u w:val="thick" w:color="FF0000"/>
        </w:rPr>
        <w:t> </w:t>
      </w:r>
      <w:r>
        <w:rPr>
          <w:color w:val="231F20"/>
          <w:u w:val="thick" w:color="FF0000"/>
        </w:rPr>
        <w:t>49).</w:t>
        <w:tab/>
      </w:r>
    </w:p>
    <w:p>
      <w:pPr>
        <w:pStyle w:val="BodyText"/>
        <w:spacing w:line="302" w:lineRule="auto" w:before="8"/>
        <w:ind w:left="1153" w:right="1400" w:firstLine="340"/>
        <w:jc w:val="both"/>
      </w:pPr>
      <w:r>
        <w:rPr>
          <w:color w:val="231F20"/>
        </w:rPr>
        <w:t>En</w:t>
      </w:r>
      <w:r>
        <w:rPr>
          <w:color w:val="231F20"/>
          <w:spacing w:val="-12"/>
        </w:rPr>
        <w:t> </w:t>
      </w:r>
      <w:r>
        <w:rPr>
          <w:color w:val="231F20"/>
        </w:rPr>
        <w:t>cambio,</w:t>
      </w:r>
      <w:r>
        <w:rPr>
          <w:color w:val="231F20"/>
          <w:spacing w:val="-11"/>
        </w:rPr>
        <w:t> </w:t>
      </w:r>
      <w:r>
        <w:rPr>
          <w:color w:val="231F20"/>
        </w:rPr>
        <w:t>el</w:t>
      </w:r>
      <w:r>
        <w:rPr>
          <w:color w:val="231F20"/>
          <w:spacing w:val="-11"/>
        </w:rPr>
        <w:t> </w:t>
      </w:r>
      <w:r>
        <w:rPr>
          <w:color w:val="231F20"/>
        </w:rPr>
        <w:t>juez</w:t>
      </w:r>
      <w:r>
        <w:rPr>
          <w:color w:val="231F20"/>
          <w:spacing w:val="-11"/>
        </w:rPr>
        <w:t> </w:t>
      </w:r>
      <w:r>
        <w:rPr>
          <w:color w:val="231F20"/>
        </w:rPr>
        <w:t>administrativo</w:t>
      </w:r>
      <w:r>
        <w:rPr>
          <w:color w:val="231F20"/>
          <w:position w:val="8"/>
          <w:sz w:val="13"/>
        </w:rPr>
        <w:t>18</w:t>
      </w:r>
      <w:r>
        <w:rPr>
          <w:color w:val="231F20"/>
          <w:spacing w:val="11"/>
          <w:position w:val="8"/>
          <w:sz w:val="13"/>
        </w:rPr>
        <w:t> </w:t>
      </w:r>
      <w:r>
        <w:rPr>
          <w:color w:val="231F20"/>
        </w:rPr>
        <w:t>se</w:t>
      </w:r>
      <w:r>
        <w:rPr>
          <w:color w:val="231F20"/>
          <w:spacing w:val="-11"/>
        </w:rPr>
        <w:t> </w:t>
      </w:r>
      <w:r>
        <w:rPr>
          <w:color w:val="231F20"/>
        </w:rPr>
        <w:t>negará</w:t>
      </w:r>
      <w:r>
        <w:rPr>
          <w:color w:val="231F20"/>
          <w:spacing w:val="-11"/>
        </w:rPr>
        <w:t> </w:t>
      </w:r>
      <w:r>
        <w:rPr>
          <w:color w:val="231F20"/>
        </w:rPr>
        <w:t>aún</w:t>
      </w:r>
      <w:r>
        <w:rPr>
          <w:color w:val="231F20"/>
          <w:spacing w:val="-11"/>
        </w:rPr>
        <w:t> </w:t>
      </w:r>
      <w:r>
        <w:rPr>
          <w:color w:val="231F20"/>
        </w:rPr>
        <w:t>durante</w:t>
      </w:r>
      <w:r>
        <w:rPr>
          <w:color w:val="231F20"/>
          <w:spacing w:val="-11"/>
        </w:rPr>
        <w:t> </w:t>
      </w:r>
      <w:r>
        <w:rPr>
          <w:color w:val="231F20"/>
        </w:rPr>
        <w:t>mucho</w:t>
      </w:r>
      <w:r>
        <w:rPr>
          <w:color w:val="231F20"/>
          <w:spacing w:val="-11"/>
        </w:rPr>
        <w:t> </w:t>
      </w:r>
      <w:r>
        <w:rPr>
          <w:color w:val="231F20"/>
        </w:rPr>
        <w:t>tiempo</w:t>
      </w:r>
      <w:r>
        <w:rPr>
          <w:color w:val="231F20"/>
          <w:spacing w:val="-11"/>
        </w:rPr>
        <w:t> </w:t>
      </w:r>
      <w:r>
        <w:rPr>
          <w:color w:val="231F20"/>
        </w:rPr>
        <w:t>—en nombre</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teoría</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“ley</w:t>
      </w:r>
      <w:r>
        <w:rPr>
          <w:color w:val="231F20"/>
          <w:spacing w:val="-10"/>
        </w:rPr>
        <w:t> </w:t>
      </w:r>
      <w:r>
        <w:rPr>
          <w:color w:val="231F20"/>
        </w:rPr>
        <w:t>pantalla”</w:t>
      </w:r>
      <w:r>
        <w:rPr>
          <w:color w:val="231F20"/>
          <w:position w:val="8"/>
          <w:sz w:val="13"/>
        </w:rPr>
        <w:t>19</w:t>
      </w:r>
      <w:r>
        <w:rPr>
          <w:color w:val="231F20"/>
        </w:rPr>
        <w:t>—</w:t>
      </w:r>
      <w:r>
        <w:rPr>
          <w:color w:val="231F20"/>
          <w:spacing w:val="-10"/>
        </w:rPr>
        <w:t> </w:t>
      </w:r>
      <w:r>
        <w:rPr>
          <w:color w:val="231F20"/>
        </w:rPr>
        <w:t>a</w:t>
      </w:r>
      <w:r>
        <w:rPr>
          <w:color w:val="231F20"/>
          <w:spacing w:val="-10"/>
        </w:rPr>
        <w:t> </w:t>
      </w:r>
      <w:r>
        <w:rPr>
          <w:color w:val="231F20"/>
        </w:rPr>
        <w:t>garantizar</w:t>
      </w:r>
      <w:r>
        <w:rPr>
          <w:color w:val="231F20"/>
          <w:spacing w:val="-10"/>
        </w:rPr>
        <w:t> </w:t>
      </w:r>
      <w:r>
        <w:rPr>
          <w:color w:val="231F20"/>
        </w:rPr>
        <w:t>la</w:t>
      </w:r>
      <w:r>
        <w:rPr>
          <w:color w:val="231F20"/>
          <w:spacing w:val="-10"/>
        </w:rPr>
        <w:t> </w:t>
      </w:r>
      <w:r>
        <w:rPr>
          <w:color w:val="231F20"/>
        </w:rPr>
        <w:t>primacía</w:t>
      </w:r>
      <w:r>
        <w:rPr>
          <w:color w:val="231F20"/>
          <w:spacing w:val="-10"/>
        </w:rPr>
        <w:t> </w:t>
      </w:r>
      <w:r>
        <w:rPr>
          <w:color w:val="231F20"/>
        </w:rPr>
        <w:t>de</w:t>
      </w:r>
      <w:r>
        <w:rPr>
          <w:color w:val="231F20"/>
          <w:spacing w:val="-10"/>
        </w:rPr>
        <w:t> </w:t>
      </w:r>
      <w:r>
        <w:rPr>
          <w:color w:val="231F20"/>
        </w:rPr>
        <w:t>un</w:t>
      </w:r>
      <w:r>
        <w:rPr>
          <w:color w:val="231F20"/>
          <w:spacing w:val="-10"/>
        </w:rPr>
        <w:t> </w:t>
      </w:r>
      <w:r>
        <w:rPr>
          <w:color w:val="231F20"/>
        </w:rPr>
        <w:t>acuerdo internacional sobre las leyes nacionales posteriores. Será necesario esperar casi quince años para que el Consejo de Estado abandone esta posición en la célebre sentencia “Nicolo”, del 20 de octubre de 1989 y se alinee entonces con la juris- prudencia del Tribunal de</w:t>
      </w:r>
      <w:r>
        <w:rPr>
          <w:color w:val="231F20"/>
          <w:spacing w:val="-6"/>
        </w:rPr>
        <w:t> </w:t>
      </w:r>
      <w:r>
        <w:rPr>
          <w:color w:val="231F20"/>
        </w:rPr>
        <w:t>Casación.</w:t>
      </w:r>
    </w:p>
    <w:p>
      <w:pPr>
        <w:pStyle w:val="BodyText"/>
        <w:spacing w:line="302" w:lineRule="auto" w:before="8"/>
        <w:ind w:left="1153" w:right="1401" w:firstLine="340"/>
        <w:jc w:val="both"/>
      </w:pPr>
      <w:r>
        <w:rPr>
          <w:color w:val="231F20"/>
        </w:rPr>
        <w:t>En el caso Nicolo se trató de la demanda de anulación interpuesta por este ciudadano contra las elecciones de los representantes franceses en el Parlamento Europeo. Adujo el demandante que la participación de ciudadanos de los terri- torios de ultramar como electores y como candidatos constituía un defecto que</w:t>
      </w:r>
    </w:p>
    <w:p>
      <w:pPr>
        <w:pStyle w:val="BodyText"/>
        <w:rPr>
          <w:sz w:val="20"/>
        </w:rPr>
      </w:pPr>
    </w:p>
    <w:p>
      <w:pPr>
        <w:pStyle w:val="BodyText"/>
        <w:spacing w:before="1"/>
        <w:rPr>
          <w:sz w:val="18"/>
        </w:rPr>
      </w:pPr>
      <w:r>
        <w:rPr/>
        <w:pict>
          <v:group style="position:absolute;margin-left:57.934002pt;margin-top:12.39342pt;width:42.05pt;height:.5pt;mso-position-horizontal-relative:page;mso-position-vertical-relative:paragraph;z-index:-251598848;mso-wrap-distance-left:0;mso-wrap-distance-right:0" coordorigin="1159,248" coordsize="841,10">
            <v:line style="position:absolute" from="1189,253" to="1984,253" stroked="true" strokeweight=".5pt" strokecolor="#231f20">
              <v:stroke dashstyle="dot"/>
            </v:line>
            <v:line style="position:absolute" from="1159,253" to="1159,253" stroked="true" strokeweight=".5pt" strokecolor="#231f20">
              <v:stroke dashstyle="solid"/>
            </v:line>
            <v:line style="position:absolute" from="1999,253" to="1999,253" stroked="true" strokeweight=".5pt" strokecolor="#231f20">
              <v:stroke dashstyle="solid"/>
            </v:line>
            <w10:wrap type="topAndBottom"/>
          </v:group>
        </w:pict>
      </w:r>
    </w:p>
    <w:p>
      <w:pPr>
        <w:pStyle w:val="ListParagraph"/>
        <w:numPr>
          <w:ilvl w:val="0"/>
          <w:numId w:val="2"/>
        </w:numPr>
        <w:tabs>
          <w:tab w:pos="1343" w:val="left" w:leader="none"/>
        </w:tabs>
        <w:spacing w:line="297" w:lineRule="auto" w:before="34" w:after="0"/>
        <w:ind w:left="1153" w:right="1402" w:firstLine="0"/>
        <w:jc w:val="both"/>
        <w:rPr>
          <w:sz w:val="14"/>
        </w:rPr>
      </w:pPr>
      <w:r>
        <w:rPr>
          <w:color w:val="231F20"/>
          <w:sz w:val="14"/>
        </w:rPr>
        <w:t>En</w:t>
      </w:r>
      <w:r>
        <w:rPr>
          <w:color w:val="231F20"/>
          <w:spacing w:val="-10"/>
          <w:sz w:val="14"/>
        </w:rPr>
        <w:t> </w:t>
      </w:r>
      <w:r>
        <w:rPr>
          <w:color w:val="231F20"/>
          <w:sz w:val="14"/>
        </w:rPr>
        <w:t>la</w:t>
      </w:r>
      <w:r>
        <w:rPr>
          <w:color w:val="231F20"/>
          <w:spacing w:val="-10"/>
          <w:sz w:val="14"/>
        </w:rPr>
        <w:t> </w:t>
      </w:r>
      <w:r>
        <w:rPr>
          <w:color w:val="231F20"/>
          <w:sz w:val="14"/>
        </w:rPr>
        <w:t>Constitución</w:t>
      </w:r>
      <w:r>
        <w:rPr>
          <w:color w:val="231F20"/>
          <w:spacing w:val="-9"/>
          <w:sz w:val="14"/>
        </w:rPr>
        <w:t> </w:t>
      </w:r>
      <w:r>
        <w:rPr>
          <w:color w:val="231F20"/>
          <w:sz w:val="14"/>
        </w:rPr>
        <w:t>Francesa</w:t>
      </w:r>
      <w:r>
        <w:rPr>
          <w:color w:val="231F20"/>
          <w:spacing w:val="-10"/>
          <w:sz w:val="14"/>
        </w:rPr>
        <w:t> </w:t>
      </w:r>
      <w:r>
        <w:rPr>
          <w:color w:val="231F20"/>
          <w:sz w:val="14"/>
        </w:rPr>
        <w:t>de</w:t>
      </w:r>
      <w:r>
        <w:rPr>
          <w:color w:val="231F20"/>
          <w:spacing w:val="-9"/>
          <w:sz w:val="14"/>
        </w:rPr>
        <w:t> </w:t>
      </w:r>
      <w:r>
        <w:rPr>
          <w:color w:val="231F20"/>
          <w:sz w:val="14"/>
        </w:rPr>
        <w:t>1958,</w:t>
      </w:r>
      <w:r>
        <w:rPr>
          <w:color w:val="231F20"/>
          <w:spacing w:val="-10"/>
          <w:sz w:val="14"/>
        </w:rPr>
        <w:t> </w:t>
      </w:r>
      <w:r>
        <w:rPr>
          <w:color w:val="231F20"/>
          <w:sz w:val="14"/>
        </w:rPr>
        <w:t>se</w:t>
      </w:r>
      <w:r>
        <w:rPr>
          <w:color w:val="231F20"/>
          <w:spacing w:val="-9"/>
          <w:sz w:val="14"/>
        </w:rPr>
        <w:t> </w:t>
      </w:r>
      <w:r>
        <w:rPr>
          <w:color w:val="231F20"/>
          <w:sz w:val="14"/>
        </w:rPr>
        <w:t>dice</w:t>
      </w:r>
      <w:r>
        <w:rPr>
          <w:color w:val="231F20"/>
          <w:spacing w:val="-10"/>
          <w:sz w:val="14"/>
        </w:rPr>
        <w:t> </w:t>
      </w:r>
      <w:r>
        <w:rPr>
          <w:color w:val="231F20"/>
          <w:sz w:val="14"/>
        </w:rPr>
        <w:t>en</w:t>
      </w:r>
      <w:r>
        <w:rPr>
          <w:color w:val="231F20"/>
          <w:spacing w:val="-9"/>
          <w:sz w:val="14"/>
        </w:rPr>
        <w:t> </w:t>
      </w:r>
      <w:r>
        <w:rPr>
          <w:color w:val="231F20"/>
          <w:sz w:val="14"/>
        </w:rPr>
        <w:t>el</w:t>
      </w:r>
      <w:r>
        <w:rPr>
          <w:color w:val="231F20"/>
          <w:spacing w:val="-10"/>
          <w:sz w:val="14"/>
        </w:rPr>
        <w:t> </w:t>
      </w:r>
      <w:r>
        <w:rPr>
          <w:color w:val="231F20"/>
          <w:sz w:val="14"/>
        </w:rPr>
        <w:t>artículo</w:t>
      </w:r>
      <w:r>
        <w:rPr>
          <w:color w:val="231F20"/>
          <w:spacing w:val="-9"/>
          <w:sz w:val="14"/>
        </w:rPr>
        <w:t> </w:t>
      </w:r>
      <w:r>
        <w:rPr>
          <w:color w:val="231F20"/>
          <w:sz w:val="14"/>
        </w:rPr>
        <w:t>55.</w:t>
      </w:r>
      <w:r>
        <w:rPr>
          <w:color w:val="231F20"/>
          <w:spacing w:val="-10"/>
          <w:sz w:val="14"/>
        </w:rPr>
        <w:t> </w:t>
      </w:r>
      <w:r>
        <w:rPr>
          <w:color w:val="231F20"/>
          <w:sz w:val="14"/>
        </w:rPr>
        <w:t>“Los</w:t>
      </w:r>
      <w:r>
        <w:rPr>
          <w:color w:val="231F20"/>
          <w:spacing w:val="-9"/>
          <w:sz w:val="14"/>
        </w:rPr>
        <w:t> </w:t>
      </w:r>
      <w:r>
        <w:rPr>
          <w:color w:val="231F20"/>
          <w:sz w:val="14"/>
        </w:rPr>
        <w:t>tratados</w:t>
      </w:r>
      <w:r>
        <w:rPr>
          <w:color w:val="231F20"/>
          <w:spacing w:val="-10"/>
          <w:sz w:val="14"/>
        </w:rPr>
        <w:t> </w:t>
      </w:r>
      <w:r>
        <w:rPr>
          <w:color w:val="231F20"/>
          <w:sz w:val="14"/>
        </w:rPr>
        <w:t>o</w:t>
      </w:r>
      <w:r>
        <w:rPr>
          <w:color w:val="231F20"/>
          <w:spacing w:val="-9"/>
          <w:sz w:val="14"/>
        </w:rPr>
        <w:t> </w:t>
      </w:r>
      <w:r>
        <w:rPr>
          <w:color w:val="231F20"/>
          <w:sz w:val="14"/>
        </w:rPr>
        <w:t>acuerdos</w:t>
      </w:r>
      <w:r>
        <w:rPr>
          <w:color w:val="231F20"/>
          <w:spacing w:val="-10"/>
          <w:sz w:val="14"/>
        </w:rPr>
        <w:t> </w:t>
      </w:r>
      <w:r>
        <w:rPr>
          <w:color w:val="231F20"/>
          <w:sz w:val="14"/>
        </w:rPr>
        <w:t>debidamente</w:t>
      </w:r>
      <w:r>
        <w:rPr>
          <w:color w:val="231F20"/>
          <w:spacing w:val="-9"/>
          <w:sz w:val="14"/>
        </w:rPr>
        <w:t> </w:t>
      </w:r>
      <w:r>
        <w:rPr>
          <w:color w:val="231F20"/>
          <w:sz w:val="14"/>
        </w:rPr>
        <w:t>ratificados o</w:t>
      </w:r>
      <w:r>
        <w:rPr>
          <w:color w:val="231F20"/>
          <w:spacing w:val="-9"/>
          <w:sz w:val="14"/>
        </w:rPr>
        <w:t> </w:t>
      </w:r>
      <w:r>
        <w:rPr>
          <w:color w:val="231F20"/>
          <w:sz w:val="14"/>
        </w:rPr>
        <w:t>aprobados</w:t>
      </w:r>
      <w:r>
        <w:rPr>
          <w:color w:val="231F20"/>
          <w:spacing w:val="-8"/>
          <w:sz w:val="14"/>
        </w:rPr>
        <w:t> </w:t>
      </w:r>
      <w:r>
        <w:rPr>
          <w:color w:val="231F20"/>
          <w:sz w:val="14"/>
        </w:rPr>
        <w:t>tendrán,</w:t>
      </w:r>
      <w:r>
        <w:rPr>
          <w:color w:val="231F20"/>
          <w:spacing w:val="-8"/>
          <w:sz w:val="14"/>
        </w:rPr>
        <w:t> </w:t>
      </w:r>
      <w:r>
        <w:rPr>
          <w:color w:val="231F20"/>
          <w:sz w:val="14"/>
        </w:rPr>
        <w:t>desde</w:t>
      </w:r>
      <w:r>
        <w:rPr>
          <w:color w:val="231F20"/>
          <w:spacing w:val="-8"/>
          <w:sz w:val="14"/>
        </w:rPr>
        <w:t> </w:t>
      </w:r>
      <w:r>
        <w:rPr>
          <w:color w:val="231F20"/>
          <w:sz w:val="14"/>
        </w:rPr>
        <w:t>el</w:t>
      </w:r>
      <w:r>
        <w:rPr>
          <w:color w:val="231F20"/>
          <w:spacing w:val="-9"/>
          <w:sz w:val="14"/>
        </w:rPr>
        <w:t> </w:t>
      </w:r>
      <w:r>
        <w:rPr>
          <w:color w:val="231F20"/>
          <w:sz w:val="14"/>
        </w:rPr>
        <w:t>momento</w:t>
      </w:r>
      <w:r>
        <w:rPr>
          <w:color w:val="231F20"/>
          <w:spacing w:val="-8"/>
          <w:sz w:val="14"/>
        </w:rPr>
        <w:t> </w:t>
      </w:r>
      <w:r>
        <w:rPr>
          <w:color w:val="231F20"/>
          <w:sz w:val="14"/>
        </w:rPr>
        <w:t>de</w:t>
      </w:r>
      <w:r>
        <w:rPr>
          <w:color w:val="231F20"/>
          <w:spacing w:val="-8"/>
          <w:sz w:val="14"/>
        </w:rPr>
        <w:t> </w:t>
      </w:r>
      <w:r>
        <w:rPr>
          <w:color w:val="231F20"/>
          <w:sz w:val="14"/>
        </w:rPr>
        <w:t>su</w:t>
      </w:r>
      <w:r>
        <w:rPr>
          <w:color w:val="231F20"/>
          <w:spacing w:val="-8"/>
          <w:sz w:val="14"/>
        </w:rPr>
        <w:t> </w:t>
      </w:r>
      <w:r>
        <w:rPr>
          <w:color w:val="231F20"/>
          <w:sz w:val="14"/>
        </w:rPr>
        <w:t>publicación,</w:t>
      </w:r>
      <w:r>
        <w:rPr>
          <w:color w:val="231F20"/>
          <w:spacing w:val="-8"/>
          <w:sz w:val="14"/>
        </w:rPr>
        <w:t> </w:t>
      </w:r>
      <w:r>
        <w:rPr>
          <w:color w:val="231F20"/>
          <w:sz w:val="14"/>
        </w:rPr>
        <w:t>una</w:t>
      </w:r>
      <w:r>
        <w:rPr>
          <w:color w:val="231F20"/>
          <w:spacing w:val="-9"/>
          <w:sz w:val="14"/>
        </w:rPr>
        <w:t> </w:t>
      </w:r>
      <w:r>
        <w:rPr>
          <w:color w:val="231F20"/>
          <w:sz w:val="14"/>
        </w:rPr>
        <w:t>autoridad</w:t>
      </w:r>
      <w:r>
        <w:rPr>
          <w:color w:val="231F20"/>
          <w:spacing w:val="-8"/>
          <w:sz w:val="14"/>
        </w:rPr>
        <w:t> </w:t>
      </w:r>
      <w:r>
        <w:rPr>
          <w:color w:val="231F20"/>
          <w:sz w:val="14"/>
        </w:rPr>
        <w:t>superior</w:t>
      </w:r>
      <w:r>
        <w:rPr>
          <w:color w:val="231F20"/>
          <w:spacing w:val="-8"/>
          <w:sz w:val="14"/>
        </w:rPr>
        <w:t> </w:t>
      </w:r>
      <w:r>
        <w:rPr>
          <w:color w:val="231F20"/>
          <w:sz w:val="14"/>
        </w:rPr>
        <w:t>a</w:t>
      </w:r>
      <w:r>
        <w:rPr>
          <w:color w:val="231F20"/>
          <w:spacing w:val="-8"/>
          <w:sz w:val="14"/>
        </w:rPr>
        <w:t> </w:t>
      </w:r>
      <w:r>
        <w:rPr>
          <w:color w:val="231F20"/>
          <w:sz w:val="14"/>
        </w:rPr>
        <w:t>las</w:t>
      </w:r>
      <w:r>
        <w:rPr>
          <w:color w:val="231F20"/>
          <w:spacing w:val="-8"/>
          <w:sz w:val="14"/>
        </w:rPr>
        <w:t> </w:t>
      </w:r>
      <w:r>
        <w:rPr>
          <w:color w:val="231F20"/>
          <w:sz w:val="14"/>
        </w:rPr>
        <w:t>leyes,</w:t>
      </w:r>
      <w:r>
        <w:rPr>
          <w:color w:val="231F20"/>
          <w:spacing w:val="-9"/>
          <w:sz w:val="14"/>
        </w:rPr>
        <w:t> </w:t>
      </w:r>
      <w:r>
        <w:rPr>
          <w:color w:val="231F20"/>
          <w:sz w:val="14"/>
        </w:rPr>
        <w:t>a</w:t>
      </w:r>
      <w:r>
        <w:rPr>
          <w:color w:val="231F20"/>
          <w:spacing w:val="-8"/>
          <w:sz w:val="14"/>
        </w:rPr>
        <w:t> </w:t>
      </w:r>
      <w:r>
        <w:rPr>
          <w:color w:val="231F20"/>
          <w:sz w:val="14"/>
        </w:rPr>
        <w:t>reserva,</w:t>
      </w:r>
      <w:r>
        <w:rPr>
          <w:color w:val="231F20"/>
          <w:spacing w:val="-8"/>
          <w:sz w:val="14"/>
        </w:rPr>
        <w:t> </w:t>
      </w:r>
      <w:r>
        <w:rPr>
          <w:color w:val="231F20"/>
          <w:sz w:val="14"/>
        </w:rPr>
        <w:t>para</w:t>
      </w:r>
      <w:r>
        <w:rPr>
          <w:color w:val="231F20"/>
          <w:spacing w:val="-8"/>
          <w:sz w:val="14"/>
        </w:rPr>
        <w:t> </w:t>
      </w:r>
      <w:r>
        <w:rPr>
          <w:color w:val="231F20"/>
          <w:sz w:val="14"/>
        </w:rPr>
        <w:t>cada acuerdo o tratado, de su aplicación por la otra</w:t>
      </w:r>
      <w:r>
        <w:rPr>
          <w:color w:val="231F20"/>
          <w:spacing w:val="-10"/>
          <w:sz w:val="14"/>
        </w:rPr>
        <w:t> </w:t>
      </w:r>
      <w:r>
        <w:rPr>
          <w:color w:val="231F20"/>
          <w:sz w:val="14"/>
        </w:rPr>
        <w:t>parte”.</w:t>
      </w:r>
    </w:p>
    <w:p>
      <w:pPr>
        <w:pStyle w:val="ListParagraph"/>
        <w:numPr>
          <w:ilvl w:val="0"/>
          <w:numId w:val="2"/>
        </w:numPr>
        <w:tabs>
          <w:tab w:pos="1354" w:val="left" w:leader="none"/>
        </w:tabs>
        <w:spacing w:line="297" w:lineRule="auto" w:before="115" w:after="0"/>
        <w:ind w:left="1153" w:right="1401" w:firstLine="0"/>
        <w:jc w:val="both"/>
        <w:rPr>
          <w:sz w:val="14"/>
        </w:rPr>
      </w:pPr>
      <w:r>
        <w:rPr/>
        <w:pict>
          <v:line style="position:absolute;mso-position-horizontal-relative:page;mso-position-vertical-relative:paragraph;z-index:-257079296" from="129.876907pt,28.702516pt" to="482.713091pt,28.702516pt" stroked="true" strokeweight="1.928pt" strokecolor="#ff0000">
            <v:stroke dashstyle="solid"/>
            <w10:wrap type="none"/>
          </v:line>
        </w:pict>
      </w:r>
      <w:r>
        <w:rPr/>
        <w:pict>
          <v:line style="position:absolute;mso-position-horizontal-relative:page;mso-position-vertical-relative:paragraph;z-index:-257078272" from="129.876907pt,38.702515pt" to="482.713091pt,38.702515pt" stroked="true" strokeweight="1.918pt" strokecolor="#ff0000">
            <v:stroke dashstyle="solid"/>
            <w10:wrap type="none"/>
          </v:line>
        </w:pict>
      </w:r>
      <w:r>
        <w:rPr/>
        <w:pict>
          <v:line style="position:absolute;mso-position-horizontal-relative:page;mso-position-vertical-relative:paragraph;z-index:-257077248" from="129.876907pt,48.702518pt" to="482.713091pt,48.702518pt" stroked="true" strokeweight="1.928pt" strokecolor="#ff0000">
            <v:stroke dashstyle="solid"/>
            <w10:wrap type="none"/>
          </v:line>
        </w:pict>
      </w:r>
      <w:r>
        <w:rPr/>
        <w:pict>
          <v:line style="position:absolute;mso-position-horizontal-relative:page;mso-position-vertical-relative:paragraph;z-index:-257076224" from="129.876907pt,58.702767pt" to="482.713091pt,58.702767pt" stroked="true" strokeweight="1.9143pt" strokecolor="#ff0000">
            <v:stroke dashstyle="solid"/>
            <w10:wrap type="none"/>
          </v:line>
        </w:pict>
      </w:r>
      <w:r>
        <w:rPr/>
        <w:pict>
          <v:line style="position:absolute;mso-position-horizontal-relative:page;mso-position-vertical-relative:paragraph;z-index:-257075200" from="129.876907pt,68.702715pt" to="482.713091pt,68.702715pt" stroked="true" strokeweight="1.9278pt" strokecolor="#ff0000">
            <v:stroke dashstyle="solid"/>
            <w10:wrap type="none"/>
          </v:line>
        </w:pict>
      </w:r>
      <w:r>
        <w:rPr>
          <w:color w:val="231F20"/>
          <w:sz w:val="14"/>
        </w:rPr>
        <w:t>Cabe señalar lo que manifiesta Parejo (2005): “Aunque hubiera podido pensarse en principio que, de acuerdo con los sistemas jurídicos internos, la inaplicación de las normas nacionales contrarias al derecho comunitario eu- ropeo</w:t>
      </w:r>
      <w:r>
        <w:rPr>
          <w:color w:val="231F20"/>
          <w:spacing w:val="-5"/>
          <w:sz w:val="14"/>
        </w:rPr>
        <w:t> </w:t>
      </w:r>
      <w:r>
        <w:rPr>
          <w:color w:val="231F20"/>
          <w:sz w:val="14"/>
        </w:rPr>
        <w:t>debería</w:t>
      </w:r>
      <w:r>
        <w:rPr>
          <w:color w:val="231F20"/>
          <w:spacing w:val="-4"/>
          <w:sz w:val="14"/>
        </w:rPr>
        <w:t> </w:t>
      </w:r>
      <w:r>
        <w:rPr>
          <w:color w:val="231F20"/>
          <w:sz w:val="14"/>
        </w:rPr>
        <w:t>corresponder</w:t>
      </w:r>
      <w:r>
        <w:rPr>
          <w:color w:val="231F20"/>
          <w:spacing w:val="-5"/>
          <w:sz w:val="14"/>
        </w:rPr>
        <w:t> </w:t>
      </w:r>
      <w:r>
        <w:rPr>
          <w:color w:val="231F20"/>
          <w:sz w:val="14"/>
        </w:rPr>
        <w:t>al</w:t>
      </w:r>
      <w:r>
        <w:rPr>
          <w:color w:val="231F20"/>
          <w:spacing w:val="-7"/>
          <w:sz w:val="14"/>
        </w:rPr>
        <w:t> </w:t>
      </w:r>
      <w:r>
        <w:rPr>
          <w:color w:val="231F20"/>
          <w:sz w:val="14"/>
        </w:rPr>
        <w:t>Tribunal</w:t>
      </w:r>
      <w:r>
        <w:rPr>
          <w:color w:val="231F20"/>
          <w:spacing w:val="-4"/>
          <w:sz w:val="14"/>
        </w:rPr>
        <w:t> </w:t>
      </w:r>
      <w:r>
        <w:rPr>
          <w:color w:val="231F20"/>
          <w:sz w:val="14"/>
        </w:rPr>
        <w:t>Constitucional</w:t>
      </w:r>
      <w:r>
        <w:rPr>
          <w:color w:val="231F20"/>
          <w:spacing w:val="-5"/>
          <w:sz w:val="14"/>
        </w:rPr>
        <w:t> </w:t>
      </w:r>
      <w:r>
        <w:rPr>
          <w:color w:val="231F20"/>
          <w:sz w:val="14"/>
        </w:rPr>
        <w:t>(para</w:t>
      </w:r>
      <w:r>
        <w:rPr>
          <w:color w:val="231F20"/>
          <w:spacing w:val="-4"/>
          <w:sz w:val="14"/>
        </w:rPr>
        <w:t> </w:t>
      </w:r>
      <w:r>
        <w:rPr>
          <w:color w:val="231F20"/>
          <w:sz w:val="14"/>
        </w:rPr>
        <w:t>las</w:t>
      </w:r>
      <w:r>
        <w:rPr>
          <w:color w:val="231F20"/>
          <w:spacing w:val="-5"/>
          <w:sz w:val="14"/>
        </w:rPr>
        <w:t> </w:t>
      </w:r>
      <w:r>
        <w:rPr>
          <w:color w:val="231F20"/>
          <w:sz w:val="14"/>
        </w:rPr>
        <w:t>leyes</w:t>
      </w:r>
      <w:r>
        <w:rPr>
          <w:color w:val="231F20"/>
          <w:spacing w:val="-4"/>
          <w:sz w:val="14"/>
        </w:rPr>
        <w:t> </w:t>
      </w:r>
      <w:r>
        <w:rPr>
          <w:color w:val="231F20"/>
          <w:sz w:val="14"/>
        </w:rPr>
        <w:t>formales)</w:t>
      </w:r>
      <w:r>
        <w:rPr>
          <w:color w:val="231F20"/>
          <w:spacing w:val="-5"/>
          <w:sz w:val="14"/>
        </w:rPr>
        <w:t> </w:t>
      </w:r>
      <w:r>
        <w:rPr>
          <w:color w:val="231F20"/>
          <w:sz w:val="14"/>
        </w:rPr>
        <w:t>y</w:t>
      </w:r>
      <w:r>
        <w:rPr>
          <w:color w:val="231F20"/>
          <w:spacing w:val="-4"/>
          <w:sz w:val="14"/>
        </w:rPr>
        <w:t> </w:t>
      </w:r>
      <w:r>
        <w:rPr>
          <w:color w:val="231F20"/>
          <w:sz w:val="14"/>
        </w:rPr>
        <w:t>al</w:t>
      </w:r>
      <w:r>
        <w:rPr>
          <w:color w:val="231F20"/>
          <w:spacing w:val="-5"/>
          <w:sz w:val="14"/>
        </w:rPr>
        <w:t> </w:t>
      </w:r>
      <w:r>
        <w:rPr>
          <w:color w:val="231F20"/>
          <w:sz w:val="14"/>
        </w:rPr>
        <w:t>juez</w:t>
      </w:r>
      <w:r>
        <w:rPr>
          <w:color w:val="231F20"/>
          <w:spacing w:val="-4"/>
          <w:sz w:val="14"/>
        </w:rPr>
        <w:t> </w:t>
      </w:r>
      <w:r>
        <w:rPr>
          <w:color w:val="231F20"/>
          <w:sz w:val="14"/>
        </w:rPr>
        <w:t>ordinario,</w:t>
      </w:r>
      <w:r>
        <w:rPr>
          <w:color w:val="231F20"/>
          <w:spacing w:val="-4"/>
          <w:sz w:val="14"/>
        </w:rPr>
        <w:t> </w:t>
      </w:r>
      <w:r>
        <w:rPr>
          <w:color w:val="231F20"/>
          <w:sz w:val="14"/>
        </w:rPr>
        <w:t>en</w:t>
      </w:r>
      <w:r>
        <w:rPr>
          <w:color w:val="231F20"/>
          <w:spacing w:val="-5"/>
          <w:sz w:val="14"/>
        </w:rPr>
        <w:t> </w:t>
      </w:r>
      <w:r>
        <w:rPr>
          <w:color w:val="231F20"/>
          <w:sz w:val="14"/>
        </w:rPr>
        <w:t>su</w:t>
      </w:r>
      <w:r>
        <w:rPr>
          <w:color w:val="231F20"/>
          <w:spacing w:val="-4"/>
          <w:sz w:val="14"/>
        </w:rPr>
        <w:t> </w:t>
      </w:r>
      <w:r>
        <w:rPr>
          <w:color w:val="231F20"/>
          <w:sz w:val="14"/>
        </w:rPr>
        <w:t>caso</w:t>
      </w:r>
      <w:r>
        <w:rPr>
          <w:color w:val="231F20"/>
          <w:spacing w:val="-5"/>
          <w:sz w:val="14"/>
        </w:rPr>
        <w:t> </w:t>
      </w:r>
      <w:r>
        <w:rPr>
          <w:color w:val="231F20"/>
          <w:sz w:val="14"/>
        </w:rPr>
        <w:t>con- tencioso</w:t>
      </w:r>
      <w:r>
        <w:rPr>
          <w:color w:val="231F20"/>
          <w:spacing w:val="-4"/>
          <w:sz w:val="14"/>
        </w:rPr>
        <w:t> </w:t>
      </w:r>
      <w:r>
        <w:rPr>
          <w:color w:val="231F20"/>
          <w:sz w:val="14"/>
        </w:rPr>
        <w:t>administrativo</w:t>
      </w:r>
      <w:r>
        <w:rPr>
          <w:color w:val="231F20"/>
          <w:spacing w:val="-4"/>
          <w:sz w:val="14"/>
        </w:rPr>
        <w:t> </w:t>
      </w:r>
      <w:r>
        <w:rPr>
          <w:color w:val="231F20"/>
          <w:sz w:val="14"/>
        </w:rPr>
        <w:t>(para</w:t>
      </w:r>
      <w:r>
        <w:rPr>
          <w:color w:val="231F20"/>
          <w:spacing w:val="-3"/>
          <w:sz w:val="14"/>
        </w:rPr>
        <w:t> </w:t>
      </w:r>
      <w:r>
        <w:rPr>
          <w:color w:val="231F20"/>
          <w:sz w:val="14"/>
        </w:rPr>
        <w:t>las</w:t>
      </w:r>
      <w:r>
        <w:rPr>
          <w:color w:val="231F20"/>
          <w:spacing w:val="-4"/>
          <w:sz w:val="14"/>
        </w:rPr>
        <w:t> </w:t>
      </w:r>
      <w:r>
        <w:rPr>
          <w:color w:val="231F20"/>
          <w:sz w:val="14"/>
        </w:rPr>
        <w:t>normas</w:t>
      </w:r>
      <w:r>
        <w:rPr>
          <w:color w:val="231F20"/>
          <w:spacing w:val="-3"/>
          <w:sz w:val="14"/>
        </w:rPr>
        <w:t> </w:t>
      </w:r>
      <w:r>
        <w:rPr>
          <w:color w:val="231F20"/>
          <w:sz w:val="14"/>
        </w:rPr>
        <w:t>reglamentarias),</w:t>
      </w:r>
      <w:r>
        <w:rPr>
          <w:color w:val="231F20"/>
          <w:spacing w:val="-4"/>
          <w:sz w:val="14"/>
        </w:rPr>
        <w:t> </w:t>
      </w:r>
      <w:r>
        <w:rPr>
          <w:color w:val="231F20"/>
          <w:sz w:val="14"/>
        </w:rPr>
        <w:t>no</w:t>
      </w:r>
      <w:r>
        <w:rPr>
          <w:color w:val="231F20"/>
          <w:spacing w:val="-3"/>
          <w:sz w:val="14"/>
        </w:rPr>
        <w:t> </w:t>
      </w:r>
      <w:r>
        <w:rPr>
          <w:color w:val="231F20"/>
          <w:sz w:val="14"/>
        </w:rPr>
        <w:t>es</w:t>
      </w:r>
      <w:r>
        <w:rPr>
          <w:color w:val="231F20"/>
          <w:spacing w:val="-4"/>
          <w:sz w:val="14"/>
        </w:rPr>
        <w:t> </w:t>
      </w:r>
      <w:r>
        <w:rPr>
          <w:color w:val="231F20"/>
          <w:sz w:val="14"/>
        </w:rPr>
        <w:t>esa,</w:t>
      </w:r>
      <w:r>
        <w:rPr>
          <w:color w:val="231F20"/>
          <w:spacing w:val="-4"/>
          <w:sz w:val="14"/>
        </w:rPr>
        <w:t> </w:t>
      </w:r>
      <w:r>
        <w:rPr>
          <w:color w:val="231F20"/>
          <w:sz w:val="14"/>
        </w:rPr>
        <w:t>sin</w:t>
      </w:r>
      <w:r>
        <w:rPr>
          <w:color w:val="231F20"/>
          <w:spacing w:val="-3"/>
          <w:sz w:val="14"/>
        </w:rPr>
        <w:t> </w:t>
      </w:r>
      <w:r>
        <w:rPr>
          <w:color w:val="231F20"/>
          <w:sz w:val="14"/>
        </w:rPr>
        <w:t>embargo,</w:t>
      </w:r>
      <w:r>
        <w:rPr>
          <w:color w:val="231F20"/>
          <w:spacing w:val="-4"/>
          <w:sz w:val="14"/>
        </w:rPr>
        <w:t> </w:t>
      </w:r>
      <w:r>
        <w:rPr>
          <w:color w:val="231F20"/>
          <w:sz w:val="14"/>
        </w:rPr>
        <w:t>la</w:t>
      </w:r>
      <w:r>
        <w:rPr>
          <w:color w:val="231F20"/>
          <w:spacing w:val="-3"/>
          <w:sz w:val="14"/>
        </w:rPr>
        <w:t> </w:t>
      </w:r>
      <w:r>
        <w:rPr>
          <w:color w:val="231F20"/>
          <w:sz w:val="14"/>
        </w:rPr>
        <w:t>solución</w:t>
      </w:r>
      <w:r>
        <w:rPr>
          <w:color w:val="231F20"/>
          <w:spacing w:val="-4"/>
          <w:sz w:val="14"/>
        </w:rPr>
        <w:t> </w:t>
      </w:r>
      <w:r>
        <w:rPr>
          <w:color w:val="231F20"/>
          <w:sz w:val="14"/>
        </w:rPr>
        <w:t>que</w:t>
      </w:r>
      <w:r>
        <w:rPr>
          <w:color w:val="231F20"/>
          <w:spacing w:val="-3"/>
          <w:sz w:val="14"/>
        </w:rPr>
        <w:t> </w:t>
      </w:r>
      <w:r>
        <w:rPr>
          <w:color w:val="231F20"/>
          <w:sz w:val="14"/>
        </w:rPr>
        <w:t>se</w:t>
      </w:r>
      <w:r>
        <w:rPr>
          <w:color w:val="231F20"/>
          <w:spacing w:val="-4"/>
          <w:sz w:val="14"/>
        </w:rPr>
        <w:t> </w:t>
      </w:r>
      <w:r>
        <w:rPr>
          <w:color w:val="231F20"/>
          <w:sz w:val="14"/>
        </w:rPr>
        <w:t>ha</w:t>
      </w:r>
      <w:r>
        <w:rPr>
          <w:color w:val="231F20"/>
          <w:spacing w:val="-3"/>
          <w:sz w:val="14"/>
        </w:rPr>
        <w:t> </w:t>
      </w:r>
      <w:r>
        <w:rPr>
          <w:color w:val="231F20"/>
          <w:sz w:val="14"/>
        </w:rPr>
        <w:t>impuesto. Pues el juego del derecho comunitario europeo —de acuerdo con la jurisprudencia del Tribunal de Justicia— ha inducido</w:t>
      </w:r>
      <w:r>
        <w:rPr>
          <w:color w:val="231F20"/>
          <w:spacing w:val="-4"/>
          <w:sz w:val="14"/>
        </w:rPr>
        <w:t> </w:t>
      </w:r>
      <w:r>
        <w:rPr>
          <w:color w:val="231F20"/>
          <w:sz w:val="14"/>
        </w:rPr>
        <w:t>un</w:t>
      </w:r>
      <w:r>
        <w:rPr>
          <w:color w:val="231F20"/>
          <w:spacing w:val="-3"/>
          <w:sz w:val="14"/>
        </w:rPr>
        <w:t> </w:t>
      </w:r>
      <w:r>
        <w:rPr>
          <w:color w:val="231F20"/>
          <w:sz w:val="14"/>
        </w:rPr>
        <w:t>profundo</w:t>
      </w:r>
      <w:r>
        <w:rPr>
          <w:color w:val="231F20"/>
          <w:spacing w:val="-4"/>
          <w:sz w:val="14"/>
        </w:rPr>
        <w:t> </w:t>
      </w:r>
      <w:r>
        <w:rPr>
          <w:color w:val="231F20"/>
          <w:sz w:val="14"/>
        </w:rPr>
        <w:t>cambio,</w:t>
      </w:r>
      <w:r>
        <w:rPr>
          <w:color w:val="231F20"/>
          <w:spacing w:val="-3"/>
          <w:sz w:val="14"/>
        </w:rPr>
        <w:t> </w:t>
      </w:r>
      <w:r>
        <w:rPr>
          <w:color w:val="231F20"/>
          <w:sz w:val="14"/>
        </w:rPr>
        <w:t>concretamente</w:t>
      </w:r>
      <w:r>
        <w:rPr>
          <w:color w:val="231F20"/>
          <w:spacing w:val="-3"/>
          <w:sz w:val="14"/>
        </w:rPr>
        <w:t> </w:t>
      </w:r>
      <w:r>
        <w:rPr>
          <w:color w:val="231F20"/>
          <w:sz w:val="14"/>
        </w:rPr>
        <w:t>el</w:t>
      </w:r>
      <w:r>
        <w:rPr>
          <w:color w:val="231F20"/>
          <w:spacing w:val="-4"/>
          <w:sz w:val="14"/>
        </w:rPr>
        <w:t> </w:t>
      </w:r>
      <w:r>
        <w:rPr>
          <w:color w:val="231F20"/>
          <w:sz w:val="14"/>
        </w:rPr>
        <w:t>consistente</w:t>
      </w:r>
      <w:r>
        <w:rPr>
          <w:color w:val="231F20"/>
          <w:spacing w:val="-3"/>
          <w:sz w:val="14"/>
        </w:rPr>
        <w:t> </w:t>
      </w:r>
      <w:r>
        <w:rPr>
          <w:color w:val="231F20"/>
          <w:sz w:val="14"/>
        </w:rPr>
        <w:t>en</w:t>
      </w:r>
      <w:r>
        <w:rPr>
          <w:color w:val="231F20"/>
          <w:spacing w:val="-3"/>
          <w:sz w:val="14"/>
        </w:rPr>
        <w:t> </w:t>
      </w:r>
      <w:r>
        <w:rPr>
          <w:color w:val="231F20"/>
          <w:sz w:val="14"/>
        </w:rPr>
        <w:t>la</w:t>
      </w:r>
      <w:r>
        <w:rPr>
          <w:color w:val="231F20"/>
          <w:spacing w:val="-4"/>
          <w:sz w:val="14"/>
        </w:rPr>
        <w:t> </w:t>
      </w:r>
      <w:r>
        <w:rPr>
          <w:color w:val="231F20"/>
          <w:sz w:val="14"/>
        </w:rPr>
        <w:t>ampliación</w:t>
      </w:r>
      <w:r>
        <w:rPr>
          <w:color w:val="231F20"/>
          <w:spacing w:val="-3"/>
          <w:sz w:val="14"/>
        </w:rPr>
        <w:t> </w:t>
      </w:r>
      <w:r>
        <w:rPr>
          <w:color w:val="231F20"/>
          <w:sz w:val="14"/>
        </w:rPr>
        <w:t>de</w:t>
      </w:r>
      <w:r>
        <w:rPr>
          <w:color w:val="231F20"/>
          <w:spacing w:val="-3"/>
          <w:sz w:val="14"/>
        </w:rPr>
        <w:t> </w:t>
      </w:r>
      <w:r>
        <w:rPr>
          <w:color w:val="231F20"/>
          <w:sz w:val="14"/>
        </w:rPr>
        <w:t>la</w:t>
      </w:r>
      <w:r>
        <w:rPr>
          <w:color w:val="231F20"/>
          <w:spacing w:val="-4"/>
          <w:sz w:val="14"/>
        </w:rPr>
        <w:t> </w:t>
      </w:r>
      <w:r>
        <w:rPr>
          <w:color w:val="231F20"/>
          <w:sz w:val="14"/>
        </w:rPr>
        <w:t>competencia</w:t>
      </w:r>
      <w:r>
        <w:rPr>
          <w:color w:val="231F20"/>
          <w:spacing w:val="-3"/>
          <w:sz w:val="14"/>
        </w:rPr>
        <w:t> </w:t>
      </w:r>
      <w:r>
        <w:rPr>
          <w:color w:val="231F20"/>
          <w:sz w:val="14"/>
        </w:rPr>
        <w:t>de</w:t>
      </w:r>
      <w:r>
        <w:rPr>
          <w:color w:val="231F20"/>
          <w:spacing w:val="-3"/>
          <w:sz w:val="14"/>
        </w:rPr>
        <w:t> </w:t>
      </w:r>
      <w:r>
        <w:rPr>
          <w:color w:val="231F20"/>
          <w:sz w:val="14"/>
        </w:rPr>
        <w:t>los</w:t>
      </w:r>
      <w:r>
        <w:rPr>
          <w:color w:val="231F20"/>
          <w:spacing w:val="-4"/>
          <w:sz w:val="14"/>
        </w:rPr>
        <w:t> </w:t>
      </w:r>
      <w:r>
        <w:rPr>
          <w:color w:val="231F20"/>
          <w:sz w:val="14"/>
        </w:rPr>
        <w:t>jueces</w:t>
      </w:r>
      <w:r>
        <w:rPr>
          <w:color w:val="231F20"/>
          <w:spacing w:val="-3"/>
          <w:sz w:val="14"/>
        </w:rPr>
        <w:t> </w:t>
      </w:r>
      <w:r>
        <w:rPr>
          <w:color w:val="231F20"/>
          <w:sz w:val="14"/>
        </w:rPr>
        <w:t>ordi- narios, al afirmarse la facultad y el deber de éstos de inaplicar por sí mismo todas las normas internas,</w:t>
      </w:r>
      <w:r>
        <w:rPr>
          <w:color w:val="231F20"/>
          <w:spacing w:val="-26"/>
          <w:sz w:val="14"/>
        </w:rPr>
        <w:t> </w:t>
      </w:r>
      <w:r>
        <w:rPr>
          <w:color w:val="231F20"/>
          <w:sz w:val="14"/>
        </w:rPr>
        <w:t>cualquiera</w:t>
      </w:r>
    </w:p>
    <w:p>
      <w:pPr>
        <w:tabs>
          <w:tab w:pos="9496" w:val="left" w:leader="none"/>
        </w:tabs>
        <w:spacing w:before="3"/>
        <w:ind w:left="1153" w:right="0" w:firstLine="0"/>
        <w:jc w:val="both"/>
        <w:rPr>
          <w:rFonts w:ascii="Arial" w:hAnsi="Arial"/>
          <w:sz w:val="14"/>
        </w:rPr>
      </w:pPr>
      <w:r>
        <w:rPr>
          <w:rFonts w:ascii="Arial" w:hAnsi="Arial"/>
          <w:color w:val="231F20"/>
          <w:sz w:val="14"/>
        </w:rPr>
        <w:t>que sea su rango, disc</w:t>
      </w:r>
      <w:r>
        <w:rPr>
          <w:rFonts w:ascii="Arial" w:hAnsi="Arial"/>
          <w:strike/>
          <w:color w:val="231F20"/>
          <w:sz w:val="14"/>
        </w:rPr>
        <w:t>repantes del derecho</w:t>
      </w:r>
      <w:r>
        <w:rPr>
          <w:rFonts w:ascii="Arial" w:hAnsi="Arial"/>
          <w:strike/>
          <w:color w:val="231F20"/>
          <w:spacing w:val="-25"/>
          <w:sz w:val="14"/>
        </w:rPr>
        <w:t> </w:t>
      </w:r>
      <w:r>
        <w:rPr>
          <w:rFonts w:ascii="Arial" w:hAnsi="Arial"/>
          <w:strike/>
          <w:color w:val="231F20"/>
          <w:sz w:val="14"/>
        </w:rPr>
        <w:t>comunitario”.</w:t>
        <w:tab/>
      </w:r>
    </w:p>
    <w:p>
      <w:pPr>
        <w:pStyle w:val="BodyText"/>
        <w:spacing w:before="2"/>
        <w:rPr>
          <w:rFonts w:ascii="Arial"/>
          <w:sz w:val="13"/>
        </w:rPr>
      </w:pPr>
    </w:p>
    <w:p>
      <w:pPr>
        <w:pStyle w:val="ListParagraph"/>
        <w:numPr>
          <w:ilvl w:val="0"/>
          <w:numId w:val="2"/>
        </w:numPr>
        <w:tabs>
          <w:tab w:pos="1346" w:val="left" w:leader="none"/>
        </w:tabs>
        <w:spacing w:line="297" w:lineRule="auto" w:before="0" w:after="0"/>
        <w:ind w:left="1153" w:right="1401" w:firstLine="0"/>
        <w:jc w:val="both"/>
        <w:rPr>
          <w:sz w:val="14"/>
        </w:rPr>
      </w:pPr>
      <w:r>
        <w:rPr>
          <w:color w:val="231F20"/>
          <w:sz w:val="14"/>
        </w:rPr>
        <w:t>La</w:t>
      </w:r>
      <w:r>
        <w:rPr>
          <w:color w:val="231F20"/>
          <w:spacing w:val="-10"/>
          <w:sz w:val="14"/>
        </w:rPr>
        <w:t> </w:t>
      </w:r>
      <w:r>
        <w:rPr>
          <w:color w:val="231F20"/>
          <w:sz w:val="14"/>
        </w:rPr>
        <w:t>Ley</w:t>
      </w:r>
      <w:r>
        <w:rPr>
          <w:color w:val="231F20"/>
          <w:spacing w:val="-10"/>
          <w:sz w:val="14"/>
        </w:rPr>
        <w:t> </w:t>
      </w:r>
      <w:r>
        <w:rPr>
          <w:color w:val="231F20"/>
          <w:sz w:val="14"/>
        </w:rPr>
        <w:t>Pantalla</w:t>
      </w:r>
      <w:r>
        <w:rPr>
          <w:color w:val="231F20"/>
          <w:spacing w:val="-9"/>
          <w:sz w:val="14"/>
        </w:rPr>
        <w:t> </w:t>
      </w:r>
      <w:r>
        <w:rPr>
          <w:color w:val="231F20"/>
          <w:sz w:val="14"/>
        </w:rPr>
        <w:t>se</w:t>
      </w:r>
      <w:r>
        <w:rPr>
          <w:color w:val="231F20"/>
          <w:spacing w:val="-10"/>
          <w:sz w:val="14"/>
        </w:rPr>
        <w:t> </w:t>
      </w:r>
      <w:r>
        <w:rPr>
          <w:color w:val="231F20"/>
          <w:sz w:val="14"/>
        </w:rPr>
        <w:t>presenta</w:t>
      </w:r>
      <w:r>
        <w:rPr>
          <w:color w:val="231F20"/>
          <w:spacing w:val="-9"/>
          <w:sz w:val="14"/>
        </w:rPr>
        <w:t> </w:t>
      </w:r>
      <w:r>
        <w:rPr>
          <w:color w:val="231F20"/>
          <w:sz w:val="14"/>
        </w:rPr>
        <w:t>como</w:t>
      </w:r>
      <w:r>
        <w:rPr>
          <w:color w:val="231F20"/>
          <w:spacing w:val="-10"/>
          <w:sz w:val="14"/>
        </w:rPr>
        <w:t> </w:t>
      </w:r>
      <w:r>
        <w:rPr>
          <w:color w:val="231F20"/>
          <w:sz w:val="14"/>
        </w:rPr>
        <w:t>una</w:t>
      </w:r>
      <w:r>
        <w:rPr>
          <w:color w:val="231F20"/>
          <w:spacing w:val="-9"/>
          <w:sz w:val="14"/>
        </w:rPr>
        <w:t> </w:t>
      </w:r>
      <w:r>
        <w:rPr>
          <w:color w:val="231F20"/>
          <w:sz w:val="14"/>
        </w:rPr>
        <w:t>limitación</w:t>
      </w:r>
      <w:r>
        <w:rPr>
          <w:color w:val="231F20"/>
          <w:spacing w:val="-10"/>
          <w:sz w:val="14"/>
        </w:rPr>
        <w:t> </w:t>
      </w:r>
      <w:r>
        <w:rPr>
          <w:color w:val="231F20"/>
          <w:sz w:val="14"/>
        </w:rPr>
        <w:t>para</w:t>
      </w:r>
      <w:r>
        <w:rPr>
          <w:color w:val="231F20"/>
          <w:spacing w:val="-9"/>
          <w:sz w:val="14"/>
        </w:rPr>
        <w:t> </w:t>
      </w:r>
      <w:r>
        <w:rPr>
          <w:color w:val="231F20"/>
          <w:sz w:val="14"/>
        </w:rPr>
        <w:t>controlar</w:t>
      </w:r>
      <w:r>
        <w:rPr>
          <w:color w:val="231F20"/>
          <w:spacing w:val="-10"/>
          <w:sz w:val="14"/>
        </w:rPr>
        <w:t> </w:t>
      </w:r>
      <w:r>
        <w:rPr>
          <w:color w:val="231F20"/>
          <w:sz w:val="14"/>
        </w:rPr>
        <w:t>la</w:t>
      </w:r>
      <w:r>
        <w:rPr>
          <w:color w:val="231F20"/>
          <w:spacing w:val="-9"/>
          <w:sz w:val="14"/>
        </w:rPr>
        <w:t> </w:t>
      </w:r>
      <w:r>
        <w:rPr>
          <w:color w:val="231F20"/>
          <w:sz w:val="14"/>
        </w:rPr>
        <w:t>conformidad</w:t>
      </w:r>
      <w:r>
        <w:rPr>
          <w:color w:val="231F20"/>
          <w:spacing w:val="-10"/>
          <w:sz w:val="14"/>
        </w:rPr>
        <w:t> </w:t>
      </w:r>
      <w:r>
        <w:rPr>
          <w:color w:val="231F20"/>
          <w:sz w:val="14"/>
        </w:rPr>
        <w:t>con</w:t>
      </w:r>
      <w:r>
        <w:rPr>
          <w:color w:val="231F20"/>
          <w:spacing w:val="-9"/>
          <w:sz w:val="14"/>
        </w:rPr>
        <w:t> </w:t>
      </w:r>
      <w:r>
        <w:rPr>
          <w:color w:val="231F20"/>
          <w:sz w:val="14"/>
        </w:rPr>
        <w:t>la</w:t>
      </w:r>
      <w:r>
        <w:rPr>
          <w:color w:val="231F20"/>
          <w:spacing w:val="-10"/>
          <w:sz w:val="14"/>
        </w:rPr>
        <w:t> </w:t>
      </w:r>
      <w:r>
        <w:rPr>
          <w:color w:val="231F20"/>
          <w:sz w:val="14"/>
        </w:rPr>
        <w:t>Constitución</w:t>
      </w:r>
      <w:r>
        <w:rPr>
          <w:color w:val="231F20"/>
          <w:spacing w:val="-10"/>
          <w:sz w:val="14"/>
        </w:rPr>
        <w:t> </w:t>
      </w:r>
      <w:r>
        <w:rPr>
          <w:color w:val="231F20"/>
          <w:sz w:val="14"/>
        </w:rPr>
        <w:t>de</w:t>
      </w:r>
      <w:r>
        <w:rPr>
          <w:color w:val="231F20"/>
          <w:spacing w:val="-9"/>
          <w:sz w:val="14"/>
        </w:rPr>
        <w:t> </w:t>
      </w:r>
      <w:r>
        <w:rPr>
          <w:color w:val="231F20"/>
          <w:sz w:val="14"/>
        </w:rPr>
        <w:t>un</w:t>
      </w:r>
      <w:r>
        <w:rPr>
          <w:color w:val="231F20"/>
          <w:spacing w:val="-10"/>
          <w:sz w:val="14"/>
        </w:rPr>
        <w:t> </w:t>
      </w:r>
      <w:r>
        <w:rPr>
          <w:color w:val="231F20"/>
          <w:sz w:val="14"/>
        </w:rPr>
        <w:t>acto</w:t>
      </w:r>
      <w:r>
        <w:rPr>
          <w:color w:val="231F20"/>
          <w:spacing w:val="-9"/>
          <w:sz w:val="14"/>
        </w:rPr>
        <w:t> </w:t>
      </w:r>
      <w:r>
        <w:rPr>
          <w:color w:val="231F20"/>
          <w:sz w:val="14"/>
        </w:rPr>
        <w:t>ad- ministrativo</w:t>
      </w:r>
      <w:r>
        <w:rPr>
          <w:color w:val="231F20"/>
          <w:spacing w:val="-9"/>
          <w:sz w:val="14"/>
        </w:rPr>
        <w:t> </w:t>
      </w:r>
      <w:r>
        <w:rPr>
          <w:color w:val="231F20"/>
          <w:sz w:val="14"/>
        </w:rPr>
        <w:t>—por</w:t>
      </w:r>
      <w:r>
        <w:rPr>
          <w:color w:val="231F20"/>
          <w:spacing w:val="-9"/>
          <w:sz w:val="14"/>
        </w:rPr>
        <w:t> </w:t>
      </w:r>
      <w:r>
        <w:rPr>
          <w:color w:val="231F20"/>
          <w:sz w:val="14"/>
        </w:rPr>
        <w:t>ejemplo,</w:t>
      </w:r>
      <w:r>
        <w:rPr>
          <w:color w:val="231F20"/>
          <w:spacing w:val="-9"/>
          <w:sz w:val="14"/>
        </w:rPr>
        <w:t> </w:t>
      </w:r>
      <w:r>
        <w:rPr>
          <w:color w:val="231F20"/>
          <w:sz w:val="14"/>
        </w:rPr>
        <w:t>un</w:t>
      </w:r>
      <w:r>
        <w:rPr>
          <w:color w:val="231F20"/>
          <w:spacing w:val="-9"/>
          <w:sz w:val="14"/>
        </w:rPr>
        <w:t> </w:t>
      </w:r>
      <w:r>
        <w:rPr>
          <w:color w:val="231F20"/>
          <w:sz w:val="14"/>
        </w:rPr>
        <w:t>decreto</w:t>
      </w:r>
      <w:r>
        <w:rPr>
          <w:color w:val="231F20"/>
          <w:spacing w:val="-9"/>
          <w:sz w:val="14"/>
        </w:rPr>
        <w:t> </w:t>
      </w:r>
      <w:r>
        <w:rPr>
          <w:color w:val="231F20"/>
          <w:sz w:val="14"/>
        </w:rPr>
        <w:t>del</w:t>
      </w:r>
      <w:r>
        <w:rPr>
          <w:color w:val="231F20"/>
          <w:spacing w:val="-9"/>
          <w:sz w:val="14"/>
        </w:rPr>
        <w:t> </w:t>
      </w:r>
      <w:r>
        <w:rPr>
          <w:color w:val="231F20"/>
          <w:sz w:val="14"/>
        </w:rPr>
        <w:t>Presidente</w:t>
      </w:r>
      <w:r>
        <w:rPr>
          <w:color w:val="231F20"/>
          <w:spacing w:val="-9"/>
          <w:sz w:val="14"/>
        </w:rPr>
        <w:t> </w:t>
      </w:r>
      <w:r>
        <w:rPr>
          <w:color w:val="231F20"/>
          <w:sz w:val="14"/>
        </w:rPr>
        <w:t>de</w:t>
      </w:r>
      <w:r>
        <w:rPr>
          <w:color w:val="231F20"/>
          <w:spacing w:val="-9"/>
          <w:sz w:val="14"/>
        </w:rPr>
        <w:t> </w:t>
      </w:r>
      <w:r>
        <w:rPr>
          <w:color w:val="231F20"/>
          <w:sz w:val="14"/>
        </w:rPr>
        <w:t>la</w:t>
      </w:r>
      <w:r>
        <w:rPr>
          <w:color w:val="231F20"/>
          <w:spacing w:val="-9"/>
          <w:sz w:val="14"/>
        </w:rPr>
        <w:t> </w:t>
      </w:r>
      <w:r>
        <w:rPr>
          <w:color w:val="231F20"/>
          <w:sz w:val="14"/>
        </w:rPr>
        <w:t>República,</w:t>
      </w:r>
      <w:r>
        <w:rPr>
          <w:color w:val="231F20"/>
          <w:spacing w:val="-9"/>
          <w:sz w:val="14"/>
        </w:rPr>
        <w:t> </w:t>
      </w:r>
      <w:r>
        <w:rPr>
          <w:color w:val="231F20"/>
          <w:sz w:val="14"/>
        </w:rPr>
        <w:t>del</w:t>
      </w:r>
      <w:r>
        <w:rPr>
          <w:color w:val="231F20"/>
          <w:spacing w:val="-9"/>
          <w:sz w:val="14"/>
        </w:rPr>
        <w:t> </w:t>
      </w:r>
      <w:r>
        <w:rPr>
          <w:color w:val="231F20"/>
          <w:sz w:val="14"/>
        </w:rPr>
        <w:t>Primer</w:t>
      </w:r>
      <w:r>
        <w:rPr>
          <w:color w:val="231F20"/>
          <w:spacing w:val="-9"/>
          <w:sz w:val="14"/>
        </w:rPr>
        <w:t> </w:t>
      </w:r>
      <w:r>
        <w:rPr>
          <w:color w:val="231F20"/>
          <w:sz w:val="14"/>
        </w:rPr>
        <w:t>Ministro</w:t>
      </w:r>
      <w:r>
        <w:rPr>
          <w:color w:val="231F20"/>
          <w:spacing w:val="-9"/>
          <w:sz w:val="14"/>
        </w:rPr>
        <w:t> </w:t>
      </w:r>
      <w:r>
        <w:rPr>
          <w:color w:val="231F20"/>
          <w:sz w:val="14"/>
        </w:rPr>
        <w:t>o</w:t>
      </w:r>
      <w:r>
        <w:rPr>
          <w:color w:val="231F20"/>
          <w:spacing w:val="-9"/>
          <w:sz w:val="14"/>
        </w:rPr>
        <w:t> </w:t>
      </w:r>
      <w:r>
        <w:rPr>
          <w:color w:val="231F20"/>
          <w:sz w:val="14"/>
        </w:rPr>
        <w:t>de</w:t>
      </w:r>
      <w:r>
        <w:rPr>
          <w:color w:val="231F20"/>
          <w:spacing w:val="-9"/>
          <w:sz w:val="14"/>
        </w:rPr>
        <w:t> </w:t>
      </w:r>
      <w:r>
        <w:rPr>
          <w:color w:val="231F20"/>
          <w:sz w:val="14"/>
        </w:rPr>
        <w:t>un</w:t>
      </w:r>
      <w:r>
        <w:rPr>
          <w:color w:val="231F20"/>
          <w:spacing w:val="-9"/>
          <w:sz w:val="14"/>
        </w:rPr>
        <w:t> </w:t>
      </w:r>
      <w:r>
        <w:rPr>
          <w:color w:val="231F20"/>
          <w:sz w:val="14"/>
        </w:rPr>
        <w:t>Ministro—</w:t>
      </w:r>
      <w:r>
        <w:rPr>
          <w:color w:val="231F20"/>
          <w:spacing w:val="-9"/>
          <w:sz w:val="14"/>
        </w:rPr>
        <w:t> </w:t>
      </w:r>
      <w:r>
        <w:rPr>
          <w:color w:val="231F20"/>
          <w:spacing w:val="-2"/>
          <w:sz w:val="14"/>
        </w:rPr>
        <w:t>cuando </w:t>
      </w:r>
      <w:r>
        <w:rPr>
          <w:color w:val="231F20"/>
          <w:sz w:val="14"/>
        </w:rPr>
        <w:t>dicho</w:t>
      </w:r>
      <w:r>
        <w:rPr>
          <w:color w:val="231F20"/>
          <w:spacing w:val="-10"/>
          <w:sz w:val="14"/>
        </w:rPr>
        <w:t> </w:t>
      </w:r>
      <w:r>
        <w:rPr>
          <w:color w:val="231F20"/>
          <w:sz w:val="14"/>
        </w:rPr>
        <w:t>acto</w:t>
      </w:r>
      <w:r>
        <w:rPr>
          <w:color w:val="231F20"/>
          <w:spacing w:val="-9"/>
          <w:sz w:val="14"/>
        </w:rPr>
        <w:t> </w:t>
      </w:r>
      <w:r>
        <w:rPr>
          <w:color w:val="231F20"/>
          <w:sz w:val="14"/>
        </w:rPr>
        <w:t>se</w:t>
      </w:r>
      <w:r>
        <w:rPr>
          <w:color w:val="231F20"/>
          <w:spacing w:val="-9"/>
          <w:sz w:val="14"/>
        </w:rPr>
        <w:t> </w:t>
      </w:r>
      <w:r>
        <w:rPr>
          <w:color w:val="231F20"/>
          <w:sz w:val="14"/>
        </w:rPr>
        <w:t>dicta</w:t>
      </w:r>
      <w:r>
        <w:rPr>
          <w:color w:val="231F20"/>
          <w:spacing w:val="-9"/>
          <w:sz w:val="14"/>
        </w:rPr>
        <w:t> </w:t>
      </w:r>
      <w:r>
        <w:rPr>
          <w:color w:val="231F20"/>
          <w:sz w:val="14"/>
        </w:rPr>
        <w:t>con</w:t>
      </w:r>
      <w:r>
        <w:rPr>
          <w:color w:val="231F20"/>
          <w:spacing w:val="-9"/>
          <w:sz w:val="14"/>
        </w:rPr>
        <w:t> </w:t>
      </w:r>
      <w:r>
        <w:rPr>
          <w:color w:val="231F20"/>
          <w:sz w:val="14"/>
        </w:rPr>
        <w:t>base</w:t>
      </w:r>
      <w:r>
        <w:rPr>
          <w:color w:val="231F20"/>
          <w:spacing w:val="-9"/>
          <w:sz w:val="14"/>
        </w:rPr>
        <w:t> </w:t>
      </w:r>
      <w:r>
        <w:rPr>
          <w:color w:val="231F20"/>
          <w:sz w:val="14"/>
        </w:rPr>
        <w:t>en</w:t>
      </w:r>
      <w:r>
        <w:rPr>
          <w:color w:val="231F20"/>
          <w:spacing w:val="-9"/>
          <w:sz w:val="14"/>
        </w:rPr>
        <w:t> </w:t>
      </w:r>
      <w:r>
        <w:rPr>
          <w:color w:val="231F20"/>
          <w:sz w:val="14"/>
        </w:rPr>
        <w:t>una</w:t>
      </w:r>
      <w:r>
        <w:rPr>
          <w:color w:val="231F20"/>
          <w:spacing w:val="-9"/>
          <w:sz w:val="14"/>
        </w:rPr>
        <w:t> </w:t>
      </w:r>
      <w:r>
        <w:rPr>
          <w:color w:val="231F20"/>
          <w:spacing w:val="-4"/>
          <w:sz w:val="14"/>
        </w:rPr>
        <w:t>ley.</w:t>
      </w:r>
      <w:r>
        <w:rPr>
          <w:color w:val="231F20"/>
          <w:spacing w:val="-9"/>
          <w:sz w:val="14"/>
        </w:rPr>
        <w:t> </w:t>
      </w:r>
      <w:r>
        <w:rPr>
          <w:color w:val="231F20"/>
          <w:sz w:val="14"/>
        </w:rPr>
        <w:t>En</w:t>
      </w:r>
      <w:r>
        <w:rPr>
          <w:color w:val="231F20"/>
          <w:spacing w:val="-9"/>
          <w:sz w:val="14"/>
        </w:rPr>
        <w:t> </w:t>
      </w:r>
      <w:r>
        <w:rPr>
          <w:color w:val="231F20"/>
          <w:sz w:val="14"/>
        </w:rPr>
        <w:t>tal</w:t>
      </w:r>
      <w:r>
        <w:rPr>
          <w:color w:val="231F20"/>
          <w:spacing w:val="-9"/>
          <w:sz w:val="14"/>
        </w:rPr>
        <w:t> </w:t>
      </w:r>
      <w:r>
        <w:rPr>
          <w:color w:val="231F20"/>
          <w:sz w:val="14"/>
        </w:rPr>
        <w:t>caso,</w:t>
      </w:r>
      <w:r>
        <w:rPr>
          <w:color w:val="231F20"/>
          <w:spacing w:val="-9"/>
          <w:sz w:val="14"/>
        </w:rPr>
        <w:t> </w:t>
      </w:r>
      <w:r>
        <w:rPr>
          <w:color w:val="231F20"/>
          <w:sz w:val="14"/>
        </w:rPr>
        <w:t>el</w:t>
      </w:r>
      <w:r>
        <w:rPr>
          <w:color w:val="231F20"/>
          <w:spacing w:val="-9"/>
          <w:sz w:val="14"/>
        </w:rPr>
        <w:t> </w:t>
      </w:r>
      <w:r>
        <w:rPr>
          <w:color w:val="231F20"/>
          <w:sz w:val="14"/>
        </w:rPr>
        <w:t>juez</w:t>
      </w:r>
      <w:r>
        <w:rPr>
          <w:color w:val="231F20"/>
          <w:spacing w:val="-9"/>
          <w:sz w:val="14"/>
        </w:rPr>
        <w:t> </w:t>
      </w:r>
      <w:r>
        <w:rPr>
          <w:color w:val="231F20"/>
          <w:sz w:val="14"/>
        </w:rPr>
        <w:t>administrativo</w:t>
      </w:r>
      <w:r>
        <w:rPr>
          <w:color w:val="231F20"/>
          <w:spacing w:val="-9"/>
          <w:sz w:val="14"/>
        </w:rPr>
        <w:t> </w:t>
      </w:r>
      <w:r>
        <w:rPr>
          <w:color w:val="231F20"/>
          <w:sz w:val="14"/>
        </w:rPr>
        <w:t>o</w:t>
      </w:r>
      <w:r>
        <w:rPr>
          <w:color w:val="231F20"/>
          <w:spacing w:val="-9"/>
          <w:sz w:val="14"/>
        </w:rPr>
        <w:t> </w:t>
      </w:r>
      <w:r>
        <w:rPr>
          <w:color w:val="231F20"/>
          <w:sz w:val="14"/>
        </w:rPr>
        <w:t>civil</w:t>
      </w:r>
      <w:r>
        <w:rPr>
          <w:color w:val="231F20"/>
          <w:spacing w:val="-9"/>
          <w:sz w:val="14"/>
        </w:rPr>
        <w:t> </w:t>
      </w:r>
      <w:r>
        <w:rPr>
          <w:color w:val="231F20"/>
          <w:sz w:val="14"/>
        </w:rPr>
        <w:t>controla</w:t>
      </w:r>
      <w:r>
        <w:rPr>
          <w:color w:val="231F20"/>
          <w:spacing w:val="-9"/>
          <w:sz w:val="14"/>
        </w:rPr>
        <w:t> </w:t>
      </w:r>
      <w:r>
        <w:rPr>
          <w:color w:val="231F20"/>
          <w:sz w:val="14"/>
        </w:rPr>
        <w:t>la</w:t>
      </w:r>
      <w:r>
        <w:rPr>
          <w:color w:val="231F20"/>
          <w:spacing w:val="-9"/>
          <w:sz w:val="14"/>
        </w:rPr>
        <w:t> </w:t>
      </w:r>
      <w:r>
        <w:rPr>
          <w:color w:val="231F20"/>
          <w:sz w:val="14"/>
        </w:rPr>
        <w:t>conformidad</w:t>
      </w:r>
      <w:r>
        <w:rPr>
          <w:color w:val="231F20"/>
          <w:spacing w:val="-9"/>
          <w:sz w:val="14"/>
        </w:rPr>
        <w:t> </w:t>
      </w:r>
      <w:r>
        <w:rPr>
          <w:color w:val="231F20"/>
          <w:sz w:val="14"/>
        </w:rPr>
        <w:t>del</w:t>
      </w:r>
      <w:r>
        <w:rPr>
          <w:color w:val="231F20"/>
          <w:spacing w:val="-9"/>
          <w:sz w:val="14"/>
        </w:rPr>
        <w:t> </w:t>
      </w:r>
      <w:r>
        <w:rPr>
          <w:color w:val="231F20"/>
          <w:sz w:val="14"/>
        </w:rPr>
        <w:t>acto</w:t>
      </w:r>
      <w:r>
        <w:rPr>
          <w:color w:val="231F20"/>
          <w:spacing w:val="-9"/>
          <w:sz w:val="14"/>
        </w:rPr>
        <w:t> </w:t>
      </w:r>
      <w:r>
        <w:rPr>
          <w:color w:val="231F20"/>
          <w:sz w:val="14"/>
        </w:rPr>
        <w:t>ad- ministrativo</w:t>
      </w:r>
      <w:r>
        <w:rPr>
          <w:color w:val="231F20"/>
          <w:spacing w:val="-16"/>
          <w:sz w:val="14"/>
        </w:rPr>
        <w:t> </w:t>
      </w:r>
      <w:r>
        <w:rPr>
          <w:color w:val="231F20"/>
          <w:sz w:val="14"/>
        </w:rPr>
        <w:t>a</w:t>
      </w:r>
      <w:r>
        <w:rPr>
          <w:color w:val="231F20"/>
          <w:spacing w:val="-15"/>
          <w:sz w:val="14"/>
        </w:rPr>
        <w:t> </w:t>
      </w:r>
      <w:r>
        <w:rPr>
          <w:color w:val="231F20"/>
          <w:sz w:val="14"/>
        </w:rPr>
        <w:t>la</w:t>
      </w:r>
      <w:r>
        <w:rPr>
          <w:color w:val="231F20"/>
          <w:spacing w:val="-15"/>
          <w:sz w:val="14"/>
        </w:rPr>
        <w:t> </w:t>
      </w:r>
      <w:r>
        <w:rPr>
          <w:color w:val="231F20"/>
          <w:spacing w:val="-4"/>
          <w:sz w:val="14"/>
        </w:rPr>
        <w:t>ley,</w:t>
      </w:r>
      <w:r>
        <w:rPr>
          <w:color w:val="231F20"/>
          <w:spacing w:val="-16"/>
          <w:sz w:val="14"/>
        </w:rPr>
        <w:t> </w:t>
      </w:r>
      <w:r>
        <w:rPr>
          <w:color w:val="231F20"/>
          <w:sz w:val="14"/>
        </w:rPr>
        <w:t>pero</w:t>
      </w:r>
      <w:r>
        <w:rPr>
          <w:color w:val="231F20"/>
          <w:spacing w:val="-15"/>
          <w:sz w:val="14"/>
        </w:rPr>
        <w:t> </w:t>
      </w:r>
      <w:r>
        <w:rPr>
          <w:color w:val="231F20"/>
          <w:sz w:val="14"/>
        </w:rPr>
        <w:t>no</w:t>
      </w:r>
      <w:r>
        <w:rPr>
          <w:color w:val="231F20"/>
          <w:spacing w:val="-15"/>
          <w:sz w:val="14"/>
        </w:rPr>
        <w:t> </w:t>
      </w:r>
      <w:r>
        <w:rPr>
          <w:color w:val="231F20"/>
          <w:sz w:val="14"/>
        </w:rPr>
        <w:t>a</w:t>
      </w:r>
      <w:r>
        <w:rPr>
          <w:color w:val="231F20"/>
          <w:spacing w:val="-15"/>
          <w:sz w:val="14"/>
        </w:rPr>
        <w:t> </w:t>
      </w:r>
      <w:r>
        <w:rPr>
          <w:color w:val="231F20"/>
          <w:sz w:val="14"/>
        </w:rPr>
        <w:t>la</w:t>
      </w:r>
      <w:r>
        <w:rPr>
          <w:color w:val="231F20"/>
          <w:spacing w:val="-16"/>
          <w:sz w:val="14"/>
        </w:rPr>
        <w:t> </w:t>
      </w:r>
      <w:r>
        <w:rPr>
          <w:color w:val="231F20"/>
          <w:sz w:val="14"/>
        </w:rPr>
        <w:t>norma</w:t>
      </w:r>
      <w:r>
        <w:rPr>
          <w:color w:val="231F20"/>
          <w:spacing w:val="-15"/>
          <w:sz w:val="14"/>
        </w:rPr>
        <w:t> </w:t>
      </w:r>
      <w:r>
        <w:rPr>
          <w:color w:val="231F20"/>
          <w:sz w:val="14"/>
        </w:rPr>
        <w:t>constitucional.</w:t>
      </w:r>
      <w:r>
        <w:rPr>
          <w:color w:val="231F20"/>
          <w:spacing w:val="-15"/>
          <w:sz w:val="14"/>
        </w:rPr>
        <w:t> </w:t>
      </w:r>
      <w:r>
        <w:rPr>
          <w:color w:val="231F20"/>
          <w:sz w:val="14"/>
        </w:rPr>
        <w:t>La</w:t>
      </w:r>
      <w:r>
        <w:rPr>
          <w:color w:val="231F20"/>
          <w:spacing w:val="-15"/>
          <w:sz w:val="14"/>
        </w:rPr>
        <w:t> </w:t>
      </w:r>
      <w:r>
        <w:rPr>
          <w:color w:val="231F20"/>
          <w:sz w:val="14"/>
        </w:rPr>
        <w:t>ley</w:t>
      </w:r>
      <w:r>
        <w:rPr>
          <w:color w:val="231F20"/>
          <w:spacing w:val="-16"/>
          <w:sz w:val="14"/>
        </w:rPr>
        <w:t> </w:t>
      </w:r>
      <w:r>
        <w:rPr>
          <w:color w:val="231F20"/>
          <w:sz w:val="14"/>
        </w:rPr>
        <w:t>se</w:t>
      </w:r>
      <w:r>
        <w:rPr>
          <w:color w:val="231F20"/>
          <w:spacing w:val="-15"/>
          <w:sz w:val="14"/>
        </w:rPr>
        <w:t> </w:t>
      </w:r>
      <w:r>
        <w:rPr>
          <w:color w:val="231F20"/>
          <w:sz w:val="14"/>
        </w:rPr>
        <w:t>interpone</w:t>
      </w:r>
      <w:r>
        <w:rPr>
          <w:color w:val="231F20"/>
          <w:spacing w:val="-15"/>
          <w:sz w:val="14"/>
        </w:rPr>
        <w:t> </w:t>
      </w:r>
      <w:r>
        <w:rPr>
          <w:color w:val="231F20"/>
          <w:sz w:val="14"/>
        </w:rPr>
        <w:t>con</w:t>
      </w:r>
      <w:r>
        <w:rPr>
          <w:color w:val="231F20"/>
          <w:spacing w:val="-15"/>
          <w:sz w:val="14"/>
        </w:rPr>
        <w:t> </w:t>
      </w:r>
      <w:r>
        <w:rPr>
          <w:color w:val="231F20"/>
          <w:sz w:val="14"/>
        </w:rPr>
        <w:t>una</w:t>
      </w:r>
      <w:r>
        <w:rPr>
          <w:color w:val="231F20"/>
          <w:spacing w:val="-16"/>
          <w:sz w:val="14"/>
        </w:rPr>
        <w:t> </w:t>
      </w:r>
      <w:r>
        <w:rPr>
          <w:color w:val="231F20"/>
          <w:sz w:val="14"/>
        </w:rPr>
        <w:t>pantalla</w:t>
      </w:r>
      <w:r>
        <w:rPr>
          <w:color w:val="231F20"/>
          <w:spacing w:val="-15"/>
          <w:sz w:val="14"/>
        </w:rPr>
        <w:t> </w:t>
      </w:r>
      <w:r>
        <w:rPr>
          <w:color w:val="231F20"/>
          <w:sz w:val="14"/>
        </w:rPr>
        <w:t>entre</w:t>
      </w:r>
      <w:r>
        <w:rPr>
          <w:color w:val="231F20"/>
          <w:spacing w:val="-15"/>
          <w:sz w:val="14"/>
        </w:rPr>
        <w:t> </w:t>
      </w:r>
      <w:r>
        <w:rPr>
          <w:color w:val="231F20"/>
          <w:sz w:val="14"/>
        </w:rPr>
        <w:t>el</w:t>
      </w:r>
      <w:r>
        <w:rPr>
          <w:color w:val="231F20"/>
          <w:spacing w:val="-16"/>
          <w:sz w:val="14"/>
        </w:rPr>
        <w:t> </w:t>
      </w:r>
      <w:r>
        <w:rPr>
          <w:color w:val="231F20"/>
          <w:sz w:val="14"/>
        </w:rPr>
        <w:t>acto</w:t>
      </w:r>
      <w:r>
        <w:rPr>
          <w:color w:val="231F20"/>
          <w:spacing w:val="-15"/>
          <w:sz w:val="14"/>
        </w:rPr>
        <w:t> </w:t>
      </w:r>
      <w:r>
        <w:rPr>
          <w:color w:val="231F20"/>
          <w:sz w:val="14"/>
        </w:rPr>
        <w:t>administrativo y</w:t>
      </w:r>
      <w:r>
        <w:rPr>
          <w:color w:val="231F20"/>
          <w:spacing w:val="-14"/>
          <w:sz w:val="14"/>
        </w:rPr>
        <w:t> </w:t>
      </w:r>
      <w:r>
        <w:rPr>
          <w:color w:val="231F20"/>
          <w:sz w:val="14"/>
        </w:rPr>
        <w:t>la</w:t>
      </w:r>
      <w:r>
        <w:rPr>
          <w:color w:val="231F20"/>
          <w:spacing w:val="-13"/>
          <w:sz w:val="14"/>
        </w:rPr>
        <w:t> </w:t>
      </w:r>
      <w:r>
        <w:rPr>
          <w:color w:val="231F20"/>
          <w:sz w:val="14"/>
        </w:rPr>
        <w:t>Constitución</w:t>
      </w:r>
      <w:r>
        <w:rPr>
          <w:color w:val="231F20"/>
          <w:spacing w:val="-13"/>
          <w:sz w:val="14"/>
        </w:rPr>
        <w:t> </w:t>
      </w:r>
      <w:r>
        <w:rPr>
          <w:color w:val="231F20"/>
          <w:sz w:val="14"/>
        </w:rPr>
        <w:t>—de</w:t>
      </w:r>
      <w:r>
        <w:rPr>
          <w:color w:val="231F20"/>
          <w:spacing w:val="-13"/>
          <w:sz w:val="14"/>
        </w:rPr>
        <w:t> </w:t>
      </w:r>
      <w:r>
        <w:rPr>
          <w:color w:val="231F20"/>
          <w:sz w:val="14"/>
        </w:rPr>
        <w:t>ahí,</w:t>
      </w:r>
      <w:r>
        <w:rPr>
          <w:color w:val="231F20"/>
          <w:spacing w:val="-13"/>
          <w:sz w:val="14"/>
        </w:rPr>
        <w:t> </w:t>
      </w:r>
      <w:r>
        <w:rPr>
          <w:color w:val="231F20"/>
          <w:sz w:val="14"/>
        </w:rPr>
        <w:t>el</w:t>
      </w:r>
      <w:r>
        <w:rPr>
          <w:color w:val="231F20"/>
          <w:spacing w:val="-14"/>
          <w:sz w:val="14"/>
        </w:rPr>
        <w:t> </w:t>
      </w:r>
      <w:r>
        <w:rPr>
          <w:color w:val="231F20"/>
          <w:sz w:val="14"/>
        </w:rPr>
        <w:t>nombre</w:t>
      </w:r>
      <w:r>
        <w:rPr>
          <w:color w:val="231F20"/>
          <w:spacing w:val="-13"/>
          <w:sz w:val="14"/>
        </w:rPr>
        <w:t> </w:t>
      </w:r>
      <w:r>
        <w:rPr>
          <w:color w:val="231F20"/>
          <w:sz w:val="14"/>
        </w:rPr>
        <w:t>de</w:t>
      </w:r>
      <w:r>
        <w:rPr>
          <w:color w:val="231F20"/>
          <w:spacing w:val="-13"/>
          <w:sz w:val="14"/>
        </w:rPr>
        <w:t> </w:t>
      </w:r>
      <w:r>
        <w:rPr>
          <w:color w:val="231F20"/>
          <w:sz w:val="14"/>
        </w:rPr>
        <w:t>“ley</w:t>
      </w:r>
      <w:r>
        <w:rPr>
          <w:color w:val="231F20"/>
          <w:spacing w:val="-13"/>
          <w:sz w:val="14"/>
        </w:rPr>
        <w:t> </w:t>
      </w:r>
      <w:r>
        <w:rPr>
          <w:color w:val="231F20"/>
          <w:sz w:val="14"/>
        </w:rPr>
        <w:t>pantalla”</w:t>
      </w:r>
      <w:r>
        <w:rPr>
          <w:color w:val="231F20"/>
          <w:spacing w:val="-13"/>
          <w:sz w:val="14"/>
        </w:rPr>
        <w:t> </w:t>
      </w:r>
      <w:r>
        <w:rPr>
          <w:color w:val="231F20"/>
          <w:sz w:val="14"/>
        </w:rPr>
        <w:t>o</w:t>
      </w:r>
      <w:r>
        <w:rPr>
          <w:color w:val="231F20"/>
          <w:spacing w:val="-13"/>
          <w:sz w:val="14"/>
        </w:rPr>
        <w:t> </w:t>
      </w:r>
      <w:r>
        <w:rPr>
          <w:color w:val="231F20"/>
          <w:sz w:val="14"/>
        </w:rPr>
        <w:t>“pantalla</w:t>
      </w:r>
      <w:r>
        <w:rPr>
          <w:color w:val="231F20"/>
          <w:spacing w:val="-14"/>
          <w:sz w:val="14"/>
        </w:rPr>
        <w:t> </w:t>
      </w:r>
      <w:r>
        <w:rPr>
          <w:color w:val="231F20"/>
          <w:sz w:val="14"/>
        </w:rPr>
        <w:t>legislativa”—,</w:t>
      </w:r>
      <w:r>
        <w:rPr>
          <w:color w:val="231F20"/>
          <w:spacing w:val="-13"/>
          <w:sz w:val="14"/>
        </w:rPr>
        <w:t> </w:t>
      </w:r>
      <w:r>
        <w:rPr>
          <w:color w:val="231F20"/>
          <w:sz w:val="14"/>
        </w:rPr>
        <w:t>de</w:t>
      </w:r>
      <w:r>
        <w:rPr>
          <w:color w:val="231F20"/>
          <w:spacing w:val="-13"/>
          <w:sz w:val="14"/>
        </w:rPr>
        <w:t> </w:t>
      </w:r>
      <w:r>
        <w:rPr>
          <w:color w:val="231F20"/>
          <w:sz w:val="14"/>
        </w:rPr>
        <w:t>tal</w:t>
      </w:r>
      <w:r>
        <w:rPr>
          <w:color w:val="231F20"/>
          <w:spacing w:val="-13"/>
          <w:sz w:val="14"/>
        </w:rPr>
        <w:t> </w:t>
      </w:r>
      <w:r>
        <w:rPr>
          <w:color w:val="231F20"/>
          <w:sz w:val="14"/>
        </w:rPr>
        <w:t>manera</w:t>
      </w:r>
      <w:r>
        <w:rPr>
          <w:color w:val="231F20"/>
          <w:spacing w:val="-13"/>
          <w:sz w:val="14"/>
        </w:rPr>
        <w:t> </w:t>
      </w:r>
      <w:r>
        <w:rPr>
          <w:color w:val="231F20"/>
          <w:sz w:val="14"/>
        </w:rPr>
        <w:t>que</w:t>
      </w:r>
      <w:r>
        <w:rPr>
          <w:color w:val="231F20"/>
          <w:spacing w:val="-13"/>
          <w:sz w:val="14"/>
        </w:rPr>
        <w:t> </w:t>
      </w:r>
      <w:r>
        <w:rPr>
          <w:color w:val="231F20"/>
          <w:sz w:val="14"/>
        </w:rPr>
        <w:t>el</w:t>
      </w:r>
      <w:r>
        <w:rPr>
          <w:color w:val="231F20"/>
          <w:spacing w:val="-14"/>
          <w:sz w:val="14"/>
        </w:rPr>
        <w:t> </w:t>
      </w:r>
      <w:r>
        <w:rPr>
          <w:color w:val="231F20"/>
          <w:sz w:val="14"/>
        </w:rPr>
        <w:t>juez</w:t>
      </w:r>
      <w:r>
        <w:rPr>
          <w:color w:val="231F20"/>
          <w:spacing w:val="-13"/>
          <w:sz w:val="14"/>
        </w:rPr>
        <w:t> </w:t>
      </w:r>
      <w:r>
        <w:rPr>
          <w:color w:val="231F20"/>
          <w:sz w:val="14"/>
        </w:rPr>
        <w:t>no</w:t>
      </w:r>
      <w:r>
        <w:rPr>
          <w:color w:val="231F20"/>
          <w:spacing w:val="-13"/>
          <w:sz w:val="14"/>
        </w:rPr>
        <w:t> </w:t>
      </w:r>
      <w:r>
        <w:rPr>
          <w:color w:val="231F20"/>
          <w:sz w:val="14"/>
        </w:rPr>
        <w:t>sanciona dicha</w:t>
      </w:r>
      <w:r>
        <w:rPr>
          <w:color w:val="231F20"/>
          <w:spacing w:val="-10"/>
          <w:sz w:val="14"/>
        </w:rPr>
        <w:t> </w:t>
      </w:r>
      <w:r>
        <w:rPr>
          <w:color w:val="231F20"/>
          <w:sz w:val="14"/>
        </w:rPr>
        <w:t>inconstitucionalidad</w:t>
      </w:r>
      <w:r>
        <w:rPr>
          <w:color w:val="231F20"/>
          <w:spacing w:val="-9"/>
          <w:sz w:val="14"/>
        </w:rPr>
        <w:t> </w:t>
      </w:r>
      <w:r>
        <w:rPr>
          <w:color w:val="231F20"/>
          <w:sz w:val="14"/>
        </w:rPr>
        <w:t>que,</w:t>
      </w:r>
      <w:r>
        <w:rPr>
          <w:color w:val="231F20"/>
          <w:spacing w:val="-9"/>
          <w:sz w:val="14"/>
        </w:rPr>
        <w:t> </w:t>
      </w:r>
      <w:r>
        <w:rPr>
          <w:color w:val="231F20"/>
          <w:sz w:val="14"/>
        </w:rPr>
        <w:t>sin</w:t>
      </w:r>
      <w:r>
        <w:rPr>
          <w:color w:val="231F20"/>
          <w:spacing w:val="-10"/>
          <w:sz w:val="14"/>
        </w:rPr>
        <w:t> </w:t>
      </w:r>
      <w:r>
        <w:rPr>
          <w:color w:val="231F20"/>
          <w:sz w:val="14"/>
        </w:rPr>
        <w:t>embargo,</w:t>
      </w:r>
      <w:r>
        <w:rPr>
          <w:color w:val="231F20"/>
          <w:spacing w:val="-9"/>
          <w:sz w:val="14"/>
        </w:rPr>
        <w:t> </w:t>
      </w:r>
      <w:r>
        <w:rPr>
          <w:color w:val="231F20"/>
          <w:sz w:val="14"/>
        </w:rPr>
        <w:t>vicia</w:t>
      </w:r>
      <w:r>
        <w:rPr>
          <w:color w:val="231F20"/>
          <w:spacing w:val="-9"/>
          <w:sz w:val="14"/>
        </w:rPr>
        <w:t> </w:t>
      </w:r>
      <w:r>
        <w:rPr>
          <w:color w:val="231F20"/>
          <w:sz w:val="14"/>
        </w:rPr>
        <w:t>el</w:t>
      </w:r>
      <w:r>
        <w:rPr>
          <w:color w:val="231F20"/>
          <w:spacing w:val="-9"/>
          <w:sz w:val="14"/>
        </w:rPr>
        <w:t> </w:t>
      </w:r>
      <w:r>
        <w:rPr>
          <w:color w:val="231F20"/>
          <w:sz w:val="14"/>
        </w:rPr>
        <w:t>acto</w:t>
      </w:r>
      <w:r>
        <w:rPr>
          <w:color w:val="231F20"/>
          <w:spacing w:val="-10"/>
          <w:sz w:val="14"/>
        </w:rPr>
        <w:t> </w:t>
      </w:r>
      <w:r>
        <w:rPr>
          <w:color w:val="231F20"/>
          <w:sz w:val="14"/>
        </w:rPr>
        <w:t>administrativo</w:t>
      </w:r>
      <w:r>
        <w:rPr>
          <w:color w:val="231F20"/>
          <w:spacing w:val="-9"/>
          <w:sz w:val="14"/>
        </w:rPr>
        <w:t> </w:t>
      </w:r>
      <w:r>
        <w:rPr>
          <w:color w:val="231F20"/>
          <w:sz w:val="14"/>
        </w:rPr>
        <w:t>que</w:t>
      </w:r>
      <w:r>
        <w:rPr>
          <w:color w:val="231F20"/>
          <w:spacing w:val="-9"/>
          <w:sz w:val="14"/>
        </w:rPr>
        <w:t> </w:t>
      </w:r>
      <w:r>
        <w:rPr>
          <w:color w:val="231F20"/>
          <w:sz w:val="14"/>
        </w:rPr>
        <w:t>se</w:t>
      </w:r>
      <w:r>
        <w:rPr>
          <w:color w:val="231F20"/>
          <w:spacing w:val="-10"/>
          <w:sz w:val="14"/>
        </w:rPr>
        <w:t> </w:t>
      </w:r>
      <w:r>
        <w:rPr>
          <w:color w:val="231F20"/>
          <w:sz w:val="14"/>
        </w:rPr>
        <w:t>funda</w:t>
      </w:r>
      <w:r>
        <w:rPr>
          <w:color w:val="231F20"/>
          <w:spacing w:val="-9"/>
          <w:sz w:val="14"/>
        </w:rPr>
        <w:t> </w:t>
      </w:r>
      <w:r>
        <w:rPr>
          <w:color w:val="231F20"/>
          <w:sz w:val="14"/>
        </w:rPr>
        <w:t>en</w:t>
      </w:r>
      <w:r>
        <w:rPr>
          <w:color w:val="231F20"/>
          <w:spacing w:val="-9"/>
          <w:sz w:val="14"/>
        </w:rPr>
        <w:t> </w:t>
      </w:r>
      <w:r>
        <w:rPr>
          <w:color w:val="231F20"/>
          <w:sz w:val="14"/>
        </w:rPr>
        <w:t>ella</w:t>
      </w:r>
      <w:r>
        <w:rPr>
          <w:color w:val="231F20"/>
          <w:spacing w:val="-9"/>
          <w:sz w:val="14"/>
        </w:rPr>
        <w:t> </w:t>
      </w:r>
      <w:r>
        <w:rPr>
          <w:color w:val="231F20"/>
          <w:sz w:val="14"/>
        </w:rPr>
        <w:t>(Cruz,</w:t>
      </w:r>
      <w:r>
        <w:rPr>
          <w:color w:val="231F20"/>
          <w:spacing w:val="-10"/>
          <w:sz w:val="14"/>
        </w:rPr>
        <w:t> </w:t>
      </w:r>
      <w:r>
        <w:rPr>
          <w:color w:val="231F20"/>
          <w:spacing w:val="-4"/>
          <w:sz w:val="14"/>
        </w:rPr>
        <w:t>2011,</w:t>
      </w:r>
      <w:r>
        <w:rPr>
          <w:color w:val="231F20"/>
          <w:spacing w:val="-9"/>
          <w:sz w:val="14"/>
        </w:rPr>
        <w:t> </w:t>
      </w:r>
      <w:r>
        <w:rPr>
          <w:color w:val="231F20"/>
          <w:sz w:val="14"/>
        </w:rPr>
        <w:t>p.</w:t>
      </w:r>
      <w:r>
        <w:rPr>
          <w:color w:val="231F20"/>
          <w:spacing w:val="-9"/>
          <w:sz w:val="14"/>
        </w:rPr>
        <w:t> </w:t>
      </w:r>
      <w:r>
        <w:rPr>
          <w:color w:val="231F20"/>
          <w:sz w:val="14"/>
        </w:rPr>
        <w:t>538).</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85"/>
      </w:pPr>
      <w:r>
        <w:rPr/>
        <w:pict>
          <v:shape style="position:absolute;margin-left:76.753601pt;margin-top:-8.294343pt;width:26.8pt;height:42.1pt;mso-position-horizontal-relative:page;mso-position-vertical-relative:paragraph;z-index:25173094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31968" from="71.857201pt,-26.802654pt" to="71.857201pt,33.580658pt" stroked="true" strokeweight=".25pt" strokecolor="#231f20">
            <v:stroke dashstyle="solid"/>
            <w10:wrap type="none"/>
          </v:line>
        </w:pict>
      </w:r>
      <w:r>
        <w:rPr/>
        <w:pict>
          <v:shape style="position:absolute;margin-left:450.673187pt;margin-top:-3.849398pt;width:31.55pt;height:1.05pt;mso-position-horizontal-relative:page;mso-position-vertical-relative:paragraph;z-index:251732992" coordorigin="9013,-77" coordsize="631,21" path="m9013,-67l9023,-59,9033,-56,9042,-59,9052,-67,9062,-74,9072,-77,9081,-74,9091,-67,9101,-59,9111,-56,9120,-59,9130,-67,9140,-74,9150,-77,9159,-74,9169,-67,9179,-59,9189,-56,9198,-59,9208,-67,9218,-74,9228,-77,9237,-74,9247,-67,9257,-59,9267,-56,9276,-59,9286,-67,9296,-74,9306,-77,9315,-74,9325,-67,9335,-59,9345,-56,9354,-59,9364,-67,9374,-74,9384,-77,9393,-74,9403,-67,9413,-59,9423,-56,9432,-59,9442,-67,9452,-74,9462,-77,9471,-74,9481,-67,9491,-59,9501,-56,9510,-59,9520,-67,9530,-74,9540,-77,9549,-74,9559,-67,9569,-59,9579,-56,9588,-59,9598,-67,9608,-74,9618,-77,9627,-74,9637,-67,9644,-61e" filled="false" stroked="true" strokeweight="1pt" strokecolor="#ff0000">
            <v:path arrowok="t"/>
            <v:stroke dashstyle="solid"/>
            <w10:wrap type="none"/>
          </v:shape>
        </w:pict>
      </w:r>
      <w:r>
        <w:rPr/>
        <w:pict>
          <v:line style="position:absolute;mso-position-horizontal-relative:page;mso-position-vertical-relative:paragraph;z-index:251734016" from="158.223297pt,12.667727pt" to="482.713085pt,12.667727pt" stroked="true" strokeweight="2.061250pt" strokecolor="#ff0000">
            <v:stroke dashstyle="solid"/>
            <w10:wrap type="none"/>
          </v:line>
        </w:pict>
      </w:r>
      <w:r>
        <w:rPr/>
        <w:pict>
          <v:shape style="position:absolute;margin-left:104.905846pt;margin-top:1.894268pt;width:12.85pt;height:32.950pt;mso-position-horizontal-relative:page;mso-position-vertical-relative:paragraph;z-index:25173606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24</w:t>
      </w:r>
    </w:p>
    <w:p>
      <w:pPr>
        <w:spacing w:before="104"/>
        <w:ind w:left="5955" w:right="0" w:firstLine="0"/>
        <w:jc w:val="left"/>
        <w:rPr>
          <w:rFonts w:ascii="Microsoft Sans Serif"/>
          <w:sz w:val="16"/>
        </w:rPr>
      </w:pPr>
      <w:r>
        <w:rPr/>
        <w:pict>
          <v:line style="position:absolute;mso-position-horizontal-relative:page;mso-position-vertical-relative:paragraph;z-index:-257067008" from="158.223297pt,7.780386pt" to="482.713085pt,7.780386pt" stroked="true" strokeweight="2.061250pt" strokecolor="#ff0000">
            <v:stroke dashstyle="solid"/>
            <w10:wrap type="none"/>
          </v:line>
        </w:pict>
      </w:r>
      <w:r>
        <w:rPr>
          <w:rFonts w:ascii="Microsoft Sans Serif"/>
          <w:color w:val="231F20"/>
          <w:sz w:val="16"/>
        </w:rPr>
        <w:t>El Control de Convencionalidad (CCV)</w:t>
      </w:r>
    </w:p>
    <w:p>
      <w:pPr>
        <w:pStyle w:val="BodyText"/>
        <w:spacing w:before="5"/>
        <w:rPr>
          <w:rFonts w:ascii="Microsoft Sans Serif"/>
          <w:sz w:val="10"/>
        </w:rPr>
      </w:pPr>
      <w:r>
        <w:rPr/>
        <w:pict>
          <v:line style="position:absolute;mso-position-horizontal-relative:page;mso-position-vertical-relative:paragraph;z-index:-251587584;mso-wrap-distance-left:0;mso-wrap-distance-right:0" from="158.223297pt,9.541921pt" to="223.672197pt,9.541921pt" stroked="true" strokeweight="2.1025pt" strokecolor="#ff0000">
            <v:stroke dashstyle="solid"/>
            <w10:wrap type="topAndBottom"/>
          </v:line>
        </w:pict>
      </w:r>
    </w:p>
    <w:p>
      <w:pPr>
        <w:pStyle w:val="BodyText"/>
        <w:spacing w:before="6"/>
        <w:rPr>
          <w:rFonts w:ascii="Microsoft Sans Serif"/>
          <w:sz w:val="7"/>
        </w:rPr>
      </w:pPr>
    </w:p>
    <w:p>
      <w:pPr>
        <w:pStyle w:val="BodyText"/>
        <w:spacing w:line="302" w:lineRule="auto" w:before="91"/>
        <w:ind w:left="1437" w:right="1116"/>
        <w:jc w:val="both"/>
      </w:pPr>
      <w:r>
        <w:rPr>
          <w:color w:val="231F20"/>
        </w:rPr>
        <w:t>viciaba</w:t>
      </w:r>
      <w:r>
        <w:rPr>
          <w:color w:val="231F20"/>
          <w:spacing w:val="-17"/>
        </w:rPr>
        <w:t> </w:t>
      </w:r>
      <w:r>
        <w:rPr>
          <w:color w:val="231F20"/>
        </w:rPr>
        <w:t>el</w:t>
      </w:r>
      <w:r>
        <w:rPr>
          <w:color w:val="231F20"/>
          <w:spacing w:val="-17"/>
        </w:rPr>
        <w:t> </w:t>
      </w:r>
      <w:r>
        <w:rPr>
          <w:color w:val="231F20"/>
        </w:rPr>
        <w:t>proceso</w:t>
      </w:r>
      <w:r>
        <w:rPr>
          <w:color w:val="231F20"/>
          <w:spacing w:val="-17"/>
        </w:rPr>
        <w:t> </w:t>
      </w:r>
      <w:r>
        <w:rPr>
          <w:color w:val="231F20"/>
        </w:rPr>
        <w:t>electoral.</w:t>
      </w:r>
      <w:r>
        <w:rPr>
          <w:color w:val="231F20"/>
          <w:spacing w:val="-17"/>
        </w:rPr>
        <w:t> </w:t>
      </w:r>
      <w:r>
        <w:rPr>
          <w:color w:val="231F20"/>
        </w:rPr>
        <w:t>El</w:t>
      </w:r>
      <w:r>
        <w:rPr>
          <w:color w:val="231F20"/>
          <w:spacing w:val="-17"/>
        </w:rPr>
        <w:t> </w:t>
      </w:r>
      <w:r>
        <w:rPr>
          <w:color w:val="231F20"/>
        </w:rPr>
        <w:t>Consejo</w:t>
      </w:r>
      <w:r>
        <w:rPr>
          <w:color w:val="231F20"/>
          <w:spacing w:val="-17"/>
        </w:rPr>
        <w:t> </w:t>
      </w:r>
      <w:r>
        <w:rPr>
          <w:color w:val="231F20"/>
        </w:rPr>
        <w:t>de</w:t>
      </w:r>
      <w:r>
        <w:rPr>
          <w:color w:val="231F20"/>
          <w:spacing w:val="-17"/>
        </w:rPr>
        <w:t> </w:t>
      </w:r>
      <w:r>
        <w:rPr>
          <w:color w:val="231F20"/>
        </w:rPr>
        <w:t>Estado</w:t>
      </w:r>
      <w:r>
        <w:rPr>
          <w:color w:val="231F20"/>
          <w:spacing w:val="-17"/>
        </w:rPr>
        <w:t> </w:t>
      </w:r>
      <w:r>
        <w:rPr>
          <w:color w:val="231F20"/>
        </w:rPr>
        <w:t>Francés</w:t>
      </w:r>
      <w:r>
        <w:rPr>
          <w:color w:val="231F20"/>
          <w:spacing w:val="-17"/>
        </w:rPr>
        <w:t> </w:t>
      </w:r>
      <w:r>
        <w:rPr>
          <w:color w:val="231F20"/>
        </w:rPr>
        <w:t>sostuvo</w:t>
      </w:r>
      <w:r>
        <w:rPr>
          <w:color w:val="231F20"/>
          <w:spacing w:val="-17"/>
        </w:rPr>
        <w:t> </w:t>
      </w:r>
      <w:r>
        <w:rPr>
          <w:color w:val="231F20"/>
        </w:rPr>
        <w:t>por</w:t>
      </w:r>
      <w:r>
        <w:rPr>
          <w:color w:val="231F20"/>
          <w:spacing w:val="-17"/>
        </w:rPr>
        <w:t> </w:t>
      </w:r>
      <w:r>
        <w:rPr>
          <w:color w:val="231F20"/>
        </w:rPr>
        <w:t>el</w:t>
      </w:r>
      <w:r>
        <w:rPr>
          <w:color w:val="231F20"/>
          <w:spacing w:val="-17"/>
        </w:rPr>
        <w:t> </w:t>
      </w:r>
      <w:r>
        <w:rPr>
          <w:color w:val="231F20"/>
        </w:rPr>
        <w:t>contrario que</w:t>
      </w:r>
      <w:r>
        <w:rPr>
          <w:color w:val="231F20"/>
          <w:spacing w:val="-8"/>
        </w:rPr>
        <w:t> </w:t>
      </w:r>
      <w:r>
        <w:rPr>
          <w:color w:val="231F20"/>
        </w:rPr>
        <w:t>todos</w:t>
      </w:r>
      <w:r>
        <w:rPr>
          <w:color w:val="231F20"/>
          <w:spacing w:val="-7"/>
        </w:rPr>
        <w:t> </w:t>
      </w:r>
      <w:r>
        <w:rPr>
          <w:color w:val="231F20"/>
        </w:rPr>
        <w:t>los</w:t>
      </w:r>
      <w:r>
        <w:rPr>
          <w:color w:val="231F20"/>
          <w:spacing w:val="-7"/>
        </w:rPr>
        <w:t> </w:t>
      </w:r>
      <w:r>
        <w:rPr>
          <w:color w:val="231F20"/>
        </w:rPr>
        <w:t>territorios</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República</w:t>
      </w:r>
      <w:r>
        <w:rPr>
          <w:color w:val="231F20"/>
          <w:spacing w:val="-7"/>
        </w:rPr>
        <w:t> </w:t>
      </w:r>
      <w:r>
        <w:rPr>
          <w:color w:val="231F20"/>
        </w:rPr>
        <w:t>francesa</w:t>
      </w:r>
      <w:r>
        <w:rPr>
          <w:color w:val="231F20"/>
          <w:spacing w:val="-7"/>
        </w:rPr>
        <w:t> </w:t>
      </w:r>
      <w:r>
        <w:rPr>
          <w:color w:val="231F20"/>
        </w:rPr>
        <w:t>constituyen</w:t>
      </w:r>
      <w:r>
        <w:rPr>
          <w:color w:val="231F20"/>
          <w:spacing w:val="-7"/>
        </w:rPr>
        <w:t> </w:t>
      </w:r>
      <w:r>
        <w:rPr>
          <w:color w:val="231F20"/>
        </w:rPr>
        <w:t>una</w:t>
      </w:r>
      <w:r>
        <w:rPr>
          <w:color w:val="231F20"/>
          <w:spacing w:val="-7"/>
        </w:rPr>
        <w:t> </w:t>
      </w:r>
      <w:r>
        <w:rPr>
          <w:color w:val="231F20"/>
        </w:rPr>
        <w:t>circunscripción electoral única a efectos de la elección de los representantes ante el Parlamento Europeo,</w:t>
      </w:r>
      <w:r>
        <w:rPr>
          <w:color w:val="231F20"/>
          <w:spacing w:val="-8"/>
        </w:rPr>
        <w:t> </w:t>
      </w:r>
      <w:r>
        <w:rPr>
          <w:color w:val="231F20"/>
        </w:rPr>
        <w:t>y</w:t>
      </w:r>
      <w:r>
        <w:rPr>
          <w:color w:val="231F20"/>
          <w:spacing w:val="-8"/>
        </w:rPr>
        <w:t> </w:t>
      </w:r>
      <w:r>
        <w:rPr>
          <w:color w:val="231F20"/>
        </w:rPr>
        <w:t>que</w:t>
      </w:r>
      <w:r>
        <w:rPr>
          <w:color w:val="231F20"/>
          <w:spacing w:val="-8"/>
        </w:rPr>
        <w:t> </w:t>
      </w:r>
      <w:r>
        <w:rPr>
          <w:color w:val="231F20"/>
        </w:rPr>
        <w:t>los</w:t>
      </w:r>
      <w:r>
        <w:rPr>
          <w:color w:val="231F20"/>
          <w:spacing w:val="-7"/>
        </w:rPr>
        <w:t> </w:t>
      </w:r>
      <w:r>
        <w:rPr>
          <w:color w:val="231F20"/>
        </w:rPr>
        <w:t>territorios</w:t>
      </w:r>
      <w:r>
        <w:rPr>
          <w:color w:val="231F20"/>
          <w:spacing w:val="-7"/>
        </w:rPr>
        <w:t> </w:t>
      </w:r>
      <w:r>
        <w:rPr>
          <w:color w:val="231F20"/>
        </w:rPr>
        <w:t>de</w:t>
      </w:r>
      <w:r>
        <w:rPr>
          <w:color w:val="231F20"/>
          <w:spacing w:val="-8"/>
        </w:rPr>
        <w:t> </w:t>
      </w:r>
      <w:r>
        <w:rPr>
          <w:color w:val="231F20"/>
        </w:rPr>
        <w:t>ultramar</w:t>
      </w:r>
      <w:r>
        <w:rPr>
          <w:color w:val="231F20"/>
          <w:spacing w:val="-8"/>
        </w:rPr>
        <w:t> </w:t>
      </w:r>
      <w:r>
        <w:rPr>
          <w:color w:val="231F20"/>
        </w:rPr>
        <w:t>son</w:t>
      </w:r>
      <w:r>
        <w:rPr>
          <w:color w:val="231F20"/>
          <w:spacing w:val="-8"/>
        </w:rPr>
        <w:t> </w:t>
      </w:r>
      <w:r>
        <w:rPr>
          <w:color w:val="231F20"/>
        </w:rPr>
        <w:t>y</w:t>
      </w:r>
      <w:r>
        <w:rPr>
          <w:color w:val="231F20"/>
          <w:spacing w:val="-8"/>
        </w:rPr>
        <w:t> </w:t>
      </w:r>
      <w:r>
        <w:rPr>
          <w:color w:val="231F20"/>
        </w:rPr>
        <w:t>hacen</w:t>
      </w:r>
      <w:r>
        <w:rPr>
          <w:color w:val="231F20"/>
          <w:spacing w:val="-8"/>
        </w:rPr>
        <w:t> </w:t>
      </w:r>
      <w:r>
        <w:rPr>
          <w:color w:val="231F20"/>
        </w:rPr>
        <w:t>parte</w:t>
      </w:r>
      <w:r>
        <w:rPr>
          <w:color w:val="231F20"/>
          <w:spacing w:val="-8"/>
        </w:rPr>
        <w:t> </w:t>
      </w:r>
      <w:r>
        <w:rPr>
          <w:color w:val="231F20"/>
        </w:rPr>
        <w:t>de</w:t>
      </w:r>
      <w:r>
        <w:rPr>
          <w:color w:val="231F20"/>
          <w:spacing w:val="-8"/>
        </w:rPr>
        <w:t> </w:t>
      </w:r>
      <w:r>
        <w:rPr>
          <w:color w:val="231F20"/>
        </w:rPr>
        <w:t>la</w:t>
      </w:r>
      <w:r>
        <w:rPr>
          <w:color w:val="231F20"/>
          <w:spacing w:val="-7"/>
        </w:rPr>
        <w:t> </w:t>
      </w:r>
      <w:r>
        <w:rPr>
          <w:color w:val="231F20"/>
        </w:rPr>
        <w:t>nación</w:t>
      </w:r>
      <w:r>
        <w:rPr>
          <w:color w:val="231F20"/>
          <w:spacing w:val="-8"/>
        </w:rPr>
        <w:t> </w:t>
      </w:r>
      <w:r>
        <w:rPr>
          <w:color w:val="231F20"/>
        </w:rPr>
        <w:t>francesa. Asimismo, contrastó la ley francesa del 7 de julio de 1977 sobre la elección de los representantes franceses ante la asamblea de la comunidad europea con </w:t>
      </w:r>
      <w:r>
        <w:rPr>
          <w:color w:val="231F20"/>
          <w:spacing w:val="-7"/>
        </w:rPr>
        <w:t>el </w:t>
      </w:r>
      <w:r>
        <w:rPr>
          <w:color w:val="231F20"/>
        </w:rPr>
        <w:t>artículo 227-1 del Tratado de Roma, según el cual “el presente tratado se aplica (...)</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República</w:t>
      </w:r>
      <w:r>
        <w:rPr>
          <w:color w:val="231F20"/>
          <w:spacing w:val="-7"/>
        </w:rPr>
        <w:t> </w:t>
      </w:r>
      <w:r>
        <w:rPr>
          <w:color w:val="231F20"/>
        </w:rPr>
        <w:t>francesa”,</w:t>
      </w:r>
      <w:r>
        <w:rPr>
          <w:color w:val="231F20"/>
          <w:spacing w:val="-7"/>
        </w:rPr>
        <w:t> </w:t>
      </w:r>
      <w:r>
        <w:rPr>
          <w:color w:val="231F20"/>
        </w:rPr>
        <w:t>concluyendo</w:t>
      </w:r>
      <w:r>
        <w:rPr>
          <w:color w:val="231F20"/>
          <w:spacing w:val="-7"/>
        </w:rPr>
        <w:t> </w:t>
      </w:r>
      <w:r>
        <w:rPr>
          <w:color w:val="231F20"/>
        </w:rPr>
        <w:t>que</w:t>
      </w:r>
      <w:r>
        <w:rPr>
          <w:color w:val="231F20"/>
          <w:spacing w:val="-7"/>
        </w:rPr>
        <w:t> </w:t>
      </w:r>
      <w:r>
        <w:rPr>
          <w:color w:val="231F20"/>
        </w:rPr>
        <w:t>no</w:t>
      </w:r>
      <w:r>
        <w:rPr>
          <w:color w:val="231F20"/>
          <w:spacing w:val="-7"/>
        </w:rPr>
        <w:t> </w:t>
      </w:r>
      <w:r>
        <w:rPr>
          <w:color w:val="231F20"/>
        </w:rPr>
        <w:t>existe</w:t>
      </w:r>
      <w:r>
        <w:rPr>
          <w:color w:val="231F20"/>
          <w:spacing w:val="-7"/>
        </w:rPr>
        <w:t> </w:t>
      </w:r>
      <w:r>
        <w:rPr>
          <w:color w:val="231F20"/>
        </w:rPr>
        <w:t>incompatibilidad</w:t>
      </w:r>
      <w:r>
        <w:rPr>
          <w:color w:val="231F20"/>
          <w:spacing w:val="-7"/>
        </w:rPr>
        <w:t> </w:t>
      </w:r>
      <w:r>
        <w:rPr>
          <w:color w:val="231F20"/>
        </w:rPr>
        <w:t>alguna entre la ley posterior y el Tratado (Silva,</w:t>
      </w:r>
      <w:r>
        <w:rPr>
          <w:color w:val="231F20"/>
          <w:spacing w:val="-7"/>
        </w:rPr>
        <w:t> </w:t>
      </w:r>
      <w:r>
        <w:rPr>
          <w:color w:val="231F20"/>
        </w:rPr>
        <w:t>2006).</w:t>
      </w:r>
    </w:p>
    <w:p>
      <w:pPr>
        <w:pStyle w:val="BodyText"/>
        <w:spacing w:line="302" w:lineRule="auto" w:before="11"/>
        <w:ind w:left="1437" w:right="1116" w:firstLine="340"/>
        <w:jc w:val="both"/>
      </w:pPr>
      <w:r>
        <w:rPr>
          <w:color w:val="231F20"/>
        </w:rPr>
        <w:t>En</w:t>
      </w:r>
      <w:r>
        <w:rPr>
          <w:color w:val="231F20"/>
          <w:spacing w:val="-7"/>
        </w:rPr>
        <w:t> </w:t>
      </w:r>
      <w:r>
        <w:rPr>
          <w:color w:val="231F20"/>
        </w:rPr>
        <w:t>Francia</w:t>
      </w:r>
      <w:r>
        <w:rPr>
          <w:color w:val="231F20"/>
          <w:spacing w:val="-8"/>
        </w:rPr>
        <w:t> </w:t>
      </w:r>
      <w:r>
        <w:rPr>
          <w:color w:val="231F20"/>
        </w:rPr>
        <w:t>existe</w:t>
      </w:r>
      <w:r>
        <w:rPr>
          <w:color w:val="231F20"/>
          <w:spacing w:val="-7"/>
        </w:rPr>
        <w:t> </w:t>
      </w:r>
      <w:r>
        <w:rPr>
          <w:color w:val="231F20"/>
        </w:rPr>
        <w:t>una</w:t>
      </w:r>
      <w:r>
        <w:rPr>
          <w:color w:val="231F20"/>
          <w:spacing w:val="-7"/>
        </w:rPr>
        <w:t> </w:t>
      </w:r>
      <w:r>
        <w:rPr>
          <w:color w:val="231F20"/>
        </w:rPr>
        <w:t>superioridad</w:t>
      </w:r>
      <w:r>
        <w:rPr>
          <w:color w:val="231F20"/>
          <w:spacing w:val="-8"/>
        </w:rPr>
        <w:t> </w:t>
      </w:r>
      <w:r>
        <w:rPr>
          <w:color w:val="231F20"/>
        </w:rPr>
        <w:t>de</w:t>
      </w:r>
      <w:r>
        <w:rPr>
          <w:color w:val="231F20"/>
          <w:spacing w:val="-7"/>
        </w:rPr>
        <w:t> </w:t>
      </w:r>
      <w:r>
        <w:rPr>
          <w:color w:val="231F20"/>
        </w:rPr>
        <w:t>los</w:t>
      </w:r>
      <w:r>
        <w:rPr>
          <w:color w:val="231F20"/>
          <w:spacing w:val="-11"/>
        </w:rPr>
        <w:t> </w:t>
      </w:r>
      <w:r>
        <w:rPr>
          <w:color w:val="231F20"/>
        </w:rPr>
        <w:t>Tratados</w:t>
      </w:r>
      <w:r>
        <w:rPr>
          <w:color w:val="231F20"/>
          <w:spacing w:val="-7"/>
        </w:rPr>
        <w:t> </w:t>
      </w:r>
      <w:r>
        <w:rPr>
          <w:color w:val="231F20"/>
        </w:rPr>
        <w:t>en</w:t>
      </w:r>
      <w:r>
        <w:rPr>
          <w:color w:val="231F20"/>
          <w:spacing w:val="-7"/>
        </w:rPr>
        <w:t> </w:t>
      </w:r>
      <w:r>
        <w:rPr>
          <w:color w:val="231F20"/>
        </w:rPr>
        <w:t>relación</w:t>
      </w:r>
      <w:r>
        <w:rPr>
          <w:color w:val="231F20"/>
          <w:spacing w:val="-8"/>
        </w:rPr>
        <w:t> </w:t>
      </w:r>
      <w:r>
        <w:rPr>
          <w:color w:val="231F20"/>
        </w:rPr>
        <w:t>con</w:t>
      </w:r>
      <w:r>
        <w:rPr>
          <w:color w:val="231F20"/>
          <w:spacing w:val="-7"/>
        </w:rPr>
        <w:t> </w:t>
      </w:r>
      <w:r>
        <w:rPr>
          <w:color w:val="231F20"/>
        </w:rPr>
        <w:t>el</w:t>
      </w:r>
      <w:r>
        <w:rPr>
          <w:color w:val="231F20"/>
          <w:spacing w:val="-7"/>
        </w:rPr>
        <w:t> </w:t>
      </w:r>
      <w:r>
        <w:rPr>
          <w:color w:val="231F20"/>
        </w:rPr>
        <w:t>derecho interno, de acuerdo con lo previsto por el artículo 55 de la Constitución de 1958 y confirmado por la sentencia “Nicolo” (Salcedo, 2008, p. 42). El Consejo de Estado se apoyó, como le proponía el Comisario del Gobierno y así lo confirma uno de los considerandos de la sentencia, en el artículo 55 de la Constitución de 1958.</w:t>
      </w:r>
      <w:r>
        <w:rPr>
          <w:color w:val="231F20"/>
          <w:spacing w:val="-11"/>
        </w:rPr>
        <w:t> </w:t>
      </w:r>
      <w:r>
        <w:rPr>
          <w:color w:val="231F20"/>
        </w:rPr>
        <w:t>Más</w:t>
      </w:r>
      <w:r>
        <w:rPr>
          <w:color w:val="231F20"/>
          <w:spacing w:val="-10"/>
        </w:rPr>
        <w:t> </w:t>
      </w:r>
      <w:r>
        <w:rPr>
          <w:color w:val="231F20"/>
        </w:rPr>
        <w:t>exactamente,</w:t>
      </w:r>
      <w:r>
        <w:rPr>
          <w:color w:val="231F20"/>
          <w:spacing w:val="-11"/>
        </w:rPr>
        <w:t> </w:t>
      </w:r>
      <w:r>
        <w:rPr>
          <w:color w:val="231F20"/>
        </w:rPr>
        <w:t>aceptó,</w:t>
      </w:r>
      <w:r>
        <w:rPr>
          <w:color w:val="231F20"/>
          <w:spacing w:val="-10"/>
        </w:rPr>
        <w:t> </w:t>
      </w:r>
      <w:r>
        <w:rPr>
          <w:color w:val="231F20"/>
        </w:rPr>
        <w:t>lo</w:t>
      </w:r>
      <w:r>
        <w:rPr>
          <w:color w:val="231F20"/>
          <w:spacing w:val="-10"/>
        </w:rPr>
        <w:t> </w:t>
      </w:r>
      <w:r>
        <w:rPr>
          <w:color w:val="231F20"/>
        </w:rPr>
        <w:t>que</w:t>
      </w:r>
      <w:r>
        <w:rPr>
          <w:color w:val="231F20"/>
          <w:spacing w:val="-11"/>
        </w:rPr>
        <w:t> </w:t>
      </w:r>
      <w:r>
        <w:rPr>
          <w:color w:val="231F20"/>
        </w:rPr>
        <w:t>antes</w:t>
      </w:r>
      <w:r>
        <w:rPr>
          <w:color w:val="231F20"/>
          <w:spacing w:val="-10"/>
        </w:rPr>
        <w:t> </w:t>
      </w:r>
      <w:r>
        <w:rPr>
          <w:color w:val="231F20"/>
        </w:rPr>
        <w:t>nunca</w:t>
      </w:r>
      <w:r>
        <w:rPr>
          <w:color w:val="231F20"/>
          <w:spacing w:val="-11"/>
        </w:rPr>
        <w:t> </w:t>
      </w:r>
      <w:r>
        <w:rPr>
          <w:color w:val="231F20"/>
        </w:rPr>
        <w:t>había</w:t>
      </w:r>
      <w:r>
        <w:rPr>
          <w:color w:val="231F20"/>
          <w:spacing w:val="-10"/>
        </w:rPr>
        <w:t> </w:t>
      </w:r>
      <w:r>
        <w:rPr>
          <w:color w:val="231F20"/>
        </w:rPr>
        <w:t>hecho,</w:t>
      </w:r>
      <w:r>
        <w:rPr>
          <w:color w:val="231F20"/>
          <w:spacing w:val="-10"/>
        </w:rPr>
        <w:t> </w:t>
      </w:r>
      <w:r>
        <w:rPr>
          <w:color w:val="231F20"/>
        </w:rPr>
        <w:t>que</w:t>
      </w:r>
      <w:r>
        <w:rPr>
          <w:color w:val="231F20"/>
          <w:spacing w:val="-11"/>
        </w:rPr>
        <w:t> </w:t>
      </w:r>
      <w:r>
        <w:rPr>
          <w:color w:val="231F20"/>
        </w:rPr>
        <w:t>debía</w:t>
      </w:r>
      <w:r>
        <w:rPr>
          <w:color w:val="231F20"/>
          <w:spacing w:val="-10"/>
        </w:rPr>
        <w:t> </w:t>
      </w:r>
      <w:r>
        <w:rPr>
          <w:color w:val="231F20"/>
        </w:rPr>
        <w:t>garan- tizarse al artículo 55 de la Constitución “un efecto útil”, y que el único medio de lograrlo era reconocer que sus disposiciones contienen una habilitación</w:t>
      </w:r>
      <w:r>
        <w:rPr>
          <w:color w:val="231F20"/>
          <w:spacing w:val="-27"/>
        </w:rPr>
        <w:t> </w:t>
      </w:r>
      <w:r>
        <w:rPr>
          <w:color w:val="231F20"/>
        </w:rPr>
        <w:t>implícita a los jueces para controlar la conformidad de las leyes internas a los tratados in- ternacionales (Galmot, 1990, p. 27)</w:t>
      </w:r>
      <w:r>
        <w:rPr>
          <w:color w:val="231F20"/>
          <w:position w:val="8"/>
          <w:sz w:val="13"/>
        </w:rPr>
        <w:t>20</w:t>
      </w:r>
      <w:r>
        <w:rPr>
          <w:color w:val="231F20"/>
        </w:rPr>
        <w:t>.</w:t>
      </w:r>
    </w:p>
    <w:p>
      <w:pPr>
        <w:pStyle w:val="BodyText"/>
        <w:spacing w:line="302" w:lineRule="auto" w:before="13"/>
        <w:ind w:left="1437" w:right="1113" w:firstLine="340"/>
        <w:jc w:val="both"/>
      </w:pPr>
      <w:r>
        <w:rPr>
          <w:color w:val="231F20"/>
        </w:rPr>
        <w:t>Siguiendo a Díez (2008), la sentencia Nicolo del 20 de octubre de 1989, del Consejo</w:t>
      </w:r>
      <w:r>
        <w:rPr>
          <w:color w:val="231F20"/>
          <w:spacing w:val="-13"/>
        </w:rPr>
        <w:t> </w:t>
      </w:r>
      <w:r>
        <w:rPr>
          <w:color w:val="231F20"/>
        </w:rPr>
        <w:t>de</w:t>
      </w:r>
      <w:r>
        <w:rPr>
          <w:color w:val="231F20"/>
          <w:spacing w:val="-12"/>
        </w:rPr>
        <w:t> </w:t>
      </w:r>
      <w:r>
        <w:rPr>
          <w:color w:val="231F20"/>
        </w:rPr>
        <w:t>Estado</w:t>
      </w:r>
      <w:r>
        <w:rPr>
          <w:color w:val="231F20"/>
          <w:spacing w:val="-12"/>
        </w:rPr>
        <w:t> </w:t>
      </w:r>
      <w:r>
        <w:rPr>
          <w:color w:val="231F20"/>
        </w:rPr>
        <w:t>Francés</w:t>
      </w:r>
      <w:r>
        <w:rPr>
          <w:color w:val="231F20"/>
          <w:spacing w:val="-12"/>
        </w:rPr>
        <w:t> </w:t>
      </w:r>
      <w:r>
        <w:rPr>
          <w:color w:val="231F20"/>
        </w:rPr>
        <w:t>cambia</w:t>
      </w:r>
      <w:r>
        <w:rPr>
          <w:color w:val="231F20"/>
          <w:spacing w:val="-12"/>
        </w:rPr>
        <w:t> </w:t>
      </w:r>
      <w:r>
        <w:rPr>
          <w:color w:val="231F20"/>
        </w:rPr>
        <w:t>su</w:t>
      </w:r>
      <w:r>
        <w:rPr>
          <w:color w:val="231F20"/>
          <w:spacing w:val="-12"/>
        </w:rPr>
        <w:t> </w:t>
      </w:r>
      <w:r>
        <w:rPr>
          <w:color w:val="231F20"/>
        </w:rPr>
        <w:t>orientación</w:t>
      </w:r>
      <w:r>
        <w:rPr>
          <w:color w:val="231F20"/>
          <w:spacing w:val="-12"/>
        </w:rPr>
        <w:t> </w:t>
      </w:r>
      <w:r>
        <w:rPr>
          <w:color w:val="231F20"/>
        </w:rPr>
        <w:t>y</w:t>
      </w:r>
      <w:r>
        <w:rPr>
          <w:color w:val="231F20"/>
          <w:spacing w:val="-12"/>
        </w:rPr>
        <w:t> </w:t>
      </w:r>
      <w:r>
        <w:rPr>
          <w:color w:val="231F20"/>
        </w:rPr>
        <w:t>acepta</w:t>
      </w:r>
      <w:r>
        <w:rPr>
          <w:color w:val="231F20"/>
          <w:spacing w:val="-12"/>
        </w:rPr>
        <w:t> </w:t>
      </w:r>
      <w:r>
        <w:rPr>
          <w:color w:val="231F20"/>
        </w:rPr>
        <w:t>plenamente</w:t>
      </w:r>
      <w:r>
        <w:rPr>
          <w:color w:val="231F20"/>
          <w:spacing w:val="-13"/>
        </w:rPr>
        <w:t> </w:t>
      </w:r>
      <w:r>
        <w:rPr>
          <w:color w:val="231F20"/>
        </w:rPr>
        <w:t>la</w:t>
      </w:r>
      <w:r>
        <w:rPr>
          <w:color w:val="231F20"/>
          <w:spacing w:val="-12"/>
        </w:rPr>
        <w:t> </w:t>
      </w:r>
      <w:r>
        <w:rPr>
          <w:color w:val="231F20"/>
        </w:rPr>
        <w:t>superio- ridad</w:t>
      </w:r>
      <w:r>
        <w:rPr>
          <w:color w:val="231F20"/>
          <w:spacing w:val="-12"/>
        </w:rPr>
        <w:t> </w:t>
      </w:r>
      <w:r>
        <w:rPr>
          <w:color w:val="231F20"/>
        </w:rPr>
        <w:t>de</w:t>
      </w:r>
      <w:r>
        <w:rPr>
          <w:color w:val="231F20"/>
          <w:spacing w:val="-11"/>
        </w:rPr>
        <w:t> </w:t>
      </w:r>
      <w:r>
        <w:rPr>
          <w:color w:val="231F20"/>
        </w:rPr>
        <w:t>los</w:t>
      </w:r>
      <w:r>
        <w:rPr>
          <w:color w:val="231F20"/>
          <w:spacing w:val="-12"/>
        </w:rPr>
        <w:t> </w:t>
      </w:r>
      <w:r>
        <w:rPr>
          <w:color w:val="231F20"/>
        </w:rPr>
        <w:t>tratados</w:t>
      </w:r>
      <w:r>
        <w:rPr>
          <w:color w:val="231F20"/>
          <w:spacing w:val="-11"/>
        </w:rPr>
        <w:t> </w:t>
      </w:r>
      <w:r>
        <w:rPr>
          <w:color w:val="231F20"/>
        </w:rPr>
        <w:t>internacionales</w:t>
      </w:r>
      <w:r>
        <w:rPr>
          <w:color w:val="231F20"/>
          <w:spacing w:val="-11"/>
        </w:rPr>
        <w:t> </w:t>
      </w:r>
      <w:r>
        <w:rPr>
          <w:color w:val="231F20"/>
        </w:rPr>
        <w:t>sobre</w:t>
      </w:r>
      <w:r>
        <w:rPr>
          <w:color w:val="231F20"/>
          <w:spacing w:val="-12"/>
        </w:rPr>
        <w:t> </w:t>
      </w:r>
      <w:r>
        <w:rPr>
          <w:color w:val="231F20"/>
        </w:rPr>
        <w:t>las</w:t>
      </w:r>
      <w:r>
        <w:rPr>
          <w:color w:val="231F20"/>
          <w:spacing w:val="-11"/>
        </w:rPr>
        <w:t> </w:t>
      </w:r>
      <w:r>
        <w:rPr>
          <w:color w:val="231F20"/>
        </w:rPr>
        <w:t>leyes.</w:t>
      </w:r>
      <w:r>
        <w:rPr>
          <w:color w:val="231F20"/>
          <w:spacing w:val="-11"/>
        </w:rPr>
        <w:t> </w:t>
      </w:r>
      <w:r>
        <w:rPr>
          <w:color w:val="231F20"/>
        </w:rPr>
        <w:t>Es</w:t>
      </w:r>
      <w:r>
        <w:rPr>
          <w:color w:val="231F20"/>
          <w:spacing w:val="-12"/>
        </w:rPr>
        <w:t> </w:t>
      </w:r>
      <w:r>
        <w:rPr>
          <w:color w:val="231F20"/>
        </w:rPr>
        <w:t>bien</w:t>
      </w:r>
      <w:r>
        <w:rPr>
          <w:color w:val="231F20"/>
          <w:spacing w:val="-11"/>
        </w:rPr>
        <w:t> </w:t>
      </w:r>
      <w:r>
        <w:rPr>
          <w:color w:val="231F20"/>
        </w:rPr>
        <w:t>conocido</w:t>
      </w:r>
      <w:r>
        <w:rPr>
          <w:color w:val="231F20"/>
          <w:spacing w:val="-12"/>
        </w:rPr>
        <w:t> </w:t>
      </w:r>
      <w:r>
        <w:rPr>
          <w:color w:val="231F20"/>
        </w:rPr>
        <w:t>que</w:t>
      </w:r>
      <w:r>
        <w:rPr>
          <w:color w:val="231F20"/>
          <w:spacing w:val="-11"/>
        </w:rPr>
        <w:t> </w:t>
      </w:r>
      <w:r>
        <w:rPr>
          <w:color w:val="231F20"/>
        </w:rPr>
        <w:t>el</w:t>
      </w:r>
      <w:r>
        <w:rPr>
          <w:color w:val="231F20"/>
          <w:spacing w:val="-11"/>
        </w:rPr>
        <w:t> </w:t>
      </w:r>
      <w:r>
        <w:rPr>
          <w:color w:val="231F20"/>
        </w:rPr>
        <w:t>CCV realizado por los jueces ordinarios ha tenido una gran importancia para hacer efectivo el principio de primacía del derecho comunitario, pero igualmente im- portante,</w:t>
      </w:r>
      <w:r>
        <w:rPr>
          <w:color w:val="231F20"/>
          <w:spacing w:val="-5"/>
        </w:rPr>
        <w:t> </w:t>
      </w:r>
      <w:r>
        <w:rPr>
          <w:color w:val="231F20"/>
        </w:rPr>
        <w:t>aunque</w:t>
      </w:r>
      <w:r>
        <w:rPr>
          <w:color w:val="231F20"/>
          <w:spacing w:val="-5"/>
        </w:rPr>
        <w:t> </w:t>
      </w:r>
      <w:r>
        <w:rPr>
          <w:color w:val="231F20"/>
        </w:rPr>
        <w:t>menos</w:t>
      </w:r>
      <w:r>
        <w:rPr>
          <w:color w:val="231F20"/>
          <w:spacing w:val="-5"/>
        </w:rPr>
        <w:t> </w:t>
      </w:r>
      <w:r>
        <w:rPr>
          <w:color w:val="231F20"/>
        </w:rPr>
        <w:t>conocido,</w:t>
      </w:r>
      <w:r>
        <w:rPr>
          <w:color w:val="231F20"/>
          <w:spacing w:val="-5"/>
        </w:rPr>
        <w:t> </w:t>
      </w:r>
      <w:r>
        <w:rPr>
          <w:color w:val="231F20"/>
        </w:rPr>
        <w:t>es</w:t>
      </w:r>
      <w:r>
        <w:rPr>
          <w:color w:val="231F20"/>
          <w:spacing w:val="-4"/>
        </w:rPr>
        <w:t> </w:t>
      </w:r>
      <w:r>
        <w:rPr>
          <w:color w:val="231F20"/>
        </w:rPr>
        <w:t>que</w:t>
      </w:r>
      <w:r>
        <w:rPr>
          <w:color w:val="231F20"/>
          <w:spacing w:val="-5"/>
        </w:rPr>
        <w:t> </w:t>
      </w:r>
      <w:r>
        <w:rPr>
          <w:color w:val="231F20"/>
        </w:rPr>
        <w:t>ha</w:t>
      </w:r>
      <w:r>
        <w:rPr>
          <w:color w:val="231F20"/>
          <w:spacing w:val="-5"/>
        </w:rPr>
        <w:t> </w:t>
      </w:r>
      <w:r>
        <w:rPr>
          <w:color w:val="231F20"/>
        </w:rPr>
        <w:t>dado</w:t>
      </w:r>
      <w:r>
        <w:rPr>
          <w:color w:val="231F20"/>
          <w:spacing w:val="-5"/>
        </w:rPr>
        <w:t> </w:t>
      </w:r>
      <w:r>
        <w:rPr>
          <w:color w:val="231F20"/>
        </w:rPr>
        <w:t>lugar</w:t>
      </w:r>
      <w:r>
        <w:rPr>
          <w:color w:val="231F20"/>
          <w:spacing w:val="-4"/>
        </w:rPr>
        <w:t> </w:t>
      </w:r>
      <w:r>
        <w:rPr>
          <w:color w:val="231F20"/>
        </w:rPr>
        <w:t>a</w:t>
      </w:r>
      <w:r>
        <w:rPr>
          <w:color w:val="231F20"/>
          <w:spacing w:val="-5"/>
        </w:rPr>
        <w:t> </w:t>
      </w:r>
      <w:r>
        <w:rPr>
          <w:color w:val="231F20"/>
        </w:rPr>
        <w:t>una</w:t>
      </w:r>
      <w:r>
        <w:rPr>
          <w:color w:val="231F20"/>
          <w:spacing w:val="-5"/>
        </w:rPr>
        <w:t> </w:t>
      </w:r>
      <w:r>
        <w:rPr>
          <w:color w:val="231F20"/>
        </w:rPr>
        <w:t>fiscalización</w:t>
      </w:r>
      <w:r>
        <w:rPr>
          <w:color w:val="231F20"/>
          <w:spacing w:val="-5"/>
        </w:rPr>
        <w:t> </w:t>
      </w:r>
      <w:r>
        <w:rPr>
          <w:color w:val="231F20"/>
        </w:rPr>
        <w:t>de</w:t>
      </w:r>
      <w:r>
        <w:rPr>
          <w:color w:val="231F20"/>
          <w:spacing w:val="-4"/>
        </w:rPr>
        <w:t> </w:t>
      </w:r>
      <w:r>
        <w:rPr>
          <w:color w:val="231F20"/>
        </w:rPr>
        <w:t>las leyes</w:t>
      </w:r>
      <w:r>
        <w:rPr>
          <w:color w:val="231F20"/>
          <w:spacing w:val="-11"/>
        </w:rPr>
        <w:t> </w:t>
      </w:r>
      <w:r>
        <w:rPr>
          <w:color w:val="231F20"/>
        </w:rPr>
        <w:t>con</w:t>
      </w:r>
      <w:r>
        <w:rPr>
          <w:color w:val="231F20"/>
          <w:spacing w:val="-10"/>
        </w:rPr>
        <w:t> </w:t>
      </w:r>
      <w:r>
        <w:rPr>
          <w:color w:val="231F20"/>
        </w:rPr>
        <w:t>respecto</w:t>
      </w:r>
      <w:r>
        <w:rPr>
          <w:color w:val="231F20"/>
          <w:spacing w:val="-11"/>
        </w:rPr>
        <w:t> </w:t>
      </w:r>
      <w:r>
        <w:rPr>
          <w:color w:val="231F20"/>
        </w:rPr>
        <w:t>a</w:t>
      </w:r>
      <w:r>
        <w:rPr>
          <w:color w:val="231F20"/>
          <w:spacing w:val="-10"/>
        </w:rPr>
        <w:t> </w:t>
      </w:r>
      <w:r>
        <w:rPr>
          <w:color w:val="231F20"/>
        </w:rPr>
        <w:t>los</w:t>
      </w:r>
      <w:r>
        <w:rPr>
          <w:color w:val="231F20"/>
          <w:spacing w:val="-10"/>
        </w:rPr>
        <w:t> </w:t>
      </w:r>
      <w:r>
        <w:rPr>
          <w:color w:val="231F20"/>
        </w:rPr>
        <w:t>tratados</w:t>
      </w:r>
      <w:r>
        <w:rPr>
          <w:color w:val="231F20"/>
          <w:spacing w:val="-10"/>
        </w:rPr>
        <w:t> </w:t>
      </w:r>
      <w:r>
        <w:rPr>
          <w:color w:val="231F20"/>
        </w:rPr>
        <w:t>internacionales</w:t>
      </w:r>
      <w:r>
        <w:rPr>
          <w:color w:val="231F20"/>
          <w:spacing w:val="-11"/>
        </w:rPr>
        <w:t> </w:t>
      </w:r>
      <w:r>
        <w:rPr>
          <w:color w:val="231F20"/>
        </w:rPr>
        <w:t>en</w:t>
      </w:r>
      <w:r>
        <w:rPr>
          <w:color w:val="231F20"/>
          <w:spacing w:val="-10"/>
        </w:rPr>
        <w:t> </w:t>
      </w:r>
      <w:r>
        <w:rPr>
          <w:color w:val="231F20"/>
        </w:rPr>
        <w:t>materia</w:t>
      </w:r>
      <w:r>
        <w:rPr>
          <w:color w:val="231F20"/>
          <w:spacing w:val="-11"/>
        </w:rPr>
        <w:t> </w:t>
      </w:r>
      <w:r>
        <w:rPr>
          <w:color w:val="231F20"/>
        </w:rPr>
        <w:t>de</w:t>
      </w:r>
      <w:r>
        <w:rPr>
          <w:color w:val="231F20"/>
          <w:spacing w:val="-10"/>
        </w:rPr>
        <w:t> </w:t>
      </w:r>
      <w:r>
        <w:rPr>
          <w:color w:val="231F20"/>
        </w:rPr>
        <w:t>derechos</w:t>
      </w:r>
      <w:r>
        <w:rPr>
          <w:color w:val="231F20"/>
          <w:spacing w:val="-11"/>
        </w:rPr>
        <w:t> </w:t>
      </w:r>
      <w:r>
        <w:rPr>
          <w:color w:val="231F20"/>
        </w:rPr>
        <w:t>humanos, incluido muy destacadamente el Convenio Europeo de Derechos Humanos. De aquí ha surgido una especie de control difuso de las leyes que, si bien no es pro- piamente de constitucionalidad, se aproxima mucho a él en sus efectos</w:t>
      </w:r>
      <w:r>
        <w:rPr>
          <w:color w:val="231F20"/>
          <w:spacing w:val="-37"/>
        </w:rPr>
        <w:t> </w:t>
      </w:r>
      <w:r>
        <w:rPr>
          <w:color w:val="231F20"/>
        </w:rPr>
        <w:t>prácticos.</w:t>
      </w:r>
    </w:p>
    <w:p>
      <w:pPr>
        <w:pStyle w:val="BodyText"/>
        <w:spacing w:before="2"/>
        <w:rPr>
          <w:sz w:val="27"/>
        </w:rPr>
      </w:pPr>
      <w:r>
        <w:rPr/>
        <w:pict>
          <v:group style="position:absolute;margin-left:72.107201pt;margin-top:17.60968pt;width:42.05pt;height:.5pt;mso-position-horizontal-relative:page;mso-position-vertical-relative:paragraph;z-index:-251586560;mso-wrap-distance-left:0;mso-wrap-distance-right:0" coordorigin="1442,352" coordsize="841,10">
            <v:line style="position:absolute" from="1472,357" to="2268,357" stroked="true" strokeweight=".5pt" strokecolor="#231f20">
              <v:stroke dashstyle="dot"/>
            </v:line>
            <v:line style="position:absolute" from="1442,357" to="1442,357" stroked="true" strokeweight=".5pt" strokecolor="#231f20">
              <v:stroke dashstyle="solid"/>
            </v:line>
            <v:line style="position:absolute" from="2283,357" to="2283,357" stroked="true" strokeweight=".5pt" strokecolor="#231f20">
              <v:stroke dashstyle="solid"/>
            </v:line>
            <w10:wrap type="topAndBottom"/>
          </v:group>
        </w:pict>
      </w:r>
    </w:p>
    <w:p>
      <w:pPr>
        <w:pStyle w:val="ListParagraph"/>
        <w:numPr>
          <w:ilvl w:val="0"/>
          <w:numId w:val="2"/>
        </w:numPr>
        <w:tabs>
          <w:tab w:pos="1627" w:val="left" w:leader="none"/>
        </w:tabs>
        <w:spacing w:line="297" w:lineRule="auto" w:before="34" w:after="0"/>
        <w:ind w:left="1437" w:right="1118" w:firstLine="0"/>
        <w:jc w:val="both"/>
        <w:rPr>
          <w:sz w:val="14"/>
        </w:rPr>
      </w:pPr>
      <w:r>
        <w:rPr>
          <w:color w:val="231F20"/>
          <w:sz w:val="14"/>
        </w:rPr>
        <w:t>“Esta</w:t>
      </w:r>
      <w:r>
        <w:rPr>
          <w:color w:val="231F20"/>
          <w:spacing w:val="-8"/>
          <w:sz w:val="14"/>
        </w:rPr>
        <w:t> </w:t>
      </w:r>
      <w:r>
        <w:rPr>
          <w:color w:val="231F20"/>
          <w:sz w:val="14"/>
        </w:rPr>
        <w:t>fórmula</w:t>
      </w:r>
      <w:r>
        <w:rPr>
          <w:color w:val="231F20"/>
          <w:spacing w:val="-8"/>
          <w:sz w:val="14"/>
        </w:rPr>
        <w:t> </w:t>
      </w:r>
      <w:r>
        <w:rPr>
          <w:color w:val="231F20"/>
          <w:sz w:val="14"/>
        </w:rPr>
        <w:t>ofrece</w:t>
      </w:r>
      <w:r>
        <w:rPr>
          <w:color w:val="231F20"/>
          <w:spacing w:val="-8"/>
          <w:sz w:val="14"/>
        </w:rPr>
        <w:t> </w:t>
      </w:r>
      <w:r>
        <w:rPr>
          <w:color w:val="231F20"/>
          <w:sz w:val="14"/>
        </w:rPr>
        <w:t>evidentemente</w:t>
      </w:r>
      <w:r>
        <w:rPr>
          <w:color w:val="231F20"/>
          <w:spacing w:val="-8"/>
          <w:sz w:val="14"/>
        </w:rPr>
        <w:t> </w:t>
      </w:r>
      <w:r>
        <w:rPr>
          <w:color w:val="231F20"/>
          <w:sz w:val="14"/>
        </w:rPr>
        <w:t>varias</w:t>
      </w:r>
      <w:r>
        <w:rPr>
          <w:color w:val="231F20"/>
          <w:spacing w:val="-8"/>
          <w:sz w:val="14"/>
        </w:rPr>
        <w:t> </w:t>
      </w:r>
      <w:r>
        <w:rPr>
          <w:color w:val="231F20"/>
          <w:sz w:val="14"/>
        </w:rPr>
        <w:t>ventajas.</w:t>
      </w:r>
      <w:r>
        <w:rPr>
          <w:color w:val="231F20"/>
          <w:spacing w:val="-8"/>
          <w:sz w:val="14"/>
        </w:rPr>
        <w:t> </w:t>
      </w:r>
      <w:r>
        <w:rPr>
          <w:color w:val="231F20"/>
          <w:sz w:val="14"/>
        </w:rPr>
        <w:t>La</w:t>
      </w:r>
      <w:r>
        <w:rPr>
          <w:color w:val="231F20"/>
          <w:spacing w:val="-8"/>
          <w:sz w:val="14"/>
        </w:rPr>
        <w:t> </w:t>
      </w:r>
      <w:r>
        <w:rPr>
          <w:color w:val="231F20"/>
          <w:sz w:val="14"/>
        </w:rPr>
        <w:t>Constitución</w:t>
      </w:r>
      <w:r>
        <w:rPr>
          <w:color w:val="231F20"/>
          <w:spacing w:val="-8"/>
          <w:sz w:val="14"/>
        </w:rPr>
        <w:t> </w:t>
      </w:r>
      <w:r>
        <w:rPr>
          <w:color w:val="231F20"/>
          <w:sz w:val="14"/>
        </w:rPr>
        <w:t>es</w:t>
      </w:r>
      <w:r>
        <w:rPr>
          <w:color w:val="231F20"/>
          <w:spacing w:val="-8"/>
          <w:sz w:val="14"/>
        </w:rPr>
        <w:t> </w:t>
      </w:r>
      <w:r>
        <w:rPr>
          <w:color w:val="231F20"/>
          <w:sz w:val="14"/>
        </w:rPr>
        <w:t>libre</w:t>
      </w:r>
      <w:r>
        <w:rPr>
          <w:color w:val="231F20"/>
          <w:spacing w:val="-7"/>
          <w:sz w:val="14"/>
        </w:rPr>
        <w:t> </w:t>
      </w:r>
      <w:r>
        <w:rPr>
          <w:color w:val="231F20"/>
          <w:sz w:val="14"/>
        </w:rPr>
        <w:t>de</w:t>
      </w:r>
      <w:r>
        <w:rPr>
          <w:color w:val="231F20"/>
          <w:spacing w:val="-8"/>
          <w:sz w:val="14"/>
        </w:rPr>
        <w:t> </w:t>
      </w:r>
      <w:r>
        <w:rPr>
          <w:color w:val="231F20"/>
          <w:sz w:val="14"/>
        </w:rPr>
        <w:t>someter</w:t>
      </w:r>
      <w:r>
        <w:rPr>
          <w:color w:val="231F20"/>
          <w:spacing w:val="-8"/>
          <w:sz w:val="14"/>
        </w:rPr>
        <w:t> </w:t>
      </w:r>
      <w:r>
        <w:rPr>
          <w:color w:val="231F20"/>
          <w:sz w:val="14"/>
        </w:rPr>
        <w:t>al</w:t>
      </w:r>
      <w:r>
        <w:rPr>
          <w:color w:val="231F20"/>
          <w:spacing w:val="-8"/>
          <w:sz w:val="14"/>
        </w:rPr>
        <w:t> </w:t>
      </w:r>
      <w:r>
        <w:rPr>
          <w:color w:val="231F20"/>
          <w:sz w:val="14"/>
        </w:rPr>
        <w:t>poder</w:t>
      </w:r>
      <w:r>
        <w:rPr>
          <w:color w:val="231F20"/>
          <w:spacing w:val="-8"/>
          <w:sz w:val="14"/>
        </w:rPr>
        <w:t> </w:t>
      </w:r>
      <w:r>
        <w:rPr>
          <w:color w:val="231F20"/>
          <w:sz w:val="14"/>
        </w:rPr>
        <w:t>legislativo</w:t>
      </w:r>
      <w:r>
        <w:rPr>
          <w:color w:val="231F20"/>
          <w:spacing w:val="-8"/>
          <w:sz w:val="14"/>
        </w:rPr>
        <w:t> </w:t>
      </w:r>
      <w:r>
        <w:rPr>
          <w:color w:val="231F20"/>
          <w:sz w:val="14"/>
        </w:rPr>
        <w:t>a</w:t>
      </w:r>
      <w:r>
        <w:rPr>
          <w:color w:val="231F20"/>
          <w:spacing w:val="-8"/>
          <w:sz w:val="14"/>
        </w:rPr>
        <w:t> </w:t>
      </w:r>
      <w:r>
        <w:rPr>
          <w:color w:val="231F20"/>
          <w:sz w:val="14"/>
        </w:rPr>
        <w:t>un control</w:t>
      </w:r>
      <w:r>
        <w:rPr>
          <w:color w:val="231F20"/>
          <w:spacing w:val="-6"/>
          <w:sz w:val="14"/>
        </w:rPr>
        <w:t> </w:t>
      </w:r>
      <w:r>
        <w:rPr>
          <w:color w:val="231F20"/>
          <w:sz w:val="14"/>
        </w:rPr>
        <w:t>de</w:t>
      </w:r>
      <w:r>
        <w:rPr>
          <w:color w:val="231F20"/>
          <w:spacing w:val="-6"/>
          <w:sz w:val="14"/>
        </w:rPr>
        <w:t> </w:t>
      </w:r>
      <w:r>
        <w:rPr>
          <w:color w:val="231F20"/>
          <w:sz w:val="14"/>
        </w:rPr>
        <w:t>ese</w:t>
      </w:r>
      <w:r>
        <w:rPr>
          <w:color w:val="231F20"/>
          <w:spacing w:val="-6"/>
          <w:sz w:val="14"/>
        </w:rPr>
        <w:t> </w:t>
      </w:r>
      <w:r>
        <w:rPr>
          <w:color w:val="231F20"/>
          <w:sz w:val="14"/>
        </w:rPr>
        <w:t>tipo,</w:t>
      </w:r>
      <w:r>
        <w:rPr>
          <w:color w:val="231F20"/>
          <w:spacing w:val="-6"/>
          <w:sz w:val="14"/>
        </w:rPr>
        <w:t> </w:t>
      </w:r>
      <w:r>
        <w:rPr>
          <w:color w:val="231F20"/>
          <w:sz w:val="14"/>
        </w:rPr>
        <w:t>y</w:t>
      </w:r>
      <w:r>
        <w:rPr>
          <w:color w:val="231F20"/>
          <w:spacing w:val="-6"/>
          <w:sz w:val="14"/>
        </w:rPr>
        <w:t> </w:t>
      </w:r>
      <w:r>
        <w:rPr>
          <w:color w:val="231F20"/>
          <w:sz w:val="14"/>
        </w:rPr>
        <w:t>el</w:t>
      </w:r>
      <w:r>
        <w:rPr>
          <w:color w:val="231F20"/>
          <w:spacing w:val="-6"/>
          <w:sz w:val="14"/>
        </w:rPr>
        <w:t> </w:t>
      </w:r>
      <w:r>
        <w:rPr>
          <w:color w:val="231F20"/>
          <w:sz w:val="14"/>
        </w:rPr>
        <w:t>Juez</w:t>
      </w:r>
      <w:r>
        <w:rPr>
          <w:color w:val="231F20"/>
          <w:spacing w:val="-6"/>
          <w:sz w:val="14"/>
        </w:rPr>
        <w:t> </w:t>
      </w:r>
      <w:r>
        <w:rPr>
          <w:color w:val="231F20"/>
          <w:sz w:val="14"/>
        </w:rPr>
        <w:t>se</w:t>
      </w:r>
      <w:r>
        <w:rPr>
          <w:color w:val="231F20"/>
          <w:spacing w:val="-5"/>
          <w:sz w:val="14"/>
        </w:rPr>
        <w:t> </w:t>
      </w:r>
      <w:r>
        <w:rPr>
          <w:color w:val="231F20"/>
          <w:sz w:val="14"/>
        </w:rPr>
        <w:t>limita</w:t>
      </w:r>
      <w:r>
        <w:rPr>
          <w:color w:val="231F20"/>
          <w:spacing w:val="-6"/>
          <w:sz w:val="14"/>
        </w:rPr>
        <w:t> </w:t>
      </w:r>
      <w:r>
        <w:rPr>
          <w:color w:val="231F20"/>
          <w:sz w:val="14"/>
        </w:rPr>
        <w:t>a</w:t>
      </w:r>
      <w:r>
        <w:rPr>
          <w:color w:val="231F20"/>
          <w:spacing w:val="-6"/>
          <w:sz w:val="14"/>
        </w:rPr>
        <w:t> </w:t>
      </w:r>
      <w:r>
        <w:rPr>
          <w:color w:val="231F20"/>
          <w:sz w:val="14"/>
        </w:rPr>
        <w:t>cumplir</w:t>
      </w:r>
      <w:r>
        <w:rPr>
          <w:color w:val="231F20"/>
          <w:spacing w:val="-6"/>
          <w:sz w:val="14"/>
        </w:rPr>
        <w:t> </w:t>
      </w:r>
      <w:r>
        <w:rPr>
          <w:color w:val="231F20"/>
          <w:sz w:val="14"/>
        </w:rPr>
        <w:t>la</w:t>
      </w:r>
      <w:r>
        <w:rPr>
          <w:color w:val="231F20"/>
          <w:spacing w:val="-6"/>
          <w:sz w:val="14"/>
        </w:rPr>
        <w:t> </w:t>
      </w:r>
      <w:r>
        <w:rPr>
          <w:color w:val="231F20"/>
          <w:sz w:val="14"/>
        </w:rPr>
        <w:t>voluntad</w:t>
      </w:r>
      <w:r>
        <w:rPr>
          <w:color w:val="231F20"/>
          <w:spacing w:val="-6"/>
          <w:sz w:val="14"/>
        </w:rPr>
        <w:t> </w:t>
      </w:r>
      <w:r>
        <w:rPr>
          <w:color w:val="231F20"/>
          <w:sz w:val="14"/>
        </w:rPr>
        <w:t>del</w:t>
      </w:r>
      <w:r>
        <w:rPr>
          <w:color w:val="231F20"/>
          <w:spacing w:val="-6"/>
          <w:sz w:val="14"/>
        </w:rPr>
        <w:t> </w:t>
      </w:r>
      <w:r>
        <w:rPr>
          <w:color w:val="231F20"/>
          <w:sz w:val="14"/>
        </w:rPr>
        <w:t>constituyente,</w:t>
      </w:r>
      <w:r>
        <w:rPr>
          <w:color w:val="231F20"/>
          <w:spacing w:val="-6"/>
          <w:sz w:val="14"/>
        </w:rPr>
        <w:t> </w:t>
      </w:r>
      <w:r>
        <w:rPr>
          <w:color w:val="231F20"/>
          <w:sz w:val="14"/>
        </w:rPr>
        <w:t>aun</w:t>
      </w:r>
      <w:r>
        <w:rPr>
          <w:color w:val="231F20"/>
          <w:spacing w:val="-5"/>
          <w:sz w:val="14"/>
        </w:rPr>
        <w:t> </w:t>
      </w:r>
      <w:r>
        <w:rPr>
          <w:color w:val="231F20"/>
          <w:sz w:val="14"/>
        </w:rPr>
        <w:t>cuando</w:t>
      </w:r>
      <w:r>
        <w:rPr>
          <w:color w:val="231F20"/>
          <w:spacing w:val="-6"/>
          <w:sz w:val="14"/>
        </w:rPr>
        <w:t> </w:t>
      </w:r>
      <w:r>
        <w:rPr>
          <w:color w:val="231F20"/>
          <w:sz w:val="14"/>
        </w:rPr>
        <w:t>el</w:t>
      </w:r>
      <w:r>
        <w:rPr>
          <w:color w:val="231F20"/>
          <w:spacing w:val="-6"/>
          <w:sz w:val="14"/>
        </w:rPr>
        <w:t> </w:t>
      </w:r>
      <w:r>
        <w:rPr>
          <w:color w:val="231F20"/>
          <w:sz w:val="14"/>
        </w:rPr>
        <w:t>resultado</w:t>
      </w:r>
      <w:r>
        <w:rPr>
          <w:color w:val="231F20"/>
          <w:spacing w:val="-6"/>
          <w:sz w:val="14"/>
        </w:rPr>
        <w:t> </w:t>
      </w:r>
      <w:r>
        <w:rPr>
          <w:color w:val="231F20"/>
          <w:sz w:val="14"/>
        </w:rPr>
        <w:t>de</w:t>
      </w:r>
      <w:r>
        <w:rPr>
          <w:color w:val="231F20"/>
          <w:spacing w:val="-6"/>
          <w:sz w:val="14"/>
        </w:rPr>
        <w:t> </w:t>
      </w:r>
      <w:r>
        <w:rPr>
          <w:color w:val="231F20"/>
          <w:sz w:val="14"/>
        </w:rPr>
        <w:t>esa</w:t>
      </w:r>
      <w:r>
        <w:rPr>
          <w:color w:val="231F20"/>
          <w:spacing w:val="-6"/>
          <w:sz w:val="14"/>
        </w:rPr>
        <w:t> </w:t>
      </w:r>
      <w:r>
        <w:rPr>
          <w:color w:val="231F20"/>
          <w:sz w:val="14"/>
        </w:rPr>
        <w:t>volun- tad sea que los Tratados quedan mejor protegidos que la propia Constitución frente a su vulneración por el poder legislativo</w:t>
      </w:r>
      <w:r>
        <w:rPr>
          <w:color w:val="231F20"/>
          <w:spacing w:val="-5"/>
          <w:sz w:val="14"/>
        </w:rPr>
        <w:t> </w:t>
      </w:r>
      <w:r>
        <w:rPr>
          <w:color w:val="231F20"/>
          <w:sz w:val="14"/>
        </w:rPr>
        <w:t>(ya</w:t>
      </w:r>
      <w:r>
        <w:rPr>
          <w:color w:val="231F20"/>
          <w:spacing w:val="-4"/>
          <w:sz w:val="14"/>
        </w:rPr>
        <w:t> </w:t>
      </w:r>
      <w:r>
        <w:rPr>
          <w:color w:val="231F20"/>
          <w:sz w:val="14"/>
        </w:rPr>
        <w:t>que</w:t>
      </w:r>
      <w:r>
        <w:rPr>
          <w:color w:val="231F20"/>
          <w:spacing w:val="-5"/>
          <w:sz w:val="14"/>
        </w:rPr>
        <w:t> </w:t>
      </w:r>
      <w:r>
        <w:rPr>
          <w:color w:val="231F20"/>
          <w:sz w:val="14"/>
        </w:rPr>
        <w:t>todos</w:t>
      </w:r>
      <w:r>
        <w:rPr>
          <w:color w:val="231F20"/>
          <w:spacing w:val="-4"/>
          <w:sz w:val="14"/>
        </w:rPr>
        <w:t> </w:t>
      </w:r>
      <w:r>
        <w:rPr>
          <w:color w:val="231F20"/>
          <w:sz w:val="14"/>
        </w:rPr>
        <w:t>los</w:t>
      </w:r>
      <w:r>
        <w:rPr>
          <w:color w:val="231F20"/>
          <w:spacing w:val="-5"/>
          <w:sz w:val="14"/>
        </w:rPr>
        <w:t> </w:t>
      </w:r>
      <w:r>
        <w:rPr>
          <w:color w:val="231F20"/>
          <w:sz w:val="14"/>
        </w:rPr>
        <w:t>Jueces</w:t>
      </w:r>
      <w:r>
        <w:rPr>
          <w:color w:val="231F20"/>
          <w:spacing w:val="-4"/>
          <w:sz w:val="14"/>
        </w:rPr>
        <w:t> </w:t>
      </w:r>
      <w:r>
        <w:rPr>
          <w:color w:val="231F20"/>
          <w:sz w:val="14"/>
        </w:rPr>
        <w:t>franceses</w:t>
      </w:r>
      <w:r>
        <w:rPr>
          <w:color w:val="231F20"/>
          <w:spacing w:val="-5"/>
          <w:sz w:val="14"/>
        </w:rPr>
        <w:t> </w:t>
      </w:r>
      <w:r>
        <w:rPr>
          <w:color w:val="231F20"/>
          <w:sz w:val="14"/>
        </w:rPr>
        <w:t>podrán</w:t>
      </w:r>
      <w:r>
        <w:rPr>
          <w:color w:val="231F20"/>
          <w:spacing w:val="-4"/>
          <w:sz w:val="14"/>
        </w:rPr>
        <w:t> </w:t>
      </w:r>
      <w:r>
        <w:rPr>
          <w:color w:val="231F20"/>
          <w:sz w:val="14"/>
        </w:rPr>
        <w:t>controlar</w:t>
      </w:r>
      <w:r>
        <w:rPr>
          <w:color w:val="231F20"/>
          <w:spacing w:val="-5"/>
          <w:sz w:val="14"/>
        </w:rPr>
        <w:t> </w:t>
      </w:r>
      <w:r>
        <w:rPr>
          <w:color w:val="231F20"/>
          <w:sz w:val="14"/>
        </w:rPr>
        <w:t>en</w:t>
      </w:r>
      <w:r>
        <w:rPr>
          <w:color w:val="231F20"/>
          <w:spacing w:val="-4"/>
          <w:sz w:val="14"/>
        </w:rPr>
        <w:t> </w:t>
      </w:r>
      <w:r>
        <w:rPr>
          <w:color w:val="231F20"/>
          <w:sz w:val="14"/>
        </w:rPr>
        <w:t>todo</w:t>
      </w:r>
      <w:r>
        <w:rPr>
          <w:color w:val="231F20"/>
          <w:spacing w:val="-5"/>
          <w:sz w:val="14"/>
        </w:rPr>
        <w:t> </w:t>
      </w:r>
      <w:r>
        <w:rPr>
          <w:color w:val="231F20"/>
          <w:sz w:val="14"/>
        </w:rPr>
        <w:t>momento</w:t>
      </w:r>
      <w:r>
        <w:rPr>
          <w:color w:val="231F20"/>
          <w:spacing w:val="-4"/>
          <w:sz w:val="14"/>
        </w:rPr>
        <w:t> </w:t>
      </w:r>
      <w:r>
        <w:rPr>
          <w:color w:val="231F20"/>
          <w:sz w:val="14"/>
        </w:rPr>
        <w:t>la</w:t>
      </w:r>
      <w:r>
        <w:rPr>
          <w:color w:val="231F20"/>
          <w:spacing w:val="-5"/>
          <w:sz w:val="14"/>
        </w:rPr>
        <w:t> </w:t>
      </w:r>
      <w:r>
        <w:rPr>
          <w:color w:val="231F20"/>
          <w:sz w:val="14"/>
        </w:rPr>
        <w:t>conformidad</w:t>
      </w:r>
      <w:r>
        <w:rPr>
          <w:color w:val="231F20"/>
          <w:spacing w:val="-4"/>
          <w:sz w:val="14"/>
        </w:rPr>
        <w:t> </w:t>
      </w:r>
      <w:r>
        <w:rPr>
          <w:color w:val="231F20"/>
          <w:sz w:val="14"/>
        </w:rPr>
        <w:t>de</w:t>
      </w:r>
      <w:r>
        <w:rPr>
          <w:color w:val="231F20"/>
          <w:spacing w:val="-4"/>
          <w:sz w:val="14"/>
        </w:rPr>
        <w:t> </w:t>
      </w:r>
      <w:r>
        <w:rPr>
          <w:color w:val="231F20"/>
          <w:sz w:val="14"/>
        </w:rPr>
        <w:t>una</w:t>
      </w:r>
      <w:r>
        <w:rPr>
          <w:color w:val="231F20"/>
          <w:spacing w:val="-5"/>
          <w:sz w:val="14"/>
        </w:rPr>
        <w:t> </w:t>
      </w:r>
      <w:r>
        <w:rPr>
          <w:color w:val="231F20"/>
          <w:sz w:val="14"/>
        </w:rPr>
        <w:t>Ley</w:t>
      </w:r>
      <w:r>
        <w:rPr>
          <w:color w:val="231F20"/>
          <w:spacing w:val="-4"/>
          <w:sz w:val="14"/>
        </w:rPr>
        <w:t> </w:t>
      </w:r>
      <w:r>
        <w:rPr>
          <w:color w:val="231F20"/>
          <w:sz w:val="14"/>
        </w:rPr>
        <w:t>con</w:t>
      </w:r>
      <w:r>
        <w:rPr>
          <w:color w:val="231F20"/>
          <w:spacing w:val="-5"/>
          <w:sz w:val="14"/>
        </w:rPr>
        <w:t> </w:t>
      </w:r>
      <w:r>
        <w:rPr>
          <w:color w:val="231F20"/>
          <w:sz w:val="14"/>
        </w:rPr>
        <w:t>el Tratado, mientras que la conformidad de una Ley con la Constitución sólo podrá ser examinada bajo condiciones mucho más restringidas)” (Galmot, 1990, p.</w:t>
      </w:r>
      <w:r>
        <w:rPr>
          <w:color w:val="231F20"/>
          <w:spacing w:val="-3"/>
          <w:sz w:val="14"/>
        </w:rPr>
        <w:t> </w:t>
      </w:r>
      <w:r>
        <w:rPr>
          <w:color w:val="231F20"/>
          <w:sz w:val="14"/>
        </w:rPr>
        <w:t>28).</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7"/>
        <w:jc w:val="right"/>
      </w:pPr>
      <w:r>
        <w:rPr/>
        <w:pict>
          <v:shape style="position:absolute;margin-left:378.843506pt;margin-top:-8.384243pt;width:26.8pt;height:42.1pt;mso-position-horizontal-relative:page;mso-position-vertical-relative:paragraph;z-index:251738112"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39136"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4016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25</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153" w:right="1400"/>
        <w:jc w:val="both"/>
      </w:pPr>
      <w:r>
        <w:rPr>
          <w:color w:val="231F20"/>
        </w:rPr>
        <w:t>En otras palabras, el CCV ha supuesto que en Francia coexista un control de constitucionalidad</w:t>
      </w:r>
      <w:r>
        <w:rPr>
          <w:color w:val="231F20"/>
          <w:spacing w:val="-5"/>
        </w:rPr>
        <w:t> </w:t>
      </w:r>
      <w:r>
        <w:rPr>
          <w:color w:val="231F20"/>
        </w:rPr>
        <w:t>preventivo,</w:t>
      </w:r>
      <w:r>
        <w:rPr>
          <w:color w:val="231F20"/>
          <w:spacing w:val="-4"/>
        </w:rPr>
        <w:t> </w:t>
      </w:r>
      <w:r>
        <w:rPr>
          <w:color w:val="231F20"/>
        </w:rPr>
        <w:t>con</w:t>
      </w:r>
      <w:r>
        <w:rPr>
          <w:color w:val="231F20"/>
          <w:spacing w:val="-4"/>
        </w:rPr>
        <w:t> </w:t>
      </w:r>
      <w:r>
        <w:rPr>
          <w:color w:val="231F20"/>
        </w:rPr>
        <w:t>su</w:t>
      </w:r>
      <w:r>
        <w:rPr>
          <w:color w:val="231F20"/>
          <w:spacing w:val="-4"/>
        </w:rPr>
        <w:t> </w:t>
      </w:r>
      <w:r>
        <w:rPr>
          <w:color w:val="231F20"/>
        </w:rPr>
        <w:t>corolario</w:t>
      </w:r>
      <w:r>
        <w:rPr>
          <w:color w:val="231F20"/>
          <w:spacing w:val="-4"/>
        </w:rPr>
        <w:t> </w:t>
      </w:r>
      <w:r>
        <w:rPr>
          <w:color w:val="231F20"/>
        </w:rPr>
        <w:t>de</w:t>
      </w:r>
      <w:r>
        <w:rPr>
          <w:color w:val="231F20"/>
          <w:spacing w:val="-4"/>
        </w:rPr>
        <w:t> </w:t>
      </w:r>
      <w:r>
        <w:rPr>
          <w:color w:val="231F20"/>
        </w:rPr>
        <w:t>la</w:t>
      </w:r>
      <w:r>
        <w:rPr>
          <w:color w:val="231F20"/>
          <w:spacing w:val="-3"/>
        </w:rPr>
        <w:t> </w:t>
      </w:r>
      <w:r>
        <w:rPr>
          <w:color w:val="231F20"/>
        </w:rPr>
        <w:t>ley</w:t>
      </w:r>
      <w:r>
        <w:rPr>
          <w:color w:val="231F20"/>
          <w:spacing w:val="-3"/>
        </w:rPr>
        <w:t> </w:t>
      </w:r>
      <w:r>
        <w:rPr>
          <w:color w:val="231F20"/>
        </w:rPr>
        <w:t>pantalla,</w:t>
      </w:r>
      <w:r>
        <w:rPr>
          <w:color w:val="231F20"/>
          <w:spacing w:val="-4"/>
        </w:rPr>
        <w:t> </w:t>
      </w:r>
      <w:r>
        <w:rPr>
          <w:color w:val="231F20"/>
        </w:rPr>
        <w:t>y</w:t>
      </w:r>
      <w:r>
        <w:rPr>
          <w:color w:val="231F20"/>
          <w:spacing w:val="-4"/>
        </w:rPr>
        <w:t> </w:t>
      </w:r>
      <w:r>
        <w:rPr>
          <w:color w:val="231F20"/>
        </w:rPr>
        <w:t>un</w:t>
      </w:r>
      <w:r>
        <w:rPr>
          <w:color w:val="231F20"/>
          <w:spacing w:val="-4"/>
        </w:rPr>
        <w:t> </w:t>
      </w:r>
      <w:r>
        <w:rPr>
          <w:color w:val="231F20"/>
        </w:rPr>
        <w:t>control</w:t>
      </w:r>
      <w:r>
        <w:rPr>
          <w:color w:val="231F20"/>
          <w:spacing w:val="-4"/>
        </w:rPr>
        <w:t> </w:t>
      </w:r>
      <w:r>
        <w:rPr>
          <w:color w:val="231F20"/>
        </w:rPr>
        <w:t>de convencionalidad sucesivo y difuso, lo que da lugar a un sistema bastante com- pleto de fiscalización de las leyes (Díez, 2008, p.</w:t>
      </w:r>
      <w:r>
        <w:rPr>
          <w:color w:val="231F20"/>
          <w:spacing w:val="-6"/>
        </w:rPr>
        <w:t> </w:t>
      </w:r>
      <w:r>
        <w:rPr>
          <w:color w:val="231F20"/>
        </w:rPr>
        <w:t>30).</w:t>
      </w:r>
    </w:p>
    <w:p>
      <w:pPr>
        <w:pStyle w:val="BodyText"/>
        <w:spacing w:line="302" w:lineRule="auto" w:before="5"/>
        <w:ind w:left="1153" w:right="1401" w:firstLine="340"/>
        <w:jc w:val="both"/>
      </w:pPr>
      <w:r>
        <w:rPr>
          <w:color w:val="231F20"/>
        </w:rPr>
        <w:t>El </w:t>
      </w:r>
      <w:r>
        <w:rPr>
          <w:color w:val="231F20"/>
          <w:spacing w:val="-10"/>
        </w:rPr>
        <w:t>CCV, </w:t>
      </w:r>
      <w:r>
        <w:rPr>
          <w:color w:val="231F20"/>
          <w:spacing w:val="-3"/>
        </w:rPr>
        <w:t>ante </w:t>
      </w:r>
      <w:r>
        <w:rPr>
          <w:color w:val="231F20"/>
        </w:rPr>
        <w:t>la </w:t>
      </w:r>
      <w:r>
        <w:rPr>
          <w:color w:val="231F20"/>
          <w:spacing w:val="-3"/>
        </w:rPr>
        <w:t>Corte </w:t>
      </w:r>
      <w:r>
        <w:rPr>
          <w:color w:val="231F20"/>
        </w:rPr>
        <w:t>de </w:t>
      </w:r>
      <w:r>
        <w:rPr>
          <w:color w:val="231F20"/>
          <w:spacing w:val="-3"/>
        </w:rPr>
        <w:t>Casación Francesa, </w:t>
      </w:r>
      <w:r>
        <w:rPr>
          <w:color w:val="231F20"/>
        </w:rPr>
        <w:t>se </w:t>
      </w:r>
      <w:r>
        <w:rPr>
          <w:color w:val="231F20"/>
          <w:spacing w:val="-3"/>
        </w:rPr>
        <w:t>realiza evidentemente </w:t>
      </w:r>
      <w:r>
        <w:rPr>
          <w:color w:val="231F20"/>
        </w:rPr>
        <w:t>no </w:t>
      </w:r>
      <w:r>
        <w:rPr>
          <w:color w:val="231F20"/>
          <w:spacing w:val="-3"/>
        </w:rPr>
        <w:t>sólo respecto </w:t>
      </w:r>
      <w:r>
        <w:rPr>
          <w:color w:val="231F20"/>
        </w:rPr>
        <w:t>de la </w:t>
      </w:r>
      <w:r>
        <w:rPr>
          <w:color w:val="231F20"/>
          <w:spacing w:val="-3"/>
        </w:rPr>
        <w:t>Convención Europea </w:t>
      </w:r>
      <w:r>
        <w:rPr>
          <w:color w:val="231F20"/>
        </w:rPr>
        <w:t>de </w:t>
      </w:r>
      <w:r>
        <w:rPr>
          <w:color w:val="231F20"/>
          <w:spacing w:val="-3"/>
        </w:rPr>
        <w:t>Derechos Humanos </w:t>
      </w:r>
      <w:r>
        <w:rPr>
          <w:color w:val="231F20"/>
        </w:rPr>
        <w:t>u </w:t>
      </w:r>
      <w:r>
        <w:rPr>
          <w:color w:val="231F20"/>
          <w:spacing w:val="-3"/>
        </w:rPr>
        <w:t>otros tratados inter- nacionales, sino además respecto </w:t>
      </w:r>
      <w:r>
        <w:rPr>
          <w:color w:val="231F20"/>
        </w:rPr>
        <w:t>a los </w:t>
      </w:r>
      <w:r>
        <w:rPr>
          <w:color w:val="231F20"/>
          <w:spacing w:val="-4"/>
        </w:rPr>
        <w:t>Tratados </w:t>
      </w:r>
      <w:r>
        <w:rPr>
          <w:color w:val="231F20"/>
        </w:rPr>
        <w:t>de la </w:t>
      </w:r>
      <w:r>
        <w:rPr>
          <w:color w:val="231F20"/>
          <w:spacing w:val="-3"/>
        </w:rPr>
        <w:t>Unión Europea. Obviamente, </w:t>
      </w:r>
      <w:r>
        <w:rPr>
          <w:color w:val="231F20"/>
        </w:rPr>
        <w:t>en </w:t>
      </w:r>
      <w:r>
        <w:rPr>
          <w:color w:val="231F20"/>
          <w:spacing w:val="-3"/>
        </w:rPr>
        <w:t>este caso existe </w:t>
      </w:r>
      <w:r>
        <w:rPr>
          <w:color w:val="231F20"/>
        </w:rPr>
        <w:t>el </w:t>
      </w:r>
      <w:r>
        <w:rPr>
          <w:color w:val="231F20"/>
          <w:spacing w:val="-3"/>
        </w:rPr>
        <w:t>poderoso precedente pretoriano </w:t>
      </w:r>
      <w:r>
        <w:rPr>
          <w:color w:val="231F20"/>
        </w:rPr>
        <w:t>del </w:t>
      </w:r>
      <w:r>
        <w:rPr>
          <w:color w:val="231F20"/>
          <w:spacing w:val="-3"/>
        </w:rPr>
        <w:t>principio </w:t>
      </w:r>
      <w:r>
        <w:rPr>
          <w:color w:val="231F20"/>
        </w:rPr>
        <w:t>de </w:t>
      </w:r>
      <w:r>
        <w:rPr>
          <w:color w:val="231F20"/>
          <w:spacing w:val="-3"/>
        </w:rPr>
        <w:t>primacía del derecho </w:t>
      </w:r>
      <w:r>
        <w:rPr>
          <w:color w:val="231F20"/>
        </w:rPr>
        <w:t>de la </w:t>
      </w:r>
      <w:r>
        <w:rPr>
          <w:color w:val="231F20"/>
          <w:spacing w:val="-3"/>
        </w:rPr>
        <w:t>Unión </w:t>
      </w:r>
      <w:r>
        <w:rPr>
          <w:color w:val="231F20"/>
        </w:rPr>
        <w:t>y del </w:t>
      </w:r>
      <w:r>
        <w:rPr>
          <w:color w:val="231F20"/>
          <w:spacing w:val="-3"/>
        </w:rPr>
        <w:t>efecto directo. </w:t>
      </w:r>
      <w:r>
        <w:rPr>
          <w:color w:val="231F20"/>
        </w:rPr>
        <w:t>Con </w:t>
      </w:r>
      <w:r>
        <w:rPr>
          <w:color w:val="231F20"/>
          <w:spacing w:val="-3"/>
        </w:rPr>
        <w:t>todo, desde </w:t>
      </w:r>
      <w:r>
        <w:rPr>
          <w:color w:val="231F20"/>
        </w:rPr>
        <w:t>la </w:t>
      </w:r>
      <w:r>
        <w:rPr>
          <w:color w:val="231F20"/>
          <w:spacing w:val="-3"/>
        </w:rPr>
        <w:t>perspectiva interna, este sigue siendo </w:t>
      </w:r>
      <w:r>
        <w:rPr>
          <w:color w:val="231F20"/>
        </w:rPr>
        <w:t>un </w:t>
      </w:r>
      <w:r>
        <w:rPr>
          <w:color w:val="231F20"/>
          <w:spacing w:val="-3"/>
        </w:rPr>
        <w:t>control </w:t>
      </w:r>
      <w:r>
        <w:rPr>
          <w:color w:val="231F20"/>
        </w:rPr>
        <w:t>de </w:t>
      </w:r>
      <w:r>
        <w:rPr>
          <w:color w:val="231F20"/>
          <w:spacing w:val="-3"/>
        </w:rPr>
        <w:t>convencionalidad </w:t>
      </w:r>
      <w:r>
        <w:rPr>
          <w:color w:val="231F20"/>
          <w:spacing w:val="-4"/>
        </w:rPr>
        <w:t>(Aguilar, </w:t>
      </w:r>
      <w:r>
        <w:rPr>
          <w:color w:val="231F20"/>
          <w:spacing w:val="-3"/>
        </w:rPr>
        <w:t>2013, </w:t>
      </w:r>
      <w:r>
        <w:rPr>
          <w:color w:val="231F20"/>
        </w:rPr>
        <w:t>p. </w:t>
      </w:r>
      <w:r>
        <w:rPr>
          <w:color w:val="231F20"/>
          <w:spacing w:val="-3"/>
        </w:rPr>
        <w:t>734)</w:t>
      </w:r>
      <w:r>
        <w:rPr>
          <w:color w:val="231F20"/>
          <w:spacing w:val="-3"/>
          <w:position w:val="8"/>
          <w:sz w:val="13"/>
        </w:rPr>
        <w:t>21</w:t>
      </w:r>
      <w:r>
        <w:rPr>
          <w:color w:val="231F20"/>
          <w:spacing w:val="-3"/>
        </w:rPr>
        <w:t>.</w:t>
      </w:r>
    </w:p>
    <w:p>
      <w:pPr>
        <w:pStyle w:val="BodyText"/>
        <w:spacing w:line="302" w:lineRule="auto" w:before="8"/>
        <w:ind w:left="1153" w:right="1396" w:firstLine="340"/>
        <w:jc w:val="both"/>
      </w:pPr>
      <w:r>
        <w:rPr>
          <w:color w:val="231F20"/>
          <w:w w:val="105"/>
        </w:rPr>
        <w:t>De lo anterior, podemos afirmar categóricamente que el CCV nace de</w:t>
      </w:r>
      <w:r>
        <w:rPr>
          <w:color w:val="231F20"/>
          <w:spacing w:val="-35"/>
          <w:w w:val="105"/>
        </w:rPr>
        <w:t> </w:t>
      </w:r>
      <w:r>
        <w:rPr>
          <w:color w:val="231F20"/>
          <w:spacing w:val="2"/>
          <w:w w:val="105"/>
        </w:rPr>
        <w:t>las </w:t>
      </w:r>
      <w:r>
        <w:rPr>
          <w:color w:val="231F20"/>
          <w:w w:val="105"/>
        </w:rPr>
        <w:t>prácticas jurisprudenciales de los tribunales de cierre de Francia. Para enten- der dicho fenómeno, es necesario mencionar las tres sentencias que en orden de aparición correspondían al Consejo Constitucional de 1975; la proferida por la Corte de Casación del mismo año y la del Consejo de Estado de 1989. Entendemos desde luego, que la providencia más importante es la sentencia en el caso Nicolo del Consejo de Estado, toda vez que esta zanjó la discu- sión sobre la confrontación normativa de leyes con normas convencionales  y facultó a los jueces de inferior jerárquica a realizar </w:t>
      </w:r>
      <w:r>
        <w:rPr>
          <w:color w:val="231F20"/>
          <w:spacing w:val="-6"/>
          <w:w w:val="105"/>
        </w:rPr>
        <w:t>CCV, </w:t>
      </w:r>
      <w:r>
        <w:rPr>
          <w:color w:val="231F20"/>
          <w:w w:val="105"/>
        </w:rPr>
        <w:t>de suerte </w:t>
      </w:r>
      <w:r>
        <w:rPr>
          <w:color w:val="231F20"/>
          <w:spacing w:val="2"/>
          <w:w w:val="105"/>
        </w:rPr>
        <w:t>que </w:t>
      </w:r>
      <w:r>
        <w:rPr>
          <w:color w:val="231F20"/>
          <w:w w:val="105"/>
        </w:rPr>
        <w:t>pudiesen inaplicar las leyes internas que resultasen incompatibles con </w:t>
      </w:r>
      <w:r>
        <w:rPr>
          <w:color w:val="231F20"/>
          <w:spacing w:val="2"/>
          <w:w w:val="105"/>
        </w:rPr>
        <w:t>una </w:t>
      </w:r>
      <w:r>
        <w:rPr>
          <w:color w:val="231F20"/>
          <w:w w:val="105"/>
        </w:rPr>
        <w:t>norma</w:t>
      </w:r>
      <w:r>
        <w:rPr>
          <w:color w:val="231F20"/>
          <w:spacing w:val="3"/>
          <w:w w:val="105"/>
        </w:rPr>
        <w:t> </w:t>
      </w:r>
      <w:r>
        <w:rPr>
          <w:color w:val="231F20"/>
          <w:w w:val="105"/>
        </w:rPr>
        <w:t>convencional.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r>
        <w:rPr/>
        <w:pict>
          <v:group style="position:absolute;margin-left:57.934002pt;margin-top:19.177559pt;width:42.05pt;height:.5pt;mso-position-horizontal-relative:page;mso-position-vertical-relative:paragraph;z-index:-251579392;mso-wrap-distance-left:0;mso-wrap-distance-right:0" coordorigin="1159,384" coordsize="841,10">
            <v:line style="position:absolute" from="1189,389" to="1984,389" stroked="true" strokeweight=".5pt" strokecolor="#231f20">
              <v:stroke dashstyle="dot"/>
            </v:line>
            <v:line style="position:absolute" from="1159,389" to="1159,389" stroked="true" strokeweight=".5pt" strokecolor="#231f20">
              <v:stroke dashstyle="solid"/>
            </v:line>
            <v:line style="position:absolute" from="1999,389" to="1999,389" stroked="true" strokeweight=".5pt" strokecolor="#231f20">
              <v:stroke dashstyle="solid"/>
            </v:line>
            <w10:wrap type="topAndBottom"/>
          </v:group>
        </w:pict>
      </w:r>
    </w:p>
    <w:p>
      <w:pPr>
        <w:pStyle w:val="ListParagraph"/>
        <w:numPr>
          <w:ilvl w:val="0"/>
          <w:numId w:val="2"/>
        </w:numPr>
        <w:tabs>
          <w:tab w:pos="1343" w:val="left" w:leader="none"/>
        </w:tabs>
        <w:spacing w:line="297" w:lineRule="auto" w:before="34" w:after="0"/>
        <w:ind w:left="1153" w:right="1401" w:firstLine="0"/>
        <w:jc w:val="both"/>
        <w:rPr>
          <w:sz w:val="14"/>
        </w:rPr>
      </w:pPr>
      <w:r>
        <w:rPr>
          <w:color w:val="231F20"/>
          <w:sz w:val="14"/>
        </w:rPr>
        <w:t>En</w:t>
      </w:r>
      <w:r>
        <w:rPr>
          <w:color w:val="231F20"/>
          <w:spacing w:val="-9"/>
          <w:sz w:val="14"/>
        </w:rPr>
        <w:t> </w:t>
      </w:r>
      <w:r>
        <w:rPr>
          <w:color w:val="231F20"/>
          <w:sz w:val="14"/>
        </w:rPr>
        <w:t>este</w:t>
      </w:r>
      <w:r>
        <w:rPr>
          <w:color w:val="231F20"/>
          <w:spacing w:val="-9"/>
          <w:sz w:val="14"/>
        </w:rPr>
        <w:t> </w:t>
      </w:r>
      <w:r>
        <w:rPr>
          <w:color w:val="231F20"/>
          <w:sz w:val="14"/>
        </w:rPr>
        <w:t>texto</w:t>
      </w:r>
      <w:r>
        <w:rPr>
          <w:color w:val="231F20"/>
          <w:spacing w:val="-9"/>
          <w:sz w:val="14"/>
        </w:rPr>
        <w:t> </w:t>
      </w:r>
      <w:r>
        <w:rPr>
          <w:color w:val="231F20"/>
          <w:sz w:val="14"/>
        </w:rPr>
        <w:t>se</w:t>
      </w:r>
      <w:r>
        <w:rPr>
          <w:color w:val="231F20"/>
          <w:spacing w:val="-9"/>
          <w:sz w:val="14"/>
        </w:rPr>
        <w:t> </w:t>
      </w:r>
      <w:r>
        <w:rPr>
          <w:color w:val="231F20"/>
          <w:sz w:val="14"/>
        </w:rPr>
        <w:t>lee:</w:t>
      </w:r>
      <w:r>
        <w:rPr>
          <w:color w:val="231F20"/>
          <w:spacing w:val="-9"/>
          <w:sz w:val="14"/>
        </w:rPr>
        <w:t> </w:t>
      </w:r>
      <w:r>
        <w:rPr>
          <w:color w:val="231F20"/>
          <w:sz w:val="14"/>
        </w:rPr>
        <w:t>el</w:t>
      </w:r>
      <w:r>
        <w:rPr>
          <w:color w:val="231F20"/>
          <w:spacing w:val="-9"/>
          <w:sz w:val="14"/>
        </w:rPr>
        <w:t> </w:t>
      </w:r>
      <w:r>
        <w:rPr>
          <w:color w:val="231F20"/>
          <w:sz w:val="14"/>
        </w:rPr>
        <w:t>examen</w:t>
      </w:r>
      <w:r>
        <w:rPr>
          <w:color w:val="231F20"/>
          <w:spacing w:val="-9"/>
          <w:sz w:val="14"/>
        </w:rPr>
        <w:t> </w:t>
      </w:r>
      <w:r>
        <w:rPr>
          <w:color w:val="231F20"/>
          <w:sz w:val="14"/>
        </w:rPr>
        <w:t>de</w:t>
      </w:r>
      <w:r>
        <w:rPr>
          <w:color w:val="231F20"/>
          <w:spacing w:val="-9"/>
          <w:sz w:val="14"/>
        </w:rPr>
        <w:t> </w:t>
      </w:r>
      <w:r>
        <w:rPr>
          <w:color w:val="231F20"/>
          <w:sz w:val="14"/>
        </w:rPr>
        <w:t>los</w:t>
      </w:r>
      <w:r>
        <w:rPr>
          <w:color w:val="231F20"/>
          <w:spacing w:val="-9"/>
          <w:sz w:val="14"/>
        </w:rPr>
        <w:t> </w:t>
      </w:r>
      <w:r>
        <w:rPr>
          <w:color w:val="231F20"/>
          <w:sz w:val="14"/>
        </w:rPr>
        <w:t>casos</w:t>
      </w:r>
      <w:r>
        <w:rPr>
          <w:color w:val="231F20"/>
          <w:spacing w:val="-9"/>
          <w:sz w:val="14"/>
        </w:rPr>
        <w:t> </w:t>
      </w:r>
      <w:r>
        <w:rPr>
          <w:color w:val="231F20"/>
          <w:sz w:val="14"/>
        </w:rPr>
        <w:t>francés</w:t>
      </w:r>
      <w:r>
        <w:rPr>
          <w:color w:val="231F20"/>
          <w:spacing w:val="-9"/>
          <w:sz w:val="14"/>
        </w:rPr>
        <w:t> </w:t>
      </w:r>
      <w:r>
        <w:rPr>
          <w:color w:val="231F20"/>
          <w:sz w:val="14"/>
        </w:rPr>
        <w:t>e</w:t>
      </w:r>
      <w:r>
        <w:rPr>
          <w:color w:val="231F20"/>
          <w:spacing w:val="-9"/>
          <w:sz w:val="14"/>
        </w:rPr>
        <w:t> </w:t>
      </w:r>
      <w:r>
        <w:rPr>
          <w:color w:val="231F20"/>
          <w:sz w:val="14"/>
        </w:rPr>
        <w:t>italiano</w:t>
      </w:r>
      <w:r>
        <w:rPr>
          <w:color w:val="231F20"/>
          <w:spacing w:val="-9"/>
          <w:sz w:val="14"/>
        </w:rPr>
        <w:t> </w:t>
      </w:r>
      <w:r>
        <w:rPr>
          <w:color w:val="231F20"/>
          <w:sz w:val="14"/>
        </w:rPr>
        <w:t>nos</w:t>
      </w:r>
      <w:r>
        <w:rPr>
          <w:color w:val="231F20"/>
          <w:spacing w:val="-9"/>
          <w:sz w:val="14"/>
        </w:rPr>
        <w:t> </w:t>
      </w:r>
      <w:r>
        <w:rPr>
          <w:color w:val="231F20"/>
          <w:sz w:val="14"/>
        </w:rPr>
        <w:t>ha</w:t>
      </w:r>
      <w:r>
        <w:rPr>
          <w:color w:val="231F20"/>
          <w:spacing w:val="-9"/>
          <w:sz w:val="14"/>
        </w:rPr>
        <w:t> </w:t>
      </w:r>
      <w:r>
        <w:rPr>
          <w:color w:val="231F20"/>
          <w:sz w:val="14"/>
        </w:rPr>
        <w:t>interesado</w:t>
      </w:r>
      <w:r>
        <w:rPr>
          <w:color w:val="231F20"/>
          <w:spacing w:val="-9"/>
          <w:sz w:val="14"/>
        </w:rPr>
        <w:t> </w:t>
      </w:r>
      <w:r>
        <w:rPr>
          <w:color w:val="231F20"/>
          <w:sz w:val="14"/>
        </w:rPr>
        <w:t>por</w:t>
      </w:r>
      <w:r>
        <w:rPr>
          <w:color w:val="231F20"/>
          <w:spacing w:val="-9"/>
          <w:sz w:val="14"/>
        </w:rPr>
        <w:t> </w:t>
      </w:r>
      <w:r>
        <w:rPr>
          <w:color w:val="231F20"/>
          <w:sz w:val="14"/>
        </w:rPr>
        <w:t>dos</w:t>
      </w:r>
      <w:r>
        <w:rPr>
          <w:color w:val="231F20"/>
          <w:spacing w:val="-9"/>
          <w:sz w:val="14"/>
        </w:rPr>
        <w:t> </w:t>
      </w:r>
      <w:r>
        <w:rPr>
          <w:color w:val="231F20"/>
          <w:sz w:val="14"/>
        </w:rPr>
        <w:t>razones.</w:t>
      </w:r>
      <w:r>
        <w:rPr>
          <w:color w:val="231F20"/>
          <w:spacing w:val="-9"/>
          <w:sz w:val="14"/>
        </w:rPr>
        <w:t> </w:t>
      </w:r>
      <w:r>
        <w:rPr>
          <w:color w:val="231F20"/>
          <w:sz w:val="14"/>
        </w:rPr>
        <w:t>Por</w:t>
      </w:r>
      <w:r>
        <w:rPr>
          <w:color w:val="231F20"/>
          <w:spacing w:val="-9"/>
          <w:sz w:val="14"/>
        </w:rPr>
        <w:t> </w:t>
      </w:r>
      <w:r>
        <w:rPr>
          <w:color w:val="231F20"/>
          <w:sz w:val="14"/>
        </w:rPr>
        <w:t>una</w:t>
      </w:r>
      <w:r>
        <w:rPr>
          <w:color w:val="231F20"/>
          <w:spacing w:val="-9"/>
          <w:sz w:val="14"/>
        </w:rPr>
        <w:t> </w:t>
      </w:r>
      <w:r>
        <w:rPr>
          <w:color w:val="231F20"/>
          <w:sz w:val="14"/>
        </w:rPr>
        <w:t>parte, porque</w:t>
      </w:r>
      <w:r>
        <w:rPr>
          <w:color w:val="231F20"/>
          <w:spacing w:val="-4"/>
          <w:sz w:val="14"/>
        </w:rPr>
        <w:t> </w:t>
      </w:r>
      <w:r>
        <w:rPr>
          <w:color w:val="231F20"/>
          <w:sz w:val="14"/>
        </w:rPr>
        <w:t>es</w:t>
      </w:r>
      <w:r>
        <w:rPr>
          <w:color w:val="231F20"/>
          <w:spacing w:val="-4"/>
          <w:sz w:val="14"/>
        </w:rPr>
        <w:t> </w:t>
      </w:r>
      <w:r>
        <w:rPr>
          <w:color w:val="231F20"/>
          <w:sz w:val="14"/>
        </w:rPr>
        <w:t>en</w:t>
      </w:r>
      <w:r>
        <w:rPr>
          <w:color w:val="231F20"/>
          <w:spacing w:val="-3"/>
          <w:sz w:val="14"/>
        </w:rPr>
        <w:t> </w:t>
      </w:r>
      <w:r>
        <w:rPr>
          <w:color w:val="231F20"/>
          <w:sz w:val="14"/>
        </w:rPr>
        <w:t>Francia</w:t>
      </w:r>
      <w:r>
        <w:rPr>
          <w:color w:val="231F20"/>
          <w:spacing w:val="-4"/>
          <w:sz w:val="14"/>
        </w:rPr>
        <w:t> </w:t>
      </w:r>
      <w:r>
        <w:rPr>
          <w:color w:val="231F20"/>
          <w:sz w:val="14"/>
        </w:rPr>
        <w:t>donde</w:t>
      </w:r>
      <w:r>
        <w:rPr>
          <w:color w:val="231F20"/>
          <w:spacing w:val="-4"/>
          <w:sz w:val="14"/>
        </w:rPr>
        <w:t> </w:t>
      </w:r>
      <w:r>
        <w:rPr>
          <w:color w:val="231F20"/>
          <w:sz w:val="14"/>
        </w:rPr>
        <w:t>se</w:t>
      </w:r>
      <w:r>
        <w:rPr>
          <w:color w:val="231F20"/>
          <w:spacing w:val="-3"/>
          <w:sz w:val="14"/>
        </w:rPr>
        <w:t> </w:t>
      </w:r>
      <w:r>
        <w:rPr>
          <w:color w:val="231F20"/>
          <w:sz w:val="14"/>
        </w:rPr>
        <w:t>ha</w:t>
      </w:r>
      <w:r>
        <w:rPr>
          <w:color w:val="231F20"/>
          <w:spacing w:val="-4"/>
          <w:sz w:val="14"/>
        </w:rPr>
        <w:t> </w:t>
      </w:r>
      <w:r>
        <w:rPr>
          <w:color w:val="231F20"/>
          <w:sz w:val="14"/>
        </w:rPr>
        <w:t>desarrollado</w:t>
      </w:r>
      <w:r>
        <w:rPr>
          <w:color w:val="231F20"/>
          <w:spacing w:val="-4"/>
          <w:sz w:val="14"/>
        </w:rPr>
        <w:t> </w:t>
      </w:r>
      <w:r>
        <w:rPr>
          <w:color w:val="231F20"/>
          <w:sz w:val="14"/>
        </w:rPr>
        <w:t>abundantemente</w:t>
      </w:r>
      <w:r>
        <w:rPr>
          <w:color w:val="231F20"/>
          <w:spacing w:val="-3"/>
          <w:sz w:val="14"/>
        </w:rPr>
        <w:t> </w:t>
      </w:r>
      <w:r>
        <w:rPr>
          <w:color w:val="231F20"/>
          <w:sz w:val="14"/>
        </w:rPr>
        <w:t>la</w:t>
      </w:r>
      <w:r>
        <w:rPr>
          <w:color w:val="231F20"/>
          <w:spacing w:val="-4"/>
          <w:sz w:val="14"/>
        </w:rPr>
        <w:t> </w:t>
      </w:r>
      <w:r>
        <w:rPr>
          <w:color w:val="231F20"/>
          <w:sz w:val="14"/>
        </w:rPr>
        <w:t>noción</w:t>
      </w:r>
      <w:r>
        <w:rPr>
          <w:color w:val="231F20"/>
          <w:spacing w:val="-4"/>
          <w:sz w:val="14"/>
        </w:rPr>
        <w:t> </w:t>
      </w:r>
      <w:r>
        <w:rPr>
          <w:color w:val="231F20"/>
          <w:sz w:val="14"/>
        </w:rPr>
        <w:t>de</w:t>
      </w:r>
      <w:r>
        <w:rPr>
          <w:color w:val="231F20"/>
          <w:spacing w:val="-3"/>
          <w:sz w:val="14"/>
        </w:rPr>
        <w:t> </w:t>
      </w:r>
      <w:r>
        <w:rPr>
          <w:color w:val="231F20"/>
          <w:sz w:val="14"/>
        </w:rPr>
        <w:t>control</w:t>
      </w:r>
      <w:r>
        <w:rPr>
          <w:color w:val="231F20"/>
          <w:spacing w:val="-4"/>
          <w:sz w:val="14"/>
        </w:rPr>
        <w:t> </w:t>
      </w:r>
      <w:r>
        <w:rPr>
          <w:color w:val="231F20"/>
          <w:sz w:val="14"/>
        </w:rPr>
        <w:t>de</w:t>
      </w:r>
      <w:r>
        <w:rPr>
          <w:color w:val="231F20"/>
          <w:spacing w:val="-4"/>
          <w:sz w:val="14"/>
        </w:rPr>
        <w:t> </w:t>
      </w:r>
      <w:r>
        <w:rPr>
          <w:color w:val="231F20"/>
          <w:sz w:val="14"/>
        </w:rPr>
        <w:t>convencionalidad,</w:t>
      </w:r>
      <w:r>
        <w:rPr>
          <w:color w:val="231F20"/>
          <w:spacing w:val="-3"/>
          <w:sz w:val="14"/>
        </w:rPr>
        <w:t> </w:t>
      </w:r>
      <w:r>
        <w:rPr>
          <w:color w:val="231F20"/>
          <w:sz w:val="14"/>
        </w:rPr>
        <w:t>mucho tiempo antes que este concepto fuera adoptado por la Corte IDH. Por otra parte, como se ha visto, la noción de control de convencionalidad ha surgido y ha evolucionado en Francia </w:t>
      </w:r>
      <w:r>
        <w:rPr>
          <w:color w:val="231F20"/>
          <w:spacing w:val="-6"/>
          <w:sz w:val="14"/>
        </w:rPr>
        <w:t>y, </w:t>
      </w:r>
      <w:r>
        <w:rPr>
          <w:i/>
          <w:color w:val="231F20"/>
          <w:sz w:val="14"/>
        </w:rPr>
        <w:t>mutatis mutandis</w:t>
      </w:r>
      <w:r>
        <w:rPr>
          <w:color w:val="231F20"/>
          <w:sz w:val="14"/>
        </w:rPr>
        <w:t>, en Italia, a partir de las disposiciones de derecho constitucional nacional que consagran la superioridad jerárquica de los tratados interna- cionales frente a la ley (Aguilar, 2013, p.</w:t>
      </w:r>
      <w:r>
        <w:rPr>
          <w:color w:val="231F20"/>
          <w:spacing w:val="-7"/>
          <w:sz w:val="14"/>
        </w:rPr>
        <w:t> </w:t>
      </w:r>
      <w:r>
        <w:rPr>
          <w:color w:val="231F20"/>
          <w:sz w:val="14"/>
        </w:rPr>
        <w:t>735).</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7"/>
      </w:pPr>
      <w:r>
        <w:rPr/>
        <w:pict>
          <v:shape style="position:absolute;margin-left:76.753601pt;margin-top:-8.294343pt;width:26.8pt;height:42.1pt;mso-position-horizontal-relative:page;mso-position-vertical-relative:paragraph;z-index:25174220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4323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74425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5" w:id="6"/>
      <w:bookmarkEnd w:id="6"/>
      <w:r>
        <w:rPr/>
      </w:r>
      <w:r>
        <w:rPr>
          <w:color w:val="231F20"/>
          <w:w w:val="70"/>
        </w:rPr>
        <w:t>26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Heading3"/>
        <w:spacing w:line="268" w:lineRule="auto" w:before="217"/>
        <w:ind w:left="1797" w:right="1032"/>
      </w:pPr>
      <w:r>
        <w:rPr>
          <w:color w:val="231F20"/>
          <w:w w:val="65"/>
        </w:rPr>
        <w:t>El Control de Convencionalidad (CCV): fundamentación e implementación desde el </w:t>
      </w:r>
      <w:r>
        <w:rPr>
          <w:color w:val="231F20"/>
          <w:w w:val="70"/>
        </w:rPr>
        <w:t>Sistema Interamericano de Derechos Humanos</w:t>
      </w:r>
    </w:p>
    <w:p>
      <w:pPr>
        <w:pStyle w:val="BodyText"/>
        <w:spacing w:line="302" w:lineRule="auto" w:before="186"/>
        <w:ind w:left="1437" w:right="1117"/>
        <w:jc w:val="both"/>
      </w:pPr>
      <w:r>
        <w:rPr>
          <w:color w:val="231F20"/>
        </w:rPr>
        <w:t>La </w:t>
      </w:r>
      <w:r>
        <w:rPr>
          <w:color w:val="231F20"/>
          <w:spacing w:val="-3"/>
        </w:rPr>
        <w:t>figura </w:t>
      </w:r>
      <w:r>
        <w:rPr>
          <w:color w:val="231F20"/>
        </w:rPr>
        <w:t>del CCV es de </w:t>
      </w:r>
      <w:r>
        <w:rPr>
          <w:color w:val="231F20"/>
          <w:spacing w:val="-3"/>
        </w:rPr>
        <w:t>reciente desarrollo </w:t>
      </w:r>
      <w:r>
        <w:rPr>
          <w:color w:val="231F20"/>
        </w:rPr>
        <w:t>en la </w:t>
      </w:r>
      <w:r>
        <w:rPr>
          <w:color w:val="231F20"/>
          <w:spacing w:val="-3"/>
        </w:rPr>
        <w:t>dogmática internacional</w:t>
      </w:r>
      <w:r>
        <w:rPr>
          <w:color w:val="231F20"/>
          <w:spacing w:val="-3"/>
          <w:position w:val="8"/>
          <w:sz w:val="13"/>
        </w:rPr>
        <w:t>22</w:t>
      </w:r>
      <w:r>
        <w:rPr>
          <w:color w:val="231F20"/>
          <w:spacing w:val="-3"/>
        </w:rPr>
        <w:t>. Su aparición </w:t>
      </w:r>
      <w:r>
        <w:rPr>
          <w:color w:val="231F20"/>
        </w:rPr>
        <w:t>en el </w:t>
      </w:r>
      <w:r>
        <w:rPr>
          <w:color w:val="231F20"/>
          <w:spacing w:val="-3"/>
        </w:rPr>
        <w:t>escenario jurídico está estrechamente relacionada </w:t>
      </w:r>
      <w:r>
        <w:rPr>
          <w:color w:val="231F20"/>
        </w:rPr>
        <w:t>con las </w:t>
      </w:r>
      <w:r>
        <w:rPr>
          <w:color w:val="231F20"/>
          <w:spacing w:val="-4"/>
        </w:rPr>
        <w:t>obliga- </w:t>
      </w:r>
      <w:r>
        <w:rPr>
          <w:color w:val="231F20"/>
          <w:spacing w:val="-3"/>
        </w:rPr>
        <w:t>ciones </w:t>
      </w:r>
      <w:r>
        <w:rPr>
          <w:color w:val="231F20"/>
        </w:rPr>
        <w:t>que </w:t>
      </w:r>
      <w:r>
        <w:rPr>
          <w:color w:val="231F20"/>
          <w:spacing w:val="-3"/>
        </w:rPr>
        <w:t>impone </w:t>
      </w:r>
      <w:r>
        <w:rPr>
          <w:color w:val="231F20"/>
        </w:rPr>
        <w:t>la </w:t>
      </w:r>
      <w:r>
        <w:rPr>
          <w:color w:val="231F20"/>
          <w:spacing w:val="-3"/>
        </w:rPr>
        <w:t>CADH </w:t>
      </w:r>
      <w:r>
        <w:rPr>
          <w:color w:val="231F20"/>
        </w:rPr>
        <w:t>y el </w:t>
      </w:r>
      <w:r>
        <w:rPr>
          <w:color w:val="231F20"/>
          <w:spacing w:val="-3"/>
        </w:rPr>
        <w:t>desarrollo progresivo </w:t>
      </w:r>
      <w:r>
        <w:rPr>
          <w:color w:val="231F20"/>
        </w:rPr>
        <w:t>de los </w:t>
      </w:r>
      <w:r>
        <w:rPr>
          <w:color w:val="231F20"/>
          <w:spacing w:val="-3"/>
        </w:rPr>
        <w:t>estándares para la protección</w:t>
      </w:r>
      <w:r>
        <w:rPr>
          <w:color w:val="231F20"/>
          <w:spacing w:val="-20"/>
        </w:rPr>
        <w:t> </w:t>
      </w:r>
      <w:r>
        <w:rPr>
          <w:color w:val="231F20"/>
        </w:rPr>
        <w:t>de</w:t>
      </w:r>
      <w:r>
        <w:rPr>
          <w:color w:val="231F20"/>
          <w:spacing w:val="-19"/>
        </w:rPr>
        <w:t> </w:t>
      </w:r>
      <w:r>
        <w:rPr>
          <w:color w:val="231F20"/>
        </w:rPr>
        <w:t>los</w:t>
      </w:r>
      <w:r>
        <w:rPr>
          <w:color w:val="231F20"/>
          <w:spacing w:val="-19"/>
        </w:rPr>
        <w:t> </w:t>
      </w:r>
      <w:r>
        <w:rPr>
          <w:color w:val="231F20"/>
          <w:spacing w:val="-3"/>
        </w:rPr>
        <w:t>Derechos</w:t>
      </w:r>
      <w:r>
        <w:rPr>
          <w:color w:val="231F20"/>
          <w:spacing w:val="-19"/>
        </w:rPr>
        <w:t> </w:t>
      </w:r>
      <w:r>
        <w:rPr>
          <w:color w:val="231F20"/>
          <w:spacing w:val="-3"/>
        </w:rPr>
        <w:t>Humanos</w:t>
      </w:r>
      <w:r>
        <w:rPr>
          <w:color w:val="231F20"/>
          <w:spacing w:val="-20"/>
        </w:rPr>
        <w:t> </w:t>
      </w:r>
      <w:r>
        <w:rPr>
          <w:color w:val="231F20"/>
          <w:spacing w:val="-3"/>
        </w:rPr>
        <w:t>elaborados</w:t>
      </w:r>
      <w:r>
        <w:rPr>
          <w:color w:val="231F20"/>
          <w:spacing w:val="-19"/>
        </w:rPr>
        <w:t> </w:t>
      </w:r>
      <w:r>
        <w:rPr>
          <w:color w:val="231F20"/>
        </w:rPr>
        <w:t>por</w:t>
      </w:r>
      <w:r>
        <w:rPr>
          <w:color w:val="231F20"/>
          <w:spacing w:val="-18"/>
        </w:rPr>
        <w:t> </w:t>
      </w:r>
      <w:r>
        <w:rPr>
          <w:color w:val="231F20"/>
        </w:rPr>
        <w:t>la</w:t>
      </w:r>
      <w:r>
        <w:rPr>
          <w:color w:val="231F20"/>
          <w:spacing w:val="-19"/>
        </w:rPr>
        <w:t> </w:t>
      </w:r>
      <w:r>
        <w:rPr>
          <w:color w:val="231F20"/>
          <w:spacing w:val="-3"/>
        </w:rPr>
        <w:t>jurisprudencia</w:t>
      </w:r>
      <w:r>
        <w:rPr>
          <w:color w:val="231F20"/>
          <w:spacing w:val="-19"/>
        </w:rPr>
        <w:t> </w:t>
      </w:r>
      <w:r>
        <w:rPr>
          <w:color w:val="231F20"/>
        </w:rPr>
        <w:t>de</w:t>
      </w:r>
      <w:r>
        <w:rPr>
          <w:color w:val="231F20"/>
          <w:spacing w:val="-19"/>
        </w:rPr>
        <w:t> </w:t>
      </w:r>
      <w:r>
        <w:rPr>
          <w:color w:val="231F20"/>
          <w:spacing w:val="-3"/>
        </w:rPr>
        <w:t>Corte</w:t>
      </w:r>
      <w:r>
        <w:rPr>
          <w:color w:val="231F20"/>
          <w:spacing w:val="-20"/>
        </w:rPr>
        <w:t> </w:t>
      </w:r>
      <w:r>
        <w:rPr>
          <w:color w:val="231F20"/>
          <w:spacing w:val="-3"/>
        </w:rPr>
        <w:t>IDH (Nash, 2013, </w:t>
      </w:r>
      <w:r>
        <w:rPr>
          <w:color w:val="231F20"/>
        </w:rPr>
        <w:t>p. </w:t>
      </w:r>
      <w:r>
        <w:rPr>
          <w:color w:val="231F20"/>
          <w:spacing w:val="-3"/>
        </w:rPr>
        <w:t>490). </w:t>
      </w:r>
      <w:r>
        <w:rPr>
          <w:color w:val="231F20"/>
        </w:rPr>
        <w:t>El </w:t>
      </w:r>
      <w:r>
        <w:rPr>
          <w:color w:val="231F20"/>
          <w:spacing w:val="-10"/>
        </w:rPr>
        <w:t>CCV, </w:t>
      </w:r>
      <w:r>
        <w:rPr>
          <w:color w:val="231F20"/>
          <w:spacing w:val="-3"/>
        </w:rPr>
        <w:t>siguiendo </w:t>
      </w:r>
      <w:r>
        <w:rPr>
          <w:color w:val="231F20"/>
        </w:rPr>
        <w:t>a </w:t>
      </w:r>
      <w:r>
        <w:rPr>
          <w:color w:val="231F20"/>
          <w:spacing w:val="-3"/>
        </w:rPr>
        <w:t>Hernández (2014), consiste </w:t>
      </w:r>
      <w:r>
        <w:rPr>
          <w:color w:val="231F20"/>
        </w:rPr>
        <w:t>en un </w:t>
      </w:r>
      <w:r>
        <w:rPr>
          <w:color w:val="231F20"/>
          <w:spacing w:val="-3"/>
        </w:rPr>
        <w:t>juicio </w:t>
      </w:r>
      <w:r>
        <w:rPr>
          <w:color w:val="231F20"/>
        </w:rPr>
        <w:t>de </w:t>
      </w:r>
      <w:r>
        <w:rPr>
          <w:color w:val="231F20"/>
          <w:spacing w:val="-3"/>
        </w:rPr>
        <w:t>comparación entre </w:t>
      </w:r>
      <w:r>
        <w:rPr>
          <w:color w:val="231F20"/>
        </w:rPr>
        <w:t>el </w:t>
      </w:r>
      <w:r>
        <w:rPr>
          <w:color w:val="231F20"/>
          <w:spacing w:val="-3"/>
        </w:rPr>
        <w:t>SIDH </w:t>
      </w:r>
      <w:r>
        <w:rPr>
          <w:color w:val="231F20"/>
        </w:rPr>
        <w:t>o </w:t>
      </w:r>
      <w:r>
        <w:rPr>
          <w:color w:val="231F20"/>
          <w:spacing w:val="-3"/>
        </w:rPr>
        <w:t>bloque </w:t>
      </w:r>
      <w:r>
        <w:rPr>
          <w:color w:val="231F20"/>
        </w:rPr>
        <w:t>de </w:t>
      </w:r>
      <w:r>
        <w:rPr>
          <w:color w:val="231F20"/>
          <w:spacing w:val="-3"/>
        </w:rPr>
        <w:t>convencionalidad </w:t>
      </w:r>
      <w:r>
        <w:rPr>
          <w:color w:val="231F20"/>
        </w:rPr>
        <w:t>y una </w:t>
      </w:r>
      <w:r>
        <w:rPr>
          <w:color w:val="231F20"/>
          <w:spacing w:val="-3"/>
        </w:rPr>
        <w:t>norma interna (Constitución, </w:t>
      </w:r>
      <w:r>
        <w:rPr>
          <w:color w:val="231F20"/>
          <w:spacing w:val="-6"/>
        </w:rPr>
        <w:t>ley, </w:t>
      </w:r>
      <w:r>
        <w:rPr>
          <w:color w:val="231F20"/>
          <w:spacing w:val="-3"/>
        </w:rPr>
        <w:t>acto administrativo, etc.) </w:t>
      </w:r>
      <w:r>
        <w:rPr>
          <w:color w:val="231F20"/>
        </w:rPr>
        <w:t>de los </w:t>
      </w:r>
      <w:r>
        <w:rPr>
          <w:color w:val="231F20"/>
          <w:spacing w:val="-3"/>
        </w:rPr>
        <w:t>Estados parte, </w:t>
      </w:r>
      <w:r>
        <w:rPr>
          <w:color w:val="231F20"/>
        </w:rPr>
        <w:t>en </w:t>
      </w:r>
      <w:r>
        <w:rPr>
          <w:color w:val="231F20"/>
          <w:spacing w:val="-3"/>
        </w:rPr>
        <w:t>orden </w:t>
      </w:r>
      <w:r>
        <w:rPr>
          <w:color w:val="231F20"/>
        </w:rPr>
        <w:t>a </w:t>
      </w:r>
      <w:r>
        <w:rPr>
          <w:color w:val="231F20"/>
          <w:spacing w:val="-3"/>
        </w:rPr>
        <w:t>esta- blecer</w:t>
      </w:r>
      <w:r>
        <w:rPr>
          <w:color w:val="231F20"/>
          <w:spacing w:val="-11"/>
        </w:rPr>
        <w:t> </w:t>
      </w:r>
      <w:r>
        <w:rPr>
          <w:color w:val="231F20"/>
        </w:rPr>
        <w:t>su</w:t>
      </w:r>
      <w:r>
        <w:rPr>
          <w:color w:val="231F20"/>
          <w:spacing w:val="-11"/>
        </w:rPr>
        <w:t> </w:t>
      </w:r>
      <w:r>
        <w:rPr>
          <w:color w:val="231F20"/>
          <w:spacing w:val="-3"/>
        </w:rPr>
        <w:t>compatibilidad,</w:t>
      </w:r>
      <w:r>
        <w:rPr>
          <w:color w:val="231F20"/>
          <w:spacing w:val="-10"/>
        </w:rPr>
        <w:t> </w:t>
      </w:r>
      <w:r>
        <w:rPr>
          <w:color w:val="231F20"/>
        </w:rPr>
        <w:t>lo</w:t>
      </w:r>
      <w:r>
        <w:rPr>
          <w:color w:val="231F20"/>
          <w:spacing w:val="-11"/>
        </w:rPr>
        <w:t> </w:t>
      </w:r>
      <w:r>
        <w:rPr>
          <w:color w:val="231F20"/>
          <w:spacing w:val="-3"/>
        </w:rPr>
        <w:t>cual</w:t>
      </w:r>
      <w:r>
        <w:rPr>
          <w:color w:val="231F20"/>
          <w:spacing w:val="-10"/>
        </w:rPr>
        <w:t> </w:t>
      </w:r>
      <w:r>
        <w:rPr>
          <w:color w:val="231F20"/>
        </w:rPr>
        <w:t>se</w:t>
      </w:r>
      <w:r>
        <w:rPr>
          <w:color w:val="231F20"/>
          <w:spacing w:val="-11"/>
        </w:rPr>
        <w:t> </w:t>
      </w:r>
      <w:r>
        <w:rPr>
          <w:color w:val="231F20"/>
          <w:spacing w:val="-3"/>
        </w:rPr>
        <w:t>traduce</w:t>
      </w:r>
      <w:r>
        <w:rPr>
          <w:color w:val="231F20"/>
          <w:spacing w:val="-10"/>
        </w:rPr>
        <w:t> </w:t>
      </w:r>
      <w:r>
        <w:rPr>
          <w:color w:val="231F20"/>
        </w:rPr>
        <w:t>en</w:t>
      </w:r>
      <w:r>
        <w:rPr>
          <w:color w:val="231F20"/>
          <w:spacing w:val="-11"/>
        </w:rPr>
        <w:t> </w:t>
      </w:r>
      <w:r>
        <w:rPr>
          <w:color w:val="231F20"/>
        </w:rPr>
        <w:t>que</w:t>
      </w:r>
      <w:r>
        <w:rPr>
          <w:color w:val="231F20"/>
          <w:spacing w:val="-10"/>
        </w:rPr>
        <w:t> </w:t>
      </w:r>
      <w:r>
        <w:rPr>
          <w:color w:val="231F20"/>
          <w:spacing w:val="-3"/>
        </w:rPr>
        <w:t>estas</w:t>
      </w:r>
      <w:r>
        <w:rPr>
          <w:color w:val="231F20"/>
          <w:spacing w:val="-11"/>
        </w:rPr>
        <w:t> </w:t>
      </w:r>
      <w:r>
        <w:rPr>
          <w:color w:val="231F20"/>
          <w:spacing w:val="-3"/>
        </w:rPr>
        <w:t>tengan</w:t>
      </w:r>
      <w:r>
        <w:rPr>
          <w:color w:val="231F20"/>
          <w:spacing w:val="-10"/>
        </w:rPr>
        <w:t> </w:t>
      </w:r>
      <w:r>
        <w:rPr>
          <w:color w:val="231F20"/>
          <w:spacing w:val="-3"/>
        </w:rPr>
        <w:t>como</w:t>
      </w:r>
      <w:r>
        <w:rPr>
          <w:color w:val="231F20"/>
          <w:spacing w:val="-11"/>
        </w:rPr>
        <w:t> </w:t>
      </w:r>
      <w:r>
        <w:rPr>
          <w:color w:val="231F20"/>
        </w:rPr>
        <w:t>fin</w:t>
      </w:r>
      <w:r>
        <w:rPr>
          <w:color w:val="231F20"/>
          <w:spacing w:val="-10"/>
        </w:rPr>
        <w:t> </w:t>
      </w:r>
      <w:r>
        <w:rPr>
          <w:color w:val="231F20"/>
          <w:spacing w:val="-3"/>
        </w:rPr>
        <w:t>inmediato </w:t>
      </w:r>
      <w:r>
        <w:rPr>
          <w:color w:val="231F20"/>
        </w:rPr>
        <w:t>o </w:t>
      </w:r>
      <w:r>
        <w:rPr>
          <w:color w:val="231F20"/>
          <w:spacing w:val="-3"/>
        </w:rPr>
        <w:t>mediato </w:t>
      </w:r>
      <w:r>
        <w:rPr>
          <w:color w:val="231F20"/>
        </w:rPr>
        <w:t>la </w:t>
      </w:r>
      <w:r>
        <w:rPr>
          <w:color w:val="231F20"/>
          <w:spacing w:val="-3"/>
        </w:rPr>
        <w:t>observancia, </w:t>
      </w:r>
      <w:r>
        <w:rPr>
          <w:color w:val="231F20"/>
        </w:rPr>
        <w:t>la </w:t>
      </w:r>
      <w:r>
        <w:rPr>
          <w:color w:val="231F20"/>
          <w:spacing w:val="-3"/>
        </w:rPr>
        <w:t>garantía, </w:t>
      </w:r>
      <w:r>
        <w:rPr>
          <w:color w:val="231F20"/>
        </w:rPr>
        <w:t>la </w:t>
      </w:r>
      <w:r>
        <w:rPr>
          <w:color w:val="231F20"/>
          <w:spacing w:val="-3"/>
        </w:rPr>
        <w:t>efectividad </w:t>
      </w:r>
      <w:r>
        <w:rPr>
          <w:color w:val="231F20"/>
        </w:rPr>
        <w:t>de los </w:t>
      </w:r>
      <w:r>
        <w:rPr>
          <w:color w:val="231F20"/>
          <w:spacing w:val="-3"/>
        </w:rPr>
        <w:t>derechos </w:t>
      </w:r>
      <w:r>
        <w:rPr>
          <w:color w:val="231F20"/>
        </w:rPr>
        <w:t>y la </w:t>
      </w:r>
      <w:r>
        <w:rPr>
          <w:color w:val="231F20"/>
          <w:spacing w:val="-3"/>
        </w:rPr>
        <w:t>libertades contenidos </w:t>
      </w:r>
      <w:r>
        <w:rPr>
          <w:color w:val="231F20"/>
        </w:rPr>
        <w:t>en ese </w:t>
      </w:r>
      <w:r>
        <w:rPr>
          <w:i/>
          <w:color w:val="231F20"/>
        </w:rPr>
        <w:t>CII </w:t>
      </w:r>
      <w:r>
        <w:rPr>
          <w:color w:val="231F20"/>
        </w:rPr>
        <w:t>que </w:t>
      </w:r>
      <w:r>
        <w:rPr>
          <w:color w:val="231F20"/>
          <w:spacing w:val="-3"/>
        </w:rPr>
        <w:t>comprende </w:t>
      </w:r>
      <w:r>
        <w:rPr>
          <w:color w:val="231F20"/>
        </w:rPr>
        <w:t>no </w:t>
      </w:r>
      <w:r>
        <w:rPr>
          <w:color w:val="231F20"/>
          <w:spacing w:val="-3"/>
        </w:rPr>
        <w:t>solamente </w:t>
      </w:r>
      <w:r>
        <w:rPr>
          <w:color w:val="231F20"/>
        </w:rPr>
        <w:t>la </w:t>
      </w:r>
      <w:r>
        <w:rPr>
          <w:color w:val="231F20"/>
          <w:spacing w:val="-3"/>
        </w:rPr>
        <w:t>CADH </w:t>
      </w:r>
      <w:r>
        <w:rPr>
          <w:color w:val="231F20"/>
        </w:rPr>
        <w:t>y </w:t>
      </w:r>
      <w:r>
        <w:rPr>
          <w:color w:val="231F20"/>
          <w:spacing w:val="-3"/>
        </w:rPr>
        <w:t>otros tratados </w:t>
      </w:r>
      <w:r>
        <w:rPr>
          <w:color w:val="231F20"/>
        </w:rPr>
        <w:t>in- </w:t>
      </w:r>
      <w:r>
        <w:rPr>
          <w:color w:val="231F20"/>
          <w:spacing w:val="-3"/>
        </w:rPr>
        <w:t>ternacionales,</w:t>
      </w:r>
      <w:r>
        <w:rPr>
          <w:color w:val="231F20"/>
          <w:spacing w:val="-12"/>
        </w:rPr>
        <w:t> </w:t>
      </w:r>
      <w:r>
        <w:rPr>
          <w:color w:val="231F20"/>
          <w:spacing w:val="-3"/>
        </w:rPr>
        <w:t>sino</w:t>
      </w:r>
      <w:r>
        <w:rPr>
          <w:color w:val="231F20"/>
          <w:spacing w:val="-12"/>
        </w:rPr>
        <w:t> </w:t>
      </w:r>
      <w:r>
        <w:rPr>
          <w:color w:val="231F20"/>
          <w:spacing w:val="-3"/>
        </w:rPr>
        <w:t>también</w:t>
      </w:r>
      <w:r>
        <w:rPr>
          <w:color w:val="231F20"/>
          <w:spacing w:val="-11"/>
        </w:rPr>
        <w:t> </w:t>
      </w:r>
      <w:r>
        <w:rPr>
          <w:color w:val="231F20"/>
        </w:rPr>
        <w:t>las</w:t>
      </w:r>
      <w:r>
        <w:rPr>
          <w:color w:val="231F20"/>
          <w:spacing w:val="-12"/>
        </w:rPr>
        <w:t> </w:t>
      </w:r>
      <w:r>
        <w:rPr>
          <w:color w:val="231F20"/>
          <w:spacing w:val="-3"/>
        </w:rPr>
        <w:t>sentencias,</w:t>
      </w:r>
      <w:r>
        <w:rPr>
          <w:color w:val="231F20"/>
          <w:spacing w:val="-12"/>
        </w:rPr>
        <w:t> </w:t>
      </w:r>
      <w:r>
        <w:rPr>
          <w:color w:val="231F20"/>
          <w:spacing w:val="-3"/>
        </w:rPr>
        <w:t>opiniones</w:t>
      </w:r>
      <w:r>
        <w:rPr>
          <w:color w:val="231F20"/>
          <w:spacing w:val="-11"/>
        </w:rPr>
        <w:t> </w:t>
      </w:r>
      <w:r>
        <w:rPr>
          <w:color w:val="231F20"/>
          <w:spacing w:val="-3"/>
        </w:rPr>
        <w:t>consultivas</w:t>
      </w:r>
      <w:r>
        <w:rPr>
          <w:color w:val="231F20"/>
          <w:spacing w:val="-12"/>
        </w:rPr>
        <w:t> </w:t>
      </w:r>
      <w:r>
        <w:rPr>
          <w:color w:val="231F20"/>
        </w:rPr>
        <w:t>que</w:t>
      </w:r>
      <w:r>
        <w:rPr>
          <w:color w:val="231F20"/>
          <w:spacing w:val="-11"/>
        </w:rPr>
        <w:t> </w:t>
      </w:r>
      <w:r>
        <w:rPr>
          <w:color w:val="231F20"/>
        </w:rPr>
        <w:t>dan</w:t>
      </w:r>
      <w:r>
        <w:rPr>
          <w:color w:val="231F20"/>
          <w:spacing w:val="-12"/>
        </w:rPr>
        <w:t> </w:t>
      </w:r>
      <w:r>
        <w:rPr>
          <w:color w:val="231F20"/>
          <w:spacing w:val="-3"/>
        </w:rPr>
        <w:t>contenido </w:t>
      </w:r>
      <w:r>
        <w:rPr>
          <w:color w:val="231F20"/>
        </w:rPr>
        <w:t>y</w:t>
      </w:r>
      <w:r>
        <w:rPr>
          <w:color w:val="231F20"/>
          <w:spacing w:val="-7"/>
        </w:rPr>
        <w:t> </w:t>
      </w:r>
      <w:r>
        <w:rPr>
          <w:color w:val="231F20"/>
          <w:spacing w:val="-3"/>
        </w:rPr>
        <w:t>desarrollo</w:t>
      </w:r>
      <w:r>
        <w:rPr>
          <w:color w:val="231F20"/>
          <w:spacing w:val="-6"/>
        </w:rPr>
        <w:t> </w:t>
      </w:r>
      <w:r>
        <w:rPr>
          <w:color w:val="231F20"/>
        </w:rPr>
        <w:t>a</w:t>
      </w:r>
      <w:r>
        <w:rPr>
          <w:color w:val="231F20"/>
          <w:spacing w:val="-6"/>
        </w:rPr>
        <w:t> </w:t>
      </w:r>
      <w:r>
        <w:rPr>
          <w:color w:val="231F20"/>
        </w:rPr>
        <w:t>los</w:t>
      </w:r>
      <w:r>
        <w:rPr>
          <w:color w:val="231F20"/>
          <w:spacing w:val="-7"/>
        </w:rPr>
        <w:t> </w:t>
      </w:r>
      <w:r>
        <w:rPr>
          <w:color w:val="231F20"/>
          <w:spacing w:val="-3"/>
        </w:rPr>
        <w:t>primeros.</w:t>
      </w:r>
      <w:r>
        <w:rPr>
          <w:color w:val="231F20"/>
          <w:spacing w:val="-6"/>
        </w:rPr>
        <w:t> </w:t>
      </w:r>
      <w:r>
        <w:rPr>
          <w:color w:val="231F20"/>
        </w:rPr>
        <w:t>En</w:t>
      </w:r>
      <w:r>
        <w:rPr>
          <w:color w:val="231F20"/>
          <w:spacing w:val="-6"/>
        </w:rPr>
        <w:t> </w:t>
      </w:r>
      <w:r>
        <w:rPr>
          <w:color w:val="231F20"/>
        </w:rPr>
        <w:t>el</w:t>
      </w:r>
      <w:r>
        <w:rPr>
          <w:color w:val="231F20"/>
          <w:spacing w:val="-7"/>
        </w:rPr>
        <w:t> </w:t>
      </w:r>
      <w:r>
        <w:rPr>
          <w:color w:val="231F20"/>
          <w:spacing w:val="-3"/>
        </w:rPr>
        <w:t>evento</w:t>
      </w:r>
      <w:r>
        <w:rPr>
          <w:color w:val="231F20"/>
          <w:spacing w:val="-6"/>
        </w:rPr>
        <w:t> </w:t>
      </w:r>
      <w:r>
        <w:rPr>
          <w:color w:val="231F20"/>
        </w:rPr>
        <w:t>en</w:t>
      </w:r>
      <w:r>
        <w:rPr>
          <w:color w:val="231F20"/>
          <w:spacing w:val="-6"/>
        </w:rPr>
        <w:t> </w:t>
      </w:r>
      <w:r>
        <w:rPr>
          <w:color w:val="231F20"/>
        </w:rPr>
        <w:t>que</w:t>
      </w:r>
      <w:r>
        <w:rPr>
          <w:color w:val="231F20"/>
          <w:spacing w:val="-7"/>
        </w:rPr>
        <w:t> </w:t>
      </w:r>
      <w:r>
        <w:rPr>
          <w:color w:val="231F20"/>
        </w:rPr>
        <w:t>la</w:t>
      </w:r>
      <w:r>
        <w:rPr>
          <w:color w:val="231F20"/>
          <w:spacing w:val="-6"/>
        </w:rPr>
        <w:t> </w:t>
      </w:r>
      <w:r>
        <w:rPr>
          <w:color w:val="231F20"/>
          <w:spacing w:val="-3"/>
        </w:rPr>
        <w:t>norma</w:t>
      </w:r>
      <w:r>
        <w:rPr>
          <w:color w:val="231F20"/>
          <w:spacing w:val="-6"/>
        </w:rPr>
        <w:t> </w:t>
      </w:r>
      <w:r>
        <w:rPr>
          <w:color w:val="231F20"/>
          <w:spacing w:val="-3"/>
        </w:rPr>
        <w:t>interna</w:t>
      </w:r>
      <w:r>
        <w:rPr>
          <w:color w:val="231F20"/>
          <w:spacing w:val="-7"/>
        </w:rPr>
        <w:t> </w:t>
      </w:r>
      <w:r>
        <w:rPr>
          <w:color w:val="231F20"/>
        </w:rPr>
        <w:t>sea</w:t>
      </w:r>
      <w:r>
        <w:rPr>
          <w:color w:val="231F20"/>
          <w:spacing w:val="-7"/>
        </w:rPr>
        <w:t> </w:t>
      </w:r>
      <w:r>
        <w:rPr>
          <w:color w:val="231F20"/>
          <w:spacing w:val="-3"/>
        </w:rPr>
        <w:t>incompatible, esta debe salir </w:t>
      </w:r>
      <w:r>
        <w:rPr>
          <w:color w:val="231F20"/>
        </w:rPr>
        <w:t>del </w:t>
      </w:r>
      <w:r>
        <w:rPr>
          <w:color w:val="231F20"/>
          <w:spacing w:val="-3"/>
        </w:rPr>
        <w:t>ordenamiento jurídico </w:t>
      </w:r>
      <w:r>
        <w:rPr>
          <w:color w:val="231F20"/>
        </w:rPr>
        <w:t>en el que </w:t>
      </w:r>
      <w:r>
        <w:rPr>
          <w:color w:val="231F20"/>
          <w:spacing w:val="-3"/>
        </w:rPr>
        <w:t>opere (Hernández, 2014, </w:t>
      </w:r>
      <w:r>
        <w:rPr>
          <w:color w:val="231F20"/>
        </w:rPr>
        <w:t>p. </w:t>
      </w:r>
      <w:r>
        <w:rPr>
          <w:color w:val="231F20"/>
          <w:spacing w:val="-3"/>
        </w:rPr>
        <w:t>45). </w:t>
      </w:r>
      <w:r>
        <w:rPr>
          <w:color w:val="231F20"/>
        </w:rPr>
        <w:t>El </w:t>
      </w:r>
      <w:r>
        <w:rPr>
          <w:color w:val="231F20"/>
          <w:spacing w:val="-10"/>
        </w:rPr>
        <w:t>CCV, </w:t>
      </w:r>
      <w:r>
        <w:rPr>
          <w:color w:val="231F20"/>
          <w:spacing w:val="-3"/>
        </w:rPr>
        <w:t>pese </w:t>
      </w:r>
      <w:r>
        <w:rPr>
          <w:color w:val="231F20"/>
        </w:rPr>
        <w:t>a su </w:t>
      </w:r>
      <w:r>
        <w:rPr>
          <w:color w:val="231F20"/>
          <w:spacing w:val="-4"/>
        </w:rPr>
        <w:t>larga </w:t>
      </w:r>
      <w:r>
        <w:rPr>
          <w:color w:val="231F20"/>
          <w:spacing w:val="-3"/>
        </w:rPr>
        <w:t>tradición francesa iniciada formalmente </w:t>
      </w:r>
      <w:r>
        <w:rPr>
          <w:color w:val="231F20"/>
        </w:rPr>
        <w:t>en </w:t>
      </w:r>
      <w:r>
        <w:rPr>
          <w:color w:val="231F20"/>
          <w:spacing w:val="-3"/>
        </w:rPr>
        <w:t>1989, </w:t>
      </w:r>
      <w:r>
        <w:rPr>
          <w:color w:val="231F20"/>
        </w:rPr>
        <w:t>es </w:t>
      </w:r>
      <w:r>
        <w:rPr>
          <w:color w:val="231F20"/>
          <w:spacing w:val="-3"/>
        </w:rPr>
        <w:t>una figura</w:t>
      </w:r>
      <w:r>
        <w:rPr>
          <w:color w:val="231F20"/>
          <w:spacing w:val="-12"/>
        </w:rPr>
        <w:t> </w:t>
      </w:r>
      <w:r>
        <w:rPr>
          <w:color w:val="231F20"/>
        </w:rPr>
        <w:t>que</w:t>
      </w:r>
      <w:r>
        <w:rPr>
          <w:color w:val="231F20"/>
          <w:spacing w:val="-12"/>
        </w:rPr>
        <w:t> </w:t>
      </w:r>
      <w:r>
        <w:rPr>
          <w:color w:val="231F20"/>
        </w:rPr>
        <w:t>ha</w:t>
      </w:r>
      <w:r>
        <w:rPr>
          <w:color w:val="231F20"/>
          <w:spacing w:val="-12"/>
        </w:rPr>
        <w:t> </w:t>
      </w:r>
      <w:r>
        <w:rPr>
          <w:color w:val="231F20"/>
          <w:spacing w:val="-3"/>
        </w:rPr>
        <w:t>adquirido</w:t>
      </w:r>
      <w:r>
        <w:rPr>
          <w:color w:val="231F20"/>
          <w:spacing w:val="-10"/>
        </w:rPr>
        <w:t> </w:t>
      </w:r>
      <w:r>
        <w:rPr>
          <w:color w:val="231F20"/>
          <w:spacing w:val="-3"/>
        </w:rPr>
        <w:t>considerable</w:t>
      </w:r>
      <w:r>
        <w:rPr>
          <w:color w:val="231F20"/>
          <w:spacing w:val="-11"/>
        </w:rPr>
        <w:t> </w:t>
      </w:r>
      <w:r>
        <w:rPr>
          <w:color w:val="231F20"/>
          <w:spacing w:val="-3"/>
        </w:rPr>
        <w:t>revuelo</w:t>
      </w:r>
      <w:r>
        <w:rPr>
          <w:color w:val="231F20"/>
          <w:spacing w:val="-12"/>
        </w:rPr>
        <w:t> </w:t>
      </w:r>
      <w:r>
        <w:rPr>
          <w:color w:val="231F20"/>
        </w:rPr>
        <w:t>en</w:t>
      </w:r>
      <w:r>
        <w:rPr>
          <w:color w:val="231F20"/>
          <w:spacing w:val="-11"/>
        </w:rPr>
        <w:t> </w:t>
      </w:r>
      <w:r>
        <w:rPr>
          <w:color w:val="231F20"/>
        </w:rPr>
        <w:t>el</w:t>
      </w:r>
      <w:r>
        <w:rPr>
          <w:color w:val="231F20"/>
          <w:spacing w:val="-11"/>
        </w:rPr>
        <w:t> </w:t>
      </w:r>
      <w:r>
        <w:rPr>
          <w:color w:val="231F20"/>
          <w:spacing w:val="-3"/>
        </w:rPr>
        <w:t>reciente</w:t>
      </w:r>
      <w:r>
        <w:rPr>
          <w:color w:val="231F20"/>
          <w:spacing w:val="-11"/>
        </w:rPr>
        <w:t> </w:t>
      </w:r>
      <w:r>
        <w:rPr>
          <w:color w:val="231F20"/>
          <w:spacing w:val="-3"/>
        </w:rPr>
        <w:t>trabajo</w:t>
      </w:r>
      <w:r>
        <w:rPr>
          <w:color w:val="231F20"/>
          <w:spacing w:val="-11"/>
        </w:rPr>
        <w:t> </w:t>
      </w:r>
      <w:r>
        <w:rPr>
          <w:color w:val="231F20"/>
        </w:rPr>
        <w:t>del</w:t>
      </w:r>
      <w:r>
        <w:rPr>
          <w:color w:val="231F20"/>
          <w:spacing w:val="-12"/>
        </w:rPr>
        <w:t> </w:t>
      </w:r>
      <w:r>
        <w:rPr>
          <w:color w:val="231F20"/>
          <w:spacing w:val="-3"/>
        </w:rPr>
        <w:t>juez</w:t>
      </w:r>
      <w:r>
        <w:rPr>
          <w:color w:val="231F20"/>
          <w:spacing w:val="-11"/>
        </w:rPr>
        <w:t> </w:t>
      </w:r>
      <w:r>
        <w:rPr>
          <w:color w:val="231F20"/>
          <w:spacing w:val="-3"/>
        </w:rPr>
        <w:t>regional </w:t>
      </w:r>
      <w:r>
        <w:rPr>
          <w:color w:val="231F20"/>
        </w:rPr>
        <w:t>y los </w:t>
      </w:r>
      <w:r>
        <w:rPr>
          <w:color w:val="231F20"/>
          <w:spacing w:val="-3"/>
        </w:rPr>
        <w:t>doctrinantes latinoamericanos. </w:t>
      </w:r>
      <w:r>
        <w:rPr>
          <w:color w:val="231F20"/>
        </w:rPr>
        <w:t>Su </w:t>
      </w:r>
      <w:r>
        <w:rPr>
          <w:color w:val="231F20"/>
          <w:spacing w:val="-3"/>
        </w:rPr>
        <w:t>aparición explícita responde </w:t>
      </w:r>
      <w:r>
        <w:rPr>
          <w:color w:val="231F20"/>
        </w:rPr>
        <w:t>al </w:t>
      </w:r>
      <w:r>
        <w:rPr>
          <w:color w:val="231F20"/>
          <w:spacing w:val="-3"/>
        </w:rPr>
        <w:t>deseo de armonización</w:t>
      </w:r>
      <w:r>
        <w:rPr>
          <w:color w:val="231F20"/>
          <w:spacing w:val="-19"/>
        </w:rPr>
        <w:t> </w:t>
      </w:r>
      <w:r>
        <w:rPr>
          <w:color w:val="231F20"/>
        </w:rPr>
        <w:t>de</w:t>
      </w:r>
      <w:r>
        <w:rPr>
          <w:color w:val="231F20"/>
          <w:spacing w:val="-19"/>
        </w:rPr>
        <w:t> </w:t>
      </w:r>
      <w:r>
        <w:rPr>
          <w:color w:val="231F20"/>
        </w:rPr>
        <w:t>los</w:t>
      </w:r>
      <w:r>
        <w:rPr>
          <w:color w:val="231F20"/>
          <w:spacing w:val="-18"/>
        </w:rPr>
        <w:t> </w:t>
      </w:r>
      <w:r>
        <w:rPr>
          <w:color w:val="231F20"/>
          <w:spacing w:val="-3"/>
        </w:rPr>
        <w:t>ordenamientos</w:t>
      </w:r>
      <w:r>
        <w:rPr>
          <w:color w:val="231F20"/>
          <w:spacing w:val="-19"/>
        </w:rPr>
        <w:t> </w:t>
      </w:r>
      <w:r>
        <w:rPr>
          <w:color w:val="231F20"/>
          <w:spacing w:val="-3"/>
        </w:rPr>
        <w:t>nacionales</w:t>
      </w:r>
      <w:r>
        <w:rPr>
          <w:color w:val="231F20"/>
          <w:spacing w:val="-18"/>
        </w:rPr>
        <w:t> </w:t>
      </w:r>
      <w:r>
        <w:rPr>
          <w:color w:val="231F20"/>
        </w:rPr>
        <w:t>con</w:t>
      </w:r>
      <w:r>
        <w:rPr>
          <w:color w:val="231F20"/>
          <w:spacing w:val="-19"/>
        </w:rPr>
        <w:t> </w:t>
      </w:r>
      <w:r>
        <w:rPr>
          <w:color w:val="231F20"/>
        </w:rPr>
        <w:t>los</w:t>
      </w:r>
      <w:r>
        <w:rPr>
          <w:color w:val="231F20"/>
          <w:spacing w:val="-18"/>
        </w:rPr>
        <w:t> </w:t>
      </w:r>
      <w:r>
        <w:rPr>
          <w:color w:val="231F20"/>
          <w:spacing w:val="-3"/>
        </w:rPr>
        <w:t>estándares</w:t>
      </w:r>
      <w:r>
        <w:rPr>
          <w:color w:val="231F20"/>
          <w:spacing w:val="-19"/>
        </w:rPr>
        <w:t> </w:t>
      </w:r>
      <w:r>
        <w:rPr>
          <w:color w:val="231F20"/>
          <w:spacing w:val="-3"/>
        </w:rPr>
        <w:t>regionales</w:t>
      </w:r>
      <w:r>
        <w:rPr>
          <w:color w:val="231F20"/>
          <w:spacing w:val="-19"/>
        </w:rPr>
        <w:t> </w:t>
      </w:r>
      <w:r>
        <w:rPr>
          <w:color w:val="231F20"/>
        </w:rPr>
        <w:t>de</w:t>
      </w:r>
      <w:r>
        <w:rPr>
          <w:color w:val="231F20"/>
          <w:spacing w:val="-18"/>
        </w:rPr>
        <w:t> </w:t>
      </w:r>
      <w:r>
        <w:rPr>
          <w:color w:val="231F20"/>
          <w:spacing w:val="-3"/>
        </w:rPr>
        <w:t>pro- tección </w:t>
      </w:r>
      <w:r>
        <w:rPr>
          <w:color w:val="231F20"/>
        </w:rPr>
        <w:t>de los </w:t>
      </w:r>
      <w:r>
        <w:rPr>
          <w:color w:val="231F20"/>
          <w:spacing w:val="-3"/>
        </w:rPr>
        <w:t>Derechos Humanos (Acosta, 2015, </w:t>
      </w:r>
      <w:r>
        <w:rPr>
          <w:color w:val="231F20"/>
        </w:rPr>
        <w:t>p.</w:t>
      </w:r>
      <w:r>
        <w:rPr>
          <w:color w:val="231F20"/>
          <w:spacing w:val="-32"/>
        </w:rPr>
        <w:t> </w:t>
      </w:r>
      <w:r>
        <w:rPr>
          <w:color w:val="231F20"/>
          <w:spacing w:val="-3"/>
        </w:rPr>
        <w:t>70).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r>
        <w:rPr/>
        <w:pict>
          <v:group style="position:absolute;margin-left:72.107201pt;margin-top:12.053099pt;width:42.05pt;height:.5pt;mso-position-horizontal-relative:page;mso-position-vertical-relative:paragraph;z-index:-251575296;mso-wrap-distance-left:0;mso-wrap-distance-right:0" coordorigin="1442,241" coordsize="841,10">
            <v:line style="position:absolute" from="1472,246" to="2268,246" stroked="true" strokeweight=".5pt" strokecolor="#231f20">
              <v:stroke dashstyle="dot"/>
            </v:line>
            <v:line style="position:absolute" from="1442,246" to="1442,246" stroked="true" strokeweight=".5pt" strokecolor="#231f20">
              <v:stroke dashstyle="solid"/>
            </v:line>
            <v:line style="position:absolute" from="2283,246" to="2283,246" stroked="true" strokeweight=".5pt" strokecolor="#231f20">
              <v:stroke dashstyle="solid"/>
            </v:line>
            <w10:wrap type="topAndBottom"/>
          </v:group>
        </w:pict>
      </w:r>
    </w:p>
    <w:p>
      <w:pPr>
        <w:pStyle w:val="ListParagraph"/>
        <w:numPr>
          <w:ilvl w:val="0"/>
          <w:numId w:val="2"/>
        </w:numPr>
        <w:tabs>
          <w:tab w:pos="1638" w:val="left" w:leader="none"/>
        </w:tabs>
        <w:spacing w:line="297" w:lineRule="auto" w:before="34" w:after="0"/>
        <w:ind w:left="1437" w:right="1118" w:firstLine="0"/>
        <w:jc w:val="both"/>
        <w:rPr>
          <w:sz w:val="14"/>
        </w:rPr>
      </w:pPr>
      <w:r>
        <w:rPr>
          <w:color w:val="231F20"/>
          <w:sz w:val="14"/>
        </w:rPr>
        <w:t>En</w:t>
      </w:r>
      <w:r>
        <w:rPr>
          <w:color w:val="231F20"/>
          <w:spacing w:val="-8"/>
          <w:sz w:val="14"/>
        </w:rPr>
        <w:t> </w:t>
      </w:r>
      <w:r>
        <w:rPr>
          <w:color w:val="231F20"/>
          <w:sz w:val="14"/>
        </w:rPr>
        <w:t>sentido</w:t>
      </w:r>
      <w:r>
        <w:rPr>
          <w:color w:val="231F20"/>
          <w:spacing w:val="-7"/>
          <w:sz w:val="14"/>
        </w:rPr>
        <w:t> </w:t>
      </w:r>
      <w:r>
        <w:rPr>
          <w:color w:val="231F20"/>
          <w:sz w:val="14"/>
        </w:rPr>
        <w:t>lato,</w:t>
      </w:r>
      <w:r>
        <w:rPr>
          <w:color w:val="231F20"/>
          <w:spacing w:val="-7"/>
          <w:sz w:val="14"/>
        </w:rPr>
        <w:t> </w:t>
      </w:r>
      <w:r>
        <w:rPr>
          <w:color w:val="231F20"/>
          <w:sz w:val="14"/>
        </w:rPr>
        <w:t>entendemos</w:t>
      </w:r>
      <w:r>
        <w:rPr>
          <w:color w:val="231F20"/>
          <w:spacing w:val="-7"/>
          <w:sz w:val="14"/>
        </w:rPr>
        <w:t> </w:t>
      </w:r>
      <w:r>
        <w:rPr>
          <w:color w:val="231F20"/>
          <w:sz w:val="14"/>
        </w:rPr>
        <w:t>por</w:t>
      </w:r>
      <w:r>
        <w:rPr>
          <w:color w:val="231F20"/>
          <w:spacing w:val="-7"/>
          <w:sz w:val="14"/>
        </w:rPr>
        <w:t> </w:t>
      </w:r>
      <w:r>
        <w:rPr>
          <w:color w:val="231F20"/>
          <w:sz w:val="14"/>
        </w:rPr>
        <w:t>dogmática</w:t>
      </w:r>
      <w:r>
        <w:rPr>
          <w:color w:val="231F20"/>
          <w:spacing w:val="-8"/>
          <w:sz w:val="14"/>
        </w:rPr>
        <w:t> </w:t>
      </w:r>
      <w:r>
        <w:rPr>
          <w:color w:val="231F20"/>
          <w:sz w:val="14"/>
        </w:rPr>
        <w:t>internacional</w:t>
      </w:r>
      <w:r>
        <w:rPr>
          <w:color w:val="231F20"/>
          <w:spacing w:val="-8"/>
          <w:sz w:val="14"/>
        </w:rPr>
        <w:t> </w:t>
      </w:r>
      <w:r>
        <w:rPr>
          <w:color w:val="231F20"/>
          <w:sz w:val="14"/>
        </w:rPr>
        <w:t>o</w:t>
      </w:r>
      <w:r>
        <w:rPr>
          <w:color w:val="231F20"/>
          <w:spacing w:val="-7"/>
          <w:sz w:val="14"/>
        </w:rPr>
        <w:t> </w:t>
      </w:r>
      <w:r>
        <w:rPr>
          <w:color w:val="231F20"/>
          <w:sz w:val="14"/>
        </w:rPr>
        <w:t>convencional</w:t>
      </w:r>
      <w:r>
        <w:rPr>
          <w:color w:val="231F20"/>
          <w:spacing w:val="-7"/>
          <w:sz w:val="14"/>
        </w:rPr>
        <w:t> </w:t>
      </w:r>
      <w:r>
        <w:rPr>
          <w:color w:val="231F20"/>
          <w:sz w:val="14"/>
        </w:rPr>
        <w:t>todos</w:t>
      </w:r>
      <w:r>
        <w:rPr>
          <w:color w:val="231F20"/>
          <w:spacing w:val="-7"/>
          <w:sz w:val="14"/>
        </w:rPr>
        <w:t> </w:t>
      </w:r>
      <w:r>
        <w:rPr>
          <w:color w:val="231F20"/>
          <w:sz w:val="14"/>
        </w:rPr>
        <w:t>los</w:t>
      </w:r>
      <w:r>
        <w:rPr>
          <w:color w:val="231F20"/>
          <w:spacing w:val="-7"/>
          <w:sz w:val="14"/>
        </w:rPr>
        <w:t> </w:t>
      </w:r>
      <w:r>
        <w:rPr>
          <w:color w:val="231F20"/>
          <w:sz w:val="14"/>
        </w:rPr>
        <w:t>estudios,</w:t>
      </w:r>
      <w:r>
        <w:rPr>
          <w:color w:val="231F20"/>
          <w:spacing w:val="-8"/>
          <w:sz w:val="14"/>
        </w:rPr>
        <w:t> </w:t>
      </w:r>
      <w:r>
        <w:rPr>
          <w:color w:val="231F20"/>
          <w:sz w:val="14"/>
        </w:rPr>
        <w:t>investigaciones,</w:t>
      </w:r>
      <w:r>
        <w:rPr>
          <w:color w:val="231F20"/>
          <w:spacing w:val="-7"/>
          <w:sz w:val="14"/>
        </w:rPr>
        <w:t> </w:t>
      </w:r>
      <w:r>
        <w:rPr>
          <w:color w:val="231F20"/>
          <w:sz w:val="14"/>
        </w:rPr>
        <w:t>re- flexiones</w:t>
      </w:r>
      <w:r>
        <w:rPr>
          <w:color w:val="231F20"/>
          <w:spacing w:val="-15"/>
          <w:sz w:val="14"/>
        </w:rPr>
        <w:t> </w:t>
      </w:r>
      <w:r>
        <w:rPr>
          <w:color w:val="231F20"/>
          <w:sz w:val="14"/>
        </w:rPr>
        <w:t>o</w:t>
      </w:r>
      <w:r>
        <w:rPr>
          <w:color w:val="231F20"/>
          <w:spacing w:val="-14"/>
          <w:sz w:val="14"/>
        </w:rPr>
        <w:t> </w:t>
      </w:r>
      <w:r>
        <w:rPr>
          <w:color w:val="231F20"/>
          <w:sz w:val="14"/>
        </w:rPr>
        <w:t>disertaciones</w:t>
      </w:r>
      <w:r>
        <w:rPr>
          <w:color w:val="231F20"/>
          <w:spacing w:val="-15"/>
          <w:sz w:val="14"/>
        </w:rPr>
        <w:t> </w:t>
      </w:r>
      <w:r>
        <w:rPr>
          <w:color w:val="231F20"/>
          <w:sz w:val="14"/>
        </w:rPr>
        <w:t>que</w:t>
      </w:r>
      <w:r>
        <w:rPr>
          <w:color w:val="231F20"/>
          <w:spacing w:val="-14"/>
          <w:sz w:val="14"/>
        </w:rPr>
        <w:t> </w:t>
      </w:r>
      <w:r>
        <w:rPr>
          <w:color w:val="231F20"/>
          <w:sz w:val="14"/>
        </w:rPr>
        <w:t>buscan</w:t>
      </w:r>
      <w:r>
        <w:rPr>
          <w:color w:val="231F20"/>
          <w:spacing w:val="-14"/>
          <w:sz w:val="14"/>
        </w:rPr>
        <w:t> </w:t>
      </w:r>
      <w:r>
        <w:rPr>
          <w:color w:val="231F20"/>
          <w:spacing w:val="-3"/>
          <w:sz w:val="14"/>
        </w:rPr>
        <w:t>comprender,</w:t>
      </w:r>
      <w:r>
        <w:rPr>
          <w:color w:val="231F20"/>
          <w:spacing w:val="-15"/>
          <w:sz w:val="14"/>
        </w:rPr>
        <w:t> </w:t>
      </w:r>
      <w:r>
        <w:rPr>
          <w:color w:val="231F20"/>
          <w:sz w:val="14"/>
        </w:rPr>
        <w:t>explicar</w:t>
      </w:r>
      <w:r>
        <w:rPr>
          <w:color w:val="231F20"/>
          <w:spacing w:val="-14"/>
          <w:sz w:val="14"/>
        </w:rPr>
        <w:t> </w:t>
      </w:r>
      <w:r>
        <w:rPr>
          <w:color w:val="231F20"/>
          <w:sz w:val="14"/>
        </w:rPr>
        <w:t>o</w:t>
      </w:r>
      <w:r>
        <w:rPr>
          <w:color w:val="231F20"/>
          <w:spacing w:val="-15"/>
          <w:sz w:val="14"/>
        </w:rPr>
        <w:t> </w:t>
      </w:r>
      <w:r>
        <w:rPr>
          <w:color w:val="231F20"/>
          <w:sz w:val="14"/>
        </w:rPr>
        <w:t>profundizar</w:t>
      </w:r>
      <w:r>
        <w:rPr>
          <w:color w:val="231F20"/>
          <w:spacing w:val="-14"/>
          <w:sz w:val="14"/>
        </w:rPr>
        <w:t> </w:t>
      </w:r>
      <w:r>
        <w:rPr>
          <w:color w:val="231F20"/>
          <w:sz w:val="14"/>
        </w:rPr>
        <w:t>las</w:t>
      </w:r>
      <w:r>
        <w:rPr>
          <w:color w:val="231F20"/>
          <w:spacing w:val="-14"/>
          <w:sz w:val="14"/>
        </w:rPr>
        <w:t> </w:t>
      </w:r>
      <w:r>
        <w:rPr>
          <w:color w:val="231F20"/>
          <w:sz w:val="14"/>
        </w:rPr>
        <w:t>implicaciones</w:t>
      </w:r>
      <w:r>
        <w:rPr>
          <w:color w:val="231F20"/>
          <w:spacing w:val="-15"/>
          <w:sz w:val="14"/>
        </w:rPr>
        <w:t> </w:t>
      </w:r>
      <w:r>
        <w:rPr>
          <w:color w:val="231F20"/>
          <w:sz w:val="14"/>
        </w:rPr>
        <w:t>de</w:t>
      </w:r>
      <w:r>
        <w:rPr>
          <w:color w:val="231F20"/>
          <w:spacing w:val="-14"/>
          <w:sz w:val="14"/>
        </w:rPr>
        <w:t> </w:t>
      </w:r>
      <w:r>
        <w:rPr>
          <w:color w:val="231F20"/>
          <w:sz w:val="14"/>
        </w:rPr>
        <w:t>los</w:t>
      </w:r>
      <w:r>
        <w:rPr>
          <w:color w:val="231F20"/>
          <w:spacing w:val="-15"/>
          <w:sz w:val="14"/>
        </w:rPr>
        <w:t> </w:t>
      </w:r>
      <w:r>
        <w:rPr>
          <w:color w:val="231F20"/>
          <w:sz w:val="14"/>
        </w:rPr>
        <w:t>Derechos</w:t>
      </w:r>
      <w:r>
        <w:rPr>
          <w:color w:val="231F20"/>
          <w:spacing w:val="-14"/>
          <w:sz w:val="14"/>
        </w:rPr>
        <w:t> </w:t>
      </w:r>
      <w:r>
        <w:rPr>
          <w:color w:val="231F20"/>
          <w:sz w:val="14"/>
        </w:rPr>
        <w:t>Humanos que</w:t>
      </w:r>
      <w:r>
        <w:rPr>
          <w:color w:val="231F20"/>
          <w:spacing w:val="-21"/>
          <w:sz w:val="14"/>
        </w:rPr>
        <w:t> </w:t>
      </w:r>
      <w:r>
        <w:rPr>
          <w:color w:val="231F20"/>
          <w:sz w:val="14"/>
        </w:rPr>
        <w:t>provienen</w:t>
      </w:r>
      <w:r>
        <w:rPr>
          <w:color w:val="231F20"/>
          <w:spacing w:val="-21"/>
          <w:sz w:val="14"/>
        </w:rPr>
        <w:t> </w:t>
      </w:r>
      <w:r>
        <w:rPr>
          <w:color w:val="231F20"/>
          <w:sz w:val="14"/>
        </w:rPr>
        <w:t>de</w:t>
      </w:r>
      <w:r>
        <w:rPr>
          <w:color w:val="231F20"/>
          <w:spacing w:val="-20"/>
          <w:sz w:val="14"/>
        </w:rPr>
        <w:t> </w:t>
      </w:r>
      <w:r>
        <w:rPr>
          <w:color w:val="231F20"/>
          <w:sz w:val="14"/>
        </w:rPr>
        <w:t>estándares</w:t>
      </w:r>
      <w:r>
        <w:rPr>
          <w:color w:val="231F20"/>
          <w:spacing w:val="-21"/>
          <w:sz w:val="14"/>
        </w:rPr>
        <w:t> </w:t>
      </w:r>
      <w:r>
        <w:rPr>
          <w:color w:val="231F20"/>
          <w:sz w:val="14"/>
        </w:rPr>
        <w:t>internacionales,</w:t>
      </w:r>
      <w:r>
        <w:rPr>
          <w:color w:val="231F20"/>
          <w:spacing w:val="-20"/>
          <w:sz w:val="14"/>
        </w:rPr>
        <w:t> </w:t>
      </w:r>
      <w:r>
        <w:rPr>
          <w:color w:val="231F20"/>
          <w:sz w:val="14"/>
        </w:rPr>
        <w:t>que</w:t>
      </w:r>
      <w:r>
        <w:rPr>
          <w:color w:val="231F20"/>
          <w:spacing w:val="-21"/>
          <w:sz w:val="14"/>
        </w:rPr>
        <w:t> </w:t>
      </w:r>
      <w:r>
        <w:rPr>
          <w:color w:val="231F20"/>
          <w:sz w:val="14"/>
        </w:rPr>
        <w:t>para</w:t>
      </w:r>
      <w:r>
        <w:rPr>
          <w:color w:val="231F20"/>
          <w:spacing w:val="-21"/>
          <w:sz w:val="14"/>
        </w:rPr>
        <w:t> </w:t>
      </w:r>
      <w:r>
        <w:rPr>
          <w:color w:val="231F20"/>
          <w:sz w:val="14"/>
        </w:rPr>
        <w:t>el</w:t>
      </w:r>
      <w:r>
        <w:rPr>
          <w:color w:val="231F20"/>
          <w:spacing w:val="-20"/>
          <w:sz w:val="14"/>
        </w:rPr>
        <w:t> </w:t>
      </w:r>
      <w:r>
        <w:rPr>
          <w:color w:val="231F20"/>
          <w:sz w:val="14"/>
        </w:rPr>
        <w:t>caso</w:t>
      </w:r>
      <w:r>
        <w:rPr>
          <w:color w:val="231F20"/>
          <w:spacing w:val="-21"/>
          <w:sz w:val="14"/>
        </w:rPr>
        <w:t> </w:t>
      </w:r>
      <w:r>
        <w:rPr>
          <w:color w:val="231F20"/>
          <w:sz w:val="14"/>
        </w:rPr>
        <w:t>americano,</w:t>
      </w:r>
      <w:r>
        <w:rPr>
          <w:color w:val="231F20"/>
          <w:spacing w:val="-20"/>
          <w:sz w:val="14"/>
        </w:rPr>
        <w:t> </w:t>
      </w:r>
      <w:r>
        <w:rPr>
          <w:color w:val="231F20"/>
          <w:sz w:val="14"/>
        </w:rPr>
        <w:t>residen</w:t>
      </w:r>
      <w:r>
        <w:rPr>
          <w:color w:val="231F20"/>
          <w:spacing w:val="-21"/>
          <w:sz w:val="14"/>
        </w:rPr>
        <w:t> </w:t>
      </w:r>
      <w:r>
        <w:rPr>
          <w:color w:val="231F20"/>
          <w:sz w:val="14"/>
        </w:rPr>
        <w:t>en</w:t>
      </w:r>
      <w:r>
        <w:rPr>
          <w:color w:val="231F20"/>
          <w:spacing w:val="-20"/>
          <w:sz w:val="14"/>
        </w:rPr>
        <w:t> </w:t>
      </w:r>
      <w:r>
        <w:rPr>
          <w:color w:val="231F20"/>
          <w:sz w:val="14"/>
        </w:rPr>
        <w:t>el</w:t>
      </w:r>
      <w:r>
        <w:rPr>
          <w:color w:val="231F20"/>
          <w:spacing w:val="-21"/>
          <w:sz w:val="14"/>
        </w:rPr>
        <w:t> </w:t>
      </w:r>
      <w:r>
        <w:rPr>
          <w:color w:val="231F20"/>
          <w:sz w:val="14"/>
        </w:rPr>
        <w:t>CADH</w:t>
      </w:r>
      <w:r>
        <w:rPr>
          <w:color w:val="231F20"/>
          <w:spacing w:val="-21"/>
          <w:sz w:val="14"/>
        </w:rPr>
        <w:t> </w:t>
      </w:r>
      <w:r>
        <w:rPr>
          <w:color w:val="231F20"/>
          <w:sz w:val="14"/>
        </w:rPr>
        <w:t>y</w:t>
      </w:r>
      <w:r>
        <w:rPr>
          <w:color w:val="231F20"/>
          <w:spacing w:val="-20"/>
          <w:sz w:val="14"/>
        </w:rPr>
        <w:t> </w:t>
      </w:r>
      <w:r>
        <w:rPr>
          <w:color w:val="231F20"/>
          <w:sz w:val="14"/>
        </w:rPr>
        <w:t>son</w:t>
      </w:r>
      <w:r>
        <w:rPr>
          <w:color w:val="231F20"/>
          <w:spacing w:val="-21"/>
          <w:sz w:val="14"/>
        </w:rPr>
        <w:t> </w:t>
      </w:r>
      <w:r>
        <w:rPr>
          <w:color w:val="231F20"/>
          <w:sz w:val="14"/>
        </w:rPr>
        <w:t>desarrollados</w:t>
      </w:r>
      <w:r>
        <w:rPr>
          <w:color w:val="231F20"/>
          <w:spacing w:val="-20"/>
          <w:sz w:val="14"/>
        </w:rPr>
        <w:t> </w:t>
      </w:r>
      <w:r>
        <w:rPr>
          <w:color w:val="231F20"/>
          <w:spacing w:val="-2"/>
          <w:sz w:val="14"/>
        </w:rPr>
        <w:t>por </w:t>
      </w:r>
      <w:r>
        <w:rPr>
          <w:color w:val="231F20"/>
          <w:sz w:val="14"/>
        </w:rPr>
        <w:t>el</w:t>
      </w:r>
      <w:r>
        <w:rPr>
          <w:color w:val="231F20"/>
          <w:spacing w:val="-9"/>
          <w:sz w:val="14"/>
        </w:rPr>
        <w:t> </w:t>
      </w:r>
      <w:r>
        <w:rPr>
          <w:i/>
          <w:color w:val="231F20"/>
          <w:sz w:val="14"/>
        </w:rPr>
        <w:t>CII</w:t>
      </w:r>
      <w:r>
        <w:rPr>
          <w:color w:val="231F20"/>
          <w:sz w:val="14"/>
        </w:rPr>
        <w:t>.</w:t>
      </w:r>
      <w:r>
        <w:rPr>
          <w:color w:val="231F20"/>
          <w:spacing w:val="-13"/>
          <w:sz w:val="14"/>
        </w:rPr>
        <w:t> </w:t>
      </w:r>
      <w:r>
        <w:rPr>
          <w:color w:val="231F20"/>
          <w:sz w:val="14"/>
        </w:rPr>
        <w:t>Al</w:t>
      </w:r>
      <w:r>
        <w:rPr>
          <w:color w:val="231F20"/>
          <w:spacing w:val="-8"/>
          <w:sz w:val="14"/>
        </w:rPr>
        <w:t> </w:t>
      </w:r>
      <w:r>
        <w:rPr>
          <w:color w:val="231F20"/>
          <w:sz w:val="14"/>
        </w:rPr>
        <w:t>respecto</w:t>
      </w:r>
      <w:r>
        <w:rPr>
          <w:color w:val="231F20"/>
          <w:spacing w:val="-14"/>
          <w:sz w:val="14"/>
        </w:rPr>
        <w:t> </w:t>
      </w:r>
      <w:r>
        <w:rPr>
          <w:color w:val="231F20"/>
          <w:spacing w:val="-2"/>
          <w:sz w:val="14"/>
        </w:rPr>
        <w:t>Avelar</w:t>
      </w:r>
      <w:r>
        <w:rPr>
          <w:color w:val="231F20"/>
          <w:spacing w:val="-8"/>
          <w:sz w:val="14"/>
        </w:rPr>
        <w:t> </w:t>
      </w:r>
      <w:r>
        <w:rPr>
          <w:color w:val="231F20"/>
          <w:sz w:val="14"/>
        </w:rPr>
        <w:t>y</w:t>
      </w:r>
      <w:r>
        <w:rPr>
          <w:color w:val="231F20"/>
          <w:spacing w:val="-8"/>
          <w:sz w:val="14"/>
        </w:rPr>
        <w:t> </w:t>
      </w:r>
      <w:r>
        <w:rPr>
          <w:color w:val="231F20"/>
          <w:sz w:val="14"/>
        </w:rPr>
        <w:t>Proner</w:t>
      </w:r>
      <w:r>
        <w:rPr>
          <w:color w:val="231F20"/>
          <w:spacing w:val="-9"/>
          <w:sz w:val="14"/>
        </w:rPr>
        <w:t> </w:t>
      </w:r>
      <w:r>
        <w:rPr>
          <w:color w:val="231F20"/>
          <w:sz w:val="14"/>
        </w:rPr>
        <w:t>señalan:</w:t>
      </w:r>
      <w:r>
        <w:rPr>
          <w:color w:val="231F20"/>
          <w:spacing w:val="-8"/>
          <w:sz w:val="14"/>
        </w:rPr>
        <w:t> </w:t>
      </w:r>
      <w:r>
        <w:rPr>
          <w:color w:val="231F20"/>
          <w:sz w:val="14"/>
        </w:rPr>
        <w:t>“Defendemos</w:t>
      </w:r>
      <w:r>
        <w:rPr>
          <w:color w:val="231F20"/>
          <w:spacing w:val="-8"/>
          <w:sz w:val="14"/>
        </w:rPr>
        <w:t> </w:t>
      </w:r>
      <w:r>
        <w:rPr>
          <w:color w:val="231F20"/>
          <w:sz w:val="14"/>
        </w:rPr>
        <w:t>uma</w:t>
      </w:r>
      <w:r>
        <w:rPr>
          <w:color w:val="231F20"/>
          <w:spacing w:val="-9"/>
          <w:sz w:val="14"/>
        </w:rPr>
        <w:t> </w:t>
      </w:r>
      <w:r>
        <w:rPr>
          <w:color w:val="231F20"/>
          <w:sz w:val="14"/>
        </w:rPr>
        <w:t>dogmática</w:t>
      </w:r>
      <w:r>
        <w:rPr>
          <w:color w:val="231F20"/>
          <w:spacing w:val="-8"/>
          <w:sz w:val="14"/>
        </w:rPr>
        <w:t> </w:t>
      </w:r>
      <w:r>
        <w:rPr>
          <w:color w:val="231F20"/>
          <w:sz w:val="14"/>
        </w:rPr>
        <w:t>convencional</w:t>
      </w:r>
      <w:r>
        <w:rPr>
          <w:color w:val="231F20"/>
          <w:spacing w:val="-9"/>
          <w:sz w:val="14"/>
        </w:rPr>
        <w:t> </w:t>
      </w:r>
      <w:r>
        <w:rPr>
          <w:color w:val="231F20"/>
          <w:sz w:val="14"/>
        </w:rPr>
        <w:t>emancipatória</w:t>
      </w:r>
      <w:r>
        <w:rPr>
          <w:color w:val="231F20"/>
          <w:spacing w:val="-8"/>
          <w:sz w:val="14"/>
        </w:rPr>
        <w:t> </w:t>
      </w:r>
      <w:r>
        <w:rPr>
          <w:color w:val="231F20"/>
          <w:sz w:val="14"/>
        </w:rPr>
        <w:t>em</w:t>
      </w:r>
      <w:r>
        <w:rPr>
          <w:color w:val="231F20"/>
          <w:spacing w:val="-8"/>
          <w:sz w:val="14"/>
        </w:rPr>
        <w:t> </w:t>
      </w:r>
      <w:r>
        <w:rPr>
          <w:color w:val="231F20"/>
          <w:sz w:val="14"/>
        </w:rPr>
        <w:t>contrapo- sição</w:t>
      </w:r>
      <w:r>
        <w:rPr>
          <w:color w:val="231F20"/>
          <w:spacing w:val="-13"/>
          <w:sz w:val="14"/>
        </w:rPr>
        <w:t> </w:t>
      </w:r>
      <w:r>
        <w:rPr>
          <w:color w:val="231F20"/>
          <w:sz w:val="14"/>
        </w:rPr>
        <w:t>à</w:t>
      </w:r>
      <w:r>
        <w:rPr>
          <w:color w:val="231F20"/>
          <w:spacing w:val="-13"/>
          <w:sz w:val="14"/>
        </w:rPr>
        <w:t> </w:t>
      </w:r>
      <w:r>
        <w:rPr>
          <w:color w:val="231F20"/>
          <w:sz w:val="14"/>
        </w:rPr>
        <w:t>dogmática</w:t>
      </w:r>
      <w:r>
        <w:rPr>
          <w:color w:val="231F20"/>
          <w:spacing w:val="-13"/>
          <w:sz w:val="14"/>
        </w:rPr>
        <w:t> </w:t>
      </w:r>
      <w:r>
        <w:rPr>
          <w:color w:val="231F20"/>
          <w:sz w:val="14"/>
        </w:rPr>
        <w:t>das</w:t>
      </w:r>
      <w:r>
        <w:rPr>
          <w:color w:val="231F20"/>
          <w:spacing w:val="-13"/>
          <w:sz w:val="14"/>
        </w:rPr>
        <w:t> </w:t>
      </w:r>
      <w:r>
        <w:rPr>
          <w:color w:val="231F20"/>
          <w:sz w:val="14"/>
        </w:rPr>
        <w:t>razões</w:t>
      </w:r>
      <w:r>
        <w:rPr>
          <w:color w:val="231F20"/>
          <w:spacing w:val="-13"/>
          <w:sz w:val="14"/>
        </w:rPr>
        <w:t> </w:t>
      </w:r>
      <w:r>
        <w:rPr>
          <w:color w:val="231F20"/>
          <w:sz w:val="14"/>
        </w:rPr>
        <w:t>da</w:t>
      </w:r>
      <w:r>
        <w:rPr>
          <w:color w:val="231F20"/>
          <w:spacing w:val="-12"/>
          <w:sz w:val="14"/>
        </w:rPr>
        <w:t> </w:t>
      </w:r>
      <w:r>
        <w:rPr>
          <w:color w:val="231F20"/>
          <w:sz w:val="14"/>
        </w:rPr>
        <w:t>soberania</w:t>
      </w:r>
      <w:r>
        <w:rPr>
          <w:color w:val="231F20"/>
          <w:spacing w:val="-13"/>
          <w:sz w:val="14"/>
        </w:rPr>
        <w:t> </w:t>
      </w:r>
      <w:r>
        <w:rPr>
          <w:color w:val="231F20"/>
          <w:sz w:val="14"/>
        </w:rPr>
        <w:t>do</w:t>
      </w:r>
      <w:r>
        <w:rPr>
          <w:color w:val="231F20"/>
          <w:spacing w:val="-13"/>
          <w:sz w:val="14"/>
        </w:rPr>
        <w:t> </w:t>
      </w:r>
      <w:r>
        <w:rPr>
          <w:color w:val="231F20"/>
          <w:sz w:val="14"/>
        </w:rPr>
        <w:t>Estado,</w:t>
      </w:r>
      <w:r>
        <w:rPr>
          <w:color w:val="231F20"/>
          <w:spacing w:val="-13"/>
          <w:sz w:val="14"/>
        </w:rPr>
        <w:t> </w:t>
      </w:r>
      <w:r>
        <w:rPr>
          <w:color w:val="231F20"/>
          <w:sz w:val="14"/>
        </w:rPr>
        <w:t>um</w:t>
      </w:r>
      <w:r>
        <w:rPr>
          <w:color w:val="231F20"/>
          <w:spacing w:val="-13"/>
          <w:sz w:val="14"/>
        </w:rPr>
        <w:t> </w:t>
      </w:r>
      <w:r>
        <w:rPr>
          <w:color w:val="231F20"/>
          <w:sz w:val="14"/>
        </w:rPr>
        <w:t>Estado</w:t>
      </w:r>
      <w:r>
        <w:rPr>
          <w:color w:val="231F20"/>
          <w:spacing w:val="-13"/>
          <w:sz w:val="14"/>
        </w:rPr>
        <w:t> </w:t>
      </w:r>
      <w:r>
        <w:rPr>
          <w:color w:val="231F20"/>
          <w:sz w:val="14"/>
        </w:rPr>
        <w:t>que</w:t>
      </w:r>
      <w:r>
        <w:rPr>
          <w:color w:val="231F20"/>
          <w:spacing w:val="-12"/>
          <w:sz w:val="14"/>
        </w:rPr>
        <w:t> </w:t>
      </w:r>
      <w:r>
        <w:rPr>
          <w:color w:val="231F20"/>
          <w:sz w:val="14"/>
        </w:rPr>
        <w:t>negligencia</w:t>
      </w:r>
      <w:r>
        <w:rPr>
          <w:color w:val="231F20"/>
          <w:spacing w:val="-13"/>
          <w:sz w:val="14"/>
        </w:rPr>
        <w:t> </w:t>
      </w:r>
      <w:r>
        <w:rPr>
          <w:color w:val="231F20"/>
          <w:sz w:val="14"/>
        </w:rPr>
        <w:t>o</w:t>
      </w:r>
      <w:r>
        <w:rPr>
          <w:color w:val="231F20"/>
          <w:spacing w:val="-13"/>
          <w:sz w:val="14"/>
        </w:rPr>
        <w:t> </w:t>
      </w:r>
      <w:r>
        <w:rPr>
          <w:color w:val="231F20"/>
          <w:sz w:val="14"/>
        </w:rPr>
        <w:t>espaço</w:t>
      </w:r>
      <w:r>
        <w:rPr>
          <w:color w:val="231F20"/>
          <w:spacing w:val="-13"/>
          <w:sz w:val="14"/>
        </w:rPr>
        <w:t> </w:t>
      </w:r>
      <w:r>
        <w:rPr>
          <w:color w:val="231F20"/>
          <w:sz w:val="14"/>
        </w:rPr>
        <w:t>societário</w:t>
      </w:r>
      <w:r>
        <w:rPr>
          <w:color w:val="231F20"/>
          <w:spacing w:val="-13"/>
          <w:sz w:val="14"/>
        </w:rPr>
        <w:t> </w:t>
      </w:r>
      <w:r>
        <w:rPr>
          <w:color w:val="231F20"/>
          <w:sz w:val="14"/>
        </w:rPr>
        <w:t>internacional, que</w:t>
      </w:r>
      <w:r>
        <w:rPr>
          <w:color w:val="231F20"/>
          <w:spacing w:val="-17"/>
          <w:sz w:val="14"/>
        </w:rPr>
        <w:t> </w:t>
      </w:r>
      <w:r>
        <w:rPr>
          <w:color w:val="231F20"/>
          <w:sz w:val="14"/>
        </w:rPr>
        <w:t>resistência</w:t>
      </w:r>
      <w:r>
        <w:rPr>
          <w:color w:val="231F20"/>
          <w:spacing w:val="-17"/>
          <w:sz w:val="14"/>
        </w:rPr>
        <w:t> </w:t>
      </w:r>
      <w:r>
        <w:rPr>
          <w:color w:val="231F20"/>
          <w:sz w:val="14"/>
        </w:rPr>
        <w:t>em</w:t>
      </w:r>
      <w:r>
        <w:rPr>
          <w:color w:val="231F20"/>
          <w:spacing w:val="-17"/>
          <w:sz w:val="14"/>
        </w:rPr>
        <w:t> </w:t>
      </w:r>
      <w:r>
        <w:rPr>
          <w:color w:val="231F20"/>
          <w:sz w:val="14"/>
        </w:rPr>
        <w:t>reconhecer</w:t>
      </w:r>
      <w:r>
        <w:rPr>
          <w:color w:val="231F20"/>
          <w:spacing w:val="-16"/>
          <w:sz w:val="14"/>
        </w:rPr>
        <w:t> </w:t>
      </w:r>
      <w:r>
        <w:rPr>
          <w:color w:val="231F20"/>
          <w:sz w:val="14"/>
        </w:rPr>
        <w:t>as</w:t>
      </w:r>
      <w:r>
        <w:rPr>
          <w:color w:val="231F20"/>
          <w:spacing w:val="-17"/>
          <w:sz w:val="14"/>
        </w:rPr>
        <w:t> </w:t>
      </w:r>
      <w:r>
        <w:rPr>
          <w:color w:val="231F20"/>
          <w:sz w:val="14"/>
        </w:rPr>
        <w:t>possibilidades</w:t>
      </w:r>
      <w:r>
        <w:rPr>
          <w:color w:val="231F20"/>
          <w:spacing w:val="-17"/>
          <w:sz w:val="14"/>
        </w:rPr>
        <w:t> </w:t>
      </w:r>
      <w:r>
        <w:rPr>
          <w:color w:val="231F20"/>
          <w:sz w:val="14"/>
        </w:rPr>
        <w:t>que</w:t>
      </w:r>
      <w:r>
        <w:rPr>
          <w:color w:val="231F20"/>
          <w:spacing w:val="-16"/>
          <w:sz w:val="14"/>
        </w:rPr>
        <w:t> </w:t>
      </w:r>
      <w:r>
        <w:rPr>
          <w:color w:val="231F20"/>
          <w:sz w:val="14"/>
        </w:rPr>
        <w:t>advém</w:t>
      </w:r>
      <w:r>
        <w:rPr>
          <w:color w:val="231F20"/>
          <w:spacing w:val="-17"/>
          <w:sz w:val="14"/>
        </w:rPr>
        <w:t> </w:t>
      </w:r>
      <w:r>
        <w:rPr>
          <w:color w:val="231F20"/>
          <w:sz w:val="14"/>
        </w:rPr>
        <w:t>da</w:t>
      </w:r>
      <w:r>
        <w:rPr>
          <w:color w:val="231F20"/>
          <w:spacing w:val="-17"/>
          <w:sz w:val="14"/>
        </w:rPr>
        <w:t> </w:t>
      </w:r>
      <w:r>
        <w:rPr>
          <w:color w:val="231F20"/>
          <w:sz w:val="14"/>
        </w:rPr>
        <w:t>principiologia</w:t>
      </w:r>
      <w:r>
        <w:rPr>
          <w:color w:val="231F20"/>
          <w:spacing w:val="-16"/>
          <w:sz w:val="14"/>
        </w:rPr>
        <w:t> </w:t>
      </w:r>
      <w:r>
        <w:rPr>
          <w:color w:val="231F20"/>
          <w:sz w:val="14"/>
        </w:rPr>
        <w:t>e</w:t>
      </w:r>
      <w:r>
        <w:rPr>
          <w:color w:val="231F20"/>
          <w:spacing w:val="-17"/>
          <w:sz w:val="14"/>
        </w:rPr>
        <w:t> </w:t>
      </w:r>
      <w:r>
        <w:rPr>
          <w:color w:val="231F20"/>
          <w:sz w:val="14"/>
        </w:rPr>
        <w:t>da</w:t>
      </w:r>
      <w:r>
        <w:rPr>
          <w:color w:val="231F20"/>
          <w:spacing w:val="-17"/>
          <w:sz w:val="14"/>
        </w:rPr>
        <w:t> </w:t>
      </w:r>
      <w:r>
        <w:rPr>
          <w:color w:val="231F20"/>
          <w:sz w:val="14"/>
        </w:rPr>
        <w:t>supranacionalidade</w:t>
      </w:r>
      <w:r>
        <w:rPr>
          <w:color w:val="231F20"/>
          <w:spacing w:val="-16"/>
          <w:sz w:val="14"/>
        </w:rPr>
        <w:t> </w:t>
      </w:r>
      <w:r>
        <w:rPr>
          <w:color w:val="231F20"/>
          <w:sz w:val="14"/>
        </w:rPr>
        <w:t>em</w:t>
      </w:r>
      <w:r>
        <w:rPr>
          <w:color w:val="231F20"/>
          <w:spacing w:val="-17"/>
          <w:sz w:val="14"/>
        </w:rPr>
        <w:t> </w:t>
      </w:r>
      <w:r>
        <w:rPr>
          <w:color w:val="231F20"/>
          <w:sz w:val="14"/>
        </w:rPr>
        <w:t>matéria</w:t>
      </w:r>
      <w:r>
        <w:rPr>
          <w:color w:val="231F20"/>
          <w:spacing w:val="-17"/>
          <w:sz w:val="14"/>
        </w:rPr>
        <w:t> </w:t>
      </w:r>
      <w:r>
        <w:rPr>
          <w:color w:val="231F20"/>
          <w:sz w:val="14"/>
        </w:rPr>
        <w:t>de direitos</w:t>
      </w:r>
      <w:r>
        <w:rPr>
          <w:color w:val="231F20"/>
          <w:spacing w:val="-22"/>
          <w:sz w:val="14"/>
        </w:rPr>
        <w:t> </w:t>
      </w:r>
      <w:r>
        <w:rPr>
          <w:color w:val="231F20"/>
          <w:sz w:val="14"/>
        </w:rPr>
        <w:t>humanos”</w:t>
      </w:r>
      <w:r>
        <w:rPr>
          <w:color w:val="231F20"/>
          <w:spacing w:val="-22"/>
          <w:sz w:val="14"/>
        </w:rPr>
        <w:t> </w:t>
      </w:r>
      <w:r>
        <w:rPr>
          <w:color w:val="231F20"/>
          <w:sz w:val="14"/>
        </w:rPr>
        <w:t>(Avelar</w:t>
      </w:r>
      <w:r>
        <w:rPr>
          <w:color w:val="231F20"/>
          <w:spacing w:val="-23"/>
          <w:sz w:val="14"/>
        </w:rPr>
        <w:t> </w:t>
      </w:r>
      <w:r>
        <w:rPr>
          <w:color w:val="231F20"/>
          <w:sz w:val="14"/>
        </w:rPr>
        <w:t>y</w:t>
      </w:r>
      <w:r>
        <w:rPr>
          <w:color w:val="231F20"/>
          <w:spacing w:val="-22"/>
          <w:sz w:val="14"/>
        </w:rPr>
        <w:t> </w:t>
      </w:r>
      <w:r>
        <w:rPr>
          <w:color w:val="231F20"/>
          <w:spacing w:val="-3"/>
          <w:sz w:val="14"/>
        </w:rPr>
        <w:t>Proner,</w:t>
      </w:r>
      <w:r>
        <w:rPr>
          <w:color w:val="231F20"/>
          <w:spacing w:val="-22"/>
          <w:sz w:val="14"/>
        </w:rPr>
        <w:t> </w:t>
      </w:r>
      <w:r>
        <w:rPr>
          <w:color w:val="231F20"/>
          <w:spacing w:val="-4"/>
          <w:sz w:val="14"/>
        </w:rPr>
        <w:t>2011,</w:t>
      </w:r>
      <w:r>
        <w:rPr>
          <w:color w:val="231F20"/>
          <w:spacing w:val="-22"/>
          <w:sz w:val="14"/>
        </w:rPr>
        <w:t> </w:t>
      </w:r>
      <w:r>
        <w:rPr>
          <w:color w:val="231F20"/>
          <w:sz w:val="14"/>
        </w:rPr>
        <w:t>p.</w:t>
      </w:r>
      <w:r>
        <w:rPr>
          <w:color w:val="231F20"/>
          <w:spacing w:val="-22"/>
          <w:sz w:val="14"/>
        </w:rPr>
        <w:t> </w:t>
      </w:r>
      <w:r>
        <w:rPr>
          <w:color w:val="231F20"/>
          <w:sz w:val="14"/>
        </w:rPr>
        <w:t>45).</w:t>
      </w:r>
      <w:r>
        <w:rPr>
          <w:color w:val="231F20"/>
          <w:spacing w:val="-22"/>
          <w:sz w:val="14"/>
        </w:rPr>
        <w:t> </w:t>
      </w:r>
      <w:r>
        <w:rPr>
          <w:color w:val="231F20"/>
          <w:sz w:val="14"/>
        </w:rPr>
        <w:t>Castillo</w:t>
      </w:r>
      <w:r>
        <w:rPr>
          <w:color w:val="231F20"/>
          <w:spacing w:val="-22"/>
          <w:sz w:val="14"/>
        </w:rPr>
        <w:t> </w:t>
      </w:r>
      <w:r>
        <w:rPr>
          <w:color w:val="231F20"/>
          <w:sz w:val="14"/>
        </w:rPr>
        <w:t>(2012)</w:t>
      </w:r>
      <w:r>
        <w:rPr>
          <w:color w:val="231F20"/>
          <w:spacing w:val="-22"/>
          <w:sz w:val="14"/>
        </w:rPr>
        <w:t> </w:t>
      </w:r>
      <w:r>
        <w:rPr>
          <w:color w:val="231F20"/>
          <w:sz w:val="14"/>
        </w:rPr>
        <w:t>entiende:</w:t>
      </w:r>
      <w:r>
        <w:rPr>
          <w:color w:val="231F20"/>
          <w:spacing w:val="-22"/>
          <w:sz w:val="14"/>
        </w:rPr>
        <w:t> </w:t>
      </w:r>
      <w:r>
        <w:rPr>
          <w:color w:val="231F20"/>
          <w:sz w:val="14"/>
        </w:rPr>
        <w:t>“Los</w:t>
      </w:r>
      <w:r>
        <w:rPr>
          <w:color w:val="231F20"/>
          <w:spacing w:val="-22"/>
          <w:sz w:val="14"/>
        </w:rPr>
        <w:t> </w:t>
      </w:r>
      <w:r>
        <w:rPr>
          <w:color w:val="231F20"/>
          <w:sz w:val="14"/>
        </w:rPr>
        <w:t>tratados</w:t>
      </w:r>
      <w:r>
        <w:rPr>
          <w:color w:val="231F20"/>
          <w:spacing w:val="-22"/>
          <w:sz w:val="14"/>
        </w:rPr>
        <w:t> </w:t>
      </w:r>
      <w:r>
        <w:rPr>
          <w:color w:val="231F20"/>
          <w:sz w:val="14"/>
        </w:rPr>
        <w:t>internacionales</w:t>
      </w:r>
      <w:r>
        <w:rPr>
          <w:color w:val="231F20"/>
          <w:spacing w:val="-22"/>
          <w:sz w:val="14"/>
        </w:rPr>
        <w:t> </w:t>
      </w:r>
      <w:r>
        <w:rPr>
          <w:color w:val="231F20"/>
          <w:sz w:val="14"/>
        </w:rPr>
        <w:t>sobre</w:t>
      </w:r>
      <w:r>
        <w:rPr>
          <w:color w:val="231F20"/>
          <w:spacing w:val="-22"/>
          <w:sz w:val="14"/>
        </w:rPr>
        <w:t> </w:t>
      </w:r>
      <w:r>
        <w:rPr>
          <w:color w:val="231F20"/>
          <w:sz w:val="14"/>
        </w:rPr>
        <w:t>derechos humanos,</w:t>
      </w:r>
      <w:r>
        <w:rPr>
          <w:color w:val="231F20"/>
          <w:spacing w:val="-9"/>
          <w:sz w:val="14"/>
        </w:rPr>
        <w:t> </w:t>
      </w:r>
      <w:r>
        <w:rPr>
          <w:color w:val="231F20"/>
          <w:sz w:val="14"/>
        </w:rPr>
        <w:t>al</w:t>
      </w:r>
      <w:r>
        <w:rPr>
          <w:color w:val="231F20"/>
          <w:spacing w:val="-9"/>
          <w:sz w:val="14"/>
        </w:rPr>
        <w:t> </w:t>
      </w:r>
      <w:r>
        <w:rPr>
          <w:color w:val="231F20"/>
          <w:sz w:val="14"/>
        </w:rPr>
        <w:t>menos</w:t>
      </w:r>
      <w:r>
        <w:rPr>
          <w:color w:val="231F20"/>
          <w:spacing w:val="-8"/>
          <w:sz w:val="14"/>
        </w:rPr>
        <w:t> </w:t>
      </w:r>
      <w:r>
        <w:rPr>
          <w:color w:val="231F20"/>
          <w:sz w:val="14"/>
        </w:rPr>
        <w:t>los</w:t>
      </w:r>
      <w:r>
        <w:rPr>
          <w:color w:val="231F20"/>
          <w:spacing w:val="-9"/>
          <w:sz w:val="14"/>
        </w:rPr>
        <w:t> </w:t>
      </w:r>
      <w:r>
        <w:rPr>
          <w:color w:val="231F20"/>
          <w:sz w:val="14"/>
        </w:rPr>
        <w:t>fundacionales</w:t>
      </w:r>
      <w:r>
        <w:rPr>
          <w:color w:val="231F20"/>
          <w:spacing w:val="-9"/>
          <w:sz w:val="14"/>
        </w:rPr>
        <w:t> </w:t>
      </w:r>
      <w:r>
        <w:rPr>
          <w:color w:val="231F20"/>
          <w:sz w:val="14"/>
        </w:rPr>
        <w:t>como</w:t>
      </w:r>
      <w:r>
        <w:rPr>
          <w:color w:val="231F20"/>
          <w:spacing w:val="-8"/>
          <w:sz w:val="14"/>
        </w:rPr>
        <w:t> </w:t>
      </w:r>
      <w:r>
        <w:rPr>
          <w:color w:val="231F20"/>
          <w:sz w:val="14"/>
        </w:rPr>
        <w:t>la</w:t>
      </w:r>
      <w:r>
        <w:rPr>
          <w:color w:val="231F20"/>
          <w:spacing w:val="-9"/>
          <w:sz w:val="14"/>
        </w:rPr>
        <w:t> </w:t>
      </w:r>
      <w:r>
        <w:rPr>
          <w:color w:val="231F20"/>
          <w:sz w:val="14"/>
        </w:rPr>
        <w:t>CADH,</w:t>
      </w:r>
      <w:r>
        <w:rPr>
          <w:color w:val="231F20"/>
          <w:spacing w:val="-9"/>
          <w:sz w:val="14"/>
        </w:rPr>
        <w:t> </w:t>
      </w:r>
      <w:r>
        <w:rPr>
          <w:color w:val="231F20"/>
          <w:sz w:val="14"/>
        </w:rPr>
        <w:t>o</w:t>
      </w:r>
      <w:r>
        <w:rPr>
          <w:color w:val="231F20"/>
          <w:spacing w:val="-8"/>
          <w:sz w:val="14"/>
        </w:rPr>
        <w:t> </w:t>
      </w:r>
      <w:r>
        <w:rPr>
          <w:color w:val="231F20"/>
          <w:sz w:val="14"/>
        </w:rPr>
        <w:t>el</w:t>
      </w:r>
      <w:r>
        <w:rPr>
          <w:color w:val="231F20"/>
          <w:spacing w:val="-9"/>
          <w:sz w:val="14"/>
        </w:rPr>
        <w:t> </w:t>
      </w:r>
      <w:r>
        <w:rPr>
          <w:color w:val="231F20"/>
          <w:sz w:val="14"/>
        </w:rPr>
        <w:t>Convenio</w:t>
      </w:r>
      <w:r>
        <w:rPr>
          <w:color w:val="231F20"/>
          <w:spacing w:val="-8"/>
          <w:sz w:val="14"/>
        </w:rPr>
        <w:t> </w:t>
      </w:r>
      <w:r>
        <w:rPr>
          <w:color w:val="231F20"/>
          <w:sz w:val="14"/>
        </w:rPr>
        <w:t>para</w:t>
      </w:r>
      <w:r>
        <w:rPr>
          <w:color w:val="231F20"/>
          <w:spacing w:val="-9"/>
          <w:sz w:val="14"/>
        </w:rPr>
        <w:t> </w:t>
      </w:r>
      <w:r>
        <w:rPr>
          <w:color w:val="231F20"/>
          <w:sz w:val="14"/>
        </w:rPr>
        <w:t>la</w:t>
      </w:r>
      <w:r>
        <w:rPr>
          <w:color w:val="231F20"/>
          <w:spacing w:val="-9"/>
          <w:sz w:val="14"/>
        </w:rPr>
        <w:t> </w:t>
      </w:r>
      <w:r>
        <w:rPr>
          <w:color w:val="231F20"/>
          <w:sz w:val="14"/>
        </w:rPr>
        <w:t>Protección</w:t>
      </w:r>
      <w:r>
        <w:rPr>
          <w:color w:val="231F20"/>
          <w:spacing w:val="-8"/>
          <w:sz w:val="14"/>
        </w:rPr>
        <w:t> </w:t>
      </w:r>
      <w:r>
        <w:rPr>
          <w:color w:val="231F20"/>
          <w:sz w:val="14"/>
        </w:rPr>
        <w:t>de</w:t>
      </w:r>
      <w:r>
        <w:rPr>
          <w:color w:val="231F20"/>
          <w:spacing w:val="-9"/>
          <w:sz w:val="14"/>
        </w:rPr>
        <w:t> </w:t>
      </w:r>
      <w:r>
        <w:rPr>
          <w:color w:val="231F20"/>
          <w:sz w:val="14"/>
        </w:rPr>
        <w:t>los</w:t>
      </w:r>
      <w:r>
        <w:rPr>
          <w:color w:val="231F20"/>
          <w:spacing w:val="-9"/>
          <w:sz w:val="14"/>
        </w:rPr>
        <w:t> </w:t>
      </w:r>
      <w:r>
        <w:rPr>
          <w:color w:val="231F20"/>
          <w:sz w:val="14"/>
        </w:rPr>
        <w:t>Derechos</w:t>
      </w:r>
      <w:r>
        <w:rPr>
          <w:color w:val="231F20"/>
          <w:spacing w:val="-8"/>
          <w:sz w:val="14"/>
        </w:rPr>
        <w:t> </w:t>
      </w:r>
      <w:r>
        <w:rPr>
          <w:color w:val="231F20"/>
          <w:sz w:val="14"/>
        </w:rPr>
        <w:t>Humanos</w:t>
      </w:r>
      <w:r>
        <w:rPr>
          <w:color w:val="231F20"/>
          <w:spacing w:val="-9"/>
          <w:sz w:val="14"/>
        </w:rPr>
        <w:t> </w:t>
      </w:r>
      <w:r>
        <w:rPr>
          <w:color w:val="231F20"/>
          <w:sz w:val="14"/>
        </w:rPr>
        <w:t>y de</w:t>
      </w:r>
      <w:r>
        <w:rPr>
          <w:color w:val="231F20"/>
          <w:spacing w:val="-20"/>
          <w:sz w:val="14"/>
        </w:rPr>
        <w:t> </w:t>
      </w:r>
      <w:r>
        <w:rPr>
          <w:color w:val="231F20"/>
          <w:sz w:val="14"/>
        </w:rPr>
        <w:t>las</w:t>
      </w:r>
      <w:r>
        <w:rPr>
          <w:color w:val="231F20"/>
          <w:spacing w:val="-20"/>
          <w:sz w:val="14"/>
        </w:rPr>
        <w:t> </w:t>
      </w:r>
      <w:r>
        <w:rPr>
          <w:color w:val="231F20"/>
          <w:sz w:val="14"/>
        </w:rPr>
        <w:t>Libertades</w:t>
      </w:r>
      <w:r>
        <w:rPr>
          <w:color w:val="231F20"/>
          <w:spacing w:val="-19"/>
          <w:sz w:val="14"/>
        </w:rPr>
        <w:t> </w:t>
      </w:r>
      <w:r>
        <w:rPr>
          <w:color w:val="231F20"/>
          <w:sz w:val="14"/>
        </w:rPr>
        <w:t>Fundamentales</w:t>
      </w:r>
      <w:r>
        <w:rPr>
          <w:color w:val="231F20"/>
          <w:spacing w:val="-20"/>
          <w:sz w:val="14"/>
        </w:rPr>
        <w:t> </w:t>
      </w:r>
      <w:r>
        <w:rPr>
          <w:color w:val="231F20"/>
          <w:sz w:val="14"/>
        </w:rPr>
        <w:t>(en</w:t>
      </w:r>
      <w:r>
        <w:rPr>
          <w:color w:val="231F20"/>
          <w:spacing w:val="-19"/>
          <w:sz w:val="14"/>
        </w:rPr>
        <w:t> </w:t>
      </w:r>
      <w:r>
        <w:rPr>
          <w:color w:val="231F20"/>
          <w:sz w:val="14"/>
        </w:rPr>
        <w:t>adelante</w:t>
      </w:r>
      <w:r>
        <w:rPr>
          <w:color w:val="231F20"/>
          <w:spacing w:val="-20"/>
          <w:sz w:val="14"/>
        </w:rPr>
        <w:t> </w:t>
      </w:r>
      <w:r>
        <w:rPr>
          <w:color w:val="231F20"/>
          <w:sz w:val="14"/>
        </w:rPr>
        <w:t>CEDH),</w:t>
      </w:r>
      <w:r>
        <w:rPr>
          <w:color w:val="231F20"/>
          <w:spacing w:val="-20"/>
          <w:sz w:val="14"/>
        </w:rPr>
        <w:t> </w:t>
      </w:r>
      <w:r>
        <w:rPr>
          <w:color w:val="231F20"/>
          <w:sz w:val="14"/>
        </w:rPr>
        <w:t>tienen</w:t>
      </w:r>
      <w:r>
        <w:rPr>
          <w:color w:val="231F20"/>
          <w:spacing w:val="-19"/>
          <w:sz w:val="14"/>
        </w:rPr>
        <w:t> </w:t>
      </w:r>
      <w:r>
        <w:rPr>
          <w:color w:val="231F20"/>
          <w:sz w:val="14"/>
        </w:rPr>
        <w:t>dos</w:t>
      </w:r>
      <w:r>
        <w:rPr>
          <w:color w:val="231F20"/>
          <w:spacing w:val="-20"/>
          <w:sz w:val="14"/>
        </w:rPr>
        <w:t> </w:t>
      </w:r>
      <w:r>
        <w:rPr>
          <w:color w:val="231F20"/>
          <w:sz w:val="14"/>
        </w:rPr>
        <w:t>partes</w:t>
      </w:r>
      <w:r>
        <w:rPr>
          <w:color w:val="231F20"/>
          <w:spacing w:val="-19"/>
          <w:sz w:val="14"/>
        </w:rPr>
        <w:t> </w:t>
      </w:r>
      <w:r>
        <w:rPr>
          <w:color w:val="231F20"/>
          <w:sz w:val="14"/>
        </w:rPr>
        <w:t>claramente</w:t>
      </w:r>
      <w:r>
        <w:rPr>
          <w:color w:val="231F20"/>
          <w:spacing w:val="-20"/>
          <w:sz w:val="14"/>
        </w:rPr>
        <w:t> </w:t>
      </w:r>
      <w:r>
        <w:rPr>
          <w:color w:val="231F20"/>
          <w:sz w:val="14"/>
        </w:rPr>
        <w:t>diferenciadas.</w:t>
      </w:r>
      <w:r>
        <w:rPr>
          <w:color w:val="231F20"/>
          <w:spacing w:val="-20"/>
          <w:sz w:val="14"/>
        </w:rPr>
        <w:t> </w:t>
      </w:r>
      <w:r>
        <w:rPr>
          <w:color w:val="231F20"/>
          <w:sz w:val="14"/>
        </w:rPr>
        <w:t>En</w:t>
      </w:r>
      <w:r>
        <w:rPr>
          <w:color w:val="231F20"/>
          <w:spacing w:val="-19"/>
          <w:sz w:val="14"/>
        </w:rPr>
        <w:t> </w:t>
      </w:r>
      <w:r>
        <w:rPr>
          <w:color w:val="231F20"/>
          <w:sz w:val="14"/>
        </w:rPr>
        <w:t>una</w:t>
      </w:r>
      <w:r>
        <w:rPr>
          <w:color w:val="231F20"/>
          <w:spacing w:val="-20"/>
          <w:sz w:val="14"/>
        </w:rPr>
        <w:t> </w:t>
      </w:r>
      <w:r>
        <w:rPr>
          <w:color w:val="231F20"/>
          <w:sz w:val="14"/>
        </w:rPr>
        <w:t>primera</w:t>
      </w:r>
      <w:r>
        <w:rPr>
          <w:color w:val="231F20"/>
          <w:spacing w:val="-19"/>
          <w:sz w:val="14"/>
        </w:rPr>
        <w:t> </w:t>
      </w:r>
      <w:r>
        <w:rPr>
          <w:color w:val="231F20"/>
          <w:sz w:val="14"/>
        </w:rPr>
        <w:t>se recogen</w:t>
      </w:r>
      <w:r>
        <w:rPr>
          <w:color w:val="231F20"/>
          <w:spacing w:val="-11"/>
          <w:sz w:val="14"/>
        </w:rPr>
        <w:t> </w:t>
      </w:r>
      <w:r>
        <w:rPr>
          <w:color w:val="231F20"/>
          <w:sz w:val="14"/>
        </w:rPr>
        <w:t>las</w:t>
      </w:r>
      <w:r>
        <w:rPr>
          <w:color w:val="231F20"/>
          <w:spacing w:val="-10"/>
          <w:sz w:val="14"/>
        </w:rPr>
        <w:t> </w:t>
      </w:r>
      <w:r>
        <w:rPr>
          <w:color w:val="231F20"/>
          <w:sz w:val="14"/>
        </w:rPr>
        <w:t>disposiciones</w:t>
      </w:r>
      <w:r>
        <w:rPr>
          <w:color w:val="231F20"/>
          <w:spacing w:val="-10"/>
          <w:sz w:val="14"/>
        </w:rPr>
        <w:t> </w:t>
      </w:r>
      <w:r>
        <w:rPr>
          <w:color w:val="231F20"/>
          <w:sz w:val="14"/>
        </w:rPr>
        <w:t>convencionales</w:t>
      </w:r>
      <w:r>
        <w:rPr>
          <w:color w:val="231F20"/>
          <w:spacing w:val="-10"/>
          <w:sz w:val="14"/>
        </w:rPr>
        <w:t> </w:t>
      </w:r>
      <w:r>
        <w:rPr>
          <w:color w:val="231F20"/>
          <w:sz w:val="14"/>
        </w:rPr>
        <w:t>que</w:t>
      </w:r>
      <w:r>
        <w:rPr>
          <w:color w:val="231F20"/>
          <w:spacing w:val="-11"/>
          <w:sz w:val="14"/>
        </w:rPr>
        <w:t> </w:t>
      </w:r>
      <w:r>
        <w:rPr>
          <w:color w:val="231F20"/>
          <w:sz w:val="14"/>
        </w:rPr>
        <w:t>positivan</w:t>
      </w:r>
      <w:r>
        <w:rPr>
          <w:color w:val="231F20"/>
          <w:spacing w:val="-10"/>
          <w:sz w:val="14"/>
        </w:rPr>
        <w:t> </w:t>
      </w:r>
      <w:r>
        <w:rPr>
          <w:color w:val="231F20"/>
          <w:sz w:val="14"/>
        </w:rPr>
        <w:t>los</w:t>
      </w:r>
      <w:r>
        <w:rPr>
          <w:color w:val="231F20"/>
          <w:spacing w:val="-10"/>
          <w:sz w:val="14"/>
        </w:rPr>
        <w:t> </w:t>
      </w:r>
      <w:r>
        <w:rPr>
          <w:color w:val="231F20"/>
          <w:sz w:val="14"/>
        </w:rPr>
        <w:t>derechos</w:t>
      </w:r>
      <w:r>
        <w:rPr>
          <w:color w:val="231F20"/>
          <w:spacing w:val="-10"/>
          <w:sz w:val="14"/>
        </w:rPr>
        <w:t> </w:t>
      </w:r>
      <w:r>
        <w:rPr>
          <w:color w:val="231F20"/>
          <w:sz w:val="14"/>
        </w:rPr>
        <w:t>humanos,</w:t>
      </w:r>
      <w:r>
        <w:rPr>
          <w:color w:val="231F20"/>
          <w:spacing w:val="-10"/>
          <w:sz w:val="14"/>
        </w:rPr>
        <w:t> </w:t>
      </w:r>
      <w:r>
        <w:rPr>
          <w:color w:val="231F20"/>
          <w:sz w:val="14"/>
        </w:rPr>
        <w:t>a</w:t>
      </w:r>
      <w:r>
        <w:rPr>
          <w:color w:val="231F20"/>
          <w:spacing w:val="-11"/>
          <w:sz w:val="14"/>
        </w:rPr>
        <w:t> </w:t>
      </w:r>
      <w:r>
        <w:rPr>
          <w:color w:val="231F20"/>
          <w:sz w:val="14"/>
        </w:rPr>
        <w:t>esta</w:t>
      </w:r>
      <w:r>
        <w:rPr>
          <w:color w:val="231F20"/>
          <w:spacing w:val="-10"/>
          <w:sz w:val="14"/>
        </w:rPr>
        <w:t> </w:t>
      </w:r>
      <w:r>
        <w:rPr>
          <w:color w:val="231F20"/>
          <w:sz w:val="14"/>
        </w:rPr>
        <w:t>parte</w:t>
      </w:r>
      <w:r>
        <w:rPr>
          <w:color w:val="231F20"/>
          <w:spacing w:val="-10"/>
          <w:sz w:val="14"/>
        </w:rPr>
        <w:t> </w:t>
      </w:r>
      <w:r>
        <w:rPr>
          <w:color w:val="231F20"/>
          <w:sz w:val="14"/>
        </w:rPr>
        <w:t>bien</w:t>
      </w:r>
      <w:r>
        <w:rPr>
          <w:color w:val="231F20"/>
          <w:spacing w:val="-10"/>
          <w:sz w:val="14"/>
        </w:rPr>
        <w:t> </w:t>
      </w:r>
      <w:r>
        <w:rPr>
          <w:color w:val="231F20"/>
          <w:sz w:val="14"/>
        </w:rPr>
        <w:t>se</w:t>
      </w:r>
      <w:r>
        <w:rPr>
          <w:color w:val="231F20"/>
          <w:spacing w:val="-11"/>
          <w:sz w:val="14"/>
        </w:rPr>
        <w:t> </w:t>
      </w:r>
      <w:r>
        <w:rPr>
          <w:color w:val="231F20"/>
          <w:sz w:val="14"/>
        </w:rPr>
        <w:t>le</w:t>
      </w:r>
      <w:r>
        <w:rPr>
          <w:color w:val="231F20"/>
          <w:spacing w:val="-10"/>
          <w:sz w:val="14"/>
        </w:rPr>
        <w:t> </w:t>
      </w:r>
      <w:r>
        <w:rPr>
          <w:color w:val="231F20"/>
          <w:sz w:val="14"/>
        </w:rPr>
        <w:t>puede</w:t>
      </w:r>
      <w:r>
        <w:rPr>
          <w:color w:val="231F20"/>
          <w:spacing w:val="-10"/>
          <w:sz w:val="14"/>
        </w:rPr>
        <w:t> </w:t>
      </w:r>
      <w:r>
        <w:rPr>
          <w:color w:val="231F20"/>
          <w:spacing w:val="-2"/>
          <w:sz w:val="14"/>
        </w:rPr>
        <w:t>llamar </w:t>
      </w:r>
      <w:r>
        <w:rPr>
          <w:color w:val="231F20"/>
          <w:sz w:val="14"/>
        </w:rPr>
        <w:t>parte</w:t>
      </w:r>
      <w:r>
        <w:rPr>
          <w:color w:val="231F20"/>
          <w:spacing w:val="-21"/>
          <w:sz w:val="14"/>
        </w:rPr>
        <w:t> </w:t>
      </w:r>
      <w:r>
        <w:rPr>
          <w:color w:val="231F20"/>
          <w:sz w:val="14"/>
        </w:rPr>
        <w:t>dogmática</w:t>
      </w:r>
      <w:r>
        <w:rPr>
          <w:color w:val="231F20"/>
          <w:spacing w:val="-20"/>
          <w:sz w:val="14"/>
        </w:rPr>
        <w:t> </w:t>
      </w:r>
      <w:r>
        <w:rPr>
          <w:color w:val="231F20"/>
          <w:sz w:val="14"/>
        </w:rPr>
        <w:t>convencional”</w:t>
      </w:r>
      <w:r>
        <w:rPr>
          <w:color w:val="231F20"/>
          <w:spacing w:val="-20"/>
          <w:sz w:val="14"/>
        </w:rPr>
        <w:t> </w:t>
      </w:r>
      <w:r>
        <w:rPr>
          <w:color w:val="231F20"/>
          <w:sz w:val="14"/>
        </w:rPr>
        <w:t>(Castillo,</w:t>
      </w:r>
      <w:r>
        <w:rPr>
          <w:color w:val="231F20"/>
          <w:spacing w:val="-20"/>
          <w:sz w:val="14"/>
        </w:rPr>
        <w:t> </w:t>
      </w:r>
      <w:r>
        <w:rPr>
          <w:color w:val="231F20"/>
          <w:sz w:val="14"/>
        </w:rPr>
        <w:t>2012,</w:t>
      </w:r>
      <w:r>
        <w:rPr>
          <w:color w:val="231F20"/>
          <w:spacing w:val="-20"/>
          <w:sz w:val="14"/>
        </w:rPr>
        <w:t> </w:t>
      </w:r>
      <w:r>
        <w:rPr>
          <w:color w:val="231F20"/>
          <w:sz w:val="14"/>
        </w:rPr>
        <w:t>p.</w:t>
      </w:r>
      <w:r>
        <w:rPr>
          <w:color w:val="231F20"/>
          <w:spacing w:val="-21"/>
          <w:sz w:val="14"/>
        </w:rPr>
        <w:t> </w:t>
      </w:r>
      <w:r>
        <w:rPr>
          <w:color w:val="231F20"/>
          <w:sz w:val="14"/>
        </w:rPr>
        <w:t>240).</w:t>
      </w:r>
      <w:r>
        <w:rPr>
          <w:color w:val="231F20"/>
          <w:spacing w:val="-21"/>
          <w:sz w:val="14"/>
        </w:rPr>
        <w:t> </w:t>
      </w:r>
      <w:r>
        <w:rPr>
          <w:color w:val="231F20"/>
          <w:sz w:val="14"/>
        </w:rPr>
        <w:t>Y</w:t>
      </w:r>
      <w:r>
        <w:rPr>
          <w:color w:val="231F20"/>
          <w:spacing w:val="-22"/>
          <w:sz w:val="14"/>
        </w:rPr>
        <w:t> </w:t>
      </w:r>
      <w:r>
        <w:rPr>
          <w:color w:val="231F20"/>
          <w:sz w:val="14"/>
        </w:rPr>
        <w:t>además</w:t>
      </w:r>
      <w:r>
        <w:rPr>
          <w:color w:val="231F20"/>
          <w:spacing w:val="-21"/>
          <w:sz w:val="14"/>
        </w:rPr>
        <w:t> </w:t>
      </w:r>
      <w:r>
        <w:rPr>
          <w:color w:val="231F20"/>
          <w:sz w:val="14"/>
        </w:rPr>
        <w:t>añade</w:t>
      </w:r>
      <w:r>
        <w:rPr>
          <w:color w:val="231F20"/>
          <w:spacing w:val="-20"/>
          <w:sz w:val="14"/>
        </w:rPr>
        <w:t> </w:t>
      </w:r>
      <w:r>
        <w:rPr>
          <w:color w:val="231F20"/>
          <w:sz w:val="14"/>
        </w:rPr>
        <w:t>que:</w:t>
      </w:r>
      <w:r>
        <w:rPr>
          <w:color w:val="231F20"/>
          <w:spacing w:val="-20"/>
          <w:sz w:val="14"/>
        </w:rPr>
        <w:t> </w:t>
      </w:r>
      <w:r>
        <w:rPr>
          <w:color w:val="231F20"/>
          <w:sz w:val="14"/>
        </w:rPr>
        <w:t>“El</w:t>
      </w:r>
      <w:r>
        <w:rPr>
          <w:color w:val="231F20"/>
          <w:spacing w:val="-20"/>
          <w:sz w:val="14"/>
        </w:rPr>
        <w:t> </w:t>
      </w:r>
      <w:r>
        <w:rPr>
          <w:color w:val="231F20"/>
          <w:sz w:val="14"/>
        </w:rPr>
        <w:t>ámbito</w:t>
      </w:r>
      <w:r>
        <w:rPr>
          <w:color w:val="231F20"/>
          <w:spacing w:val="-20"/>
          <w:sz w:val="14"/>
        </w:rPr>
        <w:t> </w:t>
      </w:r>
      <w:r>
        <w:rPr>
          <w:color w:val="231F20"/>
          <w:sz w:val="14"/>
        </w:rPr>
        <w:t>dogmático</w:t>
      </w:r>
      <w:r>
        <w:rPr>
          <w:color w:val="231F20"/>
          <w:spacing w:val="-20"/>
          <w:sz w:val="14"/>
        </w:rPr>
        <w:t> </w:t>
      </w:r>
      <w:r>
        <w:rPr>
          <w:color w:val="231F20"/>
          <w:sz w:val="14"/>
        </w:rPr>
        <w:t>internacional</w:t>
      </w:r>
      <w:r>
        <w:rPr>
          <w:color w:val="231F20"/>
          <w:spacing w:val="-21"/>
          <w:sz w:val="14"/>
        </w:rPr>
        <w:t> </w:t>
      </w:r>
      <w:r>
        <w:rPr>
          <w:color w:val="231F20"/>
          <w:sz w:val="14"/>
        </w:rPr>
        <w:t>viene conformado</w:t>
      </w:r>
      <w:r>
        <w:rPr>
          <w:color w:val="231F20"/>
          <w:spacing w:val="-15"/>
          <w:sz w:val="14"/>
        </w:rPr>
        <w:t> </w:t>
      </w:r>
      <w:r>
        <w:rPr>
          <w:color w:val="231F20"/>
          <w:sz w:val="14"/>
        </w:rPr>
        <w:t>por</w:t>
      </w:r>
      <w:r>
        <w:rPr>
          <w:color w:val="231F20"/>
          <w:spacing w:val="-15"/>
          <w:sz w:val="14"/>
        </w:rPr>
        <w:t> </w:t>
      </w:r>
      <w:r>
        <w:rPr>
          <w:color w:val="231F20"/>
          <w:sz w:val="14"/>
        </w:rPr>
        <w:t>el</w:t>
      </w:r>
      <w:r>
        <w:rPr>
          <w:color w:val="231F20"/>
          <w:spacing w:val="-15"/>
          <w:sz w:val="14"/>
        </w:rPr>
        <w:t> </w:t>
      </w:r>
      <w:r>
        <w:rPr>
          <w:color w:val="231F20"/>
          <w:sz w:val="14"/>
        </w:rPr>
        <w:t>conjunto</w:t>
      </w:r>
      <w:r>
        <w:rPr>
          <w:color w:val="231F20"/>
          <w:spacing w:val="-14"/>
          <w:sz w:val="14"/>
        </w:rPr>
        <w:t> </w:t>
      </w:r>
      <w:r>
        <w:rPr>
          <w:color w:val="231F20"/>
          <w:sz w:val="14"/>
        </w:rPr>
        <w:t>de</w:t>
      </w:r>
      <w:r>
        <w:rPr>
          <w:color w:val="231F20"/>
          <w:spacing w:val="-15"/>
          <w:sz w:val="14"/>
        </w:rPr>
        <w:t> </w:t>
      </w:r>
      <w:r>
        <w:rPr>
          <w:color w:val="231F20"/>
          <w:sz w:val="14"/>
        </w:rPr>
        <w:t>disposiciones</w:t>
      </w:r>
      <w:r>
        <w:rPr>
          <w:color w:val="231F20"/>
          <w:spacing w:val="-15"/>
          <w:sz w:val="14"/>
        </w:rPr>
        <w:t> </w:t>
      </w:r>
      <w:r>
        <w:rPr>
          <w:color w:val="231F20"/>
          <w:sz w:val="14"/>
        </w:rPr>
        <w:t>internacionales</w:t>
      </w:r>
      <w:r>
        <w:rPr>
          <w:color w:val="231F20"/>
          <w:spacing w:val="-15"/>
          <w:sz w:val="14"/>
        </w:rPr>
        <w:t> </w:t>
      </w:r>
      <w:r>
        <w:rPr>
          <w:color w:val="231F20"/>
          <w:sz w:val="14"/>
        </w:rPr>
        <w:t>en</w:t>
      </w:r>
      <w:r>
        <w:rPr>
          <w:color w:val="231F20"/>
          <w:spacing w:val="-14"/>
          <w:sz w:val="14"/>
        </w:rPr>
        <w:t> </w:t>
      </w:r>
      <w:r>
        <w:rPr>
          <w:color w:val="231F20"/>
          <w:sz w:val="14"/>
        </w:rPr>
        <w:t>las</w:t>
      </w:r>
      <w:r>
        <w:rPr>
          <w:color w:val="231F20"/>
          <w:spacing w:val="-15"/>
          <w:sz w:val="14"/>
        </w:rPr>
        <w:t> </w:t>
      </w:r>
      <w:r>
        <w:rPr>
          <w:color w:val="231F20"/>
          <w:sz w:val="14"/>
        </w:rPr>
        <w:t>que</w:t>
      </w:r>
      <w:r>
        <w:rPr>
          <w:color w:val="231F20"/>
          <w:spacing w:val="-15"/>
          <w:sz w:val="14"/>
        </w:rPr>
        <w:t> </w:t>
      </w:r>
      <w:r>
        <w:rPr>
          <w:color w:val="231F20"/>
          <w:sz w:val="14"/>
        </w:rPr>
        <w:t>se</w:t>
      </w:r>
      <w:r>
        <w:rPr>
          <w:color w:val="231F20"/>
          <w:spacing w:val="-15"/>
          <w:sz w:val="14"/>
        </w:rPr>
        <w:t> </w:t>
      </w:r>
      <w:r>
        <w:rPr>
          <w:color w:val="231F20"/>
          <w:sz w:val="14"/>
        </w:rPr>
        <w:t>reconoce</w:t>
      </w:r>
      <w:r>
        <w:rPr>
          <w:color w:val="231F20"/>
          <w:spacing w:val="-14"/>
          <w:sz w:val="14"/>
        </w:rPr>
        <w:t> </w:t>
      </w:r>
      <w:r>
        <w:rPr>
          <w:color w:val="231F20"/>
          <w:sz w:val="14"/>
        </w:rPr>
        <w:t>los</w:t>
      </w:r>
      <w:r>
        <w:rPr>
          <w:color w:val="231F20"/>
          <w:spacing w:val="-15"/>
          <w:sz w:val="14"/>
        </w:rPr>
        <w:t> </w:t>
      </w:r>
      <w:r>
        <w:rPr>
          <w:color w:val="231F20"/>
          <w:sz w:val="14"/>
        </w:rPr>
        <w:t>derechos</w:t>
      </w:r>
      <w:r>
        <w:rPr>
          <w:color w:val="231F20"/>
          <w:spacing w:val="-15"/>
          <w:sz w:val="14"/>
        </w:rPr>
        <w:t> </w:t>
      </w:r>
      <w:r>
        <w:rPr>
          <w:color w:val="231F20"/>
          <w:sz w:val="14"/>
        </w:rPr>
        <w:t>humanos</w:t>
      </w:r>
      <w:r>
        <w:rPr>
          <w:color w:val="231F20"/>
          <w:spacing w:val="-15"/>
          <w:sz w:val="14"/>
        </w:rPr>
        <w:t> </w:t>
      </w:r>
      <w:r>
        <w:rPr>
          <w:color w:val="231F20"/>
          <w:sz w:val="14"/>
        </w:rPr>
        <w:t>y</w:t>
      </w:r>
      <w:r>
        <w:rPr>
          <w:color w:val="231F20"/>
          <w:spacing w:val="-14"/>
          <w:sz w:val="14"/>
        </w:rPr>
        <w:t> </w:t>
      </w:r>
      <w:r>
        <w:rPr>
          <w:color w:val="231F20"/>
          <w:sz w:val="14"/>
        </w:rPr>
        <w:t>a</w:t>
      </w:r>
      <w:r>
        <w:rPr>
          <w:color w:val="231F20"/>
          <w:spacing w:val="-15"/>
          <w:sz w:val="14"/>
        </w:rPr>
        <w:t> </w:t>
      </w:r>
      <w:r>
        <w:rPr>
          <w:color w:val="231F20"/>
          <w:sz w:val="14"/>
        </w:rPr>
        <w:t>la</w:t>
      </w:r>
      <w:r>
        <w:rPr>
          <w:color w:val="231F20"/>
          <w:spacing w:val="-15"/>
          <w:sz w:val="14"/>
        </w:rPr>
        <w:t> </w:t>
      </w:r>
      <w:r>
        <w:rPr>
          <w:color w:val="231F20"/>
          <w:spacing w:val="-2"/>
          <w:sz w:val="14"/>
        </w:rPr>
        <w:t>vez </w:t>
      </w:r>
      <w:r>
        <w:rPr>
          <w:color w:val="231F20"/>
          <w:sz w:val="14"/>
        </w:rPr>
        <w:t>se</w:t>
      </w:r>
      <w:r>
        <w:rPr>
          <w:color w:val="231F20"/>
          <w:spacing w:val="-17"/>
          <w:sz w:val="14"/>
        </w:rPr>
        <w:t> </w:t>
      </w:r>
      <w:r>
        <w:rPr>
          <w:color w:val="231F20"/>
          <w:sz w:val="14"/>
        </w:rPr>
        <w:t>dispone</w:t>
      </w:r>
      <w:r>
        <w:rPr>
          <w:color w:val="231F20"/>
          <w:spacing w:val="-16"/>
          <w:sz w:val="14"/>
        </w:rPr>
        <w:t> </w:t>
      </w:r>
      <w:r>
        <w:rPr>
          <w:color w:val="231F20"/>
          <w:sz w:val="14"/>
        </w:rPr>
        <w:t>la</w:t>
      </w:r>
      <w:r>
        <w:rPr>
          <w:color w:val="231F20"/>
          <w:spacing w:val="-16"/>
          <w:sz w:val="14"/>
        </w:rPr>
        <w:t> </w:t>
      </w:r>
      <w:r>
        <w:rPr>
          <w:color w:val="231F20"/>
          <w:sz w:val="14"/>
        </w:rPr>
        <w:t>obligación</w:t>
      </w:r>
      <w:r>
        <w:rPr>
          <w:color w:val="231F20"/>
          <w:spacing w:val="-16"/>
          <w:sz w:val="14"/>
        </w:rPr>
        <w:t> </w:t>
      </w:r>
      <w:r>
        <w:rPr>
          <w:color w:val="231F20"/>
          <w:sz w:val="14"/>
        </w:rPr>
        <w:t>estatal</w:t>
      </w:r>
      <w:r>
        <w:rPr>
          <w:color w:val="231F20"/>
          <w:spacing w:val="-17"/>
          <w:sz w:val="14"/>
        </w:rPr>
        <w:t> </w:t>
      </w:r>
      <w:r>
        <w:rPr>
          <w:color w:val="231F20"/>
          <w:sz w:val="14"/>
        </w:rPr>
        <w:t>de</w:t>
      </w:r>
      <w:r>
        <w:rPr>
          <w:color w:val="231F20"/>
          <w:spacing w:val="-16"/>
          <w:sz w:val="14"/>
        </w:rPr>
        <w:t> </w:t>
      </w:r>
      <w:r>
        <w:rPr>
          <w:color w:val="231F20"/>
          <w:sz w:val="14"/>
        </w:rPr>
        <w:t>respetarlo.</w:t>
      </w:r>
      <w:r>
        <w:rPr>
          <w:color w:val="231F20"/>
          <w:spacing w:val="-16"/>
          <w:sz w:val="14"/>
        </w:rPr>
        <w:t> </w:t>
      </w:r>
      <w:r>
        <w:rPr>
          <w:color w:val="231F20"/>
          <w:sz w:val="14"/>
        </w:rPr>
        <w:t>Estas</w:t>
      </w:r>
      <w:r>
        <w:rPr>
          <w:color w:val="231F20"/>
          <w:spacing w:val="-16"/>
          <w:sz w:val="14"/>
        </w:rPr>
        <w:t> </w:t>
      </w:r>
      <w:r>
        <w:rPr>
          <w:color w:val="231F20"/>
          <w:sz w:val="14"/>
        </w:rPr>
        <w:t>disposiciones</w:t>
      </w:r>
      <w:r>
        <w:rPr>
          <w:color w:val="231F20"/>
          <w:spacing w:val="-17"/>
          <w:sz w:val="14"/>
        </w:rPr>
        <w:t> </w:t>
      </w:r>
      <w:r>
        <w:rPr>
          <w:color w:val="231F20"/>
          <w:sz w:val="14"/>
        </w:rPr>
        <w:t>entran</w:t>
      </w:r>
      <w:r>
        <w:rPr>
          <w:color w:val="231F20"/>
          <w:spacing w:val="-16"/>
          <w:sz w:val="14"/>
        </w:rPr>
        <w:t> </w:t>
      </w:r>
      <w:r>
        <w:rPr>
          <w:color w:val="231F20"/>
          <w:sz w:val="14"/>
        </w:rPr>
        <w:t>en</w:t>
      </w:r>
      <w:r>
        <w:rPr>
          <w:color w:val="231F20"/>
          <w:spacing w:val="-16"/>
          <w:sz w:val="14"/>
        </w:rPr>
        <w:t> </w:t>
      </w:r>
      <w:r>
        <w:rPr>
          <w:color w:val="231F20"/>
          <w:sz w:val="14"/>
        </w:rPr>
        <w:t>relación</w:t>
      </w:r>
      <w:r>
        <w:rPr>
          <w:color w:val="231F20"/>
          <w:spacing w:val="-16"/>
          <w:sz w:val="14"/>
        </w:rPr>
        <w:t> </w:t>
      </w:r>
      <w:r>
        <w:rPr>
          <w:color w:val="231F20"/>
          <w:sz w:val="14"/>
        </w:rPr>
        <w:t>directa</w:t>
      </w:r>
      <w:r>
        <w:rPr>
          <w:color w:val="231F20"/>
          <w:spacing w:val="-17"/>
          <w:sz w:val="14"/>
        </w:rPr>
        <w:t> </w:t>
      </w:r>
      <w:r>
        <w:rPr>
          <w:color w:val="231F20"/>
          <w:sz w:val="14"/>
        </w:rPr>
        <w:t>con</w:t>
      </w:r>
      <w:r>
        <w:rPr>
          <w:color w:val="231F20"/>
          <w:spacing w:val="-16"/>
          <w:sz w:val="14"/>
        </w:rPr>
        <w:t> </w:t>
      </w:r>
      <w:r>
        <w:rPr>
          <w:color w:val="231F20"/>
          <w:sz w:val="14"/>
        </w:rPr>
        <w:t>el</w:t>
      </w:r>
      <w:r>
        <w:rPr>
          <w:color w:val="231F20"/>
          <w:spacing w:val="-16"/>
          <w:sz w:val="14"/>
        </w:rPr>
        <w:t> </w:t>
      </w:r>
      <w:r>
        <w:rPr>
          <w:color w:val="231F20"/>
          <w:sz w:val="14"/>
        </w:rPr>
        <w:t>conjunto</w:t>
      </w:r>
      <w:r>
        <w:rPr>
          <w:color w:val="231F20"/>
          <w:spacing w:val="-16"/>
          <w:sz w:val="14"/>
        </w:rPr>
        <w:t> </w:t>
      </w:r>
      <w:r>
        <w:rPr>
          <w:color w:val="231F20"/>
          <w:sz w:val="14"/>
        </w:rPr>
        <w:t>de</w:t>
      </w:r>
      <w:r>
        <w:rPr>
          <w:color w:val="231F20"/>
          <w:spacing w:val="-16"/>
          <w:sz w:val="14"/>
        </w:rPr>
        <w:t> </w:t>
      </w:r>
      <w:r>
        <w:rPr>
          <w:color w:val="231F20"/>
          <w:sz w:val="14"/>
        </w:rPr>
        <w:t>dispo- siciones</w:t>
      </w:r>
      <w:r>
        <w:rPr>
          <w:color w:val="231F20"/>
          <w:spacing w:val="-12"/>
          <w:sz w:val="14"/>
        </w:rPr>
        <w:t> </w:t>
      </w:r>
      <w:r>
        <w:rPr>
          <w:color w:val="231F20"/>
          <w:sz w:val="14"/>
        </w:rPr>
        <w:t>constitucionales</w:t>
      </w:r>
      <w:r>
        <w:rPr>
          <w:color w:val="231F20"/>
          <w:spacing w:val="-12"/>
          <w:sz w:val="14"/>
        </w:rPr>
        <w:t> </w:t>
      </w:r>
      <w:r>
        <w:rPr>
          <w:color w:val="231F20"/>
          <w:sz w:val="14"/>
        </w:rPr>
        <w:t>de</w:t>
      </w:r>
      <w:r>
        <w:rPr>
          <w:color w:val="231F20"/>
          <w:spacing w:val="-12"/>
          <w:sz w:val="14"/>
        </w:rPr>
        <w:t> </w:t>
      </w:r>
      <w:r>
        <w:rPr>
          <w:color w:val="231F20"/>
          <w:sz w:val="14"/>
        </w:rPr>
        <w:t>un</w:t>
      </w:r>
      <w:r>
        <w:rPr>
          <w:color w:val="231F20"/>
          <w:spacing w:val="-11"/>
          <w:sz w:val="14"/>
        </w:rPr>
        <w:t> </w:t>
      </w:r>
      <w:r>
        <w:rPr>
          <w:color w:val="231F20"/>
          <w:sz w:val="14"/>
        </w:rPr>
        <w:t>determinado</w:t>
      </w:r>
      <w:r>
        <w:rPr>
          <w:color w:val="231F20"/>
          <w:spacing w:val="-12"/>
          <w:sz w:val="14"/>
        </w:rPr>
        <w:t> </w:t>
      </w:r>
      <w:r>
        <w:rPr>
          <w:color w:val="231F20"/>
          <w:sz w:val="14"/>
        </w:rPr>
        <w:t>Estado</w:t>
      </w:r>
      <w:r>
        <w:rPr>
          <w:color w:val="231F20"/>
          <w:spacing w:val="-12"/>
          <w:sz w:val="14"/>
        </w:rPr>
        <w:t> </w:t>
      </w:r>
      <w:r>
        <w:rPr>
          <w:color w:val="231F20"/>
          <w:sz w:val="14"/>
        </w:rPr>
        <w:t>en</w:t>
      </w:r>
      <w:r>
        <w:rPr>
          <w:color w:val="231F20"/>
          <w:spacing w:val="-11"/>
          <w:sz w:val="14"/>
        </w:rPr>
        <w:t> </w:t>
      </w:r>
      <w:r>
        <w:rPr>
          <w:color w:val="231F20"/>
          <w:sz w:val="14"/>
        </w:rPr>
        <w:t>las</w:t>
      </w:r>
      <w:r>
        <w:rPr>
          <w:color w:val="231F20"/>
          <w:spacing w:val="-12"/>
          <w:sz w:val="14"/>
        </w:rPr>
        <w:t> </w:t>
      </w:r>
      <w:r>
        <w:rPr>
          <w:color w:val="231F20"/>
          <w:sz w:val="14"/>
        </w:rPr>
        <w:t>que</w:t>
      </w:r>
      <w:r>
        <w:rPr>
          <w:color w:val="231F20"/>
          <w:spacing w:val="-12"/>
          <w:sz w:val="14"/>
        </w:rPr>
        <w:t> </w:t>
      </w:r>
      <w:r>
        <w:rPr>
          <w:color w:val="231F20"/>
          <w:sz w:val="14"/>
        </w:rPr>
        <w:t>se</w:t>
      </w:r>
      <w:r>
        <w:rPr>
          <w:color w:val="231F20"/>
          <w:spacing w:val="-12"/>
          <w:sz w:val="14"/>
        </w:rPr>
        <w:t> </w:t>
      </w:r>
      <w:r>
        <w:rPr>
          <w:color w:val="231F20"/>
          <w:sz w:val="14"/>
        </w:rPr>
        <w:t>reconocen</w:t>
      </w:r>
      <w:r>
        <w:rPr>
          <w:color w:val="231F20"/>
          <w:spacing w:val="-11"/>
          <w:sz w:val="14"/>
        </w:rPr>
        <w:t> </w:t>
      </w:r>
      <w:r>
        <w:rPr>
          <w:color w:val="231F20"/>
          <w:sz w:val="14"/>
        </w:rPr>
        <w:t>los</w:t>
      </w:r>
      <w:r>
        <w:rPr>
          <w:color w:val="231F20"/>
          <w:spacing w:val="-12"/>
          <w:sz w:val="14"/>
        </w:rPr>
        <w:t> </w:t>
      </w:r>
      <w:r>
        <w:rPr>
          <w:color w:val="231F20"/>
          <w:sz w:val="14"/>
        </w:rPr>
        <w:t>derechos</w:t>
      </w:r>
      <w:r>
        <w:rPr>
          <w:color w:val="231F20"/>
          <w:spacing w:val="-12"/>
          <w:sz w:val="14"/>
        </w:rPr>
        <w:t> </w:t>
      </w:r>
      <w:r>
        <w:rPr>
          <w:color w:val="231F20"/>
          <w:sz w:val="14"/>
        </w:rPr>
        <w:t>humanos</w:t>
      </w:r>
      <w:r>
        <w:rPr>
          <w:color w:val="231F20"/>
          <w:spacing w:val="-11"/>
          <w:sz w:val="14"/>
        </w:rPr>
        <w:t> </w:t>
      </w:r>
      <w:r>
        <w:rPr>
          <w:color w:val="231F20"/>
          <w:sz w:val="14"/>
        </w:rPr>
        <w:t>y</w:t>
      </w:r>
      <w:r>
        <w:rPr>
          <w:color w:val="231F20"/>
          <w:spacing w:val="-12"/>
          <w:sz w:val="14"/>
        </w:rPr>
        <w:t> </w:t>
      </w:r>
      <w:r>
        <w:rPr>
          <w:color w:val="231F20"/>
          <w:sz w:val="14"/>
        </w:rPr>
        <w:t>se</w:t>
      </w:r>
      <w:r>
        <w:rPr>
          <w:color w:val="231F20"/>
          <w:spacing w:val="-12"/>
          <w:sz w:val="14"/>
        </w:rPr>
        <w:t> </w:t>
      </w:r>
      <w:r>
        <w:rPr>
          <w:color w:val="231F20"/>
          <w:sz w:val="14"/>
        </w:rPr>
        <w:t>dispone</w:t>
      </w:r>
      <w:r>
        <w:rPr>
          <w:color w:val="231F20"/>
          <w:spacing w:val="-11"/>
          <w:sz w:val="14"/>
        </w:rPr>
        <w:t> </w:t>
      </w:r>
      <w:r>
        <w:rPr>
          <w:color w:val="231F20"/>
          <w:sz w:val="14"/>
        </w:rPr>
        <w:t>su respeto</w:t>
      </w:r>
      <w:r>
        <w:rPr>
          <w:color w:val="231F20"/>
          <w:spacing w:val="-5"/>
          <w:sz w:val="14"/>
        </w:rPr>
        <w:t> </w:t>
      </w:r>
      <w:r>
        <w:rPr>
          <w:color w:val="231F20"/>
          <w:sz w:val="14"/>
        </w:rPr>
        <w:t>y</w:t>
      </w:r>
      <w:r>
        <w:rPr>
          <w:color w:val="231F20"/>
          <w:spacing w:val="-5"/>
          <w:sz w:val="14"/>
        </w:rPr>
        <w:t> </w:t>
      </w:r>
      <w:r>
        <w:rPr>
          <w:color w:val="231F20"/>
          <w:sz w:val="14"/>
        </w:rPr>
        <w:t>cumplimiento”</w:t>
      </w:r>
      <w:r>
        <w:rPr>
          <w:color w:val="231F20"/>
          <w:spacing w:val="-5"/>
          <w:sz w:val="14"/>
        </w:rPr>
        <w:t> </w:t>
      </w:r>
      <w:r>
        <w:rPr>
          <w:color w:val="231F20"/>
          <w:sz w:val="14"/>
        </w:rPr>
        <w:t>(Castillo,</w:t>
      </w:r>
      <w:r>
        <w:rPr>
          <w:color w:val="231F20"/>
          <w:spacing w:val="-5"/>
          <w:sz w:val="14"/>
        </w:rPr>
        <w:t> </w:t>
      </w:r>
      <w:r>
        <w:rPr>
          <w:color w:val="231F20"/>
          <w:sz w:val="14"/>
        </w:rPr>
        <w:t>2012,</w:t>
      </w:r>
      <w:r>
        <w:rPr>
          <w:color w:val="231F20"/>
          <w:spacing w:val="-4"/>
          <w:sz w:val="14"/>
        </w:rPr>
        <w:t> </w:t>
      </w:r>
      <w:r>
        <w:rPr>
          <w:color w:val="231F20"/>
          <w:sz w:val="14"/>
        </w:rPr>
        <w:t>p.</w:t>
      </w:r>
      <w:r>
        <w:rPr>
          <w:color w:val="231F20"/>
          <w:spacing w:val="-5"/>
          <w:sz w:val="14"/>
        </w:rPr>
        <w:t> </w:t>
      </w:r>
      <w:r>
        <w:rPr>
          <w:color w:val="231F20"/>
          <w:sz w:val="14"/>
        </w:rPr>
        <w:t>241).</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61"/>
        <w:jc w:val="right"/>
      </w:pPr>
      <w:r>
        <w:rPr/>
        <w:pict>
          <v:shape style="position:absolute;margin-left:378.843506pt;margin-top:-8.384243pt;width:26.8pt;height:42.1pt;mso-position-horizontal-relative:page;mso-position-vertical-relative:paragraph;z-index:251746304"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47328"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4835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6" w:id="7"/>
      <w:bookmarkEnd w:id="7"/>
      <w:r>
        <w:rPr/>
      </w:r>
      <w:r>
        <w:rPr>
          <w:color w:val="231F20"/>
          <w:w w:val="60"/>
        </w:rPr>
        <w:t>27</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Heading4"/>
        <w:spacing w:before="220"/>
        <w:ind w:left="483" w:right="1050"/>
        <w:jc w:val="center"/>
        <w:rPr>
          <w:i/>
        </w:rPr>
      </w:pPr>
      <w:r>
        <w:rPr>
          <w:i/>
          <w:color w:val="231F20"/>
          <w:w w:val="85"/>
        </w:rPr>
        <w:t>Efectos del CCVD en los ordenamientos jurídicos internos, unas nuevas obligaciones</w:t>
      </w:r>
    </w:p>
    <w:p>
      <w:pPr>
        <w:pStyle w:val="BodyText"/>
        <w:spacing w:line="302" w:lineRule="auto" w:before="175"/>
        <w:ind w:left="1153" w:right="1399"/>
        <w:jc w:val="both"/>
      </w:pPr>
      <w:r>
        <w:rPr>
          <w:color w:val="231F20"/>
        </w:rPr>
        <w:t>Los efectos del CCVD en los ordenamientos jurídicos internos han sido de dife- rente</w:t>
      </w:r>
      <w:r>
        <w:rPr>
          <w:color w:val="231F20"/>
          <w:spacing w:val="-12"/>
        </w:rPr>
        <w:t> </w:t>
      </w:r>
      <w:r>
        <w:rPr>
          <w:color w:val="231F20"/>
        </w:rPr>
        <w:t>naturaleza</w:t>
      </w:r>
      <w:r>
        <w:rPr>
          <w:color w:val="231F20"/>
          <w:spacing w:val="-11"/>
        </w:rPr>
        <w:t> </w:t>
      </w:r>
      <w:r>
        <w:rPr>
          <w:color w:val="231F20"/>
        </w:rPr>
        <w:t>de</w:t>
      </w:r>
      <w:r>
        <w:rPr>
          <w:color w:val="231F20"/>
          <w:spacing w:val="-10"/>
        </w:rPr>
        <w:t> </w:t>
      </w:r>
      <w:r>
        <w:rPr>
          <w:color w:val="231F20"/>
        </w:rPr>
        <w:t>cómo</w:t>
      </w:r>
      <w:r>
        <w:rPr>
          <w:color w:val="231F20"/>
          <w:spacing w:val="-10"/>
        </w:rPr>
        <w:t> </w:t>
      </w:r>
      <w:r>
        <w:rPr>
          <w:color w:val="231F20"/>
        </w:rPr>
        <w:t>se</w:t>
      </w:r>
      <w:r>
        <w:rPr>
          <w:color w:val="231F20"/>
          <w:spacing w:val="-10"/>
        </w:rPr>
        <w:t> </w:t>
      </w:r>
      <w:r>
        <w:rPr>
          <w:color w:val="231F20"/>
        </w:rPr>
        <w:t>confronta</w:t>
      </w:r>
      <w:r>
        <w:rPr>
          <w:color w:val="231F20"/>
          <w:spacing w:val="-10"/>
        </w:rPr>
        <w:t> </w:t>
      </w:r>
      <w:r>
        <w:rPr>
          <w:color w:val="231F20"/>
        </w:rPr>
        <w:t>la</w:t>
      </w:r>
      <w:r>
        <w:rPr>
          <w:color w:val="231F20"/>
          <w:spacing w:val="-10"/>
        </w:rPr>
        <w:t> </w:t>
      </w:r>
      <w:r>
        <w:rPr>
          <w:color w:val="231F20"/>
        </w:rPr>
        <w:t>norma</w:t>
      </w:r>
      <w:r>
        <w:rPr>
          <w:color w:val="231F20"/>
          <w:spacing w:val="-10"/>
        </w:rPr>
        <w:t> </w:t>
      </w:r>
      <w:r>
        <w:rPr>
          <w:color w:val="231F20"/>
        </w:rPr>
        <w:t>convencional,</w:t>
      </w:r>
      <w:r>
        <w:rPr>
          <w:color w:val="231F20"/>
          <w:spacing w:val="-11"/>
        </w:rPr>
        <w:t> </w:t>
      </w:r>
      <w:r>
        <w:rPr>
          <w:color w:val="231F20"/>
        </w:rPr>
        <w:t>la</w:t>
      </w:r>
      <w:r>
        <w:rPr>
          <w:color w:val="231F20"/>
          <w:spacing w:val="-10"/>
        </w:rPr>
        <w:t> </w:t>
      </w:r>
      <w:r>
        <w:rPr>
          <w:color w:val="231F20"/>
        </w:rPr>
        <w:t>cual</w:t>
      </w:r>
      <w:r>
        <w:rPr>
          <w:color w:val="231F20"/>
          <w:spacing w:val="-10"/>
        </w:rPr>
        <w:t> </w:t>
      </w:r>
      <w:r>
        <w:rPr>
          <w:color w:val="231F20"/>
        </w:rPr>
        <w:t>entendemos se</w:t>
      </w:r>
      <w:r>
        <w:rPr>
          <w:color w:val="231F20"/>
          <w:spacing w:val="-5"/>
        </w:rPr>
        <w:t> </w:t>
      </w:r>
      <w:r>
        <w:rPr>
          <w:color w:val="231F20"/>
        </w:rPr>
        <w:t>refiere</w:t>
      </w:r>
      <w:r>
        <w:rPr>
          <w:color w:val="231F20"/>
          <w:spacing w:val="-4"/>
        </w:rPr>
        <w:t> </w:t>
      </w:r>
      <w:r>
        <w:rPr>
          <w:color w:val="231F20"/>
        </w:rPr>
        <w:t>al</w:t>
      </w:r>
      <w:r>
        <w:rPr>
          <w:color w:val="231F20"/>
          <w:spacing w:val="-4"/>
        </w:rPr>
        <w:t> </w:t>
      </w:r>
      <w:r>
        <w:rPr>
          <w:i/>
          <w:color w:val="231F20"/>
        </w:rPr>
        <w:t>CII</w:t>
      </w:r>
      <w:r>
        <w:rPr>
          <w:color w:val="231F20"/>
        </w:rPr>
        <w:t>,</w:t>
      </w:r>
      <w:r>
        <w:rPr>
          <w:color w:val="231F20"/>
          <w:spacing w:val="-4"/>
        </w:rPr>
        <w:t> </w:t>
      </w:r>
      <w:r>
        <w:rPr>
          <w:color w:val="231F20"/>
        </w:rPr>
        <w:t>compuesto,</w:t>
      </w:r>
      <w:r>
        <w:rPr>
          <w:color w:val="231F20"/>
          <w:spacing w:val="-4"/>
        </w:rPr>
        <w:t> </w:t>
      </w:r>
      <w:r>
        <w:rPr>
          <w:color w:val="231F20"/>
        </w:rPr>
        <w:t>como</w:t>
      </w:r>
      <w:r>
        <w:rPr>
          <w:color w:val="231F20"/>
          <w:spacing w:val="-5"/>
        </w:rPr>
        <w:t> </w:t>
      </w:r>
      <w:r>
        <w:rPr>
          <w:color w:val="231F20"/>
        </w:rPr>
        <w:t>ya</w:t>
      </w:r>
      <w:r>
        <w:rPr>
          <w:color w:val="231F20"/>
          <w:spacing w:val="-4"/>
        </w:rPr>
        <w:t> </w:t>
      </w:r>
      <w:r>
        <w:rPr>
          <w:color w:val="231F20"/>
        </w:rPr>
        <w:t>habíamos</w:t>
      </w:r>
      <w:r>
        <w:rPr>
          <w:color w:val="231F20"/>
          <w:spacing w:val="-4"/>
        </w:rPr>
        <w:t> </w:t>
      </w:r>
      <w:r>
        <w:rPr>
          <w:color w:val="231F20"/>
        </w:rPr>
        <w:t>anotado,</w:t>
      </w:r>
      <w:r>
        <w:rPr>
          <w:color w:val="231F20"/>
          <w:spacing w:val="-4"/>
        </w:rPr>
        <w:t> </w:t>
      </w:r>
      <w:r>
        <w:rPr>
          <w:color w:val="231F20"/>
        </w:rPr>
        <w:t>por</w:t>
      </w:r>
      <w:r>
        <w:rPr>
          <w:color w:val="231F20"/>
          <w:spacing w:val="-4"/>
        </w:rPr>
        <w:t> </w:t>
      </w:r>
      <w:r>
        <w:rPr>
          <w:color w:val="231F20"/>
        </w:rPr>
        <w:t>la</w:t>
      </w:r>
      <w:r>
        <w:rPr>
          <w:color w:val="231F20"/>
          <w:spacing w:val="-5"/>
        </w:rPr>
        <w:t> </w:t>
      </w:r>
      <w:r>
        <w:rPr>
          <w:color w:val="231F20"/>
        </w:rPr>
        <w:t>CADH,</w:t>
      </w:r>
      <w:r>
        <w:rPr>
          <w:color w:val="231F20"/>
          <w:spacing w:val="-4"/>
        </w:rPr>
        <w:t> </w:t>
      </w:r>
      <w:r>
        <w:rPr>
          <w:color w:val="231F20"/>
        </w:rPr>
        <w:t>los</w:t>
      </w:r>
      <w:r>
        <w:rPr>
          <w:color w:val="231F20"/>
          <w:spacing w:val="-4"/>
        </w:rPr>
        <w:t> </w:t>
      </w:r>
      <w:r>
        <w:rPr>
          <w:color w:val="231F20"/>
        </w:rPr>
        <w:t>trata- dos</w:t>
      </w:r>
      <w:r>
        <w:rPr>
          <w:color w:val="231F20"/>
          <w:spacing w:val="-6"/>
        </w:rPr>
        <w:t> </w:t>
      </w:r>
      <w:r>
        <w:rPr>
          <w:color w:val="231F20"/>
        </w:rPr>
        <w:t>que</w:t>
      </w:r>
      <w:r>
        <w:rPr>
          <w:color w:val="231F20"/>
          <w:spacing w:val="-6"/>
        </w:rPr>
        <w:t> </w:t>
      </w:r>
      <w:r>
        <w:rPr>
          <w:color w:val="231F20"/>
        </w:rPr>
        <w:t>la</w:t>
      </w:r>
      <w:r>
        <w:rPr>
          <w:color w:val="231F20"/>
          <w:spacing w:val="-5"/>
        </w:rPr>
        <w:t> </w:t>
      </w:r>
      <w:r>
        <w:rPr>
          <w:color w:val="231F20"/>
        </w:rPr>
        <w:t>desarrollan,</w:t>
      </w:r>
      <w:r>
        <w:rPr>
          <w:color w:val="231F20"/>
          <w:spacing w:val="-6"/>
        </w:rPr>
        <w:t> </w:t>
      </w:r>
      <w:r>
        <w:rPr>
          <w:color w:val="231F20"/>
        </w:rPr>
        <w:t>amplían</w:t>
      </w:r>
      <w:r>
        <w:rPr>
          <w:color w:val="231F20"/>
          <w:spacing w:val="-6"/>
        </w:rPr>
        <w:t> </w:t>
      </w:r>
      <w:r>
        <w:rPr>
          <w:color w:val="231F20"/>
        </w:rPr>
        <w:t>o</w:t>
      </w:r>
      <w:r>
        <w:rPr>
          <w:color w:val="231F20"/>
          <w:spacing w:val="-5"/>
        </w:rPr>
        <w:t> </w:t>
      </w:r>
      <w:r>
        <w:rPr>
          <w:color w:val="231F20"/>
        </w:rPr>
        <w:t>complementan</w:t>
      </w:r>
      <w:r>
        <w:rPr>
          <w:color w:val="231F20"/>
          <w:spacing w:val="-6"/>
        </w:rPr>
        <w:t> </w:t>
      </w:r>
      <w:r>
        <w:rPr>
          <w:color w:val="231F20"/>
        </w:rPr>
        <w:t>y</w:t>
      </w:r>
      <w:r>
        <w:rPr>
          <w:color w:val="231F20"/>
          <w:spacing w:val="-6"/>
        </w:rPr>
        <w:t> </w:t>
      </w:r>
      <w:r>
        <w:rPr>
          <w:color w:val="231F20"/>
        </w:rPr>
        <w:t>las</w:t>
      </w:r>
      <w:r>
        <w:rPr>
          <w:color w:val="231F20"/>
          <w:spacing w:val="-5"/>
        </w:rPr>
        <w:t> </w:t>
      </w:r>
      <w:r>
        <w:rPr>
          <w:color w:val="231F20"/>
        </w:rPr>
        <w:t>sentencias</w:t>
      </w:r>
      <w:r>
        <w:rPr>
          <w:color w:val="231F20"/>
          <w:spacing w:val="-6"/>
        </w:rPr>
        <w:t> </w:t>
      </w:r>
      <w:r>
        <w:rPr>
          <w:color w:val="231F20"/>
        </w:rPr>
        <w:t>de</w:t>
      </w:r>
      <w:r>
        <w:rPr>
          <w:color w:val="231F20"/>
          <w:spacing w:val="-6"/>
        </w:rPr>
        <w:t> </w:t>
      </w:r>
      <w:r>
        <w:rPr>
          <w:color w:val="231F20"/>
        </w:rPr>
        <w:t>la</w:t>
      </w:r>
      <w:r>
        <w:rPr>
          <w:color w:val="231F20"/>
          <w:spacing w:val="-5"/>
        </w:rPr>
        <w:t> </w:t>
      </w:r>
      <w:r>
        <w:rPr>
          <w:color w:val="231F20"/>
        </w:rPr>
        <w:t>Corte</w:t>
      </w:r>
      <w:r>
        <w:rPr>
          <w:color w:val="231F20"/>
          <w:spacing w:val="-6"/>
        </w:rPr>
        <w:t> </w:t>
      </w:r>
      <w:r>
        <w:rPr>
          <w:color w:val="231F20"/>
        </w:rPr>
        <w:t>IDH frente a las normas internas, incluida la Constitución: ¿Cuáles han sido los efec- tos</w:t>
      </w:r>
      <w:r>
        <w:rPr>
          <w:color w:val="231F20"/>
          <w:spacing w:val="-7"/>
        </w:rPr>
        <w:t> </w:t>
      </w:r>
      <w:r>
        <w:rPr>
          <w:color w:val="231F20"/>
        </w:rPr>
        <w:t>de</w:t>
      </w:r>
      <w:r>
        <w:rPr>
          <w:color w:val="231F20"/>
          <w:spacing w:val="-6"/>
        </w:rPr>
        <w:t> </w:t>
      </w:r>
      <w:r>
        <w:rPr>
          <w:color w:val="231F20"/>
        </w:rPr>
        <w:t>esta</w:t>
      </w:r>
      <w:r>
        <w:rPr>
          <w:color w:val="231F20"/>
          <w:spacing w:val="-6"/>
        </w:rPr>
        <w:t> </w:t>
      </w:r>
      <w:r>
        <w:rPr>
          <w:color w:val="231F20"/>
        </w:rPr>
        <w:t>confrontación</w:t>
      </w:r>
      <w:r>
        <w:rPr>
          <w:color w:val="231F20"/>
          <w:spacing w:val="-7"/>
        </w:rPr>
        <w:t> </w:t>
      </w:r>
      <w:r>
        <w:rPr>
          <w:color w:val="231F20"/>
        </w:rPr>
        <w:t>normativa,</w:t>
      </w:r>
      <w:r>
        <w:rPr>
          <w:color w:val="231F20"/>
          <w:spacing w:val="-6"/>
        </w:rPr>
        <w:t> </w:t>
      </w:r>
      <w:r>
        <w:rPr>
          <w:color w:val="231F20"/>
        </w:rPr>
        <w:t>que</w:t>
      </w:r>
      <w:r>
        <w:rPr>
          <w:color w:val="231F20"/>
          <w:spacing w:val="-6"/>
        </w:rPr>
        <w:t> </w:t>
      </w:r>
      <w:r>
        <w:rPr>
          <w:color w:val="231F20"/>
        </w:rPr>
        <w:t>llamamos</w:t>
      </w:r>
      <w:r>
        <w:rPr>
          <w:color w:val="231F20"/>
          <w:spacing w:val="-7"/>
        </w:rPr>
        <w:t> </w:t>
      </w:r>
      <w:r>
        <w:rPr>
          <w:color w:val="231F20"/>
        </w:rPr>
        <w:t>“inconvencionalidad”</w:t>
      </w:r>
      <w:r>
        <w:rPr>
          <w:color w:val="231F20"/>
          <w:spacing w:val="-7"/>
        </w:rPr>
        <w:t> </w:t>
      </w:r>
      <w:r>
        <w:rPr>
          <w:color w:val="231F20"/>
          <w:spacing w:val="-3"/>
        </w:rPr>
        <w:t>cuando </w:t>
      </w:r>
      <w:r>
        <w:rPr>
          <w:color w:val="231F20"/>
        </w:rPr>
        <w:t>de esa confrontación resulta la incompatibilidad de las normas internas con la normatividad convencional?</w:t>
      </w:r>
    </w:p>
    <w:p>
      <w:pPr>
        <w:pStyle w:val="BodyText"/>
        <w:spacing w:line="302" w:lineRule="auto" w:before="10"/>
        <w:ind w:left="1153" w:right="1400" w:firstLine="340"/>
        <w:jc w:val="both"/>
      </w:pPr>
      <w:r>
        <w:rPr>
          <w:color w:val="231F20"/>
        </w:rPr>
        <w:t>La Corte IDH, en el caso Loayza </w:t>
      </w:r>
      <w:r>
        <w:rPr>
          <w:color w:val="231F20"/>
          <w:spacing w:val="-3"/>
        </w:rPr>
        <w:t>Tamayo </w:t>
      </w:r>
      <w:r>
        <w:rPr>
          <w:color w:val="231F20"/>
        </w:rPr>
        <w:t>vs. Perú (1998) ordenó al Estado de Perú que debía tomar las medidas de derecho interno necesarias para que </w:t>
      </w:r>
      <w:r>
        <w:rPr>
          <w:color w:val="231F20"/>
          <w:spacing w:val="-4"/>
        </w:rPr>
        <w:t>los </w:t>
      </w:r>
      <w:r>
        <w:rPr>
          <w:color w:val="231F20"/>
        </w:rPr>
        <w:t>Decretos-Leyes 25.475 (Delito de Terrorismo) y 25.569 (Delito de Traición a la patria) se conformasen con la CADH. Esta fue la primera sentencia emitida por el Tribunal Interamericano que podemos considerar como consecuencia directa de</w:t>
      </w:r>
      <w:r>
        <w:rPr>
          <w:color w:val="231F20"/>
          <w:spacing w:val="-9"/>
        </w:rPr>
        <w:t> </w:t>
      </w:r>
      <w:r>
        <w:rPr>
          <w:color w:val="231F20"/>
        </w:rPr>
        <w:t>la</w:t>
      </w:r>
      <w:r>
        <w:rPr>
          <w:color w:val="231F20"/>
          <w:spacing w:val="-8"/>
        </w:rPr>
        <w:t> </w:t>
      </w:r>
      <w:r>
        <w:rPr>
          <w:color w:val="231F20"/>
        </w:rPr>
        <w:t>confrontación</w:t>
      </w:r>
      <w:r>
        <w:rPr>
          <w:color w:val="231F20"/>
          <w:spacing w:val="-9"/>
        </w:rPr>
        <w:t> </w:t>
      </w:r>
      <w:r>
        <w:rPr>
          <w:color w:val="231F20"/>
        </w:rPr>
        <w:t>normativa,</w:t>
      </w:r>
      <w:r>
        <w:rPr>
          <w:color w:val="231F20"/>
          <w:spacing w:val="-8"/>
        </w:rPr>
        <w:t> </w:t>
      </w:r>
      <w:r>
        <w:rPr>
          <w:color w:val="231F20"/>
        </w:rPr>
        <w:t>obligando,</w:t>
      </w:r>
      <w:r>
        <w:rPr>
          <w:color w:val="231F20"/>
          <w:spacing w:val="-8"/>
        </w:rPr>
        <w:t> </w:t>
      </w:r>
      <w:r>
        <w:rPr>
          <w:color w:val="231F20"/>
        </w:rPr>
        <w:t>como</w:t>
      </w:r>
      <w:r>
        <w:rPr>
          <w:color w:val="231F20"/>
          <w:spacing w:val="-9"/>
        </w:rPr>
        <w:t> </w:t>
      </w:r>
      <w:r>
        <w:rPr>
          <w:color w:val="231F20"/>
        </w:rPr>
        <w:t>consecuencia,</w:t>
      </w:r>
      <w:r>
        <w:rPr>
          <w:color w:val="231F20"/>
          <w:spacing w:val="-8"/>
        </w:rPr>
        <w:t> </w:t>
      </w:r>
      <w:r>
        <w:rPr>
          <w:color w:val="231F20"/>
        </w:rPr>
        <w:t>al</w:t>
      </w:r>
      <w:r>
        <w:rPr>
          <w:color w:val="231F20"/>
          <w:spacing w:val="-9"/>
        </w:rPr>
        <w:t> </w:t>
      </w:r>
      <w:r>
        <w:rPr>
          <w:color w:val="231F20"/>
        </w:rPr>
        <w:t>Estado</w:t>
      </w:r>
      <w:r>
        <w:rPr>
          <w:color w:val="231F20"/>
          <w:spacing w:val="-8"/>
        </w:rPr>
        <w:t> </w:t>
      </w:r>
      <w:r>
        <w:rPr>
          <w:color w:val="231F20"/>
        </w:rPr>
        <w:t>peruano a</w:t>
      </w:r>
      <w:r>
        <w:rPr>
          <w:color w:val="231F20"/>
          <w:spacing w:val="-4"/>
        </w:rPr>
        <w:t> </w:t>
      </w:r>
      <w:r>
        <w:rPr>
          <w:color w:val="231F20"/>
        </w:rPr>
        <w:t>que</w:t>
      </w:r>
      <w:r>
        <w:rPr>
          <w:color w:val="231F20"/>
          <w:spacing w:val="-4"/>
        </w:rPr>
        <w:t> </w:t>
      </w:r>
      <w:r>
        <w:rPr>
          <w:color w:val="231F20"/>
        </w:rPr>
        <w:t>sus</w:t>
      </w:r>
      <w:r>
        <w:rPr>
          <w:color w:val="231F20"/>
          <w:spacing w:val="-4"/>
        </w:rPr>
        <w:t> </w:t>
      </w:r>
      <w:r>
        <w:rPr>
          <w:color w:val="231F20"/>
        </w:rPr>
        <w:t>normas</w:t>
      </w:r>
      <w:r>
        <w:rPr>
          <w:color w:val="231F20"/>
          <w:spacing w:val="-3"/>
        </w:rPr>
        <w:t> </w:t>
      </w:r>
      <w:r>
        <w:rPr>
          <w:color w:val="231F20"/>
        </w:rPr>
        <w:t>internas</w:t>
      </w:r>
      <w:r>
        <w:rPr>
          <w:color w:val="231F20"/>
          <w:spacing w:val="-4"/>
        </w:rPr>
        <w:t> </w:t>
      </w:r>
      <w:r>
        <w:rPr>
          <w:color w:val="231F20"/>
        </w:rPr>
        <w:t>se</w:t>
      </w:r>
      <w:r>
        <w:rPr>
          <w:color w:val="231F20"/>
          <w:spacing w:val="-4"/>
        </w:rPr>
        <w:t> </w:t>
      </w:r>
      <w:r>
        <w:rPr>
          <w:color w:val="231F20"/>
        </w:rPr>
        <w:t>adecuasen</w:t>
      </w:r>
      <w:r>
        <w:rPr>
          <w:color w:val="231F20"/>
          <w:spacing w:val="-4"/>
        </w:rPr>
        <w:t> </w:t>
      </w:r>
      <w:r>
        <w:rPr>
          <w:color w:val="231F20"/>
        </w:rPr>
        <w:t>a</w:t>
      </w:r>
      <w:r>
        <w:rPr>
          <w:color w:val="231F20"/>
          <w:spacing w:val="-3"/>
        </w:rPr>
        <w:t> </w:t>
      </w:r>
      <w:r>
        <w:rPr>
          <w:color w:val="231F20"/>
        </w:rPr>
        <w:t>la</w:t>
      </w:r>
      <w:r>
        <w:rPr>
          <w:color w:val="231F20"/>
          <w:spacing w:val="-4"/>
        </w:rPr>
        <w:t> </w:t>
      </w:r>
      <w:r>
        <w:rPr>
          <w:color w:val="231F20"/>
        </w:rPr>
        <w:t>CADH.</w:t>
      </w:r>
      <w:r>
        <w:rPr>
          <w:color w:val="231F20"/>
          <w:spacing w:val="-4"/>
        </w:rPr>
        <w:t> </w:t>
      </w:r>
      <w:r>
        <w:rPr>
          <w:color w:val="231F20"/>
        </w:rPr>
        <w:t>Después</w:t>
      </w:r>
      <w:r>
        <w:rPr>
          <w:color w:val="231F20"/>
          <w:spacing w:val="-4"/>
        </w:rPr>
        <w:t> </w:t>
      </w:r>
      <w:r>
        <w:rPr>
          <w:color w:val="231F20"/>
        </w:rPr>
        <w:t>de</w:t>
      </w:r>
      <w:r>
        <w:rPr>
          <w:color w:val="231F20"/>
          <w:spacing w:val="-3"/>
        </w:rPr>
        <w:t> </w:t>
      </w:r>
      <w:r>
        <w:rPr>
          <w:color w:val="231F20"/>
        </w:rPr>
        <w:t>otros</w:t>
      </w:r>
      <w:r>
        <w:rPr>
          <w:color w:val="231F20"/>
          <w:spacing w:val="-4"/>
        </w:rPr>
        <w:t> </w:t>
      </w:r>
      <w:r>
        <w:rPr>
          <w:color w:val="231F20"/>
        </w:rPr>
        <w:t>pronuncia- mientos similares del órgano jurisdiccional suprarregional, la Corte IDH emite una sentencia histórica en el caso de “La última tentación de Cristo” vs. Chile (2001), en la cual señaló que el Estado chileno debía modificar su ordenamiento jurídico interno, en un plazo razonable, con el fin de suprimir la censura previa para</w:t>
      </w:r>
      <w:r>
        <w:rPr>
          <w:color w:val="231F20"/>
          <w:spacing w:val="-10"/>
        </w:rPr>
        <w:t> </w:t>
      </w:r>
      <w:r>
        <w:rPr>
          <w:color w:val="231F20"/>
        </w:rPr>
        <w:t>permitir</w:t>
      </w:r>
      <w:r>
        <w:rPr>
          <w:color w:val="231F20"/>
          <w:spacing w:val="-9"/>
        </w:rPr>
        <w:t> </w:t>
      </w:r>
      <w:r>
        <w:rPr>
          <w:color w:val="231F20"/>
        </w:rPr>
        <w:t>la</w:t>
      </w:r>
      <w:r>
        <w:rPr>
          <w:color w:val="231F20"/>
          <w:spacing w:val="-9"/>
        </w:rPr>
        <w:t> </w:t>
      </w:r>
      <w:r>
        <w:rPr>
          <w:color w:val="231F20"/>
        </w:rPr>
        <w:t>exhibición</w:t>
      </w:r>
      <w:r>
        <w:rPr>
          <w:color w:val="231F20"/>
          <w:spacing w:val="-10"/>
        </w:rPr>
        <w:t> </w:t>
      </w:r>
      <w:r>
        <w:rPr>
          <w:color w:val="231F20"/>
        </w:rPr>
        <w:t>de</w:t>
      </w:r>
      <w:r>
        <w:rPr>
          <w:color w:val="231F20"/>
          <w:spacing w:val="-9"/>
        </w:rPr>
        <w:t> </w:t>
      </w:r>
      <w:r>
        <w:rPr>
          <w:color w:val="231F20"/>
        </w:rPr>
        <w:t>la</w:t>
      </w:r>
      <w:r>
        <w:rPr>
          <w:color w:val="231F20"/>
          <w:spacing w:val="-9"/>
        </w:rPr>
        <w:t> </w:t>
      </w:r>
      <w:r>
        <w:rPr>
          <w:color w:val="231F20"/>
        </w:rPr>
        <w:t>película</w:t>
      </w:r>
      <w:r>
        <w:rPr>
          <w:color w:val="231F20"/>
          <w:spacing w:val="-10"/>
        </w:rPr>
        <w:t> </w:t>
      </w:r>
      <w:r>
        <w:rPr>
          <w:color w:val="231F20"/>
        </w:rPr>
        <w:t>“</w:t>
      </w:r>
      <w:r>
        <w:rPr>
          <w:i/>
          <w:color w:val="231F20"/>
        </w:rPr>
        <w:t>La</w:t>
      </w:r>
      <w:r>
        <w:rPr>
          <w:i/>
          <w:color w:val="231F20"/>
          <w:spacing w:val="-9"/>
        </w:rPr>
        <w:t> </w:t>
      </w:r>
      <w:r>
        <w:rPr>
          <w:i/>
          <w:color w:val="231F20"/>
        </w:rPr>
        <w:t>última</w:t>
      </w:r>
      <w:r>
        <w:rPr>
          <w:i/>
          <w:color w:val="231F20"/>
          <w:spacing w:val="-9"/>
        </w:rPr>
        <w:t> </w:t>
      </w:r>
      <w:r>
        <w:rPr>
          <w:i/>
          <w:color w:val="231F20"/>
        </w:rPr>
        <w:t>tentación</w:t>
      </w:r>
      <w:r>
        <w:rPr>
          <w:i/>
          <w:color w:val="231F20"/>
          <w:spacing w:val="-9"/>
        </w:rPr>
        <w:t> </w:t>
      </w:r>
      <w:r>
        <w:rPr>
          <w:i/>
          <w:color w:val="231F20"/>
        </w:rPr>
        <w:t>de</w:t>
      </w:r>
      <w:r>
        <w:rPr>
          <w:i/>
          <w:color w:val="231F20"/>
          <w:spacing w:val="-10"/>
        </w:rPr>
        <w:t> </w:t>
      </w:r>
      <w:r>
        <w:rPr>
          <w:i/>
          <w:color w:val="231F20"/>
        </w:rPr>
        <w:t>Cristo</w:t>
      </w:r>
      <w:r>
        <w:rPr>
          <w:color w:val="231F20"/>
        </w:rPr>
        <w:t>”.</w:t>
      </w:r>
      <w:r>
        <w:rPr>
          <w:color w:val="231F20"/>
          <w:spacing w:val="-9"/>
        </w:rPr>
        <w:t> </w:t>
      </w:r>
      <w:r>
        <w:rPr>
          <w:color w:val="231F20"/>
        </w:rPr>
        <w:t>Esta</w:t>
      </w:r>
      <w:r>
        <w:rPr>
          <w:color w:val="231F20"/>
          <w:spacing w:val="-9"/>
        </w:rPr>
        <w:t> </w:t>
      </w:r>
      <w:r>
        <w:rPr>
          <w:color w:val="231F20"/>
        </w:rPr>
        <w:t>ju- risprudencia</w:t>
      </w:r>
      <w:r>
        <w:rPr>
          <w:color w:val="231F20"/>
          <w:spacing w:val="-5"/>
        </w:rPr>
        <w:t> </w:t>
      </w:r>
      <w:r>
        <w:rPr>
          <w:color w:val="231F20"/>
        </w:rPr>
        <w:t>cobra</w:t>
      </w:r>
      <w:r>
        <w:rPr>
          <w:color w:val="231F20"/>
          <w:spacing w:val="-3"/>
        </w:rPr>
        <w:t> </w:t>
      </w:r>
      <w:r>
        <w:rPr>
          <w:color w:val="231F20"/>
        </w:rPr>
        <w:t>relevancia</w:t>
      </w:r>
      <w:r>
        <w:rPr>
          <w:color w:val="231F20"/>
          <w:spacing w:val="-4"/>
        </w:rPr>
        <w:t> </w:t>
      </w:r>
      <w:r>
        <w:rPr>
          <w:color w:val="231F20"/>
        </w:rPr>
        <w:t>porque</w:t>
      </w:r>
      <w:r>
        <w:rPr>
          <w:color w:val="231F20"/>
          <w:spacing w:val="-3"/>
        </w:rPr>
        <w:t> </w:t>
      </w:r>
      <w:r>
        <w:rPr>
          <w:color w:val="231F20"/>
        </w:rPr>
        <w:t>se</w:t>
      </w:r>
      <w:r>
        <w:rPr>
          <w:color w:val="231F20"/>
          <w:spacing w:val="-3"/>
        </w:rPr>
        <w:t> </w:t>
      </w:r>
      <w:r>
        <w:rPr>
          <w:color w:val="231F20"/>
        </w:rPr>
        <w:t>trataba</w:t>
      </w:r>
      <w:r>
        <w:rPr>
          <w:color w:val="231F20"/>
          <w:spacing w:val="-4"/>
        </w:rPr>
        <w:t> </w:t>
      </w:r>
      <w:r>
        <w:rPr>
          <w:color w:val="231F20"/>
        </w:rPr>
        <w:t>de</w:t>
      </w:r>
      <w:r>
        <w:rPr>
          <w:color w:val="231F20"/>
          <w:spacing w:val="-3"/>
        </w:rPr>
        <w:t> </w:t>
      </w:r>
      <w:r>
        <w:rPr>
          <w:color w:val="231F20"/>
        </w:rPr>
        <w:t>que</w:t>
      </w:r>
      <w:r>
        <w:rPr>
          <w:color w:val="231F20"/>
          <w:spacing w:val="-3"/>
        </w:rPr>
        <w:t> </w:t>
      </w:r>
      <w:r>
        <w:rPr>
          <w:color w:val="231F20"/>
        </w:rPr>
        <w:t>en</w:t>
      </w:r>
      <w:r>
        <w:rPr>
          <w:color w:val="231F20"/>
          <w:spacing w:val="-3"/>
        </w:rPr>
        <w:t> </w:t>
      </w:r>
      <w:r>
        <w:rPr>
          <w:color w:val="231F20"/>
        </w:rPr>
        <w:t>Chile</w:t>
      </w:r>
      <w:r>
        <w:rPr>
          <w:color w:val="231F20"/>
          <w:spacing w:val="-4"/>
        </w:rPr>
        <w:t> </w:t>
      </w:r>
      <w:r>
        <w:rPr>
          <w:color w:val="231F20"/>
        </w:rPr>
        <w:t>la</w:t>
      </w:r>
      <w:r>
        <w:rPr>
          <w:color w:val="231F20"/>
          <w:spacing w:val="-3"/>
        </w:rPr>
        <w:t> </w:t>
      </w:r>
      <w:r>
        <w:rPr>
          <w:color w:val="231F20"/>
        </w:rPr>
        <w:t>censura</w:t>
      </w:r>
      <w:r>
        <w:rPr>
          <w:color w:val="231F20"/>
          <w:spacing w:val="-3"/>
        </w:rPr>
        <w:t> </w:t>
      </w:r>
      <w:r>
        <w:rPr>
          <w:color w:val="231F20"/>
        </w:rPr>
        <w:t>previa era permitida por la Constitución Chilena de 1980, expedida durante la</w:t>
      </w:r>
      <w:r>
        <w:rPr>
          <w:color w:val="231F20"/>
          <w:spacing w:val="-33"/>
        </w:rPr>
        <w:t> </w:t>
      </w:r>
      <w:r>
        <w:rPr>
          <w:color w:val="231F20"/>
        </w:rPr>
        <w:t>dictadura de Augusto Pinochet (de 1973 a 1990), por tal motivo, lo que en estricto sentido la Corte IDH ordenó fue una modificación o una reforma al texto constitucio- nal</w:t>
      </w:r>
      <w:r>
        <w:rPr>
          <w:color w:val="231F20"/>
          <w:position w:val="8"/>
          <w:sz w:val="13"/>
        </w:rPr>
        <w:t>23</w:t>
      </w:r>
      <w:r>
        <w:rPr>
          <w:color w:val="231F20"/>
        </w:rPr>
        <w:t>. En ese mismo sentido, de enorme trascendencia histórica, la constituyó la sentencia</w:t>
      </w:r>
      <w:r>
        <w:rPr>
          <w:color w:val="231F20"/>
          <w:spacing w:val="7"/>
        </w:rPr>
        <w:t> </w:t>
      </w:r>
      <w:r>
        <w:rPr>
          <w:color w:val="231F20"/>
        </w:rPr>
        <w:t>en</w:t>
      </w:r>
      <w:r>
        <w:rPr>
          <w:color w:val="231F20"/>
          <w:spacing w:val="9"/>
        </w:rPr>
        <w:t> </w:t>
      </w:r>
      <w:r>
        <w:rPr>
          <w:color w:val="231F20"/>
        </w:rPr>
        <w:t>el</w:t>
      </w:r>
      <w:r>
        <w:rPr>
          <w:color w:val="231F20"/>
          <w:spacing w:val="9"/>
        </w:rPr>
        <w:t> </w:t>
      </w:r>
      <w:r>
        <w:rPr>
          <w:color w:val="231F20"/>
        </w:rPr>
        <w:t>caso</w:t>
      </w:r>
      <w:r>
        <w:rPr>
          <w:color w:val="231F20"/>
          <w:spacing w:val="9"/>
        </w:rPr>
        <w:t> </w:t>
      </w:r>
      <w:r>
        <w:rPr>
          <w:color w:val="231F20"/>
        </w:rPr>
        <w:t>Barrios</w:t>
      </w:r>
      <w:r>
        <w:rPr>
          <w:color w:val="231F20"/>
          <w:spacing w:val="-3"/>
        </w:rPr>
        <w:t> </w:t>
      </w:r>
      <w:r>
        <w:rPr>
          <w:color w:val="231F20"/>
        </w:rPr>
        <w:t>Altos</w:t>
      </w:r>
      <w:r>
        <w:rPr>
          <w:color w:val="231F20"/>
          <w:spacing w:val="9"/>
        </w:rPr>
        <w:t> </w:t>
      </w:r>
      <w:r>
        <w:rPr>
          <w:color w:val="231F20"/>
        </w:rPr>
        <w:t>vs.</w:t>
      </w:r>
      <w:r>
        <w:rPr>
          <w:color w:val="231F20"/>
          <w:spacing w:val="9"/>
        </w:rPr>
        <w:t> </w:t>
      </w:r>
      <w:r>
        <w:rPr>
          <w:color w:val="231F20"/>
        </w:rPr>
        <w:t>Perú</w:t>
      </w:r>
      <w:r>
        <w:rPr>
          <w:color w:val="231F20"/>
          <w:spacing w:val="9"/>
        </w:rPr>
        <w:t> </w:t>
      </w:r>
      <w:r>
        <w:rPr>
          <w:color w:val="231F20"/>
        </w:rPr>
        <w:t>(2001),</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cual</w:t>
      </w:r>
      <w:r>
        <w:rPr>
          <w:color w:val="231F20"/>
          <w:spacing w:val="9"/>
        </w:rPr>
        <w:t> </w:t>
      </w:r>
      <w:r>
        <w:rPr>
          <w:color w:val="231F20"/>
        </w:rPr>
        <w:t>se</w:t>
      </w:r>
      <w:r>
        <w:rPr>
          <w:color w:val="231F20"/>
          <w:spacing w:val="9"/>
        </w:rPr>
        <w:t> </w:t>
      </w:r>
      <w:r>
        <w:rPr>
          <w:color w:val="231F20"/>
        </w:rPr>
        <w:t>declaró</w:t>
      </w:r>
      <w:r>
        <w:rPr>
          <w:color w:val="231F20"/>
          <w:spacing w:val="9"/>
        </w:rPr>
        <w:t> </w:t>
      </w:r>
      <w:r>
        <w:rPr>
          <w:color w:val="231F20"/>
        </w:rPr>
        <w:t>que</w:t>
      </w:r>
      <w:r>
        <w:rPr>
          <w:color w:val="231F20"/>
          <w:spacing w:val="9"/>
        </w:rPr>
        <w:t> </w:t>
      </w:r>
      <w:r>
        <w:rPr>
          <w:color w:val="231F20"/>
        </w:rPr>
        <w:t>las</w:t>
      </w:r>
    </w:p>
    <w:p>
      <w:pPr>
        <w:pStyle w:val="BodyText"/>
        <w:rPr>
          <w:sz w:val="20"/>
        </w:rPr>
      </w:pPr>
    </w:p>
    <w:p>
      <w:pPr>
        <w:pStyle w:val="BodyText"/>
        <w:rPr>
          <w:sz w:val="20"/>
        </w:rPr>
      </w:pPr>
    </w:p>
    <w:p>
      <w:pPr>
        <w:pStyle w:val="BodyText"/>
        <w:spacing w:before="4"/>
        <w:rPr>
          <w:sz w:val="12"/>
        </w:rPr>
      </w:pPr>
      <w:r>
        <w:rPr/>
        <w:pict>
          <v:group style="position:absolute;margin-left:57.934002pt;margin-top:9.087276pt;width:42.05pt;height:.5pt;mso-position-horizontal-relative:page;mso-position-vertical-relative:paragraph;z-index:-251571200;mso-wrap-distance-left:0;mso-wrap-distance-right:0" coordorigin="1159,182" coordsize="841,10">
            <v:line style="position:absolute" from="1189,187" to="1984,187" stroked="true" strokeweight=".5pt" strokecolor="#231f20">
              <v:stroke dashstyle="dot"/>
            </v:line>
            <v:line style="position:absolute" from="1159,187" to="1159,187" stroked="true" strokeweight=".5pt" strokecolor="#231f20">
              <v:stroke dashstyle="solid"/>
            </v:line>
            <v:line style="position:absolute" from="1999,187" to="1999,187" stroked="true" strokeweight=".5pt" strokecolor="#231f20">
              <v:stroke dashstyle="solid"/>
            </v:line>
            <w10:wrap type="topAndBottom"/>
          </v:group>
        </w:pict>
      </w:r>
    </w:p>
    <w:p>
      <w:pPr>
        <w:pStyle w:val="ListParagraph"/>
        <w:numPr>
          <w:ilvl w:val="0"/>
          <w:numId w:val="2"/>
        </w:numPr>
        <w:tabs>
          <w:tab w:pos="1388" w:val="left" w:leader="none"/>
        </w:tabs>
        <w:spacing w:line="297" w:lineRule="auto" w:before="34" w:after="0"/>
        <w:ind w:left="1153" w:right="1402" w:firstLine="0"/>
        <w:jc w:val="both"/>
        <w:rPr>
          <w:sz w:val="14"/>
        </w:rPr>
      </w:pPr>
      <w:r>
        <w:rPr>
          <w:color w:val="231F20"/>
          <w:spacing w:val="-3"/>
          <w:sz w:val="14"/>
        </w:rPr>
        <w:t>Cfr. </w:t>
      </w:r>
      <w:r>
        <w:rPr>
          <w:color w:val="231F20"/>
          <w:sz w:val="14"/>
        </w:rPr>
        <w:t>Ivanschitz, B (2013). Un estudio sobre el cumplimiento y ejecución de las sentencias de la Corte Interamericana de Derechos Humanos por el Estado de Chile”. </w:t>
      </w:r>
      <w:r>
        <w:rPr>
          <w:i/>
          <w:color w:val="231F20"/>
          <w:sz w:val="14"/>
        </w:rPr>
        <w:t>Estudios Constitucionales</w:t>
      </w:r>
      <w:r>
        <w:rPr>
          <w:color w:val="231F20"/>
          <w:sz w:val="14"/>
        </w:rPr>
        <w:t>, </w:t>
      </w:r>
      <w:r>
        <w:rPr>
          <w:color w:val="231F20"/>
          <w:spacing w:val="-6"/>
          <w:sz w:val="14"/>
        </w:rPr>
        <w:t>11 </w:t>
      </w:r>
      <w:r>
        <w:rPr>
          <w:color w:val="231F20"/>
          <w:sz w:val="14"/>
        </w:rPr>
        <w:t>(1), 275-332. “Cabe señalar que la Ley de Reforma Constitucional N° 19742, que eliminó la censura previa, reemplazándola por un sistema de calificación cinematográfica fue aprobada en junio de </w:t>
      </w:r>
      <w:r>
        <w:rPr>
          <w:color w:val="231F20"/>
          <w:spacing w:val="-4"/>
          <w:sz w:val="14"/>
        </w:rPr>
        <w:t>2011 </w:t>
      </w:r>
      <w:r>
        <w:rPr>
          <w:color w:val="231F20"/>
          <w:sz w:val="14"/>
        </w:rPr>
        <w:t>y publicada el 25 de agosto de ese año. El 9 de enero del 2003 la película fue recalificada por el nuevo Consejo de Calificación como película para mayores de 18 años, permitiéndose de esta forma su exhibición y dándose, de esta forma, cumplimiento íntegramente a la sentencia de la Corte IDH” (Ivanschitz, 2013, p.</w:t>
      </w:r>
      <w:r>
        <w:rPr>
          <w:color w:val="231F20"/>
          <w:spacing w:val="-7"/>
          <w:sz w:val="14"/>
        </w:rPr>
        <w:t> </w:t>
      </w:r>
      <w:r>
        <w:rPr>
          <w:color w:val="231F20"/>
          <w:sz w:val="14"/>
        </w:rPr>
        <w:t>292).</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9"/>
      </w:pPr>
      <w:r>
        <w:rPr/>
        <w:pict>
          <v:shape style="position:absolute;margin-left:76.753601pt;margin-top:-8.294343pt;width:26.8pt;height:42.1pt;mso-position-horizontal-relative:page;mso-position-vertical-relative:paragraph;z-index:25175040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5142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7524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28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205"/>
      </w:pPr>
      <w:r>
        <w:rPr>
          <w:color w:val="231F20"/>
        </w:rPr>
        <w:t>leyes de amnistía N° 26479 y N° 26492 eran incompatibles con la CADH, y en consecuencia, carecían de efectos jurídicos</w:t>
      </w:r>
      <w:r>
        <w:rPr>
          <w:color w:val="231F20"/>
          <w:position w:val="8"/>
          <w:sz w:val="13"/>
        </w:rPr>
        <w:t>24</w:t>
      </w:r>
      <w:r>
        <w:rPr>
          <w:color w:val="231F20"/>
        </w:rPr>
        <w:t>.</w:t>
      </w:r>
    </w:p>
    <w:p>
      <w:pPr>
        <w:pStyle w:val="BodyText"/>
        <w:spacing w:line="302" w:lineRule="auto" w:before="3"/>
        <w:ind w:left="1397" w:right="1117" w:firstLine="340"/>
        <w:jc w:val="right"/>
      </w:pPr>
      <w:r>
        <w:rPr>
          <w:color w:val="231F20"/>
        </w:rPr>
        <w:t>En el </w:t>
      </w:r>
      <w:r>
        <w:rPr>
          <w:color w:val="231F20"/>
          <w:spacing w:val="-3"/>
        </w:rPr>
        <w:t>caso </w:t>
      </w:r>
      <w:r>
        <w:rPr>
          <w:color w:val="231F20"/>
        </w:rPr>
        <w:t>de la </w:t>
      </w:r>
      <w:r>
        <w:rPr>
          <w:color w:val="231F20"/>
          <w:spacing w:val="-3"/>
        </w:rPr>
        <w:t>Comunidad Mayagna </w:t>
      </w:r>
      <w:r>
        <w:rPr>
          <w:color w:val="231F20"/>
        </w:rPr>
        <w:t>vs. </w:t>
      </w:r>
      <w:r>
        <w:rPr>
          <w:color w:val="231F20"/>
          <w:spacing w:val="-3"/>
        </w:rPr>
        <w:t>Nicaragua (2001), </w:t>
      </w:r>
      <w:r>
        <w:rPr>
          <w:color w:val="231F20"/>
        </w:rPr>
        <w:t>la </w:t>
      </w:r>
      <w:r>
        <w:rPr>
          <w:color w:val="231F20"/>
          <w:spacing w:val="-3"/>
        </w:rPr>
        <w:t>Corte IDH</w:t>
      </w:r>
      <w:r>
        <w:rPr>
          <w:color w:val="231F20"/>
          <w:spacing w:val="-3"/>
          <w:w w:val="101"/>
        </w:rPr>
        <w:t> </w:t>
      </w:r>
      <w:r>
        <w:rPr>
          <w:color w:val="231F20"/>
          <w:spacing w:val="-3"/>
        </w:rPr>
        <w:t>decidió </w:t>
      </w:r>
      <w:r>
        <w:rPr>
          <w:color w:val="231F20"/>
        </w:rPr>
        <w:t>que el </w:t>
      </w:r>
      <w:r>
        <w:rPr>
          <w:color w:val="231F20"/>
          <w:spacing w:val="-3"/>
        </w:rPr>
        <w:t>Estado nicaragüense debía adoptar </w:t>
      </w:r>
      <w:r>
        <w:rPr>
          <w:color w:val="231F20"/>
        </w:rPr>
        <w:t>en su </w:t>
      </w:r>
      <w:r>
        <w:rPr>
          <w:color w:val="231F20"/>
          <w:spacing w:val="-3"/>
        </w:rPr>
        <w:t>derecho interno todas las</w:t>
      </w:r>
      <w:r>
        <w:rPr>
          <w:color w:val="231F20"/>
          <w:spacing w:val="-3"/>
          <w:w w:val="101"/>
        </w:rPr>
        <w:t> </w:t>
      </w:r>
      <w:r>
        <w:rPr>
          <w:color w:val="231F20"/>
          <w:spacing w:val="-3"/>
        </w:rPr>
        <w:t>medidas </w:t>
      </w:r>
      <w:r>
        <w:rPr>
          <w:color w:val="231F20"/>
        </w:rPr>
        <w:t>que </w:t>
      </w:r>
      <w:r>
        <w:rPr>
          <w:color w:val="231F20"/>
          <w:spacing w:val="-3"/>
        </w:rPr>
        <w:t>fuesen necesarias para crear </w:t>
      </w:r>
      <w:r>
        <w:rPr>
          <w:color w:val="231F20"/>
        </w:rPr>
        <w:t>un </w:t>
      </w:r>
      <w:r>
        <w:rPr>
          <w:color w:val="231F20"/>
          <w:spacing w:val="-3"/>
        </w:rPr>
        <w:t>mecanismo efectivo </w:t>
      </w:r>
      <w:r>
        <w:rPr>
          <w:color w:val="231F20"/>
        </w:rPr>
        <w:t>de </w:t>
      </w:r>
      <w:r>
        <w:rPr>
          <w:color w:val="231F20"/>
          <w:spacing w:val="-3"/>
        </w:rPr>
        <w:t>delimitación,</w:t>
      </w:r>
      <w:r>
        <w:rPr>
          <w:color w:val="231F20"/>
          <w:spacing w:val="-3"/>
          <w:w w:val="101"/>
        </w:rPr>
        <w:t> </w:t>
      </w:r>
      <w:r>
        <w:rPr>
          <w:color w:val="231F20"/>
          <w:spacing w:val="-3"/>
        </w:rPr>
        <w:t>demarcación </w:t>
      </w:r>
      <w:r>
        <w:rPr>
          <w:color w:val="231F20"/>
        </w:rPr>
        <w:t>y </w:t>
      </w:r>
      <w:r>
        <w:rPr>
          <w:color w:val="231F20"/>
          <w:spacing w:val="-3"/>
        </w:rPr>
        <w:t>titulación </w:t>
      </w:r>
      <w:r>
        <w:rPr>
          <w:color w:val="231F20"/>
        </w:rPr>
        <w:t>de </w:t>
      </w:r>
      <w:r>
        <w:rPr>
          <w:color w:val="231F20"/>
          <w:spacing w:val="-3"/>
        </w:rPr>
        <w:t>propiedades </w:t>
      </w:r>
      <w:r>
        <w:rPr>
          <w:color w:val="231F20"/>
        </w:rPr>
        <w:t>de las </w:t>
      </w:r>
      <w:r>
        <w:rPr>
          <w:color w:val="231F20"/>
          <w:spacing w:val="-3"/>
        </w:rPr>
        <w:t>comunidades indígenas. Debe pre-</w:t>
      </w:r>
      <w:r>
        <w:rPr>
          <w:color w:val="231F20"/>
          <w:w w:val="101"/>
        </w:rPr>
        <w:t> </w:t>
      </w:r>
      <w:r>
        <w:rPr>
          <w:color w:val="231F20"/>
          <w:spacing w:val="-3"/>
        </w:rPr>
        <w:t>cisarse </w:t>
      </w:r>
      <w:r>
        <w:rPr>
          <w:color w:val="231F20"/>
        </w:rPr>
        <w:t>que la </w:t>
      </w:r>
      <w:r>
        <w:rPr>
          <w:color w:val="231F20"/>
          <w:spacing w:val="-3"/>
        </w:rPr>
        <w:t>Corte </w:t>
      </w:r>
      <w:r>
        <w:rPr>
          <w:color w:val="231F20"/>
        </w:rPr>
        <w:t>IDH ha ido </w:t>
      </w:r>
      <w:r>
        <w:rPr>
          <w:color w:val="231F20"/>
          <w:spacing w:val="-3"/>
        </w:rPr>
        <w:t>evolucionando </w:t>
      </w:r>
      <w:r>
        <w:rPr>
          <w:color w:val="231F20"/>
        </w:rPr>
        <w:t>con </w:t>
      </w:r>
      <w:r>
        <w:rPr>
          <w:color w:val="231F20"/>
          <w:spacing w:val="-3"/>
        </w:rPr>
        <w:t>respecto </w:t>
      </w:r>
      <w:r>
        <w:rPr>
          <w:color w:val="231F20"/>
        </w:rPr>
        <w:t>a las </w:t>
      </w:r>
      <w:r>
        <w:rPr>
          <w:color w:val="231F20"/>
          <w:spacing w:val="-3"/>
        </w:rPr>
        <w:t>medidas que</w:t>
      </w:r>
      <w:r>
        <w:rPr>
          <w:color w:val="231F20"/>
          <w:spacing w:val="-3"/>
          <w:w w:val="101"/>
        </w:rPr>
        <w:t> </w:t>
      </w:r>
      <w:r>
        <w:rPr>
          <w:color w:val="231F20"/>
          <w:spacing w:val="-3"/>
        </w:rPr>
        <w:t>deben tomarse </w:t>
      </w:r>
      <w:r>
        <w:rPr>
          <w:color w:val="231F20"/>
        </w:rPr>
        <w:t>por el </w:t>
      </w:r>
      <w:r>
        <w:rPr>
          <w:color w:val="231F20"/>
          <w:spacing w:val="-3"/>
        </w:rPr>
        <w:t>Estado como consecuencia </w:t>
      </w:r>
      <w:r>
        <w:rPr>
          <w:color w:val="231F20"/>
        </w:rPr>
        <w:t>de la </w:t>
      </w:r>
      <w:r>
        <w:rPr>
          <w:color w:val="231F20"/>
          <w:spacing w:val="-3"/>
        </w:rPr>
        <w:t>confrontación </w:t>
      </w:r>
      <w:r>
        <w:rPr>
          <w:color w:val="231F20"/>
        </w:rPr>
        <w:t>de sus </w:t>
      </w:r>
      <w:r>
        <w:rPr>
          <w:color w:val="231F20"/>
          <w:spacing w:val="-4"/>
        </w:rPr>
        <w:t>nor-</w:t>
      </w:r>
      <w:r>
        <w:rPr>
          <w:color w:val="231F20"/>
          <w:w w:val="101"/>
        </w:rPr>
        <w:t> </w:t>
      </w:r>
      <w:r>
        <w:rPr>
          <w:color w:val="231F20"/>
        </w:rPr>
        <w:t>mas </w:t>
      </w:r>
      <w:r>
        <w:rPr>
          <w:color w:val="231F20"/>
          <w:spacing w:val="-3"/>
        </w:rPr>
        <w:t>internas </w:t>
      </w:r>
      <w:r>
        <w:rPr>
          <w:color w:val="231F20"/>
        </w:rPr>
        <w:t>con la </w:t>
      </w:r>
      <w:r>
        <w:rPr>
          <w:color w:val="231F20"/>
          <w:spacing w:val="-3"/>
        </w:rPr>
        <w:t>CADH, como </w:t>
      </w:r>
      <w:r>
        <w:rPr>
          <w:color w:val="231F20"/>
        </w:rPr>
        <w:t>en </w:t>
      </w:r>
      <w:r>
        <w:rPr>
          <w:color w:val="231F20"/>
          <w:spacing w:val="-3"/>
        </w:rPr>
        <w:t>este caso </w:t>
      </w:r>
      <w:r>
        <w:rPr>
          <w:color w:val="231F20"/>
        </w:rPr>
        <w:t>en el que </w:t>
      </w:r>
      <w:r>
        <w:rPr>
          <w:color w:val="231F20"/>
          <w:spacing w:val="-3"/>
        </w:rPr>
        <w:t>ordena </w:t>
      </w:r>
      <w:r>
        <w:rPr>
          <w:color w:val="231F20"/>
        </w:rPr>
        <w:t>la </w:t>
      </w:r>
      <w:r>
        <w:rPr>
          <w:color w:val="231F20"/>
          <w:spacing w:val="-3"/>
        </w:rPr>
        <w:t>creación </w:t>
      </w:r>
      <w:r>
        <w:rPr>
          <w:color w:val="231F20"/>
        </w:rPr>
        <w:t>de </w:t>
      </w:r>
      <w:r>
        <w:rPr>
          <w:color w:val="231F20"/>
          <w:spacing w:val="-3"/>
        </w:rPr>
        <w:t>un</w:t>
      </w:r>
      <w:r>
        <w:rPr>
          <w:color w:val="231F20"/>
          <w:spacing w:val="-3"/>
          <w:w w:val="101"/>
        </w:rPr>
        <w:t> </w:t>
      </w:r>
      <w:r>
        <w:rPr>
          <w:color w:val="231F20"/>
          <w:spacing w:val="-3"/>
        </w:rPr>
        <w:t>mecanismo nuevo. </w:t>
      </w:r>
      <w:r>
        <w:rPr>
          <w:color w:val="231F20"/>
        </w:rPr>
        <w:t>En ese </w:t>
      </w:r>
      <w:r>
        <w:rPr>
          <w:color w:val="231F20"/>
          <w:spacing w:val="-3"/>
        </w:rPr>
        <w:t>mismo sentido, </w:t>
      </w:r>
      <w:r>
        <w:rPr>
          <w:color w:val="231F20"/>
        </w:rPr>
        <w:t>la </w:t>
      </w:r>
      <w:r>
        <w:rPr>
          <w:color w:val="231F20"/>
          <w:spacing w:val="-3"/>
        </w:rPr>
        <w:t>Corte </w:t>
      </w:r>
      <w:r>
        <w:rPr>
          <w:color w:val="231F20"/>
        </w:rPr>
        <w:t>se </w:t>
      </w:r>
      <w:r>
        <w:rPr>
          <w:color w:val="231F20"/>
          <w:spacing w:val="-3"/>
        </w:rPr>
        <w:t>pronunció </w:t>
      </w:r>
      <w:r>
        <w:rPr>
          <w:color w:val="231F20"/>
        </w:rPr>
        <w:t>en el </w:t>
      </w:r>
      <w:r>
        <w:rPr>
          <w:color w:val="231F20"/>
          <w:spacing w:val="-3"/>
        </w:rPr>
        <w:t>caso </w:t>
      </w:r>
      <w:r>
        <w:rPr>
          <w:color w:val="231F20"/>
          <w:spacing w:val="-4"/>
        </w:rPr>
        <w:t>Trujillo</w:t>
      </w:r>
      <w:r>
        <w:rPr>
          <w:color w:val="231F20"/>
          <w:spacing w:val="-3"/>
          <w:w w:val="101"/>
        </w:rPr>
        <w:t> </w:t>
      </w:r>
      <w:r>
        <w:rPr>
          <w:color w:val="231F20"/>
          <w:spacing w:val="-3"/>
        </w:rPr>
        <w:t>Oroza </w:t>
      </w:r>
      <w:r>
        <w:rPr>
          <w:color w:val="231F20"/>
        </w:rPr>
        <w:t>vs. </w:t>
      </w:r>
      <w:r>
        <w:rPr>
          <w:color w:val="231F20"/>
          <w:spacing w:val="-3"/>
        </w:rPr>
        <w:t>Bolivia (2002), </w:t>
      </w:r>
      <w:r>
        <w:rPr>
          <w:color w:val="231F20"/>
        </w:rPr>
        <w:t>en el que </w:t>
      </w:r>
      <w:r>
        <w:rPr>
          <w:color w:val="231F20"/>
          <w:spacing w:val="-3"/>
        </w:rPr>
        <w:t>ordenó </w:t>
      </w:r>
      <w:r>
        <w:rPr>
          <w:color w:val="231F20"/>
        </w:rPr>
        <w:t>que el </w:t>
      </w:r>
      <w:r>
        <w:rPr>
          <w:color w:val="231F20"/>
          <w:spacing w:val="-3"/>
        </w:rPr>
        <w:t>Estado boliviano debía tipificar</w:t>
      </w:r>
      <w:r>
        <w:rPr>
          <w:color w:val="231F20"/>
          <w:spacing w:val="-3"/>
          <w:w w:val="99"/>
        </w:rPr>
        <w:t> </w:t>
      </w:r>
      <w:r>
        <w:rPr>
          <w:color w:val="231F20"/>
        </w:rPr>
        <w:t>el </w:t>
      </w:r>
      <w:r>
        <w:rPr>
          <w:color w:val="231F20"/>
          <w:spacing w:val="-3"/>
        </w:rPr>
        <w:t>delito </w:t>
      </w:r>
      <w:r>
        <w:rPr>
          <w:color w:val="231F20"/>
        </w:rPr>
        <w:t>de </w:t>
      </w:r>
      <w:r>
        <w:rPr>
          <w:color w:val="231F20"/>
          <w:spacing w:val="-3"/>
        </w:rPr>
        <w:t>desaparición forzada </w:t>
      </w:r>
      <w:r>
        <w:rPr>
          <w:color w:val="231F20"/>
        </w:rPr>
        <w:t>de </w:t>
      </w:r>
      <w:r>
        <w:rPr>
          <w:color w:val="231F20"/>
          <w:spacing w:val="-3"/>
        </w:rPr>
        <w:t>personas </w:t>
      </w:r>
      <w:r>
        <w:rPr>
          <w:color w:val="231F20"/>
        </w:rPr>
        <w:t>en el </w:t>
      </w:r>
      <w:r>
        <w:rPr>
          <w:color w:val="231F20"/>
          <w:spacing w:val="-3"/>
        </w:rPr>
        <w:t>ordenamiento jurídico interno.</w:t>
      </w:r>
      <w:r>
        <w:rPr>
          <w:color w:val="231F20"/>
          <w:spacing w:val="-3"/>
          <w:w w:val="101"/>
        </w:rPr>
        <w:t> </w:t>
      </w:r>
      <w:r>
        <w:rPr>
          <w:color w:val="231F20"/>
        </w:rPr>
        <w:t>En el </w:t>
      </w:r>
      <w:r>
        <w:rPr>
          <w:color w:val="231F20"/>
          <w:spacing w:val="-3"/>
        </w:rPr>
        <w:t>caso Hilaire, Constantine </w:t>
      </w:r>
      <w:r>
        <w:rPr>
          <w:color w:val="231F20"/>
        </w:rPr>
        <w:t>y </w:t>
      </w:r>
      <w:r>
        <w:rPr>
          <w:color w:val="231F20"/>
          <w:spacing w:val="-3"/>
        </w:rPr>
        <w:t>Benjamin </w:t>
      </w:r>
      <w:r>
        <w:rPr>
          <w:color w:val="231F20"/>
        </w:rPr>
        <w:t>y </w:t>
      </w:r>
      <w:r>
        <w:rPr>
          <w:color w:val="231F20"/>
          <w:spacing w:val="-3"/>
        </w:rPr>
        <w:t>otros </w:t>
      </w:r>
      <w:r>
        <w:rPr>
          <w:color w:val="231F20"/>
        </w:rPr>
        <w:t>vs. </w:t>
      </w:r>
      <w:r>
        <w:rPr>
          <w:color w:val="231F20"/>
          <w:spacing w:val="-4"/>
        </w:rPr>
        <w:t>Trinidad </w:t>
      </w:r>
      <w:r>
        <w:rPr>
          <w:color w:val="231F20"/>
        </w:rPr>
        <w:t>y </w:t>
      </w:r>
      <w:r>
        <w:rPr>
          <w:color w:val="231F20"/>
          <w:spacing w:val="-6"/>
        </w:rPr>
        <w:t>Tobago</w:t>
      </w:r>
      <w:r>
        <w:rPr>
          <w:color w:val="231F20"/>
          <w:spacing w:val="-3"/>
        </w:rPr>
        <w:t> (2002),</w:t>
      </w:r>
      <w:r>
        <w:rPr>
          <w:color w:val="231F20"/>
          <w:spacing w:val="-15"/>
        </w:rPr>
        <w:t> </w:t>
      </w:r>
      <w:r>
        <w:rPr>
          <w:color w:val="231F20"/>
        </w:rPr>
        <w:t>la </w:t>
      </w:r>
      <w:r>
        <w:rPr>
          <w:color w:val="231F20"/>
          <w:spacing w:val="-3"/>
        </w:rPr>
        <w:t>Corte </w:t>
      </w:r>
      <w:r>
        <w:rPr>
          <w:color w:val="231F20"/>
        </w:rPr>
        <w:t>IDH le </w:t>
      </w:r>
      <w:r>
        <w:rPr>
          <w:color w:val="231F20"/>
          <w:spacing w:val="-3"/>
        </w:rPr>
        <w:t>impuso </w:t>
      </w:r>
      <w:r>
        <w:rPr>
          <w:color w:val="231F20"/>
        </w:rPr>
        <w:t>a ese </w:t>
      </w:r>
      <w:r>
        <w:rPr>
          <w:color w:val="231F20"/>
          <w:spacing w:val="-3"/>
        </w:rPr>
        <w:t>Estado </w:t>
      </w:r>
      <w:r>
        <w:rPr>
          <w:color w:val="231F20"/>
        </w:rPr>
        <w:t>el </w:t>
      </w:r>
      <w:r>
        <w:rPr>
          <w:color w:val="231F20"/>
          <w:spacing w:val="-3"/>
        </w:rPr>
        <w:t>deber </w:t>
      </w:r>
      <w:r>
        <w:rPr>
          <w:color w:val="231F20"/>
        </w:rPr>
        <w:t>de </w:t>
      </w:r>
      <w:r>
        <w:rPr>
          <w:color w:val="231F20"/>
          <w:spacing w:val="-3"/>
        </w:rPr>
        <w:t>abstenerse </w:t>
      </w:r>
      <w:r>
        <w:rPr>
          <w:color w:val="231F20"/>
        </w:rPr>
        <w:t>de </w:t>
      </w:r>
      <w:r>
        <w:rPr>
          <w:color w:val="231F20"/>
          <w:spacing w:val="-3"/>
        </w:rPr>
        <w:t>aplicar </w:t>
      </w:r>
      <w:r>
        <w:rPr>
          <w:color w:val="231F20"/>
        </w:rPr>
        <w:t>la </w:t>
      </w:r>
      <w:r>
        <w:rPr>
          <w:color w:val="231F20"/>
          <w:spacing w:val="-3"/>
        </w:rPr>
        <w:t>Ley </w:t>
      </w:r>
      <w:r>
        <w:rPr>
          <w:color w:val="231F20"/>
        </w:rPr>
        <w:t>de</w:t>
      </w:r>
      <w:r>
        <w:rPr>
          <w:color w:val="231F20"/>
          <w:spacing w:val="-6"/>
        </w:rPr>
        <w:t> </w:t>
      </w:r>
      <w:r>
        <w:rPr>
          <w:color w:val="231F20"/>
          <w:spacing w:val="-3"/>
        </w:rPr>
        <w:t>Delitos contra </w:t>
      </w:r>
      <w:r>
        <w:rPr>
          <w:color w:val="231F20"/>
        </w:rPr>
        <w:t>la </w:t>
      </w:r>
      <w:r>
        <w:rPr>
          <w:color w:val="231F20"/>
          <w:spacing w:val="-3"/>
        </w:rPr>
        <w:t>persona </w:t>
      </w:r>
      <w:r>
        <w:rPr>
          <w:color w:val="231F20"/>
        </w:rPr>
        <w:t>de </w:t>
      </w:r>
      <w:r>
        <w:rPr>
          <w:color w:val="231F20"/>
          <w:spacing w:val="-3"/>
        </w:rPr>
        <w:t>1925. Además </w:t>
      </w:r>
      <w:r>
        <w:rPr>
          <w:color w:val="231F20"/>
        </w:rPr>
        <w:t>de lo </w:t>
      </w:r>
      <w:r>
        <w:rPr>
          <w:color w:val="231F20"/>
          <w:spacing w:val="-4"/>
        </w:rPr>
        <w:t>anterior, </w:t>
      </w:r>
      <w:r>
        <w:rPr>
          <w:color w:val="231F20"/>
        </w:rPr>
        <w:t>le </w:t>
      </w:r>
      <w:r>
        <w:rPr>
          <w:color w:val="231F20"/>
          <w:spacing w:val="-3"/>
        </w:rPr>
        <w:t>asignó </w:t>
      </w:r>
      <w:r>
        <w:rPr>
          <w:color w:val="231F20"/>
        </w:rPr>
        <w:t>la </w:t>
      </w:r>
      <w:r>
        <w:rPr>
          <w:color w:val="231F20"/>
          <w:spacing w:val="-3"/>
        </w:rPr>
        <w:t>necesidad </w:t>
      </w:r>
      <w:r>
        <w:rPr>
          <w:color w:val="231F20"/>
        </w:rPr>
        <w:t>de </w:t>
      </w:r>
      <w:r>
        <w:rPr>
          <w:color w:val="231F20"/>
          <w:spacing w:val="-3"/>
        </w:rPr>
        <w:t>adecuarla </w:t>
      </w:r>
      <w:r>
        <w:rPr>
          <w:color w:val="231F20"/>
        </w:rPr>
        <w:t>a las </w:t>
      </w:r>
      <w:r>
        <w:rPr>
          <w:color w:val="231F20"/>
          <w:spacing w:val="-3"/>
        </w:rPr>
        <w:t>normas internacionales </w:t>
      </w:r>
      <w:r>
        <w:rPr>
          <w:color w:val="231F20"/>
        </w:rPr>
        <w:t>de </w:t>
      </w:r>
      <w:r>
        <w:rPr>
          <w:color w:val="231F20"/>
          <w:spacing w:val="-3"/>
        </w:rPr>
        <w:t>protección </w:t>
      </w:r>
      <w:r>
        <w:rPr>
          <w:color w:val="231F20"/>
        </w:rPr>
        <w:t>de </w:t>
      </w:r>
      <w:r>
        <w:rPr>
          <w:color w:val="231F20"/>
          <w:spacing w:val="-3"/>
        </w:rPr>
        <w:t>Derechos Humanos. Similar </w:t>
      </w:r>
      <w:r>
        <w:rPr>
          <w:color w:val="231F20"/>
        </w:rPr>
        <w:t>a lo </w:t>
      </w:r>
      <w:r>
        <w:rPr>
          <w:color w:val="231F20"/>
          <w:spacing w:val="-4"/>
        </w:rPr>
        <w:t>anterior, </w:t>
      </w:r>
      <w:r>
        <w:rPr>
          <w:color w:val="231F20"/>
        </w:rPr>
        <w:t>se </w:t>
      </w:r>
      <w:r>
        <w:rPr>
          <w:color w:val="231F20"/>
          <w:spacing w:val="-3"/>
        </w:rPr>
        <w:t>encuentra </w:t>
      </w:r>
      <w:r>
        <w:rPr>
          <w:color w:val="231F20"/>
        </w:rPr>
        <w:t>el </w:t>
      </w:r>
      <w:r>
        <w:rPr>
          <w:color w:val="231F20"/>
          <w:spacing w:val="-3"/>
        </w:rPr>
        <w:t>caso Bulacio </w:t>
      </w:r>
      <w:r>
        <w:rPr>
          <w:color w:val="231F20"/>
        </w:rPr>
        <w:t>vs. </w:t>
      </w:r>
      <w:r>
        <w:rPr>
          <w:color w:val="231F20"/>
          <w:spacing w:val="-4"/>
        </w:rPr>
        <w:t>Argentina </w:t>
      </w:r>
      <w:r>
        <w:rPr>
          <w:color w:val="231F20"/>
          <w:spacing w:val="-3"/>
        </w:rPr>
        <w:t>(2003), </w:t>
      </w:r>
      <w:r>
        <w:rPr>
          <w:color w:val="231F20"/>
        </w:rPr>
        <w:t>en el </w:t>
      </w:r>
      <w:r>
        <w:rPr>
          <w:color w:val="231F20"/>
          <w:spacing w:val="-3"/>
        </w:rPr>
        <w:t>cual</w:t>
      </w:r>
    </w:p>
    <w:p>
      <w:pPr>
        <w:pStyle w:val="BodyText"/>
        <w:spacing w:before="9"/>
        <w:rPr>
          <w:sz w:val="13"/>
        </w:rPr>
      </w:pPr>
      <w:r>
        <w:rPr/>
        <w:pict>
          <v:group style="position:absolute;margin-left:72.107201pt;margin-top:9.904414pt;width:42.05pt;height:.5pt;mso-position-horizontal-relative:page;mso-position-vertical-relative:paragraph;z-index:-251567104;mso-wrap-distance-left:0;mso-wrap-distance-right:0" coordorigin="1442,198" coordsize="841,10">
            <v:line style="position:absolute" from="1472,203" to="2268,203" stroked="true" strokeweight=".5pt" strokecolor="#231f20">
              <v:stroke dashstyle="dot"/>
            </v:line>
            <v:line style="position:absolute" from="1442,203" to="1442,203" stroked="true" strokeweight=".5pt" strokecolor="#231f20">
              <v:stroke dashstyle="solid"/>
            </v:line>
            <v:line style="position:absolute" from="2283,203" to="2283,203" stroked="true" strokeweight=".5pt" strokecolor="#231f20">
              <v:stroke dashstyle="solid"/>
            </v:line>
            <w10:wrap type="topAndBottom"/>
          </v:group>
        </w:pict>
      </w:r>
    </w:p>
    <w:p>
      <w:pPr>
        <w:pStyle w:val="ListParagraph"/>
        <w:numPr>
          <w:ilvl w:val="0"/>
          <w:numId w:val="2"/>
        </w:numPr>
        <w:tabs>
          <w:tab w:pos="1642" w:val="left" w:leader="none"/>
        </w:tabs>
        <w:spacing w:line="297" w:lineRule="auto" w:before="34" w:after="0"/>
        <w:ind w:left="1437" w:right="1118" w:firstLine="0"/>
        <w:jc w:val="both"/>
        <w:rPr>
          <w:sz w:val="14"/>
        </w:rPr>
      </w:pPr>
      <w:r>
        <w:rPr>
          <w:color w:val="231F20"/>
          <w:sz w:val="14"/>
        </w:rPr>
        <w:t>Es </w:t>
      </w:r>
      <w:r>
        <w:rPr>
          <w:color w:val="231F20"/>
          <w:spacing w:val="-3"/>
          <w:sz w:val="14"/>
        </w:rPr>
        <w:t>importante señalar </w:t>
      </w:r>
      <w:r>
        <w:rPr>
          <w:color w:val="231F20"/>
          <w:sz w:val="14"/>
        </w:rPr>
        <w:t>lo que </w:t>
      </w:r>
      <w:r>
        <w:rPr>
          <w:color w:val="231F20"/>
          <w:spacing w:val="-3"/>
          <w:sz w:val="14"/>
        </w:rPr>
        <w:t>dice Salmon (2006): </w:t>
      </w:r>
      <w:r>
        <w:rPr>
          <w:color w:val="231F20"/>
          <w:sz w:val="14"/>
        </w:rPr>
        <w:t>En </w:t>
      </w:r>
      <w:r>
        <w:rPr>
          <w:color w:val="231F20"/>
          <w:spacing w:val="-3"/>
          <w:sz w:val="14"/>
        </w:rPr>
        <w:t>este sentido, </w:t>
      </w:r>
      <w:r>
        <w:rPr>
          <w:color w:val="231F20"/>
          <w:sz w:val="14"/>
        </w:rPr>
        <w:t>la </w:t>
      </w:r>
      <w:r>
        <w:rPr>
          <w:color w:val="231F20"/>
          <w:spacing w:val="-3"/>
          <w:sz w:val="14"/>
        </w:rPr>
        <w:t>amnistía </w:t>
      </w:r>
      <w:r>
        <w:rPr>
          <w:color w:val="231F20"/>
          <w:sz w:val="14"/>
        </w:rPr>
        <w:t>es una </w:t>
      </w:r>
      <w:r>
        <w:rPr>
          <w:color w:val="231F20"/>
          <w:spacing w:val="-3"/>
          <w:sz w:val="14"/>
        </w:rPr>
        <w:t>receta </w:t>
      </w:r>
      <w:r>
        <w:rPr>
          <w:color w:val="231F20"/>
          <w:sz w:val="14"/>
        </w:rPr>
        <w:t>que </w:t>
      </w:r>
      <w:r>
        <w:rPr>
          <w:color w:val="231F20"/>
          <w:spacing w:val="-3"/>
          <w:sz w:val="14"/>
        </w:rPr>
        <w:t>tiene </w:t>
      </w:r>
      <w:r>
        <w:rPr>
          <w:color w:val="231F20"/>
          <w:sz w:val="14"/>
        </w:rPr>
        <w:t>que </w:t>
      </w:r>
      <w:r>
        <w:rPr>
          <w:color w:val="231F20"/>
          <w:spacing w:val="-3"/>
          <w:sz w:val="14"/>
        </w:rPr>
        <w:t>ser aplicada </w:t>
      </w:r>
      <w:r>
        <w:rPr>
          <w:color w:val="231F20"/>
          <w:sz w:val="14"/>
        </w:rPr>
        <w:t>en un </w:t>
      </w:r>
      <w:r>
        <w:rPr>
          <w:color w:val="231F20"/>
          <w:spacing w:val="-3"/>
          <w:sz w:val="14"/>
        </w:rPr>
        <w:t>determinado contexto </w:t>
      </w:r>
      <w:r>
        <w:rPr>
          <w:color w:val="231F20"/>
          <w:sz w:val="14"/>
        </w:rPr>
        <w:t>y con la </w:t>
      </w:r>
      <w:r>
        <w:rPr>
          <w:color w:val="231F20"/>
          <w:spacing w:val="-3"/>
          <w:sz w:val="14"/>
        </w:rPr>
        <w:t>presencia </w:t>
      </w:r>
      <w:r>
        <w:rPr>
          <w:color w:val="231F20"/>
          <w:sz w:val="14"/>
        </w:rPr>
        <w:t>de </w:t>
      </w:r>
      <w:r>
        <w:rPr>
          <w:color w:val="231F20"/>
          <w:spacing w:val="-3"/>
          <w:sz w:val="14"/>
        </w:rPr>
        <w:t>ciertos requisitos, tomando siempre </w:t>
      </w:r>
      <w:r>
        <w:rPr>
          <w:color w:val="231F20"/>
          <w:sz w:val="14"/>
        </w:rPr>
        <w:t>en </w:t>
      </w:r>
      <w:r>
        <w:rPr>
          <w:color w:val="231F20"/>
          <w:spacing w:val="-3"/>
          <w:sz w:val="14"/>
        </w:rPr>
        <w:t>cuenta </w:t>
      </w:r>
      <w:r>
        <w:rPr>
          <w:color w:val="231F20"/>
          <w:sz w:val="14"/>
        </w:rPr>
        <w:t>que la nue- va </w:t>
      </w:r>
      <w:r>
        <w:rPr>
          <w:color w:val="231F20"/>
          <w:spacing w:val="-3"/>
          <w:sz w:val="14"/>
        </w:rPr>
        <w:t>sociedad tiene exigencias </w:t>
      </w:r>
      <w:r>
        <w:rPr>
          <w:color w:val="231F20"/>
          <w:sz w:val="14"/>
        </w:rPr>
        <w:t>de </w:t>
      </w:r>
      <w:r>
        <w:rPr>
          <w:color w:val="231F20"/>
          <w:spacing w:val="-3"/>
          <w:sz w:val="14"/>
        </w:rPr>
        <w:t>justicia </w:t>
      </w:r>
      <w:r>
        <w:rPr>
          <w:color w:val="231F20"/>
          <w:sz w:val="14"/>
        </w:rPr>
        <w:t>que </w:t>
      </w:r>
      <w:r>
        <w:rPr>
          <w:color w:val="231F20"/>
          <w:spacing w:val="-3"/>
          <w:sz w:val="14"/>
        </w:rPr>
        <w:t>deben </w:t>
      </w:r>
      <w:r>
        <w:rPr>
          <w:color w:val="231F20"/>
          <w:sz w:val="14"/>
        </w:rPr>
        <w:t>ser </w:t>
      </w:r>
      <w:r>
        <w:rPr>
          <w:color w:val="231F20"/>
          <w:spacing w:val="-3"/>
          <w:sz w:val="14"/>
        </w:rPr>
        <w:t>satisfechas. Ciertamente </w:t>
      </w:r>
      <w:r>
        <w:rPr>
          <w:color w:val="231F20"/>
          <w:sz w:val="14"/>
        </w:rPr>
        <w:t>ha de </w:t>
      </w:r>
      <w:r>
        <w:rPr>
          <w:color w:val="231F20"/>
          <w:spacing w:val="-3"/>
          <w:sz w:val="14"/>
        </w:rPr>
        <w:t>presentarse </w:t>
      </w:r>
      <w:r>
        <w:rPr>
          <w:color w:val="231F20"/>
          <w:sz w:val="14"/>
        </w:rPr>
        <w:t>un </w:t>
      </w:r>
      <w:r>
        <w:rPr>
          <w:color w:val="231F20"/>
          <w:spacing w:val="-3"/>
          <w:sz w:val="14"/>
        </w:rPr>
        <w:t>elemento de oportunidad</w:t>
      </w:r>
      <w:r>
        <w:rPr>
          <w:color w:val="231F20"/>
          <w:spacing w:val="-8"/>
          <w:sz w:val="14"/>
        </w:rPr>
        <w:t> </w:t>
      </w:r>
      <w:r>
        <w:rPr>
          <w:color w:val="231F20"/>
          <w:sz w:val="14"/>
        </w:rPr>
        <w:t>—es</w:t>
      </w:r>
      <w:r>
        <w:rPr>
          <w:color w:val="231F20"/>
          <w:spacing w:val="-7"/>
          <w:sz w:val="14"/>
        </w:rPr>
        <w:t> </w:t>
      </w:r>
      <w:r>
        <w:rPr>
          <w:color w:val="231F20"/>
          <w:spacing w:val="-4"/>
          <w:sz w:val="14"/>
        </w:rPr>
        <w:t>decir,</w:t>
      </w:r>
      <w:r>
        <w:rPr>
          <w:color w:val="231F20"/>
          <w:spacing w:val="-7"/>
          <w:sz w:val="14"/>
        </w:rPr>
        <w:t> </w:t>
      </w:r>
      <w:r>
        <w:rPr>
          <w:color w:val="231F20"/>
          <w:sz w:val="14"/>
        </w:rPr>
        <w:t>que</w:t>
      </w:r>
      <w:r>
        <w:rPr>
          <w:color w:val="231F20"/>
          <w:spacing w:val="-7"/>
          <w:sz w:val="14"/>
        </w:rPr>
        <w:t> </w:t>
      </w:r>
      <w:r>
        <w:rPr>
          <w:color w:val="231F20"/>
          <w:sz w:val="14"/>
        </w:rPr>
        <w:t>las</w:t>
      </w:r>
      <w:r>
        <w:rPr>
          <w:color w:val="231F20"/>
          <w:spacing w:val="-7"/>
          <w:sz w:val="14"/>
        </w:rPr>
        <w:t> </w:t>
      </w:r>
      <w:r>
        <w:rPr>
          <w:color w:val="231F20"/>
          <w:spacing w:val="-3"/>
          <w:sz w:val="14"/>
        </w:rPr>
        <w:t>amnistías</w:t>
      </w:r>
      <w:r>
        <w:rPr>
          <w:color w:val="231F20"/>
          <w:spacing w:val="-7"/>
          <w:sz w:val="14"/>
        </w:rPr>
        <w:t> </w:t>
      </w:r>
      <w:r>
        <w:rPr>
          <w:color w:val="231F20"/>
          <w:spacing w:val="-3"/>
          <w:sz w:val="14"/>
        </w:rPr>
        <w:t>sean</w:t>
      </w:r>
      <w:r>
        <w:rPr>
          <w:color w:val="231F20"/>
          <w:spacing w:val="-7"/>
          <w:sz w:val="14"/>
        </w:rPr>
        <w:t> </w:t>
      </w:r>
      <w:r>
        <w:rPr>
          <w:color w:val="231F20"/>
          <w:spacing w:val="-3"/>
          <w:sz w:val="14"/>
        </w:rPr>
        <w:t>otorgadas</w:t>
      </w:r>
      <w:r>
        <w:rPr>
          <w:color w:val="231F20"/>
          <w:spacing w:val="-7"/>
          <w:sz w:val="14"/>
        </w:rPr>
        <w:t> </w:t>
      </w:r>
      <w:r>
        <w:rPr>
          <w:color w:val="231F20"/>
          <w:sz w:val="14"/>
        </w:rPr>
        <w:t>en</w:t>
      </w:r>
      <w:r>
        <w:rPr>
          <w:color w:val="231F20"/>
          <w:spacing w:val="-7"/>
          <w:sz w:val="14"/>
        </w:rPr>
        <w:t> </w:t>
      </w:r>
      <w:r>
        <w:rPr>
          <w:color w:val="231F20"/>
          <w:sz w:val="14"/>
        </w:rPr>
        <w:t>un</w:t>
      </w:r>
      <w:r>
        <w:rPr>
          <w:color w:val="231F20"/>
          <w:spacing w:val="-7"/>
          <w:sz w:val="14"/>
        </w:rPr>
        <w:t> </w:t>
      </w:r>
      <w:r>
        <w:rPr>
          <w:color w:val="231F20"/>
          <w:spacing w:val="-3"/>
          <w:sz w:val="14"/>
        </w:rPr>
        <w:t>contexto</w:t>
      </w:r>
      <w:r>
        <w:rPr>
          <w:color w:val="231F20"/>
          <w:spacing w:val="-8"/>
          <w:sz w:val="14"/>
        </w:rPr>
        <w:t> </w:t>
      </w:r>
      <w:r>
        <w:rPr>
          <w:color w:val="231F20"/>
          <w:spacing w:val="-3"/>
          <w:sz w:val="14"/>
        </w:rPr>
        <w:t>determinado,</w:t>
      </w:r>
      <w:r>
        <w:rPr>
          <w:color w:val="231F20"/>
          <w:spacing w:val="-7"/>
          <w:sz w:val="14"/>
        </w:rPr>
        <w:t> </w:t>
      </w:r>
      <w:r>
        <w:rPr>
          <w:color w:val="231F20"/>
          <w:sz w:val="14"/>
        </w:rPr>
        <w:t>ya</w:t>
      </w:r>
      <w:r>
        <w:rPr>
          <w:color w:val="231F20"/>
          <w:spacing w:val="-7"/>
          <w:sz w:val="14"/>
        </w:rPr>
        <w:t> </w:t>
      </w:r>
      <w:r>
        <w:rPr>
          <w:color w:val="231F20"/>
          <w:sz w:val="14"/>
        </w:rPr>
        <w:t>sea</w:t>
      </w:r>
      <w:r>
        <w:rPr>
          <w:color w:val="231F20"/>
          <w:spacing w:val="-7"/>
          <w:sz w:val="14"/>
        </w:rPr>
        <w:t> </w:t>
      </w:r>
      <w:r>
        <w:rPr>
          <w:color w:val="231F20"/>
          <w:sz w:val="14"/>
        </w:rPr>
        <w:t>en</w:t>
      </w:r>
      <w:r>
        <w:rPr>
          <w:color w:val="231F20"/>
          <w:spacing w:val="-7"/>
          <w:sz w:val="14"/>
        </w:rPr>
        <w:t> </w:t>
      </w:r>
      <w:r>
        <w:rPr>
          <w:color w:val="231F20"/>
          <w:sz w:val="14"/>
        </w:rPr>
        <w:t>el</w:t>
      </w:r>
      <w:r>
        <w:rPr>
          <w:color w:val="231F20"/>
          <w:spacing w:val="-7"/>
          <w:sz w:val="14"/>
        </w:rPr>
        <w:t> </w:t>
      </w:r>
      <w:r>
        <w:rPr>
          <w:color w:val="231F20"/>
          <w:spacing w:val="-3"/>
          <w:sz w:val="14"/>
        </w:rPr>
        <w:t>marco</w:t>
      </w:r>
      <w:r>
        <w:rPr>
          <w:color w:val="231F20"/>
          <w:spacing w:val="-7"/>
          <w:sz w:val="14"/>
        </w:rPr>
        <w:t> </w:t>
      </w:r>
      <w:r>
        <w:rPr>
          <w:color w:val="231F20"/>
          <w:sz w:val="14"/>
        </w:rPr>
        <w:t>de</w:t>
      </w:r>
      <w:r>
        <w:rPr>
          <w:color w:val="231F20"/>
          <w:spacing w:val="-7"/>
          <w:sz w:val="14"/>
        </w:rPr>
        <w:t> </w:t>
      </w:r>
      <w:r>
        <w:rPr>
          <w:color w:val="231F20"/>
          <w:sz w:val="14"/>
        </w:rPr>
        <w:t>una</w:t>
      </w:r>
      <w:r>
        <w:rPr>
          <w:color w:val="231F20"/>
          <w:spacing w:val="-7"/>
          <w:sz w:val="14"/>
        </w:rPr>
        <w:t> </w:t>
      </w:r>
      <w:r>
        <w:rPr>
          <w:color w:val="231F20"/>
          <w:spacing w:val="-3"/>
          <w:sz w:val="14"/>
        </w:rPr>
        <w:t>tran- sición</w:t>
      </w:r>
      <w:r>
        <w:rPr>
          <w:color w:val="231F20"/>
          <w:spacing w:val="-6"/>
          <w:sz w:val="14"/>
        </w:rPr>
        <w:t> </w:t>
      </w:r>
      <w:r>
        <w:rPr>
          <w:color w:val="231F20"/>
          <w:spacing w:val="-3"/>
          <w:sz w:val="14"/>
        </w:rPr>
        <w:t>después</w:t>
      </w:r>
      <w:r>
        <w:rPr>
          <w:color w:val="231F20"/>
          <w:spacing w:val="-6"/>
          <w:sz w:val="14"/>
        </w:rPr>
        <w:t> </w:t>
      </w:r>
      <w:r>
        <w:rPr>
          <w:color w:val="231F20"/>
          <w:sz w:val="14"/>
        </w:rPr>
        <w:t>del</w:t>
      </w:r>
      <w:r>
        <w:rPr>
          <w:color w:val="231F20"/>
          <w:spacing w:val="-6"/>
          <w:sz w:val="14"/>
        </w:rPr>
        <w:t> </w:t>
      </w:r>
      <w:r>
        <w:rPr>
          <w:color w:val="231F20"/>
          <w:spacing w:val="-3"/>
          <w:sz w:val="14"/>
        </w:rPr>
        <w:t>conflicto</w:t>
      </w:r>
      <w:r>
        <w:rPr>
          <w:color w:val="231F20"/>
          <w:spacing w:val="-5"/>
          <w:sz w:val="14"/>
        </w:rPr>
        <w:t> </w:t>
      </w:r>
      <w:r>
        <w:rPr>
          <w:color w:val="231F20"/>
          <w:spacing w:val="-3"/>
          <w:sz w:val="14"/>
        </w:rPr>
        <w:t>armado</w:t>
      </w:r>
      <w:r>
        <w:rPr>
          <w:color w:val="231F20"/>
          <w:spacing w:val="-6"/>
          <w:sz w:val="14"/>
        </w:rPr>
        <w:t> </w:t>
      </w:r>
      <w:r>
        <w:rPr>
          <w:color w:val="231F20"/>
          <w:sz w:val="14"/>
        </w:rPr>
        <w:t>o</w:t>
      </w:r>
      <w:r>
        <w:rPr>
          <w:color w:val="231F20"/>
          <w:spacing w:val="-6"/>
          <w:sz w:val="14"/>
        </w:rPr>
        <w:t> </w:t>
      </w:r>
      <w:r>
        <w:rPr>
          <w:color w:val="231F20"/>
          <w:spacing w:val="-3"/>
          <w:sz w:val="14"/>
        </w:rPr>
        <w:t>como</w:t>
      </w:r>
      <w:r>
        <w:rPr>
          <w:color w:val="231F20"/>
          <w:spacing w:val="-6"/>
          <w:sz w:val="14"/>
        </w:rPr>
        <w:t> </w:t>
      </w:r>
      <w:r>
        <w:rPr>
          <w:color w:val="231F20"/>
          <w:spacing w:val="-3"/>
          <w:sz w:val="14"/>
        </w:rPr>
        <w:t>cambio</w:t>
      </w:r>
      <w:r>
        <w:rPr>
          <w:color w:val="231F20"/>
          <w:spacing w:val="-5"/>
          <w:sz w:val="14"/>
        </w:rPr>
        <w:t> </w:t>
      </w:r>
      <w:r>
        <w:rPr>
          <w:color w:val="231F20"/>
          <w:sz w:val="14"/>
        </w:rPr>
        <w:t>de</w:t>
      </w:r>
      <w:r>
        <w:rPr>
          <w:color w:val="231F20"/>
          <w:spacing w:val="-6"/>
          <w:sz w:val="14"/>
        </w:rPr>
        <w:t> </w:t>
      </w:r>
      <w:r>
        <w:rPr>
          <w:color w:val="231F20"/>
          <w:sz w:val="14"/>
        </w:rPr>
        <w:t>un</w:t>
      </w:r>
      <w:r>
        <w:rPr>
          <w:color w:val="231F20"/>
          <w:spacing w:val="-6"/>
          <w:sz w:val="14"/>
        </w:rPr>
        <w:t> </w:t>
      </w:r>
      <w:r>
        <w:rPr>
          <w:color w:val="231F20"/>
          <w:spacing w:val="-3"/>
          <w:sz w:val="14"/>
        </w:rPr>
        <w:t>régimen</w:t>
      </w:r>
      <w:r>
        <w:rPr>
          <w:color w:val="231F20"/>
          <w:spacing w:val="-5"/>
          <w:sz w:val="14"/>
        </w:rPr>
        <w:t> </w:t>
      </w:r>
      <w:r>
        <w:rPr>
          <w:color w:val="231F20"/>
          <w:spacing w:val="-3"/>
          <w:sz w:val="14"/>
        </w:rPr>
        <w:t>dictatorial</w:t>
      </w:r>
      <w:r>
        <w:rPr>
          <w:color w:val="231F20"/>
          <w:spacing w:val="-6"/>
          <w:sz w:val="14"/>
        </w:rPr>
        <w:t> </w:t>
      </w:r>
      <w:r>
        <w:rPr>
          <w:color w:val="231F20"/>
          <w:sz w:val="14"/>
        </w:rPr>
        <w:t>a</w:t>
      </w:r>
      <w:r>
        <w:rPr>
          <w:color w:val="231F20"/>
          <w:spacing w:val="-6"/>
          <w:sz w:val="14"/>
        </w:rPr>
        <w:t> </w:t>
      </w:r>
      <w:r>
        <w:rPr>
          <w:color w:val="231F20"/>
          <w:sz w:val="14"/>
        </w:rPr>
        <w:t>uno</w:t>
      </w:r>
      <w:r>
        <w:rPr>
          <w:color w:val="231F20"/>
          <w:spacing w:val="-6"/>
          <w:sz w:val="14"/>
        </w:rPr>
        <w:t> </w:t>
      </w:r>
      <w:r>
        <w:rPr>
          <w:color w:val="231F20"/>
          <w:spacing w:val="-3"/>
          <w:sz w:val="14"/>
        </w:rPr>
        <w:t>democrático</w:t>
      </w:r>
      <w:r>
        <w:rPr>
          <w:color w:val="231F20"/>
          <w:spacing w:val="-5"/>
          <w:sz w:val="14"/>
        </w:rPr>
        <w:t> </w:t>
      </w:r>
      <w:r>
        <w:rPr>
          <w:color w:val="231F20"/>
          <w:sz w:val="14"/>
        </w:rPr>
        <w:t>—y</w:t>
      </w:r>
      <w:r>
        <w:rPr>
          <w:color w:val="231F20"/>
          <w:spacing w:val="-6"/>
          <w:sz w:val="14"/>
        </w:rPr>
        <w:t> </w:t>
      </w:r>
      <w:r>
        <w:rPr>
          <w:color w:val="231F20"/>
          <w:sz w:val="14"/>
        </w:rPr>
        <w:t>de</w:t>
      </w:r>
      <w:r>
        <w:rPr>
          <w:color w:val="231F20"/>
          <w:spacing w:val="-6"/>
          <w:sz w:val="14"/>
        </w:rPr>
        <w:t> </w:t>
      </w:r>
      <w:r>
        <w:rPr>
          <w:color w:val="231F20"/>
          <w:spacing w:val="-3"/>
          <w:sz w:val="14"/>
        </w:rPr>
        <w:t>competencia— </w:t>
      </w:r>
      <w:r>
        <w:rPr>
          <w:color w:val="231F20"/>
          <w:sz w:val="14"/>
        </w:rPr>
        <w:t>la</w:t>
      </w:r>
      <w:r>
        <w:rPr>
          <w:color w:val="231F20"/>
          <w:spacing w:val="-5"/>
          <w:sz w:val="14"/>
        </w:rPr>
        <w:t> </w:t>
      </w:r>
      <w:r>
        <w:rPr>
          <w:color w:val="231F20"/>
          <w:spacing w:val="-3"/>
          <w:sz w:val="14"/>
        </w:rPr>
        <w:t>amnistía</w:t>
      </w:r>
      <w:r>
        <w:rPr>
          <w:color w:val="231F20"/>
          <w:spacing w:val="-5"/>
          <w:sz w:val="14"/>
        </w:rPr>
        <w:t> </w:t>
      </w:r>
      <w:r>
        <w:rPr>
          <w:color w:val="231F20"/>
          <w:spacing w:val="-3"/>
          <w:sz w:val="14"/>
        </w:rPr>
        <w:t>debe</w:t>
      </w:r>
      <w:r>
        <w:rPr>
          <w:color w:val="231F20"/>
          <w:spacing w:val="-5"/>
          <w:sz w:val="14"/>
        </w:rPr>
        <w:t> </w:t>
      </w:r>
      <w:r>
        <w:rPr>
          <w:color w:val="231F20"/>
          <w:spacing w:val="-3"/>
          <w:sz w:val="14"/>
        </w:rPr>
        <w:t>responder</w:t>
      </w:r>
      <w:r>
        <w:rPr>
          <w:color w:val="231F20"/>
          <w:spacing w:val="-4"/>
          <w:sz w:val="14"/>
        </w:rPr>
        <w:t> </w:t>
      </w:r>
      <w:r>
        <w:rPr>
          <w:color w:val="231F20"/>
          <w:sz w:val="14"/>
        </w:rPr>
        <w:t>a</w:t>
      </w:r>
      <w:r>
        <w:rPr>
          <w:color w:val="231F20"/>
          <w:spacing w:val="-5"/>
          <w:sz w:val="14"/>
        </w:rPr>
        <w:t> </w:t>
      </w:r>
      <w:r>
        <w:rPr>
          <w:color w:val="231F20"/>
          <w:sz w:val="14"/>
        </w:rPr>
        <w:t>un</w:t>
      </w:r>
      <w:r>
        <w:rPr>
          <w:color w:val="231F20"/>
          <w:spacing w:val="-5"/>
          <w:sz w:val="14"/>
        </w:rPr>
        <w:t> </w:t>
      </w:r>
      <w:r>
        <w:rPr>
          <w:color w:val="231F20"/>
          <w:spacing w:val="-3"/>
          <w:sz w:val="14"/>
        </w:rPr>
        <w:t>consenso</w:t>
      </w:r>
      <w:r>
        <w:rPr>
          <w:color w:val="231F20"/>
          <w:spacing w:val="-5"/>
          <w:sz w:val="14"/>
        </w:rPr>
        <w:t> </w:t>
      </w:r>
      <w:r>
        <w:rPr>
          <w:color w:val="231F20"/>
          <w:sz w:val="14"/>
        </w:rPr>
        <w:t>en</w:t>
      </w:r>
      <w:r>
        <w:rPr>
          <w:color w:val="231F20"/>
          <w:spacing w:val="-5"/>
          <w:sz w:val="14"/>
        </w:rPr>
        <w:t> </w:t>
      </w:r>
      <w:r>
        <w:rPr>
          <w:color w:val="231F20"/>
          <w:sz w:val="14"/>
        </w:rPr>
        <w:t>su</w:t>
      </w:r>
      <w:r>
        <w:rPr>
          <w:color w:val="231F20"/>
          <w:spacing w:val="-4"/>
          <w:sz w:val="14"/>
        </w:rPr>
        <w:t> </w:t>
      </w:r>
      <w:r>
        <w:rPr>
          <w:color w:val="231F20"/>
          <w:spacing w:val="-3"/>
          <w:sz w:val="14"/>
        </w:rPr>
        <w:t>otorgamiento</w:t>
      </w:r>
      <w:r>
        <w:rPr>
          <w:color w:val="231F20"/>
          <w:spacing w:val="-5"/>
          <w:sz w:val="14"/>
        </w:rPr>
        <w:t> </w:t>
      </w:r>
      <w:r>
        <w:rPr>
          <w:color w:val="231F20"/>
          <w:sz w:val="14"/>
        </w:rPr>
        <w:t>por</w:t>
      </w:r>
      <w:r>
        <w:rPr>
          <w:color w:val="231F20"/>
          <w:spacing w:val="-5"/>
          <w:sz w:val="14"/>
        </w:rPr>
        <w:t> </w:t>
      </w:r>
      <w:r>
        <w:rPr>
          <w:color w:val="231F20"/>
          <w:spacing w:val="-3"/>
          <w:sz w:val="14"/>
        </w:rPr>
        <w:t>parte</w:t>
      </w:r>
      <w:r>
        <w:rPr>
          <w:color w:val="231F20"/>
          <w:spacing w:val="-5"/>
          <w:sz w:val="14"/>
        </w:rPr>
        <w:t> </w:t>
      </w:r>
      <w:r>
        <w:rPr>
          <w:color w:val="231F20"/>
          <w:sz w:val="14"/>
        </w:rPr>
        <w:t>de</w:t>
      </w:r>
      <w:r>
        <w:rPr>
          <w:color w:val="231F20"/>
          <w:spacing w:val="-4"/>
          <w:sz w:val="14"/>
        </w:rPr>
        <w:t> </w:t>
      </w:r>
      <w:r>
        <w:rPr>
          <w:color w:val="231F20"/>
          <w:sz w:val="14"/>
        </w:rPr>
        <w:t>la</w:t>
      </w:r>
      <w:r>
        <w:rPr>
          <w:color w:val="231F20"/>
          <w:spacing w:val="-5"/>
          <w:sz w:val="14"/>
        </w:rPr>
        <w:t> </w:t>
      </w:r>
      <w:r>
        <w:rPr>
          <w:color w:val="231F20"/>
          <w:spacing w:val="-3"/>
          <w:sz w:val="14"/>
        </w:rPr>
        <w:t>sociedad</w:t>
      </w:r>
      <w:r>
        <w:rPr>
          <w:color w:val="231F20"/>
          <w:spacing w:val="-5"/>
          <w:sz w:val="14"/>
        </w:rPr>
        <w:t> </w:t>
      </w:r>
      <w:r>
        <w:rPr>
          <w:color w:val="231F20"/>
          <w:spacing w:val="-3"/>
          <w:sz w:val="14"/>
        </w:rPr>
        <w:t>entera,</w:t>
      </w:r>
      <w:r>
        <w:rPr>
          <w:color w:val="231F20"/>
          <w:spacing w:val="-5"/>
          <w:sz w:val="14"/>
        </w:rPr>
        <w:t> </w:t>
      </w:r>
      <w:r>
        <w:rPr>
          <w:color w:val="231F20"/>
          <w:sz w:val="14"/>
        </w:rPr>
        <w:t>lo</w:t>
      </w:r>
      <w:r>
        <w:rPr>
          <w:color w:val="231F20"/>
          <w:spacing w:val="-4"/>
          <w:sz w:val="14"/>
        </w:rPr>
        <w:t> </w:t>
      </w:r>
      <w:r>
        <w:rPr>
          <w:color w:val="231F20"/>
          <w:spacing w:val="-3"/>
          <w:sz w:val="14"/>
        </w:rPr>
        <w:t>cual</w:t>
      </w:r>
      <w:r>
        <w:rPr>
          <w:color w:val="231F20"/>
          <w:spacing w:val="-5"/>
          <w:sz w:val="14"/>
        </w:rPr>
        <w:t> </w:t>
      </w:r>
      <w:r>
        <w:rPr>
          <w:color w:val="231F20"/>
          <w:spacing w:val="-3"/>
          <w:sz w:val="14"/>
        </w:rPr>
        <w:t>puede</w:t>
      </w:r>
      <w:r>
        <w:rPr>
          <w:color w:val="231F20"/>
          <w:spacing w:val="-5"/>
          <w:sz w:val="14"/>
        </w:rPr>
        <w:t> </w:t>
      </w:r>
      <w:r>
        <w:rPr>
          <w:color w:val="231F20"/>
          <w:spacing w:val="-3"/>
          <w:sz w:val="14"/>
        </w:rPr>
        <w:t>reflejarse </w:t>
      </w:r>
      <w:r>
        <w:rPr>
          <w:color w:val="231F20"/>
          <w:sz w:val="14"/>
        </w:rPr>
        <w:t>a</w:t>
      </w:r>
      <w:r>
        <w:rPr>
          <w:color w:val="231F20"/>
          <w:spacing w:val="-5"/>
          <w:sz w:val="14"/>
        </w:rPr>
        <w:t> </w:t>
      </w:r>
      <w:r>
        <w:rPr>
          <w:color w:val="231F20"/>
          <w:spacing w:val="-3"/>
          <w:sz w:val="14"/>
        </w:rPr>
        <w:t>partir</w:t>
      </w:r>
      <w:r>
        <w:rPr>
          <w:color w:val="231F20"/>
          <w:spacing w:val="-5"/>
          <w:sz w:val="14"/>
        </w:rPr>
        <w:t> </w:t>
      </w:r>
      <w:r>
        <w:rPr>
          <w:color w:val="231F20"/>
          <w:sz w:val="14"/>
        </w:rPr>
        <w:t>del</w:t>
      </w:r>
      <w:r>
        <w:rPr>
          <w:color w:val="231F20"/>
          <w:spacing w:val="-5"/>
          <w:sz w:val="14"/>
        </w:rPr>
        <w:t> </w:t>
      </w:r>
      <w:r>
        <w:rPr>
          <w:color w:val="231F20"/>
          <w:spacing w:val="-3"/>
          <w:sz w:val="14"/>
        </w:rPr>
        <w:t>trabajo</w:t>
      </w:r>
      <w:r>
        <w:rPr>
          <w:color w:val="231F20"/>
          <w:spacing w:val="-4"/>
          <w:sz w:val="14"/>
        </w:rPr>
        <w:t> </w:t>
      </w:r>
      <w:r>
        <w:rPr>
          <w:color w:val="231F20"/>
          <w:sz w:val="14"/>
        </w:rPr>
        <w:t>de</w:t>
      </w:r>
      <w:r>
        <w:rPr>
          <w:color w:val="231F20"/>
          <w:spacing w:val="-5"/>
          <w:sz w:val="14"/>
        </w:rPr>
        <w:t> </w:t>
      </w:r>
      <w:r>
        <w:rPr>
          <w:color w:val="231F20"/>
          <w:sz w:val="14"/>
        </w:rPr>
        <w:t>una</w:t>
      </w:r>
      <w:r>
        <w:rPr>
          <w:color w:val="231F20"/>
          <w:spacing w:val="-5"/>
          <w:sz w:val="14"/>
        </w:rPr>
        <w:t> </w:t>
      </w:r>
      <w:r>
        <w:rPr>
          <w:color w:val="231F20"/>
          <w:spacing w:val="-3"/>
          <w:sz w:val="14"/>
        </w:rPr>
        <w:t>comisión</w:t>
      </w:r>
      <w:r>
        <w:rPr>
          <w:color w:val="231F20"/>
          <w:spacing w:val="-4"/>
          <w:sz w:val="14"/>
        </w:rPr>
        <w:t> </w:t>
      </w:r>
      <w:r>
        <w:rPr>
          <w:color w:val="231F20"/>
          <w:sz w:val="14"/>
        </w:rPr>
        <w:t>de</w:t>
      </w:r>
      <w:r>
        <w:rPr>
          <w:color w:val="231F20"/>
          <w:spacing w:val="-5"/>
          <w:sz w:val="14"/>
        </w:rPr>
        <w:t> </w:t>
      </w:r>
      <w:r>
        <w:rPr>
          <w:color w:val="231F20"/>
          <w:sz w:val="14"/>
        </w:rPr>
        <w:t>la</w:t>
      </w:r>
      <w:r>
        <w:rPr>
          <w:color w:val="231F20"/>
          <w:spacing w:val="-5"/>
          <w:sz w:val="14"/>
        </w:rPr>
        <w:t> </w:t>
      </w:r>
      <w:r>
        <w:rPr>
          <w:color w:val="231F20"/>
          <w:spacing w:val="-3"/>
          <w:sz w:val="14"/>
        </w:rPr>
        <w:t>verdad</w:t>
      </w:r>
      <w:r>
        <w:rPr>
          <w:color w:val="231F20"/>
          <w:spacing w:val="-5"/>
          <w:sz w:val="14"/>
        </w:rPr>
        <w:t> </w:t>
      </w:r>
      <w:r>
        <w:rPr>
          <w:color w:val="231F20"/>
          <w:sz w:val="14"/>
        </w:rPr>
        <w:t>o</w:t>
      </w:r>
      <w:r>
        <w:rPr>
          <w:color w:val="231F20"/>
          <w:spacing w:val="-4"/>
          <w:sz w:val="14"/>
        </w:rPr>
        <w:t> </w:t>
      </w:r>
      <w:r>
        <w:rPr>
          <w:color w:val="231F20"/>
          <w:spacing w:val="-3"/>
          <w:sz w:val="14"/>
        </w:rPr>
        <w:t>cualquier</w:t>
      </w:r>
      <w:r>
        <w:rPr>
          <w:color w:val="231F20"/>
          <w:spacing w:val="-5"/>
          <w:sz w:val="14"/>
        </w:rPr>
        <w:t> </w:t>
      </w:r>
      <w:r>
        <w:rPr>
          <w:color w:val="231F20"/>
          <w:spacing w:val="-3"/>
          <w:sz w:val="14"/>
        </w:rPr>
        <w:t>otro</w:t>
      </w:r>
      <w:r>
        <w:rPr>
          <w:color w:val="231F20"/>
          <w:spacing w:val="-5"/>
          <w:sz w:val="14"/>
        </w:rPr>
        <w:t> </w:t>
      </w:r>
      <w:r>
        <w:rPr>
          <w:color w:val="231F20"/>
          <w:spacing w:val="-3"/>
          <w:sz w:val="14"/>
        </w:rPr>
        <w:t>mecanismo</w:t>
      </w:r>
      <w:r>
        <w:rPr>
          <w:color w:val="231F20"/>
          <w:spacing w:val="-4"/>
          <w:sz w:val="14"/>
        </w:rPr>
        <w:t> </w:t>
      </w:r>
      <w:r>
        <w:rPr>
          <w:color w:val="231F20"/>
          <w:spacing w:val="-3"/>
          <w:sz w:val="14"/>
        </w:rPr>
        <w:t>transicional.</w:t>
      </w:r>
      <w:r>
        <w:rPr>
          <w:color w:val="231F20"/>
          <w:spacing w:val="-13"/>
          <w:sz w:val="14"/>
        </w:rPr>
        <w:t> </w:t>
      </w:r>
      <w:r>
        <w:rPr>
          <w:color w:val="231F20"/>
          <w:sz w:val="14"/>
        </w:rPr>
        <w:t>A</w:t>
      </w:r>
      <w:r>
        <w:rPr>
          <w:color w:val="231F20"/>
          <w:spacing w:val="-13"/>
          <w:sz w:val="14"/>
        </w:rPr>
        <w:t> </w:t>
      </w:r>
      <w:r>
        <w:rPr>
          <w:color w:val="231F20"/>
          <w:spacing w:val="-3"/>
          <w:sz w:val="14"/>
        </w:rPr>
        <w:t>esto</w:t>
      </w:r>
      <w:r>
        <w:rPr>
          <w:color w:val="231F20"/>
          <w:spacing w:val="-5"/>
          <w:sz w:val="14"/>
        </w:rPr>
        <w:t> </w:t>
      </w:r>
      <w:r>
        <w:rPr>
          <w:color w:val="231F20"/>
          <w:spacing w:val="-3"/>
          <w:sz w:val="14"/>
        </w:rPr>
        <w:t>debe</w:t>
      </w:r>
      <w:r>
        <w:rPr>
          <w:color w:val="231F20"/>
          <w:spacing w:val="-4"/>
          <w:sz w:val="14"/>
        </w:rPr>
        <w:t> </w:t>
      </w:r>
      <w:r>
        <w:rPr>
          <w:color w:val="231F20"/>
          <w:spacing w:val="-3"/>
          <w:sz w:val="14"/>
        </w:rPr>
        <w:t>agregarse</w:t>
      </w:r>
      <w:r>
        <w:rPr>
          <w:color w:val="231F20"/>
          <w:spacing w:val="-5"/>
          <w:sz w:val="14"/>
        </w:rPr>
        <w:t> </w:t>
      </w:r>
      <w:r>
        <w:rPr>
          <w:color w:val="231F20"/>
          <w:sz w:val="14"/>
        </w:rPr>
        <w:t>que</w:t>
      </w:r>
      <w:r>
        <w:rPr>
          <w:color w:val="231F20"/>
          <w:spacing w:val="-5"/>
          <w:sz w:val="14"/>
        </w:rPr>
        <w:t> </w:t>
      </w:r>
      <w:r>
        <w:rPr>
          <w:color w:val="231F20"/>
          <w:spacing w:val="-3"/>
          <w:sz w:val="14"/>
        </w:rPr>
        <w:t>la promulgación </w:t>
      </w:r>
      <w:r>
        <w:rPr>
          <w:color w:val="231F20"/>
          <w:sz w:val="14"/>
        </w:rPr>
        <w:t>de una ley de </w:t>
      </w:r>
      <w:r>
        <w:rPr>
          <w:color w:val="231F20"/>
          <w:spacing w:val="-3"/>
          <w:sz w:val="14"/>
        </w:rPr>
        <w:t>amnistía </w:t>
      </w:r>
      <w:r>
        <w:rPr>
          <w:color w:val="231F20"/>
          <w:sz w:val="14"/>
        </w:rPr>
        <w:t>no es en la </w:t>
      </w:r>
      <w:r>
        <w:rPr>
          <w:color w:val="231F20"/>
          <w:spacing w:val="-3"/>
          <w:sz w:val="14"/>
        </w:rPr>
        <w:t>actualidad </w:t>
      </w:r>
      <w:r>
        <w:rPr>
          <w:color w:val="231F20"/>
          <w:sz w:val="14"/>
        </w:rPr>
        <w:t>una </w:t>
      </w:r>
      <w:r>
        <w:rPr>
          <w:color w:val="231F20"/>
          <w:spacing w:val="-3"/>
          <w:sz w:val="14"/>
        </w:rPr>
        <w:t>materia </w:t>
      </w:r>
      <w:r>
        <w:rPr>
          <w:color w:val="231F20"/>
          <w:sz w:val="14"/>
        </w:rPr>
        <w:t>de </w:t>
      </w:r>
      <w:r>
        <w:rPr>
          <w:color w:val="231F20"/>
          <w:spacing w:val="-3"/>
          <w:sz w:val="14"/>
        </w:rPr>
        <w:t>exclusiva </w:t>
      </w:r>
      <w:r>
        <w:rPr>
          <w:color w:val="231F20"/>
          <w:sz w:val="14"/>
        </w:rPr>
        <w:t>de </w:t>
      </w:r>
      <w:r>
        <w:rPr>
          <w:color w:val="231F20"/>
          <w:spacing w:val="-3"/>
          <w:sz w:val="14"/>
        </w:rPr>
        <w:t>competencia estatal, </w:t>
      </w:r>
      <w:r>
        <w:rPr>
          <w:color w:val="231F20"/>
          <w:sz w:val="14"/>
        </w:rPr>
        <w:t>ya </w:t>
      </w:r>
      <w:r>
        <w:rPr>
          <w:color w:val="231F20"/>
          <w:spacing w:val="-3"/>
          <w:sz w:val="14"/>
        </w:rPr>
        <w:t>que </w:t>
      </w:r>
      <w:r>
        <w:rPr>
          <w:color w:val="231F20"/>
          <w:sz w:val="14"/>
        </w:rPr>
        <w:t>en su </w:t>
      </w:r>
      <w:r>
        <w:rPr>
          <w:color w:val="231F20"/>
          <w:spacing w:val="-3"/>
          <w:sz w:val="14"/>
        </w:rPr>
        <w:t>dación deben concurrir además </w:t>
      </w:r>
      <w:r>
        <w:rPr>
          <w:color w:val="231F20"/>
          <w:sz w:val="14"/>
        </w:rPr>
        <w:t>las </w:t>
      </w:r>
      <w:r>
        <w:rPr>
          <w:color w:val="231F20"/>
          <w:spacing w:val="-3"/>
          <w:sz w:val="14"/>
        </w:rPr>
        <w:t>exigencias </w:t>
      </w:r>
      <w:r>
        <w:rPr>
          <w:color w:val="231F20"/>
          <w:sz w:val="14"/>
        </w:rPr>
        <w:t>del </w:t>
      </w:r>
      <w:r>
        <w:rPr>
          <w:color w:val="231F20"/>
          <w:spacing w:val="-3"/>
          <w:sz w:val="14"/>
        </w:rPr>
        <w:t>derecho internacional </w:t>
      </w:r>
      <w:r>
        <w:rPr>
          <w:color w:val="231F20"/>
          <w:sz w:val="14"/>
        </w:rPr>
        <w:t>de los </w:t>
      </w:r>
      <w:r>
        <w:rPr>
          <w:color w:val="231F20"/>
          <w:spacing w:val="-3"/>
          <w:sz w:val="14"/>
        </w:rPr>
        <w:t>derechos humanos </w:t>
      </w:r>
      <w:r>
        <w:rPr>
          <w:color w:val="231F20"/>
          <w:sz w:val="14"/>
        </w:rPr>
        <w:t>y del </w:t>
      </w:r>
      <w:r>
        <w:rPr>
          <w:color w:val="231F20"/>
          <w:spacing w:val="-3"/>
          <w:sz w:val="14"/>
        </w:rPr>
        <w:t>propio DIH,</w:t>
      </w:r>
      <w:r>
        <w:rPr>
          <w:color w:val="231F20"/>
          <w:spacing w:val="-10"/>
          <w:sz w:val="14"/>
        </w:rPr>
        <w:t> </w:t>
      </w:r>
      <w:r>
        <w:rPr>
          <w:color w:val="231F20"/>
          <w:sz w:val="14"/>
        </w:rPr>
        <w:t>es</w:t>
      </w:r>
      <w:r>
        <w:rPr>
          <w:color w:val="231F20"/>
          <w:spacing w:val="-9"/>
          <w:sz w:val="14"/>
        </w:rPr>
        <w:t> </w:t>
      </w:r>
      <w:r>
        <w:rPr>
          <w:color w:val="231F20"/>
          <w:spacing w:val="-4"/>
          <w:sz w:val="14"/>
        </w:rPr>
        <w:t>decir,</w:t>
      </w:r>
      <w:r>
        <w:rPr>
          <w:color w:val="231F20"/>
          <w:spacing w:val="-9"/>
          <w:sz w:val="14"/>
        </w:rPr>
        <w:t> </w:t>
      </w:r>
      <w:r>
        <w:rPr>
          <w:color w:val="231F20"/>
          <w:spacing w:val="-3"/>
          <w:sz w:val="14"/>
        </w:rPr>
        <w:t>amnistías</w:t>
      </w:r>
      <w:r>
        <w:rPr>
          <w:color w:val="231F20"/>
          <w:spacing w:val="-9"/>
          <w:sz w:val="14"/>
        </w:rPr>
        <w:t> </w:t>
      </w:r>
      <w:r>
        <w:rPr>
          <w:color w:val="231F20"/>
          <w:sz w:val="14"/>
        </w:rPr>
        <w:t>en</w:t>
      </w:r>
      <w:r>
        <w:rPr>
          <w:color w:val="231F20"/>
          <w:spacing w:val="-9"/>
          <w:sz w:val="14"/>
        </w:rPr>
        <w:t> </w:t>
      </w:r>
      <w:r>
        <w:rPr>
          <w:color w:val="231F20"/>
          <w:sz w:val="14"/>
        </w:rPr>
        <w:t>las</w:t>
      </w:r>
      <w:r>
        <w:rPr>
          <w:color w:val="231F20"/>
          <w:spacing w:val="-9"/>
          <w:sz w:val="14"/>
        </w:rPr>
        <w:t> </w:t>
      </w:r>
      <w:r>
        <w:rPr>
          <w:color w:val="231F20"/>
          <w:sz w:val="14"/>
        </w:rPr>
        <w:t>que</w:t>
      </w:r>
      <w:r>
        <w:rPr>
          <w:color w:val="231F20"/>
          <w:spacing w:val="-10"/>
          <w:sz w:val="14"/>
        </w:rPr>
        <w:t> </w:t>
      </w:r>
      <w:r>
        <w:rPr>
          <w:color w:val="231F20"/>
          <w:sz w:val="14"/>
        </w:rPr>
        <w:t>los</w:t>
      </w:r>
      <w:r>
        <w:rPr>
          <w:color w:val="231F20"/>
          <w:spacing w:val="-9"/>
          <w:sz w:val="14"/>
        </w:rPr>
        <w:t> </w:t>
      </w:r>
      <w:r>
        <w:rPr>
          <w:color w:val="231F20"/>
          <w:spacing w:val="-3"/>
          <w:sz w:val="14"/>
        </w:rPr>
        <w:t>Estados</w:t>
      </w:r>
      <w:r>
        <w:rPr>
          <w:color w:val="231F20"/>
          <w:spacing w:val="-9"/>
          <w:sz w:val="14"/>
        </w:rPr>
        <w:t> </w:t>
      </w:r>
      <w:r>
        <w:rPr>
          <w:color w:val="231F20"/>
          <w:spacing w:val="-3"/>
          <w:sz w:val="14"/>
        </w:rPr>
        <w:t>cumplan</w:t>
      </w:r>
      <w:r>
        <w:rPr>
          <w:color w:val="231F20"/>
          <w:spacing w:val="-9"/>
          <w:sz w:val="14"/>
        </w:rPr>
        <w:t> </w:t>
      </w:r>
      <w:r>
        <w:rPr>
          <w:color w:val="231F20"/>
          <w:sz w:val="14"/>
        </w:rPr>
        <w:t>con</w:t>
      </w:r>
      <w:r>
        <w:rPr>
          <w:color w:val="231F20"/>
          <w:spacing w:val="-9"/>
          <w:sz w:val="14"/>
        </w:rPr>
        <w:t> </w:t>
      </w:r>
      <w:r>
        <w:rPr>
          <w:color w:val="231F20"/>
          <w:sz w:val="14"/>
        </w:rPr>
        <w:t>sus</w:t>
      </w:r>
      <w:r>
        <w:rPr>
          <w:color w:val="231F20"/>
          <w:spacing w:val="-9"/>
          <w:sz w:val="14"/>
        </w:rPr>
        <w:t> </w:t>
      </w:r>
      <w:r>
        <w:rPr>
          <w:color w:val="231F20"/>
          <w:spacing w:val="-3"/>
          <w:sz w:val="14"/>
        </w:rPr>
        <w:t>obligaciones</w:t>
      </w:r>
      <w:r>
        <w:rPr>
          <w:color w:val="231F20"/>
          <w:spacing w:val="-9"/>
          <w:sz w:val="14"/>
        </w:rPr>
        <w:t> </w:t>
      </w:r>
      <w:r>
        <w:rPr>
          <w:color w:val="231F20"/>
          <w:sz w:val="14"/>
        </w:rPr>
        <w:t>con</w:t>
      </w:r>
      <w:r>
        <w:rPr>
          <w:color w:val="231F20"/>
          <w:spacing w:val="-10"/>
          <w:sz w:val="14"/>
        </w:rPr>
        <w:t> </w:t>
      </w:r>
      <w:r>
        <w:rPr>
          <w:color w:val="231F20"/>
          <w:spacing w:val="-3"/>
          <w:sz w:val="14"/>
        </w:rPr>
        <w:t>respecto</w:t>
      </w:r>
      <w:r>
        <w:rPr>
          <w:color w:val="231F20"/>
          <w:spacing w:val="-9"/>
          <w:sz w:val="14"/>
        </w:rPr>
        <w:t> </w:t>
      </w:r>
      <w:r>
        <w:rPr>
          <w:color w:val="231F20"/>
          <w:sz w:val="14"/>
        </w:rPr>
        <w:t>a</w:t>
      </w:r>
      <w:r>
        <w:rPr>
          <w:color w:val="231F20"/>
          <w:spacing w:val="-9"/>
          <w:sz w:val="14"/>
        </w:rPr>
        <w:t> </w:t>
      </w:r>
      <w:r>
        <w:rPr>
          <w:color w:val="231F20"/>
          <w:spacing w:val="-3"/>
          <w:sz w:val="14"/>
        </w:rPr>
        <w:t>todos</w:t>
      </w:r>
      <w:r>
        <w:rPr>
          <w:color w:val="231F20"/>
          <w:spacing w:val="-9"/>
          <w:sz w:val="14"/>
        </w:rPr>
        <w:t> </w:t>
      </w:r>
      <w:r>
        <w:rPr>
          <w:color w:val="231F20"/>
          <w:sz w:val="14"/>
        </w:rPr>
        <w:t>los</w:t>
      </w:r>
      <w:r>
        <w:rPr>
          <w:color w:val="231F20"/>
          <w:spacing w:val="-9"/>
          <w:sz w:val="14"/>
        </w:rPr>
        <w:t> </w:t>
      </w:r>
      <w:r>
        <w:rPr>
          <w:color w:val="231F20"/>
          <w:spacing w:val="-3"/>
          <w:sz w:val="14"/>
        </w:rPr>
        <w:t>individuos</w:t>
      </w:r>
      <w:r>
        <w:rPr>
          <w:color w:val="231F20"/>
          <w:spacing w:val="-9"/>
          <w:sz w:val="14"/>
        </w:rPr>
        <w:t> </w:t>
      </w:r>
      <w:r>
        <w:rPr>
          <w:color w:val="231F20"/>
          <w:spacing w:val="-3"/>
          <w:sz w:val="14"/>
        </w:rPr>
        <w:t>cuyos derechos </w:t>
      </w:r>
      <w:r>
        <w:rPr>
          <w:color w:val="231F20"/>
          <w:sz w:val="14"/>
        </w:rPr>
        <w:t>han </w:t>
      </w:r>
      <w:r>
        <w:rPr>
          <w:color w:val="231F20"/>
          <w:spacing w:val="-3"/>
          <w:sz w:val="14"/>
        </w:rPr>
        <w:t>sido injustamente violentado </w:t>
      </w:r>
      <w:r>
        <w:rPr>
          <w:color w:val="231F20"/>
          <w:sz w:val="14"/>
        </w:rPr>
        <w:t>y </w:t>
      </w:r>
      <w:r>
        <w:rPr>
          <w:color w:val="231F20"/>
          <w:spacing w:val="-3"/>
          <w:sz w:val="14"/>
        </w:rPr>
        <w:t>permitan </w:t>
      </w:r>
      <w:r>
        <w:rPr>
          <w:color w:val="231F20"/>
          <w:sz w:val="14"/>
        </w:rPr>
        <w:t>una </w:t>
      </w:r>
      <w:r>
        <w:rPr>
          <w:color w:val="231F20"/>
          <w:spacing w:val="-3"/>
          <w:sz w:val="14"/>
        </w:rPr>
        <w:t>reconciliación nacional. </w:t>
      </w:r>
      <w:r>
        <w:rPr>
          <w:color w:val="231F20"/>
          <w:sz w:val="14"/>
        </w:rPr>
        <w:t>La </w:t>
      </w:r>
      <w:r>
        <w:rPr>
          <w:color w:val="231F20"/>
          <w:spacing w:val="-3"/>
          <w:sz w:val="14"/>
        </w:rPr>
        <w:t>región latinoamericana además </w:t>
      </w:r>
      <w:r>
        <w:rPr>
          <w:color w:val="231F20"/>
          <w:sz w:val="14"/>
        </w:rPr>
        <w:t>ha</w:t>
      </w:r>
      <w:r>
        <w:rPr>
          <w:color w:val="231F20"/>
          <w:spacing w:val="-7"/>
          <w:sz w:val="14"/>
        </w:rPr>
        <w:t> </w:t>
      </w:r>
      <w:r>
        <w:rPr>
          <w:color w:val="231F20"/>
          <w:spacing w:val="-3"/>
          <w:sz w:val="14"/>
        </w:rPr>
        <w:t>experimentado</w:t>
      </w:r>
      <w:r>
        <w:rPr>
          <w:color w:val="231F20"/>
          <w:spacing w:val="-6"/>
          <w:sz w:val="14"/>
        </w:rPr>
        <w:t> </w:t>
      </w:r>
      <w:r>
        <w:rPr>
          <w:color w:val="231F20"/>
          <w:spacing w:val="-3"/>
          <w:sz w:val="14"/>
        </w:rPr>
        <w:t>claramente</w:t>
      </w:r>
      <w:r>
        <w:rPr>
          <w:color w:val="231F20"/>
          <w:spacing w:val="-7"/>
          <w:sz w:val="14"/>
        </w:rPr>
        <w:t> </w:t>
      </w:r>
      <w:r>
        <w:rPr>
          <w:color w:val="231F20"/>
          <w:spacing w:val="-3"/>
          <w:sz w:val="14"/>
        </w:rPr>
        <w:t>este</w:t>
      </w:r>
      <w:r>
        <w:rPr>
          <w:color w:val="231F20"/>
          <w:spacing w:val="-6"/>
          <w:sz w:val="14"/>
        </w:rPr>
        <w:t> </w:t>
      </w:r>
      <w:r>
        <w:rPr>
          <w:color w:val="231F20"/>
          <w:spacing w:val="-3"/>
          <w:sz w:val="14"/>
        </w:rPr>
        <w:t>límite</w:t>
      </w:r>
      <w:r>
        <w:rPr>
          <w:color w:val="231F20"/>
          <w:spacing w:val="-7"/>
          <w:sz w:val="14"/>
        </w:rPr>
        <w:t> </w:t>
      </w:r>
      <w:r>
        <w:rPr>
          <w:color w:val="231F20"/>
          <w:sz w:val="14"/>
        </w:rPr>
        <w:t>a</w:t>
      </w:r>
      <w:r>
        <w:rPr>
          <w:color w:val="231F20"/>
          <w:spacing w:val="-6"/>
          <w:sz w:val="14"/>
        </w:rPr>
        <w:t> </w:t>
      </w:r>
      <w:r>
        <w:rPr>
          <w:color w:val="231F20"/>
          <w:spacing w:val="-3"/>
          <w:sz w:val="14"/>
        </w:rPr>
        <w:t>partir</w:t>
      </w:r>
      <w:r>
        <w:rPr>
          <w:color w:val="231F20"/>
          <w:spacing w:val="-7"/>
          <w:sz w:val="14"/>
        </w:rPr>
        <w:t> </w:t>
      </w:r>
      <w:r>
        <w:rPr>
          <w:color w:val="231F20"/>
          <w:sz w:val="14"/>
        </w:rPr>
        <w:t>de</w:t>
      </w:r>
      <w:r>
        <w:rPr>
          <w:color w:val="231F20"/>
          <w:spacing w:val="-6"/>
          <w:sz w:val="14"/>
        </w:rPr>
        <w:t> </w:t>
      </w:r>
      <w:r>
        <w:rPr>
          <w:color w:val="231F20"/>
          <w:sz w:val="14"/>
        </w:rPr>
        <w:t>la</w:t>
      </w:r>
      <w:r>
        <w:rPr>
          <w:color w:val="231F20"/>
          <w:spacing w:val="-7"/>
          <w:sz w:val="14"/>
        </w:rPr>
        <w:t> </w:t>
      </w:r>
      <w:r>
        <w:rPr>
          <w:color w:val="231F20"/>
          <w:spacing w:val="-3"/>
          <w:sz w:val="14"/>
        </w:rPr>
        <w:t>jurisprudencia</w:t>
      </w:r>
      <w:r>
        <w:rPr>
          <w:color w:val="231F20"/>
          <w:spacing w:val="-6"/>
          <w:sz w:val="14"/>
        </w:rPr>
        <w:t> </w:t>
      </w:r>
      <w:r>
        <w:rPr>
          <w:color w:val="231F20"/>
          <w:sz w:val="14"/>
        </w:rPr>
        <w:t>de</w:t>
      </w:r>
      <w:r>
        <w:rPr>
          <w:color w:val="231F20"/>
          <w:spacing w:val="-7"/>
          <w:sz w:val="14"/>
        </w:rPr>
        <w:t> </w:t>
      </w:r>
      <w:r>
        <w:rPr>
          <w:color w:val="231F20"/>
          <w:sz w:val="14"/>
        </w:rPr>
        <w:t>la</w:t>
      </w:r>
      <w:r>
        <w:rPr>
          <w:color w:val="231F20"/>
          <w:spacing w:val="-6"/>
          <w:sz w:val="14"/>
        </w:rPr>
        <w:t> </w:t>
      </w:r>
      <w:r>
        <w:rPr>
          <w:color w:val="231F20"/>
          <w:spacing w:val="-3"/>
          <w:sz w:val="14"/>
        </w:rPr>
        <w:t>Corte</w:t>
      </w:r>
      <w:r>
        <w:rPr>
          <w:color w:val="231F20"/>
          <w:spacing w:val="-7"/>
          <w:sz w:val="14"/>
        </w:rPr>
        <w:t> </w:t>
      </w:r>
      <w:r>
        <w:rPr>
          <w:color w:val="231F20"/>
          <w:spacing w:val="-3"/>
          <w:sz w:val="14"/>
        </w:rPr>
        <w:t>Interamericana</w:t>
      </w:r>
      <w:r>
        <w:rPr>
          <w:color w:val="231F20"/>
          <w:spacing w:val="-6"/>
          <w:sz w:val="14"/>
        </w:rPr>
        <w:t> </w:t>
      </w:r>
      <w:r>
        <w:rPr>
          <w:color w:val="231F20"/>
          <w:sz w:val="14"/>
        </w:rPr>
        <w:t>de</w:t>
      </w:r>
      <w:r>
        <w:rPr>
          <w:color w:val="231F20"/>
          <w:spacing w:val="-7"/>
          <w:sz w:val="14"/>
        </w:rPr>
        <w:t> </w:t>
      </w:r>
      <w:r>
        <w:rPr>
          <w:color w:val="231F20"/>
          <w:spacing w:val="-3"/>
          <w:sz w:val="14"/>
        </w:rPr>
        <w:t>Derechos</w:t>
      </w:r>
      <w:r>
        <w:rPr>
          <w:color w:val="231F20"/>
          <w:spacing w:val="-6"/>
          <w:sz w:val="14"/>
        </w:rPr>
        <w:t> </w:t>
      </w:r>
      <w:r>
        <w:rPr>
          <w:color w:val="231F20"/>
          <w:spacing w:val="-3"/>
          <w:sz w:val="14"/>
        </w:rPr>
        <w:t>Humanos </w:t>
      </w:r>
      <w:r>
        <w:rPr>
          <w:color w:val="231F20"/>
          <w:sz w:val="14"/>
        </w:rPr>
        <w:t>que</w:t>
      </w:r>
      <w:r>
        <w:rPr>
          <w:color w:val="231F20"/>
          <w:spacing w:val="-4"/>
          <w:sz w:val="14"/>
        </w:rPr>
        <w:t> </w:t>
      </w:r>
      <w:r>
        <w:rPr>
          <w:color w:val="231F20"/>
          <w:sz w:val="14"/>
        </w:rPr>
        <w:t>en</w:t>
      </w:r>
      <w:r>
        <w:rPr>
          <w:color w:val="231F20"/>
          <w:spacing w:val="-4"/>
          <w:sz w:val="14"/>
        </w:rPr>
        <w:t> </w:t>
      </w:r>
      <w:r>
        <w:rPr>
          <w:color w:val="231F20"/>
          <w:sz w:val="14"/>
        </w:rPr>
        <w:t>el</w:t>
      </w:r>
      <w:r>
        <w:rPr>
          <w:color w:val="231F20"/>
          <w:spacing w:val="-4"/>
          <w:sz w:val="14"/>
        </w:rPr>
        <w:t> </w:t>
      </w:r>
      <w:r>
        <w:rPr>
          <w:color w:val="231F20"/>
          <w:spacing w:val="-3"/>
          <w:sz w:val="14"/>
        </w:rPr>
        <w:t>caso Barrios</w:t>
      </w:r>
      <w:r>
        <w:rPr>
          <w:color w:val="231F20"/>
          <w:spacing w:val="-11"/>
          <w:sz w:val="14"/>
        </w:rPr>
        <w:t> </w:t>
      </w:r>
      <w:r>
        <w:rPr>
          <w:color w:val="231F20"/>
          <w:spacing w:val="-3"/>
          <w:sz w:val="14"/>
        </w:rPr>
        <w:t>Altos </w:t>
      </w:r>
      <w:r>
        <w:rPr>
          <w:color w:val="231F20"/>
          <w:sz w:val="14"/>
        </w:rPr>
        <w:t>vs.</w:t>
      </w:r>
      <w:r>
        <w:rPr>
          <w:color w:val="231F20"/>
          <w:spacing w:val="-3"/>
          <w:sz w:val="14"/>
        </w:rPr>
        <w:t> Perú,</w:t>
      </w:r>
      <w:r>
        <w:rPr>
          <w:color w:val="231F20"/>
          <w:spacing w:val="-2"/>
          <w:sz w:val="14"/>
        </w:rPr>
        <w:t> </w:t>
      </w:r>
      <w:r>
        <w:rPr>
          <w:color w:val="231F20"/>
          <w:sz w:val="14"/>
        </w:rPr>
        <w:t>en</w:t>
      </w:r>
      <w:r>
        <w:rPr>
          <w:color w:val="231F20"/>
          <w:spacing w:val="-4"/>
          <w:sz w:val="14"/>
        </w:rPr>
        <w:t> </w:t>
      </w:r>
      <w:r>
        <w:rPr>
          <w:color w:val="231F20"/>
          <w:sz w:val="14"/>
        </w:rPr>
        <w:t>que</w:t>
      </w:r>
      <w:r>
        <w:rPr>
          <w:color w:val="231F20"/>
          <w:spacing w:val="-4"/>
          <w:sz w:val="14"/>
        </w:rPr>
        <w:t> </w:t>
      </w:r>
      <w:r>
        <w:rPr>
          <w:color w:val="231F20"/>
          <w:spacing w:val="-3"/>
          <w:sz w:val="14"/>
        </w:rPr>
        <w:t>este</w:t>
      </w:r>
      <w:r>
        <w:rPr>
          <w:color w:val="231F20"/>
          <w:spacing w:val="-4"/>
          <w:sz w:val="14"/>
        </w:rPr>
        <w:t> </w:t>
      </w:r>
      <w:r>
        <w:rPr>
          <w:color w:val="231F20"/>
          <w:spacing w:val="-3"/>
          <w:sz w:val="14"/>
        </w:rPr>
        <w:t>Estado había</w:t>
      </w:r>
      <w:r>
        <w:rPr>
          <w:color w:val="231F20"/>
          <w:spacing w:val="-4"/>
          <w:sz w:val="14"/>
        </w:rPr>
        <w:t> </w:t>
      </w:r>
      <w:r>
        <w:rPr>
          <w:color w:val="231F20"/>
          <w:spacing w:val="-3"/>
          <w:sz w:val="14"/>
        </w:rPr>
        <w:t>emitido</w:t>
      </w:r>
      <w:r>
        <w:rPr>
          <w:color w:val="231F20"/>
          <w:spacing w:val="-4"/>
          <w:sz w:val="14"/>
        </w:rPr>
        <w:t> </w:t>
      </w:r>
      <w:r>
        <w:rPr>
          <w:color w:val="231F20"/>
          <w:spacing w:val="-3"/>
          <w:sz w:val="14"/>
        </w:rPr>
        <w:t>leyes </w:t>
      </w:r>
      <w:r>
        <w:rPr>
          <w:color w:val="231F20"/>
          <w:sz w:val="14"/>
        </w:rPr>
        <w:t>de</w:t>
      </w:r>
      <w:r>
        <w:rPr>
          <w:color w:val="231F20"/>
          <w:spacing w:val="-4"/>
          <w:sz w:val="14"/>
        </w:rPr>
        <w:t> </w:t>
      </w:r>
      <w:r>
        <w:rPr>
          <w:color w:val="231F20"/>
          <w:spacing w:val="-3"/>
          <w:sz w:val="14"/>
        </w:rPr>
        <w:t>amnistía</w:t>
      </w:r>
      <w:r>
        <w:rPr>
          <w:color w:val="231F20"/>
          <w:spacing w:val="-4"/>
          <w:sz w:val="14"/>
        </w:rPr>
        <w:t> </w:t>
      </w:r>
      <w:r>
        <w:rPr>
          <w:color w:val="231F20"/>
          <w:spacing w:val="-3"/>
          <w:sz w:val="14"/>
        </w:rPr>
        <w:t>para</w:t>
      </w:r>
      <w:r>
        <w:rPr>
          <w:color w:val="231F20"/>
          <w:spacing w:val="-4"/>
          <w:sz w:val="14"/>
        </w:rPr>
        <w:t> </w:t>
      </w:r>
      <w:r>
        <w:rPr>
          <w:color w:val="231F20"/>
          <w:spacing w:val="-3"/>
          <w:sz w:val="14"/>
        </w:rPr>
        <w:t>involucrados</w:t>
      </w:r>
      <w:r>
        <w:rPr>
          <w:color w:val="231F20"/>
          <w:spacing w:val="-4"/>
          <w:sz w:val="14"/>
        </w:rPr>
        <w:t> </w:t>
      </w:r>
      <w:r>
        <w:rPr>
          <w:color w:val="231F20"/>
          <w:sz w:val="14"/>
        </w:rPr>
        <w:t>en</w:t>
      </w:r>
      <w:r>
        <w:rPr>
          <w:color w:val="231F20"/>
          <w:spacing w:val="-4"/>
          <w:sz w:val="14"/>
        </w:rPr>
        <w:t> </w:t>
      </w:r>
      <w:r>
        <w:rPr>
          <w:color w:val="231F20"/>
          <w:spacing w:val="-3"/>
          <w:sz w:val="14"/>
        </w:rPr>
        <w:t>delitos </w:t>
      </w:r>
      <w:r>
        <w:rPr>
          <w:color w:val="231F20"/>
          <w:sz w:val="14"/>
        </w:rPr>
        <w:t>de </w:t>
      </w:r>
      <w:r>
        <w:rPr>
          <w:color w:val="231F20"/>
          <w:spacing w:val="-3"/>
          <w:sz w:val="14"/>
        </w:rPr>
        <w:t>lesa humanidad, enfáticamente declaró </w:t>
      </w:r>
      <w:r>
        <w:rPr>
          <w:color w:val="231F20"/>
          <w:sz w:val="14"/>
        </w:rPr>
        <w:t>que </w:t>
      </w:r>
      <w:r>
        <w:rPr>
          <w:color w:val="231F20"/>
          <w:spacing w:val="-3"/>
          <w:sz w:val="14"/>
        </w:rPr>
        <w:t>(Salmón, 2006, </w:t>
      </w:r>
      <w:r>
        <w:rPr>
          <w:color w:val="231F20"/>
          <w:sz w:val="14"/>
        </w:rPr>
        <w:t>p. </w:t>
      </w:r>
      <w:r>
        <w:rPr>
          <w:color w:val="231F20"/>
          <w:spacing w:val="-3"/>
          <w:sz w:val="14"/>
        </w:rPr>
        <w:t>219): </w:t>
      </w:r>
      <w:r>
        <w:rPr>
          <w:color w:val="231F20"/>
          <w:sz w:val="14"/>
        </w:rPr>
        <w:t>43. “La </w:t>
      </w:r>
      <w:r>
        <w:rPr>
          <w:color w:val="231F20"/>
          <w:spacing w:val="-3"/>
          <w:sz w:val="14"/>
        </w:rPr>
        <w:t>Corte estima necesario enfatizar que,  </w:t>
      </w:r>
      <w:r>
        <w:rPr>
          <w:color w:val="231F20"/>
          <w:sz w:val="14"/>
        </w:rPr>
        <w:t>a la luz de las </w:t>
      </w:r>
      <w:r>
        <w:rPr>
          <w:color w:val="231F20"/>
          <w:spacing w:val="-3"/>
          <w:sz w:val="14"/>
        </w:rPr>
        <w:t>obligaciones generales consagradas </w:t>
      </w:r>
      <w:r>
        <w:rPr>
          <w:color w:val="231F20"/>
          <w:sz w:val="14"/>
        </w:rPr>
        <w:t>en los </w:t>
      </w:r>
      <w:r>
        <w:rPr>
          <w:color w:val="231F20"/>
          <w:spacing w:val="-3"/>
          <w:sz w:val="14"/>
        </w:rPr>
        <w:t>artículos 1.1. </w:t>
      </w:r>
      <w:r>
        <w:rPr>
          <w:color w:val="231F20"/>
          <w:sz w:val="14"/>
        </w:rPr>
        <w:t>y 2 de la </w:t>
      </w:r>
      <w:r>
        <w:rPr>
          <w:color w:val="231F20"/>
          <w:spacing w:val="-3"/>
          <w:sz w:val="14"/>
        </w:rPr>
        <w:t>Convención Americana, </w:t>
      </w:r>
      <w:r>
        <w:rPr>
          <w:color w:val="231F20"/>
          <w:sz w:val="14"/>
        </w:rPr>
        <w:t>los </w:t>
      </w:r>
      <w:r>
        <w:rPr>
          <w:color w:val="231F20"/>
          <w:spacing w:val="-3"/>
          <w:sz w:val="14"/>
        </w:rPr>
        <w:t>Estados parte</w:t>
      </w:r>
      <w:r>
        <w:rPr>
          <w:color w:val="231F20"/>
          <w:spacing w:val="-11"/>
          <w:sz w:val="14"/>
        </w:rPr>
        <w:t> </w:t>
      </w:r>
      <w:r>
        <w:rPr>
          <w:color w:val="231F20"/>
          <w:spacing w:val="-3"/>
          <w:sz w:val="14"/>
        </w:rPr>
        <w:t>tienen</w:t>
      </w:r>
      <w:r>
        <w:rPr>
          <w:color w:val="231F20"/>
          <w:spacing w:val="-11"/>
          <w:sz w:val="14"/>
        </w:rPr>
        <w:t> </w:t>
      </w:r>
      <w:r>
        <w:rPr>
          <w:color w:val="231F20"/>
          <w:sz w:val="14"/>
        </w:rPr>
        <w:t>el</w:t>
      </w:r>
      <w:r>
        <w:rPr>
          <w:color w:val="231F20"/>
          <w:spacing w:val="-11"/>
          <w:sz w:val="14"/>
        </w:rPr>
        <w:t> </w:t>
      </w:r>
      <w:r>
        <w:rPr>
          <w:color w:val="231F20"/>
          <w:spacing w:val="-3"/>
          <w:sz w:val="14"/>
        </w:rPr>
        <w:t>deber</w:t>
      </w:r>
      <w:r>
        <w:rPr>
          <w:color w:val="231F20"/>
          <w:spacing w:val="-11"/>
          <w:sz w:val="14"/>
        </w:rPr>
        <w:t> </w:t>
      </w:r>
      <w:r>
        <w:rPr>
          <w:color w:val="231F20"/>
          <w:sz w:val="14"/>
        </w:rPr>
        <w:t>de</w:t>
      </w:r>
      <w:r>
        <w:rPr>
          <w:color w:val="231F20"/>
          <w:spacing w:val="-11"/>
          <w:sz w:val="14"/>
        </w:rPr>
        <w:t> </w:t>
      </w:r>
      <w:r>
        <w:rPr>
          <w:color w:val="231F20"/>
          <w:spacing w:val="-3"/>
          <w:sz w:val="14"/>
        </w:rPr>
        <w:t>tomar</w:t>
      </w:r>
      <w:r>
        <w:rPr>
          <w:color w:val="231F20"/>
          <w:spacing w:val="-11"/>
          <w:sz w:val="14"/>
        </w:rPr>
        <w:t> </w:t>
      </w:r>
      <w:r>
        <w:rPr>
          <w:color w:val="231F20"/>
          <w:sz w:val="14"/>
        </w:rPr>
        <w:t>las</w:t>
      </w:r>
      <w:r>
        <w:rPr>
          <w:color w:val="231F20"/>
          <w:spacing w:val="-11"/>
          <w:sz w:val="14"/>
        </w:rPr>
        <w:t> </w:t>
      </w:r>
      <w:r>
        <w:rPr>
          <w:color w:val="231F20"/>
          <w:spacing w:val="-3"/>
          <w:sz w:val="14"/>
        </w:rPr>
        <w:t>providencias</w:t>
      </w:r>
      <w:r>
        <w:rPr>
          <w:color w:val="231F20"/>
          <w:spacing w:val="-10"/>
          <w:sz w:val="14"/>
        </w:rPr>
        <w:t> </w:t>
      </w:r>
      <w:r>
        <w:rPr>
          <w:color w:val="231F20"/>
          <w:sz w:val="14"/>
        </w:rPr>
        <w:t>de</w:t>
      </w:r>
      <w:r>
        <w:rPr>
          <w:color w:val="231F20"/>
          <w:spacing w:val="-11"/>
          <w:sz w:val="14"/>
        </w:rPr>
        <w:t> </w:t>
      </w:r>
      <w:r>
        <w:rPr>
          <w:color w:val="231F20"/>
          <w:spacing w:val="-3"/>
          <w:sz w:val="14"/>
        </w:rPr>
        <w:t>toda</w:t>
      </w:r>
      <w:r>
        <w:rPr>
          <w:color w:val="231F20"/>
          <w:spacing w:val="-11"/>
          <w:sz w:val="14"/>
        </w:rPr>
        <w:t> </w:t>
      </w:r>
      <w:r>
        <w:rPr>
          <w:color w:val="231F20"/>
          <w:spacing w:val="-3"/>
          <w:sz w:val="14"/>
        </w:rPr>
        <w:t>índole</w:t>
      </w:r>
      <w:r>
        <w:rPr>
          <w:color w:val="231F20"/>
          <w:spacing w:val="-11"/>
          <w:sz w:val="14"/>
        </w:rPr>
        <w:t> </w:t>
      </w:r>
      <w:r>
        <w:rPr>
          <w:color w:val="231F20"/>
          <w:spacing w:val="-3"/>
          <w:sz w:val="14"/>
        </w:rPr>
        <w:t>para</w:t>
      </w:r>
      <w:r>
        <w:rPr>
          <w:color w:val="231F20"/>
          <w:spacing w:val="-11"/>
          <w:sz w:val="14"/>
        </w:rPr>
        <w:t> </w:t>
      </w:r>
      <w:r>
        <w:rPr>
          <w:color w:val="231F20"/>
          <w:sz w:val="14"/>
        </w:rPr>
        <w:t>que</w:t>
      </w:r>
      <w:r>
        <w:rPr>
          <w:color w:val="231F20"/>
          <w:spacing w:val="-11"/>
          <w:sz w:val="14"/>
        </w:rPr>
        <w:t> </w:t>
      </w:r>
      <w:r>
        <w:rPr>
          <w:color w:val="231F20"/>
          <w:spacing w:val="-3"/>
          <w:sz w:val="14"/>
        </w:rPr>
        <w:t>nadie</w:t>
      </w:r>
      <w:r>
        <w:rPr>
          <w:color w:val="231F20"/>
          <w:spacing w:val="-11"/>
          <w:sz w:val="14"/>
        </w:rPr>
        <w:t> </w:t>
      </w:r>
      <w:r>
        <w:rPr>
          <w:color w:val="231F20"/>
          <w:sz w:val="14"/>
        </w:rPr>
        <w:t>sea</w:t>
      </w:r>
      <w:r>
        <w:rPr>
          <w:color w:val="231F20"/>
          <w:spacing w:val="-10"/>
          <w:sz w:val="14"/>
        </w:rPr>
        <w:t> </w:t>
      </w:r>
      <w:r>
        <w:rPr>
          <w:color w:val="231F20"/>
          <w:spacing w:val="-3"/>
          <w:sz w:val="14"/>
        </w:rPr>
        <w:t>sustraído</w:t>
      </w:r>
      <w:r>
        <w:rPr>
          <w:color w:val="231F20"/>
          <w:spacing w:val="-11"/>
          <w:sz w:val="14"/>
        </w:rPr>
        <w:t> </w:t>
      </w:r>
      <w:r>
        <w:rPr>
          <w:color w:val="231F20"/>
          <w:sz w:val="14"/>
        </w:rPr>
        <w:t>de</w:t>
      </w:r>
      <w:r>
        <w:rPr>
          <w:color w:val="231F20"/>
          <w:spacing w:val="-11"/>
          <w:sz w:val="14"/>
        </w:rPr>
        <w:t> </w:t>
      </w:r>
      <w:r>
        <w:rPr>
          <w:color w:val="231F20"/>
          <w:sz w:val="14"/>
        </w:rPr>
        <w:t>la</w:t>
      </w:r>
      <w:r>
        <w:rPr>
          <w:color w:val="231F20"/>
          <w:spacing w:val="-11"/>
          <w:sz w:val="14"/>
        </w:rPr>
        <w:t> </w:t>
      </w:r>
      <w:r>
        <w:rPr>
          <w:color w:val="231F20"/>
          <w:spacing w:val="-3"/>
          <w:sz w:val="14"/>
        </w:rPr>
        <w:t>protección</w:t>
      </w:r>
      <w:r>
        <w:rPr>
          <w:color w:val="231F20"/>
          <w:spacing w:val="-11"/>
          <w:sz w:val="14"/>
        </w:rPr>
        <w:t> </w:t>
      </w:r>
      <w:r>
        <w:rPr>
          <w:color w:val="231F20"/>
          <w:spacing w:val="-3"/>
          <w:sz w:val="14"/>
        </w:rPr>
        <w:t>judicial</w:t>
      </w:r>
      <w:r>
        <w:rPr>
          <w:color w:val="231F20"/>
          <w:spacing w:val="-11"/>
          <w:sz w:val="14"/>
        </w:rPr>
        <w:t> </w:t>
      </w:r>
      <w:r>
        <w:rPr>
          <w:color w:val="231F20"/>
          <w:sz w:val="14"/>
        </w:rPr>
        <w:t>y</w:t>
      </w:r>
      <w:r>
        <w:rPr>
          <w:color w:val="231F20"/>
          <w:spacing w:val="-11"/>
          <w:sz w:val="14"/>
        </w:rPr>
        <w:t> </w:t>
      </w:r>
      <w:r>
        <w:rPr>
          <w:color w:val="231F20"/>
          <w:spacing w:val="-3"/>
          <w:sz w:val="14"/>
        </w:rPr>
        <w:t>del ejercicio</w:t>
      </w:r>
      <w:r>
        <w:rPr>
          <w:color w:val="231F20"/>
          <w:spacing w:val="-8"/>
          <w:sz w:val="14"/>
        </w:rPr>
        <w:t> </w:t>
      </w:r>
      <w:r>
        <w:rPr>
          <w:color w:val="231F20"/>
          <w:sz w:val="14"/>
        </w:rPr>
        <w:t>del</w:t>
      </w:r>
      <w:r>
        <w:rPr>
          <w:color w:val="231F20"/>
          <w:spacing w:val="-7"/>
          <w:sz w:val="14"/>
        </w:rPr>
        <w:t> </w:t>
      </w:r>
      <w:r>
        <w:rPr>
          <w:color w:val="231F20"/>
          <w:spacing w:val="-3"/>
          <w:sz w:val="14"/>
        </w:rPr>
        <w:t>derecho</w:t>
      </w:r>
      <w:r>
        <w:rPr>
          <w:color w:val="231F20"/>
          <w:spacing w:val="-8"/>
          <w:sz w:val="14"/>
        </w:rPr>
        <w:t> </w:t>
      </w:r>
      <w:r>
        <w:rPr>
          <w:color w:val="231F20"/>
          <w:sz w:val="14"/>
        </w:rPr>
        <w:t>a</w:t>
      </w:r>
      <w:r>
        <w:rPr>
          <w:color w:val="231F20"/>
          <w:spacing w:val="-7"/>
          <w:sz w:val="14"/>
        </w:rPr>
        <w:t> </w:t>
      </w:r>
      <w:r>
        <w:rPr>
          <w:color w:val="231F20"/>
          <w:sz w:val="14"/>
        </w:rPr>
        <w:t>un</w:t>
      </w:r>
      <w:r>
        <w:rPr>
          <w:color w:val="231F20"/>
          <w:spacing w:val="-8"/>
          <w:sz w:val="14"/>
        </w:rPr>
        <w:t> </w:t>
      </w:r>
      <w:r>
        <w:rPr>
          <w:color w:val="231F20"/>
          <w:spacing w:val="-3"/>
          <w:sz w:val="14"/>
        </w:rPr>
        <w:t>recurso</w:t>
      </w:r>
      <w:r>
        <w:rPr>
          <w:color w:val="231F20"/>
          <w:spacing w:val="-7"/>
          <w:sz w:val="14"/>
        </w:rPr>
        <w:t> </w:t>
      </w:r>
      <w:r>
        <w:rPr>
          <w:color w:val="231F20"/>
          <w:spacing w:val="-3"/>
          <w:sz w:val="14"/>
        </w:rPr>
        <w:t>sencillo</w:t>
      </w:r>
      <w:r>
        <w:rPr>
          <w:color w:val="231F20"/>
          <w:spacing w:val="-8"/>
          <w:sz w:val="14"/>
        </w:rPr>
        <w:t> </w:t>
      </w:r>
      <w:r>
        <w:rPr>
          <w:color w:val="231F20"/>
          <w:sz w:val="14"/>
        </w:rPr>
        <w:t>y</w:t>
      </w:r>
      <w:r>
        <w:rPr>
          <w:color w:val="231F20"/>
          <w:spacing w:val="-7"/>
          <w:sz w:val="14"/>
        </w:rPr>
        <w:t> </w:t>
      </w:r>
      <w:r>
        <w:rPr>
          <w:color w:val="231F20"/>
          <w:spacing w:val="-3"/>
          <w:sz w:val="14"/>
        </w:rPr>
        <w:t>eficaz</w:t>
      </w:r>
      <w:r>
        <w:rPr>
          <w:color w:val="231F20"/>
          <w:spacing w:val="-8"/>
          <w:sz w:val="14"/>
        </w:rPr>
        <w:t> </w:t>
      </w:r>
      <w:r>
        <w:rPr>
          <w:color w:val="231F20"/>
          <w:spacing w:val="-3"/>
          <w:sz w:val="14"/>
        </w:rPr>
        <w:t>(...).</w:t>
      </w:r>
      <w:r>
        <w:rPr>
          <w:color w:val="231F20"/>
          <w:spacing w:val="-7"/>
          <w:sz w:val="14"/>
        </w:rPr>
        <w:t> </w:t>
      </w:r>
      <w:r>
        <w:rPr>
          <w:color w:val="231F20"/>
          <w:sz w:val="14"/>
        </w:rPr>
        <w:t>Es</w:t>
      </w:r>
      <w:r>
        <w:rPr>
          <w:color w:val="231F20"/>
          <w:spacing w:val="-7"/>
          <w:sz w:val="14"/>
        </w:rPr>
        <w:t> </w:t>
      </w:r>
      <w:r>
        <w:rPr>
          <w:color w:val="231F20"/>
          <w:sz w:val="14"/>
        </w:rPr>
        <w:t>por</w:t>
      </w:r>
      <w:r>
        <w:rPr>
          <w:color w:val="231F20"/>
          <w:spacing w:val="-8"/>
          <w:sz w:val="14"/>
        </w:rPr>
        <w:t> </w:t>
      </w:r>
      <w:r>
        <w:rPr>
          <w:color w:val="231F20"/>
          <w:spacing w:val="-3"/>
          <w:sz w:val="14"/>
        </w:rPr>
        <w:t>ello</w:t>
      </w:r>
      <w:r>
        <w:rPr>
          <w:color w:val="231F20"/>
          <w:spacing w:val="-7"/>
          <w:sz w:val="14"/>
        </w:rPr>
        <w:t> </w:t>
      </w:r>
      <w:r>
        <w:rPr>
          <w:color w:val="231F20"/>
          <w:sz w:val="14"/>
        </w:rPr>
        <w:t>que</w:t>
      </w:r>
      <w:r>
        <w:rPr>
          <w:color w:val="231F20"/>
          <w:spacing w:val="-8"/>
          <w:sz w:val="14"/>
        </w:rPr>
        <w:t> </w:t>
      </w:r>
      <w:r>
        <w:rPr>
          <w:color w:val="231F20"/>
          <w:sz w:val="14"/>
        </w:rPr>
        <w:t>los</w:t>
      </w:r>
      <w:r>
        <w:rPr>
          <w:color w:val="231F20"/>
          <w:spacing w:val="-7"/>
          <w:sz w:val="14"/>
        </w:rPr>
        <w:t> </w:t>
      </w:r>
      <w:r>
        <w:rPr>
          <w:color w:val="231F20"/>
          <w:spacing w:val="-3"/>
          <w:sz w:val="14"/>
        </w:rPr>
        <w:t>Estados</w:t>
      </w:r>
      <w:r>
        <w:rPr>
          <w:color w:val="231F20"/>
          <w:spacing w:val="-8"/>
          <w:sz w:val="14"/>
        </w:rPr>
        <w:t> </w:t>
      </w:r>
      <w:r>
        <w:rPr>
          <w:color w:val="231F20"/>
          <w:spacing w:val="-3"/>
          <w:sz w:val="14"/>
        </w:rPr>
        <w:t>parte</w:t>
      </w:r>
      <w:r>
        <w:rPr>
          <w:color w:val="231F20"/>
          <w:spacing w:val="-7"/>
          <w:sz w:val="14"/>
        </w:rPr>
        <w:t> </w:t>
      </w:r>
      <w:r>
        <w:rPr>
          <w:color w:val="231F20"/>
          <w:sz w:val="14"/>
        </w:rPr>
        <w:t>en</w:t>
      </w:r>
      <w:r>
        <w:rPr>
          <w:color w:val="231F20"/>
          <w:spacing w:val="-8"/>
          <w:sz w:val="14"/>
        </w:rPr>
        <w:t> </w:t>
      </w:r>
      <w:r>
        <w:rPr>
          <w:color w:val="231F20"/>
          <w:sz w:val="14"/>
        </w:rPr>
        <w:t>la</w:t>
      </w:r>
      <w:r>
        <w:rPr>
          <w:color w:val="231F20"/>
          <w:spacing w:val="-7"/>
          <w:sz w:val="14"/>
        </w:rPr>
        <w:t> </w:t>
      </w:r>
      <w:r>
        <w:rPr>
          <w:color w:val="231F20"/>
          <w:spacing w:val="-3"/>
          <w:sz w:val="14"/>
        </w:rPr>
        <w:t>Convención</w:t>
      </w:r>
      <w:r>
        <w:rPr>
          <w:color w:val="231F20"/>
          <w:spacing w:val="-7"/>
          <w:sz w:val="14"/>
        </w:rPr>
        <w:t> </w:t>
      </w:r>
      <w:r>
        <w:rPr>
          <w:color w:val="231F20"/>
          <w:sz w:val="14"/>
        </w:rPr>
        <w:t>que</w:t>
      </w:r>
      <w:r>
        <w:rPr>
          <w:color w:val="231F20"/>
          <w:spacing w:val="-8"/>
          <w:sz w:val="14"/>
        </w:rPr>
        <w:t> </w:t>
      </w:r>
      <w:r>
        <w:rPr>
          <w:color w:val="231F20"/>
          <w:spacing w:val="-3"/>
          <w:sz w:val="14"/>
        </w:rPr>
        <w:t>adopten leyes </w:t>
      </w:r>
      <w:r>
        <w:rPr>
          <w:color w:val="231F20"/>
          <w:sz w:val="14"/>
        </w:rPr>
        <w:t>que </w:t>
      </w:r>
      <w:r>
        <w:rPr>
          <w:color w:val="231F20"/>
          <w:spacing w:val="-3"/>
          <w:sz w:val="14"/>
        </w:rPr>
        <w:t>tengan este efecto, como </w:t>
      </w:r>
      <w:r>
        <w:rPr>
          <w:color w:val="231F20"/>
          <w:sz w:val="14"/>
        </w:rPr>
        <w:t>lo son las </w:t>
      </w:r>
      <w:r>
        <w:rPr>
          <w:color w:val="231F20"/>
          <w:spacing w:val="-3"/>
          <w:sz w:val="14"/>
        </w:rPr>
        <w:t>leyes </w:t>
      </w:r>
      <w:r>
        <w:rPr>
          <w:color w:val="231F20"/>
          <w:sz w:val="14"/>
        </w:rPr>
        <w:t>de </w:t>
      </w:r>
      <w:r>
        <w:rPr>
          <w:color w:val="231F20"/>
          <w:spacing w:val="-3"/>
          <w:sz w:val="14"/>
        </w:rPr>
        <w:t>autoamnistía, incurren </w:t>
      </w:r>
      <w:r>
        <w:rPr>
          <w:color w:val="231F20"/>
          <w:sz w:val="14"/>
        </w:rPr>
        <w:t>en una </w:t>
      </w:r>
      <w:r>
        <w:rPr>
          <w:color w:val="231F20"/>
          <w:spacing w:val="-3"/>
          <w:sz w:val="14"/>
        </w:rPr>
        <w:t>violación </w:t>
      </w:r>
      <w:r>
        <w:rPr>
          <w:color w:val="231F20"/>
          <w:sz w:val="14"/>
        </w:rPr>
        <w:t>de los </w:t>
      </w:r>
      <w:r>
        <w:rPr>
          <w:color w:val="231F20"/>
          <w:spacing w:val="-3"/>
          <w:sz w:val="14"/>
        </w:rPr>
        <w:t>artículos </w:t>
      </w:r>
      <w:r>
        <w:rPr>
          <w:color w:val="231F20"/>
          <w:sz w:val="14"/>
        </w:rPr>
        <w:t>8 y </w:t>
      </w:r>
      <w:r>
        <w:rPr>
          <w:color w:val="231F20"/>
          <w:spacing w:val="-3"/>
          <w:sz w:val="14"/>
        </w:rPr>
        <w:t>25 </w:t>
      </w:r>
      <w:r>
        <w:rPr>
          <w:color w:val="231F20"/>
          <w:sz w:val="14"/>
        </w:rPr>
        <w:t>en </w:t>
      </w:r>
      <w:r>
        <w:rPr>
          <w:color w:val="231F20"/>
          <w:spacing w:val="-3"/>
          <w:sz w:val="14"/>
        </w:rPr>
        <w:t>concordancia </w:t>
      </w:r>
      <w:r>
        <w:rPr>
          <w:color w:val="231F20"/>
          <w:sz w:val="14"/>
        </w:rPr>
        <w:t>con los </w:t>
      </w:r>
      <w:r>
        <w:rPr>
          <w:color w:val="231F20"/>
          <w:spacing w:val="-3"/>
          <w:sz w:val="14"/>
        </w:rPr>
        <w:t>artículos </w:t>
      </w:r>
      <w:r>
        <w:rPr>
          <w:color w:val="231F20"/>
          <w:sz w:val="14"/>
        </w:rPr>
        <w:t>1.1 y 2 de la </w:t>
      </w:r>
      <w:r>
        <w:rPr>
          <w:color w:val="231F20"/>
          <w:spacing w:val="-3"/>
          <w:sz w:val="14"/>
        </w:rPr>
        <w:t>Convención. </w:t>
      </w:r>
      <w:r>
        <w:rPr>
          <w:color w:val="231F20"/>
          <w:sz w:val="14"/>
        </w:rPr>
        <w:t>Las </w:t>
      </w:r>
      <w:r>
        <w:rPr>
          <w:color w:val="231F20"/>
          <w:spacing w:val="-3"/>
          <w:sz w:val="14"/>
        </w:rPr>
        <w:t>leyes </w:t>
      </w:r>
      <w:r>
        <w:rPr>
          <w:color w:val="231F20"/>
          <w:sz w:val="14"/>
        </w:rPr>
        <w:t>de </w:t>
      </w:r>
      <w:r>
        <w:rPr>
          <w:color w:val="231F20"/>
          <w:spacing w:val="-3"/>
          <w:sz w:val="14"/>
        </w:rPr>
        <w:t>amnistía conducen </w:t>
      </w:r>
      <w:r>
        <w:rPr>
          <w:color w:val="231F20"/>
          <w:sz w:val="14"/>
        </w:rPr>
        <w:t>a la </w:t>
      </w:r>
      <w:r>
        <w:rPr>
          <w:color w:val="231F20"/>
          <w:spacing w:val="-3"/>
          <w:sz w:val="14"/>
        </w:rPr>
        <w:t>indefensión </w:t>
      </w:r>
      <w:r>
        <w:rPr>
          <w:color w:val="231F20"/>
          <w:sz w:val="14"/>
        </w:rPr>
        <w:t>de </w:t>
      </w:r>
      <w:r>
        <w:rPr>
          <w:color w:val="231F20"/>
          <w:spacing w:val="-3"/>
          <w:sz w:val="14"/>
        </w:rPr>
        <w:t>las víctimas</w:t>
      </w:r>
      <w:r>
        <w:rPr>
          <w:color w:val="231F20"/>
          <w:spacing w:val="-11"/>
          <w:sz w:val="14"/>
        </w:rPr>
        <w:t> </w:t>
      </w:r>
      <w:r>
        <w:rPr>
          <w:color w:val="231F20"/>
          <w:sz w:val="14"/>
        </w:rPr>
        <w:t>y</w:t>
      </w:r>
      <w:r>
        <w:rPr>
          <w:color w:val="231F20"/>
          <w:spacing w:val="-11"/>
          <w:sz w:val="14"/>
        </w:rPr>
        <w:t> </w:t>
      </w:r>
      <w:r>
        <w:rPr>
          <w:color w:val="231F20"/>
          <w:sz w:val="14"/>
        </w:rPr>
        <w:t>a</w:t>
      </w:r>
      <w:r>
        <w:rPr>
          <w:color w:val="231F20"/>
          <w:spacing w:val="-11"/>
          <w:sz w:val="14"/>
        </w:rPr>
        <w:t> </w:t>
      </w:r>
      <w:r>
        <w:rPr>
          <w:color w:val="231F20"/>
          <w:sz w:val="14"/>
        </w:rPr>
        <w:t>la</w:t>
      </w:r>
      <w:r>
        <w:rPr>
          <w:color w:val="231F20"/>
          <w:spacing w:val="-11"/>
          <w:sz w:val="14"/>
        </w:rPr>
        <w:t> </w:t>
      </w:r>
      <w:r>
        <w:rPr>
          <w:color w:val="231F20"/>
          <w:spacing w:val="-3"/>
          <w:sz w:val="14"/>
        </w:rPr>
        <w:t>perpetuación</w:t>
      </w:r>
      <w:r>
        <w:rPr>
          <w:color w:val="231F20"/>
          <w:spacing w:val="-11"/>
          <w:sz w:val="14"/>
        </w:rPr>
        <w:t> </w:t>
      </w:r>
      <w:r>
        <w:rPr>
          <w:color w:val="231F20"/>
          <w:sz w:val="14"/>
        </w:rPr>
        <w:t>de</w:t>
      </w:r>
      <w:r>
        <w:rPr>
          <w:color w:val="231F20"/>
          <w:spacing w:val="-11"/>
          <w:sz w:val="14"/>
        </w:rPr>
        <w:t> </w:t>
      </w:r>
      <w:r>
        <w:rPr>
          <w:color w:val="231F20"/>
          <w:sz w:val="14"/>
        </w:rPr>
        <w:t>la</w:t>
      </w:r>
      <w:r>
        <w:rPr>
          <w:color w:val="231F20"/>
          <w:spacing w:val="-11"/>
          <w:sz w:val="14"/>
        </w:rPr>
        <w:t> </w:t>
      </w:r>
      <w:r>
        <w:rPr>
          <w:color w:val="231F20"/>
          <w:spacing w:val="-3"/>
          <w:sz w:val="14"/>
        </w:rPr>
        <w:t>impunidad,</w:t>
      </w:r>
      <w:r>
        <w:rPr>
          <w:color w:val="231F20"/>
          <w:spacing w:val="-11"/>
          <w:sz w:val="14"/>
        </w:rPr>
        <w:t> </w:t>
      </w:r>
      <w:r>
        <w:rPr>
          <w:color w:val="231F20"/>
          <w:sz w:val="14"/>
        </w:rPr>
        <w:t>por</w:t>
      </w:r>
      <w:r>
        <w:rPr>
          <w:color w:val="231F20"/>
          <w:spacing w:val="-11"/>
          <w:sz w:val="14"/>
        </w:rPr>
        <w:t> </w:t>
      </w:r>
      <w:r>
        <w:rPr>
          <w:color w:val="231F20"/>
          <w:sz w:val="14"/>
        </w:rPr>
        <w:t>lo</w:t>
      </w:r>
      <w:r>
        <w:rPr>
          <w:color w:val="231F20"/>
          <w:spacing w:val="-11"/>
          <w:sz w:val="14"/>
        </w:rPr>
        <w:t> </w:t>
      </w:r>
      <w:r>
        <w:rPr>
          <w:color w:val="231F20"/>
          <w:sz w:val="14"/>
        </w:rPr>
        <w:t>que</w:t>
      </w:r>
      <w:r>
        <w:rPr>
          <w:color w:val="231F20"/>
          <w:spacing w:val="-11"/>
          <w:sz w:val="14"/>
        </w:rPr>
        <w:t> </w:t>
      </w:r>
      <w:r>
        <w:rPr>
          <w:color w:val="231F20"/>
          <w:sz w:val="14"/>
        </w:rPr>
        <w:t>son</w:t>
      </w:r>
      <w:r>
        <w:rPr>
          <w:color w:val="231F20"/>
          <w:spacing w:val="-11"/>
          <w:sz w:val="14"/>
        </w:rPr>
        <w:t> </w:t>
      </w:r>
      <w:r>
        <w:rPr>
          <w:color w:val="231F20"/>
          <w:spacing w:val="-3"/>
          <w:sz w:val="14"/>
        </w:rPr>
        <w:t>manifiestamente</w:t>
      </w:r>
      <w:r>
        <w:rPr>
          <w:color w:val="231F20"/>
          <w:spacing w:val="-11"/>
          <w:sz w:val="14"/>
        </w:rPr>
        <w:t> </w:t>
      </w:r>
      <w:r>
        <w:rPr>
          <w:color w:val="231F20"/>
          <w:spacing w:val="-3"/>
          <w:sz w:val="14"/>
        </w:rPr>
        <w:t>incompatibles</w:t>
      </w:r>
      <w:r>
        <w:rPr>
          <w:color w:val="231F20"/>
          <w:spacing w:val="-11"/>
          <w:sz w:val="14"/>
        </w:rPr>
        <w:t> </w:t>
      </w:r>
      <w:r>
        <w:rPr>
          <w:color w:val="231F20"/>
          <w:sz w:val="14"/>
        </w:rPr>
        <w:t>con</w:t>
      </w:r>
      <w:r>
        <w:rPr>
          <w:color w:val="231F20"/>
          <w:spacing w:val="-11"/>
          <w:sz w:val="14"/>
        </w:rPr>
        <w:t> </w:t>
      </w:r>
      <w:r>
        <w:rPr>
          <w:color w:val="231F20"/>
          <w:sz w:val="14"/>
        </w:rPr>
        <w:t>la</w:t>
      </w:r>
      <w:r>
        <w:rPr>
          <w:color w:val="231F20"/>
          <w:spacing w:val="-11"/>
          <w:sz w:val="14"/>
        </w:rPr>
        <w:t> </w:t>
      </w:r>
      <w:r>
        <w:rPr>
          <w:color w:val="231F20"/>
          <w:spacing w:val="-3"/>
          <w:sz w:val="14"/>
        </w:rPr>
        <w:t>letra</w:t>
      </w:r>
      <w:r>
        <w:rPr>
          <w:color w:val="231F20"/>
          <w:spacing w:val="-11"/>
          <w:sz w:val="14"/>
        </w:rPr>
        <w:t> </w:t>
      </w:r>
      <w:r>
        <w:rPr>
          <w:color w:val="231F20"/>
          <w:sz w:val="14"/>
        </w:rPr>
        <w:t>y</w:t>
      </w:r>
      <w:r>
        <w:rPr>
          <w:color w:val="231F20"/>
          <w:spacing w:val="-11"/>
          <w:sz w:val="14"/>
        </w:rPr>
        <w:t> </w:t>
      </w:r>
      <w:r>
        <w:rPr>
          <w:color w:val="231F20"/>
          <w:sz w:val="14"/>
        </w:rPr>
        <w:t>el</w:t>
      </w:r>
      <w:r>
        <w:rPr>
          <w:color w:val="231F20"/>
          <w:spacing w:val="-11"/>
          <w:sz w:val="14"/>
        </w:rPr>
        <w:t> </w:t>
      </w:r>
      <w:r>
        <w:rPr>
          <w:color w:val="231F20"/>
          <w:spacing w:val="-3"/>
          <w:sz w:val="14"/>
        </w:rPr>
        <w:t>espíritu</w:t>
      </w:r>
      <w:r>
        <w:rPr>
          <w:color w:val="231F20"/>
          <w:spacing w:val="-11"/>
          <w:sz w:val="14"/>
        </w:rPr>
        <w:t> </w:t>
      </w:r>
      <w:r>
        <w:rPr>
          <w:color w:val="231F20"/>
          <w:sz w:val="14"/>
        </w:rPr>
        <w:t>de</w:t>
      </w:r>
      <w:r>
        <w:rPr>
          <w:color w:val="231F20"/>
          <w:spacing w:val="-11"/>
          <w:sz w:val="14"/>
        </w:rPr>
        <w:t> </w:t>
      </w:r>
      <w:r>
        <w:rPr>
          <w:color w:val="231F20"/>
          <w:spacing w:val="-3"/>
          <w:sz w:val="14"/>
        </w:rPr>
        <w:t>la Convención Americana”. “44. Como consecuencia </w:t>
      </w:r>
      <w:r>
        <w:rPr>
          <w:color w:val="231F20"/>
          <w:sz w:val="14"/>
        </w:rPr>
        <w:t>de la </w:t>
      </w:r>
      <w:r>
        <w:rPr>
          <w:color w:val="231F20"/>
          <w:spacing w:val="-3"/>
          <w:sz w:val="14"/>
        </w:rPr>
        <w:t>manifiesta incompatibilidad entre </w:t>
      </w:r>
      <w:r>
        <w:rPr>
          <w:color w:val="231F20"/>
          <w:sz w:val="14"/>
        </w:rPr>
        <w:t>las </w:t>
      </w:r>
      <w:r>
        <w:rPr>
          <w:color w:val="231F20"/>
          <w:spacing w:val="-3"/>
          <w:sz w:val="14"/>
        </w:rPr>
        <w:t>leyes </w:t>
      </w:r>
      <w:r>
        <w:rPr>
          <w:color w:val="231F20"/>
          <w:sz w:val="14"/>
        </w:rPr>
        <w:t>de </w:t>
      </w:r>
      <w:r>
        <w:rPr>
          <w:color w:val="231F20"/>
          <w:spacing w:val="-3"/>
          <w:sz w:val="14"/>
        </w:rPr>
        <w:t>autoamnistía </w:t>
      </w:r>
      <w:r>
        <w:rPr>
          <w:color w:val="231F20"/>
          <w:sz w:val="14"/>
        </w:rPr>
        <w:t>y la </w:t>
      </w:r>
      <w:r>
        <w:rPr>
          <w:color w:val="231F20"/>
          <w:spacing w:val="-3"/>
          <w:sz w:val="14"/>
        </w:rPr>
        <w:t>Convención Americana sobre Derechos Humanos, </w:t>
      </w:r>
      <w:r>
        <w:rPr>
          <w:color w:val="231F20"/>
          <w:sz w:val="14"/>
        </w:rPr>
        <w:t>las </w:t>
      </w:r>
      <w:r>
        <w:rPr>
          <w:color w:val="231F20"/>
          <w:spacing w:val="-3"/>
          <w:sz w:val="14"/>
        </w:rPr>
        <w:t>mencionadas leyes carecen </w:t>
      </w:r>
      <w:r>
        <w:rPr>
          <w:color w:val="231F20"/>
          <w:sz w:val="14"/>
        </w:rPr>
        <w:t>de </w:t>
      </w:r>
      <w:r>
        <w:rPr>
          <w:color w:val="231F20"/>
          <w:spacing w:val="-3"/>
          <w:sz w:val="14"/>
        </w:rPr>
        <w:t>efectos jurídicos </w:t>
      </w:r>
      <w:r>
        <w:rPr>
          <w:color w:val="231F20"/>
          <w:sz w:val="14"/>
        </w:rPr>
        <w:t>y no </w:t>
      </w:r>
      <w:r>
        <w:rPr>
          <w:color w:val="231F20"/>
          <w:spacing w:val="-3"/>
          <w:sz w:val="14"/>
        </w:rPr>
        <w:t>pueden seguir</w:t>
      </w:r>
      <w:r>
        <w:rPr>
          <w:color w:val="231F20"/>
          <w:spacing w:val="-11"/>
          <w:sz w:val="14"/>
        </w:rPr>
        <w:t> </w:t>
      </w:r>
      <w:r>
        <w:rPr>
          <w:color w:val="231F20"/>
          <w:spacing w:val="-3"/>
          <w:sz w:val="14"/>
        </w:rPr>
        <w:t>representando</w:t>
      </w:r>
      <w:r>
        <w:rPr>
          <w:color w:val="231F20"/>
          <w:spacing w:val="-11"/>
          <w:sz w:val="14"/>
        </w:rPr>
        <w:t> </w:t>
      </w:r>
      <w:r>
        <w:rPr>
          <w:color w:val="231F20"/>
          <w:sz w:val="14"/>
        </w:rPr>
        <w:t>un</w:t>
      </w:r>
      <w:r>
        <w:rPr>
          <w:color w:val="231F20"/>
          <w:spacing w:val="-11"/>
          <w:sz w:val="14"/>
        </w:rPr>
        <w:t> </w:t>
      </w:r>
      <w:r>
        <w:rPr>
          <w:color w:val="231F20"/>
          <w:spacing w:val="-3"/>
          <w:sz w:val="14"/>
        </w:rPr>
        <w:t>obstáculo</w:t>
      </w:r>
      <w:r>
        <w:rPr>
          <w:color w:val="231F20"/>
          <w:spacing w:val="-10"/>
          <w:sz w:val="14"/>
        </w:rPr>
        <w:t> </w:t>
      </w:r>
      <w:r>
        <w:rPr>
          <w:color w:val="231F20"/>
          <w:spacing w:val="-3"/>
          <w:sz w:val="14"/>
        </w:rPr>
        <w:t>para</w:t>
      </w:r>
      <w:r>
        <w:rPr>
          <w:color w:val="231F20"/>
          <w:spacing w:val="-11"/>
          <w:sz w:val="14"/>
        </w:rPr>
        <w:t> </w:t>
      </w:r>
      <w:r>
        <w:rPr>
          <w:color w:val="231F20"/>
          <w:sz w:val="14"/>
        </w:rPr>
        <w:t>la</w:t>
      </w:r>
      <w:r>
        <w:rPr>
          <w:color w:val="231F20"/>
          <w:spacing w:val="-11"/>
          <w:sz w:val="14"/>
        </w:rPr>
        <w:t> </w:t>
      </w:r>
      <w:r>
        <w:rPr>
          <w:color w:val="231F20"/>
          <w:spacing w:val="-3"/>
          <w:sz w:val="14"/>
        </w:rPr>
        <w:t>investigación</w:t>
      </w:r>
      <w:r>
        <w:rPr>
          <w:color w:val="231F20"/>
          <w:spacing w:val="-11"/>
          <w:sz w:val="14"/>
        </w:rPr>
        <w:t> </w:t>
      </w:r>
      <w:r>
        <w:rPr>
          <w:color w:val="231F20"/>
          <w:sz w:val="14"/>
        </w:rPr>
        <w:t>de</w:t>
      </w:r>
      <w:r>
        <w:rPr>
          <w:color w:val="231F20"/>
          <w:spacing w:val="-10"/>
          <w:sz w:val="14"/>
        </w:rPr>
        <w:t> </w:t>
      </w:r>
      <w:r>
        <w:rPr>
          <w:color w:val="231F20"/>
          <w:sz w:val="14"/>
        </w:rPr>
        <w:t>los</w:t>
      </w:r>
      <w:r>
        <w:rPr>
          <w:color w:val="231F20"/>
          <w:spacing w:val="-11"/>
          <w:sz w:val="14"/>
        </w:rPr>
        <w:t> </w:t>
      </w:r>
      <w:r>
        <w:rPr>
          <w:color w:val="231F20"/>
          <w:spacing w:val="-3"/>
          <w:sz w:val="14"/>
        </w:rPr>
        <w:t>hechos</w:t>
      </w:r>
      <w:r>
        <w:rPr>
          <w:color w:val="231F20"/>
          <w:spacing w:val="-11"/>
          <w:sz w:val="14"/>
        </w:rPr>
        <w:t> </w:t>
      </w:r>
      <w:r>
        <w:rPr>
          <w:color w:val="231F20"/>
          <w:sz w:val="14"/>
        </w:rPr>
        <w:t>que</w:t>
      </w:r>
      <w:r>
        <w:rPr>
          <w:color w:val="231F20"/>
          <w:spacing w:val="-11"/>
          <w:sz w:val="14"/>
        </w:rPr>
        <w:t> </w:t>
      </w:r>
      <w:r>
        <w:rPr>
          <w:color w:val="231F20"/>
          <w:spacing w:val="-3"/>
          <w:sz w:val="14"/>
        </w:rPr>
        <w:t>constituyen</w:t>
      </w:r>
      <w:r>
        <w:rPr>
          <w:color w:val="231F20"/>
          <w:spacing w:val="-9"/>
          <w:sz w:val="14"/>
        </w:rPr>
        <w:t> </w:t>
      </w:r>
      <w:r>
        <w:rPr>
          <w:color w:val="231F20"/>
          <w:spacing w:val="-3"/>
          <w:sz w:val="14"/>
        </w:rPr>
        <w:t>este</w:t>
      </w:r>
      <w:r>
        <w:rPr>
          <w:color w:val="231F20"/>
          <w:spacing w:val="-11"/>
          <w:sz w:val="14"/>
        </w:rPr>
        <w:t> </w:t>
      </w:r>
      <w:r>
        <w:rPr>
          <w:color w:val="231F20"/>
          <w:spacing w:val="-3"/>
          <w:sz w:val="14"/>
        </w:rPr>
        <w:t>caso</w:t>
      </w:r>
      <w:r>
        <w:rPr>
          <w:color w:val="231F20"/>
          <w:spacing w:val="-11"/>
          <w:sz w:val="14"/>
        </w:rPr>
        <w:t> </w:t>
      </w:r>
      <w:r>
        <w:rPr>
          <w:color w:val="231F20"/>
          <w:sz w:val="14"/>
        </w:rPr>
        <w:t>ni</w:t>
      </w:r>
      <w:r>
        <w:rPr>
          <w:color w:val="231F20"/>
          <w:spacing w:val="-10"/>
          <w:sz w:val="14"/>
        </w:rPr>
        <w:t> </w:t>
      </w:r>
      <w:r>
        <w:rPr>
          <w:color w:val="231F20"/>
          <w:spacing w:val="-3"/>
          <w:sz w:val="14"/>
        </w:rPr>
        <w:t>para</w:t>
      </w:r>
      <w:r>
        <w:rPr>
          <w:color w:val="231F20"/>
          <w:spacing w:val="-11"/>
          <w:sz w:val="14"/>
        </w:rPr>
        <w:t> </w:t>
      </w:r>
      <w:r>
        <w:rPr>
          <w:color w:val="231F20"/>
          <w:sz w:val="14"/>
        </w:rPr>
        <w:t>la</w:t>
      </w:r>
      <w:r>
        <w:rPr>
          <w:color w:val="231F20"/>
          <w:spacing w:val="-11"/>
          <w:sz w:val="14"/>
        </w:rPr>
        <w:t> </w:t>
      </w:r>
      <w:r>
        <w:rPr>
          <w:color w:val="231F20"/>
          <w:spacing w:val="-3"/>
          <w:sz w:val="14"/>
        </w:rPr>
        <w:t>identificación </w:t>
      </w:r>
      <w:r>
        <w:rPr>
          <w:color w:val="231F20"/>
          <w:sz w:val="14"/>
        </w:rPr>
        <w:t>y el </w:t>
      </w:r>
      <w:r>
        <w:rPr>
          <w:color w:val="231F20"/>
          <w:spacing w:val="-3"/>
          <w:sz w:val="14"/>
        </w:rPr>
        <w:t>castigo </w:t>
      </w:r>
      <w:r>
        <w:rPr>
          <w:color w:val="231F20"/>
          <w:sz w:val="14"/>
        </w:rPr>
        <w:t>de los </w:t>
      </w:r>
      <w:r>
        <w:rPr>
          <w:color w:val="231F20"/>
          <w:spacing w:val="-3"/>
          <w:sz w:val="14"/>
        </w:rPr>
        <w:t>responsables, </w:t>
      </w:r>
      <w:r>
        <w:rPr>
          <w:color w:val="231F20"/>
          <w:sz w:val="14"/>
        </w:rPr>
        <w:t>ni </w:t>
      </w:r>
      <w:r>
        <w:rPr>
          <w:color w:val="231F20"/>
          <w:spacing w:val="-3"/>
          <w:sz w:val="14"/>
        </w:rPr>
        <w:t>pueden tener igual </w:t>
      </w:r>
      <w:r>
        <w:rPr>
          <w:color w:val="231F20"/>
          <w:sz w:val="14"/>
        </w:rPr>
        <w:t>o </w:t>
      </w:r>
      <w:r>
        <w:rPr>
          <w:color w:val="231F20"/>
          <w:spacing w:val="-3"/>
          <w:sz w:val="14"/>
        </w:rPr>
        <w:t>similar impacto respecto </w:t>
      </w:r>
      <w:r>
        <w:rPr>
          <w:color w:val="231F20"/>
          <w:sz w:val="14"/>
        </w:rPr>
        <w:t>de </w:t>
      </w:r>
      <w:r>
        <w:rPr>
          <w:color w:val="231F20"/>
          <w:spacing w:val="-3"/>
          <w:sz w:val="14"/>
        </w:rPr>
        <w:t>otros casos </w:t>
      </w:r>
      <w:r>
        <w:rPr>
          <w:color w:val="231F20"/>
          <w:sz w:val="14"/>
        </w:rPr>
        <w:t>de </w:t>
      </w:r>
      <w:r>
        <w:rPr>
          <w:color w:val="231F20"/>
          <w:spacing w:val="-3"/>
          <w:sz w:val="14"/>
        </w:rPr>
        <w:t>violación </w:t>
      </w:r>
      <w:r>
        <w:rPr>
          <w:color w:val="231F20"/>
          <w:sz w:val="14"/>
        </w:rPr>
        <w:t>de </w:t>
      </w:r>
      <w:r>
        <w:rPr>
          <w:color w:val="231F20"/>
          <w:spacing w:val="-3"/>
          <w:sz w:val="14"/>
        </w:rPr>
        <w:t>los derechos consagrados </w:t>
      </w:r>
      <w:r>
        <w:rPr>
          <w:color w:val="231F20"/>
          <w:sz w:val="14"/>
        </w:rPr>
        <w:t>en la </w:t>
      </w:r>
      <w:r>
        <w:rPr>
          <w:color w:val="231F20"/>
          <w:spacing w:val="-3"/>
          <w:sz w:val="14"/>
        </w:rPr>
        <w:t>Convención Americana acontecidos </w:t>
      </w:r>
      <w:r>
        <w:rPr>
          <w:color w:val="231F20"/>
          <w:sz w:val="14"/>
        </w:rPr>
        <w:t>en el </w:t>
      </w:r>
      <w:r>
        <w:rPr>
          <w:color w:val="231F20"/>
          <w:spacing w:val="-3"/>
          <w:sz w:val="14"/>
        </w:rPr>
        <w:t>Perú”, </w:t>
      </w:r>
      <w:r>
        <w:rPr>
          <w:color w:val="231F20"/>
          <w:sz w:val="14"/>
        </w:rPr>
        <w:t>lo </w:t>
      </w:r>
      <w:r>
        <w:rPr>
          <w:color w:val="231F20"/>
          <w:spacing w:val="-3"/>
          <w:sz w:val="14"/>
        </w:rPr>
        <w:t>anterior según </w:t>
      </w:r>
      <w:r>
        <w:rPr>
          <w:color w:val="231F20"/>
          <w:sz w:val="14"/>
        </w:rPr>
        <w:t>la </w:t>
      </w:r>
      <w:r>
        <w:rPr>
          <w:color w:val="231F20"/>
          <w:spacing w:val="-3"/>
          <w:sz w:val="14"/>
        </w:rPr>
        <w:t>Corte Interamericana </w:t>
      </w:r>
      <w:r>
        <w:rPr>
          <w:color w:val="231F20"/>
          <w:sz w:val="14"/>
        </w:rPr>
        <w:t>de</w:t>
      </w:r>
      <w:r>
        <w:rPr>
          <w:color w:val="231F20"/>
          <w:spacing w:val="-9"/>
          <w:sz w:val="14"/>
        </w:rPr>
        <w:t> </w:t>
      </w:r>
      <w:r>
        <w:rPr>
          <w:color w:val="231F20"/>
          <w:spacing w:val="-3"/>
          <w:sz w:val="14"/>
        </w:rPr>
        <w:t>Derechos</w:t>
      </w:r>
      <w:r>
        <w:rPr>
          <w:color w:val="231F20"/>
          <w:spacing w:val="-9"/>
          <w:sz w:val="14"/>
        </w:rPr>
        <w:t> </w:t>
      </w:r>
      <w:r>
        <w:rPr>
          <w:color w:val="231F20"/>
          <w:spacing w:val="-3"/>
          <w:sz w:val="14"/>
        </w:rPr>
        <w:t>Humanos.</w:t>
      </w:r>
      <w:r>
        <w:rPr>
          <w:color w:val="231F20"/>
          <w:spacing w:val="-8"/>
          <w:sz w:val="14"/>
        </w:rPr>
        <w:t> </w:t>
      </w:r>
      <w:r>
        <w:rPr>
          <w:color w:val="231F20"/>
          <w:spacing w:val="-3"/>
          <w:sz w:val="14"/>
        </w:rPr>
        <w:t>Caso</w:t>
      </w:r>
      <w:r>
        <w:rPr>
          <w:color w:val="231F20"/>
          <w:spacing w:val="-9"/>
          <w:sz w:val="14"/>
        </w:rPr>
        <w:t> </w:t>
      </w:r>
      <w:r>
        <w:rPr>
          <w:color w:val="231F20"/>
          <w:spacing w:val="-3"/>
          <w:sz w:val="14"/>
        </w:rPr>
        <w:t>Barrios</w:t>
      </w:r>
      <w:r>
        <w:rPr>
          <w:color w:val="231F20"/>
          <w:spacing w:val="-15"/>
          <w:sz w:val="14"/>
        </w:rPr>
        <w:t> </w:t>
      </w:r>
      <w:r>
        <w:rPr>
          <w:color w:val="231F20"/>
          <w:spacing w:val="-3"/>
          <w:sz w:val="14"/>
        </w:rPr>
        <w:t>Altos</w:t>
      </w:r>
      <w:r>
        <w:rPr>
          <w:color w:val="231F20"/>
          <w:spacing w:val="-9"/>
          <w:sz w:val="14"/>
        </w:rPr>
        <w:t> </w:t>
      </w:r>
      <w:r>
        <w:rPr>
          <w:color w:val="231F20"/>
          <w:spacing w:val="-3"/>
          <w:sz w:val="14"/>
        </w:rPr>
        <w:t>(Chumbipuma</w:t>
      </w:r>
      <w:r>
        <w:rPr>
          <w:color w:val="231F20"/>
          <w:spacing w:val="-15"/>
          <w:sz w:val="14"/>
        </w:rPr>
        <w:t> </w:t>
      </w:r>
      <w:r>
        <w:rPr>
          <w:color w:val="231F20"/>
          <w:spacing w:val="-3"/>
          <w:sz w:val="14"/>
        </w:rPr>
        <w:t>Aguirre</w:t>
      </w:r>
      <w:r>
        <w:rPr>
          <w:color w:val="231F20"/>
          <w:spacing w:val="-9"/>
          <w:sz w:val="14"/>
        </w:rPr>
        <w:t> </w:t>
      </w:r>
      <w:r>
        <w:rPr>
          <w:color w:val="231F20"/>
          <w:sz w:val="14"/>
        </w:rPr>
        <w:t>y</w:t>
      </w:r>
      <w:r>
        <w:rPr>
          <w:color w:val="231F20"/>
          <w:spacing w:val="-8"/>
          <w:sz w:val="14"/>
        </w:rPr>
        <w:t> </w:t>
      </w:r>
      <w:r>
        <w:rPr>
          <w:color w:val="231F20"/>
          <w:spacing w:val="-3"/>
          <w:sz w:val="14"/>
        </w:rPr>
        <w:t>otros</w:t>
      </w:r>
      <w:r>
        <w:rPr>
          <w:color w:val="231F20"/>
          <w:spacing w:val="-9"/>
          <w:sz w:val="14"/>
        </w:rPr>
        <w:t> </w:t>
      </w:r>
      <w:r>
        <w:rPr>
          <w:color w:val="231F20"/>
          <w:sz w:val="14"/>
        </w:rPr>
        <w:t>vs.</w:t>
      </w:r>
      <w:r>
        <w:rPr>
          <w:color w:val="231F20"/>
          <w:spacing w:val="-8"/>
          <w:sz w:val="14"/>
        </w:rPr>
        <w:t> </w:t>
      </w:r>
      <w:r>
        <w:rPr>
          <w:color w:val="231F20"/>
          <w:spacing w:val="-3"/>
          <w:sz w:val="14"/>
        </w:rPr>
        <w:t>Perú).</w:t>
      </w:r>
      <w:r>
        <w:rPr>
          <w:color w:val="231F20"/>
          <w:spacing w:val="-9"/>
          <w:sz w:val="14"/>
        </w:rPr>
        <w:t> </w:t>
      </w:r>
      <w:r>
        <w:rPr>
          <w:color w:val="231F20"/>
          <w:spacing w:val="-3"/>
          <w:sz w:val="14"/>
        </w:rPr>
        <w:t>Sentencia</w:t>
      </w:r>
      <w:r>
        <w:rPr>
          <w:color w:val="231F20"/>
          <w:spacing w:val="-9"/>
          <w:sz w:val="14"/>
        </w:rPr>
        <w:t> </w:t>
      </w:r>
      <w:r>
        <w:rPr>
          <w:color w:val="231F20"/>
          <w:sz w:val="14"/>
        </w:rPr>
        <w:t>de</w:t>
      </w:r>
      <w:r>
        <w:rPr>
          <w:color w:val="231F20"/>
          <w:spacing w:val="-8"/>
          <w:sz w:val="14"/>
        </w:rPr>
        <w:t> </w:t>
      </w:r>
      <w:r>
        <w:rPr>
          <w:color w:val="231F20"/>
          <w:sz w:val="14"/>
        </w:rPr>
        <w:t>14</w:t>
      </w:r>
      <w:r>
        <w:rPr>
          <w:color w:val="231F20"/>
          <w:spacing w:val="-9"/>
          <w:sz w:val="14"/>
        </w:rPr>
        <w:t> </w:t>
      </w:r>
      <w:r>
        <w:rPr>
          <w:color w:val="231F20"/>
          <w:sz w:val="14"/>
        </w:rPr>
        <w:t>de</w:t>
      </w:r>
      <w:r>
        <w:rPr>
          <w:color w:val="231F20"/>
          <w:spacing w:val="-8"/>
          <w:sz w:val="14"/>
        </w:rPr>
        <w:t> </w:t>
      </w:r>
      <w:r>
        <w:rPr>
          <w:color w:val="231F20"/>
          <w:spacing w:val="-3"/>
          <w:sz w:val="14"/>
        </w:rPr>
        <w:t>marzo</w:t>
      </w:r>
      <w:r>
        <w:rPr>
          <w:color w:val="231F20"/>
          <w:spacing w:val="-9"/>
          <w:sz w:val="14"/>
        </w:rPr>
        <w:t> </w:t>
      </w:r>
      <w:r>
        <w:rPr>
          <w:color w:val="231F20"/>
          <w:sz w:val="14"/>
        </w:rPr>
        <w:t>del</w:t>
      </w:r>
      <w:r>
        <w:rPr>
          <w:color w:val="231F20"/>
          <w:spacing w:val="-8"/>
          <w:sz w:val="14"/>
        </w:rPr>
        <w:t> </w:t>
      </w:r>
      <w:r>
        <w:rPr>
          <w:color w:val="231F20"/>
          <w:spacing w:val="-3"/>
          <w:sz w:val="14"/>
        </w:rPr>
        <w:t>2001.</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7"/>
        <w:jc w:val="right"/>
      </w:pPr>
      <w:r>
        <w:rPr/>
        <w:pict>
          <v:shape style="position:absolute;margin-left:378.843506pt;margin-top:-8.384243pt;width:26.8pt;height:42.1pt;mso-position-horizontal-relative:page;mso-position-vertical-relative:paragraph;z-index:251754496"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55520"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5654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7" w:id="8"/>
      <w:bookmarkEnd w:id="8"/>
      <w:r>
        <w:rPr/>
      </w:r>
      <w:r>
        <w:rPr>
          <w:color w:val="231F20"/>
          <w:w w:val="60"/>
        </w:rPr>
        <w:t>29</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153" w:right="1399"/>
        <w:jc w:val="both"/>
      </w:pPr>
      <w:r>
        <w:rPr>
          <w:color w:val="231F20"/>
        </w:rPr>
        <w:t>se </w:t>
      </w:r>
      <w:r>
        <w:rPr>
          <w:color w:val="231F20"/>
          <w:spacing w:val="-3"/>
        </w:rPr>
        <w:t>obligó </w:t>
      </w:r>
      <w:r>
        <w:rPr>
          <w:color w:val="231F20"/>
        </w:rPr>
        <w:t>al </w:t>
      </w:r>
      <w:r>
        <w:rPr>
          <w:color w:val="231F20"/>
          <w:spacing w:val="-3"/>
        </w:rPr>
        <w:t>Estado </w:t>
      </w:r>
      <w:r>
        <w:rPr>
          <w:color w:val="231F20"/>
        </w:rPr>
        <w:t>a que no se </w:t>
      </w:r>
      <w:r>
        <w:rPr>
          <w:color w:val="231F20"/>
          <w:spacing w:val="-3"/>
        </w:rPr>
        <w:t>repitiesen hechos como </w:t>
      </w:r>
      <w:r>
        <w:rPr>
          <w:color w:val="231F20"/>
        </w:rPr>
        <w:t>los que </w:t>
      </w:r>
      <w:r>
        <w:rPr>
          <w:color w:val="231F20"/>
          <w:spacing w:val="-3"/>
        </w:rPr>
        <w:t>originaron </w:t>
      </w:r>
      <w:r>
        <w:rPr>
          <w:color w:val="231F20"/>
        </w:rPr>
        <w:t>el </w:t>
      </w:r>
      <w:r>
        <w:rPr>
          <w:color w:val="231F20"/>
          <w:spacing w:val="-3"/>
        </w:rPr>
        <w:t>caso, adoptando medidas legislativas </w:t>
      </w:r>
      <w:r>
        <w:rPr>
          <w:color w:val="231F20"/>
        </w:rPr>
        <w:t>y de </w:t>
      </w:r>
      <w:r>
        <w:rPr>
          <w:color w:val="231F20"/>
          <w:spacing w:val="-3"/>
        </w:rPr>
        <w:t>cualquier otra índole </w:t>
      </w:r>
      <w:r>
        <w:rPr>
          <w:color w:val="231F20"/>
        </w:rPr>
        <w:t>que </w:t>
      </w:r>
      <w:r>
        <w:rPr>
          <w:color w:val="231F20"/>
          <w:spacing w:val="-3"/>
        </w:rPr>
        <w:t>resultasen necesa- rias para adecuar </w:t>
      </w:r>
      <w:r>
        <w:rPr>
          <w:color w:val="231F20"/>
        </w:rPr>
        <w:t>el </w:t>
      </w:r>
      <w:r>
        <w:rPr>
          <w:color w:val="231F20"/>
          <w:spacing w:val="-3"/>
        </w:rPr>
        <w:t>ordenamiento jurídico interno </w:t>
      </w:r>
      <w:r>
        <w:rPr>
          <w:color w:val="231F20"/>
        </w:rPr>
        <w:t>a las </w:t>
      </w:r>
      <w:r>
        <w:rPr>
          <w:color w:val="231F20"/>
          <w:spacing w:val="-3"/>
        </w:rPr>
        <w:t>normas internacionales de Derechos Humanos </w:t>
      </w:r>
      <w:r>
        <w:rPr>
          <w:color w:val="231F20"/>
        </w:rPr>
        <w:t>y </w:t>
      </w:r>
      <w:r>
        <w:rPr>
          <w:color w:val="231F20"/>
          <w:spacing w:val="-3"/>
        </w:rPr>
        <w:t>darles plena efectividad. </w:t>
      </w:r>
      <w:r>
        <w:rPr>
          <w:color w:val="231F20"/>
        </w:rPr>
        <w:t>En el </w:t>
      </w:r>
      <w:r>
        <w:rPr>
          <w:color w:val="231F20"/>
          <w:spacing w:val="-3"/>
        </w:rPr>
        <w:t>caso Caesar </w:t>
      </w:r>
      <w:r>
        <w:rPr>
          <w:color w:val="231F20"/>
        </w:rPr>
        <w:t>vs. </w:t>
      </w:r>
      <w:r>
        <w:rPr>
          <w:color w:val="231F20"/>
          <w:spacing w:val="-4"/>
        </w:rPr>
        <w:t>Trinidad </w:t>
      </w:r>
      <w:r>
        <w:rPr>
          <w:color w:val="231F20"/>
        </w:rPr>
        <w:t>y </w:t>
      </w:r>
      <w:r>
        <w:rPr>
          <w:color w:val="231F20"/>
          <w:spacing w:val="-5"/>
        </w:rPr>
        <w:t>Tobago </w:t>
      </w:r>
      <w:r>
        <w:rPr>
          <w:color w:val="231F20"/>
          <w:spacing w:val="-3"/>
        </w:rPr>
        <w:t>(2005) </w:t>
      </w:r>
      <w:r>
        <w:rPr>
          <w:color w:val="231F20"/>
        </w:rPr>
        <w:t>al </w:t>
      </w:r>
      <w:r>
        <w:rPr>
          <w:color w:val="231F20"/>
          <w:spacing w:val="-3"/>
        </w:rPr>
        <w:t>Estado </w:t>
      </w:r>
      <w:r>
        <w:rPr>
          <w:color w:val="231F20"/>
        </w:rPr>
        <w:t>se le </w:t>
      </w:r>
      <w:r>
        <w:rPr>
          <w:color w:val="231F20"/>
          <w:spacing w:val="-3"/>
        </w:rPr>
        <w:t>ordenó </w:t>
      </w:r>
      <w:r>
        <w:rPr>
          <w:color w:val="231F20"/>
        </w:rPr>
        <w:t>el </w:t>
      </w:r>
      <w:r>
        <w:rPr>
          <w:color w:val="231F20"/>
          <w:spacing w:val="-3"/>
        </w:rPr>
        <w:t>deber </w:t>
      </w:r>
      <w:r>
        <w:rPr>
          <w:color w:val="231F20"/>
        </w:rPr>
        <w:t>de </w:t>
      </w:r>
      <w:r>
        <w:rPr>
          <w:color w:val="231F20"/>
          <w:spacing w:val="-4"/>
        </w:rPr>
        <w:t>adoptar, </w:t>
      </w:r>
      <w:r>
        <w:rPr>
          <w:color w:val="231F20"/>
          <w:spacing w:val="-3"/>
        </w:rPr>
        <w:t>dentro </w:t>
      </w:r>
      <w:r>
        <w:rPr>
          <w:color w:val="231F20"/>
        </w:rPr>
        <w:t>de un </w:t>
      </w:r>
      <w:r>
        <w:rPr>
          <w:color w:val="231F20"/>
          <w:spacing w:val="-3"/>
        </w:rPr>
        <w:t>plazo razo- nable, </w:t>
      </w:r>
      <w:r>
        <w:rPr>
          <w:color w:val="231F20"/>
        </w:rPr>
        <w:t>las </w:t>
      </w:r>
      <w:r>
        <w:rPr>
          <w:color w:val="231F20"/>
          <w:spacing w:val="-3"/>
        </w:rPr>
        <w:t>medidas legislativas </w:t>
      </w:r>
      <w:r>
        <w:rPr>
          <w:color w:val="231F20"/>
        </w:rPr>
        <w:t>o de </w:t>
      </w:r>
      <w:r>
        <w:rPr>
          <w:color w:val="231F20"/>
          <w:spacing w:val="-3"/>
        </w:rPr>
        <w:t>otra índole necesarias para derogar </w:t>
      </w:r>
      <w:r>
        <w:rPr>
          <w:color w:val="231F20"/>
        </w:rPr>
        <w:t>la Ley </w:t>
      </w:r>
      <w:r>
        <w:rPr>
          <w:color w:val="231F20"/>
          <w:spacing w:val="-3"/>
        </w:rPr>
        <w:t>de Penas Corporales (para delincuentes mayores </w:t>
      </w:r>
      <w:r>
        <w:rPr>
          <w:color w:val="231F20"/>
        </w:rPr>
        <w:t>de 18 </w:t>
      </w:r>
      <w:r>
        <w:rPr>
          <w:color w:val="231F20"/>
          <w:spacing w:val="-3"/>
        </w:rPr>
        <w:t>años). </w:t>
      </w:r>
      <w:r>
        <w:rPr>
          <w:color w:val="231F20"/>
        </w:rPr>
        <w:t>De </w:t>
      </w:r>
      <w:r>
        <w:rPr>
          <w:color w:val="231F20"/>
          <w:spacing w:val="-3"/>
        </w:rPr>
        <w:t>otro lado, </w:t>
      </w:r>
      <w:r>
        <w:rPr>
          <w:color w:val="231F20"/>
        </w:rPr>
        <w:t>en el </w:t>
      </w:r>
      <w:r>
        <w:rPr>
          <w:color w:val="231F20"/>
          <w:spacing w:val="-3"/>
        </w:rPr>
        <w:t>caso Fermín</w:t>
      </w:r>
      <w:r>
        <w:rPr>
          <w:color w:val="231F20"/>
          <w:spacing w:val="-15"/>
        </w:rPr>
        <w:t> </w:t>
      </w:r>
      <w:r>
        <w:rPr>
          <w:color w:val="231F20"/>
          <w:spacing w:val="-3"/>
        </w:rPr>
        <w:t>Ramírez</w:t>
      </w:r>
      <w:r>
        <w:rPr>
          <w:color w:val="231F20"/>
          <w:spacing w:val="-14"/>
        </w:rPr>
        <w:t> </w:t>
      </w:r>
      <w:r>
        <w:rPr>
          <w:color w:val="231F20"/>
        </w:rPr>
        <w:t>vs.</w:t>
      </w:r>
      <w:r>
        <w:rPr>
          <w:color w:val="231F20"/>
          <w:spacing w:val="-14"/>
        </w:rPr>
        <w:t> </w:t>
      </w:r>
      <w:r>
        <w:rPr>
          <w:color w:val="231F20"/>
          <w:spacing w:val="-3"/>
        </w:rPr>
        <w:t>Guatemala</w:t>
      </w:r>
      <w:r>
        <w:rPr>
          <w:color w:val="231F20"/>
          <w:spacing w:val="-14"/>
        </w:rPr>
        <w:t> </w:t>
      </w:r>
      <w:r>
        <w:rPr>
          <w:color w:val="231F20"/>
          <w:spacing w:val="-3"/>
        </w:rPr>
        <w:t>(2005)</w:t>
      </w:r>
      <w:r>
        <w:rPr>
          <w:color w:val="231F20"/>
          <w:spacing w:val="-15"/>
        </w:rPr>
        <w:t> </w:t>
      </w:r>
      <w:r>
        <w:rPr>
          <w:color w:val="231F20"/>
        </w:rPr>
        <w:t>se</w:t>
      </w:r>
      <w:r>
        <w:rPr>
          <w:color w:val="231F20"/>
          <w:spacing w:val="-14"/>
        </w:rPr>
        <w:t> </w:t>
      </w:r>
      <w:r>
        <w:rPr>
          <w:color w:val="231F20"/>
          <w:spacing w:val="-3"/>
        </w:rPr>
        <w:t>ordenó</w:t>
      </w:r>
      <w:r>
        <w:rPr>
          <w:color w:val="231F20"/>
          <w:spacing w:val="-14"/>
        </w:rPr>
        <w:t> </w:t>
      </w:r>
      <w:r>
        <w:rPr>
          <w:color w:val="231F20"/>
        </w:rPr>
        <w:t>al</w:t>
      </w:r>
      <w:r>
        <w:rPr>
          <w:color w:val="231F20"/>
          <w:spacing w:val="-14"/>
        </w:rPr>
        <w:t> </w:t>
      </w:r>
      <w:r>
        <w:rPr>
          <w:color w:val="231F20"/>
          <w:spacing w:val="-3"/>
        </w:rPr>
        <w:t>Estado</w:t>
      </w:r>
      <w:r>
        <w:rPr>
          <w:color w:val="231F20"/>
          <w:spacing w:val="-15"/>
        </w:rPr>
        <w:t> </w:t>
      </w:r>
      <w:r>
        <w:rPr>
          <w:color w:val="231F20"/>
          <w:spacing w:val="-3"/>
        </w:rPr>
        <w:t>guatemalteco</w:t>
      </w:r>
      <w:r>
        <w:rPr>
          <w:color w:val="231F20"/>
          <w:spacing w:val="-14"/>
        </w:rPr>
        <w:t> </w:t>
      </w:r>
      <w:r>
        <w:rPr>
          <w:color w:val="231F20"/>
          <w:spacing w:val="-3"/>
        </w:rPr>
        <w:t>abstenerse </w:t>
      </w:r>
      <w:r>
        <w:rPr>
          <w:color w:val="231F20"/>
        </w:rPr>
        <w:t>de </w:t>
      </w:r>
      <w:r>
        <w:rPr>
          <w:color w:val="231F20"/>
          <w:spacing w:val="-3"/>
        </w:rPr>
        <w:t>aplicar </w:t>
      </w:r>
      <w:r>
        <w:rPr>
          <w:color w:val="231F20"/>
        </w:rPr>
        <w:t>la </w:t>
      </w:r>
      <w:r>
        <w:rPr>
          <w:color w:val="231F20"/>
          <w:spacing w:val="-3"/>
        </w:rPr>
        <w:t>parte </w:t>
      </w:r>
      <w:r>
        <w:rPr>
          <w:color w:val="231F20"/>
        </w:rPr>
        <w:t>del </w:t>
      </w:r>
      <w:r>
        <w:rPr>
          <w:color w:val="231F20"/>
          <w:spacing w:val="-3"/>
        </w:rPr>
        <w:t>artículo </w:t>
      </w:r>
      <w:r>
        <w:rPr>
          <w:color w:val="231F20"/>
        </w:rPr>
        <w:t>132 del </w:t>
      </w:r>
      <w:r>
        <w:rPr>
          <w:color w:val="231F20"/>
          <w:spacing w:val="-3"/>
        </w:rPr>
        <w:t>Código Penal </w:t>
      </w:r>
      <w:r>
        <w:rPr>
          <w:color w:val="231F20"/>
        </w:rPr>
        <w:t>de </w:t>
      </w:r>
      <w:r>
        <w:rPr>
          <w:color w:val="231F20"/>
          <w:spacing w:val="-3"/>
        </w:rPr>
        <w:t>Guatemala </w:t>
      </w:r>
      <w:r>
        <w:rPr>
          <w:color w:val="231F20"/>
        </w:rPr>
        <w:t>que se </w:t>
      </w:r>
      <w:r>
        <w:rPr>
          <w:color w:val="231F20"/>
          <w:spacing w:val="-3"/>
        </w:rPr>
        <w:t>refiere </w:t>
      </w:r>
      <w:r>
        <w:rPr>
          <w:color w:val="231F20"/>
        </w:rPr>
        <w:t>a la </w:t>
      </w:r>
      <w:r>
        <w:rPr>
          <w:color w:val="231F20"/>
          <w:spacing w:val="-3"/>
        </w:rPr>
        <w:t>peligrosidad </w:t>
      </w:r>
      <w:r>
        <w:rPr>
          <w:color w:val="231F20"/>
        </w:rPr>
        <w:t>del </w:t>
      </w:r>
      <w:r>
        <w:rPr>
          <w:color w:val="231F20"/>
          <w:spacing w:val="-3"/>
        </w:rPr>
        <w:t>agente, </w:t>
      </w:r>
      <w:r>
        <w:rPr>
          <w:color w:val="231F20"/>
        </w:rPr>
        <w:t>y </w:t>
      </w:r>
      <w:r>
        <w:rPr>
          <w:color w:val="231F20"/>
          <w:spacing w:val="-3"/>
        </w:rPr>
        <w:t>modificar dicha disposición adecuándola </w:t>
      </w:r>
      <w:r>
        <w:rPr>
          <w:color w:val="231F20"/>
        </w:rPr>
        <w:t>a la </w:t>
      </w:r>
      <w:r>
        <w:rPr>
          <w:color w:val="231F20"/>
          <w:spacing w:val="-3"/>
        </w:rPr>
        <w:t>CADH. </w:t>
      </w:r>
      <w:r>
        <w:rPr>
          <w:color w:val="231F20"/>
        </w:rPr>
        <w:t>La</w:t>
      </w:r>
      <w:r>
        <w:rPr>
          <w:color w:val="231F20"/>
          <w:spacing w:val="-15"/>
        </w:rPr>
        <w:t> </w:t>
      </w:r>
      <w:r>
        <w:rPr>
          <w:color w:val="231F20"/>
          <w:spacing w:val="-3"/>
        </w:rPr>
        <w:t>Corte</w:t>
      </w:r>
      <w:r>
        <w:rPr>
          <w:color w:val="231F20"/>
          <w:spacing w:val="-15"/>
        </w:rPr>
        <w:t> </w:t>
      </w:r>
      <w:r>
        <w:rPr>
          <w:color w:val="231F20"/>
        </w:rPr>
        <w:t>IDH</w:t>
      </w:r>
      <w:r>
        <w:rPr>
          <w:color w:val="231F20"/>
          <w:spacing w:val="-14"/>
        </w:rPr>
        <w:t> </w:t>
      </w:r>
      <w:r>
        <w:rPr>
          <w:color w:val="231F20"/>
        </w:rPr>
        <w:t>ha</w:t>
      </w:r>
      <w:r>
        <w:rPr>
          <w:color w:val="231F20"/>
          <w:spacing w:val="-15"/>
        </w:rPr>
        <w:t> </w:t>
      </w:r>
      <w:r>
        <w:rPr>
          <w:color w:val="231F20"/>
          <w:spacing w:val="-3"/>
        </w:rPr>
        <w:t>operado</w:t>
      </w:r>
      <w:r>
        <w:rPr>
          <w:color w:val="231F20"/>
          <w:spacing w:val="-15"/>
        </w:rPr>
        <w:t> </w:t>
      </w:r>
      <w:r>
        <w:rPr>
          <w:color w:val="231F20"/>
        </w:rPr>
        <w:t>con</w:t>
      </w:r>
      <w:r>
        <w:rPr>
          <w:color w:val="231F20"/>
          <w:spacing w:val="-14"/>
        </w:rPr>
        <w:t> </w:t>
      </w:r>
      <w:r>
        <w:rPr>
          <w:color w:val="231F20"/>
          <w:spacing w:val="-3"/>
        </w:rPr>
        <w:t>criterios</w:t>
      </w:r>
      <w:r>
        <w:rPr>
          <w:color w:val="231F20"/>
          <w:spacing w:val="-15"/>
        </w:rPr>
        <w:t> </w:t>
      </w:r>
      <w:r>
        <w:rPr>
          <w:color w:val="231F20"/>
        </w:rPr>
        <w:t>muy</w:t>
      </w:r>
      <w:r>
        <w:rPr>
          <w:color w:val="231F20"/>
          <w:spacing w:val="-14"/>
        </w:rPr>
        <w:t> </w:t>
      </w:r>
      <w:r>
        <w:rPr>
          <w:color w:val="231F20"/>
          <w:spacing w:val="-3"/>
        </w:rPr>
        <w:t>creativos</w:t>
      </w:r>
      <w:r>
        <w:rPr>
          <w:color w:val="231F20"/>
          <w:spacing w:val="-15"/>
        </w:rPr>
        <w:t> </w:t>
      </w:r>
      <w:r>
        <w:rPr>
          <w:color w:val="231F20"/>
          <w:spacing w:val="-3"/>
        </w:rPr>
        <w:t>para</w:t>
      </w:r>
      <w:r>
        <w:rPr>
          <w:color w:val="231F20"/>
          <w:spacing w:val="-15"/>
        </w:rPr>
        <w:t> </w:t>
      </w:r>
      <w:r>
        <w:rPr>
          <w:color w:val="231F20"/>
          <w:spacing w:val="-3"/>
        </w:rPr>
        <w:t>determinar</w:t>
      </w:r>
      <w:r>
        <w:rPr>
          <w:color w:val="231F20"/>
          <w:spacing w:val="-14"/>
        </w:rPr>
        <w:t> </w:t>
      </w:r>
      <w:r>
        <w:rPr>
          <w:color w:val="231F20"/>
        </w:rPr>
        <w:t>los</w:t>
      </w:r>
      <w:r>
        <w:rPr>
          <w:color w:val="231F20"/>
          <w:spacing w:val="-15"/>
        </w:rPr>
        <w:t> </w:t>
      </w:r>
      <w:r>
        <w:rPr>
          <w:color w:val="231F20"/>
          <w:spacing w:val="-3"/>
        </w:rPr>
        <w:t>efectos</w:t>
      </w:r>
      <w:r>
        <w:rPr>
          <w:color w:val="231F20"/>
          <w:spacing w:val="-15"/>
        </w:rPr>
        <w:t> </w:t>
      </w:r>
      <w:r>
        <w:rPr>
          <w:color w:val="231F20"/>
          <w:spacing w:val="-3"/>
        </w:rPr>
        <w:t>de </w:t>
      </w:r>
      <w:r>
        <w:rPr>
          <w:color w:val="231F20"/>
        </w:rPr>
        <w:t>las </w:t>
      </w:r>
      <w:r>
        <w:rPr>
          <w:color w:val="231F20"/>
          <w:spacing w:val="-3"/>
        </w:rPr>
        <w:t>normas </w:t>
      </w:r>
      <w:r>
        <w:rPr>
          <w:color w:val="231F20"/>
        </w:rPr>
        <w:t>que se </w:t>
      </w:r>
      <w:r>
        <w:rPr>
          <w:color w:val="231F20"/>
          <w:spacing w:val="-3"/>
        </w:rPr>
        <w:t>juzguen incompatibles </w:t>
      </w:r>
      <w:r>
        <w:rPr>
          <w:color w:val="231F20"/>
        </w:rPr>
        <w:t>o </w:t>
      </w:r>
      <w:r>
        <w:rPr>
          <w:color w:val="231F20"/>
          <w:spacing w:val="-3"/>
        </w:rPr>
        <w:t>inconvencionales </w:t>
      </w:r>
      <w:r>
        <w:rPr>
          <w:color w:val="231F20"/>
        </w:rPr>
        <w:t>en </w:t>
      </w:r>
      <w:r>
        <w:rPr>
          <w:color w:val="231F20"/>
          <w:spacing w:val="-3"/>
        </w:rPr>
        <w:t>virtud </w:t>
      </w:r>
      <w:r>
        <w:rPr>
          <w:color w:val="231F20"/>
        </w:rPr>
        <w:t>del </w:t>
      </w:r>
      <w:r>
        <w:rPr>
          <w:color w:val="231F20"/>
          <w:spacing w:val="-3"/>
        </w:rPr>
        <w:t>CCV</w:t>
      </w:r>
      <w:r>
        <w:rPr>
          <w:color w:val="231F20"/>
          <w:spacing w:val="-3"/>
          <w:position w:val="8"/>
          <w:sz w:val="13"/>
        </w:rPr>
        <w:t>25</w:t>
      </w:r>
      <w:r>
        <w:rPr>
          <w:color w:val="231F20"/>
          <w:spacing w:val="-3"/>
        </w:rPr>
        <w:t>. </w:t>
      </w:r>
      <w:r>
        <w:rPr>
          <w:color w:val="231F20"/>
        </w:rPr>
        <w:t>Al</w:t>
      </w:r>
      <w:r>
        <w:rPr>
          <w:color w:val="231F20"/>
          <w:spacing w:val="-6"/>
        </w:rPr>
        <w:t> </w:t>
      </w:r>
      <w:r>
        <w:rPr>
          <w:color w:val="231F20"/>
          <w:spacing w:val="-3"/>
        </w:rPr>
        <w:t>respecto</w:t>
      </w:r>
      <w:r>
        <w:rPr>
          <w:color w:val="231F20"/>
          <w:spacing w:val="-6"/>
        </w:rPr>
        <w:t> </w:t>
      </w:r>
      <w:r>
        <w:rPr>
          <w:color w:val="231F20"/>
          <w:spacing w:val="-3"/>
        </w:rPr>
        <w:t>puede</w:t>
      </w:r>
      <w:r>
        <w:rPr>
          <w:color w:val="231F20"/>
          <w:spacing w:val="-6"/>
        </w:rPr>
        <w:t> </w:t>
      </w:r>
      <w:r>
        <w:rPr>
          <w:color w:val="231F20"/>
          <w:spacing w:val="-3"/>
        </w:rPr>
        <w:t>decirse</w:t>
      </w:r>
      <w:r>
        <w:rPr>
          <w:color w:val="231F20"/>
          <w:spacing w:val="-6"/>
        </w:rPr>
        <w:t> </w:t>
      </w:r>
      <w:r>
        <w:rPr>
          <w:color w:val="231F20"/>
        </w:rPr>
        <w:t>que</w:t>
      </w:r>
      <w:r>
        <w:rPr>
          <w:color w:val="231F20"/>
          <w:spacing w:val="-6"/>
        </w:rPr>
        <w:t> </w:t>
      </w:r>
      <w:r>
        <w:rPr>
          <w:color w:val="231F20"/>
        </w:rPr>
        <w:t>las</w:t>
      </w:r>
      <w:r>
        <w:rPr>
          <w:color w:val="231F20"/>
          <w:spacing w:val="-6"/>
        </w:rPr>
        <w:t> </w:t>
      </w:r>
      <w:r>
        <w:rPr>
          <w:color w:val="231F20"/>
          <w:spacing w:val="-3"/>
        </w:rPr>
        <w:t>órdenes</w:t>
      </w:r>
      <w:r>
        <w:rPr>
          <w:color w:val="231F20"/>
          <w:spacing w:val="-6"/>
        </w:rPr>
        <w:t> </w:t>
      </w:r>
      <w:r>
        <w:rPr>
          <w:color w:val="231F20"/>
          <w:spacing w:val="-3"/>
        </w:rPr>
        <w:t>dictadas</w:t>
      </w:r>
      <w:r>
        <w:rPr>
          <w:color w:val="231F20"/>
          <w:spacing w:val="-6"/>
        </w:rPr>
        <w:t> </w:t>
      </w:r>
      <w:r>
        <w:rPr>
          <w:color w:val="231F20"/>
        </w:rPr>
        <w:t>por</w:t>
      </w:r>
      <w:r>
        <w:rPr>
          <w:color w:val="231F20"/>
          <w:spacing w:val="-6"/>
        </w:rPr>
        <w:t> </w:t>
      </w:r>
      <w:r>
        <w:rPr>
          <w:color w:val="231F20"/>
        </w:rPr>
        <w:t>la</w:t>
      </w:r>
      <w:r>
        <w:rPr>
          <w:color w:val="231F20"/>
          <w:spacing w:val="-6"/>
        </w:rPr>
        <w:t> </w:t>
      </w:r>
      <w:r>
        <w:rPr>
          <w:color w:val="231F20"/>
          <w:spacing w:val="-3"/>
        </w:rPr>
        <w:t>Corte</w:t>
      </w:r>
      <w:r>
        <w:rPr>
          <w:color w:val="231F20"/>
          <w:spacing w:val="-6"/>
        </w:rPr>
        <w:t> </w:t>
      </w:r>
      <w:r>
        <w:rPr>
          <w:color w:val="231F20"/>
        </w:rPr>
        <w:t>IDH</w:t>
      </w:r>
      <w:r>
        <w:rPr>
          <w:color w:val="231F20"/>
          <w:spacing w:val="-6"/>
        </w:rPr>
        <w:t> </w:t>
      </w:r>
      <w:r>
        <w:rPr>
          <w:color w:val="231F20"/>
        </w:rPr>
        <w:t>dan</w:t>
      </w:r>
      <w:r>
        <w:rPr>
          <w:color w:val="231F20"/>
          <w:spacing w:val="-6"/>
        </w:rPr>
        <w:t> </w:t>
      </w:r>
      <w:r>
        <w:rPr>
          <w:color w:val="231F20"/>
          <w:spacing w:val="-3"/>
        </w:rPr>
        <w:t>cuenta</w:t>
      </w:r>
      <w:r>
        <w:rPr>
          <w:color w:val="231F20"/>
          <w:spacing w:val="-6"/>
        </w:rPr>
        <w:t> </w:t>
      </w:r>
      <w:r>
        <w:rPr>
          <w:color w:val="231F20"/>
          <w:spacing w:val="-3"/>
        </w:rPr>
        <w:t>de </w:t>
      </w:r>
      <w:r>
        <w:rPr>
          <w:color w:val="231F20"/>
        </w:rPr>
        <w:t>la </w:t>
      </w:r>
      <w:r>
        <w:rPr>
          <w:color w:val="231F20"/>
          <w:spacing w:val="-3"/>
        </w:rPr>
        <w:t>utilización </w:t>
      </w:r>
      <w:r>
        <w:rPr>
          <w:color w:val="231F20"/>
        </w:rPr>
        <w:t>de las </w:t>
      </w:r>
      <w:r>
        <w:rPr>
          <w:color w:val="231F20"/>
          <w:spacing w:val="-3"/>
        </w:rPr>
        <w:t>siguientes expresiones: </w:t>
      </w:r>
      <w:r>
        <w:rPr>
          <w:color w:val="231F20"/>
        </w:rPr>
        <w:t>(i) </w:t>
      </w:r>
      <w:r>
        <w:rPr>
          <w:color w:val="231F20"/>
          <w:spacing w:val="-3"/>
        </w:rPr>
        <w:t>adecuar </w:t>
      </w:r>
      <w:r>
        <w:rPr>
          <w:color w:val="231F20"/>
        </w:rPr>
        <w:t>el </w:t>
      </w:r>
      <w:r>
        <w:rPr>
          <w:color w:val="231F20"/>
          <w:spacing w:val="-3"/>
        </w:rPr>
        <w:t>ordenamiento jurídico interno, (ii) </w:t>
      </w:r>
      <w:r>
        <w:rPr>
          <w:color w:val="231F20"/>
          <w:spacing w:val="-4"/>
        </w:rPr>
        <w:t>reformar, </w:t>
      </w:r>
      <w:r>
        <w:rPr>
          <w:color w:val="231F20"/>
          <w:spacing w:val="-3"/>
        </w:rPr>
        <w:t>(iii) abstenerse </w:t>
      </w:r>
      <w:r>
        <w:rPr>
          <w:color w:val="231F20"/>
        </w:rPr>
        <w:t>de </w:t>
      </w:r>
      <w:r>
        <w:rPr>
          <w:color w:val="231F20"/>
          <w:spacing w:val="-4"/>
        </w:rPr>
        <w:t>aplicar, </w:t>
      </w:r>
      <w:r>
        <w:rPr>
          <w:color w:val="231F20"/>
          <w:spacing w:val="-3"/>
        </w:rPr>
        <w:t>(iv) crear </w:t>
      </w:r>
      <w:r>
        <w:rPr>
          <w:color w:val="231F20"/>
        </w:rPr>
        <w:t>un </w:t>
      </w:r>
      <w:r>
        <w:rPr>
          <w:color w:val="231F20"/>
          <w:spacing w:val="-3"/>
        </w:rPr>
        <w:t>mecanismo, </w:t>
      </w:r>
      <w:r>
        <w:rPr>
          <w:color w:val="231F20"/>
        </w:rPr>
        <w:t>(v) </w:t>
      </w:r>
      <w:r>
        <w:rPr>
          <w:color w:val="231F20"/>
          <w:spacing w:val="-3"/>
        </w:rPr>
        <w:t>dero- </w:t>
      </w:r>
      <w:r>
        <w:rPr>
          <w:color w:val="231F20"/>
        </w:rPr>
        <w:t>gar</w:t>
      </w:r>
      <w:r>
        <w:rPr>
          <w:color w:val="231F20"/>
          <w:spacing w:val="7"/>
        </w:rPr>
        <w:t> </w:t>
      </w:r>
      <w:r>
        <w:rPr>
          <w:color w:val="231F20"/>
        </w:rPr>
        <w:t>una</w:t>
      </w:r>
      <w:r>
        <w:rPr>
          <w:color w:val="231F20"/>
          <w:spacing w:val="8"/>
        </w:rPr>
        <w:t> </w:t>
      </w:r>
      <w:r>
        <w:rPr>
          <w:color w:val="231F20"/>
          <w:spacing w:val="-3"/>
        </w:rPr>
        <w:t>norma,</w:t>
      </w:r>
      <w:r>
        <w:rPr>
          <w:color w:val="231F20"/>
          <w:spacing w:val="8"/>
        </w:rPr>
        <w:t> </w:t>
      </w:r>
      <w:r>
        <w:rPr>
          <w:color w:val="231F20"/>
          <w:spacing w:val="-3"/>
        </w:rPr>
        <w:t>(vi)</w:t>
      </w:r>
      <w:r>
        <w:rPr>
          <w:color w:val="231F20"/>
          <w:spacing w:val="8"/>
        </w:rPr>
        <w:t> </w:t>
      </w:r>
      <w:r>
        <w:rPr>
          <w:color w:val="231F20"/>
          <w:spacing w:val="-4"/>
        </w:rPr>
        <w:t>modificar,</w:t>
      </w:r>
      <w:r>
        <w:rPr>
          <w:color w:val="231F20"/>
          <w:spacing w:val="7"/>
        </w:rPr>
        <w:t> </w:t>
      </w:r>
      <w:r>
        <w:rPr>
          <w:color w:val="231F20"/>
          <w:spacing w:val="-3"/>
        </w:rPr>
        <w:t>(vii)</w:t>
      </w:r>
      <w:r>
        <w:rPr>
          <w:color w:val="231F20"/>
          <w:spacing w:val="8"/>
        </w:rPr>
        <w:t> </w:t>
      </w:r>
      <w:r>
        <w:rPr>
          <w:color w:val="231F20"/>
          <w:spacing w:val="-3"/>
        </w:rPr>
        <w:t>adoptar</w:t>
      </w:r>
      <w:r>
        <w:rPr>
          <w:color w:val="231F20"/>
          <w:spacing w:val="8"/>
        </w:rPr>
        <w:t> </w:t>
      </w:r>
      <w:r>
        <w:rPr>
          <w:color w:val="231F20"/>
          <w:spacing w:val="-3"/>
        </w:rPr>
        <w:t>medidas</w:t>
      </w:r>
      <w:r>
        <w:rPr>
          <w:color w:val="231F20"/>
          <w:spacing w:val="8"/>
        </w:rPr>
        <w:t> </w:t>
      </w:r>
      <w:r>
        <w:rPr>
          <w:color w:val="231F20"/>
          <w:spacing w:val="-3"/>
        </w:rPr>
        <w:t>legislativas,</w:t>
      </w:r>
      <w:r>
        <w:rPr>
          <w:color w:val="231F20"/>
          <w:spacing w:val="8"/>
        </w:rPr>
        <w:t> </w:t>
      </w:r>
      <w:r>
        <w:rPr>
          <w:color w:val="231F20"/>
          <w:spacing w:val="-3"/>
        </w:rPr>
        <w:t>(viii)</w:t>
      </w:r>
      <w:r>
        <w:rPr>
          <w:color w:val="231F20"/>
          <w:spacing w:val="7"/>
        </w:rPr>
        <w:t> </w:t>
      </w:r>
      <w:r>
        <w:rPr>
          <w:color w:val="231F20"/>
          <w:spacing w:val="-4"/>
        </w:rPr>
        <w:t>establecer,</w:t>
      </w:r>
    </w:p>
    <w:p>
      <w:pPr>
        <w:pStyle w:val="BodyText"/>
        <w:spacing w:before="20"/>
        <w:ind w:left="1153"/>
        <w:jc w:val="both"/>
      </w:pPr>
      <w:r>
        <w:rPr>
          <w:color w:val="231F20"/>
          <w:spacing w:val="-3"/>
        </w:rPr>
        <w:t>(ix)</w:t>
      </w:r>
      <w:r>
        <w:rPr>
          <w:color w:val="231F20"/>
          <w:spacing w:val="8"/>
        </w:rPr>
        <w:t> </w:t>
      </w:r>
      <w:r>
        <w:rPr>
          <w:color w:val="231F20"/>
          <w:spacing w:val="-4"/>
        </w:rPr>
        <w:t>implementar,</w:t>
      </w:r>
      <w:r>
        <w:rPr>
          <w:color w:val="231F20"/>
          <w:spacing w:val="9"/>
        </w:rPr>
        <w:t> </w:t>
      </w:r>
      <w:r>
        <w:rPr>
          <w:color w:val="231F20"/>
        </w:rPr>
        <w:t>(x)</w:t>
      </w:r>
      <w:r>
        <w:rPr>
          <w:color w:val="231F20"/>
          <w:spacing w:val="9"/>
        </w:rPr>
        <w:t> </w:t>
      </w:r>
      <w:r>
        <w:rPr>
          <w:color w:val="231F20"/>
          <w:spacing w:val="-3"/>
        </w:rPr>
        <w:t>completar</w:t>
      </w:r>
      <w:r>
        <w:rPr>
          <w:color w:val="231F20"/>
          <w:spacing w:val="9"/>
        </w:rPr>
        <w:t> </w:t>
      </w:r>
      <w:r>
        <w:rPr>
          <w:color w:val="231F20"/>
        </w:rPr>
        <w:t>la</w:t>
      </w:r>
      <w:r>
        <w:rPr>
          <w:color w:val="231F20"/>
          <w:spacing w:val="9"/>
        </w:rPr>
        <w:t> </w:t>
      </w:r>
      <w:r>
        <w:rPr>
          <w:color w:val="231F20"/>
          <w:spacing w:val="-3"/>
        </w:rPr>
        <w:t>adecuación</w:t>
      </w:r>
      <w:r>
        <w:rPr>
          <w:color w:val="231F20"/>
          <w:spacing w:val="9"/>
        </w:rPr>
        <w:t> </w:t>
      </w:r>
      <w:r>
        <w:rPr>
          <w:color w:val="231F20"/>
        </w:rPr>
        <w:t>de</w:t>
      </w:r>
      <w:r>
        <w:rPr>
          <w:color w:val="231F20"/>
          <w:spacing w:val="9"/>
        </w:rPr>
        <w:t> </w:t>
      </w:r>
      <w:r>
        <w:rPr>
          <w:color w:val="231F20"/>
        </w:rPr>
        <w:t>su</w:t>
      </w:r>
      <w:r>
        <w:rPr>
          <w:color w:val="231F20"/>
          <w:spacing w:val="9"/>
        </w:rPr>
        <w:t> </w:t>
      </w:r>
      <w:r>
        <w:rPr>
          <w:color w:val="231F20"/>
          <w:spacing w:val="-3"/>
        </w:rPr>
        <w:t>derecho</w:t>
      </w:r>
      <w:r>
        <w:rPr>
          <w:color w:val="231F20"/>
          <w:spacing w:val="9"/>
        </w:rPr>
        <w:t> </w:t>
      </w:r>
      <w:r>
        <w:rPr>
          <w:color w:val="231F20"/>
          <w:spacing w:val="-3"/>
        </w:rPr>
        <w:t>interno,</w:t>
      </w:r>
      <w:r>
        <w:rPr>
          <w:color w:val="231F20"/>
          <w:spacing w:val="9"/>
        </w:rPr>
        <w:t> </w:t>
      </w:r>
      <w:r>
        <w:rPr>
          <w:color w:val="231F20"/>
          <w:spacing w:val="-3"/>
        </w:rPr>
        <w:t>(xi)</w:t>
      </w:r>
      <w:r>
        <w:rPr>
          <w:color w:val="231F20"/>
          <w:spacing w:val="9"/>
        </w:rPr>
        <w:t> </w:t>
      </w:r>
      <w:r>
        <w:rPr>
          <w:color w:val="231F20"/>
          <w:spacing w:val="-3"/>
        </w:rPr>
        <w:t>adoptar</w:t>
      </w:r>
    </w:p>
    <w:p>
      <w:pPr>
        <w:pStyle w:val="BodyText"/>
        <w:spacing w:before="67"/>
        <w:ind w:left="1153"/>
        <w:jc w:val="both"/>
      </w:pPr>
      <w:r>
        <w:rPr>
          <w:color w:val="231F20"/>
        </w:rPr>
        <w:t>políticas públicas y (xii) tipificar un delito.</w:t>
      </w:r>
    </w:p>
    <w:p>
      <w:pPr>
        <w:pStyle w:val="BodyText"/>
        <w:spacing w:before="1"/>
        <w:rPr>
          <w:sz w:val="24"/>
        </w:rPr>
      </w:pPr>
    </w:p>
    <w:p>
      <w:pPr>
        <w:pStyle w:val="Heading3"/>
        <w:spacing w:line="268" w:lineRule="auto" w:before="0"/>
        <w:ind w:left="1553" w:right="1205"/>
      </w:pPr>
      <w:r>
        <w:rPr>
          <w:color w:val="231F20"/>
          <w:w w:val="70"/>
        </w:rPr>
        <w:t>Ejercicio del Control de Convencionalidad Difuso en el Consejo de Estado de </w:t>
      </w:r>
      <w:r>
        <w:rPr>
          <w:color w:val="231F20"/>
          <w:w w:val="75"/>
        </w:rPr>
        <w:t>Colombia, 2006-2014</w:t>
      </w:r>
    </w:p>
    <w:p>
      <w:pPr>
        <w:pStyle w:val="BodyText"/>
        <w:spacing w:line="302" w:lineRule="auto" w:before="186"/>
        <w:ind w:left="1153" w:right="1397"/>
        <w:jc w:val="both"/>
      </w:pPr>
      <w:r>
        <w:rPr>
          <w:color w:val="231F20"/>
        </w:rPr>
        <w:t>El CCVD</w:t>
      </w:r>
      <w:r>
        <w:rPr>
          <w:color w:val="231F20"/>
          <w:position w:val="8"/>
          <w:sz w:val="13"/>
        </w:rPr>
        <w:t>26 </w:t>
      </w:r>
      <w:r>
        <w:rPr>
          <w:color w:val="231F20"/>
        </w:rPr>
        <w:t>ha sido aplicado por el Consejo de Estado Colombiano y por el Tribunal Supremo de la Jurisdicción Contenciosa Administrativa. Lo anterior  se</w:t>
      </w:r>
      <w:r>
        <w:rPr>
          <w:color w:val="231F20"/>
          <w:spacing w:val="36"/>
        </w:rPr>
        <w:t> </w:t>
      </w:r>
      <w:r>
        <w:rPr>
          <w:color w:val="231F20"/>
        </w:rPr>
        <w:t>puede</w:t>
      </w:r>
      <w:r>
        <w:rPr>
          <w:color w:val="231F20"/>
          <w:spacing w:val="36"/>
        </w:rPr>
        <w:t> </w:t>
      </w:r>
      <w:r>
        <w:rPr>
          <w:color w:val="231F20"/>
        </w:rPr>
        <w:t>constatar</w:t>
      </w:r>
      <w:r>
        <w:rPr>
          <w:color w:val="231F20"/>
          <w:spacing w:val="37"/>
        </w:rPr>
        <w:t> </w:t>
      </w:r>
      <w:r>
        <w:rPr>
          <w:color w:val="231F20"/>
        </w:rPr>
        <w:t>con</w:t>
      </w:r>
      <w:r>
        <w:rPr>
          <w:color w:val="231F20"/>
          <w:spacing w:val="36"/>
        </w:rPr>
        <w:t> </w:t>
      </w:r>
      <w:r>
        <w:rPr>
          <w:color w:val="231F20"/>
        </w:rPr>
        <w:t>la</w:t>
      </w:r>
      <w:r>
        <w:rPr>
          <w:color w:val="231F20"/>
          <w:spacing w:val="37"/>
        </w:rPr>
        <w:t> </w:t>
      </w:r>
      <w:r>
        <w:rPr>
          <w:color w:val="231F20"/>
        </w:rPr>
        <w:t>inclusión</w:t>
      </w:r>
      <w:r>
        <w:rPr>
          <w:color w:val="231F20"/>
          <w:spacing w:val="36"/>
        </w:rPr>
        <w:t> </w:t>
      </w:r>
      <w:r>
        <w:rPr>
          <w:color w:val="231F20"/>
        </w:rPr>
        <w:t>dentro</w:t>
      </w:r>
      <w:r>
        <w:rPr>
          <w:color w:val="231F20"/>
          <w:spacing w:val="37"/>
        </w:rPr>
        <w:t> </w:t>
      </w:r>
      <w:r>
        <w:rPr>
          <w:color w:val="231F20"/>
        </w:rPr>
        <w:t>de</w:t>
      </w:r>
      <w:r>
        <w:rPr>
          <w:color w:val="231F20"/>
          <w:spacing w:val="36"/>
        </w:rPr>
        <w:t> </w:t>
      </w:r>
      <w:r>
        <w:rPr>
          <w:color w:val="231F20"/>
        </w:rPr>
        <w:t>las</w:t>
      </w:r>
      <w:r>
        <w:rPr>
          <w:color w:val="231F20"/>
          <w:spacing w:val="37"/>
        </w:rPr>
        <w:t> </w:t>
      </w:r>
      <w:r>
        <w:rPr>
          <w:color w:val="231F20"/>
        </w:rPr>
        <w:t>sentencias</w:t>
      </w:r>
      <w:r>
        <w:rPr>
          <w:color w:val="231F20"/>
          <w:spacing w:val="36"/>
        </w:rPr>
        <w:t> </w:t>
      </w:r>
      <w:r>
        <w:rPr>
          <w:color w:val="231F20"/>
        </w:rPr>
        <w:t>del</w:t>
      </w:r>
      <w:r>
        <w:rPr>
          <w:color w:val="231F20"/>
          <w:spacing w:val="36"/>
        </w:rPr>
        <w:t> </w:t>
      </w:r>
      <w:r>
        <w:rPr>
          <w:color w:val="231F20"/>
        </w:rPr>
        <w:t>concepto</w:t>
      </w:r>
      <w:r>
        <w:rPr>
          <w:color w:val="231F20"/>
          <w:spacing w:val="37"/>
        </w:rPr>
        <w:t> </w:t>
      </w:r>
      <w:r>
        <w:rPr>
          <w:color w:val="231F20"/>
        </w:rPr>
        <w:t>de</w:t>
      </w:r>
    </w:p>
    <w:p>
      <w:pPr>
        <w:pStyle w:val="BodyText"/>
        <w:spacing w:before="2"/>
        <w:rPr>
          <w:sz w:val="11"/>
        </w:rPr>
      </w:pPr>
      <w:r>
        <w:rPr/>
        <w:pict>
          <v:group style="position:absolute;margin-left:57.934002pt;margin-top:8.394492pt;width:42.05pt;height:.5pt;mso-position-horizontal-relative:page;mso-position-vertical-relative:paragraph;z-index:-251563008;mso-wrap-distance-left:0;mso-wrap-distance-right:0" coordorigin="1159,168" coordsize="841,10">
            <v:line style="position:absolute" from="1189,173" to="1984,173" stroked="true" strokeweight=".5pt" strokecolor="#231f20">
              <v:stroke dashstyle="dot"/>
            </v:line>
            <v:line style="position:absolute" from="1159,173" to="1159,173" stroked="true" strokeweight=".5pt" strokecolor="#231f20">
              <v:stroke dashstyle="solid"/>
            </v:line>
            <v:line style="position:absolute" from="1999,173" to="1999,173" stroked="true" strokeweight=".5pt" strokecolor="#231f20">
              <v:stroke dashstyle="solid"/>
            </v:line>
            <w10:wrap type="topAndBottom"/>
          </v:group>
        </w:pict>
      </w:r>
    </w:p>
    <w:p>
      <w:pPr>
        <w:pStyle w:val="ListParagraph"/>
        <w:numPr>
          <w:ilvl w:val="0"/>
          <w:numId w:val="2"/>
        </w:numPr>
        <w:tabs>
          <w:tab w:pos="1353" w:val="left" w:leader="none"/>
        </w:tabs>
        <w:spacing w:line="268" w:lineRule="auto" w:before="14" w:after="0"/>
        <w:ind w:left="1153" w:right="1401" w:firstLine="0"/>
        <w:jc w:val="both"/>
        <w:rPr>
          <w:sz w:val="14"/>
        </w:rPr>
      </w:pPr>
      <w:r>
        <w:rPr>
          <w:color w:val="231F20"/>
          <w:sz w:val="14"/>
        </w:rPr>
        <w:t>Es importante traer a colación lo que señala Quinche (2014): “De esta manera, la Corte IDH comenzó a hacer lo que entonces era impensable: -Que los Estados y especialmente los presidentes de los países y los políticos entendieran que la firma y ratificación de los tratados públicos es un asunto serio, que daba lugar al nacimiento de normas y de obligaciones jurídicas plenamente exigibles.-Que los políticos, los jueces y las personas corrientes entendieran también que las normas jurídicas y las obligaciones contenidas en los tratados públicos son derecho pleno, vigente y exigible, como lo es el resto del ordenamiento jurídico. –Que los tratados públicos son normas plenas de derecho internacional, que en el caso específico del derecho internacional de los derechos humanos someten al derecho interno de los distintos Estados parte, en virtud de dos razones: por haberlo aceptado así ex- presamente los Estados al ratificar las convenciones, y por la materia específica de este derecho, relacionado con normas interpretativas internacionales (Quinche, 2014, p.</w:t>
      </w:r>
      <w:r>
        <w:rPr>
          <w:color w:val="231F20"/>
          <w:spacing w:val="-8"/>
          <w:sz w:val="14"/>
        </w:rPr>
        <w:t> </w:t>
      </w:r>
      <w:r>
        <w:rPr>
          <w:color w:val="231F20"/>
          <w:sz w:val="14"/>
        </w:rPr>
        <w:t>94).</w:t>
      </w:r>
    </w:p>
    <w:p>
      <w:pPr>
        <w:pStyle w:val="ListParagraph"/>
        <w:numPr>
          <w:ilvl w:val="0"/>
          <w:numId w:val="2"/>
        </w:numPr>
        <w:tabs>
          <w:tab w:pos="1344" w:val="left" w:leader="none"/>
        </w:tabs>
        <w:spacing w:line="268" w:lineRule="auto" w:before="111" w:after="0"/>
        <w:ind w:left="1153" w:right="1401" w:firstLine="0"/>
        <w:jc w:val="both"/>
        <w:rPr>
          <w:sz w:val="14"/>
        </w:rPr>
      </w:pPr>
      <w:r>
        <w:rPr>
          <w:color w:val="231F20"/>
          <w:sz w:val="14"/>
        </w:rPr>
        <w:t>Al respecto podemos mencionar lo que afirma Martínez (2014): “La idea de control difuso de convencionalidad implica que todos los jueces de los países que pertenecen al Sistema Interamericano de Protección de Derechos Humanos sin distinción, están constreñidos de oficio en la solución de casos concretos, a jerarquizar los tratados internacionales</w:t>
      </w:r>
      <w:r>
        <w:rPr>
          <w:color w:val="231F20"/>
          <w:spacing w:val="-5"/>
          <w:sz w:val="14"/>
        </w:rPr>
        <w:t> </w:t>
      </w:r>
      <w:r>
        <w:rPr>
          <w:color w:val="231F20"/>
          <w:sz w:val="14"/>
        </w:rPr>
        <w:t>(convenciones)</w:t>
      </w:r>
      <w:r>
        <w:rPr>
          <w:color w:val="231F20"/>
          <w:spacing w:val="-5"/>
          <w:sz w:val="14"/>
        </w:rPr>
        <w:t> </w:t>
      </w:r>
      <w:r>
        <w:rPr>
          <w:color w:val="231F20"/>
          <w:sz w:val="14"/>
        </w:rPr>
        <w:t>y</w:t>
      </w:r>
      <w:r>
        <w:rPr>
          <w:color w:val="231F20"/>
          <w:spacing w:val="-5"/>
          <w:sz w:val="14"/>
        </w:rPr>
        <w:t> </w:t>
      </w:r>
      <w:r>
        <w:rPr>
          <w:color w:val="231F20"/>
          <w:sz w:val="14"/>
        </w:rPr>
        <w:t>la</w:t>
      </w:r>
      <w:r>
        <w:rPr>
          <w:color w:val="231F20"/>
          <w:spacing w:val="-5"/>
          <w:sz w:val="14"/>
        </w:rPr>
        <w:t> </w:t>
      </w:r>
      <w:r>
        <w:rPr>
          <w:color w:val="231F20"/>
          <w:sz w:val="14"/>
        </w:rPr>
        <w:t>interpretación</w:t>
      </w:r>
      <w:r>
        <w:rPr>
          <w:color w:val="231F20"/>
          <w:spacing w:val="-5"/>
          <w:sz w:val="14"/>
        </w:rPr>
        <w:t> </w:t>
      </w:r>
      <w:r>
        <w:rPr>
          <w:color w:val="231F20"/>
          <w:sz w:val="14"/>
        </w:rPr>
        <w:t>de</w:t>
      </w:r>
      <w:r>
        <w:rPr>
          <w:color w:val="231F20"/>
          <w:spacing w:val="-5"/>
          <w:sz w:val="14"/>
        </w:rPr>
        <w:t> </w:t>
      </w:r>
      <w:r>
        <w:rPr>
          <w:color w:val="231F20"/>
          <w:sz w:val="14"/>
        </w:rPr>
        <w:t>la</w:t>
      </w:r>
      <w:r>
        <w:rPr>
          <w:color w:val="231F20"/>
          <w:spacing w:val="-5"/>
          <w:sz w:val="14"/>
        </w:rPr>
        <w:t> </w:t>
      </w:r>
      <w:r>
        <w:rPr>
          <w:color w:val="231F20"/>
          <w:sz w:val="14"/>
        </w:rPr>
        <w:t>Corte</w:t>
      </w:r>
      <w:r>
        <w:rPr>
          <w:color w:val="231F20"/>
          <w:spacing w:val="-5"/>
          <w:sz w:val="14"/>
        </w:rPr>
        <w:t> </w:t>
      </w:r>
      <w:r>
        <w:rPr>
          <w:color w:val="231F20"/>
          <w:sz w:val="14"/>
        </w:rPr>
        <w:t>(IDH)</w:t>
      </w:r>
      <w:r>
        <w:rPr>
          <w:color w:val="231F20"/>
          <w:spacing w:val="-5"/>
          <w:sz w:val="14"/>
        </w:rPr>
        <w:t> </w:t>
      </w:r>
      <w:r>
        <w:rPr>
          <w:color w:val="231F20"/>
          <w:sz w:val="14"/>
        </w:rPr>
        <w:t>ante</w:t>
      </w:r>
      <w:r>
        <w:rPr>
          <w:color w:val="231F20"/>
          <w:spacing w:val="-5"/>
          <w:sz w:val="14"/>
        </w:rPr>
        <w:t> </w:t>
      </w:r>
      <w:r>
        <w:rPr>
          <w:color w:val="231F20"/>
          <w:sz w:val="14"/>
        </w:rPr>
        <w:t>cualquier</w:t>
      </w:r>
      <w:r>
        <w:rPr>
          <w:color w:val="231F20"/>
          <w:spacing w:val="-5"/>
          <w:sz w:val="14"/>
        </w:rPr>
        <w:t> </w:t>
      </w:r>
      <w:r>
        <w:rPr>
          <w:color w:val="231F20"/>
          <w:sz w:val="14"/>
        </w:rPr>
        <w:t>acto</w:t>
      </w:r>
      <w:r>
        <w:rPr>
          <w:color w:val="231F20"/>
          <w:spacing w:val="-5"/>
          <w:sz w:val="14"/>
        </w:rPr>
        <w:t> </w:t>
      </w:r>
      <w:r>
        <w:rPr>
          <w:color w:val="231F20"/>
          <w:sz w:val="14"/>
        </w:rPr>
        <w:t>contrario</w:t>
      </w:r>
      <w:r>
        <w:rPr>
          <w:color w:val="231F20"/>
          <w:spacing w:val="-5"/>
          <w:sz w:val="14"/>
        </w:rPr>
        <w:t> </w:t>
      </w:r>
      <w:r>
        <w:rPr>
          <w:color w:val="231F20"/>
          <w:sz w:val="14"/>
        </w:rPr>
        <w:t>a</w:t>
      </w:r>
      <w:r>
        <w:rPr>
          <w:color w:val="231F20"/>
          <w:spacing w:val="-5"/>
          <w:sz w:val="14"/>
        </w:rPr>
        <w:t> </w:t>
      </w:r>
      <w:r>
        <w:rPr>
          <w:color w:val="231F20"/>
          <w:sz w:val="14"/>
        </w:rPr>
        <w:t>éstos,</w:t>
      </w:r>
      <w:r>
        <w:rPr>
          <w:color w:val="231F20"/>
          <w:spacing w:val="-5"/>
          <w:sz w:val="14"/>
        </w:rPr>
        <w:t> </w:t>
      </w:r>
      <w:r>
        <w:rPr>
          <w:color w:val="231F20"/>
          <w:sz w:val="14"/>
        </w:rPr>
        <w:t>incluyen- do</w:t>
      </w:r>
      <w:r>
        <w:rPr>
          <w:color w:val="231F20"/>
          <w:spacing w:val="-5"/>
          <w:sz w:val="14"/>
        </w:rPr>
        <w:t> </w:t>
      </w:r>
      <w:r>
        <w:rPr>
          <w:color w:val="231F20"/>
          <w:sz w:val="14"/>
        </w:rPr>
        <w:t>el</w:t>
      </w:r>
      <w:r>
        <w:rPr>
          <w:color w:val="231F20"/>
          <w:spacing w:val="-5"/>
          <w:sz w:val="14"/>
        </w:rPr>
        <w:t> </w:t>
      </w:r>
      <w:r>
        <w:rPr>
          <w:color w:val="231F20"/>
          <w:sz w:val="14"/>
        </w:rPr>
        <w:t>derecho</w:t>
      </w:r>
      <w:r>
        <w:rPr>
          <w:color w:val="231F20"/>
          <w:spacing w:val="-5"/>
          <w:sz w:val="14"/>
        </w:rPr>
        <w:t> </w:t>
      </w:r>
      <w:r>
        <w:rPr>
          <w:color w:val="231F20"/>
          <w:sz w:val="14"/>
        </w:rPr>
        <w:t>creado</w:t>
      </w:r>
      <w:r>
        <w:rPr>
          <w:color w:val="231F20"/>
          <w:spacing w:val="-5"/>
          <w:sz w:val="14"/>
        </w:rPr>
        <w:t> </w:t>
      </w:r>
      <w:r>
        <w:rPr>
          <w:color w:val="231F20"/>
          <w:sz w:val="14"/>
        </w:rPr>
        <w:t>en</w:t>
      </w:r>
      <w:r>
        <w:rPr>
          <w:color w:val="231F20"/>
          <w:spacing w:val="-5"/>
          <w:sz w:val="14"/>
        </w:rPr>
        <w:t> </w:t>
      </w:r>
      <w:r>
        <w:rPr>
          <w:color w:val="231F20"/>
          <w:sz w:val="14"/>
        </w:rPr>
        <w:t>el</w:t>
      </w:r>
      <w:r>
        <w:rPr>
          <w:color w:val="231F20"/>
          <w:spacing w:val="-5"/>
          <w:sz w:val="14"/>
        </w:rPr>
        <w:t> </w:t>
      </w:r>
      <w:r>
        <w:rPr>
          <w:color w:val="231F20"/>
          <w:sz w:val="14"/>
        </w:rPr>
        <w:t>ámbito</w:t>
      </w:r>
      <w:r>
        <w:rPr>
          <w:color w:val="231F20"/>
          <w:spacing w:val="-5"/>
          <w:sz w:val="14"/>
        </w:rPr>
        <w:t> </w:t>
      </w:r>
      <w:r>
        <w:rPr>
          <w:color w:val="231F20"/>
          <w:sz w:val="14"/>
        </w:rPr>
        <w:t>interno,</w:t>
      </w:r>
      <w:r>
        <w:rPr>
          <w:color w:val="231F20"/>
          <w:spacing w:val="-4"/>
          <w:sz w:val="14"/>
        </w:rPr>
        <w:t> </w:t>
      </w:r>
      <w:r>
        <w:rPr>
          <w:color w:val="231F20"/>
          <w:sz w:val="14"/>
        </w:rPr>
        <w:t>es</w:t>
      </w:r>
      <w:r>
        <w:rPr>
          <w:color w:val="231F20"/>
          <w:spacing w:val="-5"/>
          <w:sz w:val="14"/>
        </w:rPr>
        <w:t> </w:t>
      </w:r>
      <w:r>
        <w:rPr>
          <w:color w:val="231F20"/>
          <w:spacing w:val="-2"/>
          <w:sz w:val="14"/>
        </w:rPr>
        <w:t>decir,</w:t>
      </w:r>
      <w:r>
        <w:rPr>
          <w:color w:val="231F20"/>
          <w:spacing w:val="-5"/>
          <w:sz w:val="14"/>
        </w:rPr>
        <w:t> </w:t>
      </w:r>
      <w:r>
        <w:rPr>
          <w:color w:val="231F20"/>
          <w:sz w:val="14"/>
        </w:rPr>
        <w:t>el</w:t>
      </w:r>
      <w:r>
        <w:rPr>
          <w:color w:val="231F20"/>
          <w:spacing w:val="-5"/>
          <w:sz w:val="14"/>
        </w:rPr>
        <w:t> </w:t>
      </w:r>
      <w:r>
        <w:rPr>
          <w:color w:val="231F20"/>
          <w:sz w:val="14"/>
        </w:rPr>
        <w:t>derecho</w:t>
      </w:r>
      <w:r>
        <w:rPr>
          <w:color w:val="231F20"/>
          <w:spacing w:val="-5"/>
          <w:sz w:val="14"/>
        </w:rPr>
        <w:t> </w:t>
      </w:r>
      <w:r>
        <w:rPr>
          <w:color w:val="231F20"/>
          <w:sz w:val="14"/>
        </w:rPr>
        <w:t>interamericano</w:t>
      </w:r>
      <w:r>
        <w:rPr>
          <w:color w:val="231F20"/>
          <w:spacing w:val="-5"/>
          <w:sz w:val="14"/>
        </w:rPr>
        <w:t> </w:t>
      </w:r>
      <w:r>
        <w:rPr>
          <w:color w:val="231F20"/>
          <w:sz w:val="14"/>
        </w:rPr>
        <w:t>es</w:t>
      </w:r>
      <w:r>
        <w:rPr>
          <w:color w:val="231F20"/>
          <w:spacing w:val="-5"/>
          <w:sz w:val="14"/>
        </w:rPr>
        <w:t> </w:t>
      </w:r>
      <w:r>
        <w:rPr>
          <w:color w:val="231F20"/>
          <w:sz w:val="14"/>
        </w:rPr>
        <w:t>fuente</w:t>
      </w:r>
      <w:r>
        <w:rPr>
          <w:color w:val="231F20"/>
          <w:spacing w:val="-5"/>
          <w:sz w:val="14"/>
        </w:rPr>
        <w:t> </w:t>
      </w:r>
      <w:r>
        <w:rPr>
          <w:color w:val="231F20"/>
          <w:sz w:val="14"/>
        </w:rPr>
        <w:t>formal</w:t>
      </w:r>
      <w:r>
        <w:rPr>
          <w:color w:val="231F20"/>
          <w:spacing w:val="-4"/>
          <w:sz w:val="14"/>
        </w:rPr>
        <w:t> </w:t>
      </w:r>
      <w:r>
        <w:rPr>
          <w:color w:val="231F20"/>
          <w:sz w:val="14"/>
        </w:rPr>
        <w:t>directa</w:t>
      </w:r>
      <w:r>
        <w:rPr>
          <w:color w:val="231F20"/>
          <w:spacing w:val="-5"/>
          <w:sz w:val="14"/>
        </w:rPr>
        <w:t> </w:t>
      </w:r>
      <w:r>
        <w:rPr>
          <w:color w:val="231F20"/>
          <w:sz w:val="14"/>
        </w:rPr>
        <w:t>del</w:t>
      </w:r>
      <w:r>
        <w:rPr>
          <w:color w:val="231F20"/>
          <w:spacing w:val="-5"/>
          <w:sz w:val="14"/>
        </w:rPr>
        <w:t> </w:t>
      </w:r>
      <w:r>
        <w:rPr>
          <w:color w:val="231F20"/>
          <w:sz w:val="14"/>
        </w:rPr>
        <w:t>derecho nacional” (Martínez, 2014, p.</w:t>
      </w:r>
      <w:r>
        <w:rPr>
          <w:color w:val="231F20"/>
          <w:spacing w:val="-4"/>
          <w:sz w:val="14"/>
        </w:rPr>
        <w:t> </w:t>
      </w:r>
      <w:r>
        <w:rPr>
          <w:color w:val="231F20"/>
          <w:sz w:val="14"/>
        </w:rPr>
        <w:t>79).</w:t>
      </w:r>
    </w:p>
    <w:p>
      <w:pPr>
        <w:spacing w:after="0" w:line="268"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66"/>
      </w:pPr>
      <w:r>
        <w:rPr/>
        <w:pict>
          <v:shape style="position:absolute;margin-left:76.753601pt;margin-top:-8.294343pt;width:26.8pt;height:42.1pt;mso-position-horizontal-relative:page;mso-position-vertical-relative:paragraph;z-index:25175859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5961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76064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30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1"/>
        <w:jc w:val="both"/>
      </w:pPr>
      <w:r>
        <w:rPr>
          <w:color w:val="231F20"/>
          <w:spacing w:val="-6"/>
        </w:rPr>
        <w:t>CCV, </w:t>
      </w:r>
      <w:r>
        <w:rPr>
          <w:color w:val="231F20"/>
        </w:rPr>
        <w:t>dando alcance, realce y aplicación dentro del ordenamiento jurídico co- lombiano a este ejercicio de confrontación normativa. Al respecto, podemos anotar que no es una simple coincidencia que el Consejo de Estado Francés inicie con la génesis del CCV y el Consejo de Estado Colombiano, y que sien- do su homólogo, lo introduzca formalmente en nuestro Estado. Los dos </w:t>
      </w:r>
      <w:r>
        <w:rPr>
          <w:color w:val="231F20"/>
          <w:spacing w:val="2"/>
        </w:rPr>
        <w:t>son </w:t>
      </w:r>
      <w:r>
        <w:rPr>
          <w:color w:val="231F20"/>
        </w:rPr>
        <w:t>tribunales de cierre de la jurisdicción contenciosa administrativa y cuentan </w:t>
      </w:r>
      <w:r>
        <w:rPr>
          <w:color w:val="231F20"/>
          <w:spacing w:val="2"/>
        </w:rPr>
        <w:t>con </w:t>
      </w:r>
      <w:r>
        <w:rPr>
          <w:color w:val="231F20"/>
        </w:rPr>
        <w:t>funciones de control constitucional y de determinación de responsabilidad es- tatal. Además de lo anteriormente expuesto, el CCV en la escena interameri- cana ha sido desarrollado en abundante jurisprudencia por la Corte IDH a lo largo de su evolución funcional, este tribunal convencional se encarga de la responsabilidad internacional al Estado por violación a Derechos Humanos. El Consejo de Estado colombiano en su Sección Tercera, en especial, se encarga  de determinar la responsabilidad del Estado cuando este ha ocasionado un daño antijurídico, de tal forma que los tribunales que tengan dentro de sus funciones jurisdiccionales adelantar procesos en los cuales se busque determinar la res- ponsabilidad del Estado, y son los primeros llamados a aplicar el CCVD, </w:t>
      </w:r>
      <w:r>
        <w:rPr>
          <w:color w:val="231F20"/>
          <w:spacing w:val="2"/>
        </w:rPr>
        <w:t>por </w:t>
      </w:r>
      <w:r>
        <w:rPr>
          <w:color w:val="231F20"/>
        </w:rPr>
        <w:t>tener dentro de su naturaleza la posibilidad de conjugar los elementos propios del CCVD y hacer ejercicios de confrontación normativa con base en el </w:t>
      </w:r>
      <w:r>
        <w:rPr>
          <w:i/>
          <w:color w:val="231F20"/>
        </w:rPr>
        <w:t>CII</w:t>
      </w:r>
      <w:r>
        <w:rPr>
          <w:color w:val="231F20"/>
        </w:rPr>
        <w:t>, determinando que existen normas internas que pueden ser inconvencionales, incluida la</w:t>
      </w:r>
      <w:r>
        <w:rPr>
          <w:color w:val="231F20"/>
          <w:spacing w:val="9"/>
        </w:rPr>
        <w:t> </w:t>
      </w:r>
      <w:r>
        <w:rPr>
          <w:color w:val="231F20"/>
        </w:rPr>
        <w:t>Constitución</w:t>
      </w:r>
      <w:r>
        <w:rPr>
          <w:color w:val="231F20"/>
          <w:position w:val="8"/>
          <w:sz w:val="13"/>
        </w:rPr>
        <w:t>27</w:t>
      </w:r>
      <w:r>
        <w:rPr>
          <w:color w:val="231F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r>
        <w:rPr/>
        <w:pict>
          <v:group style="position:absolute;margin-left:72.107201pt;margin-top:15.752217pt;width:42.05pt;height:.5pt;mso-position-horizontal-relative:page;mso-position-vertical-relative:paragraph;z-index:-251558912;mso-wrap-distance-left:0;mso-wrap-distance-right:0" coordorigin="1442,315" coordsize="841,10">
            <v:line style="position:absolute" from="1472,320" to="2268,320" stroked="true" strokeweight=".5pt" strokecolor="#231f20">
              <v:stroke dashstyle="dot"/>
            </v:line>
            <v:line style="position:absolute" from="1442,320" to="1442,320" stroked="true" strokeweight=".5pt" strokecolor="#231f20">
              <v:stroke dashstyle="solid"/>
            </v:line>
            <v:line style="position:absolute" from="2283,320" to="2283,320" stroked="true" strokeweight=".5pt" strokecolor="#231f20">
              <v:stroke dashstyle="solid"/>
            </v:line>
            <w10:wrap type="topAndBottom"/>
          </v:group>
        </w:pict>
      </w:r>
    </w:p>
    <w:p>
      <w:pPr>
        <w:pStyle w:val="ListParagraph"/>
        <w:numPr>
          <w:ilvl w:val="0"/>
          <w:numId w:val="2"/>
        </w:numPr>
        <w:tabs>
          <w:tab w:pos="1634" w:val="left" w:leader="none"/>
        </w:tabs>
        <w:spacing w:line="297" w:lineRule="auto" w:before="34" w:after="0"/>
        <w:ind w:left="1437" w:right="1119" w:firstLine="0"/>
        <w:jc w:val="both"/>
        <w:rPr>
          <w:sz w:val="14"/>
        </w:rPr>
      </w:pPr>
      <w:r>
        <w:rPr>
          <w:color w:val="231F20"/>
          <w:sz w:val="14"/>
        </w:rPr>
        <w:t>Es necesario recordar lo manifestado por Martínez y Cubides (2015): “El paradigma constitucional consolidado dentro del derecho procesal constitucional, ejecutado y acrecentado por las constituciones, las acciones o los mecanismos</w:t>
      </w:r>
      <w:r>
        <w:rPr>
          <w:color w:val="231F20"/>
          <w:spacing w:val="-5"/>
          <w:sz w:val="14"/>
        </w:rPr>
        <w:t> </w:t>
      </w:r>
      <w:r>
        <w:rPr>
          <w:color w:val="231F20"/>
          <w:sz w:val="14"/>
        </w:rPr>
        <w:t>constitucionales</w:t>
      </w:r>
      <w:r>
        <w:rPr>
          <w:color w:val="231F20"/>
          <w:spacing w:val="-4"/>
          <w:sz w:val="14"/>
        </w:rPr>
        <w:t> </w:t>
      </w:r>
      <w:r>
        <w:rPr>
          <w:color w:val="231F20"/>
          <w:sz w:val="14"/>
        </w:rPr>
        <w:t>y</w:t>
      </w:r>
      <w:r>
        <w:rPr>
          <w:color w:val="231F20"/>
          <w:spacing w:val="-4"/>
          <w:sz w:val="14"/>
        </w:rPr>
        <w:t> </w:t>
      </w:r>
      <w:r>
        <w:rPr>
          <w:color w:val="231F20"/>
          <w:sz w:val="14"/>
        </w:rPr>
        <w:t>los</w:t>
      </w:r>
      <w:r>
        <w:rPr>
          <w:color w:val="231F20"/>
          <w:spacing w:val="-4"/>
          <w:sz w:val="14"/>
        </w:rPr>
        <w:t> </w:t>
      </w:r>
      <w:r>
        <w:rPr>
          <w:color w:val="231F20"/>
          <w:sz w:val="14"/>
        </w:rPr>
        <w:t>tribunales</w:t>
      </w:r>
      <w:r>
        <w:rPr>
          <w:color w:val="231F20"/>
          <w:spacing w:val="-4"/>
          <w:sz w:val="14"/>
        </w:rPr>
        <w:t> </w:t>
      </w:r>
      <w:r>
        <w:rPr>
          <w:color w:val="231F20"/>
          <w:sz w:val="14"/>
        </w:rPr>
        <w:t>constitucionales,</w:t>
      </w:r>
      <w:r>
        <w:rPr>
          <w:color w:val="231F20"/>
          <w:spacing w:val="-4"/>
          <w:sz w:val="14"/>
        </w:rPr>
        <w:t> </w:t>
      </w:r>
      <w:r>
        <w:rPr>
          <w:color w:val="231F20"/>
          <w:sz w:val="14"/>
        </w:rPr>
        <w:t>debe</w:t>
      </w:r>
      <w:r>
        <w:rPr>
          <w:color w:val="231F20"/>
          <w:spacing w:val="-4"/>
          <w:sz w:val="14"/>
        </w:rPr>
        <w:t> </w:t>
      </w:r>
      <w:r>
        <w:rPr>
          <w:color w:val="231F20"/>
          <w:sz w:val="14"/>
        </w:rPr>
        <w:t>abrir</w:t>
      </w:r>
      <w:r>
        <w:rPr>
          <w:color w:val="231F20"/>
          <w:spacing w:val="-4"/>
          <w:sz w:val="14"/>
        </w:rPr>
        <w:t> </w:t>
      </w:r>
      <w:r>
        <w:rPr>
          <w:color w:val="231F20"/>
          <w:sz w:val="14"/>
        </w:rPr>
        <w:t>paso</w:t>
      </w:r>
      <w:r>
        <w:rPr>
          <w:color w:val="231F20"/>
          <w:spacing w:val="-4"/>
          <w:sz w:val="14"/>
        </w:rPr>
        <w:t> </w:t>
      </w:r>
      <w:r>
        <w:rPr>
          <w:color w:val="231F20"/>
          <w:sz w:val="14"/>
        </w:rPr>
        <w:t>a</w:t>
      </w:r>
      <w:r>
        <w:rPr>
          <w:color w:val="231F20"/>
          <w:spacing w:val="-4"/>
          <w:sz w:val="14"/>
        </w:rPr>
        <w:t> </w:t>
      </w:r>
      <w:r>
        <w:rPr>
          <w:color w:val="231F20"/>
          <w:sz w:val="14"/>
        </w:rPr>
        <w:t>la</w:t>
      </w:r>
      <w:r>
        <w:rPr>
          <w:color w:val="231F20"/>
          <w:spacing w:val="-4"/>
          <w:sz w:val="14"/>
        </w:rPr>
        <w:t> </w:t>
      </w:r>
      <w:r>
        <w:rPr>
          <w:color w:val="231F20"/>
          <w:sz w:val="14"/>
        </w:rPr>
        <w:t>inclusión</w:t>
      </w:r>
      <w:r>
        <w:rPr>
          <w:color w:val="231F20"/>
          <w:spacing w:val="-4"/>
          <w:sz w:val="14"/>
        </w:rPr>
        <w:t> </w:t>
      </w:r>
      <w:r>
        <w:rPr>
          <w:color w:val="231F20"/>
          <w:sz w:val="14"/>
        </w:rPr>
        <w:t>del</w:t>
      </w:r>
      <w:r>
        <w:rPr>
          <w:color w:val="231F20"/>
          <w:spacing w:val="-4"/>
          <w:sz w:val="14"/>
        </w:rPr>
        <w:t> </w:t>
      </w:r>
      <w:r>
        <w:rPr>
          <w:color w:val="231F20"/>
          <w:sz w:val="14"/>
        </w:rPr>
        <w:t>Derecho</w:t>
      </w:r>
      <w:r>
        <w:rPr>
          <w:color w:val="231F20"/>
          <w:spacing w:val="-4"/>
          <w:sz w:val="14"/>
        </w:rPr>
        <w:t> </w:t>
      </w:r>
      <w:r>
        <w:rPr>
          <w:color w:val="231F20"/>
          <w:sz w:val="14"/>
        </w:rPr>
        <w:t>Procesal Convencional, para propiciar el cambio hacia un paradigma convencional, por eso, no resulta absurdo decir que pueden existir constituciones inconvencionales. La Corte IDH, en este punto nos ha dejado tres ejemplos que la vale la pena conocer, examinar y discutir, por las implicaciones que tuvieron para los Estados de Chile y México” (Martínez,</w:t>
      </w:r>
      <w:r>
        <w:rPr>
          <w:color w:val="231F20"/>
          <w:spacing w:val="-9"/>
          <w:sz w:val="14"/>
        </w:rPr>
        <w:t> </w:t>
      </w:r>
      <w:r>
        <w:rPr>
          <w:color w:val="231F20"/>
          <w:sz w:val="14"/>
        </w:rPr>
        <w:t>2015,</w:t>
      </w:r>
      <w:r>
        <w:rPr>
          <w:color w:val="231F20"/>
          <w:spacing w:val="-9"/>
          <w:sz w:val="14"/>
        </w:rPr>
        <w:t> </w:t>
      </w:r>
      <w:r>
        <w:rPr>
          <w:color w:val="231F20"/>
          <w:sz w:val="14"/>
        </w:rPr>
        <w:t>p.</w:t>
      </w:r>
      <w:r>
        <w:rPr>
          <w:color w:val="231F20"/>
          <w:spacing w:val="-10"/>
          <w:sz w:val="14"/>
        </w:rPr>
        <w:t> </w:t>
      </w:r>
      <w:r>
        <w:rPr>
          <w:color w:val="231F20"/>
          <w:sz w:val="14"/>
        </w:rPr>
        <w:t>193).</w:t>
      </w:r>
      <w:r>
        <w:rPr>
          <w:color w:val="231F20"/>
          <w:spacing w:val="-10"/>
          <w:sz w:val="14"/>
        </w:rPr>
        <w:t> </w:t>
      </w:r>
      <w:r>
        <w:rPr>
          <w:color w:val="231F20"/>
          <w:sz w:val="14"/>
        </w:rPr>
        <w:t>Se</w:t>
      </w:r>
      <w:r>
        <w:rPr>
          <w:color w:val="231F20"/>
          <w:spacing w:val="-9"/>
          <w:sz w:val="14"/>
        </w:rPr>
        <w:t> </w:t>
      </w:r>
      <w:r>
        <w:rPr>
          <w:color w:val="231F20"/>
          <w:sz w:val="14"/>
        </w:rPr>
        <w:t>refieren</w:t>
      </w:r>
      <w:r>
        <w:rPr>
          <w:color w:val="231F20"/>
          <w:spacing w:val="-9"/>
          <w:sz w:val="14"/>
        </w:rPr>
        <w:t> </w:t>
      </w:r>
      <w:r>
        <w:rPr>
          <w:color w:val="231F20"/>
          <w:sz w:val="14"/>
        </w:rPr>
        <w:t>los</w:t>
      </w:r>
      <w:r>
        <w:rPr>
          <w:color w:val="231F20"/>
          <w:spacing w:val="-9"/>
          <w:sz w:val="14"/>
        </w:rPr>
        <w:t> </w:t>
      </w:r>
      <w:r>
        <w:rPr>
          <w:color w:val="231F20"/>
          <w:sz w:val="14"/>
        </w:rPr>
        <w:t>autores</w:t>
      </w:r>
      <w:r>
        <w:rPr>
          <w:color w:val="231F20"/>
          <w:spacing w:val="-10"/>
          <w:sz w:val="14"/>
        </w:rPr>
        <w:t> </w:t>
      </w:r>
      <w:r>
        <w:rPr>
          <w:color w:val="231F20"/>
          <w:sz w:val="14"/>
        </w:rPr>
        <w:t>a</w:t>
      </w:r>
      <w:r>
        <w:rPr>
          <w:color w:val="231F20"/>
          <w:spacing w:val="-10"/>
          <w:sz w:val="14"/>
        </w:rPr>
        <w:t> </w:t>
      </w:r>
      <w:r>
        <w:rPr>
          <w:color w:val="231F20"/>
          <w:sz w:val="14"/>
        </w:rPr>
        <w:t>los</w:t>
      </w:r>
      <w:r>
        <w:rPr>
          <w:color w:val="231F20"/>
          <w:spacing w:val="-9"/>
          <w:sz w:val="14"/>
        </w:rPr>
        <w:t> </w:t>
      </w:r>
      <w:r>
        <w:rPr>
          <w:color w:val="231F20"/>
          <w:sz w:val="14"/>
        </w:rPr>
        <w:t>casos</w:t>
      </w:r>
      <w:r>
        <w:rPr>
          <w:color w:val="231F20"/>
          <w:spacing w:val="-9"/>
          <w:sz w:val="14"/>
        </w:rPr>
        <w:t> </w:t>
      </w:r>
      <w:r>
        <w:rPr>
          <w:color w:val="231F20"/>
          <w:sz w:val="14"/>
        </w:rPr>
        <w:t>de</w:t>
      </w:r>
      <w:r>
        <w:rPr>
          <w:color w:val="231F20"/>
          <w:spacing w:val="-9"/>
          <w:sz w:val="14"/>
        </w:rPr>
        <w:t> </w:t>
      </w:r>
      <w:r>
        <w:rPr>
          <w:color w:val="231F20"/>
          <w:sz w:val="14"/>
        </w:rPr>
        <w:t>La</w:t>
      </w:r>
      <w:r>
        <w:rPr>
          <w:color w:val="231F20"/>
          <w:spacing w:val="-9"/>
          <w:sz w:val="14"/>
        </w:rPr>
        <w:t> </w:t>
      </w:r>
      <w:r>
        <w:rPr>
          <w:color w:val="231F20"/>
          <w:sz w:val="14"/>
        </w:rPr>
        <w:t>Última</w:t>
      </w:r>
      <w:r>
        <w:rPr>
          <w:color w:val="231F20"/>
          <w:spacing w:val="-12"/>
          <w:sz w:val="14"/>
        </w:rPr>
        <w:t> </w:t>
      </w:r>
      <w:r>
        <w:rPr>
          <w:color w:val="231F20"/>
          <w:spacing w:val="-3"/>
          <w:sz w:val="14"/>
        </w:rPr>
        <w:t>Tentación</w:t>
      </w:r>
      <w:r>
        <w:rPr>
          <w:color w:val="231F20"/>
          <w:spacing w:val="-9"/>
          <w:sz w:val="14"/>
        </w:rPr>
        <w:t> </w:t>
      </w:r>
      <w:r>
        <w:rPr>
          <w:color w:val="231F20"/>
          <w:sz w:val="14"/>
        </w:rPr>
        <w:t>de</w:t>
      </w:r>
      <w:r>
        <w:rPr>
          <w:color w:val="231F20"/>
          <w:spacing w:val="-9"/>
          <w:sz w:val="14"/>
        </w:rPr>
        <w:t> </w:t>
      </w:r>
      <w:r>
        <w:rPr>
          <w:color w:val="231F20"/>
          <w:sz w:val="14"/>
        </w:rPr>
        <w:t>Cristo</w:t>
      </w:r>
      <w:r>
        <w:rPr>
          <w:color w:val="231F20"/>
          <w:spacing w:val="-9"/>
          <w:sz w:val="14"/>
        </w:rPr>
        <w:t> </w:t>
      </w:r>
      <w:r>
        <w:rPr>
          <w:color w:val="231F20"/>
          <w:sz w:val="14"/>
        </w:rPr>
        <w:t>vs.</w:t>
      </w:r>
      <w:r>
        <w:rPr>
          <w:color w:val="231F20"/>
          <w:spacing w:val="-10"/>
          <w:sz w:val="14"/>
        </w:rPr>
        <w:t> </w:t>
      </w:r>
      <w:r>
        <w:rPr>
          <w:color w:val="231F20"/>
          <w:sz w:val="14"/>
        </w:rPr>
        <w:t>Chile,</w:t>
      </w:r>
      <w:r>
        <w:rPr>
          <w:color w:val="231F20"/>
          <w:spacing w:val="-9"/>
          <w:sz w:val="14"/>
        </w:rPr>
        <w:t> </w:t>
      </w:r>
      <w:r>
        <w:rPr>
          <w:color w:val="231F20"/>
          <w:sz w:val="14"/>
        </w:rPr>
        <w:t>Caso</w:t>
      </w:r>
      <w:r>
        <w:rPr>
          <w:color w:val="231F20"/>
          <w:spacing w:val="-9"/>
          <w:sz w:val="14"/>
        </w:rPr>
        <w:t> </w:t>
      </w:r>
      <w:r>
        <w:rPr>
          <w:color w:val="231F20"/>
          <w:sz w:val="14"/>
        </w:rPr>
        <w:t>Radilla Pacheco vs. México y Caso Cabrera Montiel vs.</w:t>
      </w:r>
      <w:r>
        <w:rPr>
          <w:color w:val="231F20"/>
          <w:spacing w:val="-3"/>
          <w:sz w:val="14"/>
        </w:rPr>
        <w:t> </w:t>
      </w:r>
      <w:r>
        <w:rPr>
          <w:color w:val="231F20"/>
          <w:sz w:val="14"/>
        </w:rPr>
        <w:t>México.</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79"/>
        <w:jc w:val="right"/>
      </w:pPr>
      <w:r>
        <w:rPr/>
        <w:pict>
          <v:shape style="position:absolute;margin-left:378.843506pt;margin-top:-8.384243pt;width:26.8pt;height:42.1pt;mso-position-horizontal-relative:page;mso-position-vertical-relative:paragraph;z-index:251762688"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63712"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6473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8" w:id="9"/>
      <w:bookmarkEnd w:id="9"/>
      <w:r>
        <w:rPr/>
      </w:r>
      <w:r>
        <w:rPr>
          <w:color w:val="231F20"/>
          <w:w w:val="50"/>
        </w:rPr>
        <w:t>31</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Heading4"/>
        <w:spacing w:line="268" w:lineRule="auto" w:before="220"/>
        <w:ind w:left="1513" w:right="1205"/>
      </w:pPr>
      <w:r>
        <w:rPr>
          <w:i/>
          <w:color w:val="231F20"/>
          <w:w w:val="80"/>
        </w:rPr>
        <w:t>Inclusión y desarrollo del concepto del Control de Convencionalidad por parte del Consejo de </w:t>
      </w:r>
      <w:r>
        <w:rPr>
          <w:color w:val="231F20"/>
          <w:w w:val="85"/>
        </w:rPr>
        <w:t>Estado Colombiano, en las acciones de reparación directa</w:t>
      </w:r>
    </w:p>
    <w:p>
      <w:pPr>
        <w:pStyle w:val="BodyText"/>
        <w:spacing w:line="302" w:lineRule="auto" w:before="140"/>
        <w:ind w:left="1153" w:right="1399"/>
        <w:jc w:val="both"/>
      </w:pPr>
      <w:r>
        <w:rPr>
          <w:color w:val="231F20"/>
        </w:rPr>
        <w:t>El Consejo de Estado Colombiano conoce de la acción de reparación directa</w:t>
      </w:r>
      <w:r>
        <w:rPr>
          <w:color w:val="231F20"/>
          <w:position w:val="8"/>
          <w:sz w:val="13"/>
        </w:rPr>
        <w:t>28</w:t>
      </w:r>
      <w:r>
        <w:rPr>
          <w:color w:val="231F20"/>
        </w:rPr>
        <w:t>, por</w:t>
      </w:r>
      <w:r>
        <w:rPr>
          <w:color w:val="231F20"/>
          <w:spacing w:val="-5"/>
        </w:rPr>
        <w:t> </w:t>
      </w:r>
      <w:r>
        <w:rPr>
          <w:color w:val="231F20"/>
        </w:rPr>
        <w:t>medio</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cual</w:t>
      </w:r>
      <w:r>
        <w:rPr>
          <w:color w:val="231F20"/>
          <w:spacing w:val="-4"/>
        </w:rPr>
        <w:t> </w:t>
      </w:r>
      <w:r>
        <w:rPr>
          <w:color w:val="231F20"/>
        </w:rPr>
        <w:t>se</w:t>
      </w:r>
      <w:r>
        <w:rPr>
          <w:color w:val="231F20"/>
          <w:spacing w:val="-4"/>
        </w:rPr>
        <w:t> </w:t>
      </w:r>
      <w:r>
        <w:rPr>
          <w:color w:val="231F20"/>
        </w:rPr>
        <w:t>desarrolló</w:t>
      </w:r>
      <w:r>
        <w:rPr>
          <w:color w:val="231F20"/>
          <w:spacing w:val="-4"/>
        </w:rPr>
        <w:t> </w:t>
      </w:r>
      <w:r>
        <w:rPr>
          <w:color w:val="231F20"/>
        </w:rPr>
        <w:t>la</w:t>
      </w:r>
      <w:r>
        <w:rPr>
          <w:color w:val="231F20"/>
          <w:spacing w:val="-4"/>
        </w:rPr>
        <w:t> </w:t>
      </w:r>
      <w:r>
        <w:rPr>
          <w:color w:val="231F20"/>
        </w:rPr>
        <w:t>inclusión</w:t>
      </w:r>
      <w:r>
        <w:rPr>
          <w:color w:val="231F20"/>
          <w:spacing w:val="-4"/>
        </w:rPr>
        <w:t> </w:t>
      </w:r>
      <w:r>
        <w:rPr>
          <w:color w:val="231F20"/>
        </w:rPr>
        <w:t>del</w:t>
      </w:r>
      <w:r>
        <w:rPr>
          <w:color w:val="231F20"/>
          <w:spacing w:val="-4"/>
        </w:rPr>
        <w:t> </w:t>
      </w:r>
      <w:r>
        <w:rPr>
          <w:color w:val="231F20"/>
        </w:rPr>
        <w:t>concepto</w:t>
      </w:r>
      <w:r>
        <w:rPr>
          <w:color w:val="231F20"/>
          <w:spacing w:val="-4"/>
        </w:rPr>
        <w:t> </w:t>
      </w:r>
      <w:r>
        <w:rPr>
          <w:color w:val="231F20"/>
        </w:rPr>
        <w:t>del</w:t>
      </w:r>
      <w:r>
        <w:rPr>
          <w:color w:val="231F20"/>
          <w:spacing w:val="-4"/>
        </w:rPr>
        <w:t> </w:t>
      </w:r>
      <w:r>
        <w:rPr>
          <w:color w:val="231F20"/>
        </w:rPr>
        <w:t>CCV</w:t>
      </w:r>
      <w:r>
        <w:rPr>
          <w:color w:val="231F20"/>
          <w:spacing w:val="-8"/>
        </w:rPr>
        <w:t> </w:t>
      </w:r>
      <w:r>
        <w:rPr>
          <w:color w:val="231F20"/>
        </w:rPr>
        <w:t>dentro</w:t>
      </w:r>
      <w:r>
        <w:rPr>
          <w:color w:val="231F20"/>
          <w:spacing w:val="-4"/>
        </w:rPr>
        <w:t> </w:t>
      </w:r>
      <w:r>
        <w:rPr>
          <w:color w:val="231F20"/>
        </w:rPr>
        <w:t>de</w:t>
      </w:r>
      <w:r>
        <w:rPr>
          <w:color w:val="231F20"/>
          <w:spacing w:val="-4"/>
        </w:rPr>
        <w:t> </w:t>
      </w:r>
      <w:r>
        <w:rPr>
          <w:color w:val="231F20"/>
        </w:rPr>
        <w:t>la jurisprudencia</w:t>
      </w:r>
      <w:r>
        <w:rPr>
          <w:color w:val="231F20"/>
          <w:spacing w:val="-12"/>
        </w:rPr>
        <w:t> </w:t>
      </w:r>
      <w:r>
        <w:rPr>
          <w:color w:val="231F20"/>
        </w:rPr>
        <w:t>del</w:t>
      </w:r>
      <w:r>
        <w:rPr>
          <w:color w:val="231F20"/>
          <w:spacing w:val="-11"/>
        </w:rPr>
        <w:t> </w:t>
      </w:r>
      <w:r>
        <w:rPr>
          <w:color w:val="231F20"/>
        </w:rPr>
        <w:t>máximo</w:t>
      </w:r>
      <w:r>
        <w:rPr>
          <w:color w:val="231F20"/>
          <w:spacing w:val="-11"/>
        </w:rPr>
        <w:t> </w:t>
      </w:r>
      <w:r>
        <w:rPr>
          <w:color w:val="231F20"/>
        </w:rPr>
        <w:t>tribunal</w:t>
      </w:r>
      <w:r>
        <w:rPr>
          <w:color w:val="231F20"/>
          <w:spacing w:val="-11"/>
        </w:rPr>
        <w:t> </w:t>
      </w:r>
      <w:r>
        <w:rPr>
          <w:color w:val="231F20"/>
        </w:rPr>
        <w:t>de</w:t>
      </w:r>
      <w:r>
        <w:rPr>
          <w:color w:val="231F20"/>
          <w:spacing w:val="-12"/>
        </w:rPr>
        <w:t> </w:t>
      </w:r>
      <w:r>
        <w:rPr>
          <w:color w:val="231F20"/>
        </w:rPr>
        <w:t>lo</w:t>
      </w:r>
      <w:r>
        <w:rPr>
          <w:color w:val="231F20"/>
          <w:spacing w:val="-11"/>
        </w:rPr>
        <w:t> </w:t>
      </w:r>
      <w:r>
        <w:rPr>
          <w:color w:val="231F20"/>
        </w:rPr>
        <w:t>contencioso</w:t>
      </w:r>
      <w:r>
        <w:rPr>
          <w:color w:val="231F20"/>
          <w:spacing w:val="-11"/>
        </w:rPr>
        <w:t> </w:t>
      </w:r>
      <w:r>
        <w:rPr>
          <w:color w:val="231F20"/>
        </w:rPr>
        <w:t>administrativo.</w:t>
      </w:r>
      <w:r>
        <w:rPr>
          <w:color w:val="231F20"/>
          <w:spacing w:val="-23"/>
        </w:rPr>
        <w:t> </w:t>
      </w:r>
      <w:r>
        <w:rPr>
          <w:color w:val="231F20"/>
        </w:rPr>
        <w:t>Al</w:t>
      </w:r>
      <w:r>
        <w:rPr>
          <w:color w:val="231F20"/>
          <w:spacing w:val="-11"/>
        </w:rPr>
        <w:t> </w:t>
      </w:r>
      <w:r>
        <w:rPr>
          <w:color w:val="231F20"/>
        </w:rPr>
        <w:t>respecto, podemos señalar una investigación reciente, en la cual se señala</w:t>
      </w:r>
      <w:r>
        <w:rPr>
          <w:color w:val="231F20"/>
          <w:spacing w:val="-8"/>
        </w:rPr>
        <w:t> </w:t>
      </w:r>
      <w:r>
        <w:rPr>
          <w:color w:val="231F20"/>
        </w:rPr>
        <w:t>que:</w:t>
      </w:r>
    </w:p>
    <w:p>
      <w:pPr>
        <w:spacing w:line="307" w:lineRule="auto" w:before="21"/>
        <w:ind w:left="1493" w:right="1736" w:firstLine="0"/>
        <w:jc w:val="both"/>
        <w:rPr>
          <w:sz w:val="19"/>
        </w:rPr>
      </w:pPr>
      <w:r>
        <w:rPr>
          <w:color w:val="636466"/>
          <w:sz w:val="19"/>
        </w:rPr>
        <w:t>También se pudo verificar que con jurisprudencia más reciente del Consejo de Estado en la que aplica estándares interamericanos de reparación, este Tribunal     no solo está cumpliendo con el deber constitucional, legal e internacional de ase- gurar una reparación integral a las víctimas de violaciones de derechos humanos, sino que, además, constituye un ejercicio del control de convencionalidad interno que viene siendo exigido por parte de la Corte IDH a los Estados parte de la  CADH. En efecto, en virtud del control de convencionalidad, los Estados deben efectuar un juicio de adecuación entre  sus normas nacionales y la  CADH, así  como la interpretación que la Corte IDH ha hecho de este tratado internacional (Cárdenas y Suárez, 2014, p.</w:t>
      </w:r>
      <w:r>
        <w:rPr>
          <w:color w:val="636466"/>
          <w:spacing w:val="24"/>
          <w:sz w:val="19"/>
        </w:rPr>
        <w:t> </w:t>
      </w:r>
      <w:r>
        <w:rPr>
          <w:color w:val="636466"/>
          <w:sz w:val="19"/>
        </w:rPr>
        <w:t>36).</w:t>
      </w:r>
    </w:p>
    <w:p>
      <w:pPr>
        <w:pStyle w:val="BodyText"/>
        <w:spacing w:before="1"/>
        <w:rPr>
          <w:sz w:val="16"/>
        </w:rPr>
      </w:pPr>
    </w:p>
    <w:p>
      <w:pPr>
        <w:pStyle w:val="BodyText"/>
        <w:spacing w:line="302" w:lineRule="auto"/>
        <w:ind w:left="1153" w:right="1400" w:firstLine="340"/>
        <w:jc w:val="both"/>
      </w:pPr>
      <w:r>
        <w:rPr>
          <w:color w:val="231F20"/>
        </w:rPr>
        <w:t>Como es preciso insistir, el Consejo de Estado, dentro de las reparaciones directas, ha incorporado el concepto del </w:t>
      </w:r>
      <w:r>
        <w:rPr>
          <w:color w:val="231F20"/>
          <w:spacing w:val="-8"/>
        </w:rPr>
        <w:t>CCV. </w:t>
      </w:r>
      <w:r>
        <w:rPr>
          <w:color w:val="231F20"/>
        </w:rPr>
        <w:t>Por ello, se seleccionaron las sen- tencias donde su descriptor ha denotado la unidad de análisis bajo </w:t>
      </w:r>
      <w:r>
        <w:rPr>
          <w:color w:val="231F20"/>
          <w:spacing w:val="5"/>
        </w:rPr>
        <w:t> </w:t>
      </w:r>
      <w:r>
        <w:rPr>
          <w:color w:val="231F20"/>
        </w:rPr>
        <w:t>investigación</w:t>
      </w:r>
    </w:p>
    <w:p>
      <w:pPr>
        <w:pStyle w:val="BodyText"/>
        <w:spacing w:line="302" w:lineRule="auto" w:before="4"/>
        <w:ind w:left="1153" w:right="1401"/>
        <w:jc w:val="both"/>
      </w:pPr>
      <w:r>
        <w:rPr>
          <w:color w:val="231F20"/>
        </w:rPr>
        <w:t>—CCV—, y específicamente las providencias de la Sección </w:t>
      </w:r>
      <w:r>
        <w:rPr>
          <w:color w:val="231F20"/>
          <w:spacing w:val="-3"/>
        </w:rPr>
        <w:t>Tercera </w:t>
      </w:r>
      <w:r>
        <w:rPr>
          <w:color w:val="231F20"/>
        </w:rPr>
        <w:t>de esta cor- poración,</w:t>
      </w:r>
      <w:r>
        <w:rPr>
          <w:color w:val="231F20"/>
          <w:spacing w:val="-9"/>
        </w:rPr>
        <w:t> </w:t>
      </w:r>
      <w:r>
        <w:rPr>
          <w:color w:val="231F20"/>
        </w:rPr>
        <w:t>por</w:t>
      </w:r>
      <w:r>
        <w:rPr>
          <w:color w:val="231F20"/>
          <w:spacing w:val="-9"/>
        </w:rPr>
        <w:t> </w:t>
      </w:r>
      <w:r>
        <w:rPr>
          <w:color w:val="231F20"/>
        </w:rPr>
        <w:t>ser</w:t>
      </w:r>
      <w:r>
        <w:rPr>
          <w:color w:val="231F20"/>
          <w:spacing w:val="-8"/>
        </w:rPr>
        <w:t> </w:t>
      </w:r>
      <w:r>
        <w:rPr>
          <w:color w:val="231F20"/>
        </w:rPr>
        <w:t>esta</w:t>
      </w:r>
      <w:r>
        <w:rPr>
          <w:color w:val="231F20"/>
          <w:spacing w:val="-9"/>
        </w:rPr>
        <w:t> </w:t>
      </w:r>
      <w:r>
        <w:rPr>
          <w:color w:val="231F20"/>
        </w:rPr>
        <w:t>la</w:t>
      </w:r>
      <w:r>
        <w:rPr>
          <w:color w:val="231F20"/>
          <w:spacing w:val="-8"/>
        </w:rPr>
        <w:t> </w:t>
      </w:r>
      <w:r>
        <w:rPr>
          <w:color w:val="231F20"/>
        </w:rPr>
        <w:t>única</w:t>
      </w:r>
      <w:r>
        <w:rPr>
          <w:color w:val="231F20"/>
          <w:spacing w:val="-9"/>
        </w:rPr>
        <w:t> </w:t>
      </w:r>
      <w:r>
        <w:rPr>
          <w:color w:val="231F20"/>
        </w:rPr>
        <w:t>sección</w:t>
      </w:r>
      <w:r>
        <w:rPr>
          <w:color w:val="231F20"/>
          <w:spacing w:val="-9"/>
        </w:rPr>
        <w:t> </w:t>
      </w:r>
      <w:r>
        <w:rPr>
          <w:color w:val="231F20"/>
        </w:rPr>
        <w:t>que</w:t>
      </w:r>
      <w:r>
        <w:rPr>
          <w:color w:val="231F20"/>
          <w:spacing w:val="-8"/>
        </w:rPr>
        <w:t> </w:t>
      </w:r>
      <w:r>
        <w:rPr>
          <w:color w:val="231F20"/>
        </w:rPr>
        <w:t>ha</w:t>
      </w:r>
      <w:r>
        <w:rPr>
          <w:color w:val="231F20"/>
          <w:spacing w:val="-9"/>
        </w:rPr>
        <w:t> </w:t>
      </w:r>
      <w:r>
        <w:rPr>
          <w:color w:val="231F20"/>
        </w:rPr>
        <w:t>asimilado</w:t>
      </w:r>
      <w:r>
        <w:rPr>
          <w:color w:val="231F20"/>
          <w:spacing w:val="-8"/>
        </w:rPr>
        <w:t> </w:t>
      </w:r>
      <w:r>
        <w:rPr>
          <w:color w:val="231F20"/>
        </w:rPr>
        <w:t>y</w:t>
      </w:r>
      <w:r>
        <w:rPr>
          <w:color w:val="231F20"/>
          <w:spacing w:val="-9"/>
        </w:rPr>
        <w:t> </w:t>
      </w:r>
      <w:r>
        <w:rPr>
          <w:color w:val="231F20"/>
        </w:rPr>
        <w:t>desarrollado</w:t>
      </w:r>
      <w:r>
        <w:rPr>
          <w:color w:val="231F20"/>
          <w:spacing w:val="-9"/>
        </w:rPr>
        <w:t> </w:t>
      </w:r>
      <w:r>
        <w:rPr>
          <w:color w:val="231F20"/>
        </w:rPr>
        <w:t>dicho</w:t>
      </w:r>
      <w:r>
        <w:rPr>
          <w:color w:val="231F20"/>
          <w:spacing w:val="-8"/>
        </w:rPr>
        <w:t> </w:t>
      </w:r>
      <w:r>
        <w:rPr>
          <w:color w:val="231F20"/>
        </w:rPr>
        <w:t>con- cepto.</w:t>
      </w:r>
      <w:r>
        <w:rPr>
          <w:color w:val="231F20"/>
          <w:spacing w:val="-4"/>
        </w:rPr>
        <w:t> </w:t>
      </w:r>
      <w:r>
        <w:rPr>
          <w:color w:val="231F20"/>
        </w:rPr>
        <w:t>El</w:t>
      </w:r>
      <w:r>
        <w:rPr>
          <w:color w:val="231F20"/>
          <w:spacing w:val="-3"/>
        </w:rPr>
        <w:t> </w:t>
      </w:r>
      <w:r>
        <w:rPr>
          <w:color w:val="231F20"/>
        </w:rPr>
        <w:t>Consejo</w:t>
      </w:r>
      <w:r>
        <w:rPr>
          <w:color w:val="231F20"/>
          <w:spacing w:val="-3"/>
        </w:rPr>
        <w:t> </w:t>
      </w:r>
      <w:r>
        <w:rPr>
          <w:color w:val="231F20"/>
        </w:rPr>
        <w:t>de</w:t>
      </w:r>
      <w:r>
        <w:rPr>
          <w:color w:val="231F20"/>
          <w:spacing w:val="-4"/>
        </w:rPr>
        <w:t> </w:t>
      </w:r>
      <w:r>
        <w:rPr>
          <w:color w:val="231F20"/>
        </w:rPr>
        <w:t>Estado</w:t>
      </w:r>
      <w:r>
        <w:rPr>
          <w:color w:val="231F20"/>
          <w:spacing w:val="-3"/>
        </w:rPr>
        <w:t> </w:t>
      </w:r>
      <w:r>
        <w:rPr>
          <w:color w:val="231F20"/>
        </w:rPr>
        <w:t>en</w:t>
      </w:r>
      <w:r>
        <w:rPr>
          <w:color w:val="231F20"/>
          <w:spacing w:val="-3"/>
        </w:rPr>
        <w:t> </w:t>
      </w:r>
      <w:r>
        <w:rPr>
          <w:color w:val="231F20"/>
        </w:rPr>
        <w:t>la</w:t>
      </w:r>
      <w:r>
        <w:rPr>
          <w:color w:val="231F20"/>
          <w:spacing w:val="-4"/>
        </w:rPr>
        <w:t> </w:t>
      </w:r>
      <w:r>
        <w:rPr>
          <w:color w:val="231F20"/>
        </w:rPr>
        <w:t>Sentencia</w:t>
      </w:r>
      <w:r>
        <w:rPr>
          <w:color w:val="231F20"/>
          <w:spacing w:val="-4"/>
        </w:rPr>
        <w:t> </w:t>
      </w:r>
      <w:r>
        <w:rPr>
          <w:color w:val="231F20"/>
        </w:rPr>
        <w:t>24070</w:t>
      </w:r>
      <w:r>
        <w:rPr>
          <w:color w:val="231F20"/>
          <w:spacing w:val="-3"/>
        </w:rPr>
        <w:t> </w:t>
      </w:r>
      <w:r>
        <w:rPr>
          <w:color w:val="231F20"/>
        </w:rPr>
        <w:t>(2012)</w:t>
      </w:r>
      <w:r>
        <w:rPr>
          <w:color w:val="231F20"/>
          <w:spacing w:val="-4"/>
        </w:rPr>
        <w:t> </w:t>
      </w:r>
      <w:r>
        <w:rPr>
          <w:color w:val="231F20"/>
        </w:rPr>
        <w:t>de</w:t>
      </w:r>
      <w:r>
        <w:rPr>
          <w:color w:val="231F20"/>
          <w:spacing w:val="-3"/>
        </w:rPr>
        <w:t> </w:t>
      </w:r>
      <w:r>
        <w:rPr>
          <w:color w:val="231F20"/>
        </w:rPr>
        <w:t>la</w:t>
      </w:r>
      <w:r>
        <w:rPr>
          <w:color w:val="231F20"/>
          <w:spacing w:val="-3"/>
        </w:rPr>
        <w:t> </w:t>
      </w:r>
      <w:r>
        <w:rPr>
          <w:color w:val="231F20"/>
        </w:rPr>
        <w:t>Sección</w:t>
      </w:r>
      <w:r>
        <w:rPr>
          <w:color w:val="231F20"/>
          <w:spacing w:val="-7"/>
        </w:rPr>
        <w:t> </w:t>
      </w:r>
      <w:r>
        <w:rPr>
          <w:color w:val="231F20"/>
        </w:rPr>
        <w:t>Tercera,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r>
        <w:rPr/>
        <w:pict>
          <v:group style="position:absolute;margin-left:57.934002pt;margin-top:13.729561pt;width:42.05pt;height:.5pt;mso-position-horizontal-relative:page;mso-position-vertical-relative:paragraph;z-index:-251554816;mso-wrap-distance-left:0;mso-wrap-distance-right:0" coordorigin="1159,275" coordsize="841,10">
            <v:line style="position:absolute" from="1189,280" to="1984,280" stroked="true" strokeweight=".5pt" strokecolor="#231f20">
              <v:stroke dashstyle="dot"/>
            </v:line>
            <v:line style="position:absolute" from="1159,280" to="1159,280" stroked="true" strokeweight=".5pt" strokecolor="#231f20">
              <v:stroke dashstyle="solid"/>
            </v:line>
            <v:line style="position:absolute" from="1999,280" to="1999,280" stroked="true" strokeweight=".5pt" strokecolor="#231f20">
              <v:stroke dashstyle="solid"/>
            </v:line>
            <w10:wrap type="topAndBottom"/>
          </v:group>
        </w:pict>
      </w:r>
    </w:p>
    <w:p>
      <w:pPr>
        <w:pStyle w:val="ListParagraph"/>
        <w:numPr>
          <w:ilvl w:val="0"/>
          <w:numId w:val="2"/>
        </w:numPr>
        <w:tabs>
          <w:tab w:pos="1355" w:val="left" w:leader="none"/>
        </w:tabs>
        <w:spacing w:line="297" w:lineRule="auto" w:before="34" w:after="0"/>
        <w:ind w:left="1153" w:right="1401" w:firstLine="0"/>
        <w:jc w:val="both"/>
        <w:rPr>
          <w:sz w:val="14"/>
        </w:rPr>
      </w:pPr>
      <w:r>
        <w:rPr>
          <w:color w:val="231F20"/>
          <w:sz w:val="14"/>
        </w:rPr>
        <w:t>No obstante, se señala por Noguera, (2010): “De igual manera, la jurisprudencia del Consejo de Estado debe apropiarse y aplicar con efectos reparadores, las medidas de satisfacción y las garantías de no repetición, ya que como se dijo anteriormente, la acción de reparación directa no está destinada para juzgar las graves violaciones de los derechos humanos de responsabilidad del Estado a través de sus agentes, por acción u omisión; no es un recurso efectivo o idóneo” (Noguera, 2010, p. </w:t>
      </w:r>
      <w:r>
        <w:rPr>
          <w:color w:val="231F20"/>
          <w:spacing w:val="-3"/>
          <w:sz w:val="14"/>
        </w:rPr>
        <w:t>116). </w:t>
      </w:r>
      <w:r>
        <w:rPr>
          <w:color w:val="231F20"/>
          <w:sz w:val="14"/>
        </w:rPr>
        <w:t>Además se pueden leer las conclusiones de Núñez y Zuluaga (2012): “Desde el año 2007, en sus sentencias relacionadas con derechos humanos, el Consejo de Estado ha he- cho</w:t>
      </w:r>
      <w:r>
        <w:rPr>
          <w:color w:val="231F20"/>
          <w:spacing w:val="-10"/>
          <w:sz w:val="14"/>
        </w:rPr>
        <w:t> </w:t>
      </w:r>
      <w:r>
        <w:rPr>
          <w:color w:val="231F20"/>
          <w:sz w:val="14"/>
        </w:rPr>
        <w:t>breves</w:t>
      </w:r>
      <w:r>
        <w:rPr>
          <w:color w:val="231F20"/>
          <w:spacing w:val="-9"/>
          <w:sz w:val="14"/>
        </w:rPr>
        <w:t> </w:t>
      </w:r>
      <w:r>
        <w:rPr>
          <w:color w:val="231F20"/>
          <w:sz w:val="14"/>
        </w:rPr>
        <w:t>consideraciones</w:t>
      </w:r>
      <w:r>
        <w:rPr>
          <w:color w:val="231F20"/>
          <w:spacing w:val="-9"/>
          <w:sz w:val="14"/>
        </w:rPr>
        <w:t> </w:t>
      </w:r>
      <w:r>
        <w:rPr>
          <w:color w:val="231F20"/>
          <w:sz w:val="14"/>
        </w:rPr>
        <w:t>sobre</w:t>
      </w:r>
      <w:r>
        <w:rPr>
          <w:color w:val="231F20"/>
          <w:spacing w:val="-9"/>
          <w:sz w:val="14"/>
        </w:rPr>
        <w:t> </w:t>
      </w:r>
      <w:r>
        <w:rPr>
          <w:color w:val="231F20"/>
          <w:sz w:val="14"/>
        </w:rPr>
        <w:t>los</w:t>
      </w:r>
      <w:r>
        <w:rPr>
          <w:color w:val="231F20"/>
          <w:spacing w:val="-10"/>
          <w:sz w:val="14"/>
        </w:rPr>
        <w:t> </w:t>
      </w:r>
      <w:r>
        <w:rPr>
          <w:color w:val="231F20"/>
          <w:sz w:val="14"/>
        </w:rPr>
        <w:t>estándares</w:t>
      </w:r>
      <w:r>
        <w:rPr>
          <w:color w:val="231F20"/>
          <w:spacing w:val="-9"/>
          <w:sz w:val="14"/>
        </w:rPr>
        <w:t> </w:t>
      </w:r>
      <w:r>
        <w:rPr>
          <w:color w:val="231F20"/>
          <w:sz w:val="14"/>
        </w:rPr>
        <w:t>internacionales</w:t>
      </w:r>
      <w:r>
        <w:rPr>
          <w:color w:val="231F20"/>
          <w:spacing w:val="-9"/>
          <w:sz w:val="14"/>
        </w:rPr>
        <w:t> </w:t>
      </w:r>
      <w:r>
        <w:rPr>
          <w:color w:val="231F20"/>
          <w:sz w:val="14"/>
        </w:rPr>
        <w:t>en</w:t>
      </w:r>
      <w:r>
        <w:rPr>
          <w:color w:val="231F20"/>
          <w:spacing w:val="-9"/>
          <w:sz w:val="14"/>
        </w:rPr>
        <w:t> </w:t>
      </w:r>
      <w:r>
        <w:rPr>
          <w:color w:val="231F20"/>
          <w:sz w:val="14"/>
        </w:rPr>
        <w:t>materia</w:t>
      </w:r>
      <w:r>
        <w:rPr>
          <w:color w:val="231F20"/>
          <w:spacing w:val="-9"/>
          <w:sz w:val="14"/>
        </w:rPr>
        <w:t> </w:t>
      </w:r>
      <w:r>
        <w:rPr>
          <w:color w:val="231F20"/>
          <w:sz w:val="14"/>
        </w:rPr>
        <w:t>de</w:t>
      </w:r>
      <w:r>
        <w:rPr>
          <w:color w:val="231F20"/>
          <w:spacing w:val="-10"/>
          <w:sz w:val="14"/>
        </w:rPr>
        <w:t> </w:t>
      </w:r>
      <w:r>
        <w:rPr>
          <w:color w:val="231F20"/>
          <w:sz w:val="14"/>
        </w:rPr>
        <w:t>derechos</w:t>
      </w:r>
      <w:r>
        <w:rPr>
          <w:color w:val="231F20"/>
          <w:spacing w:val="-9"/>
          <w:sz w:val="14"/>
        </w:rPr>
        <w:t> </w:t>
      </w:r>
      <w:r>
        <w:rPr>
          <w:color w:val="231F20"/>
          <w:sz w:val="14"/>
        </w:rPr>
        <w:t>humanos</w:t>
      </w:r>
      <w:r>
        <w:rPr>
          <w:color w:val="231F20"/>
          <w:spacing w:val="-9"/>
          <w:sz w:val="14"/>
        </w:rPr>
        <w:t> </w:t>
      </w:r>
      <w:r>
        <w:rPr>
          <w:color w:val="231F20"/>
          <w:sz w:val="14"/>
        </w:rPr>
        <w:t>que</w:t>
      </w:r>
      <w:r>
        <w:rPr>
          <w:color w:val="231F20"/>
          <w:spacing w:val="-9"/>
          <w:sz w:val="14"/>
        </w:rPr>
        <w:t> </w:t>
      </w:r>
      <w:r>
        <w:rPr>
          <w:color w:val="231F20"/>
          <w:sz w:val="14"/>
        </w:rPr>
        <w:t>han</w:t>
      </w:r>
      <w:r>
        <w:rPr>
          <w:color w:val="231F20"/>
          <w:spacing w:val="-9"/>
          <w:sz w:val="14"/>
        </w:rPr>
        <w:t> </w:t>
      </w:r>
      <w:r>
        <w:rPr>
          <w:color w:val="231F20"/>
          <w:sz w:val="14"/>
        </w:rPr>
        <w:t>impar- tido algunas instancias internacionales y los ha ido aplicando paulatinamente. Los estándares internacionales en materia</w:t>
      </w:r>
      <w:r>
        <w:rPr>
          <w:color w:val="231F20"/>
          <w:spacing w:val="-5"/>
          <w:sz w:val="14"/>
        </w:rPr>
        <w:t> </w:t>
      </w:r>
      <w:r>
        <w:rPr>
          <w:color w:val="231F20"/>
          <w:sz w:val="14"/>
        </w:rPr>
        <w:t>de</w:t>
      </w:r>
      <w:r>
        <w:rPr>
          <w:color w:val="231F20"/>
          <w:spacing w:val="-4"/>
          <w:sz w:val="14"/>
        </w:rPr>
        <w:t> </w:t>
      </w:r>
      <w:r>
        <w:rPr>
          <w:color w:val="231F20"/>
          <w:sz w:val="14"/>
        </w:rPr>
        <w:t>reparación</w:t>
      </w:r>
      <w:r>
        <w:rPr>
          <w:color w:val="231F20"/>
          <w:spacing w:val="-5"/>
          <w:sz w:val="14"/>
        </w:rPr>
        <w:t> </w:t>
      </w:r>
      <w:r>
        <w:rPr>
          <w:color w:val="231F20"/>
          <w:sz w:val="14"/>
        </w:rPr>
        <w:t>integral</w:t>
      </w:r>
      <w:r>
        <w:rPr>
          <w:color w:val="231F20"/>
          <w:spacing w:val="-4"/>
          <w:sz w:val="14"/>
        </w:rPr>
        <w:t> </w:t>
      </w:r>
      <w:r>
        <w:rPr>
          <w:color w:val="231F20"/>
          <w:sz w:val="14"/>
        </w:rPr>
        <w:t>no</w:t>
      </w:r>
      <w:r>
        <w:rPr>
          <w:color w:val="231F20"/>
          <w:spacing w:val="-4"/>
          <w:sz w:val="14"/>
        </w:rPr>
        <w:t> </w:t>
      </w:r>
      <w:r>
        <w:rPr>
          <w:color w:val="231F20"/>
          <w:sz w:val="14"/>
        </w:rPr>
        <w:t>se</w:t>
      </w:r>
      <w:r>
        <w:rPr>
          <w:color w:val="231F20"/>
          <w:spacing w:val="-5"/>
          <w:sz w:val="14"/>
        </w:rPr>
        <w:t> </w:t>
      </w:r>
      <w:r>
        <w:rPr>
          <w:color w:val="231F20"/>
          <w:sz w:val="14"/>
        </w:rPr>
        <w:t>han</w:t>
      </w:r>
      <w:r>
        <w:rPr>
          <w:color w:val="231F20"/>
          <w:spacing w:val="-4"/>
          <w:sz w:val="14"/>
        </w:rPr>
        <w:t> </w:t>
      </w:r>
      <w:r>
        <w:rPr>
          <w:color w:val="231F20"/>
          <w:sz w:val="14"/>
        </w:rPr>
        <w:t>implementado</w:t>
      </w:r>
      <w:r>
        <w:rPr>
          <w:color w:val="231F20"/>
          <w:spacing w:val="-4"/>
          <w:sz w:val="14"/>
        </w:rPr>
        <w:t> </w:t>
      </w:r>
      <w:r>
        <w:rPr>
          <w:color w:val="231F20"/>
          <w:sz w:val="14"/>
        </w:rPr>
        <w:t>de</w:t>
      </w:r>
      <w:r>
        <w:rPr>
          <w:color w:val="231F20"/>
          <w:spacing w:val="-5"/>
          <w:sz w:val="14"/>
        </w:rPr>
        <w:t> </w:t>
      </w:r>
      <w:r>
        <w:rPr>
          <w:color w:val="231F20"/>
          <w:sz w:val="14"/>
        </w:rPr>
        <w:t>manera</w:t>
      </w:r>
      <w:r>
        <w:rPr>
          <w:color w:val="231F20"/>
          <w:spacing w:val="-4"/>
          <w:sz w:val="14"/>
        </w:rPr>
        <w:t> </w:t>
      </w:r>
      <w:r>
        <w:rPr>
          <w:color w:val="231F20"/>
          <w:sz w:val="14"/>
        </w:rPr>
        <w:t>eficaz</w:t>
      </w:r>
      <w:r>
        <w:rPr>
          <w:color w:val="231F20"/>
          <w:spacing w:val="-4"/>
          <w:sz w:val="14"/>
        </w:rPr>
        <w:t> </w:t>
      </w:r>
      <w:r>
        <w:rPr>
          <w:color w:val="231F20"/>
          <w:sz w:val="14"/>
        </w:rPr>
        <w:t>en</w:t>
      </w:r>
      <w:r>
        <w:rPr>
          <w:color w:val="231F20"/>
          <w:spacing w:val="-5"/>
          <w:sz w:val="14"/>
        </w:rPr>
        <w:t> </w:t>
      </w:r>
      <w:r>
        <w:rPr>
          <w:color w:val="231F20"/>
          <w:sz w:val="14"/>
        </w:rPr>
        <w:t>Colombia</w:t>
      </w:r>
      <w:r>
        <w:rPr>
          <w:color w:val="231F20"/>
          <w:spacing w:val="-4"/>
          <w:sz w:val="14"/>
        </w:rPr>
        <w:t> </w:t>
      </w:r>
      <w:r>
        <w:rPr>
          <w:color w:val="231F20"/>
          <w:sz w:val="14"/>
        </w:rPr>
        <w:t>y</w:t>
      </w:r>
      <w:r>
        <w:rPr>
          <w:color w:val="231F20"/>
          <w:spacing w:val="-4"/>
          <w:sz w:val="14"/>
        </w:rPr>
        <w:t> </w:t>
      </w:r>
      <w:r>
        <w:rPr>
          <w:color w:val="231F20"/>
          <w:sz w:val="14"/>
        </w:rPr>
        <w:t>el</w:t>
      </w:r>
      <w:r>
        <w:rPr>
          <w:color w:val="231F20"/>
          <w:spacing w:val="-5"/>
          <w:sz w:val="14"/>
        </w:rPr>
        <w:t> </w:t>
      </w:r>
      <w:r>
        <w:rPr>
          <w:color w:val="231F20"/>
          <w:sz w:val="14"/>
        </w:rPr>
        <w:t>Consejo</w:t>
      </w:r>
      <w:r>
        <w:rPr>
          <w:color w:val="231F20"/>
          <w:spacing w:val="-4"/>
          <w:sz w:val="14"/>
        </w:rPr>
        <w:t> </w:t>
      </w:r>
      <w:r>
        <w:rPr>
          <w:color w:val="231F20"/>
          <w:sz w:val="14"/>
        </w:rPr>
        <w:t>de</w:t>
      </w:r>
      <w:r>
        <w:rPr>
          <w:color w:val="231F20"/>
          <w:spacing w:val="-4"/>
          <w:sz w:val="14"/>
        </w:rPr>
        <w:t> </w:t>
      </w:r>
      <w:r>
        <w:rPr>
          <w:color w:val="231F20"/>
          <w:sz w:val="14"/>
        </w:rPr>
        <w:t>Estado</w:t>
      </w:r>
      <w:r>
        <w:rPr>
          <w:color w:val="231F20"/>
          <w:spacing w:val="-5"/>
          <w:sz w:val="14"/>
        </w:rPr>
        <w:t> </w:t>
      </w:r>
      <w:r>
        <w:rPr>
          <w:color w:val="231F20"/>
          <w:sz w:val="14"/>
        </w:rPr>
        <w:t>aún los aplica con timidez. La jurisdicción de lo contencioso-administrativo debe establecer pautas claras para aplicar totalmente estos criterios, sobre la base de que siempre deben primar los derechos de las víctimas y la protección más amplia de sus derechos” (Núñez y Zuluaga, 2012, p.</w:t>
      </w:r>
      <w:r>
        <w:rPr>
          <w:color w:val="231F20"/>
          <w:spacing w:val="-8"/>
          <w:sz w:val="14"/>
        </w:rPr>
        <w:t> </w:t>
      </w:r>
      <w:r>
        <w:rPr>
          <w:color w:val="231F20"/>
          <w:sz w:val="14"/>
        </w:rPr>
        <w:t>228).</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6"/>
      </w:pPr>
      <w:r>
        <w:rPr/>
        <w:pict>
          <v:shape style="position:absolute;margin-left:76.753601pt;margin-top:-8.294343pt;width:26.8pt;height:42.1pt;mso-position-horizontal-relative:page;mso-position-vertical-relative:paragraph;z-index:25176678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6780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7688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32</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before="91"/>
        <w:ind w:left="1437"/>
      </w:pPr>
      <w:r>
        <w:rPr>
          <w:color w:val="231F20"/>
        </w:rPr>
        <w:t>subsección</w:t>
      </w:r>
      <w:r>
        <w:rPr>
          <w:color w:val="231F20"/>
          <w:spacing w:val="10"/>
        </w:rPr>
        <w:t> </w:t>
      </w:r>
      <w:r>
        <w:rPr>
          <w:color w:val="231F20"/>
        </w:rPr>
        <w:t>C,</w:t>
      </w:r>
      <w:r>
        <w:rPr>
          <w:color w:val="231F20"/>
          <w:spacing w:val="11"/>
        </w:rPr>
        <w:t> </w:t>
      </w:r>
      <w:r>
        <w:rPr>
          <w:color w:val="231F20"/>
        </w:rPr>
        <w:t>con</w:t>
      </w:r>
      <w:r>
        <w:rPr>
          <w:color w:val="231F20"/>
          <w:spacing w:val="11"/>
        </w:rPr>
        <w:t> </w:t>
      </w:r>
      <w:r>
        <w:rPr>
          <w:color w:val="231F20"/>
        </w:rPr>
        <w:t>ponencia</w:t>
      </w:r>
      <w:r>
        <w:rPr>
          <w:color w:val="231F20"/>
          <w:spacing w:val="11"/>
        </w:rPr>
        <w:t> </w:t>
      </w:r>
      <w:r>
        <w:rPr>
          <w:color w:val="231F20"/>
        </w:rPr>
        <w:t>del</w:t>
      </w:r>
      <w:r>
        <w:rPr>
          <w:color w:val="231F20"/>
          <w:spacing w:val="10"/>
        </w:rPr>
        <w:t> </w:t>
      </w:r>
      <w:r>
        <w:rPr>
          <w:color w:val="231F20"/>
        </w:rPr>
        <w:t>Consejero</w:t>
      </w:r>
      <w:r>
        <w:rPr>
          <w:color w:val="231F20"/>
          <w:spacing w:val="11"/>
        </w:rPr>
        <w:t> </w:t>
      </w:r>
      <w:r>
        <w:rPr>
          <w:color w:val="231F20"/>
        </w:rPr>
        <w:t>Jaime</w:t>
      </w:r>
      <w:r>
        <w:rPr>
          <w:color w:val="231F20"/>
          <w:spacing w:val="11"/>
        </w:rPr>
        <w:t> </w:t>
      </w:r>
      <w:r>
        <w:rPr>
          <w:color w:val="231F20"/>
        </w:rPr>
        <w:t>Orlando</w:t>
      </w:r>
      <w:r>
        <w:rPr>
          <w:color w:val="231F20"/>
          <w:spacing w:val="11"/>
        </w:rPr>
        <w:t> </w:t>
      </w:r>
      <w:r>
        <w:rPr>
          <w:color w:val="231F20"/>
        </w:rPr>
        <w:t>Santofimio</w:t>
      </w:r>
      <w:r>
        <w:rPr>
          <w:color w:val="231F20"/>
          <w:spacing w:val="10"/>
        </w:rPr>
        <w:t> </w:t>
      </w:r>
      <w:r>
        <w:rPr>
          <w:color w:val="231F20"/>
        </w:rPr>
        <w:t>Gamboa,</w:t>
      </w:r>
    </w:p>
    <w:p>
      <w:pPr>
        <w:spacing w:line="309" w:lineRule="auto" w:before="67"/>
        <w:ind w:left="1777" w:right="1170" w:hanging="341"/>
        <w:jc w:val="left"/>
        <w:rPr>
          <w:sz w:val="19"/>
        </w:rPr>
      </w:pPr>
      <w:r>
        <w:rPr>
          <w:color w:val="231F20"/>
          <w:sz w:val="22"/>
        </w:rPr>
        <w:t>incluye por primera vez (</w:t>
      </w:r>
      <w:r>
        <w:rPr>
          <w:i/>
          <w:color w:val="231F20"/>
          <w:sz w:val="22"/>
        </w:rPr>
        <w:t>prima facie</w:t>
      </w:r>
      <w:r>
        <w:rPr>
          <w:color w:val="231F20"/>
          <w:sz w:val="22"/>
        </w:rPr>
        <w:t>), la doctrina del CCV</w:t>
      </w:r>
      <w:r>
        <w:rPr>
          <w:color w:val="231F20"/>
          <w:position w:val="8"/>
          <w:sz w:val="13"/>
        </w:rPr>
        <w:t>29</w:t>
      </w:r>
      <w:r>
        <w:rPr>
          <w:color w:val="231F20"/>
          <w:sz w:val="22"/>
        </w:rPr>
        <w:t>, manifestando </w:t>
      </w:r>
      <w:r>
        <w:rPr>
          <w:color w:val="231F20"/>
          <w:spacing w:val="-4"/>
          <w:sz w:val="22"/>
        </w:rPr>
        <w:t>que: </w:t>
      </w:r>
      <w:r>
        <w:rPr>
          <w:color w:val="636466"/>
          <w:sz w:val="19"/>
        </w:rPr>
        <w:t>Además, la Sala de Sub-sección advierte que para  casos  como  el  presente  donde cabe valorar la ocurrencia de violaciones a los derechos humanos y al derecho inter- nacional humanitario por afectación de miembros de la población civil (muertos y lesionados) inmersa en el conflicto armado, del cual se desprende el ataque armado ocurrido el 27 de agosto de 1999, no puede seguir aplicándose lo establecido en el Código de Procedimiento Civil ajeno al respeto de la protección de los derechos humanos, dado que se estaría vulnerando la CADH, debiendo garantizarse el</w:t>
      </w:r>
      <w:r>
        <w:rPr>
          <w:color w:val="636466"/>
          <w:spacing w:val="10"/>
          <w:sz w:val="19"/>
        </w:rPr>
        <w:t> </w:t>
      </w:r>
      <w:r>
        <w:rPr>
          <w:color w:val="636466"/>
          <w:sz w:val="19"/>
        </w:rPr>
        <w:t>acceso</w:t>
      </w:r>
    </w:p>
    <w:p>
      <w:pPr>
        <w:spacing w:line="307" w:lineRule="auto" w:before="0"/>
        <w:ind w:left="1777" w:right="1456" w:firstLine="0"/>
        <w:jc w:val="both"/>
        <w:rPr>
          <w:sz w:val="19"/>
        </w:rPr>
      </w:pPr>
      <w:r>
        <w:rPr>
          <w:color w:val="636466"/>
          <w:sz w:val="19"/>
        </w:rPr>
        <w:t>a la justicia en todo su contenido como derecho humano reconocido constitucional y supraconstitucionalmente (</w:t>
      </w:r>
      <w:r>
        <w:rPr>
          <w:b/>
          <w:color w:val="636466"/>
          <w:sz w:val="19"/>
        </w:rPr>
        <w:t>para lo que el juez contencioso administrativo puede ejercer el debido control de convencionalidad</w:t>
      </w:r>
      <w:r>
        <w:rPr>
          <w:color w:val="636466"/>
          <w:sz w:val="19"/>
        </w:rPr>
        <w:t>), tal como en la sentencia del caso “Manuel Cepeda contra Colombia” se sostiene</w:t>
      </w:r>
      <w:r>
        <w:rPr>
          <w:color w:val="636466"/>
          <w:position w:val="7"/>
          <w:sz w:val="11"/>
        </w:rPr>
        <w:t>30</w:t>
      </w:r>
      <w:r>
        <w:rPr>
          <w:color w:val="636466"/>
          <w:sz w:val="19"/>
        </w:rPr>
        <w:t>.</w:t>
      </w:r>
    </w:p>
    <w:p>
      <w:pPr>
        <w:pStyle w:val="BodyText"/>
        <w:spacing w:before="8"/>
        <w:rPr>
          <w:sz w:val="15"/>
        </w:rPr>
      </w:pPr>
    </w:p>
    <w:p>
      <w:pPr>
        <w:pStyle w:val="BodyText"/>
        <w:spacing w:line="302" w:lineRule="auto"/>
        <w:ind w:left="1437" w:right="1117" w:firstLine="340"/>
        <w:jc w:val="both"/>
      </w:pPr>
      <w:r>
        <w:rPr>
          <w:color w:val="231F20"/>
        </w:rPr>
        <w:t>Es de resaltar que en este pronunciamiento el Consejo de Estado habilita al juez contencioso administrativo a realizar de forma facultativa el CCV. En una posterior sentencia del Consejo de Estado, la 24734 (2013), se confirma lo ya expresado, y se asienta una postura similar manifestando:</w:t>
      </w:r>
    </w:p>
    <w:p>
      <w:pPr>
        <w:spacing w:line="307" w:lineRule="auto" w:before="22"/>
        <w:ind w:left="1777" w:right="1453" w:firstLine="0"/>
        <w:jc w:val="both"/>
        <w:rPr>
          <w:b/>
          <w:sz w:val="19"/>
        </w:rPr>
      </w:pPr>
      <w:r>
        <w:rPr>
          <w:color w:val="636466"/>
          <w:sz w:val="19"/>
        </w:rPr>
        <w:t>De manera que la Sala reitera el citado precedente, según el cual el moderno de- recho administrativo, y la construcción de la responsabilidad extracontractual del Estado centra la protección en la “víctima” y no en la actividad del Estado, ya que prima la tutela de la dignidad humana, el respeto de los derechos constitucional- mente reconocidos, y de los derechos humanos, con fundamento en la interpreta- ción sistemática del preámbulo, de los artículos 1, 2, 4, [del] 13 a[l] 29, 90, 93 y 94 de la Carta Política, </w:t>
      </w:r>
      <w:r>
        <w:rPr>
          <w:b/>
          <w:color w:val="636466"/>
          <w:sz w:val="19"/>
        </w:rPr>
        <w:t>y en el ejercicio de un control de convencionalidad de las</w:t>
      </w:r>
    </w:p>
    <w:p>
      <w:pPr>
        <w:pStyle w:val="BodyText"/>
        <w:spacing w:before="7"/>
        <w:rPr>
          <w:b/>
          <w:sz w:val="25"/>
        </w:rPr>
      </w:pPr>
      <w:r>
        <w:rPr/>
        <w:pict>
          <v:group style="position:absolute;margin-left:72.1073pt;margin-top:16.678801pt;width:42.05pt;height:.5pt;mso-position-horizontal-relative:page;mso-position-vertical-relative:paragraph;z-index:-251550720;mso-wrap-distance-left:0;mso-wrap-distance-right:0" coordorigin="1442,334" coordsize="841,10">
            <v:line style="position:absolute" from="1472,339" to="2268,339" stroked="true" strokeweight=".5pt" strokecolor="#231f20">
              <v:stroke dashstyle="dot"/>
            </v:line>
            <v:line style="position:absolute" from="1442,339" to="1442,339" stroked="true" strokeweight=".5pt" strokecolor="#231f20">
              <v:stroke dashstyle="solid"/>
            </v:line>
            <v:line style="position:absolute" from="2283,339" to="2283,339" stroked="true" strokeweight=".5pt" strokecolor="#231f20">
              <v:stroke dashstyle="solid"/>
            </v:line>
            <w10:wrap type="topAndBottom"/>
          </v:group>
        </w:pict>
      </w:r>
    </w:p>
    <w:p>
      <w:pPr>
        <w:pStyle w:val="ListParagraph"/>
        <w:numPr>
          <w:ilvl w:val="0"/>
          <w:numId w:val="2"/>
        </w:numPr>
        <w:tabs>
          <w:tab w:pos="1617" w:val="left" w:leader="none"/>
        </w:tabs>
        <w:spacing w:line="297" w:lineRule="auto" w:before="34" w:after="0"/>
        <w:ind w:left="1437" w:right="1119" w:firstLine="0"/>
        <w:jc w:val="both"/>
        <w:rPr>
          <w:sz w:val="14"/>
        </w:rPr>
      </w:pPr>
      <w:r>
        <w:rPr>
          <w:color w:val="231F20"/>
          <w:sz w:val="14"/>
        </w:rPr>
        <w:t>Cabe</w:t>
      </w:r>
      <w:r>
        <w:rPr>
          <w:color w:val="231F20"/>
          <w:spacing w:val="-19"/>
          <w:sz w:val="14"/>
        </w:rPr>
        <w:t> </w:t>
      </w:r>
      <w:r>
        <w:rPr>
          <w:color w:val="231F20"/>
          <w:sz w:val="14"/>
        </w:rPr>
        <w:t>mencionar</w:t>
      </w:r>
      <w:r>
        <w:rPr>
          <w:color w:val="231F20"/>
          <w:spacing w:val="-18"/>
          <w:sz w:val="14"/>
        </w:rPr>
        <w:t> </w:t>
      </w:r>
      <w:r>
        <w:rPr>
          <w:color w:val="231F20"/>
          <w:sz w:val="14"/>
        </w:rPr>
        <w:t>que</w:t>
      </w:r>
      <w:r>
        <w:rPr>
          <w:color w:val="231F20"/>
          <w:spacing w:val="-18"/>
          <w:sz w:val="14"/>
        </w:rPr>
        <w:t> </w:t>
      </w:r>
      <w:r>
        <w:rPr>
          <w:color w:val="231F20"/>
          <w:sz w:val="14"/>
        </w:rPr>
        <w:t>existe</w:t>
      </w:r>
      <w:r>
        <w:rPr>
          <w:color w:val="231F20"/>
          <w:spacing w:val="-18"/>
          <w:sz w:val="14"/>
        </w:rPr>
        <w:t> </w:t>
      </w:r>
      <w:r>
        <w:rPr>
          <w:color w:val="231F20"/>
          <w:sz w:val="14"/>
        </w:rPr>
        <w:t>una</w:t>
      </w:r>
      <w:r>
        <w:rPr>
          <w:color w:val="231F20"/>
          <w:spacing w:val="-18"/>
          <w:sz w:val="14"/>
        </w:rPr>
        <w:t> </w:t>
      </w:r>
      <w:r>
        <w:rPr>
          <w:color w:val="231F20"/>
          <w:sz w:val="14"/>
        </w:rPr>
        <w:t>sentencia</w:t>
      </w:r>
      <w:r>
        <w:rPr>
          <w:color w:val="231F20"/>
          <w:spacing w:val="-19"/>
          <w:sz w:val="14"/>
        </w:rPr>
        <w:t> </w:t>
      </w:r>
      <w:r>
        <w:rPr>
          <w:color w:val="231F20"/>
          <w:sz w:val="14"/>
        </w:rPr>
        <w:t>previa</w:t>
      </w:r>
      <w:r>
        <w:rPr>
          <w:color w:val="231F20"/>
          <w:spacing w:val="-18"/>
          <w:sz w:val="14"/>
        </w:rPr>
        <w:t> </w:t>
      </w:r>
      <w:r>
        <w:rPr>
          <w:color w:val="231F20"/>
          <w:sz w:val="14"/>
        </w:rPr>
        <w:t>donde</w:t>
      </w:r>
      <w:r>
        <w:rPr>
          <w:color w:val="231F20"/>
          <w:spacing w:val="-18"/>
          <w:sz w:val="14"/>
        </w:rPr>
        <w:t> </w:t>
      </w:r>
      <w:r>
        <w:rPr>
          <w:color w:val="231F20"/>
          <w:sz w:val="14"/>
        </w:rPr>
        <w:t>solo</w:t>
      </w:r>
      <w:r>
        <w:rPr>
          <w:color w:val="231F20"/>
          <w:spacing w:val="-18"/>
          <w:sz w:val="14"/>
        </w:rPr>
        <w:t> </w:t>
      </w:r>
      <w:r>
        <w:rPr>
          <w:color w:val="231F20"/>
          <w:sz w:val="14"/>
        </w:rPr>
        <w:t>se</w:t>
      </w:r>
      <w:r>
        <w:rPr>
          <w:color w:val="231F20"/>
          <w:spacing w:val="-18"/>
          <w:sz w:val="14"/>
        </w:rPr>
        <w:t> </w:t>
      </w:r>
      <w:r>
        <w:rPr>
          <w:color w:val="231F20"/>
          <w:sz w:val="14"/>
        </w:rPr>
        <w:t>menciona</w:t>
      </w:r>
      <w:r>
        <w:rPr>
          <w:color w:val="231F20"/>
          <w:spacing w:val="-18"/>
          <w:sz w:val="14"/>
        </w:rPr>
        <w:t> </w:t>
      </w:r>
      <w:r>
        <w:rPr>
          <w:color w:val="231F20"/>
          <w:sz w:val="14"/>
        </w:rPr>
        <w:t>el</w:t>
      </w:r>
      <w:r>
        <w:rPr>
          <w:color w:val="231F20"/>
          <w:spacing w:val="-19"/>
          <w:sz w:val="14"/>
        </w:rPr>
        <w:t> </w:t>
      </w:r>
      <w:r>
        <w:rPr>
          <w:color w:val="231F20"/>
          <w:sz w:val="14"/>
        </w:rPr>
        <w:t>término</w:t>
      </w:r>
      <w:r>
        <w:rPr>
          <w:color w:val="231F20"/>
          <w:spacing w:val="-18"/>
          <w:sz w:val="14"/>
        </w:rPr>
        <w:t> </w:t>
      </w:r>
      <w:r>
        <w:rPr>
          <w:color w:val="231F20"/>
          <w:sz w:val="14"/>
        </w:rPr>
        <w:t>del</w:t>
      </w:r>
      <w:r>
        <w:rPr>
          <w:color w:val="231F20"/>
          <w:spacing w:val="-18"/>
          <w:sz w:val="14"/>
        </w:rPr>
        <w:t> </w:t>
      </w:r>
      <w:r>
        <w:rPr>
          <w:color w:val="231F20"/>
          <w:sz w:val="14"/>
        </w:rPr>
        <w:t>CCV</w:t>
      </w:r>
      <w:r>
        <w:rPr>
          <w:color w:val="231F20"/>
          <w:spacing w:val="-18"/>
          <w:sz w:val="14"/>
        </w:rPr>
        <w:t> </w:t>
      </w:r>
      <w:r>
        <w:rPr>
          <w:color w:val="231F20"/>
          <w:sz w:val="14"/>
        </w:rPr>
        <w:t>sin</w:t>
      </w:r>
      <w:r>
        <w:rPr>
          <w:color w:val="231F20"/>
          <w:spacing w:val="-18"/>
          <w:sz w:val="14"/>
        </w:rPr>
        <w:t> </w:t>
      </w:r>
      <w:r>
        <w:rPr>
          <w:color w:val="231F20"/>
          <w:sz w:val="14"/>
        </w:rPr>
        <w:t>desarrollo</w:t>
      </w:r>
      <w:r>
        <w:rPr>
          <w:color w:val="231F20"/>
          <w:spacing w:val="-18"/>
          <w:sz w:val="14"/>
        </w:rPr>
        <w:t> </w:t>
      </w:r>
      <w:r>
        <w:rPr>
          <w:color w:val="231F20"/>
          <w:sz w:val="14"/>
        </w:rPr>
        <w:t>alguno; véase:</w:t>
      </w:r>
      <w:r>
        <w:rPr>
          <w:color w:val="231F20"/>
          <w:spacing w:val="-18"/>
          <w:sz w:val="14"/>
        </w:rPr>
        <w:t> </w:t>
      </w:r>
      <w:r>
        <w:rPr>
          <w:color w:val="231F20"/>
          <w:sz w:val="14"/>
        </w:rPr>
        <w:t>Sentencia</w:t>
      </w:r>
      <w:r>
        <w:rPr>
          <w:color w:val="231F20"/>
          <w:spacing w:val="-17"/>
          <w:sz w:val="14"/>
        </w:rPr>
        <w:t> </w:t>
      </w:r>
      <w:r>
        <w:rPr>
          <w:color w:val="231F20"/>
          <w:sz w:val="14"/>
        </w:rPr>
        <w:t>del</w:t>
      </w:r>
      <w:r>
        <w:rPr>
          <w:color w:val="231F20"/>
          <w:spacing w:val="-17"/>
          <w:sz w:val="14"/>
        </w:rPr>
        <w:t> </w:t>
      </w:r>
      <w:r>
        <w:rPr>
          <w:color w:val="231F20"/>
          <w:sz w:val="14"/>
        </w:rPr>
        <w:t>Consejo</w:t>
      </w:r>
      <w:r>
        <w:rPr>
          <w:color w:val="231F20"/>
          <w:spacing w:val="-17"/>
          <w:sz w:val="14"/>
        </w:rPr>
        <w:t> </w:t>
      </w:r>
      <w:r>
        <w:rPr>
          <w:color w:val="231F20"/>
          <w:sz w:val="14"/>
        </w:rPr>
        <w:t>de</w:t>
      </w:r>
      <w:r>
        <w:rPr>
          <w:color w:val="231F20"/>
          <w:spacing w:val="-18"/>
          <w:sz w:val="14"/>
        </w:rPr>
        <w:t> </w:t>
      </w:r>
      <w:r>
        <w:rPr>
          <w:color w:val="231F20"/>
          <w:sz w:val="14"/>
        </w:rPr>
        <w:t>Estado,</w:t>
      </w:r>
      <w:r>
        <w:rPr>
          <w:color w:val="231F20"/>
          <w:spacing w:val="-17"/>
          <w:sz w:val="14"/>
        </w:rPr>
        <w:t> </w:t>
      </w:r>
      <w:r>
        <w:rPr>
          <w:color w:val="231F20"/>
          <w:sz w:val="14"/>
        </w:rPr>
        <w:t>sección</w:t>
      </w:r>
      <w:r>
        <w:rPr>
          <w:color w:val="231F20"/>
          <w:spacing w:val="-17"/>
          <w:sz w:val="14"/>
        </w:rPr>
        <w:t> </w:t>
      </w:r>
      <w:r>
        <w:rPr>
          <w:color w:val="231F20"/>
          <w:sz w:val="14"/>
        </w:rPr>
        <w:t>tercera,</w:t>
      </w:r>
      <w:r>
        <w:rPr>
          <w:color w:val="231F20"/>
          <w:spacing w:val="-17"/>
          <w:sz w:val="14"/>
        </w:rPr>
        <w:t> </w:t>
      </w:r>
      <w:r>
        <w:rPr>
          <w:color w:val="231F20"/>
          <w:sz w:val="14"/>
        </w:rPr>
        <w:t>subsección</w:t>
      </w:r>
      <w:r>
        <w:rPr>
          <w:color w:val="231F20"/>
          <w:spacing w:val="-24"/>
          <w:sz w:val="14"/>
        </w:rPr>
        <w:t> </w:t>
      </w:r>
      <w:r>
        <w:rPr>
          <w:color w:val="231F20"/>
          <w:sz w:val="14"/>
        </w:rPr>
        <w:t>A,</w:t>
      </w:r>
      <w:r>
        <w:rPr>
          <w:color w:val="231F20"/>
          <w:spacing w:val="-17"/>
          <w:sz w:val="14"/>
        </w:rPr>
        <w:t> </w:t>
      </w:r>
      <w:r>
        <w:rPr>
          <w:color w:val="231F20"/>
          <w:sz w:val="14"/>
        </w:rPr>
        <w:t>Consejero</w:t>
      </w:r>
      <w:r>
        <w:rPr>
          <w:color w:val="231F20"/>
          <w:spacing w:val="-17"/>
          <w:sz w:val="14"/>
        </w:rPr>
        <w:t> </w:t>
      </w:r>
      <w:r>
        <w:rPr>
          <w:color w:val="231F20"/>
          <w:sz w:val="14"/>
        </w:rPr>
        <w:t>ponente:</w:t>
      </w:r>
      <w:r>
        <w:rPr>
          <w:color w:val="231F20"/>
          <w:spacing w:val="-18"/>
          <w:sz w:val="14"/>
        </w:rPr>
        <w:t> </w:t>
      </w:r>
      <w:r>
        <w:rPr>
          <w:color w:val="231F20"/>
          <w:sz w:val="14"/>
        </w:rPr>
        <w:t>Hernán</w:t>
      </w:r>
      <w:r>
        <w:rPr>
          <w:color w:val="231F20"/>
          <w:spacing w:val="-23"/>
          <w:sz w:val="14"/>
        </w:rPr>
        <w:t> </w:t>
      </w:r>
      <w:r>
        <w:rPr>
          <w:color w:val="231F20"/>
          <w:sz w:val="14"/>
        </w:rPr>
        <w:t>Andrade</w:t>
      </w:r>
      <w:r>
        <w:rPr>
          <w:color w:val="231F20"/>
          <w:spacing w:val="-18"/>
          <w:sz w:val="14"/>
        </w:rPr>
        <w:t> </w:t>
      </w:r>
      <w:r>
        <w:rPr>
          <w:color w:val="231F20"/>
          <w:sz w:val="14"/>
        </w:rPr>
        <w:t>Rincón del</w:t>
      </w:r>
      <w:r>
        <w:rPr>
          <w:color w:val="231F20"/>
          <w:spacing w:val="-12"/>
          <w:sz w:val="14"/>
        </w:rPr>
        <w:t> </w:t>
      </w:r>
      <w:r>
        <w:rPr>
          <w:color w:val="231F20"/>
          <w:sz w:val="14"/>
        </w:rPr>
        <w:t>veintitrés</w:t>
      </w:r>
      <w:r>
        <w:rPr>
          <w:color w:val="231F20"/>
          <w:spacing w:val="-11"/>
          <w:sz w:val="14"/>
        </w:rPr>
        <w:t> </w:t>
      </w:r>
      <w:r>
        <w:rPr>
          <w:color w:val="231F20"/>
          <w:sz w:val="14"/>
        </w:rPr>
        <w:t>(23)</w:t>
      </w:r>
      <w:r>
        <w:rPr>
          <w:color w:val="231F20"/>
          <w:spacing w:val="-11"/>
          <w:sz w:val="14"/>
        </w:rPr>
        <w:t> </w:t>
      </w:r>
      <w:r>
        <w:rPr>
          <w:color w:val="231F20"/>
          <w:sz w:val="14"/>
        </w:rPr>
        <w:t>de</w:t>
      </w:r>
      <w:r>
        <w:rPr>
          <w:color w:val="231F20"/>
          <w:spacing w:val="-11"/>
          <w:sz w:val="14"/>
        </w:rPr>
        <w:t> </w:t>
      </w:r>
      <w:r>
        <w:rPr>
          <w:color w:val="231F20"/>
          <w:sz w:val="14"/>
        </w:rPr>
        <w:t>febrero</w:t>
      </w:r>
      <w:r>
        <w:rPr>
          <w:color w:val="231F20"/>
          <w:spacing w:val="-12"/>
          <w:sz w:val="14"/>
        </w:rPr>
        <w:t> </w:t>
      </w:r>
      <w:r>
        <w:rPr>
          <w:color w:val="231F20"/>
          <w:sz w:val="14"/>
        </w:rPr>
        <w:t>de</w:t>
      </w:r>
      <w:r>
        <w:rPr>
          <w:color w:val="231F20"/>
          <w:spacing w:val="-11"/>
          <w:sz w:val="14"/>
        </w:rPr>
        <w:t> </w:t>
      </w:r>
      <w:r>
        <w:rPr>
          <w:color w:val="231F20"/>
          <w:sz w:val="14"/>
        </w:rPr>
        <w:t>dos</w:t>
      </w:r>
      <w:r>
        <w:rPr>
          <w:color w:val="231F20"/>
          <w:spacing w:val="-11"/>
          <w:sz w:val="14"/>
        </w:rPr>
        <w:t> </w:t>
      </w:r>
      <w:r>
        <w:rPr>
          <w:color w:val="231F20"/>
          <w:sz w:val="14"/>
        </w:rPr>
        <w:t>mil</w:t>
      </w:r>
      <w:r>
        <w:rPr>
          <w:color w:val="231F20"/>
          <w:spacing w:val="-11"/>
          <w:sz w:val="14"/>
        </w:rPr>
        <w:t> </w:t>
      </w:r>
      <w:r>
        <w:rPr>
          <w:color w:val="231F20"/>
          <w:sz w:val="14"/>
        </w:rPr>
        <w:t>doce</w:t>
      </w:r>
      <w:r>
        <w:rPr>
          <w:color w:val="231F20"/>
          <w:spacing w:val="-12"/>
          <w:sz w:val="14"/>
        </w:rPr>
        <w:t> </w:t>
      </w:r>
      <w:r>
        <w:rPr>
          <w:color w:val="231F20"/>
          <w:sz w:val="14"/>
        </w:rPr>
        <w:t>(2012),</w:t>
      </w:r>
      <w:r>
        <w:rPr>
          <w:color w:val="231F20"/>
          <w:spacing w:val="-11"/>
          <w:sz w:val="14"/>
        </w:rPr>
        <w:t> </w:t>
      </w:r>
      <w:r>
        <w:rPr>
          <w:color w:val="231F20"/>
          <w:sz w:val="14"/>
        </w:rPr>
        <w:t>Radicación</w:t>
      </w:r>
      <w:r>
        <w:rPr>
          <w:color w:val="231F20"/>
          <w:spacing w:val="-11"/>
          <w:sz w:val="14"/>
        </w:rPr>
        <w:t> </w:t>
      </w:r>
      <w:r>
        <w:rPr>
          <w:color w:val="231F20"/>
          <w:sz w:val="14"/>
        </w:rPr>
        <w:t>número:</w:t>
      </w:r>
      <w:r>
        <w:rPr>
          <w:color w:val="231F20"/>
          <w:spacing w:val="-11"/>
          <w:sz w:val="14"/>
        </w:rPr>
        <w:t> </w:t>
      </w:r>
      <w:r>
        <w:rPr>
          <w:color w:val="231F20"/>
          <w:sz w:val="14"/>
        </w:rPr>
        <w:t>54001-23-31-000-1999-00385-01(23027).</w:t>
      </w:r>
    </w:p>
    <w:p>
      <w:pPr>
        <w:pStyle w:val="ListParagraph"/>
        <w:numPr>
          <w:ilvl w:val="0"/>
          <w:numId w:val="2"/>
        </w:numPr>
        <w:tabs>
          <w:tab w:pos="1642" w:val="left" w:leader="none"/>
        </w:tabs>
        <w:spacing w:line="297" w:lineRule="auto" w:before="115" w:after="0"/>
        <w:ind w:left="1437" w:right="1118" w:firstLine="0"/>
        <w:jc w:val="both"/>
        <w:rPr>
          <w:sz w:val="14"/>
        </w:rPr>
      </w:pPr>
      <w:r>
        <w:rPr>
          <w:color w:val="231F20"/>
          <w:spacing w:val="-3"/>
          <w:sz w:val="14"/>
        </w:rPr>
        <w:t>Cfr. </w:t>
      </w:r>
      <w:r>
        <w:rPr>
          <w:color w:val="231F20"/>
          <w:sz w:val="14"/>
        </w:rPr>
        <w:t>Corte IDH, Caso Manuel Cepeda </w:t>
      </w:r>
      <w:r>
        <w:rPr>
          <w:color w:val="231F20"/>
          <w:spacing w:val="-3"/>
          <w:sz w:val="14"/>
        </w:rPr>
        <w:t>Vargas </w:t>
      </w:r>
      <w:r>
        <w:rPr>
          <w:color w:val="231F20"/>
          <w:sz w:val="14"/>
        </w:rPr>
        <w:t>vs. Colombia: “140. En lo que concierne al acceso a la justicia, valga destacar que en este caso los tribunales contencioso administrativos no establecieron responsabilidad ins- titucional por acción de funcionarios estatales en la ejecución del Senador Cepeda </w:t>
      </w:r>
      <w:r>
        <w:rPr>
          <w:color w:val="231F20"/>
          <w:spacing w:val="-3"/>
          <w:sz w:val="14"/>
        </w:rPr>
        <w:t>Vargas, </w:t>
      </w:r>
      <w:r>
        <w:rPr>
          <w:color w:val="231F20"/>
          <w:sz w:val="14"/>
        </w:rPr>
        <w:t>que considerara la transgresión</w:t>
      </w:r>
      <w:r>
        <w:rPr>
          <w:color w:val="231F20"/>
          <w:spacing w:val="-4"/>
          <w:sz w:val="14"/>
        </w:rPr>
        <w:t> </w:t>
      </w:r>
      <w:r>
        <w:rPr>
          <w:color w:val="231F20"/>
          <w:sz w:val="14"/>
        </w:rPr>
        <w:t>de</w:t>
      </w:r>
      <w:r>
        <w:rPr>
          <w:color w:val="231F20"/>
          <w:spacing w:val="-3"/>
          <w:sz w:val="14"/>
        </w:rPr>
        <w:t> </w:t>
      </w:r>
      <w:r>
        <w:rPr>
          <w:color w:val="231F20"/>
          <w:sz w:val="14"/>
        </w:rPr>
        <w:t>sus</w:t>
      </w:r>
      <w:r>
        <w:rPr>
          <w:color w:val="231F20"/>
          <w:spacing w:val="-3"/>
          <w:sz w:val="14"/>
        </w:rPr>
        <w:t> </w:t>
      </w:r>
      <w:r>
        <w:rPr>
          <w:color w:val="231F20"/>
          <w:sz w:val="14"/>
        </w:rPr>
        <w:t>derechos</w:t>
      </w:r>
      <w:r>
        <w:rPr>
          <w:color w:val="231F20"/>
          <w:spacing w:val="-3"/>
          <w:sz w:val="14"/>
        </w:rPr>
        <w:t> </w:t>
      </w:r>
      <w:r>
        <w:rPr>
          <w:color w:val="231F20"/>
          <w:sz w:val="14"/>
        </w:rPr>
        <w:t>a</w:t>
      </w:r>
      <w:r>
        <w:rPr>
          <w:color w:val="231F20"/>
          <w:spacing w:val="-3"/>
          <w:sz w:val="14"/>
        </w:rPr>
        <w:t> </w:t>
      </w:r>
      <w:r>
        <w:rPr>
          <w:color w:val="231F20"/>
          <w:sz w:val="14"/>
        </w:rPr>
        <w:t>la</w:t>
      </w:r>
      <w:r>
        <w:rPr>
          <w:color w:val="231F20"/>
          <w:spacing w:val="-3"/>
          <w:sz w:val="14"/>
        </w:rPr>
        <w:t> </w:t>
      </w:r>
      <w:r>
        <w:rPr>
          <w:color w:val="231F20"/>
          <w:sz w:val="14"/>
        </w:rPr>
        <w:t>vida</w:t>
      </w:r>
      <w:r>
        <w:rPr>
          <w:color w:val="231F20"/>
          <w:spacing w:val="-3"/>
          <w:sz w:val="14"/>
        </w:rPr>
        <w:t> </w:t>
      </w:r>
      <w:r>
        <w:rPr>
          <w:color w:val="231F20"/>
          <w:sz w:val="14"/>
        </w:rPr>
        <w:t>y</w:t>
      </w:r>
      <w:r>
        <w:rPr>
          <w:color w:val="231F20"/>
          <w:spacing w:val="-3"/>
          <w:sz w:val="14"/>
        </w:rPr>
        <w:t> </w:t>
      </w:r>
      <w:r>
        <w:rPr>
          <w:color w:val="231F20"/>
          <w:sz w:val="14"/>
        </w:rPr>
        <w:t>la</w:t>
      </w:r>
      <w:r>
        <w:rPr>
          <w:color w:val="231F20"/>
          <w:spacing w:val="-3"/>
          <w:sz w:val="14"/>
        </w:rPr>
        <w:t> </w:t>
      </w:r>
      <w:r>
        <w:rPr>
          <w:color w:val="231F20"/>
          <w:sz w:val="14"/>
        </w:rPr>
        <w:t>integridad</w:t>
      </w:r>
      <w:r>
        <w:rPr>
          <w:color w:val="231F20"/>
          <w:spacing w:val="-3"/>
          <w:sz w:val="14"/>
        </w:rPr>
        <w:t> </w:t>
      </w:r>
      <w:r>
        <w:rPr>
          <w:color w:val="231F20"/>
          <w:sz w:val="14"/>
        </w:rPr>
        <w:t>personal,</w:t>
      </w:r>
      <w:r>
        <w:rPr>
          <w:color w:val="231F20"/>
          <w:spacing w:val="-3"/>
          <w:sz w:val="14"/>
        </w:rPr>
        <w:t> </w:t>
      </w:r>
      <w:r>
        <w:rPr>
          <w:color w:val="231F20"/>
          <w:sz w:val="14"/>
        </w:rPr>
        <w:t>entre</w:t>
      </w:r>
      <w:r>
        <w:rPr>
          <w:color w:val="231F20"/>
          <w:spacing w:val="-3"/>
          <w:sz w:val="14"/>
        </w:rPr>
        <w:t> </w:t>
      </w:r>
      <w:r>
        <w:rPr>
          <w:color w:val="231F20"/>
          <w:sz w:val="14"/>
        </w:rPr>
        <w:t>otros,</w:t>
      </w:r>
      <w:r>
        <w:rPr>
          <w:color w:val="231F20"/>
          <w:spacing w:val="-3"/>
          <w:sz w:val="14"/>
        </w:rPr>
        <w:t> </w:t>
      </w:r>
      <w:r>
        <w:rPr>
          <w:color w:val="231F20"/>
          <w:sz w:val="14"/>
        </w:rPr>
        <w:t>a</w:t>
      </w:r>
      <w:r>
        <w:rPr>
          <w:color w:val="231F20"/>
          <w:spacing w:val="-3"/>
          <w:sz w:val="14"/>
        </w:rPr>
        <w:t> </w:t>
      </w:r>
      <w:r>
        <w:rPr>
          <w:color w:val="231F20"/>
          <w:sz w:val="14"/>
        </w:rPr>
        <w:t>pesar</w:t>
      </w:r>
      <w:r>
        <w:rPr>
          <w:color w:val="231F20"/>
          <w:spacing w:val="-3"/>
          <w:sz w:val="14"/>
        </w:rPr>
        <w:t> </w:t>
      </w:r>
      <w:r>
        <w:rPr>
          <w:color w:val="231F20"/>
          <w:sz w:val="14"/>
        </w:rPr>
        <w:t>de</w:t>
      </w:r>
      <w:r>
        <w:rPr>
          <w:color w:val="231F20"/>
          <w:spacing w:val="-3"/>
          <w:sz w:val="14"/>
        </w:rPr>
        <w:t> </w:t>
      </w:r>
      <w:r>
        <w:rPr>
          <w:color w:val="231F20"/>
          <w:sz w:val="14"/>
        </w:rPr>
        <w:t>que</w:t>
      </w:r>
      <w:r>
        <w:rPr>
          <w:color w:val="231F20"/>
          <w:spacing w:val="-3"/>
          <w:sz w:val="14"/>
        </w:rPr>
        <w:t> </w:t>
      </w:r>
      <w:r>
        <w:rPr>
          <w:color w:val="231F20"/>
          <w:sz w:val="14"/>
        </w:rPr>
        <w:t>al</w:t>
      </w:r>
      <w:r>
        <w:rPr>
          <w:color w:val="231F20"/>
          <w:spacing w:val="-3"/>
          <w:sz w:val="14"/>
        </w:rPr>
        <w:t> </w:t>
      </w:r>
      <w:r>
        <w:rPr>
          <w:color w:val="231F20"/>
          <w:sz w:val="14"/>
        </w:rPr>
        <w:t>momento</w:t>
      </w:r>
      <w:r>
        <w:rPr>
          <w:color w:val="231F20"/>
          <w:spacing w:val="-3"/>
          <w:sz w:val="14"/>
        </w:rPr>
        <w:t> </w:t>
      </w:r>
      <w:r>
        <w:rPr>
          <w:color w:val="231F20"/>
          <w:sz w:val="14"/>
        </w:rPr>
        <w:t>de</w:t>
      </w:r>
      <w:r>
        <w:rPr>
          <w:color w:val="231F20"/>
          <w:spacing w:val="-3"/>
          <w:sz w:val="14"/>
        </w:rPr>
        <w:t> </w:t>
      </w:r>
      <w:r>
        <w:rPr>
          <w:color w:val="231F20"/>
          <w:sz w:val="14"/>
        </w:rPr>
        <w:t>sus</w:t>
      </w:r>
      <w:r>
        <w:rPr>
          <w:color w:val="231F20"/>
          <w:spacing w:val="-3"/>
          <w:sz w:val="14"/>
        </w:rPr>
        <w:t> </w:t>
      </w:r>
      <w:r>
        <w:rPr>
          <w:color w:val="231F20"/>
          <w:sz w:val="14"/>
        </w:rPr>
        <w:t>de- cisiones</w:t>
      </w:r>
      <w:r>
        <w:rPr>
          <w:color w:val="231F20"/>
          <w:spacing w:val="-9"/>
          <w:sz w:val="14"/>
        </w:rPr>
        <w:t> </w:t>
      </w:r>
      <w:r>
        <w:rPr>
          <w:color w:val="231F20"/>
          <w:sz w:val="14"/>
        </w:rPr>
        <w:t>se</w:t>
      </w:r>
      <w:r>
        <w:rPr>
          <w:color w:val="231F20"/>
          <w:spacing w:val="-8"/>
          <w:sz w:val="14"/>
        </w:rPr>
        <w:t> </w:t>
      </w:r>
      <w:r>
        <w:rPr>
          <w:color w:val="231F20"/>
          <w:sz w:val="14"/>
        </w:rPr>
        <w:t>contaba</w:t>
      </w:r>
      <w:r>
        <w:rPr>
          <w:color w:val="231F20"/>
          <w:spacing w:val="-9"/>
          <w:sz w:val="14"/>
        </w:rPr>
        <w:t> </w:t>
      </w:r>
      <w:r>
        <w:rPr>
          <w:color w:val="231F20"/>
          <w:sz w:val="14"/>
        </w:rPr>
        <w:t>ya</w:t>
      </w:r>
      <w:r>
        <w:rPr>
          <w:color w:val="231F20"/>
          <w:spacing w:val="-8"/>
          <w:sz w:val="14"/>
        </w:rPr>
        <w:t> </w:t>
      </w:r>
      <w:r>
        <w:rPr>
          <w:color w:val="231F20"/>
          <w:sz w:val="14"/>
        </w:rPr>
        <w:t>con</w:t>
      </w:r>
      <w:r>
        <w:rPr>
          <w:color w:val="231F20"/>
          <w:spacing w:val="-9"/>
          <w:sz w:val="14"/>
        </w:rPr>
        <w:t> </w:t>
      </w:r>
      <w:r>
        <w:rPr>
          <w:color w:val="231F20"/>
          <w:sz w:val="14"/>
        </w:rPr>
        <w:t>los</w:t>
      </w:r>
      <w:r>
        <w:rPr>
          <w:color w:val="231F20"/>
          <w:spacing w:val="-8"/>
          <w:sz w:val="14"/>
        </w:rPr>
        <w:t> </w:t>
      </w:r>
      <w:r>
        <w:rPr>
          <w:color w:val="231F20"/>
          <w:sz w:val="14"/>
        </w:rPr>
        <w:t>resultados</w:t>
      </w:r>
      <w:r>
        <w:rPr>
          <w:color w:val="231F20"/>
          <w:spacing w:val="-8"/>
          <w:sz w:val="14"/>
        </w:rPr>
        <w:t> </w:t>
      </w:r>
      <w:r>
        <w:rPr>
          <w:color w:val="231F20"/>
          <w:sz w:val="14"/>
        </w:rPr>
        <w:t>parciales</w:t>
      </w:r>
      <w:r>
        <w:rPr>
          <w:color w:val="231F20"/>
          <w:spacing w:val="-9"/>
          <w:sz w:val="14"/>
        </w:rPr>
        <w:t> </w:t>
      </w:r>
      <w:r>
        <w:rPr>
          <w:color w:val="231F20"/>
          <w:sz w:val="14"/>
        </w:rPr>
        <w:t>del</w:t>
      </w:r>
      <w:r>
        <w:rPr>
          <w:color w:val="231F20"/>
          <w:spacing w:val="-8"/>
          <w:sz w:val="14"/>
        </w:rPr>
        <w:t> </w:t>
      </w:r>
      <w:r>
        <w:rPr>
          <w:color w:val="231F20"/>
          <w:sz w:val="14"/>
        </w:rPr>
        <w:t>proceso</w:t>
      </w:r>
      <w:r>
        <w:rPr>
          <w:color w:val="231F20"/>
          <w:spacing w:val="-9"/>
          <w:sz w:val="14"/>
        </w:rPr>
        <w:t> </w:t>
      </w:r>
      <w:r>
        <w:rPr>
          <w:color w:val="231F20"/>
          <w:sz w:val="14"/>
        </w:rPr>
        <w:t>penal</w:t>
      </w:r>
      <w:r>
        <w:rPr>
          <w:color w:val="231F20"/>
          <w:spacing w:val="-8"/>
          <w:sz w:val="14"/>
        </w:rPr>
        <w:t> </w:t>
      </w:r>
      <w:r>
        <w:rPr>
          <w:color w:val="231F20"/>
          <w:sz w:val="14"/>
        </w:rPr>
        <w:t>e</w:t>
      </w:r>
      <w:r>
        <w:rPr>
          <w:color w:val="231F20"/>
          <w:spacing w:val="-9"/>
          <w:sz w:val="14"/>
        </w:rPr>
        <w:t> </w:t>
      </w:r>
      <w:r>
        <w:rPr>
          <w:color w:val="231F20"/>
          <w:sz w:val="14"/>
        </w:rPr>
        <w:t>incluso</w:t>
      </w:r>
      <w:r>
        <w:rPr>
          <w:color w:val="231F20"/>
          <w:spacing w:val="-8"/>
          <w:sz w:val="14"/>
        </w:rPr>
        <w:t> </w:t>
      </w:r>
      <w:r>
        <w:rPr>
          <w:color w:val="231F20"/>
          <w:sz w:val="14"/>
        </w:rPr>
        <w:t>del</w:t>
      </w:r>
      <w:r>
        <w:rPr>
          <w:color w:val="231F20"/>
          <w:spacing w:val="-8"/>
          <w:sz w:val="14"/>
        </w:rPr>
        <w:t> </w:t>
      </w:r>
      <w:r>
        <w:rPr>
          <w:color w:val="231F20"/>
          <w:sz w:val="14"/>
        </w:rPr>
        <w:t>disciplinario.</w:t>
      </w:r>
      <w:r>
        <w:rPr>
          <w:color w:val="231F20"/>
          <w:spacing w:val="-9"/>
          <w:sz w:val="14"/>
        </w:rPr>
        <w:t> </w:t>
      </w:r>
      <w:r>
        <w:rPr>
          <w:color w:val="231F20"/>
          <w:sz w:val="14"/>
        </w:rPr>
        <w:t>En</w:t>
      </w:r>
      <w:r>
        <w:rPr>
          <w:color w:val="231F20"/>
          <w:spacing w:val="-8"/>
          <w:sz w:val="14"/>
        </w:rPr>
        <w:t> </w:t>
      </w:r>
      <w:r>
        <w:rPr>
          <w:color w:val="231F20"/>
          <w:sz w:val="14"/>
        </w:rPr>
        <w:t>este</w:t>
      </w:r>
      <w:r>
        <w:rPr>
          <w:color w:val="231F20"/>
          <w:spacing w:val="-9"/>
          <w:sz w:val="14"/>
        </w:rPr>
        <w:t> </w:t>
      </w:r>
      <w:r>
        <w:rPr>
          <w:color w:val="231F20"/>
          <w:sz w:val="14"/>
        </w:rPr>
        <w:t>sentido,</w:t>
      </w:r>
      <w:r>
        <w:rPr>
          <w:color w:val="231F20"/>
          <w:spacing w:val="-8"/>
          <w:sz w:val="14"/>
        </w:rPr>
        <w:t> </w:t>
      </w:r>
      <w:r>
        <w:rPr>
          <w:color w:val="231F20"/>
          <w:sz w:val="14"/>
        </w:rPr>
        <w:t>no contribuyeron de manera sustancial al cumplimiento del deber de investigar y esclarecer los hechos (</w:t>
      </w:r>
      <w:r>
        <w:rPr>
          <w:i/>
          <w:color w:val="231F20"/>
          <w:sz w:val="14"/>
        </w:rPr>
        <w:t>supra </w:t>
      </w:r>
      <w:r>
        <w:rPr>
          <w:color w:val="231F20"/>
          <w:sz w:val="14"/>
        </w:rPr>
        <w:t>párrs. </w:t>
      </w:r>
      <w:r>
        <w:rPr>
          <w:color w:val="231F20"/>
          <w:spacing w:val="-4"/>
          <w:sz w:val="14"/>
        </w:rPr>
        <w:t>116 </w:t>
      </w:r>
      <w:r>
        <w:rPr>
          <w:color w:val="231F20"/>
          <w:sz w:val="14"/>
        </w:rPr>
        <w:t>a 122). Llama la atención que en uno de los procesos el Consejo de Estado no valoró los resultados parciales de las investigaciones penales y disciplinarias en las que constaba la responsabilidad de los dos sargentos del Ejército</w:t>
      </w:r>
      <w:r>
        <w:rPr>
          <w:color w:val="231F20"/>
          <w:spacing w:val="-9"/>
          <w:sz w:val="14"/>
        </w:rPr>
        <w:t> </w:t>
      </w:r>
      <w:r>
        <w:rPr>
          <w:color w:val="231F20"/>
          <w:sz w:val="14"/>
        </w:rPr>
        <w:t>Nacional,</w:t>
      </w:r>
      <w:r>
        <w:rPr>
          <w:color w:val="231F20"/>
          <w:spacing w:val="-9"/>
          <w:sz w:val="14"/>
        </w:rPr>
        <w:t> </w:t>
      </w:r>
      <w:r>
        <w:rPr>
          <w:color w:val="231F20"/>
          <w:sz w:val="14"/>
        </w:rPr>
        <w:t>por</w:t>
      </w:r>
      <w:r>
        <w:rPr>
          <w:color w:val="231F20"/>
          <w:spacing w:val="-9"/>
          <w:sz w:val="14"/>
        </w:rPr>
        <w:t> </w:t>
      </w:r>
      <w:r>
        <w:rPr>
          <w:color w:val="231F20"/>
          <w:sz w:val="14"/>
        </w:rPr>
        <w:t>considerar</w:t>
      </w:r>
      <w:r>
        <w:rPr>
          <w:color w:val="231F20"/>
          <w:spacing w:val="-8"/>
          <w:sz w:val="14"/>
        </w:rPr>
        <w:t> </w:t>
      </w:r>
      <w:r>
        <w:rPr>
          <w:color w:val="231F20"/>
          <w:sz w:val="14"/>
        </w:rPr>
        <w:t>que</w:t>
      </w:r>
      <w:r>
        <w:rPr>
          <w:color w:val="231F20"/>
          <w:spacing w:val="-9"/>
          <w:sz w:val="14"/>
        </w:rPr>
        <w:t> </w:t>
      </w:r>
      <w:r>
        <w:rPr>
          <w:color w:val="231F20"/>
          <w:sz w:val="14"/>
        </w:rPr>
        <w:t>la</w:t>
      </w:r>
      <w:r>
        <w:rPr>
          <w:color w:val="231F20"/>
          <w:spacing w:val="-8"/>
          <w:sz w:val="14"/>
        </w:rPr>
        <w:t> </w:t>
      </w:r>
      <w:r>
        <w:rPr>
          <w:color w:val="231F20"/>
          <w:sz w:val="14"/>
        </w:rPr>
        <w:t>documentación</w:t>
      </w:r>
      <w:r>
        <w:rPr>
          <w:color w:val="231F20"/>
          <w:spacing w:val="-9"/>
          <w:sz w:val="14"/>
        </w:rPr>
        <w:t> </w:t>
      </w:r>
      <w:r>
        <w:rPr>
          <w:color w:val="231F20"/>
          <w:sz w:val="14"/>
        </w:rPr>
        <w:t>fue</w:t>
      </w:r>
      <w:r>
        <w:rPr>
          <w:color w:val="231F20"/>
          <w:spacing w:val="-9"/>
          <w:sz w:val="14"/>
        </w:rPr>
        <w:t> </w:t>
      </w:r>
      <w:r>
        <w:rPr>
          <w:color w:val="231F20"/>
          <w:sz w:val="14"/>
        </w:rPr>
        <w:t>remitida</w:t>
      </w:r>
      <w:r>
        <w:rPr>
          <w:color w:val="231F20"/>
          <w:spacing w:val="-9"/>
          <w:sz w:val="14"/>
        </w:rPr>
        <w:t> </w:t>
      </w:r>
      <w:r>
        <w:rPr>
          <w:color w:val="231F20"/>
          <w:sz w:val="14"/>
        </w:rPr>
        <w:t>en</w:t>
      </w:r>
      <w:r>
        <w:rPr>
          <w:color w:val="231F20"/>
          <w:spacing w:val="-9"/>
          <w:sz w:val="14"/>
        </w:rPr>
        <w:t> </w:t>
      </w:r>
      <w:r>
        <w:rPr>
          <w:color w:val="231F20"/>
          <w:sz w:val="14"/>
        </w:rPr>
        <w:t>copia</w:t>
      </w:r>
      <w:r>
        <w:rPr>
          <w:color w:val="231F20"/>
          <w:spacing w:val="-8"/>
          <w:sz w:val="14"/>
        </w:rPr>
        <w:t> </w:t>
      </w:r>
      <w:r>
        <w:rPr>
          <w:color w:val="231F20"/>
          <w:sz w:val="14"/>
        </w:rPr>
        <w:t>simple.</w:t>
      </w:r>
      <w:r>
        <w:rPr>
          <w:color w:val="231F20"/>
          <w:spacing w:val="-9"/>
          <w:sz w:val="14"/>
        </w:rPr>
        <w:t> </w:t>
      </w:r>
      <w:r>
        <w:rPr>
          <w:color w:val="231F20"/>
          <w:sz w:val="14"/>
        </w:rPr>
        <w:t>Si</w:t>
      </w:r>
      <w:r>
        <w:rPr>
          <w:color w:val="231F20"/>
          <w:spacing w:val="-9"/>
          <w:sz w:val="14"/>
        </w:rPr>
        <w:t> </w:t>
      </w:r>
      <w:r>
        <w:rPr>
          <w:color w:val="231F20"/>
          <w:sz w:val="14"/>
        </w:rPr>
        <w:t>bien</w:t>
      </w:r>
      <w:r>
        <w:rPr>
          <w:color w:val="231F20"/>
          <w:spacing w:val="-9"/>
          <w:sz w:val="14"/>
        </w:rPr>
        <w:t> </w:t>
      </w:r>
      <w:r>
        <w:rPr>
          <w:color w:val="231F20"/>
          <w:sz w:val="14"/>
        </w:rPr>
        <w:t>no</w:t>
      </w:r>
      <w:r>
        <w:rPr>
          <w:color w:val="231F20"/>
          <w:spacing w:val="-9"/>
          <w:sz w:val="14"/>
        </w:rPr>
        <w:t> </w:t>
      </w:r>
      <w:r>
        <w:rPr>
          <w:color w:val="231F20"/>
          <w:sz w:val="14"/>
        </w:rPr>
        <w:t>correspondía</w:t>
      </w:r>
      <w:r>
        <w:rPr>
          <w:color w:val="231F20"/>
          <w:spacing w:val="-8"/>
          <w:sz w:val="14"/>
        </w:rPr>
        <w:t> </w:t>
      </w:r>
      <w:r>
        <w:rPr>
          <w:color w:val="231F20"/>
          <w:sz w:val="14"/>
        </w:rPr>
        <w:t>a</w:t>
      </w:r>
      <w:r>
        <w:rPr>
          <w:color w:val="231F20"/>
          <w:spacing w:val="-8"/>
          <w:sz w:val="14"/>
        </w:rPr>
        <w:t> </w:t>
      </w:r>
      <w:r>
        <w:rPr>
          <w:color w:val="231F20"/>
          <w:sz w:val="14"/>
        </w:rPr>
        <w:t>esta vía establecer responsabilidades individuales, al determinar la responsabilidad objetiva del Estado las autoridades jurisdiccionales</w:t>
      </w:r>
      <w:r>
        <w:rPr>
          <w:color w:val="231F20"/>
          <w:spacing w:val="-11"/>
          <w:sz w:val="14"/>
        </w:rPr>
        <w:t> </w:t>
      </w:r>
      <w:r>
        <w:rPr>
          <w:color w:val="231F20"/>
          <w:sz w:val="14"/>
        </w:rPr>
        <w:t>deben</w:t>
      </w:r>
      <w:r>
        <w:rPr>
          <w:color w:val="231F20"/>
          <w:spacing w:val="-10"/>
          <w:sz w:val="14"/>
        </w:rPr>
        <w:t> </w:t>
      </w:r>
      <w:r>
        <w:rPr>
          <w:color w:val="231F20"/>
          <w:sz w:val="14"/>
        </w:rPr>
        <w:t>tomar</w:t>
      </w:r>
      <w:r>
        <w:rPr>
          <w:color w:val="231F20"/>
          <w:spacing w:val="-10"/>
          <w:sz w:val="14"/>
        </w:rPr>
        <w:t> </w:t>
      </w:r>
      <w:r>
        <w:rPr>
          <w:color w:val="231F20"/>
          <w:sz w:val="14"/>
        </w:rPr>
        <w:t>en</w:t>
      </w:r>
      <w:r>
        <w:rPr>
          <w:color w:val="231F20"/>
          <w:spacing w:val="-11"/>
          <w:sz w:val="14"/>
        </w:rPr>
        <w:t> </w:t>
      </w:r>
      <w:r>
        <w:rPr>
          <w:color w:val="231F20"/>
          <w:sz w:val="14"/>
        </w:rPr>
        <w:t>cuenta</w:t>
      </w:r>
      <w:r>
        <w:rPr>
          <w:color w:val="231F20"/>
          <w:spacing w:val="-10"/>
          <w:sz w:val="14"/>
        </w:rPr>
        <w:t> </w:t>
      </w:r>
      <w:r>
        <w:rPr>
          <w:color w:val="231F20"/>
          <w:sz w:val="14"/>
        </w:rPr>
        <w:t>todas</w:t>
      </w:r>
      <w:r>
        <w:rPr>
          <w:color w:val="231F20"/>
          <w:spacing w:val="-10"/>
          <w:sz w:val="14"/>
        </w:rPr>
        <w:t> </w:t>
      </w:r>
      <w:r>
        <w:rPr>
          <w:color w:val="231F20"/>
          <w:sz w:val="14"/>
        </w:rPr>
        <w:t>las</w:t>
      </w:r>
      <w:r>
        <w:rPr>
          <w:color w:val="231F20"/>
          <w:spacing w:val="-10"/>
          <w:sz w:val="14"/>
        </w:rPr>
        <w:t> </w:t>
      </w:r>
      <w:r>
        <w:rPr>
          <w:color w:val="231F20"/>
          <w:sz w:val="14"/>
        </w:rPr>
        <w:t>fuentes</w:t>
      </w:r>
      <w:r>
        <w:rPr>
          <w:color w:val="231F20"/>
          <w:spacing w:val="-11"/>
          <w:sz w:val="14"/>
        </w:rPr>
        <w:t> </w:t>
      </w:r>
      <w:r>
        <w:rPr>
          <w:color w:val="231F20"/>
          <w:sz w:val="14"/>
        </w:rPr>
        <w:t>de</w:t>
      </w:r>
      <w:r>
        <w:rPr>
          <w:color w:val="231F20"/>
          <w:spacing w:val="-10"/>
          <w:sz w:val="14"/>
        </w:rPr>
        <w:t> </w:t>
      </w:r>
      <w:r>
        <w:rPr>
          <w:color w:val="231F20"/>
          <w:sz w:val="14"/>
        </w:rPr>
        <w:t>información</w:t>
      </w:r>
      <w:r>
        <w:rPr>
          <w:color w:val="231F20"/>
          <w:spacing w:val="-10"/>
          <w:sz w:val="14"/>
        </w:rPr>
        <w:t> </w:t>
      </w:r>
      <w:r>
        <w:rPr>
          <w:color w:val="231F20"/>
          <w:sz w:val="14"/>
        </w:rPr>
        <w:t>a</w:t>
      </w:r>
      <w:r>
        <w:rPr>
          <w:color w:val="231F20"/>
          <w:spacing w:val="-10"/>
          <w:sz w:val="14"/>
        </w:rPr>
        <w:t> </w:t>
      </w:r>
      <w:r>
        <w:rPr>
          <w:color w:val="231F20"/>
          <w:sz w:val="14"/>
        </w:rPr>
        <w:t>su</w:t>
      </w:r>
      <w:r>
        <w:rPr>
          <w:color w:val="231F20"/>
          <w:spacing w:val="-11"/>
          <w:sz w:val="14"/>
        </w:rPr>
        <w:t> </w:t>
      </w:r>
      <w:r>
        <w:rPr>
          <w:color w:val="231F20"/>
          <w:sz w:val="14"/>
        </w:rPr>
        <w:t>disposición.</w:t>
      </w:r>
      <w:r>
        <w:rPr>
          <w:color w:val="231F20"/>
          <w:spacing w:val="-10"/>
          <w:sz w:val="14"/>
        </w:rPr>
        <w:t> </w:t>
      </w:r>
      <w:r>
        <w:rPr>
          <w:color w:val="231F20"/>
          <w:sz w:val="14"/>
        </w:rPr>
        <w:t>Por</w:t>
      </w:r>
      <w:r>
        <w:rPr>
          <w:color w:val="231F20"/>
          <w:spacing w:val="-10"/>
          <w:sz w:val="14"/>
        </w:rPr>
        <w:t> </w:t>
      </w:r>
      <w:r>
        <w:rPr>
          <w:color w:val="231F20"/>
          <w:sz w:val="14"/>
        </w:rPr>
        <w:t>ende,</w:t>
      </w:r>
      <w:r>
        <w:rPr>
          <w:color w:val="231F20"/>
          <w:spacing w:val="-10"/>
          <w:sz w:val="14"/>
        </w:rPr>
        <w:t> </w:t>
      </w:r>
      <w:r>
        <w:rPr>
          <w:color w:val="231F20"/>
          <w:sz w:val="14"/>
        </w:rPr>
        <w:t>las</w:t>
      </w:r>
      <w:r>
        <w:rPr>
          <w:color w:val="231F20"/>
          <w:spacing w:val="-11"/>
          <w:sz w:val="14"/>
        </w:rPr>
        <w:t> </w:t>
      </w:r>
      <w:r>
        <w:rPr>
          <w:color w:val="231F20"/>
          <w:sz w:val="14"/>
        </w:rPr>
        <w:t>autoridades encargadas de estos procedimientos estaban llamadas no sólo a verificar las omisiones estatales, sino a determi- nar los alcances reales de la responsabilidad institucional del</w:t>
      </w:r>
      <w:r>
        <w:rPr>
          <w:color w:val="231F20"/>
          <w:spacing w:val="-10"/>
          <w:sz w:val="14"/>
        </w:rPr>
        <w:t> </w:t>
      </w:r>
      <w:r>
        <w:rPr>
          <w:color w:val="231F20"/>
          <w:sz w:val="14"/>
        </w:rPr>
        <w:t>Estado”.</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1"/>
        <w:jc w:val="right"/>
      </w:pPr>
      <w:r>
        <w:rPr/>
        <w:pict>
          <v:shape style="position:absolute;margin-left:378.843506pt;margin-top:-8.384243pt;width:26.8pt;height:42.1pt;mso-position-horizontal-relative:page;mso-position-vertical-relative:paragraph;z-index:251769856"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70880"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7190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33</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before="6"/>
        <w:rPr>
          <w:rFonts w:ascii="Wingdings" w:hAnsi="Wingdings"/>
          <w:sz w:val="18"/>
        </w:rPr>
      </w:pPr>
    </w:p>
    <w:p>
      <w:pPr>
        <w:spacing w:line="307" w:lineRule="auto" w:before="0"/>
        <w:ind w:left="1493" w:right="1736" w:firstLine="0"/>
        <w:jc w:val="both"/>
        <w:rPr>
          <w:b/>
          <w:sz w:val="19"/>
        </w:rPr>
      </w:pPr>
      <w:r>
        <w:rPr>
          <w:b/>
          <w:color w:val="636466"/>
          <w:sz w:val="19"/>
        </w:rPr>
        <w:t>normas, que por virtud del bloque ampliado de constitucionalidad, exige del juez contencioso observar y sustentar el juicio de responsabilidad en los ins- trumentos jurídicos internacionales (Tratados, Convenios, Acuerdos, etc.) de protección de los derechos humanos y del derecho internacional humanitario, bien sea que se encuentren incorporados por ley al ordenamiento jurídico na- cional, o que su aplicación proceda con efecto directo atendiendo a su carácter de “ius cogens”.</w:t>
      </w:r>
    </w:p>
    <w:p>
      <w:pPr>
        <w:pStyle w:val="BodyText"/>
        <w:rPr>
          <w:b/>
          <w:sz w:val="16"/>
        </w:rPr>
      </w:pPr>
    </w:p>
    <w:p>
      <w:pPr>
        <w:pStyle w:val="BodyText"/>
        <w:spacing w:line="302" w:lineRule="auto"/>
        <w:ind w:left="1153" w:right="1400" w:firstLine="340"/>
        <w:jc w:val="both"/>
      </w:pPr>
      <w:r>
        <w:rPr>
          <w:color w:val="231F20"/>
        </w:rPr>
        <w:t>Si</w:t>
      </w:r>
      <w:r>
        <w:rPr>
          <w:color w:val="231F20"/>
          <w:spacing w:val="-19"/>
        </w:rPr>
        <w:t> </w:t>
      </w:r>
      <w:r>
        <w:rPr>
          <w:color w:val="231F20"/>
        </w:rPr>
        <w:t>se</w:t>
      </w:r>
      <w:r>
        <w:rPr>
          <w:color w:val="231F20"/>
          <w:spacing w:val="-19"/>
        </w:rPr>
        <w:t> </w:t>
      </w:r>
      <w:r>
        <w:rPr>
          <w:color w:val="231F20"/>
        </w:rPr>
        <w:t>observa</w:t>
      </w:r>
      <w:r>
        <w:rPr>
          <w:color w:val="231F20"/>
          <w:spacing w:val="-18"/>
        </w:rPr>
        <w:t> </w:t>
      </w:r>
      <w:r>
        <w:rPr>
          <w:color w:val="231F20"/>
        </w:rPr>
        <w:t>bien,</w:t>
      </w:r>
      <w:r>
        <w:rPr>
          <w:color w:val="231F20"/>
          <w:spacing w:val="-19"/>
        </w:rPr>
        <w:t> </w:t>
      </w:r>
      <w:r>
        <w:rPr>
          <w:color w:val="231F20"/>
        </w:rPr>
        <w:t>lo</w:t>
      </w:r>
      <w:r>
        <w:rPr>
          <w:color w:val="231F20"/>
          <w:spacing w:val="-18"/>
        </w:rPr>
        <w:t> </w:t>
      </w:r>
      <w:r>
        <w:rPr>
          <w:color w:val="231F20"/>
        </w:rPr>
        <w:t>que</w:t>
      </w:r>
      <w:r>
        <w:rPr>
          <w:color w:val="231F20"/>
          <w:spacing w:val="-19"/>
        </w:rPr>
        <w:t> </w:t>
      </w:r>
      <w:r>
        <w:rPr>
          <w:color w:val="231F20"/>
        </w:rPr>
        <w:t>se</w:t>
      </w:r>
      <w:r>
        <w:rPr>
          <w:color w:val="231F20"/>
          <w:spacing w:val="-18"/>
        </w:rPr>
        <w:t> </w:t>
      </w:r>
      <w:r>
        <w:rPr>
          <w:color w:val="231F20"/>
        </w:rPr>
        <w:t>señala</w:t>
      </w:r>
      <w:r>
        <w:rPr>
          <w:color w:val="231F20"/>
          <w:spacing w:val="-19"/>
        </w:rPr>
        <w:t> </w:t>
      </w:r>
      <w:r>
        <w:rPr>
          <w:color w:val="231F20"/>
        </w:rPr>
        <w:t>en</w:t>
      </w:r>
      <w:r>
        <w:rPr>
          <w:color w:val="231F20"/>
          <w:spacing w:val="-18"/>
        </w:rPr>
        <w:t> </w:t>
      </w:r>
      <w:r>
        <w:rPr>
          <w:color w:val="231F20"/>
        </w:rPr>
        <w:t>los</w:t>
      </w:r>
      <w:r>
        <w:rPr>
          <w:color w:val="231F20"/>
          <w:spacing w:val="-19"/>
        </w:rPr>
        <w:t> </w:t>
      </w:r>
      <w:r>
        <w:rPr>
          <w:color w:val="231F20"/>
        </w:rPr>
        <w:t>precedentes</w:t>
      </w:r>
      <w:r>
        <w:rPr>
          <w:color w:val="231F20"/>
          <w:spacing w:val="-18"/>
        </w:rPr>
        <w:t> </w:t>
      </w:r>
      <w:r>
        <w:rPr>
          <w:color w:val="231F20"/>
        </w:rPr>
        <w:t>del</w:t>
      </w:r>
      <w:r>
        <w:rPr>
          <w:color w:val="231F20"/>
          <w:spacing w:val="-19"/>
        </w:rPr>
        <w:t> </w:t>
      </w:r>
      <w:r>
        <w:rPr>
          <w:color w:val="231F20"/>
        </w:rPr>
        <w:t>Consejo</w:t>
      </w:r>
      <w:r>
        <w:rPr>
          <w:color w:val="231F20"/>
          <w:spacing w:val="-18"/>
        </w:rPr>
        <w:t> </w:t>
      </w:r>
      <w:r>
        <w:rPr>
          <w:color w:val="231F20"/>
        </w:rPr>
        <w:t>de</w:t>
      </w:r>
      <w:r>
        <w:rPr>
          <w:color w:val="231F20"/>
          <w:spacing w:val="-19"/>
        </w:rPr>
        <w:t> </w:t>
      </w:r>
      <w:r>
        <w:rPr>
          <w:color w:val="231F20"/>
        </w:rPr>
        <w:t>Estado</w:t>
      </w:r>
      <w:r>
        <w:rPr>
          <w:color w:val="231F20"/>
          <w:spacing w:val="-18"/>
        </w:rPr>
        <w:t> </w:t>
      </w:r>
      <w:r>
        <w:rPr>
          <w:color w:val="231F20"/>
        </w:rPr>
        <w:t>es que</w:t>
      </w:r>
      <w:r>
        <w:rPr>
          <w:color w:val="231F20"/>
          <w:spacing w:val="-4"/>
        </w:rPr>
        <w:t> </w:t>
      </w:r>
      <w:r>
        <w:rPr>
          <w:color w:val="231F20"/>
        </w:rPr>
        <w:t>es</w:t>
      </w:r>
      <w:r>
        <w:rPr>
          <w:color w:val="231F20"/>
          <w:spacing w:val="-4"/>
        </w:rPr>
        <w:t> </w:t>
      </w:r>
      <w:r>
        <w:rPr>
          <w:color w:val="231F20"/>
        </w:rPr>
        <w:t>al</w:t>
      </w:r>
      <w:r>
        <w:rPr>
          <w:color w:val="231F20"/>
          <w:spacing w:val="-4"/>
        </w:rPr>
        <w:t> </w:t>
      </w:r>
      <w:r>
        <w:rPr>
          <w:color w:val="231F20"/>
        </w:rPr>
        <w:t>juez</w:t>
      </w:r>
      <w:r>
        <w:rPr>
          <w:color w:val="231F20"/>
          <w:spacing w:val="-3"/>
        </w:rPr>
        <w:t> </w:t>
      </w:r>
      <w:r>
        <w:rPr>
          <w:color w:val="231F20"/>
        </w:rPr>
        <w:t>contencioso</w:t>
      </w:r>
      <w:r>
        <w:rPr>
          <w:color w:val="231F20"/>
          <w:spacing w:val="-4"/>
        </w:rPr>
        <w:t> </w:t>
      </w:r>
      <w:r>
        <w:rPr>
          <w:color w:val="231F20"/>
        </w:rPr>
        <w:t>administrativo</w:t>
      </w:r>
      <w:r>
        <w:rPr>
          <w:color w:val="231F20"/>
          <w:spacing w:val="-4"/>
        </w:rPr>
        <w:t> </w:t>
      </w:r>
      <w:r>
        <w:rPr>
          <w:color w:val="231F20"/>
        </w:rPr>
        <w:t>a</w:t>
      </w:r>
      <w:r>
        <w:rPr>
          <w:color w:val="231F20"/>
          <w:spacing w:val="-4"/>
        </w:rPr>
        <w:t> </w:t>
      </w:r>
      <w:r>
        <w:rPr>
          <w:color w:val="231F20"/>
        </w:rPr>
        <w:t>quien</w:t>
      </w:r>
      <w:r>
        <w:rPr>
          <w:color w:val="231F20"/>
          <w:spacing w:val="-3"/>
        </w:rPr>
        <w:t> </w:t>
      </w:r>
      <w:r>
        <w:rPr>
          <w:color w:val="231F20"/>
        </w:rPr>
        <w:t>se</w:t>
      </w:r>
      <w:r>
        <w:rPr>
          <w:color w:val="231F20"/>
          <w:spacing w:val="-4"/>
        </w:rPr>
        <w:t> </w:t>
      </w:r>
      <w:r>
        <w:rPr>
          <w:color w:val="231F20"/>
        </w:rPr>
        <w:t>le</w:t>
      </w:r>
      <w:r>
        <w:rPr>
          <w:color w:val="231F20"/>
          <w:spacing w:val="-4"/>
        </w:rPr>
        <w:t> </w:t>
      </w:r>
      <w:r>
        <w:rPr>
          <w:color w:val="231F20"/>
        </w:rPr>
        <w:t>exige</w:t>
      </w:r>
      <w:r>
        <w:rPr>
          <w:color w:val="231F20"/>
          <w:spacing w:val="-4"/>
        </w:rPr>
        <w:t> </w:t>
      </w:r>
      <w:r>
        <w:rPr>
          <w:color w:val="231F20"/>
        </w:rPr>
        <w:t>observar</w:t>
      </w:r>
      <w:r>
        <w:rPr>
          <w:color w:val="231F20"/>
          <w:spacing w:val="-3"/>
        </w:rPr>
        <w:t> </w:t>
      </w:r>
      <w:r>
        <w:rPr>
          <w:color w:val="231F20"/>
        </w:rPr>
        <w:t>y</w:t>
      </w:r>
      <w:r>
        <w:rPr>
          <w:color w:val="231F20"/>
          <w:spacing w:val="-4"/>
        </w:rPr>
        <w:t> </w:t>
      </w:r>
      <w:r>
        <w:rPr>
          <w:color w:val="231F20"/>
        </w:rPr>
        <w:t>sustentar el juicio de responsabilidad en elementos normativos internacionales que versen sobre</w:t>
      </w:r>
      <w:r>
        <w:rPr>
          <w:color w:val="231F20"/>
          <w:spacing w:val="-13"/>
        </w:rPr>
        <w:t> </w:t>
      </w:r>
      <w:r>
        <w:rPr>
          <w:color w:val="231F20"/>
        </w:rPr>
        <w:t>derechos</w:t>
      </w:r>
      <w:r>
        <w:rPr>
          <w:color w:val="231F20"/>
          <w:spacing w:val="-12"/>
        </w:rPr>
        <w:t> </w:t>
      </w:r>
      <w:r>
        <w:rPr>
          <w:color w:val="231F20"/>
        </w:rPr>
        <w:t>humanos</w:t>
      </w:r>
      <w:r>
        <w:rPr>
          <w:color w:val="231F20"/>
          <w:spacing w:val="-12"/>
        </w:rPr>
        <w:t> </w:t>
      </w:r>
      <w:r>
        <w:rPr>
          <w:color w:val="231F20"/>
        </w:rPr>
        <w:t>o</w:t>
      </w:r>
      <w:r>
        <w:rPr>
          <w:color w:val="231F20"/>
          <w:spacing w:val="-12"/>
        </w:rPr>
        <w:t> </w:t>
      </w:r>
      <w:r>
        <w:rPr>
          <w:color w:val="231F20"/>
        </w:rPr>
        <w:t>derecho</w:t>
      </w:r>
      <w:r>
        <w:rPr>
          <w:color w:val="231F20"/>
          <w:spacing w:val="-12"/>
        </w:rPr>
        <w:t> </w:t>
      </w:r>
      <w:r>
        <w:rPr>
          <w:color w:val="231F20"/>
        </w:rPr>
        <w:t>internacional</w:t>
      </w:r>
      <w:r>
        <w:rPr>
          <w:color w:val="231F20"/>
          <w:spacing w:val="-12"/>
        </w:rPr>
        <w:t> </w:t>
      </w:r>
      <w:r>
        <w:rPr>
          <w:color w:val="231F20"/>
        </w:rPr>
        <w:t>humanitario.</w:t>
      </w:r>
      <w:r>
        <w:rPr>
          <w:color w:val="231F20"/>
          <w:spacing w:val="-13"/>
        </w:rPr>
        <w:t> </w:t>
      </w:r>
      <w:r>
        <w:rPr>
          <w:color w:val="231F20"/>
        </w:rPr>
        <w:t>Posteriormente,</w:t>
      </w:r>
      <w:r>
        <w:rPr>
          <w:color w:val="231F20"/>
          <w:spacing w:val="-12"/>
        </w:rPr>
        <w:t> </w:t>
      </w:r>
      <w:r>
        <w:rPr>
          <w:color w:val="231F20"/>
        </w:rPr>
        <w:t>en la</w:t>
      </w:r>
      <w:r>
        <w:rPr>
          <w:color w:val="231F20"/>
          <w:spacing w:val="-10"/>
        </w:rPr>
        <w:t> </w:t>
      </w:r>
      <w:r>
        <w:rPr>
          <w:color w:val="231F20"/>
        </w:rPr>
        <w:t>Sentencia</w:t>
      </w:r>
      <w:r>
        <w:rPr>
          <w:color w:val="231F20"/>
          <w:spacing w:val="-10"/>
        </w:rPr>
        <w:t> </w:t>
      </w:r>
      <w:r>
        <w:rPr>
          <w:color w:val="231F20"/>
        </w:rPr>
        <w:t>45092</w:t>
      </w:r>
      <w:r>
        <w:rPr>
          <w:color w:val="231F20"/>
          <w:spacing w:val="-9"/>
        </w:rPr>
        <w:t> </w:t>
      </w:r>
      <w:r>
        <w:rPr>
          <w:color w:val="231F20"/>
        </w:rPr>
        <w:t>(2013),</w:t>
      </w:r>
      <w:r>
        <w:rPr>
          <w:color w:val="231F20"/>
          <w:spacing w:val="-10"/>
        </w:rPr>
        <w:t> </w:t>
      </w:r>
      <w:r>
        <w:rPr>
          <w:color w:val="231F20"/>
        </w:rPr>
        <w:t>en</w:t>
      </w:r>
      <w:r>
        <w:rPr>
          <w:color w:val="231F20"/>
          <w:spacing w:val="-10"/>
        </w:rPr>
        <w:t> </w:t>
      </w:r>
      <w:r>
        <w:rPr>
          <w:color w:val="231F20"/>
        </w:rPr>
        <w:t>la</w:t>
      </w:r>
      <w:r>
        <w:rPr>
          <w:color w:val="231F20"/>
          <w:spacing w:val="-9"/>
        </w:rPr>
        <w:t> </w:t>
      </w:r>
      <w:r>
        <w:rPr>
          <w:color w:val="231F20"/>
        </w:rPr>
        <w:t>cual</w:t>
      </w:r>
      <w:r>
        <w:rPr>
          <w:color w:val="231F20"/>
          <w:spacing w:val="-10"/>
        </w:rPr>
        <w:t> </w:t>
      </w:r>
      <w:r>
        <w:rPr>
          <w:color w:val="231F20"/>
        </w:rPr>
        <w:t>se</w:t>
      </w:r>
      <w:r>
        <w:rPr>
          <w:color w:val="231F20"/>
          <w:spacing w:val="-10"/>
        </w:rPr>
        <w:t> </w:t>
      </w:r>
      <w:r>
        <w:rPr>
          <w:color w:val="231F20"/>
        </w:rPr>
        <w:t>declara</w:t>
      </w:r>
      <w:r>
        <w:rPr>
          <w:color w:val="231F20"/>
          <w:spacing w:val="-9"/>
        </w:rPr>
        <w:t> </w:t>
      </w:r>
      <w:r>
        <w:rPr>
          <w:color w:val="231F20"/>
        </w:rPr>
        <w:t>que</w:t>
      </w:r>
      <w:r>
        <w:rPr>
          <w:color w:val="231F20"/>
          <w:spacing w:val="-10"/>
        </w:rPr>
        <w:t> </w:t>
      </w:r>
      <w:r>
        <w:rPr>
          <w:color w:val="231F20"/>
        </w:rPr>
        <w:t>la</w:t>
      </w:r>
      <w:r>
        <w:rPr>
          <w:color w:val="231F20"/>
          <w:spacing w:val="-10"/>
        </w:rPr>
        <w:t> </w:t>
      </w:r>
      <w:r>
        <w:rPr>
          <w:color w:val="231F20"/>
        </w:rPr>
        <w:t>responsabilidad</w:t>
      </w:r>
      <w:r>
        <w:rPr>
          <w:color w:val="231F20"/>
          <w:spacing w:val="-9"/>
        </w:rPr>
        <w:t> </w:t>
      </w:r>
      <w:r>
        <w:rPr>
          <w:color w:val="231F20"/>
        </w:rPr>
        <w:t>del</w:t>
      </w:r>
      <w:r>
        <w:rPr>
          <w:color w:val="231F20"/>
          <w:spacing w:val="-10"/>
        </w:rPr>
        <w:t> </w:t>
      </w:r>
      <w:r>
        <w:rPr>
          <w:color w:val="231F20"/>
        </w:rPr>
        <w:t>Estado derivada de delitos de </w:t>
      </w:r>
      <w:r>
        <w:rPr>
          <w:i/>
          <w:color w:val="231F20"/>
        </w:rPr>
        <w:t>lesa humanidad</w:t>
      </w:r>
      <w:r>
        <w:rPr>
          <w:color w:val="231F20"/>
        </w:rPr>
        <w:t>, no se puede aplicar la caducidad que se señalaba el anterior Código Contencioso Administrativo (Decreto 01, 1984). Se expresa, por tanto, que el juez administrativo debe actuar como un juez conven- cional. En palabras del máximo tribunal:</w:t>
      </w:r>
    </w:p>
    <w:p>
      <w:pPr>
        <w:spacing w:line="307" w:lineRule="auto" w:before="28"/>
        <w:ind w:left="1493" w:right="1737" w:firstLine="0"/>
        <w:jc w:val="both"/>
        <w:rPr>
          <w:sz w:val="19"/>
        </w:rPr>
      </w:pPr>
      <w:r>
        <w:rPr>
          <w:color w:val="636466"/>
          <w:sz w:val="19"/>
        </w:rPr>
        <w:t>Sin perjuicio de lo anterior, la Sub-sección C de la Sección Tercera ha considerado que adicional “a las normas procedimentales que rigen el trámite de los procedi- mientos contenciosos administrativos, el Despacho precisa que al momento de su interpretación y aplicación el funcionario judicial no sólo debe remitirse a ellas  sino que en su razonamiento debe acudir a las normas constitucionales y de orden supraconstitucional, donde se enfatiza en la CADH y la doctrina desarrollada a partir de ella por la Corte IDH. Lo anterior en razón a que ya es un lugar común sostener que el Juez Administrativo no es un mero ejecutor formal de las normas legales sino que en razón al rol funcional que desempeña dentro del Estado Social de Derecho, es su obligación, antes que nada, ser garante de la corrección constitu- cional en la interpretación y aplicación de las normas legales, al igual que ejercer, ex oficio, el control de convencionalidad que se le impone en razón a la fuerza vinculante de los tratados de Derechos Humanos y su</w:t>
      </w:r>
      <w:r>
        <w:rPr>
          <w:color w:val="636466"/>
          <w:spacing w:val="36"/>
          <w:sz w:val="19"/>
        </w:rPr>
        <w:t> </w:t>
      </w:r>
      <w:r>
        <w:rPr>
          <w:color w:val="636466"/>
          <w:sz w:val="19"/>
        </w:rPr>
        <w:t>doctrina.</w:t>
      </w:r>
    </w:p>
    <w:p>
      <w:pPr>
        <w:pStyle w:val="BodyText"/>
        <w:spacing w:before="2"/>
        <w:rPr>
          <w:sz w:val="16"/>
        </w:rPr>
      </w:pPr>
    </w:p>
    <w:p>
      <w:pPr>
        <w:pStyle w:val="BodyText"/>
        <w:spacing w:line="302" w:lineRule="auto"/>
        <w:ind w:left="1153" w:right="1399" w:firstLine="340"/>
        <w:jc w:val="both"/>
      </w:pPr>
      <w:r>
        <w:rPr>
          <w:color w:val="231F20"/>
        </w:rPr>
        <w:t>Se</w:t>
      </w:r>
      <w:r>
        <w:rPr>
          <w:color w:val="231F20"/>
          <w:spacing w:val="-4"/>
        </w:rPr>
        <w:t> </w:t>
      </w:r>
      <w:r>
        <w:rPr>
          <w:color w:val="231F20"/>
        </w:rPr>
        <w:t>advierte,</w:t>
      </w:r>
      <w:r>
        <w:rPr>
          <w:color w:val="231F20"/>
          <w:spacing w:val="-4"/>
        </w:rPr>
        <w:t> </w:t>
      </w:r>
      <w:r>
        <w:rPr>
          <w:color w:val="231F20"/>
        </w:rPr>
        <w:t>por</w:t>
      </w:r>
      <w:r>
        <w:rPr>
          <w:color w:val="231F20"/>
          <w:spacing w:val="-4"/>
        </w:rPr>
        <w:t> </w:t>
      </w:r>
      <w:r>
        <w:rPr>
          <w:color w:val="231F20"/>
        </w:rPr>
        <w:t>tanto,</w:t>
      </w:r>
      <w:r>
        <w:rPr>
          <w:color w:val="231F20"/>
          <w:spacing w:val="-3"/>
        </w:rPr>
        <w:t> </w:t>
      </w:r>
      <w:r>
        <w:rPr>
          <w:color w:val="231F20"/>
        </w:rPr>
        <w:t>que</w:t>
      </w:r>
      <w:r>
        <w:rPr>
          <w:color w:val="231F20"/>
          <w:spacing w:val="-4"/>
        </w:rPr>
        <w:t> </w:t>
      </w:r>
      <w:r>
        <w:rPr>
          <w:color w:val="231F20"/>
        </w:rPr>
        <w:t>en</w:t>
      </w:r>
      <w:r>
        <w:rPr>
          <w:color w:val="231F20"/>
          <w:spacing w:val="-4"/>
        </w:rPr>
        <w:t> </w:t>
      </w:r>
      <w:r>
        <w:rPr>
          <w:color w:val="231F20"/>
        </w:rPr>
        <w:t>esta</w:t>
      </w:r>
      <w:r>
        <w:rPr>
          <w:color w:val="231F20"/>
          <w:spacing w:val="-3"/>
        </w:rPr>
        <w:t> </w:t>
      </w:r>
      <w:r>
        <w:rPr>
          <w:color w:val="231F20"/>
        </w:rPr>
        <w:t>sentencia</w:t>
      </w:r>
      <w:r>
        <w:rPr>
          <w:color w:val="231F20"/>
          <w:spacing w:val="-4"/>
        </w:rPr>
        <w:t> </w:t>
      </w:r>
      <w:r>
        <w:rPr>
          <w:color w:val="231F20"/>
        </w:rPr>
        <w:t>se</w:t>
      </w:r>
      <w:r>
        <w:rPr>
          <w:color w:val="231F20"/>
          <w:spacing w:val="-4"/>
        </w:rPr>
        <w:t> </w:t>
      </w:r>
      <w:r>
        <w:rPr>
          <w:color w:val="231F20"/>
        </w:rPr>
        <w:t>afirma</w:t>
      </w:r>
      <w:r>
        <w:rPr>
          <w:color w:val="231F20"/>
          <w:spacing w:val="-3"/>
        </w:rPr>
        <w:t> </w:t>
      </w:r>
      <w:r>
        <w:rPr>
          <w:color w:val="231F20"/>
        </w:rPr>
        <w:t>que</w:t>
      </w:r>
      <w:r>
        <w:rPr>
          <w:color w:val="231F20"/>
          <w:spacing w:val="-4"/>
        </w:rPr>
        <w:t> </w:t>
      </w:r>
      <w:r>
        <w:rPr>
          <w:color w:val="231F20"/>
        </w:rPr>
        <w:t>el</w:t>
      </w:r>
      <w:r>
        <w:rPr>
          <w:color w:val="231F20"/>
          <w:spacing w:val="-4"/>
        </w:rPr>
        <w:t> </w:t>
      </w:r>
      <w:r>
        <w:rPr>
          <w:color w:val="231F20"/>
        </w:rPr>
        <w:t>juez</w:t>
      </w:r>
      <w:r>
        <w:rPr>
          <w:color w:val="231F20"/>
          <w:spacing w:val="-3"/>
        </w:rPr>
        <w:t> </w:t>
      </w:r>
      <w:r>
        <w:rPr>
          <w:color w:val="231F20"/>
        </w:rPr>
        <w:t>administra- tivo debe aplicar el CCV de oficio, porque no es un ejecutor formal, sino todo lo contrario,</w:t>
      </w:r>
      <w:r>
        <w:rPr>
          <w:color w:val="231F20"/>
          <w:spacing w:val="-4"/>
        </w:rPr>
        <w:t> </w:t>
      </w:r>
      <w:r>
        <w:rPr>
          <w:color w:val="231F20"/>
        </w:rPr>
        <w:t>tiene</w:t>
      </w:r>
      <w:r>
        <w:rPr>
          <w:color w:val="231F20"/>
          <w:spacing w:val="-4"/>
        </w:rPr>
        <w:t> </w:t>
      </w:r>
      <w:r>
        <w:rPr>
          <w:color w:val="231F20"/>
        </w:rPr>
        <w:t>un</w:t>
      </w:r>
      <w:r>
        <w:rPr>
          <w:color w:val="231F20"/>
          <w:spacing w:val="-4"/>
        </w:rPr>
        <w:t> </w:t>
      </w:r>
      <w:r>
        <w:rPr>
          <w:color w:val="231F20"/>
        </w:rPr>
        <w:t>rol</w:t>
      </w:r>
      <w:r>
        <w:rPr>
          <w:color w:val="231F20"/>
          <w:spacing w:val="-4"/>
        </w:rPr>
        <w:t> </w:t>
      </w:r>
      <w:r>
        <w:rPr>
          <w:color w:val="231F20"/>
        </w:rPr>
        <w:t>activo</w:t>
      </w:r>
      <w:r>
        <w:rPr>
          <w:color w:val="231F20"/>
          <w:spacing w:val="-3"/>
        </w:rPr>
        <w:t> </w:t>
      </w:r>
      <w:r>
        <w:rPr>
          <w:color w:val="231F20"/>
        </w:rPr>
        <w:t>dentro</w:t>
      </w:r>
      <w:r>
        <w:rPr>
          <w:color w:val="231F20"/>
          <w:spacing w:val="-4"/>
        </w:rPr>
        <w:t> </w:t>
      </w:r>
      <w:r>
        <w:rPr>
          <w:color w:val="231F20"/>
        </w:rPr>
        <w:t>del</w:t>
      </w:r>
      <w:r>
        <w:rPr>
          <w:color w:val="231F20"/>
          <w:spacing w:val="-4"/>
        </w:rPr>
        <w:t> </w:t>
      </w:r>
      <w:r>
        <w:rPr>
          <w:color w:val="231F20"/>
        </w:rPr>
        <w:t>Estado</w:t>
      </w:r>
      <w:r>
        <w:rPr>
          <w:color w:val="231F20"/>
          <w:spacing w:val="-4"/>
        </w:rPr>
        <w:t> </w:t>
      </w:r>
      <w:r>
        <w:rPr>
          <w:color w:val="231F20"/>
        </w:rPr>
        <w:t>Social</w:t>
      </w:r>
      <w:r>
        <w:rPr>
          <w:color w:val="231F20"/>
          <w:spacing w:val="-3"/>
        </w:rPr>
        <w:t> </w:t>
      </w:r>
      <w:r>
        <w:rPr>
          <w:color w:val="231F20"/>
        </w:rPr>
        <w:t>de</w:t>
      </w:r>
      <w:r>
        <w:rPr>
          <w:color w:val="231F20"/>
          <w:spacing w:val="-4"/>
        </w:rPr>
        <w:t> </w:t>
      </w:r>
      <w:r>
        <w:rPr>
          <w:color w:val="231F20"/>
        </w:rPr>
        <w:t>Derecho</w:t>
      </w:r>
      <w:r>
        <w:rPr>
          <w:color w:val="231F20"/>
          <w:spacing w:val="-4"/>
        </w:rPr>
        <w:t> </w:t>
      </w:r>
      <w:r>
        <w:rPr>
          <w:color w:val="231F20"/>
        </w:rPr>
        <w:t>y</w:t>
      </w:r>
      <w:r>
        <w:rPr>
          <w:color w:val="231F20"/>
          <w:spacing w:val="-4"/>
        </w:rPr>
        <w:t> </w:t>
      </w:r>
      <w:r>
        <w:rPr>
          <w:color w:val="231F20"/>
        </w:rPr>
        <w:t>es</w:t>
      </w:r>
      <w:r>
        <w:rPr>
          <w:color w:val="231F20"/>
          <w:spacing w:val="-3"/>
        </w:rPr>
        <w:t> </w:t>
      </w:r>
      <w:r>
        <w:rPr>
          <w:color w:val="231F20"/>
        </w:rPr>
        <w:t>este</w:t>
      </w:r>
      <w:r>
        <w:rPr>
          <w:color w:val="231F20"/>
          <w:spacing w:val="-4"/>
        </w:rPr>
        <w:t> </w:t>
      </w:r>
      <w:r>
        <w:rPr>
          <w:color w:val="231F20"/>
        </w:rPr>
        <w:t>el</w:t>
      </w:r>
      <w:r>
        <w:rPr>
          <w:color w:val="231F20"/>
          <w:spacing w:val="-4"/>
        </w:rPr>
        <w:t> </w:t>
      </w:r>
      <w:r>
        <w:rPr>
          <w:color w:val="231F20"/>
        </w:rPr>
        <w:t>lla- mado</w:t>
      </w:r>
      <w:r>
        <w:rPr>
          <w:color w:val="231F20"/>
          <w:spacing w:val="-4"/>
        </w:rPr>
        <w:t> </w:t>
      </w:r>
      <w:r>
        <w:rPr>
          <w:color w:val="231F20"/>
        </w:rPr>
        <w:t>a</w:t>
      </w:r>
      <w:r>
        <w:rPr>
          <w:color w:val="231F20"/>
          <w:spacing w:val="-4"/>
        </w:rPr>
        <w:t> </w:t>
      </w:r>
      <w:r>
        <w:rPr>
          <w:color w:val="231F20"/>
        </w:rPr>
        <w:t>cumplir</w:t>
      </w:r>
      <w:r>
        <w:rPr>
          <w:color w:val="231F20"/>
          <w:spacing w:val="-4"/>
        </w:rPr>
        <w:t> </w:t>
      </w:r>
      <w:r>
        <w:rPr>
          <w:color w:val="231F20"/>
        </w:rPr>
        <w:t>con</w:t>
      </w:r>
      <w:r>
        <w:rPr>
          <w:color w:val="231F20"/>
          <w:spacing w:val="-4"/>
        </w:rPr>
        <w:t> </w:t>
      </w:r>
      <w:r>
        <w:rPr>
          <w:color w:val="231F20"/>
        </w:rPr>
        <w:t>los</w:t>
      </w:r>
      <w:r>
        <w:rPr>
          <w:color w:val="231F20"/>
          <w:spacing w:val="-4"/>
        </w:rPr>
        <w:t> </w:t>
      </w:r>
      <w:r>
        <w:rPr>
          <w:color w:val="231F20"/>
        </w:rPr>
        <w:t>estándares</w:t>
      </w:r>
      <w:r>
        <w:rPr>
          <w:color w:val="231F20"/>
          <w:spacing w:val="-4"/>
        </w:rPr>
        <w:t> </w:t>
      </w:r>
      <w:r>
        <w:rPr>
          <w:color w:val="231F20"/>
        </w:rPr>
        <w:t>convencionales</w:t>
      </w:r>
      <w:r>
        <w:rPr>
          <w:color w:val="231F20"/>
          <w:spacing w:val="-4"/>
        </w:rPr>
        <w:t> </w:t>
      </w:r>
      <w:r>
        <w:rPr>
          <w:color w:val="231F20"/>
        </w:rPr>
        <w:t>y</w:t>
      </w:r>
      <w:r>
        <w:rPr>
          <w:color w:val="231F20"/>
          <w:spacing w:val="-4"/>
        </w:rPr>
        <w:t> </w:t>
      </w:r>
      <w:r>
        <w:rPr>
          <w:color w:val="231F20"/>
        </w:rPr>
        <w:t>la</w:t>
      </w:r>
      <w:r>
        <w:rPr>
          <w:color w:val="231F20"/>
          <w:spacing w:val="-4"/>
        </w:rPr>
        <w:t> </w:t>
      </w:r>
      <w:r>
        <w:rPr>
          <w:color w:val="231F20"/>
        </w:rPr>
        <w:t>doctrina</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Corte</w:t>
      </w:r>
      <w:r>
        <w:rPr>
          <w:color w:val="231F20"/>
          <w:spacing w:val="-4"/>
        </w:rPr>
        <w:t> </w:t>
      </w:r>
      <w:r>
        <w:rPr>
          <w:color w:val="231F20"/>
        </w:rPr>
        <w:t>IDH; esta</w:t>
      </w:r>
      <w:r>
        <w:rPr>
          <w:color w:val="231F20"/>
          <w:spacing w:val="-10"/>
        </w:rPr>
        <w:t> </w:t>
      </w:r>
      <w:r>
        <w:rPr>
          <w:color w:val="231F20"/>
        </w:rPr>
        <w:t>posición</w:t>
      </w:r>
      <w:r>
        <w:rPr>
          <w:color w:val="231F20"/>
          <w:spacing w:val="-10"/>
        </w:rPr>
        <w:t> </w:t>
      </w:r>
      <w:r>
        <w:rPr>
          <w:color w:val="231F20"/>
        </w:rPr>
        <w:t>ha</w:t>
      </w:r>
      <w:r>
        <w:rPr>
          <w:color w:val="231F20"/>
          <w:spacing w:val="-10"/>
        </w:rPr>
        <w:t> </w:t>
      </w:r>
      <w:r>
        <w:rPr>
          <w:color w:val="231F20"/>
        </w:rPr>
        <w:t>ido</w:t>
      </w:r>
      <w:r>
        <w:rPr>
          <w:color w:val="231F20"/>
          <w:spacing w:val="-10"/>
        </w:rPr>
        <w:t> </w:t>
      </w:r>
      <w:r>
        <w:rPr>
          <w:color w:val="231F20"/>
        </w:rPr>
        <w:t>afianzándose,</w:t>
      </w:r>
      <w:r>
        <w:rPr>
          <w:color w:val="231F20"/>
          <w:spacing w:val="-10"/>
        </w:rPr>
        <w:t> </w:t>
      </w:r>
      <w:r>
        <w:rPr>
          <w:color w:val="231F20"/>
        </w:rPr>
        <w:t>como</w:t>
      </w:r>
      <w:r>
        <w:rPr>
          <w:color w:val="231F20"/>
          <w:spacing w:val="-10"/>
        </w:rPr>
        <w:t> </w:t>
      </w:r>
      <w:r>
        <w:rPr>
          <w:color w:val="231F20"/>
        </w:rPr>
        <w:t>lo</w:t>
      </w:r>
      <w:r>
        <w:rPr>
          <w:color w:val="231F20"/>
          <w:spacing w:val="-10"/>
        </w:rPr>
        <w:t> </w:t>
      </w:r>
      <w:r>
        <w:rPr>
          <w:color w:val="231F20"/>
        </w:rPr>
        <w:t>dice</w:t>
      </w:r>
      <w:r>
        <w:rPr>
          <w:color w:val="231F20"/>
          <w:spacing w:val="-10"/>
        </w:rPr>
        <w:t> </w:t>
      </w:r>
      <w:r>
        <w:rPr>
          <w:color w:val="231F20"/>
        </w:rPr>
        <w:t>la</w:t>
      </w:r>
      <w:r>
        <w:rPr>
          <w:color w:val="231F20"/>
          <w:spacing w:val="-10"/>
        </w:rPr>
        <w:t> </w:t>
      </w:r>
      <w:r>
        <w:rPr>
          <w:color w:val="231F20"/>
        </w:rPr>
        <w:t>Sentencia</w:t>
      </w:r>
      <w:r>
        <w:rPr>
          <w:color w:val="231F20"/>
          <w:spacing w:val="-10"/>
        </w:rPr>
        <w:t> </w:t>
      </w:r>
      <w:r>
        <w:rPr>
          <w:color w:val="231F20"/>
        </w:rPr>
        <w:t>45679</w:t>
      </w:r>
      <w:r>
        <w:rPr>
          <w:color w:val="231F20"/>
          <w:spacing w:val="-10"/>
        </w:rPr>
        <w:t> </w:t>
      </w:r>
      <w:r>
        <w:rPr>
          <w:color w:val="231F20"/>
        </w:rPr>
        <w:t>(2013),</w:t>
      </w:r>
      <w:r>
        <w:rPr>
          <w:color w:val="231F20"/>
          <w:spacing w:val="-10"/>
        </w:rPr>
        <w:t> </w:t>
      </w:r>
      <w:r>
        <w:rPr>
          <w:color w:val="231F20"/>
        </w:rPr>
        <w:t>según esta,</w:t>
      </w:r>
      <w:r>
        <w:rPr>
          <w:color w:val="231F20"/>
          <w:spacing w:val="26"/>
        </w:rPr>
        <w:t> </w:t>
      </w:r>
      <w:r>
        <w:rPr>
          <w:color w:val="231F20"/>
        </w:rPr>
        <w:t>el</w:t>
      </w:r>
      <w:r>
        <w:rPr>
          <w:color w:val="231F20"/>
          <w:spacing w:val="26"/>
        </w:rPr>
        <w:t> </w:t>
      </w:r>
      <w:r>
        <w:rPr>
          <w:color w:val="231F20"/>
        </w:rPr>
        <w:t>control</w:t>
      </w:r>
      <w:r>
        <w:rPr>
          <w:color w:val="231F20"/>
          <w:spacing w:val="26"/>
        </w:rPr>
        <w:t> </w:t>
      </w:r>
      <w:r>
        <w:rPr>
          <w:color w:val="231F20"/>
        </w:rPr>
        <w:t>de</w:t>
      </w:r>
      <w:r>
        <w:rPr>
          <w:color w:val="231F20"/>
          <w:spacing w:val="26"/>
        </w:rPr>
        <w:t> </w:t>
      </w:r>
      <w:r>
        <w:rPr>
          <w:color w:val="231F20"/>
        </w:rPr>
        <w:t>convencionalidad</w:t>
      </w:r>
      <w:r>
        <w:rPr>
          <w:color w:val="231F20"/>
          <w:spacing w:val="26"/>
        </w:rPr>
        <w:t> </w:t>
      </w:r>
      <w:r>
        <w:rPr>
          <w:color w:val="231F20"/>
        </w:rPr>
        <w:t>es</w:t>
      </w:r>
      <w:r>
        <w:rPr>
          <w:color w:val="231F20"/>
          <w:spacing w:val="27"/>
        </w:rPr>
        <w:t> </w:t>
      </w:r>
      <w:r>
        <w:rPr>
          <w:color w:val="231F20"/>
        </w:rPr>
        <w:t>obligatorio</w:t>
      </w:r>
      <w:r>
        <w:rPr>
          <w:color w:val="231F20"/>
          <w:spacing w:val="26"/>
        </w:rPr>
        <w:t> </w:t>
      </w:r>
      <w:r>
        <w:rPr>
          <w:color w:val="231F20"/>
        </w:rPr>
        <w:t>y</w:t>
      </w:r>
      <w:r>
        <w:rPr>
          <w:color w:val="231F20"/>
          <w:spacing w:val="26"/>
        </w:rPr>
        <w:t> </w:t>
      </w:r>
      <w:r>
        <w:rPr>
          <w:color w:val="231F20"/>
        </w:rPr>
        <w:t>oficioso</w:t>
      </w:r>
      <w:r>
        <w:rPr>
          <w:color w:val="231F20"/>
          <w:spacing w:val="26"/>
        </w:rPr>
        <w:t> </w:t>
      </w:r>
      <w:r>
        <w:rPr>
          <w:color w:val="231F20"/>
        </w:rPr>
        <w:t>por</w:t>
      </w:r>
      <w:r>
        <w:rPr>
          <w:color w:val="231F20"/>
          <w:spacing w:val="26"/>
        </w:rPr>
        <w:t> </w:t>
      </w:r>
      <w:r>
        <w:rPr>
          <w:color w:val="231F20"/>
        </w:rPr>
        <w:t>parte</w:t>
      </w:r>
      <w:r>
        <w:rPr>
          <w:color w:val="231F20"/>
          <w:spacing w:val="26"/>
        </w:rPr>
        <w:t> </w:t>
      </w:r>
      <w:r>
        <w:rPr>
          <w:color w:val="231F20"/>
        </w:rPr>
        <w:t>de</w:t>
      </w:r>
      <w:r>
        <w:rPr>
          <w:color w:val="231F20"/>
          <w:spacing w:val="26"/>
        </w:rPr>
        <w:t> </w:t>
      </w:r>
      <w:r>
        <w:rPr>
          <w:color w:val="231F20"/>
        </w:rPr>
        <w:t>los</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71"/>
      </w:pPr>
      <w:r>
        <w:rPr/>
        <w:pict>
          <v:shape style="position:absolute;margin-left:76.753601pt;margin-top:-8.294343pt;width:26.8pt;height:42.1pt;mso-position-horizontal-relative:page;mso-position-vertical-relative:paragraph;z-index:25177395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7497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77600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34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7"/>
        <w:jc w:val="both"/>
      </w:pPr>
      <w:r>
        <w:rPr>
          <w:color w:val="231F20"/>
        </w:rPr>
        <w:t>jueces nacionales</w:t>
      </w:r>
      <w:r>
        <w:rPr>
          <w:color w:val="231F20"/>
          <w:position w:val="8"/>
          <w:sz w:val="13"/>
        </w:rPr>
        <w:t>31</w:t>
      </w:r>
      <w:r>
        <w:rPr>
          <w:color w:val="231F20"/>
        </w:rPr>
        <w:t>. Este está llamado a realizar la incorporación de parámetros sentados</w:t>
      </w:r>
      <w:r>
        <w:rPr>
          <w:color w:val="231F20"/>
          <w:spacing w:val="-9"/>
        </w:rPr>
        <w:t> </w:t>
      </w:r>
      <w:r>
        <w:rPr>
          <w:color w:val="231F20"/>
        </w:rPr>
        <w:t>por</w:t>
      </w:r>
      <w:r>
        <w:rPr>
          <w:color w:val="231F20"/>
          <w:spacing w:val="-8"/>
        </w:rPr>
        <w:t> </w:t>
      </w:r>
      <w:r>
        <w:rPr>
          <w:color w:val="231F20"/>
        </w:rPr>
        <w:t>la</w:t>
      </w:r>
      <w:r>
        <w:rPr>
          <w:color w:val="231F20"/>
          <w:spacing w:val="-9"/>
        </w:rPr>
        <w:t> </w:t>
      </w:r>
      <w:r>
        <w:rPr>
          <w:color w:val="231F20"/>
        </w:rPr>
        <w:t>jurisprudencia</w:t>
      </w:r>
      <w:r>
        <w:rPr>
          <w:color w:val="231F20"/>
          <w:spacing w:val="-8"/>
        </w:rPr>
        <w:t> </w:t>
      </w:r>
      <w:r>
        <w:rPr>
          <w:color w:val="231F20"/>
        </w:rPr>
        <w:t>de</w:t>
      </w:r>
      <w:r>
        <w:rPr>
          <w:color w:val="231F20"/>
          <w:spacing w:val="-9"/>
        </w:rPr>
        <w:t> </w:t>
      </w:r>
      <w:r>
        <w:rPr>
          <w:color w:val="231F20"/>
        </w:rPr>
        <w:t>la</w:t>
      </w:r>
      <w:r>
        <w:rPr>
          <w:color w:val="231F20"/>
          <w:spacing w:val="-8"/>
        </w:rPr>
        <w:t> </w:t>
      </w:r>
      <w:r>
        <w:rPr>
          <w:color w:val="231F20"/>
        </w:rPr>
        <w:t>Corte</w:t>
      </w:r>
      <w:r>
        <w:rPr>
          <w:color w:val="231F20"/>
          <w:spacing w:val="-9"/>
        </w:rPr>
        <w:t> </w:t>
      </w:r>
      <w:r>
        <w:rPr>
          <w:color w:val="231F20"/>
        </w:rPr>
        <w:t>IDH.</w:t>
      </w:r>
      <w:r>
        <w:rPr>
          <w:color w:val="231F20"/>
          <w:spacing w:val="-8"/>
        </w:rPr>
        <w:t> </w:t>
      </w:r>
      <w:r>
        <w:rPr>
          <w:color w:val="231F20"/>
        </w:rPr>
        <w:t>Lo</w:t>
      </w:r>
      <w:r>
        <w:rPr>
          <w:color w:val="231F20"/>
          <w:spacing w:val="-8"/>
        </w:rPr>
        <w:t> </w:t>
      </w:r>
      <w:r>
        <w:rPr>
          <w:color w:val="231F20"/>
        </w:rPr>
        <w:t>anterior,</w:t>
      </w:r>
      <w:r>
        <w:rPr>
          <w:color w:val="231F20"/>
          <w:spacing w:val="-9"/>
        </w:rPr>
        <w:t> </w:t>
      </w:r>
      <w:r>
        <w:rPr>
          <w:color w:val="231F20"/>
        </w:rPr>
        <w:t>insiste</w:t>
      </w:r>
      <w:r>
        <w:rPr>
          <w:color w:val="231F20"/>
          <w:spacing w:val="-8"/>
        </w:rPr>
        <w:t> </w:t>
      </w:r>
      <w:r>
        <w:rPr>
          <w:color w:val="231F20"/>
        </w:rPr>
        <w:t>en</w:t>
      </w:r>
      <w:r>
        <w:rPr>
          <w:color w:val="231F20"/>
          <w:spacing w:val="-9"/>
        </w:rPr>
        <w:t> </w:t>
      </w:r>
      <w:r>
        <w:rPr>
          <w:color w:val="231F20"/>
        </w:rPr>
        <w:t>consecuen- cia</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influencia</w:t>
      </w:r>
      <w:r>
        <w:rPr>
          <w:color w:val="231F20"/>
          <w:spacing w:val="-10"/>
        </w:rPr>
        <w:t> </w:t>
      </w:r>
      <w:r>
        <w:rPr>
          <w:color w:val="231F20"/>
        </w:rPr>
        <w:t>de</w:t>
      </w:r>
      <w:r>
        <w:rPr>
          <w:color w:val="231F20"/>
          <w:spacing w:val="-11"/>
        </w:rPr>
        <w:t> </w:t>
      </w:r>
      <w:r>
        <w:rPr>
          <w:color w:val="231F20"/>
        </w:rPr>
        <w:t>las</w:t>
      </w:r>
      <w:r>
        <w:rPr>
          <w:color w:val="231F20"/>
          <w:spacing w:val="-11"/>
        </w:rPr>
        <w:t> </w:t>
      </w:r>
      <w:r>
        <w:rPr>
          <w:color w:val="231F20"/>
        </w:rPr>
        <w:t>sentencias</w:t>
      </w:r>
      <w:r>
        <w:rPr>
          <w:color w:val="231F20"/>
          <w:spacing w:val="-10"/>
        </w:rPr>
        <w:t> </w:t>
      </w:r>
      <w:r>
        <w:rPr>
          <w:color w:val="231F20"/>
        </w:rPr>
        <w:t>internacionales</w:t>
      </w:r>
      <w:r>
        <w:rPr>
          <w:color w:val="231F20"/>
          <w:spacing w:val="-11"/>
        </w:rPr>
        <w:t> </w:t>
      </w:r>
      <w:r>
        <w:rPr>
          <w:color w:val="231F20"/>
        </w:rPr>
        <w:t>en</w:t>
      </w:r>
      <w:r>
        <w:rPr>
          <w:color w:val="231F20"/>
          <w:spacing w:val="-11"/>
        </w:rPr>
        <w:t> </w:t>
      </w:r>
      <w:r>
        <w:rPr>
          <w:color w:val="231F20"/>
        </w:rPr>
        <w:t>el</w:t>
      </w:r>
      <w:r>
        <w:rPr>
          <w:color w:val="231F20"/>
          <w:spacing w:val="-10"/>
        </w:rPr>
        <w:t> </w:t>
      </w:r>
      <w:r>
        <w:rPr>
          <w:color w:val="231F20"/>
        </w:rPr>
        <w:t>orden</w:t>
      </w:r>
      <w:r>
        <w:rPr>
          <w:color w:val="231F20"/>
          <w:spacing w:val="-11"/>
        </w:rPr>
        <w:t> </w:t>
      </w:r>
      <w:r>
        <w:rPr>
          <w:color w:val="231F20"/>
        </w:rPr>
        <w:t>jurídico</w:t>
      </w:r>
      <w:r>
        <w:rPr>
          <w:color w:val="231F20"/>
          <w:spacing w:val="-11"/>
        </w:rPr>
        <w:t> </w:t>
      </w:r>
      <w:r>
        <w:rPr>
          <w:color w:val="231F20"/>
        </w:rPr>
        <w:t>nacional. En posteriores providencias se siguen aportando precisiones que permiten ir</w:t>
      </w:r>
      <w:r>
        <w:rPr>
          <w:color w:val="231F20"/>
          <w:spacing w:val="-21"/>
        </w:rPr>
        <w:t> </w:t>
      </w:r>
      <w:r>
        <w:rPr>
          <w:color w:val="231F20"/>
        </w:rPr>
        <w:t>per- filando</w:t>
      </w:r>
      <w:r>
        <w:rPr>
          <w:color w:val="231F20"/>
          <w:spacing w:val="-4"/>
        </w:rPr>
        <w:t> </w:t>
      </w:r>
      <w:r>
        <w:rPr>
          <w:color w:val="231F20"/>
        </w:rPr>
        <w:t>esta</w:t>
      </w:r>
      <w:r>
        <w:rPr>
          <w:color w:val="231F20"/>
          <w:spacing w:val="-2"/>
        </w:rPr>
        <w:t> </w:t>
      </w:r>
      <w:r>
        <w:rPr>
          <w:color w:val="231F20"/>
        </w:rPr>
        <w:t>doctrina.</w:t>
      </w:r>
      <w:r>
        <w:rPr>
          <w:color w:val="231F20"/>
          <w:spacing w:val="-15"/>
        </w:rPr>
        <w:t> </w:t>
      </w:r>
      <w:r>
        <w:rPr>
          <w:color w:val="231F20"/>
        </w:rPr>
        <w:t>Así,</w:t>
      </w:r>
      <w:r>
        <w:rPr>
          <w:color w:val="231F20"/>
          <w:spacing w:val="-4"/>
        </w:rPr>
        <w:t> </w:t>
      </w:r>
      <w:r>
        <w:rPr>
          <w:color w:val="231F20"/>
        </w:rPr>
        <w:t>por</w:t>
      </w:r>
      <w:r>
        <w:rPr>
          <w:color w:val="231F20"/>
          <w:spacing w:val="-2"/>
        </w:rPr>
        <w:t> </w:t>
      </w:r>
      <w:r>
        <w:rPr>
          <w:color w:val="231F20"/>
        </w:rPr>
        <w:t>ejemplo,</w:t>
      </w:r>
      <w:r>
        <w:rPr>
          <w:color w:val="231F20"/>
          <w:spacing w:val="-3"/>
        </w:rPr>
        <w:t> </w:t>
      </w:r>
      <w:r>
        <w:rPr>
          <w:color w:val="231F20"/>
        </w:rPr>
        <w:t>en</w:t>
      </w:r>
      <w:r>
        <w:rPr>
          <w:color w:val="231F20"/>
          <w:spacing w:val="-2"/>
        </w:rPr>
        <w:t> </w:t>
      </w:r>
      <w:r>
        <w:rPr>
          <w:color w:val="231F20"/>
        </w:rPr>
        <w:t>la</w:t>
      </w:r>
      <w:r>
        <w:rPr>
          <w:color w:val="231F20"/>
          <w:spacing w:val="-3"/>
        </w:rPr>
        <w:t> </w:t>
      </w:r>
      <w:r>
        <w:rPr>
          <w:color w:val="231F20"/>
        </w:rPr>
        <w:t>Sentencia</w:t>
      </w:r>
      <w:r>
        <w:rPr>
          <w:color w:val="231F20"/>
          <w:spacing w:val="-3"/>
        </w:rPr>
        <w:t> </w:t>
      </w:r>
      <w:r>
        <w:rPr>
          <w:color w:val="231F20"/>
        </w:rPr>
        <w:t>29764</w:t>
      </w:r>
      <w:r>
        <w:rPr>
          <w:color w:val="231F20"/>
          <w:spacing w:val="-3"/>
        </w:rPr>
        <w:t> </w:t>
      </w:r>
      <w:r>
        <w:rPr>
          <w:color w:val="231F20"/>
        </w:rPr>
        <w:t>(2013)</w:t>
      </w:r>
      <w:r>
        <w:rPr>
          <w:color w:val="231F20"/>
          <w:spacing w:val="-2"/>
        </w:rPr>
        <w:t> </w:t>
      </w:r>
      <w:r>
        <w:rPr>
          <w:color w:val="231F20"/>
        </w:rPr>
        <w:t>se</w:t>
      </w:r>
      <w:r>
        <w:rPr>
          <w:color w:val="231F20"/>
          <w:spacing w:val="-3"/>
        </w:rPr>
        <w:t> </w:t>
      </w:r>
      <w:r>
        <w:rPr>
          <w:color w:val="231F20"/>
        </w:rPr>
        <w:t>señala:</w:t>
      </w:r>
    </w:p>
    <w:p>
      <w:pPr>
        <w:spacing w:line="307" w:lineRule="auto" w:before="23"/>
        <w:ind w:left="1777" w:right="1457" w:firstLine="0"/>
        <w:jc w:val="both"/>
        <w:rPr>
          <w:sz w:val="19"/>
        </w:rPr>
      </w:pPr>
      <w:r>
        <w:rPr>
          <w:color w:val="636466"/>
          <w:sz w:val="19"/>
        </w:rPr>
        <w:t>Así las cosas, al llevar a cabo un control de convencionalidad sobre la conducta </w:t>
      </w:r>
      <w:r>
        <w:rPr>
          <w:color w:val="636466"/>
          <w:spacing w:val="-2"/>
          <w:sz w:val="19"/>
        </w:rPr>
        <w:t>del </w:t>
      </w:r>
      <w:r>
        <w:rPr>
          <w:color w:val="636466"/>
          <w:sz w:val="19"/>
        </w:rPr>
        <w:t>Estado, reflejada en una omisión a su deber de protección y vigilancia, se concluye por un lado, un quebrantamiento normativo internacional; y por el otro, un </w:t>
      </w:r>
      <w:r>
        <w:rPr>
          <w:color w:val="636466"/>
          <w:spacing w:val="-4"/>
          <w:sz w:val="19"/>
        </w:rPr>
        <w:t>desco- </w:t>
      </w:r>
      <w:r>
        <w:rPr>
          <w:color w:val="636466"/>
          <w:sz w:val="19"/>
        </w:rPr>
        <w:t>nocimiento a un precedente internacional, amén, de la violación palmaria del orden jurídico</w:t>
      </w:r>
      <w:r>
        <w:rPr>
          <w:color w:val="636466"/>
          <w:spacing w:val="-11"/>
          <w:sz w:val="19"/>
        </w:rPr>
        <w:t> </w:t>
      </w:r>
      <w:r>
        <w:rPr>
          <w:color w:val="636466"/>
          <w:sz w:val="19"/>
        </w:rPr>
        <w:t>interno.</w:t>
      </w:r>
      <w:r>
        <w:rPr>
          <w:color w:val="636466"/>
          <w:spacing w:val="-18"/>
          <w:sz w:val="19"/>
        </w:rPr>
        <w:t> </w:t>
      </w:r>
      <w:r>
        <w:rPr>
          <w:color w:val="636466"/>
          <w:sz w:val="19"/>
        </w:rPr>
        <w:t>Y</w:t>
      </w:r>
      <w:r>
        <w:rPr>
          <w:color w:val="636466"/>
          <w:spacing w:val="-18"/>
          <w:sz w:val="19"/>
        </w:rPr>
        <w:t> </w:t>
      </w:r>
      <w:r>
        <w:rPr>
          <w:color w:val="636466"/>
          <w:sz w:val="19"/>
        </w:rPr>
        <w:t>es</w:t>
      </w:r>
      <w:r>
        <w:rPr>
          <w:color w:val="636466"/>
          <w:spacing w:val="-11"/>
          <w:sz w:val="19"/>
        </w:rPr>
        <w:t> </w:t>
      </w:r>
      <w:r>
        <w:rPr>
          <w:color w:val="636466"/>
          <w:sz w:val="19"/>
        </w:rPr>
        <w:t>que</w:t>
      </w:r>
      <w:r>
        <w:rPr>
          <w:color w:val="636466"/>
          <w:spacing w:val="-11"/>
          <w:sz w:val="19"/>
        </w:rPr>
        <w:t> </w:t>
      </w:r>
      <w:r>
        <w:rPr>
          <w:color w:val="636466"/>
          <w:sz w:val="19"/>
        </w:rPr>
        <w:t>el</w:t>
      </w:r>
      <w:r>
        <w:rPr>
          <w:color w:val="636466"/>
          <w:spacing w:val="-11"/>
          <w:sz w:val="19"/>
        </w:rPr>
        <w:t> </w:t>
      </w:r>
      <w:r>
        <w:rPr>
          <w:color w:val="636466"/>
          <w:sz w:val="19"/>
        </w:rPr>
        <w:t>juez,</w:t>
      </w:r>
      <w:r>
        <w:rPr>
          <w:color w:val="636466"/>
          <w:spacing w:val="-11"/>
          <w:sz w:val="19"/>
        </w:rPr>
        <w:t> </w:t>
      </w:r>
      <w:r>
        <w:rPr>
          <w:color w:val="636466"/>
          <w:sz w:val="19"/>
        </w:rPr>
        <w:t>al</w:t>
      </w:r>
      <w:r>
        <w:rPr>
          <w:color w:val="636466"/>
          <w:spacing w:val="-11"/>
          <w:sz w:val="19"/>
        </w:rPr>
        <w:t> </w:t>
      </w:r>
      <w:r>
        <w:rPr>
          <w:color w:val="636466"/>
          <w:sz w:val="19"/>
        </w:rPr>
        <w:t>juzgar</w:t>
      </w:r>
      <w:r>
        <w:rPr>
          <w:color w:val="636466"/>
          <w:spacing w:val="-10"/>
          <w:sz w:val="19"/>
        </w:rPr>
        <w:t> </w:t>
      </w:r>
      <w:r>
        <w:rPr>
          <w:color w:val="636466"/>
          <w:sz w:val="19"/>
        </w:rPr>
        <w:t>este</w:t>
      </w:r>
      <w:r>
        <w:rPr>
          <w:color w:val="636466"/>
          <w:spacing w:val="-11"/>
          <w:sz w:val="19"/>
        </w:rPr>
        <w:t> </w:t>
      </w:r>
      <w:r>
        <w:rPr>
          <w:color w:val="636466"/>
          <w:sz w:val="19"/>
        </w:rPr>
        <w:t>tipo</w:t>
      </w:r>
      <w:r>
        <w:rPr>
          <w:color w:val="636466"/>
          <w:spacing w:val="-11"/>
          <w:sz w:val="19"/>
        </w:rPr>
        <w:t> </w:t>
      </w:r>
      <w:r>
        <w:rPr>
          <w:color w:val="636466"/>
          <w:sz w:val="19"/>
        </w:rPr>
        <w:t>de</w:t>
      </w:r>
      <w:r>
        <w:rPr>
          <w:color w:val="636466"/>
          <w:spacing w:val="-12"/>
          <w:sz w:val="19"/>
        </w:rPr>
        <w:t> </w:t>
      </w:r>
      <w:r>
        <w:rPr>
          <w:color w:val="636466"/>
          <w:sz w:val="19"/>
        </w:rPr>
        <w:t>conflictos</w:t>
      </w:r>
      <w:r>
        <w:rPr>
          <w:color w:val="636466"/>
          <w:spacing w:val="-10"/>
          <w:sz w:val="19"/>
        </w:rPr>
        <w:t> </w:t>
      </w:r>
      <w:r>
        <w:rPr>
          <w:color w:val="636466"/>
          <w:sz w:val="19"/>
        </w:rPr>
        <w:t>debe,</w:t>
      </w:r>
      <w:r>
        <w:rPr>
          <w:color w:val="636466"/>
          <w:spacing w:val="-12"/>
          <w:sz w:val="19"/>
        </w:rPr>
        <w:t> </w:t>
      </w:r>
      <w:r>
        <w:rPr>
          <w:color w:val="636466"/>
          <w:sz w:val="19"/>
        </w:rPr>
        <w:t>por</w:t>
      </w:r>
      <w:r>
        <w:rPr>
          <w:color w:val="636466"/>
          <w:spacing w:val="-12"/>
          <w:sz w:val="19"/>
        </w:rPr>
        <w:t> </w:t>
      </w:r>
      <w:r>
        <w:rPr>
          <w:color w:val="636466"/>
          <w:sz w:val="19"/>
        </w:rPr>
        <w:t>imperativo internacional, ejercer este control, no solo en virtud del mandato de la Convención Interamericana, sino además, por constituir aquella, fuente de derecho a nivel </w:t>
      </w:r>
      <w:r>
        <w:rPr>
          <w:color w:val="636466"/>
          <w:spacing w:val="-2"/>
          <w:sz w:val="19"/>
        </w:rPr>
        <w:t>nacio- </w:t>
      </w:r>
      <w:r>
        <w:rPr>
          <w:color w:val="636466"/>
          <w:sz w:val="19"/>
        </w:rPr>
        <w:t>nal,</w:t>
      </w:r>
      <w:r>
        <w:rPr>
          <w:color w:val="636466"/>
          <w:spacing w:val="-13"/>
          <w:sz w:val="19"/>
        </w:rPr>
        <w:t> </w:t>
      </w:r>
      <w:r>
        <w:rPr>
          <w:color w:val="636466"/>
          <w:sz w:val="19"/>
        </w:rPr>
        <w:t>en</w:t>
      </w:r>
      <w:r>
        <w:rPr>
          <w:color w:val="636466"/>
          <w:spacing w:val="-13"/>
          <w:sz w:val="19"/>
        </w:rPr>
        <w:t> </w:t>
      </w:r>
      <w:r>
        <w:rPr>
          <w:color w:val="636466"/>
          <w:sz w:val="19"/>
        </w:rPr>
        <w:t>razón</w:t>
      </w:r>
      <w:r>
        <w:rPr>
          <w:color w:val="636466"/>
          <w:spacing w:val="-12"/>
          <w:sz w:val="19"/>
        </w:rPr>
        <w:t> </w:t>
      </w:r>
      <w:r>
        <w:rPr>
          <w:color w:val="636466"/>
          <w:sz w:val="19"/>
        </w:rPr>
        <w:t>del</w:t>
      </w:r>
      <w:r>
        <w:rPr>
          <w:color w:val="636466"/>
          <w:spacing w:val="-13"/>
          <w:sz w:val="19"/>
        </w:rPr>
        <w:t> </w:t>
      </w:r>
      <w:r>
        <w:rPr>
          <w:color w:val="636466"/>
          <w:sz w:val="19"/>
        </w:rPr>
        <w:t>artículo</w:t>
      </w:r>
      <w:r>
        <w:rPr>
          <w:color w:val="636466"/>
          <w:spacing w:val="-12"/>
          <w:sz w:val="19"/>
        </w:rPr>
        <w:t> </w:t>
      </w:r>
      <w:r>
        <w:rPr>
          <w:color w:val="636466"/>
          <w:sz w:val="19"/>
        </w:rPr>
        <w:t>230</w:t>
      </w:r>
      <w:r>
        <w:rPr>
          <w:color w:val="636466"/>
          <w:spacing w:val="-13"/>
          <w:sz w:val="19"/>
        </w:rPr>
        <w:t> </w:t>
      </w:r>
      <w:r>
        <w:rPr>
          <w:color w:val="636466"/>
          <w:sz w:val="19"/>
        </w:rPr>
        <w:t>de</w:t>
      </w:r>
      <w:r>
        <w:rPr>
          <w:color w:val="636466"/>
          <w:spacing w:val="-12"/>
          <w:sz w:val="19"/>
        </w:rPr>
        <w:t> </w:t>
      </w:r>
      <w:r>
        <w:rPr>
          <w:color w:val="636466"/>
          <w:sz w:val="19"/>
        </w:rPr>
        <w:t>la</w:t>
      </w:r>
      <w:r>
        <w:rPr>
          <w:color w:val="636466"/>
          <w:spacing w:val="-13"/>
          <w:sz w:val="19"/>
        </w:rPr>
        <w:t> </w:t>
      </w:r>
      <w:r>
        <w:rPr>
          <w:color w:val="636466"/>
          <w:sz w:val="19"/>
        </w:rPr>
        <w:t>Constitución</w:t>
      </w:r>
      <w:r>
        <w:rPr>
          <w:color w:val="636466"/>
          <w:spacing w:val="-13"/>
          <w:sz w:val="19"/>
        </w:rPr>
        <w:t> </w:t>
      </w:r>
      <w:r>
        <w:rPr>
          <w:color w:val="636466"/>
          <w:sz w:val="19"/>
        </w:rPr>
        <w:t>Política,</w:t>
      </w:r>
      <w:r>
        <w:rPr>
          <w:color w:val="636466"/>
          <w:spacing w:val="-12"/>
          <w:sz w:val="19"/>
        </w:rPr>
        <w:t> </w:t>
      </w:r>
      <w:r>
        <w:rPr>
          <w:color w:val="636466"/>
          <w:sz w:val="19"/>
        </w:rPr>
        <w:t>lo</w:t>
      </w:r>
      <w:r>
        <w:rPr>
          <w:color w:val="636466"/>
          <w:spacing w:val="-13"/>
          <w:sz w:val="19"/>
        </w:rPr>
        <w:t> </w:t>
      </w:r>
      <w:r>
        <w:rPr>
          <w:color w:val="636466"/>
          <w:sz w:val="19"/>
        </w:rPr>
        <w:t>que</w:t>
      </w:r>
      <w:r>
        <w:rPr>
          <w:color w:val="636466"/>
          <w:spacing w:val="-12"/>
          <w:sz w:val="19"/>
        </w:rPr>
        <w:t> </w:t>
      </w:r>
      <w:r>
        <w:rPr>
          <w:color w:val="636466"/>
          <w:sz w:val="19"/>
        </w:rPr>
        <w:t>es</w:t>
      </w:r>
      <w:r>
        <w:rPr>
          <w:color w:val="636466"/>
          <w:spacing w:val="-13"/>
          <w:sz w:val="19"/>
        </w:rPr>
        <w:t> </w:t>
      </w:r>
      <w:r>
        <w:rPr>
          <w:color w:val="636466"/>
          <w:sz w:val="19"/>
        </w:rPr>
        <w:t>posible,</w:t>
      </w:r>
      <w:r>
        <w:rPr>
          <w:color w:val="636466"/>
          <w:spacing w:val="-12"/>
          <w:sz w:val="19"/>
        </w:rPr>
        <w:t> </w:t>
      </w:r>
      <w:r>
        <w:rPr>
          <w:color w:val="636466"/>
          <w:sz w:val="19"/>
        </w:rPr>
        <w:t>gracias</w:t>
      </w:r>
      <w:r>
        <w:rPr>
          <w:color w:val="636466"/>
          <w:spacing w:val="-13"/>
          <w:sz w:val="19"/>
        </w:rPr>
        <w:t> </w:t>
      </w:r>
      <w:r>
        <w:rPr>
          <w:color w:val="636466"/>
          <w:sz w:val="19"/>
        </w:rPr>
        <w:t>a</w:t>
      </w:r>
      <w:r>
        <w:rPr>
          <w:color w:val="636466"/>
          <w:spacing w:val="-12"/>
          <w:sz w:val="19"/>
        </w:rPr>
        <w:t> </w:t>
      </w:r>
      <w:r>
        <w:rPr>
          <w:color w:val="636466"/>
          <w:sz w:val="19"/>
        </w:rPr>
        <w:t>la articulación</w:t>
      </w:r>
      <w:r>
        <w:rPr>
          <w:color w:val="636466"/>
          <w:spacing w:val="-4"/>
          <w:sz w:val="19"/>
        </w:rPr>
        <w:t> </w:t>
      </w:r>
      <w:r>
        <w:rPr>
          <w:color w:val="636466"/>
          <w:sz w:val="19"/>
        </w:rPr>
        <w:t>del</w:t>
      </w:r>
      <w:r>
        <w:rPr>
          <w:color w:val="636466"/>
          <w:spacing w:val="-5"/>
          <w:sz w:val="19"/>
        </w:rPr>
        <w:t> </w:t>
      </w:r>
      <w:r>
        <w:rPr>
          <w:color w:val="636466"/>
          <w:sz w:val="19"/>
        </w:rPr>
        <w:t>sistema</w:t>
      </w:r>
      <w:r>
        <w:rPr>
          <w:color w:val="636466"/>
          <w:spacing w:val="-5"/>
          <w:sz w:val="19"/>
        </w:rPr>
        <w:t> </w:t>
      </w:r>
      <w:r>
        <w:rPr>
          <w:color w:val="636466"/>
          <w:sz w:val="19"/>
        </w:rPr>
        <w:t>interamericano</w:t>
      </w:r>
      <w:r>
        <w:rPr>
          <w:color w:val="636466"/>
          <w:spacing w:val="-4"/>
          <w:sz w:val="19"/>
        </w:rPr>
        <w:t> </w:t>
      </w:r>
      <w:r>
        <w:rPr>
          <w:color w:val="636466"/>
          <w:sz w:val="19"/>
        </w:rPr>
        <w:t>al</w:t>
      </w:r>
      <w:r>
        <w:rPr>
          <w:color w:val="636466"/>
          <w:spacing w:val="-4"/>
          <w:sz w:val="19"/>
        </w:rPr>
        <w:t> </w:t>
      </w:r>
      <w:r>
        <w:rPr>
          <w:color w:val="636466"/>
          <w:sz w:val="19"/>
        </w:rPr>
        <w:t>ordenamiento</w:t>
      </w:r>
      <w:r>
        <w:rPr>
          <w:color w:val="636466"/>
          <w:spacing w:val="-5"/>
          <w:sz w:val="19"/>
        </w:rPr>
        <w:t> </w:t>
      </w:r>
      <w:r>
        <w:rPr>
          <w:color w:val="636466"/>
          <w:sz w:val="19"/>
        </w:rPr>
        <w:t>jurídico,</w:t>
      </w:r>
      <w:r>
        <w:rPr>
          <w:color w:val="636466"/>
          <w:spacing w:val="-4"/>
          <w:sz w:val="19"/>
        </w:rPr>
        <w:t> </w:t>
      </w:r>
      <w:r>
        <w:rPr>
          <w:color w:val="636466"/>
          <w:sz w:val="19"/>
        </w:rPr>
        <w:t>a</w:t>
      </w:r>
      <w:r>
        <w:rPr>
          <w:color w:val="636466"/>
          <w:spacing w:val="-4"/>
          <w:sz w:val="19"/>
        </w:rPr>
        <w:t> </w:t>
      </w:r>
      <w:r>
        <w:rPr>
          <w:color w:val="636466"/>
          <w:sz w:val="19"/>
        </w:rPr>
        <w:t>través</w:t>
      </w:r>
      <w:r>
        <w:rPr>
          <w:color w:val="636466"/>
          <w:spacing w:val="-4"/>
          <w:sz w:val="19"/>
        </w:rPr>
        <w:t> </w:t>
      </w:r>
      <w:r>
        <w:rPr>
          <w:color w:val="636466"/>
          <w:sz w:val="19"/>
        </w:rPr>
        <w:t>artículo</w:t>
      </w:r>
      <w:r>
        <w:rPr>
          <w:color w:val="636466"/>
          <w:spacing w:val="-4"/>
          <w:sz w:val="19"/>
        </w:rPr>
        <w:t> </w:t>
      </w:r>
      <w:r>
        <w:rPr>
          <w:color w:val="636466"/>
          <w:sz w:val="19"/>
        </w:rPr>
        <w:t>93 de</w:t>
      </w:r>
      <w:r>
        <w:rPr>
          <w:color w:val="636466"/>
          <w:spacing w:val="-5"/>
          <w:sz w:val="19"/>
        </w:rPr>
        <w:t> </w:t>
      </w:r>
      <w:r>
        <w:rPr>
          <w:color w:val="636466"/>
          <w:sz w:val="19"/>
        </w:rPr>
        <w:t>la</w:t>
      </w:r>
      <w:r>
        <w:rPr>
          <w:color w:val="636466"/>
          <w:spacing w:val="-5"/>
          <w:sz w:val="19"/>
        </w:rPr>
        <w:t> </w:t>
      </w:r>
      <w:r>
        <w:rPr>
          <w:color w:val="636466"/>
          <w:sz w:val="19"/>
        </w:rPr>
        <w:t>misma</w:t>
      </w:r>
      <w:r>
        <w:rPr>
          <w:color w:val="636466"/>
          <w:spacing w:val="-4"/>
          <w:sz w:val="19"/>
        </w:rPr>
        <w:t> </w:t>
      </w:r>
      <w:r>
        <w:rPr>
          <w:color w:val="636466"/>
          <w:sz w:val="19"/>
        </w:rPr>
        <w:t>Carta,</w:t>
      </w:r>
      <w:r>
        <w:rPr>
          <w:color w:val="636466"/>
          <w:spacing w:val="-5"/>
          <w:sz w:val="19"/>
        </w:rPr>
        <w:t> </w:t>
      </w:r>
      <w:r>
        <w:rPr>
          <w:color w:val="636466"/>
          <w:sz w:val="19"/>
        </w:rPr>
        <w:t>permitiéndose</w:t>
      </w:r>
      <w:r>
        <w:rPr>
          <w:color w:val="636466"/>
          <w:spacing w:val="-4"/>
          <w:sz w:val="19"/>
        </w:rPr>
        <w:t> </w:t>
      </w:r>
      <w:r>
        <w:rPr>
          <w:color w:val="636466"/>
          <w:sz w:val="19"/>
        </w:rPr>
        <w:t>con</w:t>
      </w:r>
      <w:r>
        <w:rPr>
          <w:color w:val="636466"/>
          <w:spacing w:val="-5"/>
          <w:sz w:val="19"/>
        </w:rPr>
        <w:t> </w:t>
      </w:r>
      <w:r>
        <w:rPr>
          <w:color w:val="636466"/>
          <w:sz w:val="19"/>
        </w:rPr>
        <w:t>ello,</w:t>
      </w:r>
      <w:r>
        <w:rPr>
          <w:color w:val="636466"/>
          <w:spacing w:val="-5"/>
          <w:sz w:val="19"/>
        </w:rPr>
        <w:t> </w:t>
      </w:r>
      <w:r>
        <w:rPr>
          <w:color w:val="636466"/>
          <w:sz w:val="19"/>
        </w:rPr>
        <w:t>una</w:t>
      </w:r>
      <w:r>
        <w:rPr>
          <w:color w:val="636466"/>
          <w:spacing w:val="-4"/>
          <w:sz w:val="19"/>
        </w:rPr>
        <w:t> </w:t>
      </w:r>
      <w:r>
        <w:rPr>
          <w:color w:val="636466"/>
          <w:sz w:val="19"/>
        </w:rPr>
        <w:t>declaratoria</w:t>
      </w:r>
      <w:r>
        <w:rPr>
          <w:color w:val="636466"/>
          <w:spacing w:val="-5"/>
          <w:sz w:val="19"/>
        </w:rPr>
        <w:t> </w:t>
      </w:r>
      <w:r>
        <w:rPr>
          <w:color w:val="636466"/>
          <w:sz w:val="19"/>
        </w:rPr>
        <w:t>de</w:t>
      </w:r>
      <w:r>
        <w:rPr>
          <w:color w:val="636466"/>
          <w:spacing w:val="-4"/>
          <w:sz w:val="19"/>
        </w:rPr>
        <w:t> </w:t>
      </w:r>
      <w:r>
        <w:rPr>
          <w:color w:val="636466"/>
          <w:sz w:val="19"/>
        </w:rPr>
        <w:t>la</w:t>
      </w:r>
      <w:r>
        <w:rPr>
          <w:color w:val="636466"/>
          <w:spacing w:val="-5"/>
          <w:sz w:val="19"/>
        </w:rPr>
        <w:t> </w:t>
      </w:r>
      <w:r>
        <w:rPr>
          <w:color w:val="636466"/>
          <w:sz w:val="19"/>
        </w:rPr>
        <w:t>responsabilidad</w:t>
      </w:r>
      <w:r>
        <w:rPr>
          <w:color w:val="636466"/>
          <w:spacing w:val="-5"/>
          <w:sz w:val="19"/>
        </w:rPr>
        <w:t> </w:t>
      </w:r>
      <w:r>
        <w:rPr>
          <w:color w:val="636466"/>
          <w:spacing w:val="-2"/>
          <w:sz w:val="19"/>
        </w:rPr>
        <w:t>ex- </w:t>
      </w:r>
      <w:r>
        <w:rPr>
          <w:color w:val="636466"/>
          <w:sz w:val="19"/>
        </w:rPr>
        <w:t>tracontractual</w:t>
      </w:r>
      <w:r>
        <w:rPr>
          <w:color w:val="636466"/>
          <w:spacing w:val="-8"/>
          <w:sz w:val="19"/>
        </w:rPr>
        <w:t> </w:t>
      </w:r>
      <w:r>
        <w:rPr>
          <w:color w:val="636466"/>
          <w:sz w:val="19"/>
        </w:rPr>
        <w:t>por</w:t>
      </w:r>
      <w:r>
        <w:rPr>
          <w:color w:val="636466"/>
          <w:spacing w:val="-8"/>
          <w:sz w:val="19"/>
        </w:rPr>
        <w:t> </w:t>
      </w:r>
      <w:r>
        <w:rPr>
          <w:color w:val="636466"/>
          <w:sz w:val="19"/>
        </w:rPr>
        <w:t>los</w:t>
      </w:r>
      <w:r>
        <w:rPr>
          <w:color w:val="636466"/>
          <w:spacing w:val="-8"/>
          <w:sz w:val="19"/>
        </w:rPr>
        <w:t> </w:t>
      </w:r>
      <w:r>
        <w:rPr>
          <w:color w:val="636466"/>
          <w:sz w:val="19"/>
        </w:rPr>
        <w:t>daños</w:t>
      </w:r>
      <w:r>
        <w:rPr>
          <w:color w:val="636466"/>
          <w:spacing w:val="-8"/>
          <w:sz w:val="19"/>
        </w:rPr>
        <w:t> </w:t>
      </w:r>
      <w:r>
        <w:rPr>
          <w:color w:val="636466"/>
          <w:sz w:val="19"/>
        </w:rPr>
        <w:t>antijurídicos</w:t>
      </w:r>
      <w:r>
        <w:rPr>
          <w:color w:val="636466"/>
          <w:spacing w:val="-8"/>
          <w:sz w:val="19"/>
        </w:rPr>
        <w:t> </w:t>
      </w:r>
      <w:r>
        <w:rPr>
          <w:color w:val="636466"/>
          <w:sz w:val="19"/>
        </w:rPr>
        <w:t>padecidos</w:t>
      </w:r>
      <w:r>
        <w:rPr>
          <w:color w:val="636466"/>
          <w:spacing w:val="-8"/>
          <w:sz w:val="19"/>
        </w:rPr>
        <w:t> </w:t>
      </w:r>
      <w:r>
        <w:rPr>
          <w:color w:val="636466"/>
          <w:sz w:val="19"/>
        </w:rPr>
        <w:t>por</w:t>
      </w:r>
      <w:r>
        <w:rPr>
          <w:color w:val="636466"/>
          <w:spacing w:val="-8"/>
          <w:sz w:val="19"/>
        </w:rPr>
        <w:t> </w:t>
      </w:r>
      <w:r>
        <w:rPr>
          <w:color w:val="636466"/>
          <w:sz w:val="19"/>
        </w:rPr>
        <w:t>los</w:t>
      </w:r>
      <w:r>
        <w:rPr>
          <w:color w:val="636466"/>
          <w:spacing w:val="-8"/>
          <w:sz w:val="19"/>
        </w:rPr>
        <w:t> </w:t>
      </w:r>
      <w:r>
        <w:rPr>
          <w:color w:val="636466"/>
          <w:sz w:val="19"/>
        </w:rPr>
        <w:t>demandantes.</w:t>
      </w:r>
      <w:r>
        <w:rPr>
          <w:color w:val="636466"/>
          <w:spacing w:val="-8"/>
          <w:sz w:val="19"/>
        </w:rPr>
        <w:t> </w:t>
      </w:r>
      <w:r>
        <w:rPr>
          <w:color w:val="636466"/>
          <w:sz w:val="19"/>
        </w:rPr>
        <w:t>En</w:t>
      </w:r>
      <w:r>
        <w:rPr>
          <w:color w:val="636466"/>
          <w:spacing w:val="-8"/>
          <w:sz w:val="19"/>
        </w:rPr>
        <w:t> </w:t>
      </w:r>
      <w:r>
        <w:rPr>
          <w:color w:val="636466"/>
          <w:sz w:val="19"/>
        </w:rPr>
        <w:t>síntesis, el control de convencionalidad es un principio de aplicación imperativa, que </w:t>
      </w:r>
      <w:r>
        <w:rPr>
          <w:color w:val="636466"/>
          <w:spacing w:val="-2"/>
          <w:sz w:val="19"/>
        </w:rPr>
        <w:t>aunque </w:t>
      </w:r>
      <w:r>
        <w:rPr>
          <w:color w:val="636466"/>
          <w:sz w:val="19"/>
        </w:rPr>
        <w:t>aparentemente tiene una dimensión destructiva —dejar de lado el derecho interno— ello</w:t>
      </w:r>
      <w:r>
        <w:rPr>
          <w:color w:val="636466"/>
          <w:spacing w:val="-3"/>
          <w:sz w:val="19"/>
        </w:rPr>
        <w:t> </w:t>
      </w:r>
      <w:r>
        <w:rPr>
          <w:color w:val="636466"/>
          <w:sz w:val="19"/>
        </w:rPr>
        <w:t>se</w:t>
      </w:r>
      <w:r>
        <w:rPr>
          <w:color w:val="636466"/>
          <w:spacing w:val="-3"/>
          <w:sz w:val="19"/>
        </w:rPr>
        <w:t> </w:t>
      </w:r>
      <w:r>
        <w:rPr>
          <w:color w:val="636466"/>
          <w:sz w:val="19"/>
        </w:rPr>
        <w:t>supera</w:t>
      </w:r>
      <w:r>
        <w:rPr>
          <w:color w:val="636466"/>
          <w:spacing w:val="-3"/>
          <w:sz w:val="19"/>
        </w:rPr>
        <w:t> </w:t>
      </w:r>
      <w:r>
        <w:rPr>
          <w:color w:val="636466"/>
          <w:sz w:val="19"/>
        </w:rPr>
        <w:t>al</w:t>
      </w:r>
      <w:r>
        <w:rPr>
          <w:color w:val="636466"/>
          <w:spacing w:val="-3"/>
          <w:sz w:val="19"/>
        </w:rPr>
        <w:t> </w:t>
      </w:r>
      <w:r>
        <w:rPr>
          <w:color w:val="636466"/>
          <w:sz w:val="19"/>
        </w:rPr>
        <w:t>trascender</w:t>
      </w:r>
      <w:r>
        <w:rPr>
          <w:color w:val="636466"/>
          <w:spacing w:val="-3"/>
          <w:sz w:val="19"/>
        </w:rPr>
        <w:t> </w:t>
      </w:r>
      <w:r>
        <w:rPr>
          <w:color w:val="636466"/>
          <w:sz w:val="19"/>
        </w:rPr>
        <w:t>a</w:t>
      </w:r>
      <w:r>
        <w:rPr>
          <w:color w:val="636466"/>
          <w:spacing w:val="-3"/>
          <w:sz w:val="19"/>
        </w:rPr>
        <w:t> </w:t>
      </w:r>
      <w:r>
        <w:rPr>
          <w:color w:val="636466"/>
          <w:sz w:val="19"/>
        </w:rPr>
        <w:t>la</w:t>
      </w:r>
      <w:r>
        <w:rPr>
          <w:color w:val="636466"/>
          <w:spacing w:val="-3"/>
          <w:sz w:val="19"/>
        </w:rPr>
        <w:t> </w:t>
      </w:r>
      <w:r>
        <w:rPr>
          <w:color w:val="636466"/>
          <w:sz w:val="19"/>
        </w:rPr>
        <w:t>dimensión</w:t>
      </w:r>
      <w:r>
        <w:rPr>
          <w:color w:val="636466"/>
          <w:spacing w:val="-3"/>
          <w:sz w:val="19"/>
        </w:rPr>
        <w:t> </w:t>
      </w:r>
      <w:r>
        <w:rPr>
          <w:color w:val="636466"/>
          <w:sz w:val="19"/>
        </w:rPr>
        <w:t>integrativa</w:t>
      </w:r>
      <w:r>
        <w:rPr>
          <w:color w:val="636466"/>
          <w:spacing w:val="-3"/>
          <w:sz w:val="19"/>
        </w:rPr>
        <w:t> </w:t>
      </w:r>
      <w:r>
        <w:rPr>
          <w:color w:val="636466"/>
          <w:sz w:val="19"/>
        </w:rPr>
        <w:t>que</w:t>
      </w:r>
      <w:r>
        <w:rPr>
          <w:color w:val="636466"/>
          <w:spacing w:val="-3"/>
          <w:sz w:val="19"/>
        </w:rPr>
        <w:t> </w:t>
      </w:r>
      <w:r>
        <w:rPr>
          <w:color w:val="636466"/>
          <w:sz w:val="19"/>
        </w:rPr>
        <w:t>permite</w:t>
      </w:r>
      <w:r>
        <w:rPr>
          <w:color w:val="636466"/>
          <w:spacing w:val="-3"/>
          <w:sz w:val="19"/>
        </w:rPr>
        <w:t> </w:t>
      </w:r>
      <w:r>
        <w:rPr>
          <w:color w:val="636466"/>
          <w:sz w:val="19"/>
        </w:rPr>
        <w:t>presentar</w:t>
      </w:r>
      <w:r>
        <w:rPr>
          <w:color w:val="636466"/>
          <w:spacing w:val="-3"/>
          <w:sz w:val="19"/>
        </w:rPr>
        <w:t> </w:t>
      </w:r>
      <w:r>
        <w:rPr>
          <w:color w:val="636466"/>
          <w:sz w:val="19"/>
        </w:rPr>
        <w:t>una</w:t>
      </w:r>
      <w:r>
        <w:rPr>
          <w:color w:val="636466"/>
          <w:spacing w:val="-3"/>
          <w:sz w:val="19"/>
        </w:rPr>
        <w:t> nor- </w:t>
      </w:r>
      <w:r>
        <w:rPr>
          <w:color w:val="636466"/>
          <w:sz w:val="19"/>
        </w:rPr>
        <w:t>mativa</w:t>
      </w:r>
      <w:r>
        <w:rPr>
          <w:color w:val="636466"/>
          <w:spacing w:val="-7"/>
          <w:sz w:val="19"/>
        </w:rPr>
        <w:t> </w:t>
      </w:r>
      <w:r>
        <w:rPr>
          <w:color w:val="636466"/>
          <w:sz w:val="19"/>
        </w:rPr>
        <w:t>que</w:t>
      </w:r>
      <w:r>
        <w:rPr>
          <w:color w:val="636466"/>
          <w:spacing w:val="-6"/>
          <w:sz w:val="19"/>
        </w:rPr>
        <w:t> </w:t>
      </w:r>
      <w:r>
        <w:rPr>
          <w:color w:val="636466"/>
          <w:sz w:val="19"/>
        </w:rPr>
        <w:t>conjuga</w:t>
      </w:r>
      <w:r>
        <w:rPr>
          <w:color w:val="636466"/>
          <w:spacing w:val="-6"/>
          <w:sz w:val="19"/>
        </w:rPr>
        <w:t> </w:t>
      </w:r>
      <w:r>
        <w:rPr>
          <w:color w:val="636466"/>
          <w:sz w:val="19"/>
        </w:rPr>
        <w:t>finalmente,</w:t>
      </w:r>
      <w:r>
        <w:rPr>
          <w:color w:val="636466"/>
          <w:spacing w:val="-6"/>
          <w:sz w:val="19"/>
        </w:rPr>
        <w:t> </w:t>
      </w:r>
      <w:r>
        <w:rPr>
          <w:color w:val="636466"/>
          <w:sz w:val="19"/>
        </w:rPr>
        <w:t>un</w:t>
      </w:r>
      <w:r>
        <w:rPr>
          <w:color w:val="636466"/>
          <w:spacing w:val="-6"/>
          <w:sz w:val="19"/>
        </w:rPr>
        <w:t> </w:t>
      </w:r>
      <w:r>
        <w:rPr>
          <w:color w:val="636466"/>
          <w:sz w:val="19"/>
        </w:rPr>
        <w:t>ordenamiento</w:t>
      </w:r>
      <w:r>
        <w:rPr>
          <w:color w:val="636466"/>
          <w:spacing w:val="-6"/>
          <w:sz w:val="19"/>
        </w:rPr>
        <w:t> </w:t>
      </w:r>
      <w:r>
        <w:rPr>
          <w:color w:val="636466"/>
          <w:sz w:val="19"/>
        </w:rPr>
        <w:t>jurídico,</w:t>
      </w:r>
      <w:r>
        <w:rPr>
          <w:color w:val="636466"/>
          <w:spacing w:val="-6"/>
          <w:sz w:val="19"/>
        </w:rPr>
        <w:t> </w:t>
      </w:r>
      <w:r>
        <w:rPr>
          <w:color w:val="636466"/>
          <w:sz w:val="19"/>
        </w:rPr>
        <w:t>como</w:t>
      </w:r>
      <w:r>
        <w:rPr>
          <w:color w:val="636466"/>
          <w:spacing w:val="-6"/>
          <w:sz w:val="19"/>
        </w:rPr>
        <w:t> </w:t>
      </w:r>
      <w:r>
        <w:rPr>
          <w:color w:val="636466"/>
          <w:sz w:val="19"/>
        </w:rPr>
        <w:t>un</w:t>
      </w:r>
      <w:r>
        <w:rPr>
          <w:color w:val="636466"/>
          <w:spacing w:val="-6"/>
          <w:sz w:val="19"/>
        </w:rPr>
        <w:t> </w:t>
      </w:r>
      <w:r>
        <w:rPr>
          <w:color w:val="636466"/>
          <w:sz w:val="19"/>
        </w:rPr>
        <w:t>todo</w:t>
      </w:r>
      <w:r>
        <w:rPr>
          <w:color w:val="636466"/>
          <w:position w:val="7"/>
          <w:sz w:val="11"/>
        </w:rPr>
        <w:t>32</w:t>
      </w:r>
      <w:r>
        <w:rPr>
          <w:color w:val="636466"/>
          <w:sz w:val="19"/>
        </w:rPr>
        <w:t>.</w:t>
      </w:r>
    </w:p>
    <w:p>
      <w:pPr>
        <w:pStyle w:val="BodyText"/>
        <w:spacing w:before="3"/>
        <w:rPr>
          <w:sz w:val="16"/>
        </w:rPr>
      </w:pPr>
    </w:p>
    <w:p>
      <w:pPr>
        <w:pStyle w:val="BodyText"/>
        <w:spacing w:line="302" w:lineRule="auto"/>
        <w:ind w:left="1437" w:right="1118" w:firstLine="340"/>
        <w:jc w:val="both"/>
      </w:pPr>
      <w:r>
        <w:rPr>
          <w:color w:val="231F20"/>
          <w:spacing w:val="-3"/>
        </w:rPr>
        <w:t>Afirmar </w:t>
      </w:r>
      <w:r>
        <w:rPr>
          <w:color w:val="231F20"/>
        </w:rPr>
        <w:t>que una </w:t>
      </w:r>
      <w:r>
        <w:rPr>
          <w:color w:val="231F20"/>
          <w:spacing w:val="-3"/>
        </w:rPr>
        <w:t>conducta </w:t>
      </w:r>
      <w:r>
        <w:rPr>
          <w:color w:val="231F20"/>
        </w:rPr>
        <w:t>del </w:t>
      </w:r>
      <w:r>
        <w:rPr>
          <w:color w:val="231F20"/>
          <w:spacing w:val="-3"/>
        </w:rPr>
        <w:t>Estado </w:t>
      </w:r>
      <w:r>
        <w:rPr>
          <w:color w:val="231F20"/>
        </w:rPr>
        <w:t>que </w:t>
      </w:r>
      <w:r>
        <w:rPr>
          <w:color w:val="231F20"/>
          <w:spacing w:val="-3"/>
        </w:rPr>
        <w:t>produce </w:t>
      </w:r>
      <w:r>
        <w:rPr>
          <w:color w:val="231F20"/>
        </w:rPr>
        <w:t>un </w:t>
      </w:r>
      <w:r>
        <w:rPr>
          <w:color w:val="231F20"/>
          <w:spacing w:val="-3"/>
        </w:rPr>
        <w:t>daño antijurídico tiene </w:t>
      </w:r>
      <w:r>
        <w:rPr>
          <w:color w:val="231F20"/>
        </w:rPr>
        <w:t>dos</w:t>
      </w:r>
      <w:r>
        <w:rPr>
          <w:color w:val="231F20"/>
          <w:spacing w:val="-11"/>
        </w:rPr>
        <w:t> </w:t>
      </w:r>
      <w:r>
        <w:rPr>
          <w:color w:val="231F20"/>
          <w:spacing w:val="-3"/>
        </w:rPr>
        <w:t>efectos,</w:t>
      </w:r>
      <w:r>
        <w:rPr>
          <w:color w:val="231F20"/>
          <w:spacing w:val="-9"/>
        </w:rPr>
        <w:t> </w:t>
      </w:r>
      <w:r>
        <w:rPr>
          <w:color w:val="231F20"/>
        </w:rPr>
        <w:t>un</w:t>
      </w:r>
      <w:r>
        <w:rPr>
          <w:color w:val="231F20"/>
          <w:spacing w:val="-10"/>
        </w:rPr>
        <w:t> </w:t>
      </w:r>
      <w:r>
        <w:rPr>
          <w:color w:val="231F20"/>
          <w:spacing w:val="-3"/>
        </w:rPr>
        <w:t>quebrantamiento</w:t>
      </w:r>
      <w:r>
        <w:rPr>
          <w:color w:val="231F20"/>
          <w:spacing w:val="-10"/>
        </w:rPr>
        <w:t> </w:t>
      </w:r>
      <w:r>
        <w:rPr>
          <w:color w:val="231F20"/>
          <w:spacing w:val="-3"/>
        </w:rPr>
        <w:t>normativo</w:t>
      </w:r>
      <w:r>
        <w:rPr>
          <w:color w:val="231F20"/>
          <w:spacing w:val="-10"/>
        </w:rPr>
        <w:t> </w:t>
      </w:r>
      <w:r>
        <w:rPr>
          <w:color w:val="231F20"/>
          <w:spacing w:val="-3"/>
        </w:rPr>
        <w:t>internacional</w:t>
      </w:r>
      <w:r>
        <w:rPr>
          <w:color w:val="231F20"/>
          <w:spacing w:val="-9"/>
        </w:rPr>
        <w:t> </w:t>
      </w:r>
      <w:r>
        <w:rPr>
          <w:color w:val="231F20"/>
        </w:rPr>
        <w:t>y</w:t>
      </w:r>
      <w:r>
        <w:rPr>
          <w:color w:val="231F20"/>
          <w:spacing w:val="-10"/>
        </w:rPr>
        <w:t> </w:t>
      </w:r>
      <w:r>
        <w:rPr>
          <w:color w:val="231F20"/>
        </w:rPr>
        <w:t>un</w:t>
      </w:r>
      <w:r>
        <w:rPr>
          <w:color w:val="231F20"/>
          <w:spacing w:val="-10"/>
        </w:rPr>
        <w:t> </w:t>
      </w:r>
      <w:r>
        <w:rPr>
          <w:color w:val="231F20"/>
          <w:spacing w:val="-3"/>
        </w:rPr>
        <w:t>desconocimiento</w:t>
      </w:r>
      <w:r>
        <w:rPr>
          <w:color w:val="231F20"/>
          <w:spacing w:val="-10"/>
        </w:rPr>
        <w:t> </w:t>
      </w:r>
      <w:r>
        <w:rPr>
          <w:color w:val="231F20"/>
          <w:spacing w:val="-3"/>
        </w:rPr>
        <w:t>del precedente</w:t>
      </w:r>
      <w:r>
        <w:rPr>
          <w:color w:val="231F20"/>
          <w:spacing w:val="-28"/>
        </w:rPr>
        <w:t> </w:t>
      </w:r>
      <w:r>
        <w:rPr>
          <w:color w:val="231F20"/>
          <w:spacing w:val="-3"/>
        </w:rPr>
        <w:t>internacional,</w:t>
      </w:r>
      <w:r>
        <w:rPr>
          <w:color w:val="231F20"/>
          <w:spacing w:val="-27"/>
        </w:rPr>
        <w:t> </w:t>
      </w:r>
      <w:r>
        <w:rPr>
          <w:color w:val="231F20"/>
        </w:rPr>
        <w:t>son</w:t>
      </w:r>
      <w:r>
        <w:rPr>
          <w:color w:val="231F20"/>
          <w:spacing w:val="-27"/>
        </w:rPr>
        <w:t> </w:t>
      </w:r>
      <w:r>
        <w:rPr>
          <w:color w:val="231F20"/>
          <w:spacing w:val="-3"/>
        </w:rPr>
        <w:t>manifestaciones</w:t>
      </w:r>
      <w:r>
        <w:rPr>
          <w:color w:val="231F20"/>
          <w:spacing w:val="-27"/>
        </w:rPr>
        <w:t> </w:t>
      </w:r>
      <w:r>
        <w:rPr>
          <w:color w:val="231F20"/>
        </w:rPr>
        <w:t>que</w:t>
      </w:r>
      <w:r>
        <w:rPr>
          <w:color w:val="231F20"/>
          <w:spacing w:val="-27"/>
        </w:rPr>
        <w:t> </w:t>
      </w:r>
      <w:r>
        <w:rPr>
          <w:color w:val="231F20"/>
          <w:spacing w:val="-3"/>
        </w:rPr>
        <w:t>corresponden</w:t>
      </w:r>
      <w:r>
        <w:rPr>
          <w:color w:val="231F20"/>
          <w:spacing w:val="-27"/>
        </w:rPr>
        <w:t> </w:t>
      </w:r>
      <w:r>
        <w:rPr>
          <w:color w:val="231F20"/>
        </w:rPr>
        <w:t>a</w:t>
      </w:r>
      <w:r>
        <w:rPr>
          <w:color w:val="231F20"/>
          <w:spacing w:val="-27"/>
        </w:rPr>
        <w:t> </w:t>
      </w:r>
      <w:r>
        <w:rPr>
          <w:color w:val="231F20"/>
        </w:rPr>
        <w:t>una</w:t>
      </w:r>
      <w:r>
        <w:rPr>
          <w:color w:val="231F20"/>
          <w:spacing w:val="-27"/>
        </w:rPr>
        <w:t> </w:t>
      </w:r>
      <w:r>
        <w:rPr>
          <w:color w:val="231F20"/>
          <w:spacing w:val="-3"/>
        </w:rPr>
        <w:t>interpretación conforme</w:t>
      </w:r>
      <w:r>
        <w:rPr>
          <w:color w:val="231F20"/>
          <w:spacing w:val="-8"/>
        </w:rPr>
        <w:t> </w:t>
      </w:r>
      <w:r>
        <w:rPr>
          <w:color w:val="231F20"/>
        </w:rPr>
        <w:t>de</w:t>
      </w:r>
      <w:r>
        <w:rPr>
          <w:color w:val="231F20"/>
          <w:spacing w:val="-8"/>
        </w:rPr>
        <w:t> </w:t>
      </w:r>
      <w:r>
        <w:rPr>
          <w:color w:val="231F20"/>
        </w:rPr>
        <w:t>la</w:t>
      </w:r>
      <w:r>
        <w:rPr>
          <w:color w:val="231F20"/>
          <w:spacing w:val="-7"/>
        </w:rPr>
        <w:t> </w:t>
      </w:r>
      <w:r>
        <w:rPr>
          <w:color w:val="231F20"/>
          <w:spacing w:val="-3"/>
        </w:rPr>
        <w:t>CADH</w:t>
      </w:r>
      <w:r>
        <w:rPr>
          <w:color w:val="231F20"/>
          <w:spacing w:val="-8"/>
        </w:rPr>
        <w:t> </w:t>
      </w:r>
      <w:r>
        <w:rPr>
          <w:color w:val="231F20"/>
        </w:rPr>
        <w:t>y</w:t>
      </w:r>
      <w:r>
        <w:rPr>
          <w:color w:val="231F20"/>
          <w:spacing w:val="-7"/>
        </w:rPr>
        <w:t> </w:t>
      </w:r>
      <w:r>
        <w:rPr>
          <w:color w:val="231F20"/>
        </w:rPr>
        <w:t>la</w:t>
      </w:r>
      <w:r>
        <w:rPr>
          <w:color w:val="231F20"/>
          <w:spacing w:val="-8"/>
        </w:rPr>
        <w:t> </w:t>
      </w:r>
      <w:r>
        <w:rPr>
          <w:color w:val="231F20"/>
          <w:spacing w:val="-3"/>
        </w:rPr>
        <w:t>puerta</w:t>
      </w:r>
      <w:r>
        <w:rPr>
          <w:color w:val="231F20"/>
          <w:spacing w:val="-8"/>
        </w:rPr>
        <w:t> </w:t>
      </w:r>
      <w:r>
        <w:rPr>
          <w:color w:val="231F20"/>
        </w:rPr>
        <w:t>de</w:t>
      </w:r>
      <w:r>
        <w:rPr>
          <w:color w:val="231F20"/>
          <w:spacing w:val="-7"/>
        </w:rPr>
        <w:t> </w:t>
      </w:r>
      <w:r>
        <w:rPr>
          <w:color w:val="231F20"/>
          <w:spacing w:val="-3"/>
        </w:rPr>
        <w:t>entrada</w:t>
      </w:r>
      <w:r>
        <w:rPr>
          <w:color w:val="231F20"/>
          <w:spacing w:val="-8"/>
        </w:rPr>
        <w:t> </w:t>
      </w:r>
      <w:r>
        <w:rPr>
          <w:color w:val="231F20"/>
        </w:rPr>
        <w:t>al</w:t>
      </w:r>
      <w:r>
        <w:rPr>
          <w:color w:val="231F20"/>
          <w:spacing w:val="-7"/>
        </w:rPr>
        <w:t> </w:t>
      </w:r>
      <w:r>
        <w:rPr>
          <w:color w:val="231F20"/>
          <w:spacing w:val="-3"/>
        </w:rPr>
        <w:t>reconocimiento</w:t>
      </w:r>
      <w:r>
        <w:rPr>
          <w:color w:val="231F20"/>
          <w:spacing w:val="-8"/>
        </w:rPr>
        <w:t> </w:t>
      </w:r>
      <w:r>
        <w:rPr>
          <w:color w:val="231F20"/>
        </w:rPr>
        <w:t>del</w:t>
      </w:r>
      <w:r>
        <w:rPr>
          <w:color w:val="231F20"/>
          <w:spacing w:val="-7"/>
        </w:rPr>
        <w:t> </w:t>
      </w:r>
      <w:r>
        <w:rPr>
          <w:color w:val="231F20"/>
          <w:spacing w:val="-3"/>
        </w:rPr>
        <w:t>CCVD.</w:t>
      </w:r>
      <w:r>
        <w:rPr>
          <w:color w:val="231F20"/>
          <w:spacing w:val="-8"/>
        </w:rPr>
        <w:t> </w:t>
      </w:r>
      <w:r>
        <w:rPr>
          <w:color w:val="231F20"/>
          <w:spacing w:val="-3"/>
        </w:rPr>
        <w:t>Nótese</w:t>
      </w:r>
    </w:p>
    <w:p>
      <w:pPr>
        <w:pStyle w:val="BodyText"/>
        <w:spacing w:before="9"/>
        <w:rPr>
          <w:sz w:val="16"/>
        </w:rPr>
      </w:pPr>
      <w:r>
        <w:rPr/>
        <w:pict>
          <v:group style="position:absolute;margin-left:72.107201pt;margin-top:11.64478pt;width:42.05pt;height:.5pt;mso-position-horizontal-relative:page;mso-position-vertical-relative:paragraph;z-index:-251543552;mso-wrap-distance-left:0;mso-wrap-distance-right:0" coordorigin="1442,233" coordsize="841,10">
            <v:line style="position:absolute" from="1472,238" to="2268,238" stroked="true" strokeweight=".5pt" strokecolor="#231f20">
              <v:stroke dashstyle="dot"/>
            </v:line>
            <v:line style="position:absolute" from="1442,238" to="1442,238" stroked="true" strokeweight=".5pt" strokecolor="#231f20">
              <v:stroke dashstyle="solid"/>
            </v:line>
            <v:line style="position:absolute" from="2283,238" to="2283,238" stroked="true" strokeweight=".5pt" strokecolor="#231f20">
              <v:stroke dashstyle="solid"/>
            </v:line>
            <w10:wrap type="topAndBottom"/>
          </v:group>
        </w:pict>
      </w:r>
    </w:p>
    <w:p>
      <w:pPr>
        <w:pStyle w:val="ListParagraph"/>
        <w:numPr>
          <w:ilvl w:val="0"/>
          <w:numId w:val="2"/>
        </w:numPr>
        <w:tabs>
          <w:tab w:pos="1631" w:val="left" w:leader="none"/>
        </w:tabs>
        <w:spacing w:line="297" w:lineRule="auto" w:before="34" w:after="0"/>
        <w:ind w:left="1437" w:right="1118" w:firstLine="0"/>
        <w:jc w:val="both"/>
        <w:rPr>
          <w:sz w:val="14"/>
        </w:rPr>
      </w:pPr>
      <w:r>
        <w:rPr>
          <w:color w:val="231F20"/>
          <w:sz w:val="14"/>
        </w:rPr>
        <w:t>Al respecto cabe mencionar: “Sobre la observancia de la jurisprudencia de la Corte IDH en materia de aspec- tos procedimentales esta Corporación ha señalado: “Adicional a las normas procedimentales que rigen el trámite de los procedimientos contenciosos administrativos, el Despacho precisa que al momento de su interpretación y aplicación el funcionario judicial no sólo debe remitirse a ellas sino que en su razonamiento debe acudir a las nor- mas constitucionales y de orden supraconstitucional, donde se enfatiza en la Convención Americana de Derechos Humanos y la doctrina desarrollada a partir de ella por la Corte Interamericana de Derechos Humanos. Lo anterior en razón a que ya es un lugar común sostener que el Juez Administrativo no es un mero ejecutor formal de las normas legales sino que en razón al rol funcional que desempeña dentro del Estado Social de Derecho, es su obligación, antes que nada, ser garante de la corrección constitucional en la interpretación y aplicación de las normas</w:t>
      </w:r>
      <w:r>
        <w:rPr>
          <w:color w:val="231F20"/>
          <w:spacing w:val="-6"/>
          <w:sz w:val="14"/>
        </w:rPr>
        <w:t> </w:t>
      </w:r>
      <w:r>
        <w:rPr>
          <w:color w:val="231F20"/>
          <w:sz w:val="14"/>
        </w:rPr>
        <w:t>legales,</w:t>
      </w:r>
      <w:r>
        <w:rPr>
          <w:color w:val="231F20"/>
          <w:spacing w:val="-5"/>
          <w:sz w:val="14"/>
        </w:rPr>
        <w:t> </w:t>
      </w:r>
      <w:r>
        <w:rPr>
          <w:color w:val="231F20"/>
          <w:sz w:val="14"/>
        </w:rPr>
        <w:t>al</w:t>
      </w:r>
      <w:r>
        <w:rPr>
          <w:color w:val="231F20"/>
          <w:spacing w:val="-6"/>
          <w:sz w:val="14"/>
        </w:rPr>
        <w:t> </w:t>
      </w:r>
      <w:r>
        <w:rPr>
          <w:color w:val="231F20"/>
          <w:sz w:val="14"/>
        </w:rPr>
        <w:t>igual</w:t>
      </w:r>
      <w:r>
        <w:rPr>
          <w:color w:val="231F20"/>
          <w:spacing w:val="-5"/>
          <w:sz w:val="14"/>
        </w:rPr>
        <w:t> </w:t>
      </w:r>
      <w:r>
        <w:rPr>
          <w:color w:val="231F20"/>
          <w:sz w:val="14"/>
        </w:rPr>
        <w:t>que</w:t>
      </w:r>
      <w:r>
        <w:rPr>
          <w:color w:val="231F20"/>
          <w:spacing w:val="-5"/>
          <w:sz w:val="14"/>
        </w:rPr>
        <w:t> </w:t>
      </w:r>
      <w:r>
        <w:rPr>
          <w:color w:val="231F20"/>
          <w:sz w:val="14"/>
        </w:rPr>
        <w:t>ejercer,</w:t>
      </w:r>
      <w:r>
        <w:rPr>
          <w:color w:val="231F20"/>
          <w:spacing w:val="-6"/>
          <w:sz w:val="14"/>
        </w:rPr>
        <w:t> </w:t>
      </w:r>
      <w:r>
        <w:rPr>
          <w:color w:val="231F20"/>
          <w:sz w:val="14"/>
        </w:rPr>
        <w:t>ex</w:t>
      </w:r>
      <w:r>
        <w:rPr>
          <w:color w:val="231F20"/>
          <w:spacing w:val="-5"/>
          <w:sz w:val="14"/>
        </w:rPr>
        <w:t> </w:t>
      </w:r>
      <w:r>
        <w:rPr>
          <w:color w:val="231F20"/>
          <w:sz w:val="14"/>
        </w:rPr>
        <w:t>oficio,</w:t>
      </w:r>
      <w:r>
        <w:rPr>
          <w:color w:val="231F20"/>
          <w:spacing w:val="-6"/>
          <w:sz w:val="14"/>
        </w:rPr>
        <w:t> </w:t>
      </w:r>
      <w:r>
        <w:rPr>
          <w:color w:val="231F20"/>
          <w:sz w:val="14"/>
        </w:rPr>
        <w:t>el</w:t>
      </w:r>
      <w:r>
        <w:rPr>
          <w:color w:val="231F20"/>
          <w:spacing w:val="-5"/>
          <w:sz w:val="14"/>
        </w:rPr>
        <w:t> </w:t>
      </w:r>
      <w:r>
        <w:rPr>
          <w:color w:val="231F20"/>
          <w:sz w:val="14"/>
        </w:rPr>
        <w:t>control</w:t>
      </w:r>
      <w:r>
        <w:rPr>
          <w:color w:val="231F20"/>
          <w:spacing w:val="-5"/>
          <w:sz w:val="14"/>
        </w:rPr>
        <w:t> </w:t>
      </w:r>
      <w:r>
        <w:rPr>
          <w:color w:val="231F20"/>
          <w:sz w:val="14"/>
        </w:rPr>
        <w:t>de</w:t>
      </w:r>
      <w:r>
        <w:rPr>
          <w:color w:val="231F20"/>
          <w:spacing w:val="-6"/>
          <w:sz w:val="14"/>
        </w:rPr>
        <w:t> </w:t>
      </w:r>
      <w:r>
        <w:rPr>
          <w:color w:val="231F20"/>
          <w:sz w:val="14"/>
        </w:rPr>
        <w:t>convencionalidad</w:t>
      </w:r>
      <w:r>
        <w:rPr>
          <w:color w:val="231F20"/>
          <w:spacing w:val="-5"/>
          <w:sz w:val="14"/>
        </w:rPr>
        <w:t> </w:t>
      </w:r>
      <w:r>
        <w:rPr>
          <w:color w:val="231F20"/>
          <w:sz w:val="14"/>
        </w:rPr>
        <w:t>que</w:t>
      </w:r>
      <w:r>
        <w:rPr>
          <w:color w:val="231F20"/>
          <w:spacing w:val="-6"/>
          <w:sz w:val="14"/>
        </w:rPr>
        <w:t> </w:t>
      </w:r>
      <w:r>
        <w:rPr>
          <w:color w:val="231F20"/>
          <w:sz w:val="14"/>
        </w:rPr>
        <w:t>se</w:t>
      </w:r>
      <w:r>
        <w:rPr>
          <w:color w:val="231F20"/>
          <w:spacing w:val="-5"/>
          <w:sz w:val="14"/>
        </w:rPr>
        <w:t> </w:t>
      </w:r>
      <w:r>
        <w:rPr>
          <w:color w:val="231F20"/>
          <w:sz w:val="14"/>
        </w:rPr>
        <w:t>le</w:t>
      </w:r>
      <w:r>
        <w:rPr>
          <w:color w:val="231F20"/>
          <w:spacing w:val="-5"/>
          <w:sz w:val="14"/>
        </w:rPr>
        <w:t> </w:t>
      </w:r>
      <w:r>
        <w:rPr>
          <w:color w:val="231F20"/>
          <w:sz w:val="14"/>
        </w:rPr>
        <w:t>impone</w:t>
      </w:r>
      <w:r>
        <w:rPr>
          <w:color w:val="231F20"/>
          <w:spacing w:val="-6"/>
          <w:sz w:val="14"/>
        </w:rPr>
        <w:t> </w:t>
      </w:r>
      <w:r>
        <w:rPr>
          <w:color w:val="231F20"/>
          <w:sz w:val="14"/>
        </w:rPr>
        <w:t>en</w:t>
      </w:r>
      <w:r>
        <w:rPr>
          <w:color w:val="231F20"/>
          <w:spacing w:val="-5"/>
          <w:sz w:val="14"/>
        </w:rPr>
        <w:t> </w:t>
      </w:r>
      <w:r>
        <w:rPr>
          <w:color w:val="231F20"/>
          <w:sz w:val="14"/>
        </w:rPr>
        <w:t>razón</w:t>
      </w:r>
      <w:r>
        <w:rPr>
          <w:color w:val="231F20"/>
          <w:spacing w:val="-6"/>
          <w:sz w:val="14"/>
        </w:rPr>
        <w:t> </w:t>
      </w:r>
      <w:r>
        <w:rPr>
          <w:color w:val="231F20"/>
          <w:sz w:val="14"/>
        </w:rPr>
        <w:t>a</w:t>
      </w:r>
      <w:r>
        <w:rPr>
          <w:color w:val="231F20"/>
          <w:spacing w:val="-5"/>
          <w:sz w:val="14"/>
        </w:rPr>
        <w:t> </w:t>
      </w:r>
      <w:r>
        <w:rPr>
          <w:color w:val="231F20"/>
          <w:sz w:val="14"/>
        </w:rPr>
        <w:t>la</w:t>
      </w:r>
      <w:r>
        <w:rPr>
          <w:color w:val="231F20"/>
          <w:spacing w:val="-5"/>
          <w:sz w:val="14"/>
        </w:rPr>
        <w:t> </w:t>
      </w:r>
      <w:r>
        <w:rPr>
          <w:color w:val="231F20"/>
          <w:sz w:val="14"/>
        </w:rPr>
        <w:t>fuerza vinculante de los tratados de Derechos Humanos y su doctrina”.” (Consejo de Estado, Sala de lo Contencioso Administrativo,</w:t>
      </w:r>
      <w:r>
        <w:rPr>
          <w:color w:val="231F20"/>
          <w:spacing w:val="-5"/>
          <w:sz w:val="14"/>
        </w:rPr>
        <w:t> </w:t>
      </w:r>
      <w:r>
        <w:rPr>
          <w:color w:val="231F20"/>
          <w:sz w:val="14"/>
        </w:rPr>
        <w:t>Sección</w:t>
      </w:r>
      <w:r>
        <w:rPr>
          <w:color w:val="231F20"/>
          <w:spacing w:val="-6"/>
          <w:sz w:val="14"/>
        </w:rPr>
        <w:t> </w:t>
      </w:r>
      <w:r>
        <w:rPr>
          <w:color w:val="231F20"/>
          <w:spacing w:val="-3"/>
          <w:sz w:val="14"/>
        </w:rPr>
        <w:t>Tercera,</w:t>
      </w:r>
      <w:r>
        <w:rPr>
          <w:color w:val="231F20"/>
          <w:spacing w:val="-4"/>
          <w:sz w:val="14"/>
        </w:rPr>
        <w:t> </w:t>
      </w:r>
      <w:r>
        <w:rPr>
          <w:color w:val="231F20"/>
          <w:sz w:val="14"/>
        </w:rPr>
        <w:t>Subsección</w:t>
      </w:r>
      <w:r>
        <w:rPr>
          <w:color w:val="231F20"/>
          <w:spacing w:val="-4"/>
          <w:sz w:val="14"/>
        </w:rPr>
        <w:t> </w:t>
      </w:r>
      <w:r>
        <w:rPr>
          <w:color w:val="231F20"/>
          <w:sz w:val="14"/>
        </w:rPr>
        <w:t>C.</w:t>
      </w:r>
      <w:r>
        <w:rPr>
          <w:color w:val="231F20"/>
          <w:spacing w:val="-12"/>
          <w:sz w:val="14"/>
        </w:rPr>
        <w:t> </w:t>
      </w:r>
      <w:r>
        <w:rPr>
          <w:color w:val="231F20"/>
          <w:sz w:val="14"/>
        </w:rPr>
        <w:t>Auto</w:t>
      </w:r>
      <w:r>
        <w:rPr>
          <w:color w:val="231F20"/>
          <w:spacing w:val="-5"/>
          <w:sz w:val="14"/>
        </w:rPr>
        <w:t> </w:t>
      </w:r>
      <w:r>
        <w:rPr>
          <w:color w:val="231F20"/>
          <w:sz w:val="14"/>
        </w:rPr>
        <w:t>de</w:t>
      </w:r>
      <w:r>
        <w:rPr>
          <w:color w:val="231F20"/>
          <w:spacing w:val="-4"/>
          <w:sz w:val="14"/>
        </w:rPr>
        <w:t> </w:t>
      </w:r>
      <w:r>
        <w:rPr>
          <w:color w:val="231F20"/>
          <w:sz w:val="14"/>
        </w:rPr>
        <w:t>24</w:t>
      </w:r>
      <w:r>
        <w:rPr>
          <w:color w:val="231F20"/>
          <w:spacing w:val="-4"/>
          <w:sz w:val="14"/>
        </w:rPr>
        <w:t> </w:t>
      </w:r>
      <w:r>
        <w:rPr>
          <w:color w:val="231F20"/>
          <w:sz w:val="14"/>
        </w:rPr>
        <w:t>de</w:t>
      </w:r>
      <w:r>
        <w:rPr>
          <w:color w:val="231F20"/>
          <w:spacing w:val="-4"/>
          <w:sz w:val="14"/>
        </w:rPr>
        <w:t> </w:t>
      </w:r>
      <w:r>
        <w:rPr>
          <w:color w:val="231F20"/>
          <w:sz w:val="14"/>
        </w:rPr>
        <w:t>septiembre</w:t>
      </w:r>
      <w:r>
        <w:rPr>
          <w:color w:val="231F20"/>
          <w:spacing w:val="-4"/>
          <w:sz w:val="14"/>
        </w:rPr>
        <w:t> </w:t>
      </w:r>
      <w:r>
        <w:rPr>
          <w:color w:val="231F20"/>
          <w:sz w:val="14"/>
        </w:rPr>
        <w:t>de</w:t>
      </w:r>
      <w:r>
        <w:rPr>
          <w:color w:val="231F20"/>
          <w:spacing w:val="-5"/>
          <w:sz w:val="14"/>
        </w:rPr>
        <w:t> </w:t>
      </w:r>
      <w:r>
        <w:rPr>
          <w:color w:val="231F20"/>
          <w:sz w:val="14"/>
        </w:rPr>
        <w:t>2012.</w:t>
      </w:r>
      <w:r>
        <w:rPr>
          <w:color w:val="231F20"/>
          <w:spacing w:val="-4"/>
          <w:sz w:val="14"/>
        </w:rPr>
        <w:t> </w:t>
      </w:r>
      <w:r>
        <w:rPr>
          <w:color w:val="231F20"/>
          <w:spacing w:val="-5"/>
          <w:sz w:val="14"/>
        </w:rPr>
        <w:t>C.P.:</w:t>
      </w:r>
      <w:r>
        <w:rPr>
          <w:color w:val="231F20"/>
          <w:spacing w:val="-4"/>
          <w:sz w:val="14"/>
        </w:rPr>
        <w:t> </w:t>
      </w:r>
      <w:r>
        <w:rPr>
          <w:color w:val="231F20"/>
          <w:sz w:val="14"/>
        </w:rPr>
        <w:t>Jaime</w:t>
      </w:r>
      <w:r>
        <w:rPr>
          <w:color w:val="231F20"/>
          <w:spacing w:val="-4"/>
          <w:sz w:val="14"/>
        </w:rPr>
        <w:t> </w:t>
      </w:r>
      <w:r>
        <w:rPr>
          <w:color w:val="231F20"/>
          <w:sz w:val="14"/>
        </w:rPr>
        <w:t>Orlando</w:t>
      </w:r>
      <w:r>
        <w:rPr>
          <w:color w:val="231F20"/>
          <w:spacing w:val="-4"/>
          <w:sz w:val="14"/>
        </w:rPr>
        <w:t> </w:t>
      </w:r>
      <w:r>
        <w:rPr>
          <w:color w:val="231F20"/>
          <w:sz w:val="14"/>
        </w:rPr>
        <w:t>Santofimio Gamboa. Exp. 50001-23-31-000-2011-00586-01</w:t>
      </w:r>
      <w:r>
        <w:rPr>
          <w:color w:val="231F20"/>
          <w:spacing w:val="-3"/>
          <w:sz w:val="14"/>
        </w:rPr>
        <w:t> </w:t>
      </w:r>
      <w:r>
        <w:rPr>
          <w:color w:val="231F20"/>
          <w:sz w:val="14"/>
        </w:rPr>
        <w:t>(44050)).</w:t>
      </w:r>
    </w:p>
    <w:p>
      <w:pPr>
        <w:pStyle w:val="ListParagraph"/>
        <w:numPr>
          <w:ilvl w:val="0"/>
          <w:numId w:val="2"/>
        </w:numPr>
        <w:tabs>
          <w:tab w:pos="1654" w:val="left" w:leader="none"/>
        </w:tabs>
        <w:spacing w:line="297" w:lineRule="auto" w:before="119" w:after="0"/>
        <w:ind w:left="1437" w:right="1118" w:firstLine="0"/>
        <w:jc w:val="both"/>
        <w:rPr>
          <w:sz w:val="14"/>
        </w:rPr>
      </w:pPr>
      <w:r>
        <w:rPr>
          <w:color w:val="231F20"/>
          <w:spacing w:val="-3"/>
          <w:sz w:val="14"/>
        </w:rPr>
        <w:t>Cfr. </w:t>
      </w:r>
      <w:r>
        <w:rPr>
          <w:color w:val="231F20"/>
          <w:sz w:val="14"/>
        </w:rPr>
        <w:t>Consejo de Estado, Sala de lo Contencioso Administrativo, Sección </w:t>
      </w:r>
      <w:r>
        <w:rPr>
          <w:color w:val="231F20"/>
          <w:spacing w:val="-3"/>
          <w:sz w:val="14"/>
        </w:rPr>
        <w:t>Tercera, </w:t>
      </w:r>
      <w:r>
        <w:rPr>
          <w:color w:val="231F20"/>
          <w:sz w:val="14"/>
        </w:rPr>
        <w:t>subsección C, Consejero Ponente:</w:t>
      </w:r>
      <w:r>
        <w:rPr>
          <w:color w:val="231F20"/>
          <w:spacing w:val="-6"/>
          <w:sz w:val="14"/>
        </w:rPr>
        <w:t> </w:t>
      </w:r>
      <w:r>
        <w:rPr>
          <w:color w:val="231F20"/>
          <w:sz w:val="14"/>
        </w:rPr>
        <w:t>Enrique</w:t>
      </w:r>
      <w:r>
        <w:rPr>
          <w:color w:val="231F20"/>
          <w:spacing w:val="-6"/>
          <w:sz w:val="14"/>
        </w:rPr>
        <w:t> </w:t>
      </w:r>
      <w:r>
        <w:rPr>
          <w:color w:val="231F20"/>
          <w:sz w:val="14"/>
        </w:rPr>
        <w:t>Gil</w:t>
      </w:r>
      <w:r>
        <w:rPr>
          <w:color w:val="231F20"/>
          <w:spacing w:val="-5"/>
          <w:sz w:val="14"/>
        </w:rPr>
        <w:t> </w:t>
      </w:r>
      <w:r>
        <w:rPr>
          <w:color w:val="231F20"/>
          <w:sz w:val="14"/>
        </w:rPr>
        <w:t>Botero,</w:t>
      </w:r>
      <w:r>
        <w:rPr>
          <w:color w:val="231F20"/>
          <w:spacing w:val="-6"/>
          <w:sz w:val="14"/>
        </w:rPr>
        <w:t> </w:t>
      </w:r>
      <w:r>
        <w:rPr>
          <w:color w:val="231F20"/>
          <w:sz w:val="14"/>
        </w:rPr>
        <w:t>21</w:t>
      </w:r>
      <w:r>
        <w:rPr>
          <w:color w:val="231F20"/>
          <w:spacing w:val="-5"/>
          <w:sz w:val="14"/>
        </w:rPr>
        <w:t> </w:t>
      </w:r>
      <w:r>
        <w:rPr>
          <w:color w:val="231F20"/>
          <w:sz w:val="14"/>
        </w:rPr>
        <w:t>de</w:t>
      </w:r>
      <w:r>
        <w:rPr>
          <w:color w:val="231F20"/>
          <w:spacing w:val="-6"/>
          <w:sz w:val="14"/>
        </w:rPr>
        <w:t> </w:t>
      </w:r>
      <w:r>
        <w:rPr>
          <w:color w:val="231F20"/>
          <w:sz w:val="14"/>
        </w:rPr>
        <w:t>noviembre</w:t>
      </w:r>
      <w:r>
        <w:rPr>
          <w:color w:val="231F20"/>
          <w:spacing w:val="-5"/>
          <w:sz w:val="14"/>
        </w:rPr>
        <w:t> </w:t>
      </w:r>
      <w:r>
        <w:rPr>
          <w:color w:val="231F20"/>
          <w:sz w:val="14"/>
        </w:rPr>
        <w:t>de</w:t>
      </w:r>
      <w:r>
        <w:rPr>
          <w:color w:val="231F20"/>
          <w:spacing w:val="-6"/>
          <w:sz w:val="14"/>
        </w:rPr>
        <w:t> </w:t>
      </w:r>
      <w:r>
        <w:rPr>
          <w:color w:val="231F20"/>
          <w:sz w:val="14"/>
        </w:rPr>
        <w:t>dos</w:t>
      </w:r>
      <w:r>
        <w:rPr>
          <w:color w:val="231F20"/>
          <w:spacing w:val="-6"/>
          <w:sz w:val="14"/>
        </w:rPr>
        <w:t> </w:t>
      </w:r>
      <w:r>
        <w:rPr>
          <w:color w:val="231F20"/>
          <w:sz w:val="14"/>
        </w:rPr>
        <w:t>mil</w:t>
      </w:r>
      <w:r>
        <w:rPr>
          <w:color w:val="231F20"/>
          <w:spacing w:val="-5"/>
          <w:sz w:val="14"/>
        </w:rPr>
        <w:t> </w:t>
      </w:r>
      <w:r>
        <w:rPr>
          <w:color w:val="231F20"/>
          <w:sz w:val="14"/>
        </w:rPr>
        <w:t>trece</w:t>
      </w:r>
      <w:r>
        <w:rPr>
          <w:color w:val="231F20"/>
          <w:spacing w:val="-6"/>
          <w:sz w:val="14"/>
        </w:rPr>
        <w:t> </w:t>
      </w:r>
      <w:r>
        <w:rPr>
          <w:color w:val="231F20"/>
          <w:sz w:val="14"/>
        </w:rPr>
        <w:t>(2013),</w:t>
      </w:r>
      <w:r>
        <w:rPr>
          <w:color w:val="231F20"/>
          <w:spacing w:val="-5"/>
          <w:sz w:val="14"/>
        </w:rPr>
        <w:t> </w:t>
      </w:r>
      <w:r>
        <w:rPr>
          <w:color w:val="231F20"/>
          <w:sz w:val="14"/>
        </w:rPr>
        <w:t>radicación</w:t>
      </w:r>
      <w:r>
        <w:rPr>
          <w:color w:val="231F20"/>
          <w:spacing w:val="-6"/>
          <w:sz w:val="14"/>
        </w:rPr>
        <w:t> </w:t>
      </w:r>
      <w:r>
        <w:rPr>
          <w:color w:val="231F20"/>
          <w:sz w:val="14"/>
        </w:rPr>
        <w:t>número:</w:t>
      </w:r>
      <w:r>
        <w:rPr>
          <w:color w:val="231F20"/>
          <w:spacing w:val="-5"/>
          <w:sz w:val="14"/>
        </w:rPr>
        <w:t> </w:t>
      </w:r>
      <w:r>
        <w:rPr>
          <w:color w:val="231F20"/>
          <w:sz w:val="14"/>
        </w:rPr>
        <w:t>05001-23-31-000-1998- 02368-01(29764), referencia: Acción de Reparación</w:t>
      </w:r>
      <w:r>
        <w:rPr>
          <w:color w:val="231F20"/>
          <w:spacing w:val="-13"/>
          <w:sz w:val="14"/>
        </w:rPr>
        <w:t> </w:t>
      </w:r>
      <w:r>
        <w:rPr>
          <w:color w:val="231F20"/>
          <w:sz w:val="14"/>
        </w:rPr>
        <w:t>Directa.</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2"/>
        <w:jc w:val="right"/>
      </w:pPr>
      <w:r>
        <w:rPr/>
        <w:pict>
          <v:shape style="position:absolute;margin-left:378.843506pt;margin-top:-8.384243pt;width:26.8pt;height:42.1pt;mso-position-horizontal-relative:page;mso-position-vertical-relative:paragraph;z-index:251778048"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79072"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8009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35</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153" w:right="1399"/>
        <w:jc w:val="both"/>
      </w:pPr>
      <w:r>
        <w:rPr>
          <w:color w:val="231F20"/>
          <w:spacing w:val="-3"/>
        </w:rPr>
        <w:t>como </w:t>
      </w:r>
      <w:r>
        <w:rPr>
          <w:color w:val="231F20"/>
        </w:rPr>
        <w:t>en </w:t>
      </w:r>
      <w:r>
        <w:rPr>
          <w:color w:val="231F20"/>
          <w:spacing w:val="-3"/>
        </w:rPr>
        <w:t>esta sentencia </w:t>
      </w:r>
      <w:r>
        <w:rPr>
          <w:color w:val="231F20"/>
        </w:rPr>
        <w:t>se </w:t>
      </w:r>
      <w:r>
        <w:rPr>
          <w:color w:val="231F20"/>
          <w:spacing w:val="-3"/>
        </w:rPr>
        <w:t>endilga responsabilidad </w:t>
      </w:r>
      <w:r>
        <w:rPr>
          <w:color w:val="231F20"/>
        </w:rPr>
        <w:t>al </w:t>
      </w:r>
      <w:r>
        <w:rPr>
          <w:color w:val="231F20"/>
          <w:spacing w:val="-3"/>
        </w:rPr>
        <w:t>Estado ejerciendo </w:t>
      </w:r>
      <w:r>
        <w:rPr>
          <w:color w:val="231F20"/>
        </w:rPr>
        <w:t>el </w:t>
      </w:r>
      <w:r>
        <w:rPr>
          <w:color w:val="231F20"/>
          <w:spacing w:val="-3"/>
        </w:rPr>
        <w:t>CCVD. Esta</w:t>
      </w:r>
      <w:r>
        <w:rPr>
          <w:color w:val="231F20"/>
          <w:spacing w:val="-7"/>
        </w:rPr>
        <w:t> </w:t>
      </w:r>
      <w:r>
        <w:rPr>
          <w:color w:val="231F20"/>
          <w:spacing w:val="-3"/>
        </w:rPr>
        <w:t>puede</w:t>
      </w:r>
      <w:r>
        <w:rPr>
          <w:color w:val="231F20"/>
          <w:spacing w:val="-7"/>
        </w:rPr>
        <w:t> </w:t>
      </w:r>
      <w:r>
        <w:rPr>
          <w:color w:val="231F20"/>
        </w:rPr>
        <w:t>ser</w:t>
      </w:r>
      <w:r>
        <w:rPr>
          <w:color w:val="231F20"/>
          <w:spacing w:val="-7"/>
        </w:rPr>
        <w:t> </w:t>
      </w:r>
      <w:r>
        <w:rPr>
          <w:color w:val="231F20"/>
          <w:spacing w:val="-3"/>
        </w:rPr>
        <w:t>considerada,</w:t>
      </w:r>
      <w:r>
        <w:rPr>
          <w:color w:val="231F20"/>
          <w:spacing w:val="-7"/>
        </w:rPr>
        <w:t> </w:t>
      </w:r>
      <w:r>
        <w:rPr>
          <w:color w:val="231F20"/>
        </w:rPr>
        <w:t>por</w:t>
      </w:r>
      <w:r>
        <w:rPr>
          <w:color w:val="231F20"/>
          <w:spacing w:val="-7"/>
        </w:rPr>
        <w:t> </w:t>
      </w:r>
      <w:r>
        <w:rPr>
          <w:color w:val="231F20"/>
          <w:spacing w:val="-3"/>
        </w:rPr>
        <w:t>tanto,</w:t>
      </w:r>
      <w:r>
        <w:rPr>
          <w:color w:val="231F20"/>
          <w:spacing w:val="-7"/>
        </w:rPr>
        <w:t> </w:t>
      </w:r>
      <w:r>
        <w:rPr>
          <w:color w:val="231F20"/>
        </w:rPr>
        <w:t>una</w:t>
      </w:r>
      <w:r>
        <w:rPr>
          <w:color w:val="231F20"/>
          <w:spacing w:val="-7"/>
        </w:rPr>
        <w:t> </w:t>
      </w:r>
      <w:r>
        <w:rPr>
          <w:color w:val="231F20"/>
          <w:spacing w:val="-3"/>
        </w:rPr>
        <w:t>sentencia</w:t>
      </w:r>
      <w:r>
        <w:rPr>
          <w:color w:val="231F20"/>
          <w:spacing w:val="-6"/>
        </w:rPr>
        <w:t> </w:t>
      </w:r>
      <w:r>
        <w:rPr>
          <w:color w:val="231F20"/>
          <w:spacing w:val="-3"/>
        </w:rPr>
        <w:t>hito</w:t>
      </w:r>
      <w:r>
        <w:rPr>
          <w:color w:val="231F20"/>
          <w:spacing w:val="-7"/>
        </w:rPr>
        <w:t> </w:t>
      </w:r>
      <w:r>
        <w:rPr>
          <w:color w:val="231F20"/>
          <w:spacing w:val="-3"/>
        </w:rPr>
        <w:t>dentro</w:t>
      </w:r>
      <w:r>
        <w:rPr>
          <w:color w:val="231F20"/>
          <w:spacing w:val="-7"/>
        </w:rPr>
        <w:t> </w:t>
      </w:r>
      <w:r>
        <w:rPr>
          <w:color w:val="231F20"/>
        </w:rPr>
        <w:t>de</w:t>
      </w:r>
      <w:r>
        <w:rPr>
          <w:color w:val="231F20"/>
          <w:spacing w:val="-7"/>
        </w:rPr>
        <w:t> </w:t>
      </w:r>
      <w:r>
        <w:rPr>
          <w:color w:val="231F20"/>
          <w:spacing w:val="-3"/>
        </w:rPr>
        <w:t>este</w:t>
      </w:r>
      <w:r>
        <w:rPr>
          <w:color w:val="231F20"/>
          <w:spacing w:val="-7"/>
        </w:rPr>
        <w:t> </w:t>
      </w:r>
      <w:r>
        <w:rPr>
          <w:color w:val="231F20"/>
          <w:spacing w:val="-3"/>
        </w:rPr>
        <w:t>análisis</w:t>
      </w:r>
      <w:r>
        <w:rPr>
          <w:color w:val="231F20"/>
          <w:spacing w:val="-7"/>
        </w:rPr>
        <w:t> </w:t>
      </w:r>
      <w:r>
        <w:rPr>
          <w:color w:val="231F20"/>
          <w:spacing w:val="-3"/>
        </w:rPr>
        <w:t>por </w:t>
      </w:r>
      <w:r>
        <w:rPr>
          <w:color w:val="231F20"/>
        </w:rPr>
        <w:t>su</w:t>
      </w:r>
      <w:r>
        <w:rPr>
          <w:color w:val="231F20"/>
          <w:spacing w:val="-14"/>
        </w:rPr>
        <w:t> </w:t>
      </w:r>
      <w:r>
        <w:rPr>
          <w:color w:val="231F20"/>
          <w:spacing w:val="-3"/>
        </w:rPr>
        <w:t>connotación</w:t>
      </w:r>
      <w:r>
        <w:rPr>
          <w:color w:val="231F20"/>
          <w:spacing w:val="-13"/>
        </w:rPr>
        <w:t> </w:t>
      </w:r>
      <w:r>
        <w:rPr>
          <w:color w:val="231F20"/>
          <w:spacing w:val="-3"/>
        </w:rPr>
        <w:t>jurídica</w:t>
      </w:r>
      <w:r>
        <w:rPr>
          <w:color w:val="231F20"/>
          <w:spacing w:val="-14"/>
        </w:rPr>
        <w:t> </w:t>
      </w:r>
      <w:r>
        <w:rPr>
          <w:color w:val="231F20"/>
        </w:rPr>
        <w:t>y</w:t>
      </w:r>
      <w:r>
        <w:rPr>
          <w:color w:val="231F20"/>
          <w:spacing w:val="-13"/>
        </w:rPr>
        <w:t> </w:t>
      </w:r>
      <w:r>
        <w:rPr>
          <w:color w:val="231F20"/>
          <w:spacing w:val="-3"/>
        </w:rPr>
        <w:t>contribución</w:t>
      </w:r>
      <w:r>
        <w:rPr>
          <w:color w:val="231F20"/>
          <w:spacing w:val="-14"/>
        </w:rPr>
        <w:t> </w:t>
      </w:r>
      <w:r>
        <w:rPr>
          <w:color w:val="231F20"/>
        </w:rPr>
        <w:t>al</w:t>
      </w:r>
      <w:r>
        <w:rPr>
          <w:color w:val="231F20"/>
          <w:spacing w:val="-13"/>
        </w:rPr>
        <w:t> </w:t>
      </w:r>
      <w:r>
        <w:rPr>
          <w:color w:val="231F20"/>
          <w:spacing w:val="-3"/>
        </w:rPr>
        <w:t>objeto</w:t>
      </w:r>
      <w:r>
        <w:rPr>
          <w:color w:val="231F20"/>
          <w:spacing w:val="-13"/>
        </w:rPr>
        <w:t> </w:t>
      </w:r>
      <w:r>
        <w:rPr>
          <w:color w:val="231F20"/>
        </w:rPr>
        <w:t>de</w:t>
      </w:r>
      <w:r>
        <w:rPr>
          <w:color w:val="231F20"/>
          <w:spacing w:val="-14"/>
        </w:rPr>
        <w:t> </w:t>
      </w:r>
      <w:r>
        <w:rPr>
          <w:color w:val="231F20"/>
          <w:spacing w:val="-3"/>
        </w:rPr>
        <w:t>estudio,</w:t>
      </w:r>
      <w:r>
        <w:rPr>
          <w:color w:val="231F20"/>
          <w:spacing w:val="-13"/>
        </w:rPr>
        <w:t> </w:t>
      </w:r>
      <w:r>
        <w:rPr>
          <w:color w:val="231F20"/>
          <w:spacing w:val="-3"/>
        </w:rPr>
        <w:t>igualando</w:t>
      </w:r>
      <w:r>
        <w:rPr>
          <w:color w:val="231F20"/>
          <w:spacing w:val="-14"/>
        </w:rPr>
        <w:t> </w:t>
      </w:r>
      <w:r>
        <w:rPr>
          <w:color w:val="231F20"/>
        </w:rPr>
        <w:t>el</w:t>
      </w:r>
      <w:r>
        <w:rPr>
          <w:color w:val="231F20"/>
          <w:spacing w:val="-13"/>
        </w:rPr>
        <w:t> </w:t>
      </w:r>
      <w:r>
        <w:rPr>
          <w:color w:val="231F20"/>
          <w:spacing w:val="-3"/>
        </w:rPr>
        <w:t>CCVD</w:t>
      </w:r>
      <w:r>
        <w:rPr>
          <w:color w:val="231F20"/>
          <w:spacing w:val="-13"/>
        </w:rPr>
        <w:t> </w:t>
      </w:r>
      <w:r>
        <w:rPr>
          <w:color w:val="231F20"/>
          <w:spacing w:val="-3"/>
        </w:rPr>
        <w:t>con </w:t>
      </w:r>
      <w:r>
        <w:rPr>
          <w:color w:val="231F20"/>
        </w:rPr>
        <w:t>el</w:t>
      </w:r>
      <w:r>
        <w:rPr>
          <w:color w:val="231F20"/>
          <w:spacing w:val="-13"/>
        </w:rPr>
        <w:t> </w:t>
      </w:r>
      <w:r>
        <w:rPr>
          <w:color w:val="231F20"/>
          <w:spacing w:val="-3"/>
        </w:rPr>
        <w:t>Control</w:t>
      </w:r>
      <w:r>
        <w:rPr>
          <w:color w:val="231F20"/>
          <w:spacing w:val="-13"/>
        </w:rPr>
        <w:t> </w:t>
      </w:r>
      <w:r>
        <w:rPr>
          <w:color w:val="231F20"/>
        </w:rPr>
        <w:t>de</w:t>
      </w:r>
      <w:r>
        <w:rPr>
          <w:color w:val="231F20"/>
          <w:spacing w:val="-12"/>
        </w:rPr>
        <w:t> </w:t>
      </w:r>
      <w:r>
        <w:rPr>
          <w:color w:val="231F20"/>
          <w:spacing w:val="-3"/>
        </w:rPr>
        <w:t>Convencionalidad</w:t>
      </w:r>
      <w:r>
        <w:rPr>
          <w:color w:val="231F20"/>
          <w:spacing w:val="-13"/>
        </w:rPr>
        <w:t> </w:t>
      </w:r>
      <w:r>
        <w:rPr>
          <w:color w:val="231F20"/>
          <w:spacing w:val="-3"/>
        </w:rPr>
        <w:t>Subjetivo,</w:t>
      </w:r>
      <w:r>
        <w:rPr>
          <w:color w:val="231F20"/>
          <w:spacing w:val="-12"/>
        </w:rPr>
        <w:t> </w:t>
      </w:r>
      <w:r>
        <w:rPr>
          <w:color w:val="231F20"/>
          <w:spacing w:val="-3"/>
        </w:rPr>
        <w:t>desarrollado</w:t>
      </w:r>
      <w:r>
        <w:rPr>
          <w:color w:val="231F20"/>
          <w:spacing w:val="-13"/>
        </w:rPr>
        <w:t> </w:t>
      </w:r>
      <w:r>
        <w:rPr>
          <w:color w:val="231F20"/>
        </w:rPr>
        <w:t>en</w:t>
      </w:r>
      <w:r>
        <w:rPr>
          <w:color w:val="231F20"/>
          <w:spacing w:val="-13"/>
        </w:rPr>
        <w:t> </w:t>
      </w:r>
      <w:r>
        <w:rPr>
          <w:color w:val="231F20"/>
          <w:spacing w:val="-3"/>
        </w:rPr>
        <w:t>posterior</w:t>
      </w:r>
      <w:r>
        <w:rPr>
          <w:color w:val="231F20"/>
          <w:spacing w:val="-12"/>
        </w:rPr>
        <w:t> </w:t>
      </w:r>
      <w:r>
        <w:rPr>
          <w:color w:val="231F20"/>
          <w:spacing w:val="-3"/>
        </w:rPr>
        <w:t>sentencia:</w:t>
      </w:r>
    </w:p>
    <w:p>
      <w:pPr>
        <w:spacing w:line="307" w:lineRule="auto" w:before="163"/>
        <w:ind w:left="1493" w:right="1741" w:firstLine="0"/>
        <w:jc w:val="both"/>
        <w:rPr>
          <w:sz w:val="19"/>
        </w:rPr>
      </w:pPr>
      <w:r>
        <w:rPr>
          <w:color w:val="636466"/>
          <w:sz w:val="19"/>
        </w:rPr>
        <w:t>Acogiendo</w:t>
      </w:r>
      <w:r>
        <w:rPr>
          <w:color w:val="636466"/>
          <w:spacing w:val="-5"/>
          <w:sz w:val="19"/>
        </w:rPr>
        <w:t> </w:t>
      </w:r>
      <w:r>
        <w:rPr>
          <w:color w:val="636466"/>
          <w:sz w:val="19"/>
        </w:rPr>
        <w:t>la</w:t>
      </w:r>
      <w:r>
        <w:rPr>
          <w:color w:val="636466"/>
          <w:spacing w:val="-3"/>
          <w:sz w:val="19"/>
        </w:rPr>
        <w:t> </w:t>
      </w:r>
      <w:r>
        <w:rPr>
          <w:color w:val="636466"/>
          <w:sz w:val="19"/>
        </w:rPr>
        <w:t>jurisprudencia</w:t>
      </w:r>
      <w:r>
        <w:rPr>
          <w:color w:val="636466"/>
          <w:spacing w:val="-4"/>
          <w:sz w:val="19"/>
        </w:rPr>
        <w:t> </w:t>
      </w:r>
      <w:r>
        <w:rPr>
          <w:color w:val="636466"/>
          <w:sz w:val="19"/>
        </w:rPr>
        <w:t>de</w:t>
      </w:r>
      <w:r>
        <w:rPr>
          <w:color w:val="636466"/>
          <w:spacing w:val="-3"/>
          <w:sz w:val="19"/>
        </w:rPr>
        <w:t> </w:t>
      </w:r>
      <w:r>
        <w:rPr>
          <w:color w:val="636466"/>
          <w:sz w:val="19"/>
        </w:rPr>
        <w:t>la</w:t>
      </w:r>
      <w:r>
        <w:rPr>
          <w:color w:val="636466"/>
          <w:spacing w:val="-4"/>
          <w:sz w:val="19"/>
        </w:rPr>
        <w:t> </w:t>
      </w:r>
      <w:r>
        <w:rPr>
          <w:color w:val="636466"/>
          <w:sz w:val="19"/>
        </w:rPr>
        <w:t>Sección</w:t>
      </w:r>
      <w:r>
        <w:rPr>
          <w:color w:val="636466"/>
          <w:spacing w:val="-7"/>
          <w:sz w:val="19"/>
        </w:rPr>
        <w:t> </w:t>
      </w:r>
      <w:r>
        <w:rPr>
          <w:color w:val="636466"/>
          <w:sz w:val="19"/>
        </w:rPr>
        <w:t>Tercera,</w:t>
      </w:r>
      <w:r>
        <w:rPr>
          <w:color w:val="636466"/>
          <w:spacing w:val="-4"/>
          <w:sz w:val="19"/>
        </w:rPr>
        <w:t> </w:t>
      </w:r>
      <w:r>
        <w:rPr>
          <w:color w:val="636466"/>
          <w:sz w:val="19"/>
        </w:rPr>
        <w:t>y</w:t>
      </w:r>
      <w:r>
        <w:rPr>
          <w:color w:val="636466"/>
          <w:spacing w:val="-3"/>
          <w:sz w:val="19"/>
        </w:rPr>
        <w:t> </w:t>
      </w:r>
      <w:r>
        <w:rPr>
          <w:color w:val="636466"/>
          <w:sz w:val="19"/>
        </w:rPr>
        <w:t>en</w:t>
      </w:r>
      <w:r>
        <w:rPr>
          <w:color w:val="636466"/>
          <w:spacing w:val="-3"/>
          <w:sz w:val="19"/>
        </w:rPr>
        <w:t> </w:t>
      </w:r>
      <w:r>
        <w:rPr>
          <w:color w:val="636466"/>
          <w:sz w:val="19"/>
        </w:rPr>
        <w:t>ejercicio</w:t>
      </w:r>
      <w:r>
        <w:rPr>
          <w:color w:val="636466"/>
          <w:spacing w:val="-4"/>
          <w:sz w:val="19"/>
        </w:rPr>
        <w:t> </w:t>
      </w:r>
      <w:r>
        <w:rPr>
          <w:color w:val="636466"/>
          <w:sz w:val="19"/>
        </w:rPr>
        <w:t>del</w:t>
      </w:r>
      <w:r>
        <w:rPr>
          <w:color w:val="636466"/>
          <w:spacing w:val="-4"/>
          <w:sz w:val="19"/>
        </w:rPr>
        <w:t> </w:t>
      </w:r>
      <w:r>
        <w:rPr>
          <w:color w:val="636466"/>
          <w:sz w:val="19"/>
        </w:rPr>
        <w:t>control</w:t>
      </w:r>
      <w:r>
        <w:rPr>
          <w:color w:val="636466"/>
          <w:spacing w:val="-4"/>
          <w:sz w:val="19"/>
        </w:rPr>
        <w:t> </w:t>
      </w:r>
      <w:r>
        <w:rPr>
          <w:color w:val="636466"/>
          <w:sz w:val="19"/>
        </w:rPr>
        <w:t>de</w:t>
      </w:r>
      <w:r>
        <w:rPr>
          <w:color w:val="636466"/>
          <w:spacing w:val="-3"/>
          <w:sz w:val="19"/>
        </w:rPr>
        <w:t> </w:t>
      </w:r>
      <w:r>
        <w:rPr>
          <w:color w:val="636466"/>
          <w:sz w:val="19"/>
        </w:rPr>
        <w:t>con- vencionalidad subjetivo, la Sala encuentra que procede ordenar y exhortar a las enti- dades demandadas al cumplimiento de “medidas de reparación no pecuniarias”, con el objeto de responder al “principio de indemnidad” y a la “</w:t>
      </w:r>
      <w:r>
        <w:rPr>
          <w:i/>
          <w:color w:val="636466"/>
          <w:sz w:val="19"/>
        </w:rPr>
        <w:t>restitutio in integrum</w:t>
      </w:r>
      <w:r>
        <w:rPr>
          <w:color w:val="636466"/>
          <w:sz w:val="19"/>
        </w:rPr>
        <w:t>”, que hacen parte de la reparación que se establece en la presente</w:t>
      </w:r>
      <w:r>
        <w:rPr>
          <w:color w:val="636466"/>
          <w:spacing w:val="-1"/>
          <w:sz w:val="19"/>
        </w:rPr>
        <w:t> </w:t>
      </w:r>
      <w:r>
        <w:rPr>
          <w:color w:val="636466"/>
          <w:sz w:val="19"/>
        </w:rPr>
        <w:t>decisión</w:t>
      </w:r>
      <w:r>
        <w:rPr>
          <w:color w:val="636466"/>
          <w:position w:val="7"/>
          <w:sz w:val="11"/>
        </w:rPr>
        <w:t>33</w:t>
      </w:r>
      <w:r>
        <w:rPr>
          <w:color w:val="636466"/>
          <w:sz w:val="19"/>
        </w:rPr>
        <w:t>.</w:t>
      </w:r>
    </w:p>
    <w:p>
      <w:pPr>
        <w:pStyle w:val="BodyText"/>
        <w:spacing w:before="9"/>
        <w:rPr>
          <w:sz w:val="18"/>
        </w:rPr>
      </w:pPr>
      <w:r>
        <w:rPr/>
        <w:pict>
          <v:group style="position:absolute;margin-left:57.934002pt;margin-top:12.792645pt;width:42.05pt;height:.5pt;mso-position-horizontal-relative:page;mso-position-vertical-relative:paragraph;z-index:-251539456;mso-wrap-distance-left:0;mso-wrap-distance-right:0" coordorigin="1159,256" coordsize="841,10">
            <v:line style="position:absolute" from="1189,261" to="1984,261" stroked="true" strokeweight=".5pt" strokecolor="#231f20">
              <v:stroke dashstyle="dot"/>
            </v:line>
            <v:line style="position:absolute" from="1159,261" to="1159,261" stroked="true" strokeweight=".5pt" strokecolor="#231f20">
              <v:stroke dashstyle="solid"/>
            </v:line>
            <v:line style="position:absolute" from="1999,261" to="1999,261" stroked="true" strokeweight=".5pt" strokecolor="#231f20">
              <v:stroke dashstyle="solid"/>
            </v:line>
            <w10:wrap type="topAndBottom"/>
          </v:group>
        </w:pict>
      </w:r>
    </w:p>
    <w:p>
      <w:pPr>
        <w:pStyle w:val="ListParagraph"/>
        <w:numPr>
          <w:ilvl w:val="0"/>
          <w:numId w:val="2"/>
        </w:numPr>
        <w:tabs>
          <w:tab w:pos="1348" w:val="left" w:leader="none"/>
        </w:tabs>
        <w:spacing w:line="273" w:lineRule="auto" w:before="18" w:after="0"/>
        <w:ind w:left="1153" w:right="1404" w:firstLine="0"/>
        <w:jc w:val="both"/>
        <w:rPr>
          <w:sz w:val="14"/>
        </w:rPr>
      </w:pPr>
      <w:r>
        <w:rPr>
          <w:color w:val="231F20"/>
          <w:sz w:val="14"/>
        </w:rPr>
        <w:t>La</w:t>
      </w:r>
      <w:r>
        <w:rPr>
          <w:color w:val="231F20"/>
          <w:spacing w:val="-7"/>
          <w:sz w:val="14"/>
        </w:rPr>
        <w:t> </w:t>
      </w:r>
      <w:r>
        <w:rPr>
          <w:color w:val="231F20"/>
          <w:sz w:val="14"/>
        </w:rPr>
        <w:t>Sentencia</w:t>
      </w:r>
      <w:r>
        <w:rPr>
          <w:color w:val="231F20"/>
          <w:spacing w:val="-7"/>
          <w:sz w:val="14"/>
        </w:rPr>
        <w:t> </w:t>
      </w:r>
      <w:r>
        <w:rPr>
          <w:color w:val="231F20"/>
          <w:sz w:val="14"/>
        </w:rPr>
        <w:t>del</w:t>
      </w:r>
      <w:r>
        <w:rPr>
          <w:color w:val="231F20"/>
          <w:spacing w:val="-6"/>
          <w:sz w:val="14"/>
        </w:rPr>
        <w:t> </w:t>
      </w:r>
      <w:r>
        <w:rPr>
          <w:color w:val="231F20"/>
          <w:sz w:val="14"/>
        </w:rPr>
        <w:t>Consejo</w:t>
      </w:r>
      <w:r>
        <w:rPr>
          <w:color w:val="231F20"/>
          <w:spacing w:val="-7"/>
          <w:sz w:val="14"/>
        </w:rPr>
        <w:t> </w:t>
      </w:r>
      <w:r>
        <w:rPr>
          <w:color w:val="231F20"/>
          <w:sz w:val="14"/>
        </w:rPr>
        <w:t>de</w:t>
      </w:r>
      <w:r>
        <w:rPr>
          <w:color w:val="231F20"/>
          <w:spacing w:val="-7"/>
          <w:sz w:val="14"/>
        </w:rPr>
        <w:t> </w:t>
      </w:r>
      <w:r>
        <w:rPr>
          <w:color w:val="231F20"/>
          <w:sz w:val="14"/>
        </w:rPr>
        <w:t>Estado</w:t>
      </w:r>
      <w:r>
        <w:rPr>
          <w:color w:val="231F20"/>
          <w:spacing w:val="-6"/>
          <w:sz w:val="14"/>
        </w:rPr>
        <w:t> </w:t>
      </w:r>
      <w:r>
        <w:rPr>
          <w:color w:val="231F20"/>
          <w:sz w:val="14"/>
        </w:rPr>
        <w:t>enuncia:</w:t>
      </w:r>
      <w:r>
        <w:rPr>
          <w:color w:val="231F20"/>
          <w:spacing w:val="-7"/>
          <w:sz w:val="14"/>
        </w:rPr>
        <w:t> </w:t>
      </w:r>
      <w:r>
        <w:rPr>
          <w:color w:val="231F20"/>
          <w:sz w:val="14"/>
        </w:rPr>
        <w:t>1)</w:t>
      </w:r>
      <w:r>
        <w:rPr>
          <w:color w:val="231F20"/>
          <w:spacing w:val="-7"/>
          <w:sz w:val="14"/>
        </w:rPr>
        <w:t> </w:t>
      </w:r>
      <w:r>
        <w:rPr>
          <w:color w:val="231F20"/>
          <w:sz w:val="14"/>
        </w:rPr>
        <w:t>la</w:t>
      </w:r>
      <w:r>
        <w:rPr>
          <w:color w:val="231F20"/>
          <w:spacing w:val="-6"/>
          <w:sz w:val="14"/>
        </w:rPr>
        <w:t> </w:t>
      </w:r>
      <w:r>
        <w:rPr>
          <w:color w:val="231F20"/>
          <w:sz w:val="14"/>
        </w:rPr>
        <w:t>publicación</w:t>
      </w:r>
      <w:r>
        <w:rPr>
          <w:color w:val="231F20"/>
          <w:spacing w:val="-7"/>
          <w:sz w:val="14"/>
        </w:rPr>
        <w:t> </w:t>
      </w:r>
      <w:r>
        <w:rPr>
          <w:color w:val="231F20"/>
          <w:sz w:val="14"/>
        </w:rPr>
        <w:t>de</w:t>
      </w:r>
      <w:r>
        <w:rPr>
          <w:color w:val="231F20"/>
          <w:spacing w:val="-6"/>
          <w:sz w:val="14"/>
        </w:rPr>
        <w:t> </w:t>
      </w:r>
      <w:r>
        <w:rPr>
          <w:color w:val="231F20"/>
          <w:sz w:val="14"/>
        </w:rPr>
        <w:t>la</w:t>
      </w:r>
      <w:r>
        <w:rPr>
          <w:color w:val="231F20"/>
          <w:spacing w:val="-7"/>
          <w:sz w:val="14"/>
        </w:rPr>
        <w:t> </w:t>
      </w:r>
      <w:r>
        <w:rPr>
          <w:color w:val="231F20"/>
          <w:sz w:val="14"/>
        </w:rPr>
        <w:t>presente</w:t>
      </w:r>
      <w:r>
        <w:rPr>
          <w:color w:val="231F20"/>
          <w:spacing w:val="-7"/>
          <w:sz w:val="14"/>
        </w:rPr>
        <w:t> </w:t>
      </w:r>
      <w:r>
        <w:rPr>
          <w:color w:val="231F20"/>
          <w:sz w:val="14"/>
        </w:rPr>
        <w:t>sentencia</w:t>
      </w:r>
      <w:r>
        <w:rPr>
          <w:color w:val="231F20"/>
          <w:spacing w:val="-6"/>
          <w:sz w:val="14"/>
        </w:rPr>
        <w:t> </w:t>
      </w:r>
      <w:r>
        <w:rPr>
          <w:color w:val="231F20"/>
          <w:sz w:val="14"/>
        </w:rPr>
        <w:t>por</w:t>
      </w:r>
      <w:r>
        <w:rPr>
          <w:color w:val="231F20"/>
          <w:spacing w:val="-7"/>
          <w:sz w:val="14"/>
        </w:rPr>
        <w:t> </w:t>
      </w:r>
      <w:r>
        <w:rPr>
          <w:color w:val="231F20"/>
          <w:sz w:val="14"/>
        </w:rPr>
        <w:t>todos</w:t>
      </w:r>
      <w:r>
        <w:rPr>
          <w:color w:val="231F20"/>
          <w:spacing w:val="-7"/>
          <w:sz w:val="14"/>
        </w:rPr>
        <w:t> </w:t>
      </w:r>
      <w:r>
        <w:rPr>
          <w:color w:val="231F20"/>
          <w:sz w:val="14"/>
        </w:rPr>
        <w:t>los</w:t>
      </w:r>
      <w:r>
        <w:rPr>
          <w:color w:val="231F20"/>
          <w:spacing w:val="-6"/>
          <w:sz w:val="14"/>
        </w:rPr>
        <w:t> </w:t>
      </w:r>
      <w:r>
        <w:rPr>
          <w:color w:val="231F20"/>
          <w:sz w:val="14"/>
        </w:rPr>
        <w:t>medios</w:t>
      </w:r>
      <w:r>
        <w:rPr>
          <w:color w:val="231F20"/>
          <w:spacing w:val="-7"/>
          <w:sz w:val="14"/>
        </w:rPr>
        <w:t> </w:t>
      </w:r>
      <w:r>
        <w:rPr>
          <w:color w:val="231F20"/>
          <w:sz w:val="14"/>
        </w:rPr>
        <w:t>de comunicación,</w:t>
      </w:r>
      <w:r>
        <w:rPr>
          <w:color w:val="231F20"/>
          <w:spacing w:val="-4"/>
          <w:sz w:val="14"/>
        </w:rPr>
        <w:t> </w:t>
      </w:r>
      <w:r>
        <w:rPr>
          <w:color w:val="231F20"/>
          <w:sz w:val="14"/>
        </w:rPr>
        <w:t>medios</w:t>
      </w:r>
      <w:r>
        <w:rPr>
          <w:color w:val="231F20"/>
          <w:spacing w:val="-4"/>
          <w:sz w:val="14"/>
        </w:rPr>
        <w:t> </w:t>
      </w:r>
      <w:r>
        <w:rPr>
          <w:color w:val="231F20"/>
          <w:sz w:val="14"/>
        </w:rPr>
        <w:t>electrónicos,</w:t>
      </w:r>
      <w:r>
        <w:rPr>
          <w:color w:val="231F20"/>
          <w:spacing w:val="-3"/>
          <w:sz w:val="14"/>
        </w:rPr>
        <w:t> </w:t>
      </w:r>
      <w:r>
        <w:rPr>
          <w:color w:val="231F20"/>
          <w:sz w:val="14"/>
        </w:rPr>
        <w:t>redes</w:t>
      </w:r>
      <w:r>
        <w:rPr>
          <w:color w:val="231F20"/>
          <w:spacing w:val="-4"/>
          <w:sz w:val="14"/>
        </w:rPr>
        <w:t> </w:t>
      </w:r>
      <w:r>
        <w:rPr>
          <w:color w:val="231F20"/>
          <w:sz w:val="14"/>
        </w:rPr>
        <w:t>sociales</w:t>
      </w:r>
      <w:r>
        <w:rPr>
          <w:color w:val="231F20"/>
          <w:spacing w:val="-4"/>
          <w:sz w:val="14"/>
        </w:rPr>
        <w:t> </w:t>
      </w:r>
      <w:r>
        <w:rPr>
          <w:color w:val="231F20"/>
          <w:sz w:val="14"/>
        </w:rPr>
        <w:t>y</w:t>
      </w:r>
      <w:r>
        <w:rPr>
          <w:color w:val="231F20"/>
          <w:spacing w:val="-3"/>
          <w:sz w:val="14"/>
        </w:rPr>
        <w:t> </w:t>
      </w:r>
      <w:r>
        <w:rPr>
          <w:color w:val="231F20"/>
          <w:sz w:val="14"/>
        </w:rPr>
        <w:t>página</w:t>
      </w:r>
      <w:r>
        <w:rPr>
          <w:color w:val="231F20"/>
          <w:spacing w:val="-4"/>
          <w:sz w:val="14"/>
        </w:rPr>
        <w:t> </w:t>
      </w:r>
      <w:r>
        <w:rPr>
          <w:color w:val="231F20"/>
          <w:sz w:val="14"/>
        </w:rPr>
        <w:t>web</w:t>
      </w:r>
      <w:r>
        <w:rPr>
          <w:color w:val="231F20"/>
          <w:spacing w:val="-4"/>
          <w:sz w:val="14"/>
        </w:rPr>
        <w:t> </w:t>
      </w:r>
      <w:r>
        <w:rPr>
          <w:color w:val="231F20"/>
          <w:sz w:val="14"/>
        </w:rPr>
        <w:t>de</w:t>
      </w:r>
      <w:r>
        <w:rPr>
          <w:color w:val="231F20"/>
          <w:spacing w:val="-3"/>
          <w:sz w:val="14"/>
        </w:rPr>
        <w:t> </w:t>
      </w:r>
      <w:r>
        <w:rPr>
          <w:color w:val="231F20"/>
          <w:sz w:val="14"/>
        </w:rPr>
        <w:t>las</w:t>
      </w:r>
      <w:r>
        <w:rPr>
          <w:color w:val="231F20"/>
          <w:spacing w:val="-4"/>
          <w:sz w:val="14"/>
        </w:rPr>
        <w:t> </w:t>
      </w:r>
      <w:r>
        <w:rPr>
          <w:color w:val="231F20"/>
          <w:sz w:val="14"/>
        </w:rPr>
        <w:t>entidades</w:t>
      </w:r>
      <w:r>
        <w:rPr>
          <w:color w:val="231F20"/>
          <w:spacing w:val="-3"/>
          <w:sz w:val="14"/>
        </w:rPr>
        <w:t> </w:t>
      </w:r>
      <w:r>
        <w:rPr>
          <w:color w:val="231F20"/>
          <w:sz w:val="14"/>
        </w:rPr>
        <w:t>demandadas,</w:t>
      </w:r>
      <w:r>
        <w:rPr>
          <w:color w:val="231F20"/>
          <w:spacing w:val="-4"/>
          <w:sz w:val="14"/>
        </w:rPr>
        <w:t> </w:t>
      </w:r>
      <w:r>
        <w:rPr>
          <w:color w:val="231F20"/>
          <w:sz w:val="14"/>
        </w:rPr>
        <w:t>por</w:t>
      </w:r>
      <w:r>
        <w:rPr>
          <w:color w:val="231F20"/>
          <w:spacing w:val="-4"/>
          <w:sz w:val="14"/>
        </w:rPr>
        <w:t> </w:t>
      </w:r>
      <w:r>
        <w:rPr>
          <w:color w:val="231F20"/>
          <w:sz w:val="14"/>
        </w:rPr>
        <w:t>un</w:t>
      </w:r>
      <w:r>
        <w:rPr>
          <w:color w:val="231F20"/>
          <w:spacing w:val="-3"/>
          <w:sz w:val="14"/>
        </w:rPr>
        <w:t> </w:t>
      </w:r>
      <w:r>
        <w:rPr>
          <w:color w:val="231F20"/>
          <w:sz w:val="14"/>
        </w:rPr>
        <w:t>período</w:t>
      </w:r>
      <w:r>
        <w:rPr>
          <w:color w:val="231F20"/>
          <w:spacing w:val="-4"/>
          <w:sz w:val="14"/>
        </w:rPr>
        <w:t> </w:t>
      </w:r>
      <w:r>
        <w:rPr>
          <w:color w:val="231F20"/>
          <w:sz w:val="14"/>
        </w:rPr>
        <w:t>de seis</w:t>
      </w:r>
      <w:r>
        <w:rPr>
          <w:color w:val="231F20"/>
          <w:spacing w:val="-5"/>
          <w:sz w:val="14"/>
        </w:rPr>
        <w:t> </w:t>
      </w:r>
      <w:r>
        <w:rPr>
          <w:color w:val="231F20"/>
          <w:sz w:val="14"/>
        </w:rPr>
        <w:t>(6)</w:t>
      </w:r>
      <w:r>
        <w:rPr>
          <w:color w:val="231F20"/>
          <w:spacing w:val="-4"/>
          <w:sz w:val="14"/>
        </w:rPr>
        <w:t> </w:t>
      </w:r>
      <w:r>
        <w:rPr>
          <w:color w:val="231F20"/>
          <w:sz w:val="14"/>
        </w:rPr>
        <w:t>meses,</w:t>
      </w:r>
      <w:r>
        <w:rPr>
          <w:color w:val="231F20"/>
          <w:spacing w:val="-5"/>
          <w:sz w:val="14"/>
        </w:rPr>
        <w:t> </w:t>
      </w:r>
      <w:r>
        <w:rPr>
          <w:color w:val="231F20"/>
          <w:sz w:val="14"/>
        </w:rPr>
        <w:t>contados</w:t>
      </w:r>
      <w:r>
        <w:rPr>
          <w:color w:val="231F20"/>
          <w:spacing w:val="-4"/>
          <w:sz w:val="14"/>
        </w:rPr>
        <w:t> </w:t>
      </w:r>
      <w:r>
        <w:rPr>
          <w:color w:val="231F20"/>
          <w:sz w:val="14"/>
        </w:rPr>
        <w:t>desde</w:t>
      </w:r>
      <w:r>
        <w:rPr>
          <w:color w:val="231F20"/>
          <w:spacing w:val="-4"/>
          <w:sz w:val="14"/>
        </w:rPr>
        <w:t> </w:t>
      </w:r>
      <w:r>
        <w:rPr>
          <w:color w:val="231F20"/>
          <w:sz w:val="14"/>
        </w:rPr>
        <w:t>la</w:t>
      </w:r>
      <w:r>
        <w:rPr>
          <w:color w:val="231F20"/>
          <w:spacing w:val="-5"/>
          <w:sz w:val="14"/>
        </w:rPr>
        <w:t> </w:t>
      </w:r>
      <w:r>
        <w:rPr>
          <w:color w:val="231F20"/>
          <w:sz w:val="14"/>
        </w:rPr>
        <w:t>ejecutoría</w:t>
      </w:r>
      <w:r>
        <w:rPr>
          <w:color w:val="231F20"/>
          <w:spacing w:val="-4"/>
          <w:sz w:val="14"/>
        </w:rPr>
        <w:t> </w:t>
      </w:r>
      <w:r>
        <w:rPr>
          <w:color w:val="231F20"/>
          <w:sz w:val="14"/>
        </w:rPr>
        <w:t>de</w:t>
      </w:r>
      <w:r>
        <w:rPr>
          <w:color w:val="231F20"/>
          <w:spacing w:val="-4"/>
          <w:sz w:val="14"/>
        </w:rPr>
        <w:t> </w:t>
      </w:r>
      <w:r>
        <w:rPr>
          <w:color w:val="231F20"/>
          <w:sz w:val="14"/>
        </w:rPr>
        <w:t>la</w:t>
      </w:r>
      <w:r>
        <w:rPr>
          <w:color w:val="231F20"/>
          <w:spacing w:val="-5"/>
          <w:sz w:val="14"/>
        </w:rPr>
        <w:t> </w:t>
      </w:r>
      <w:r>
        <w:rPr>
          <w:color w:val="231F20"/>
          <w:sz w:val="14"/>
        </w:rPr>
        <w:t>presente</w:t>
      </w:r>
      <w:r>
        <w:rPr>
          <w:color w:val="231F20"/>
          <w:spacing w:val="-4"/>
          <w:sz w:val="14"/>
        </w:rPr>
        <w:t> </w:t>
      </w:r>
      <w:r>
        <w:rPr>
          <w:color w:val="231F20"/>
          <w:sz w:val="14"/>
        </w:rPr>
        <w:t>sentencia;</w:t>
      </w:r>
      <w:r>
        <w:rPr>
          <w:color w:val="231F20"/>
          <w:spacing w:val="-4"/>
          <w:sz w:val="14"/>
        </w:rPr>
        <w:t> </w:t>
      </w:r>
      <w:r>
        <w:rPr>
          <w:color w:val="231F20"/>
          <w:sz w:val="14"/>
        </w:rPr>
        <w:t>2)</w:t>
      </w:r>
      <w:r>
        <w:rPr>
          <w:color w:val="231F20"/>
          <w:spacing w:val="-5"/>
          <w:sz w:val="14"/>
        </w:rPr>
        <w:t> </w:t>
      </w:r>
      <w:r>
        <w:rPr>
          <w:color w:val="231F20"/>
          <w:sz w:val="14"/>
        </w:rPr>
        <w:t>con</w:t>
      </w:r>
      <w:r>
        <w:rPr>
          <w:color w:val="231F20"/>
          <w:spacing w:val="-4"/>
          <w:sz w:val="14"/>
        </w:rPr>
        <w:t> </w:t>
      </w:r>
      <w:r>
        <w:rPr>
          <w:color w:val="231F20"/>
          <w:sz w:val="14"/>
        </w:rPr>
        <w:t>el</w:t>
      </w:r>
      <w:r>
        <w:rPr>
          <w:color w:val="231F20"/>
          <w:spacing w:val="-5"/>
          <w:sz w:val="14"/>
        </w:rPr>
        <w:t> </w:t>
      </w:r>
      <w:r>
        <w:rPr>
          <w:color w:val="231F20"/>
          <w:sz w:val="14"/>
        </w:rPr>
        <w:t>ánimo</w:t>
      </w:r>
      <w:r>
        <w:rPr>
          <w:color w:val="231F20"/>
          <w:spacing w:val="-4"/>
          <w:sz w:val="14"/>
        </w:rPr>
        <w:t> </w:t>
      </w:r>
      <w:r>
        <w:rPr>
          <w:color w:val="231F20"/>
          <w:sz w:val="14"/>
        </w:rPr>
        <w:t>de</w:t>
      </w:r>
      <w:r>
        <w:rPr>
          <w:color w:val="231F20"/>
          <w:spacing w:val="-4"/>
          <w:sz w:val="14"/>
        </w:rPr>
        <w:t> </w:t>
      </w:r>
      <w:r>
        <w:rPr>
          <w:color w:val="231F20"/>
          <w:sz w:val="14"/>
        </w:rPr>
        <w:t>cumplir</w:t>
      </w:r>
      <w:r>
        <w:rPr>
          <w:color w:val="231F20"/>
          <w:spacing w:val="-5"/>
          <w:sz w:val="14"/>
        </w:rPr>
        <w:t> </w:t>
      </w:r>
      <w:r>
        <w:rPr>
          <w:color w:val="231F20"/>
          <w:sz w:val="14"/>
        </w:rPr>
        <w:t>los</w:t>
      </w:r>
      <w:r>
        <w:rPr>
          <w:color w:val="231F20"/>
          <w:spacing w:val="-4"/>
          <w:sz w:val="14"/>
        </w:rPr>
        <w:t> </w:t>
      </w:r>
      <w:r>
        <w:rPr>
          <w:color w:val="231F20"/>
          <w:sz w:val="14"/>
        </w:rPr>
        <w:t>mandatos</w:t>
      </w:r>
      <w:r>
        <w:rPr>
          <w:color w:val="231F20"/>
          <w:spacing w:val="-4"/>
          <w:sz w:val="14"/>
        </w:rPr>
        <w:t> </w:t>
      </w:r>
      <w:r>
        <w:rPr>
          <w:color w:val="231F20"/>
          <w:sz w:val="14"/>
        </w:rPr>
        <w:t>de los</w:t>
      </w:r>
      <w:r>
        <w:rPr>
          <w:color w:val="231F20"/>
          <w:spacing w:val="-6"/>
          <w:sz w:val="14"/>
        </w:rPr>
        <w:t> </w:t>
      </w:r>
      <w:r>
        <w:rPr>
          <w:color w:val="231F20"/>
          <w:sz w:val="14"/>
        </w:rPr>
        <w:t>artículos</w:t>
      </w:r>
      <w:r>
        <w:rPr>
          <w:color w:val="231F20"/>
          <w:spacing w:val="-6"/>
          <w:sz w:val="14"/>
        </w:rPr>
        <w:t> </w:t>
      </w:r>
      <w:r>
        <w:rPr>
          <w:color w:val="231F20"/>
          <w:sz w:val="14"/>
        </w:rPr>
        <w:t>93</w:t>
      </w:r>
      <w:r>
        <w:rPr>
          <w:color w:val="231F20"/>
          <w:spacing w:val="-6"/>
          <w:sz w:val="14"/>
        </w:rPr>
        <w:t> </w:t>
      </w:r>
      <w:r>
        <w:rPr>
          <w:color w:val="231F20"/>
          <w:sz w:val="14"/>
        </w:rPr>
        <w:t>de</w:t>
      </w:r>
      <w:r>
        <w:rPr>
          <w:color w:val="231F20"/>
          <w:spacing w:val="-5"/>
          <w:sz w:val="14"/>
        </w:rPr>
        <w:t> </w:t>
      </w:r>
      <w:r>
        <w:rPr>
          <w:color w:val="231F20"/>
          <w:sz w:val="14"/>
        </w:rPr>
        <w:t>la</w:t>
      </w:r>
      <w:r>
        <w:rPr>
          <w:color w:val="231F20"/>
          <w:spacing w:val="-6"/>
          <w:sz w:val="14"/>
        </w:rPr>
        <w:t> </w:t>
      </w:r>
      <w:r>
        <w:rPr>
          <w:color w:val="231F20"/>
          <w:sz w:val="14"/>
        </w:rPr>
        <w:t>Carta</w:t>
      </w:r>
      <w:r>
        <w:rPr>
          <w:color w:val="231F20"/>
          <w:spacing w:val="-6"/>
          <w:sz w:val="14"/>
        </w:rPr>
        <w:t> </w:t>
      </w:r>
      <w:r>
        <w:rPr>
          <w:color w:val="231F20"/>
          <w:sz w:val="14"/>
        </w:rPr>
        <w:t>Política</w:t>
      </w:r>
      <w:r>
        <w:rPr>
          <w:color w:val="231F20"/>
          <w:spacing w:val="-5"/>
          <w:sz w:val="14"/>
        </w:rPr>
        <w:t> </w:t>
      </w:r>
      <w:r>
        <w:rPr>
          <w:color w:val="231F20"/>
          <w:sz w:val="14"/>
        </w:rPr>
        <w:t>y</w:t>
      </w:r>
      <w:r>
        <w:rPr>
          <w:color w:val="231F20"/>
          <w:spacing w:val="-6"/>
          <w:sz w:val="14"/>
        </w:rPr>
        <w:t> </w:t>
      </w:r>
      <w:r>
        <w:rPr>
          <w:color w:val="231F20"/>
          <w:sz w:val="14"/>
        </w:rPr>
        <w:t>1.1,</w:t>
      </w:r>
      <w:r>
        <w:rPr>
          <w:color w:val="231F20"/>
          <w:spacing w:val="-6"/>
          <w:sz w:val="14"/>
        </w:rPr>
        <w:t> </w:t>
      </w:r>
      <w:r>
        <w:rPr>
          <w:color w:val="231F20"/>
          <w:sz w:val="14"/>
        </w:rPr>
        <w:t>2,</w:t>
      </w:r>
      <w:r>
        <w:rPr>
          <w:color w:val="231F20"/>
          <w:spacing w:val="-6"/>
          <w:sz w:val="14"/>
        </w:rPr>
        <w:t> </w:t>
      </w:r>
      <w:r>
        <w:rPr>
          <w:color w:val="231F20"/>
          <w:sz w:val="14"/>
        </w:rPr>
        <w:t>8.1</w:t>
      </w:r>
      <w:r>
        <w:rPr>
          <w:color w:val="231F20"/>
          <w:spacing w:val="-5"/>
          <w:sz w:val="14"/>
        </w:rPr>
        <w:t> </w:t>
      </w:r>
      <w:r>
        <w:rPr>
          <w:color w:val="231F20"/>
          <w:sz w:val="14"/>
        </w:rPr>
        <w:t>y</w:t>
      </w:r>
      <w:r>
        <w:rPr>
          <w:color w:val="231F20"/>
          <w:spacing w:val="-6"/>
          <w:sz w:val="14"/>
        </w:rPr>
        <w:t> </w:t>
      </w:r>
      <w:r>
        <w:rPr>
          <w:color w:val="231F20"/>
          <w:sz w:val="14"/>
        </w:rPr>
        <w:t>25</w:t>
      </w:r>
      <w:r>
        <w:rPr>
          <w:color w:val="231F20"/>
          <w:spacing w:val="-6"/>
          <w:sz w:val="14"/>
        </w:rPr>
        <w:t> </w:t>
      </w:r>
      <w:r>
        <w:rPr>
          <w:color w:val="231F20"/>
          <w:sz w:val="14"/>
        </w:rPr>
        <w:t>de</w:t>
      </w:r>
      <w:r>
        <w:rPr>
          <w:color w:val="231F20"/>
          <w:spacing w:val="-5"/>
          <w:sz w:val="14"/>
        </w:rPr>
        <w:t> </w:t>
      </w:r>
      <w:r>
        <w:rPr>
          <w:color w:val="231F20"/>
          <w:sz w:val="14"/>
        </w:rPr>
        <w:t>la</w:t>
      </w:r>
      <w:r>
        <w:rPr>
          <w:color w:val="231F20"/>
          <w:spacing w:val="-6"/>
          <w:sz w:val="14"/>
        </w:rPr>
        <w:t> </w:t>
      </w:r>
      <w:r>
        <w:rPr>
          <w:color w:val="231F20"/>
          <w:sz w:val="14"/>
        </w:rPr>
        <w:t>Convención</w:t>
      </w:r>
      <w:r>
        <w:rPr>
          <w:color w:val="231F20"/>
          <w:spacing w:val="-12"/>
          <w:sz w:val="14"/>
        </w:rPr>
        <w:t> </w:t>
      </w:r>
      <w:r>
        <w:rPr>
          <w:color w:val="231F20"/>
          <w:sz w:val="14"/>
        </w:rPr>
        <w:t>Americana</w:t>
      </w:r>
      <w:r>
        <w:rPr>
          <w:color w:val="231F20"/>
          <w:spacing w:val="-6"/>
          <w:sz w:val="14"/>
        </w:rPr>
        <w:t> </w:t>
      </w:r>
      <w:r>
        <w:rPr>
          <w:color w:val="231F20"/>
          <w:sz w:val="14"/>
        </w:rPr>
        <w:t>se</w:t>
      </w:r>
      <w:r>
        <w:rPr>
          <w:color w:val="231F20"/>
          <w:spacing w:val="-6"/>
          <w:sz w:val="14"/>
        </w:rPr>
        <w:t> </w:t>
      </w:r>
      <w:r>
        <w:rPr>
          <w:color w:val="231F20"/>
          <w:sz w:val="14"/>
        </w:rPr>
        <w:t>remite</w:t>
      </w:r>
      <w:r>
        <w:rPr>
          <w:color w:val="231F20"/>
          <w:spacing w:val="-6"/>
          <w:sz w:val="14"/>
        </w:rPr>
        <w:t> </w:t>
      </w:r>
      <w:r>
        <w:rPr>
          <w:color w:val="231F20"/>
          <w:sz w:val="14"/>
        </w:rPr>
        <w:t>la</w:t>
      </w:r>
      <w:r>
        <w:rPr>
          <w:color w:val="231F20"/>
          <w:spacing w:val="-5"/>
          <w:sz w:val="14"/>
        </w:rPr>
        <w:t> </w:t>
      </w:r>
      <w:r>
        <w:rPr>
          <w:color w:val="231F20"/>
          <w:sz w:val="14"/>
        </w:rPr>
        <w:t>presente</w:t>
      </w:r>
      <w:r>
        <w:rPr>
          <w:color w:val="231F20"/>
          <w:spacing w:val="-6"/>
          <w:sz w:val="14"/>
        </w:rPr>
        <w:t> </w:t>
      </w:r>
      <w:r>
        <w:rPr>
          <w:color w:val="231F20"/>
          <w:sz w:val="14"/>
        </w:rPr>
        <w:t>providencia a</w:t>
      </w:r>
      <w:r>
        <w:rPr>
          <w:color w:val="231F20"/>
          <w:spacing w:val="-4"/>
          <w:sz w:val="14"/>
        </w:rPr>
        <w:t> </w:t>
      </w:r>
      <w:r>
        <w:rPr>
          <w:color w:val="231F20"/>
          <w:sz w:val="14"/>
        </w:rPr>
        <w:t>la</w:t>
      </w:r>
      <w:r>
        <w:rPr>
          <w:color w:val="231F20"/>
          <w:spacing w:val="-4"/>
          <w:sz w:val="14"/>
        </w:rPr>
        <w:t> </w:t>
      </w:r>
      <w:r>
        <w:rPr>
          <w:color w:val="231F20"/>
          <w:sz w:val="14"/>
        </w:rPr>
        <w:t>Fiscalía</w:t>
      </w:r>
      <w:r>
        <w:rPr>
          <w:color w:val="231F20"/>
          <w:spacing w:val="-4"/>
          <w:sz w:val="14"/>
        </w:rPr>
        <w:t> </w:t>
      </w:r>
      <w:r>
        <w:rPr>
          <w:color w:val="231F20"/>
          <w:sz w:val="14"/>
        </w:rPr>
        <w:t>General</w:t>
      </w:r>
      <w:r>
        <w:rPr>
          <w:color w:val="231F20"/>
          <w:spacing w:val="-4"/>
          <w:sz w:val="14"/>
        </w:rPr>
        <w:t> </w:t>
      </w:r>
      <w:r>
        <w:rPr>
          <w:color w:val="231F20"/>
          <w:sz w:val="14"/>
        </w:rPr>
        <w:t>de</w:t>
      </w:r>
      <w:r>
        <w:rPr>
          <w:color w:val="231F20"/>
          <w:spacing w:val="-4"/>
          <w:sz w:val="14"/>
        </w:rPr>
        <w:t> </w:t>
      </w:r>
      <w:r>
        <w:rPr>
          <w:color w:val="231F20"/>
          <w:sz w:val="14"/>
        </w:rPr>
        <w:t>la</w:t>
      </w:r>
      <w:r>
        <w:rPr>
          <w:color w:val="231F20"/>
          <w:spacing w:val="-4"/>
          <w:sz w:val="14"/>
        </w:rPr>
        <w:t> </w:t>
      </w:r>
      <w:r>
        <w:rPr>
          <w:color w:val="231F20"/>
          <w:sz w:val="14"/>
        </w:rPr>
        <w:t>Nación</w:t>
      </w:r>
      <w:r>
        <w:rPr>
          <w:color w:val="231F20"/>
          <w:spacing w:val="-4"/>
          <w:sz w:val="14"/>
        </w:rPr>
        <w:t> </w:t>
      </w:r>
      <w:r>
        <w:rPr>
          <w:color w:val="231F20"/>
          <w:sz w:val="14"/>
        </w:rPr>
        <w:t>para</w:t>
      </w:r>
      <w:r>
        <w:rPr>
          <w:color w:val="231F20"/>
          <w:spacing w:val="-4"/>
          <w:sz w:val="14"/>
        </w:rPr>
        <w:t> </w:t>
      </w:r>
      <w:r>
        <w:rPr>
          <w:color w:val="231F20"/>
          <w:sz w:val="14"/>
        </w:rPr>
        <w:t>que</w:t>
      </w:r>
      <w:r>
        <w:rPr>
          <w:color w:val="231F20"/>
          <w:spacing w:val="-4"/>
          <w:sz w:val="14"/>
        </w:rPr>
        <w:t> </w:t>
      </w:r>
      <w:r>
        <w:rPr>
          <w:color w:val="231F20"/>
          <w:sz w:val="14"/>
        </w:rPr>
        <w:t>revise</w:t>
      </w:r>
      <w:r>
        <w:rPr>
          <w:color w:val="231F20"/>
          <w:spacing w:val="-4"/>
          <w:sz w:val="14"/>
        </w:rPr>
        <w:t> </w:t>
      </w:r>
      <w:r>
        <w:rPr>
          <w:color w:val="231F20"/>
          <w:sz w:val="14"/>
        </w:rPr>
        <w:t>en</w:t>
      </w:r>
      <w:r>
        <w:rPr>
          <w:color w:val="231F20"/>
          <w:spacing w:val="-4"/>
          <w:sz w:val="14"/>
        </w:rPr>
        <w:t> </w:t>
      </w:r>
      <w:r>
        <w:rPr>
          <w:color w:val="231F20"/>
          <w:sz w:val="14"/>
        </w:rPr>
        <w:t>la</w:t>
      </w:r>
      <w:r>
        <w:rPr>
          <w:color w:val="231F20"/>
          <w:spacing w:val="-4"/>
          <w:sz w:val="14"/>
        </w:rPr>
        <w:t> </w:t>
      </w:r>
      <w:r>
        <w:rPr>
          <w:color w:val="231F20"/>
          <w:sz w:val="14"/>
        </w:rPr>
        <w:t>Unidad</w:t>
      </w:r>
      <w:r>
        <w:rPr>
          <w:color w:val="231F20"/>
          <w:spacing w:val="-4"/>
          <w:sz w:val="14"/>
        </w:rPr>
        <w:t> </w:t>
      </w:r>
      <w:r>
        <w:rPr>
          <w:color w:val="231F20"/>
          <w:sz w:val="14"/>
        </w:rPr>
        <w:t>de</w:t>
      </w:r>
      <w:r>
        <w:rPr>
          <w:color w:val="231F20"/>
          <w:spacing w:val="-4"/>
          <w:sz w:val="14"/>
        </w:rPr>
        <w:t> </w:t>
      </w:r>
      <w:r>
        <w:rPr>
          <w:color w:val="231F20"/>
          <w:sz w:val="14"/>
        </w:rPr>
        <w:t>Derechos</w:t>
      </w:r>
      <w:r>
        <w:rPr>
          <w:color w:val="231F20"/>
          <w:spacing w:val="-4"/>
          <w:sz w:val="14"/>
        </w:rPr>
        <w:t> </w:t>
      </w:r>
      <w:r>
        <w:rPr>
          <w:color w:val="231F20"/>
          <w:sz w:val="14"/>
        </w:rPr>
        <w:t>Humanos</w:t>
      </w:r>
      <w:r>
        <w:rPr>
          <w:color w:val="231F20"/>
          <w:spacing w:val="-4"/>
          <w:sz w:val="14"/>
        </w:rPr>
        <w:t> </w:t>
      </w:r>
      <w:r>
        <w:rPr>
          <w:color w:val="231F20"/>
          <w:sz w:val="14"/>
        </w:rPr>
        <w:t>y</w:t>
      </w:r>
      <w:r>
        <w:rPr>
          <w:color w:val="231F20"/>
          <w:spacing w:val="-4"/>
          <w:sz w:val="14"/>
        </w:rPr>
        <w:t> </w:t>
      </w:r>
      <w:r>
        <w:rPr>
          <w:color w:val="231F20"/>
          <w:sz w:val="14"/>
        </w:rPr>
        <w:t>de</w:t>
      </w:r>
      <w:r>
        <w:rPr>
          <w:color w:val="231F20"/>
          <w:spacing w:val="-4"/>
          <w:sz w:val="14"/>
        </w:rPr>
        <w:t> </w:t>
      </w:r>
      <w:r>
        <w:rPr>
          <w:color w:val="231F20"/>
          <w:sz w:val="14"/>
        </w:rPr>
        <w:t>Derecho</w:t>
      </w:r>
      <w:r>
        <w:rPr>
          <w:color w:val="231F20"/>
          <w:spacing w:val="-4"/>
          <w:sz w:val="14"/>
        </w:rPr>
        <w:t> </w:t>
      </w:r>
      <w:r>
        <w:rPr>
          <w:color w:val="231F20"/>
          <w:sz w:val="14"/>
        </w:rPr>
        <w:t>Internacional Humanitario si hay lugar a reabrir y continuar la investigación contra la organización insurgente </w:t>
      </w:r>
      <w:r>
        <w:rPr>
          <w:color w:val="231F20"/>
          <w:spacing w:val="-4"/>
          <w:sz w:val="14"/>
        </w:rPr>
        <w:t>FARC </w:t>
      </w:r>
      <w:r>
        <w:rPr>
          <w:color w:val="231F20"/>
          <w:sz w:val="14"/>
        </w:rPr>
        <w:t>y aquellos miembros</w:t>
      </w:r>
      <w:r>
        <w:rPr>
          <w:color w:val="231F20"/>
          <w:spacing w:val="-7"/>
          <w:sz w:val="14"/>
        </w:rPr>
        <w:t> </w:t>
      </w:r>
      <w:r>
        <w:rPr>
          <w:color w:val="231F20"/>
          <w:sz w:val="14"/>
        </w:rPr>
        <w:t>[Israel</w:t>
      </w:r>
      <w:r>
        <w:rPr>
          <w:color w:val="231F20"/>
          <w:spacing w:val="-5"/>
          <w:sz w:val="14"/>
        </w:rPr>
        <w:t> </w:t>
      </w:r>
      <w:r>
        <w:rPr>
          <w:color w:val="231F20"/>
          <w:sz w:val="14"/>
        </w:rPr>
        <w:t>Ramírez</w:t>
      </w:r>
      <w:r>
        <w:rPr>
          <w:color w:val="231F20"/>
          <w:spacing w:val="-6"/>
          <w:sz w:val="14"/>
        </w:rPr>
        <w:t> </w:t>
      </w:r>
      <w:r>
        <w:rPr>
          <w:color w:val="231F20"/>
          <w:sz w:val="14"/>
        </w:rPr>
        <w:t>-</w:t>
      </w:r>
      <w:r>
        <w:rPr>
          <w:color w:val="231F20"/>
          <w:spacing w:val="-6"/>
          <w:sz w:val="14"/>
        </w:rPr>
        <w:t> </w:t>
      </w:r>
      <w:r>
        <w:rPr>
          <w:color w:val="231F20"/>
          <w:sz w:val="14"/>
        </w:rPr>
        <w:t>alias</w:t>
      </w:r>
      <w:r>
        <w:rPr>
          <w:color w:val="231F20"/>
          <w:spacing w:val="-6"/>
          <w:sz w:val="14"/>
        </w:rPr>
        <w:t> </w:t>
      </w:r>
      <w:r>
        <w:rPr>
          <w:color w:val="231F20"/>
          <w:sz w:val="14"/>
        </w:rPr>
        <w:t>Rogelio</w:t>
      </w:r>
      <w:r>
        <w:rPr>
          <w:color w:val="231F20"/>
          <w:spacing w:val="-7"/>
          <w:sz w:val="14"/>
        </w:rPr>
        <w:t> </w:t>
      </w:r>
      <w:r>
        <w:rPr>
          <w:color w:val="231F20"/>
          <w:sz w:val="14"/>
        </w:rPr>
        <w:t>Benavides,</w:t>
      </w:r>
      <w:r>
        <w:rPr>
          <w:color w:val="231F20"/>
          <w:spacing w:val="-6"/>
          <w:sz w:val="14"/>
        </w:rPr>
        <w:t> </w:t>
      </w:r>
      <w:r>
        <w:rPr>
          <w:color w:val="231F20"/>
          <w:sz w:val="14"/>
        </w:rPr>
        <w:t>José</w:t>
      </w:r>
      <w:r>
        <w:rPr>
          <w:color w:val="231F20"/>
          <w:spacing w:val="-6"/>
          <w:sz w:val="14"/>
        </w:rPr>
        <w:t> </w:t>
      </w:r>
      <w:r>
        <w:rPr>
          <w:color w:val="231F20"/>
          <w:sz w:val="14"/>
        </w:rPr>
        <w:t>Nader</w:t>
      </w:r>
      <w:r>
        <w:rPr>
          <w:color w:val="231F20"/>
          <w:spacing w:val="-6"/>
          <w:sz w:val="14"/>
        </w:rPr>
        <w:t> </w:t>
      </w:r>
      <w:r>
        <w:rPr>
          <w:color w:val="231F20"/>
          <w:sz w:val="14"/>
        </w:rPr>
        <w:t>Lombana</w:t>
      </w:r>
      <w:r>
        <w:rPr>
          <w:color w:val="231F20"/>
          <w:spacing w:val="-6"/>
          <w:sz w:val="14"/>
        </w:rPr>
        <w:t> </w:t>
      </w:r>
      <w:r>
        <w:rPr>
          <w:color w:val="231F20"/>
          <w:sz w:val="14"/>
        </w:rPr>
        <w:t>-</w:t>
      </w:r>
      <w:r>
        <w:rPr>
          <w:color w:val="231F20"/>
          <w:spacing w:val="-6"/>
          <w:sz w:val="14"/>
        </w:rPr>
        <w:t> </w:t>
      </w:r>
      <w:r>
        <w:rPr>
          <w:color w:val="231F20"/>
          <w:sz w:val="14"/>
        </w:rPr>
        <w:t>alias</w:t>
      </w:r>
      <w:r>
        <w:rPr>
          <w:color w:val="231F20"/>
          <w:spacing w:val="-6"/>
          <w:sz w:val="14"/>
        </w:rPr>
        <w:t> </w:t>
      </w:r>
      <w:r>
        <w:rPr>
          <w:color w:val="231F20"/>
          <w:sz w:val="14"/>
        </w:rPr>
        <w:t>Franklin,</w:t>
      </w:r>
      <w:r>
        <w:rPr>
          <w:color w:val="231F20"/>
          <w:spacing w:val="-7"/>
          <w:sz w:val="14"/>
        </w:rPr>
        <w:t> </w:t>
      </w:r>
      <w:r>
        <w:rPr>
          <w:color w:val="231F20"/>
          <w:sz w:val="14"/>
        </w:rPr>
        <w:t>Gabriel</w:t>
      </w:r>
      <w:r>
        <w:rPr>
          <w:color w:val="231F20"/>
          <w:spacing w:val="-5"/>
          <w:sz w:val="14"/>
        </w:rPr>
        <w:t> </w:t>
      </w:r>
      <w:r>
        <w:rPr>
          <w:color w:val="231F20"/>
          <w:sz w:val="14"/>
        </w:rPr>
        <w:t>Restrepo</w:t>
      </w:r>
      <w:r>
        <w:rPr>
          <w:color w:val="231F20"/>
          <w:spacing w:val="-6"/>
          <w:sz w:val="14"/>
        </w:rPr>
        <w:t> </w:t>
      </w:r>
      <w:r>
        <w:rPr>
          <w:color w:val="231F20"/>
          <w:sz w:val="14"/>
        </w:rPr>
        <w:t>-</w:t>
      </w:r>
      <w:r>
        <w:rPr>
          <w:color w:val="231F20"/>
          <w:spacing w:val="-6"/>
          <w:sz w:val="14"/>
        </w:rPr>
        <w:t> </w:t>
      </w:r>
      <w:r>
        <w:rPr>
          <w:color w:val="231F20"/>
          <w:sz w:val="14"/>
        </w:rPr>
        <w:t>alias Nelson, alias </w:t>
      </w:r>
      <w:r>
        <w:rPr>
          <w:color w:val="231F20"/>
          <w:spacing w:val="-3"/>
          <w:sz w:val="14"/>
        </w:rPr>
        <w:t>Dumar, </w:t>
      </w:r>
      <w:r>
        <w:rPr>
          <w:color w:val="231F20"/>
          <w:sz w:val="14"/>
        </w:rPr>
        <w:t>alias Alexis, alias Roberto Suárez, alias Céspedes] que hayan participado en la comisión de presuntas</w:t>
      </w:r>
      <w:r>
        <w:rPr>
          <w:color w:val="231F20"/>
          <w:spacing w:val="-10"/>
          <w:sz w:val="14"/>
        </w:rPr>
        <w:t> </w:t>
      </w:r>
      <w:r>
        <w:rPr>
          <w:color w:val="231F20"/>
          <w:sz w:val="14"/>
        </w:rPr>
        <w:t>violaciones</w:t>
      </w:r>
      <w:r>
        <w:rPr>
          <w:color w:val="231F20"/>
          <w:spacing w:val="-9"/>
          <w:sz w:val="14"/>
        </w:rPr>
        <w:t> </w:t>
      </w:r>
      <w:r>
        <w:rPr>
          <w:color w:val="231F20"/>
          <w:sz w:val="14"/>
        </w:rPr>
        <w:t>de</w:t>
      </w:r>
      <w:r>
        <w:rPr>
          <w:color w:val="231F20"/>
          <w:spacing w:val="-10"/>
          <w:sz w:val="14"/>
        </w:rPr>
        <w:t> </w:t>
      </w:r>
      <w:r>
        <w:rPr>
          <w:color w:val="231F20"/>
          <w:sz w:val="14"/>
        </w:rPr>
        <w:t>derechos</w:t>
      </w:r>
      <w:r>
        <w:rPr>
          <w:color w:val="231F20"/>
          <w:spacing w:val="-9"/>
          <w:sz w:val="14"/>
        </w:rPr>
        <w:t> </w:t>
      </w:r>
      <w:r>
        <w:rPr>
          <w:color w:val="231F20"/>
          <w:sz w:val="14"/>
        </w:rPr>
        <w:t>humanos</w:t>
      </w:r>
      <w:r>
        <w:rPr>
          <w:color w:val="231F20"/>
          <w:spacing w:val="-9"/>
          <w:sz w:val="14"/>
        </w:rPr>
        <w:t> </w:t>
      </w:r>
      <w:r>
        <w:rPr>
          <w:color w:val="231F20"/>
          <w:sz w:val="14"/>
        </w:rPr>
        <w:t>y</w:t>
      </w:r>
      <w:r>
        <w:rPr>
          <w:color w:val="231F20"/>
          <w:spacing w:val="-10"/>
          <w:sz w:val="14"/>
        </w:rPr>
        <w:t> </w:t>
      </w:r>
      <w:r>
        <w:rPr>
          <w:color w:val="231F20"/>
          <w:sz w:val="14"/>
        </w:rPr>
        <w:t>de</w:t>
      </w:r>
      <w:r>
        <w:rPr>
          <w:color w:val="231F20"/>
          <w:spacing w:val="-9"/>
          <w:sz w:val="14"/>
        </w:rPr>
        <w:t> </w:t>
      </w:r>
      <w:r>
        <w:rPr>
          <w:color w:val="231F20"/>
          <w:sz w:val="14"/>
        </w:rPr>
        <w:t>derecho</w:t>
      </w:r>
      <w:r>
        <w:rPr>
          <w:color w:val="231F20"/>
          <w:spacing w:val="-10"/>
          <w:sz w:val="14"/>
        </w:rPr>
        <w:t> </w:t>
      </w:r>
      <w:r>
        <w:rPr>
          <w:color w:val="231F20"/>
          <w:sz w:val="14"/>
        </w:rPr>
        <w:t>internacional</w:t>
      </w:r>
      <w:r>
        <w:rPr>
          <w:color w:val="231F20"/>
          <w:spacing w:val="-9"/>
          <w:sz w:val="14"/>
        </w:rPr>
        <w:t> </w:t>
      </w:r>
      <w:r>
        <w:rPr>
          <w:color w:val="231F20"/>
          <w:sz w:val="14"/>
        </w:rPr>
        <w:t>humanitario</w:t>
      </w:r>
      <w:r>
        <w:rPr>
          <w:color w:val="231F20"/>
          <w:spacing w:val="-9"/>
          <w:sz w:val="14"/>
        </w:rPr>
        <w:t> </w:t>
      </w:r>
      <w:r>
        <w:rPr>
          <w:color w:val="231F20"/>
          <w:sz w:val="14"/>
        </w:rPr>
        <w:t>cometidas</w:t>
      </w:r>
      <w:r>
        <w:rPr>
          <w:color w:val="231F20"/>
          <w:spacing w:val="-10"/>
          <w:sz w:val="14"/>
        </w:rPr>
        <w:t> </w:t>
      </w:r>
      <w:r>
        <w:rPr>
          <w:color w:val="231F20"/>
          <w:sz w:val="14"/>
        </w:rPr>
        <w:t>contra</w:t>
      </w:r>
      <w:r>
        <w:rPr>
          <w:color w:val="231F20"/>
          <w:spacing w:val="-9"/>
          <w:sz w:val="14"/>
        </w:rPr>
        <w:t> </w:t>
      </w:r>
      <w:r>
        <w:rPr>
          <w:color w:val="231F20"/>
          <w:sz w:val="14"/>
        </w:rPr>
        <w:t>la</w:t>
      </w:r>
      <w:r>
        <w:rPr>
          <w:color w:val="231F20"/>
          <w:spacing w:val="-9"/>
          <w:sz w:val="14"/>
        </w:rPr>
        <w:t> </w:t>
      </w:r>
      <w:r>
        <w:rPr>
          <w:color w:val="231F20"/>
          <w:sz w:val="14"/>
        </w:rPr>
        <w:t>víctima</w:t>
      </w:r>
      <w:r>
        <w:rPr>
          <w:color w:val="231F20"/>
          <w:spacing w:val="-10"/>
          <w:sz w:val="14"/>
        </w:rPr>
        <w:t> </w:t>
      </w:r>
      <w:r>
        <w:rPr>
          <w:color w:val="231F20"/>
          <w:spacing w:val="-2"/>
          <w:sz w:val="14"/>
        </w:rPr>
        <w:t>del </w:t>
      </w:r>
      <w:r>
        <w:rPr>
          <w:color w:val="231F20"/>
          <w:sz w:val="14"/>
        </w:rPr>
        <w:t>presente</w:t>
      </w:r>
      <w:r>
        <w:rPr>
          <w:color w:val="231F20"/>
          <w:spacing w:val="-17"/>
          <w:sz w:val="14"/>
        </w:rPr>
        <w:t> </w:t>
      </w:r>
      <w:r>
        <w:rPr>
          <w:color w:val="231F20"/>
          <w:sz w:val="14"/>
        </w:rPr>
        <w:t>asunto,</w:t>
      </w:r>
      <w:r>
        <w:rPr>
          <w:color w:val="231F20"/>
          <w:spacing w:val="-17"/>
          <w:sz w:val="14"/>
        </w:rPr>
        <w:t> </w:t>
      </w:r>
      <w:r>
        <w:rPr>
          <w:color w:val="231F20"/>
          <w:sz w:val="14"/>
        </w:rPr>
        <w:t>y</w:t>
      </w:r>
      <w:r>
        <w:rPr>
          <w:color w:val="231F20"/>
          <w:spacing w:val="-17"/>
          <w:sz w:val="14"/>
        </w:rPr>
        <w:t> </w:t>
      </w:r>
      <w:r>
        <w:rPr>
          <w:color w:val="231F20"/>
          <w:sz w:val="14"/>
        </w:rPr>
        <w:t>consistentes</w:t>
      </w:r>
      <w:r>
        <w:rPr>
          <w:color w:val="231F20"/>
          <w:spacing w:val="-17"/>
          <w:sz w:val="14"/>
        </w:rPr>
        <w:t> </w:t>
      </w:r>
      <w:r>
        <w:rPr>
          <w:color w:val="231F20"/>
          <w:sz w:val="14"/>
        </w:rPr>
        <w:t>en:</w:t>
      </w:r>
      <w:r>
        <w:rPr>
          <w:color w:val="231F20"/>
          <w:spacing w:val="-17"/>
          <w:sz w:val="14"/>
        </w:rPr>
        <w:t> </w:t>
      </w:r>
      <w:r>
        <w:rPr>
          <w:color w:val="231F20"/>
          <w:sz w:val="14"/>
        </w:rPr>
        <w:t>a)</w:t>
      </w:r>
      <w:r>
        <w:rPr>
          <w:color w:val="231F20"/>
          <w:spacing w:val="-17"/>
          <w:sz w:val="14"/>
        </w:rPr>
        <w:t> </w:t>
      </w:r>
      <w:r>
        <w:rPr>
          <w:color w:val="231F20"/>
          <w:sz w:val="14"/>
        </w:rPr>
        <w:t>violación</w:t>
      </w:r>
      <w:r>
        <w:rPr>
          <w:color w:val="231F20"/>
          <w:spacing w:val="-17"/>
          <w:sz w:val="14"/>
        </w:rPr>
        <w:t> </w:t>
      </w:r>
      <w:r>
        <w:rPr>
          <w:color w:val="231F20"/>
          <w:sz w:val="14"/>
        </w:rPr>
        <w:t>del</w:t>
      </w:r>
      <w:r>
        <w:rPr>
          <w:color w:val="231F20"/>
          <w:spacing w:val="-17"/>
          <w:sz w:val="14"/>
        </w:rPr>
        <w:t> </w:t>
      </w:r>
      <w:r>
        <w:rPr>
          <w:color w:val="231F20"/>
          <w:sz w:val="14"/>
        </w:rPr>
        <w:t>derecho</w:t>
      </w:r>
      <w:r>
        <w:rPr>
          <w:color w:val="231F20"/>
          <w:spacing w:val="-17"/>
          <w:sz w:val="14"/>
        </w:rPr>
        <w:t> </w:t>
      </w:r>
      <w:r>
        <w:rPr>
          <w:color w:val="231F20"/>
          <w:sz w:val="14"/>
        </w:rPr>
        <w:t>a</w:t>
      </w:r>
      <w:r>
        <w:rPr>
          <w:color w:val="231F20"/>
          <w:spacing w:val="-17"/>
          <w:sz w:val="14"/>
        </w:rPr>
        <w:t> </w:t>
      </w:r>
      <w:r>
        <w:rPr>
          <w:color w:val="231F20"/>
          <w:sz w:val="14"/>
        </w:rPr>
        <w:t>la</w:t>
      </w:r>
      <w:r>
        <w:rPr>
          <w:color w:val="231F20"/>
          <w:spacing w:val="-17"/>
          <w:sz w:val="14"/>
        </w:rPr>
        <w:t> </w:t>
      </w:r>
      <w:r>
        <w:rPr>
          <w:color w:val="231F20"/>
          <w:sz w:val="14"/>
        </w:rPr>
        <w:t>vida,</w:t>
      </w:r>
      <w:r>
        <w:rPr>
          <w:color w:val="231F20"/>
          <w:spacing w:val="-17"/>
          <w:sz w:val="14"/>
        </w:rPr>
        <w:t> </w:t>
      </w:r>
      <w:r>
        <w:rPr>
          <w:color w:val="231F20"/>
          <w:sz w:val="14"/>
        </w:rPr>
        <w:t>b)</w:t>
      </w:r>
      <w:r>
        <w:rPr>
          <w:color w:val="231F20"/>
          <w:spacing w:val="-17"/>
          <w:sz w:val="14"/>
        </w:rPr>
        <w:t> </w:t>
      </w:r>
      <w:r>
        <w:rPr>
          <w:color w:val="231F20"/>
          <w:sz w:val="14"/>
        </w:rPr>
        <w:t>violación</w:t>
      </w:r>
      <w:r>
        <w:rPr>
          <w:color w:val="231F20"/>
          <w:spacing w:val="-17"/>
          <w:sz w:val="14"/>
        </w:rPr>
        <w:t> </w:t>
      </w:r>
      <w:r>
        <w:rPr>
          <w:color w:val="231F20"/>
          <w:sz w:val="14"/>
        </w:rPr>
        <w:t>del</w:t>
      </w:r>
      <w:r>
        <w:rPr>
          <w:color w:val="231F20"/>
          <w:spacing w:val="-17"/>
          <w:sz w:val="14"/>
        </w:rPr>
        <w:t> </w:t>
      </w:r>
      <w:r>
        <w:rPr>
          <w:color w:val="231F20"/>
          <w:sz w:val="14"/>
        </w:rPr>
        <w:t>derecho</w:t>
      </w:r>
      <w:r>
        <w:rPr>
          <w:color w:val="231F20"/>
          <w:spacing w:val="-17"/>
          <w:sz w:val="14"/>
        </w:rPr>
        <w:t> </w:t>
      </w:r>
      <w:r>
        <w:rPr>
          <w:color w:val="231F20"/>
          <w:sz w:val="14"/>
        </w:rPr>
        <w:t>a</w:t>
      </w:r>
      <w:r>
        <w:rPr>
          <w:color w:val="231F20"/>
          <w:spacing w:val="-17"/>
          <w:sz w:val="14"/>
        </w:rPr>
        <w:t> </w:t>
      </w:r>
      <w:r>
        <w:rPr>
          <w:color w:val="231F20"/>
          <w:sz w:val="14"/>
        </w:rPr>
        <w:t>la</w:t>
      </w:r>
      <w:r>
        <w:rPr>
          <w:color w:val="231F20"/>
          <w:spacing w:val="-17"/>
          <w:sz w:val="14"/>
        </w:rPr>
        <w:t> </w:t>
      </w:r>
      <w:r>
        <w:rPr>
          <w:color w:val="231F20"/>
          <w:sz w:val="14"/>
        </w:rPr>
        <w:t>integridad</w:t>
      </w:r>
      <w:r>
        <w:rPr>
          <w:color w:val="231F20"/>
          <w:spacing w:val="-17"/>
          <w:sz w:val="14"/>
        </w:rPr>
        <w:t> </w:t>
      </w:r>
      <w:r>
        <w:rPr>
          <w:color w:val="231F20"/>
          <w:sz w:val="14"/>
        </w:rPr>
        <w:t>personal,</w:t>
      </w:r>
    </w:p>
    <w:p>
      <w:pPr>
        <w:spacing w:line="273" w:lineRule="auto" w:before="5"/>
        <w:ind w:left="1153" w:right="1404" w:firstLine="0"/>
        <w:jc w:val="both"/>
        <w:rPr>
          <w:rFonts w:ascii="Arial" w:hAnsi="Arial"/>
          <w:sz w:val="14"/>
        </w:rPr>
      </w:pPr>
      <w:r>
        <w:rPr>
          <w:rFonts w:ascii="Arial" w:hAnsi="Arial"/>
          <w:color w:val="231F20"/>
          <w:sz w:val="14"/>
        </w:rPr>
        <w:t>c)</w:t>
      </w:r>
      <w:r>
        <w:rPr>
          <w:rFonts w:ascii="Arial" w:hAnsi="Arial"/>
          <w:color w:val="231F20"/>
          <w:spacing w:val="-14"/>
          <w:sz w:val="14"/>
        </w:rPr>
        <w:t> </w:t>
      </w:r>
      <w:r>
        <w:rPr>
          <w:rFonts w:ascii="Arial" w:hAnsi="Arial"/>
          <w:color w:val="231F20"/>
          <w:sz w:val="14"/>
        </w:rPr>
        <w:t>violaciones</w:t>
      </w:r>
      <w:r>
        <w:rPr>
          <w:rFonts w:ascii="Arial" w:hAnsi="Arial"/>
          <w:color w:val="231F20"/>
          <w:spacing w:val="-13"/>
          <w:sz w:val="14"/>
        </w:rPr>
        <w:t> </w:t>
      </w:r>
      <w:r>
        <w:rPr>
          <w:rFonts w:ascii="Arial" w:hAnsi="Arial"/>
          <w:color w:val="231F20"/>
          <w:sz w:val="14"/>
        </w:rPr>
        <w:t>de</w:t>
      </w:r>
      <w:r>
        <w:rPr>
          <w:rFonts w:ascii="Arial" w:hAnsi="Arial"/>
          <w:color w:val="231F20"/>
          <w:spacing w:val="-13"/>
          <w:sz w:val="14"/>
        </w:rPr>
        <w:t> </w:t>
      </w:r>
      <w:r>
        <w:rPr>
          <w:rFonts w:ascii="Arial" w:hAnsi="Arial"/>
          <w:color w:val="231F20"/>
          <w:sz w:val="14"/>
        </w:rPr>
        <w:t>las</w:t>
      </w:r>
      <w:r>
        <w:rPr>
          <w:rFonts w:ascii="Arial" w:hAnsi="Arial"/>
          <w:color w:val="231F20"/>
          <w:spacing w:val="-14"/>
          <w:sz w:val="14"/>
        </w:rPr>
        <w:t> </w:t>
      </w:r>
      <w:r>
        <w:rPr>
          <w:rFonts w:ascii="Arial" w:hAnsi="Arial"/>
          <w:color w:val="231F20"/>
          <w:sz w:val="14"/>
        </w:rPr>
        <w:t>normas</w:t>
      </w:r>
      <w:r>
        <w:rPr>
          <w:rFonts w:ascii="Arial" w:hAnsi="Arial"/>
          <w:color w:val="231F20"/>
          <w:spacing w:val="-13"/>
          <w:sz w:val="14"/>
        </w:rPr>
        <w:t> </w:t>
      </w:r>
      <w:r>
        <w:rPr>
          <w:rFonts w:ascii="Arial" w:hAnsi="Arial"/>
          <w:color w:val="231F20"/>
          <w:sz w:val="14"/>
        </w:rPr>
        <w:t>de</w:t>
      </w:r>
      <w:r>
        <w:rPr>
          <w:rFonts w:ascii="Arial" w:hAnsi="Arial"/>
          <w:color w:val="231F20"/>
          <w:spacing w:val="-13"/>
          <w:sz w:val="14"/>
        </w:rPr>
        <w:t> </w:t>
      </w:r>
      <w:r>
        <w:rPr>
          <w:rFonts w:ascii="Arial" w:hAnsi="Arial"/>
          <w:color w:val="231F20"/>
          <w:sz w:val="14"/>
        </w:rPr>
        <w:t>los</w:t>
      </w:r>
      <w:r>
        <w:rPr>
          <w:rFonts w:ascii="Arial" w:hAnsi="Arial"/>
          <w:color w:val="231F20"/>
          <w:spacing w:val="-14"/>
          <w:sz w:val="14"/>
        </w:rPr>
        <w:t> </w:t>
      </w:r>
      <w:r>
        <w:rPr>
          <w:rFonts w:ascii="Arial" w:hAnsi="Arial"/>
          <w:color w:val="231F20"/>
          <w:sz w:val="14"/>
        </w:rPr>
        <w:t>Convenios</w:t>
      </w:r>
      <w:r>
        <w:rPr>
          <w:rFonts w:ascii="Arial" w:hAnsi="Arial"/>
          <w:color w:val="231F20"/>
          <w:spacing w:val="-13"/>
          <w:sz w:val="14"/>
        </w:rPr>
        <w:t> </w:t>
      </w:r>
      <w:r>
        <w:rPr>
          <w:rFonts w:ascii="Arial" w:hAnsi="Arial"/>
          <w:color w:val="231F20"/>
          <w:sz w:val="14"/>
        </w:rPr>
        <w:t>de</w:t>
      </w:r>
      <w:r>
        <w:rPr>
          <w:rFonts w:ascii="Arial" w:hAnsi="Arial"/>
          <w:color w:val="231F20"/>
          <w:spacing w:val="-13"/>
          <w:sz w:val="14"/>
        </w:rPr>
        <w:t> </w:t>
      </w:r>
      <w:r>
        <w:rPr>
          <w:rFonts w:ascii="Arial" w:hAnsi="Arial"/>
          <w:color w:val="231F20"/>
          <w:sz w:val="14"/>
        </w:rPr>
        <w:t>Ginebra,</w:t>
      </w:r>
      <w:r>
        <w:rPr>
          <w:rFonts w:ascii="Arial" w:hAnsi="Arial"/>
          <w:color w:val="231F20"/>
          <w:spacing w:val="-13"/>
          <w:sz w:val="14"/>
        </w:rPr>
        <w:t> </w:t>
      </w:r>
      <w:r>
        <w:rPr>
          <w:rFonts w:ascii="Arial" w:hAnsi="Arial"/>
          <w:color w:val="231F20"/>
          <w:sz w:val="14"/>
        </w:rPr>
        <w:t>d)</w:t>
      </w:r>
      <w:r>
        <w:rPr>
          <w:rFonts w:ascii="Arial" w:hAnsi="Arial"/>
          <w:color w:val="231F20"/>
          <w:spacing w:val="-14"/>
          <w:sz w:val="14"/>
        </w:rPr>
        <w:t> </w:t>
      </w:r>
      <w:r>
        <w:rPr>
          <w:rFonts w:ascii="Arial" w:hAnsi="Arial"/>
          <w:color w:val="231F20"/>
          <w:sz w:val="14"/>
        </w:rPr>
        <w:t>uso</w:t>
      </w:r>
      <w:r>
        <w:rPr>
          <w:rFonts w:ascii="Arial" w:hAnsi="Arial"/>
          <w:color w:val="231F20"/>
          <w:spacing w:val="-13"/>
          <w:sz w:val="14"/>
        </w:rPr>
        <w:t> </w:t>
      </w:r>
      <w:r>
        <w:rPr>
          <w:rFonts w:ascii="Arial" w:hAnsi="Arial"/>
          <w:color w:val="231F20"/>
          <w:sz w:val="14"/>
        </w:rPr>
        <w:t>de</w:t>
      </w:r>
      <w:r>
        <w:rPr>
          <w:rFonts w:ascii="Arial" w:hAnsi="Arial"/>
          <w:color w:val="231F20"/>
          <w:spacing w:val="-13"/>
          <w:sz w:val="14"/>
        </w:rPr>
        <w:t> </w:t>
      </w:r>
      <w:r>
        <w:rPr>
          <w:rFonts w:ascii="Arial" w:hAnsi="Arial"/>
          <w:color w:val="231F20"/>
          <w:sz w:val="14"/>
        </w:rPr>
        <w:t>armas</w:t>
      </w:r>
      <w:r>
        <w:rPr>
          <w:rFonts w:ascii="Arial" w:hAnsi="Arial"/>
          <w:color w:val="231F20"/>
          <w:spacing w:val="-14"/>
          <w:sz w:val="14"/>
        </w:rPr>
        <w:t> </w:t>
      </w:r>
      <w:r>
        <w:rPr>
          <w:rFonts w:ascii="Arial" w:hAnsi="Arial"/>
          <w:color w:val="231F20"/>
          <w:sz w:val="14"/>
        </w:rPr>
        <w:t>no</w:t>
      </w:r>
      <w:r>
        <w:rPr>
          <w:rFonts w:ascii="Arial" w:hAnsi="Arial"/>
          <w:color w:val="231F20"/>
          <w:spacing w:val="-13"/>
          <w:sz w:val="14"/>
        </w:rPr>
        <w:t> </w:t>
      </w:r>
      <w:r>
        <w:rPr>
          <w:rFonts w:ascii="Arial" w:hAnsi="Arial"/>
          <w:color w:val="231F20"/>
          <w:sz w:val="14"/>
        </w:rPr>
        <w:t>convencionales,</w:t>
      </w:r>
      <w:r>
        <w:rPr>
          <w:rFonts w:ascii="Arial" w:hAnsi="Arial"/>
          <w:color w:val="231F20"/>
          <w:spacing w:val="-13"/>
          <w:sz w:val="14"/>
        </w:rPr>
        <w:t> </w:t>
      </w:r>
      <w:r>
        <w:rPr>
          <w:rFonts w:ascii="Arial" w:hAnsi="Arial"/>
          <w:color w:val="231F20"/>
          <w:sz w:val="14"/>
        </w:rPr>
        <w:t>etc.,</w:t>
      </w:r>
      <w:r>
        <w:rPr>
          <w:rFonts w:ascii="Arial" w:hAnsi="Arial"/>
          <w:color w:val="231F20"/>
          <w:spacing w:val="-14"/>
          <w:sz w:val="14"/>
        </w:rPr>
        <w:t> </w:t>
      </w:r>
      <w:r>
        <w:rPr>
          <w:rFonts w:ascii="Arial" w:hAnsi="Arial"/>
          <w:color w:val="231F20"/>
          <w:sz w:val="14"/>
        </w:rPr>
        <w:t>y</w:t>
      </w:r>
      <w:r>
        <w:rPr>
          <w:rFonts w:ascii="Arial" w:hAnsi="Arial"/>
          <w:color w:val="231F20"/>
          <w:spacing w:val="-13"/>
          <w:sz w:val="14"/>
        </w:rPr>
        <w:t> </w:t>
      </w:r>
      <w:r>
        <w:rPr>
          <w:rFonts w:ascii="Arial" w:hAnsi="Arial"/>
          <w:color w:val="231F20"/>
          <w:sz w:val="14"/>
        </w:rPr>
        <w:t>todas</w:t>
      </w:r>
      <w:r>
        <w:rPr>
          <w:rFonts w:ascii="Arial" w:hAnsi="Arial"/>
          <w:color w:val="231F20"/>
          <w:spacing w:val="-13"/>
          <w:sz w:val="14"/>
        </w:rPr>
        <w:t> </w:t>
      </w:r>
      <w:r>
        <w:rPr>
          <w:rFonts w:ascii="Arial" w:hAnsi="Arial"/>
          <w:color w:val="231F20"/>
          <w:sz w:val="14"/>
        </w:rPr>
        <w:t>aquellas que se desprendan de los hechos ocurridos el 15 de diciembre de 1997 en el municipio de Mesetas [Meta]; 3) se ordenará</w:t>
      </w:r>
      <w:r>
        <w:rPr>
          <w:rFonts w:ascii="Arial" w:hAnsi="Arial"/>
          <w:color w:val="231F20"/>
          <w:spacing w:val="-10"/>
          <w:sz w:val="14"/>
        </w:rPr>
        <w:t> </w:t>
      </w:r>
      <w:r>
        <w:rPr>
          <w:rFonts w:ascii="Arial" w:hAnsi="Arial"/>
          <w:color w:val="231F20"/>
          <w:sz w:val="14"/>
        </w:rPr>
        <w:t>remitir</w:t>
      </w:r>
      <w:r>
        <w:rPr>
          <w:rFonts w:ascii="Arial" w:hAnsi="Arial"/>
          <w:color w:val="231F20"/>
          <w:spacing w:val="-9"/>
          <w:sz w:val="14"/>
        </w:rPr>
        <w:t> </w:t>
      </w:r>
      <w:r>
        <w:rPr>
          <w:rFonts w:ascii="Arial" w:hAnsi="Arial"/>
          <w:color w:val="231F20"/>
          <w:sz w:val="14"/>
        </w:rPr>
        <w:t>copia</w:t>
      </w:r>
      <w:r>
        <w:rPr>
          <w:rFonts w:ascii="Arial" w:hAnsi="Arial"/>
          <w:color w:val="231F20"/>
          <w:spacing w:val="-9"/>
          <w:sz w:val="14"/>
        </w:rPr>
        <w:t> </w:t>
      </w:r>
      <w:r>
        <w:rPr>
          <w:rFonts w:ascii="Arial" w:hAnsi="Arial"/>
          <w:color w:val="231F20"/>
          <w:sz w:val="14"/>
        </w:rPr>
        <w:t>de</w:t>
      </w:r>
      <w:r>
        <w:rPr>
          <w:rFonts w:ascii="Arial" w:hAnsi="Arial"/>
          <w:color w:val="231F20"/>
          <w:spacing w:val="-10"/>
          <w:sz w:val="14"/>
        </w:rPr>
        <w:t> </w:t>
      </w:r>
      <w:r>
        <w:rPr>
          <w:rFonts w:ascii="Arial" w:hAnsi="Arial"/>
          <w:color w:val="231F20"/>
          <w:sz w:val="14"/>
        </w:rPr>
        <w:t>esta</w:t>
      </w:r>
      <w:r>
        <w:rPr>
          <w:rFonts w:ascii="Arial" w:hAnsi="Arial"/>
          <w:color w:val="231F20"/>
          <w:spacing w:val="-9"/>
          <w:sz w:val="14"/>
        </w:rPr>
        <w:t> </w:t>
      </w:r>
      <w:r>
        <w:rPr>
          <w:rFonts w:ascii="Arial" w:hAnsi="Arial"/>
          <w:color w:val="231F20"/>
          <w:sz w:val="14"/>
        </w:rPr>
        <w:t>providencia,</w:t>
      </w:r>
      <w:r>
        <w:rPr>
          <w:rFonts w:ascii="Arial" w:hAnsi="Arial"/>
          <w:color w:val="231F20"/>
          <w:spacing w:val="-9"/>
          <w:sz w:val="14"/>
        </w:rPr>
        <w:t> </w:t>
      </w:r>
      <w:r>
        <w:rPr>
          <w:rFonts w:ascii="Arial" w:hAnsi="Arial"/>
          <w:color w:val="231F20"/>
          <w:sz w:val="14"/>
        </w:rPr>
        <w:t>y</w:t>
      </w:r>
      <w:r>
        <w:rPr>
          <w:rFonts w:ascii="Arial" w:hAnsi="Arial"/>
          <w:color w:val="231F20"/>
          <w:spacing w:val="-9"/>
          <w:sz w:val="14"/>
        </w:rPr>
        <w:t> </w:t>
      </w:r>
      <w:r>
        <w:rPr>
          <w:rFonts w:ascii="Arial" w:hAnsi="Arial"/>
          <w:color w:val="231F20"/>
          <w:sz w:val="14"/>
        </w:rPr>
        <w:t>de</w:t>
      </w:r>
      <w:r>
        <w:rPr>
          <w:rFonts w:ascii="Arial" w:hAnsi="Arial"/>
          <w:color w:val="231F20"/>
          <w:spacing w:val="-10"/>
          <w:sz w:val="14"/>
        </w:rPr>
        <w:t> </w:t>
      </w:r>
      <w:r>
        <w:rPr>
          <w:rFonts w:ascii="Arial" w:hAnsi="Arial"/>
          <w:color w:val="231F20"/>
          <w:sz w:val="14"/>
        </w:rPr>
        <w:t>los</w:t>
      </w:r>
      <w:r>
        <w:rPr>
          <w:rFonts w:ascii="Arial" w:hAnsi="Arial"/>
          <w:color w:val="231F20"/>
          <w:spacing w:val="-9"/>
          <w:sz w:val="14"/>
        </w:rPr>
        <w:t> </w:t>
      </w:r>
      <w:r>
        <w:rPr>
          <w:rFonts w:ascii="Arial" w:hAnsi="Arial"/>
          <w:color w:val="231F20"/>
          <w:sz w:val="14"/>
        </w:rPr>
        <w:t>elementos</w:t>
      </w:r>
      <w:r>
        <w:rPr>
          <w:rFonts w:ascii="Arial" w:hAnsi="Arial"/>
          <w:color w:val="231F20"/>
          <w:spacing w:val="-9"/>
          <w:sz w:val="14"/>
        </w:rPr>
        <w:t> </w:t>
      </w:r>
      <w:r>
        <w:rPr>
          <w:rFonts w:ascii="Arial" w:hAnsi="Arial"/>
          <w:color w:val="231F20"/>
          <w:sz w:val="14"/>
        </w:rPr>
        <w:t>esenciales</w:t>
      </w:r>
      <w:r>
        <w:rPr>
          <w:rFonts w:ascii="Arial" w:hAnsi="Arial"/>
          <w:color w:val="231F20"/>
          <w:spacing w:val="-10"/>
          <w:sz w:val="14"/>
        </w:rPr>
        <w:t> </w:t>
      </w:r>
      <w:r>
        <w:rPr>
          <w:rFonts w:ascii="Arial" w:hAnsi="Arial"/>
          <w:color w:val="231F20"/>
          <w:sz w:val="14"/>
        </w:rPr>
        <w:t>del</w:t>
      </w:r>
      <w:r>
        <w:rPr>
          <w:rFonts w:ascii="Arial" w:hAnsi="Arial"/>
          <w:color w:val="231F20"/>
          <w:spacing w:val="-9"/>
          <w:sz w:val="14"/>
        </w:rPr>
        <w:t> </w:t>
      </w:r>
      <w:r>
        <w:rPr>
          <w:rFonts w:ascii="Arial" w:hAnsi="Arial"/>
          <w:color w:val="231F20"/>
          <w:sz w:val="14"/>
        </w:rPr>
        <w:t>expediente,</w:t>
      </w:r>
      <w:r>
        <w:rPr>
          <w:rFonts w:ascii="Arial" w:hAnsi="Arial"/>
          <w:color w:val="231F20"/>
          <w:spacing w:val="-9"/>
          <w:sz w:val="14"/>
        </w:rPr>
        <w:t> </w:t>
      </w:r>
      <w:r>
        <w:rPr>
          <w:rFonts w:ascii="Arial" w:hAnsi="Arial"/>
          <w:color w:val="231F20"/>
          <w:sz w:val="14"/>
        </w:rPr>
        <w:t>a</w:t>
      </w:r>
      <w:r>
        <w:rPr>
          <w:rFonts w:ascii="Arial" w:hAnsi="Arial"/>
          <w:color w:val="231F20"/>
          <w:spacing w:val="-9"/>
          <w:sz w:val="14"/>
        </w:rPr>
        <w:t> </w:t>
      </w:r>
      <w:r>
        <w:rPr>
          <w:rFonts w:ascii="Arial" w:hAnsi="Arial"/>
          <w:color w:val="231F20"/>
          <w:sz w:val="14"/>
        </w:rPr>
        <w:t>la</w:t>
      </w:r>
      <w:r>
        <w:rPr>
          <w:rFonts w:ascii="Arial" w:hAnsi="Arial"/>
          <w:color w:val="231F20"/>
          <w:spacing w:val="-10"/>
          <w:sz w:val="14"/>
        </w:rPr>
        <w:t> </w:t>
      </w:r>
      <w:r>
        <w:rPr>
          <w:rFonts w:ascii="Arial" w:hAnsi="Arial"/>
          <w:color w:val="231F20"/>
          <w:sz w:val="14"/>
        </w:rPr>
        <w:t>Fiscalía</w:t>
      </w:r>
      <w:r>
        <w:rPr>
          <w:rFonts w:ascii="Arial" w:hAnsi="Arial"/>
          <w:color w:val="231F20"/>
          <w:spacing w:val="-9"/>
          <w:sz w:val="14"/>
        </w:rPr>
        <w:t> </w:t>
      </w:r>
      <w:r>
        <w:rPr>
          <w:rFonts w:ascii="Arial" w:hAnsi="Arial"/>
          <w:color w:val="231F20"/>
          <w:sz w:val="14"/>
        </w:rPr>
        <w:t>General</w:t>
      </w:r>
      <w:r>
        <w:rPr>
          <w:rFonts w:ascii="Arial" w:hAnsi="Arial"/>
          <w:color w:val="231F20"/>
          <w:spacing w:val="-9"/>
          <w:sz w:val="14"/>
        </w:rPr>
        <w:t> </w:t>
      </w:r>
      <w:r>
        <w:rPr>
          <w:rFonts w:ascii="Arial" w:hAnsi="Arial"/>
          <w:color w:val="231F20"/>
          <w:sz w:val="14"/>
        </w:rPr>
        <w:t>de</w:t>
      </w:r>
      <w:r>
        <w:rPr>
          <w:rFonts w:ascii="Arial" w:hAnsi="Arial"/>
          <w:color w:val="231F20"/>
          <w:spacing w:val="-10"/>
          <w:sz w:val="14"/>
        </w:rPr>
        <w:t> </w:t>
      </w:r>
      <w:r>
        <w:rPr>
          <w:rFonts w:ascii="Arial" w:hAnsi="Arial"/>
          <w:color w:val="231F20"/>
          <w:sz w:val="14"/>
        </w:rPr>
        <w:t>la Nación,</w:t>
      </w:r>
      <w:r>
        <w:rPr>
          <w:rFonts w:ascii="Arial" w:hAnsi="Arial"/>
          <w:color w:val="231F20"/>
          <w:spacing w:val="-11"/>
          <w:sz w:val="14"/>
        </w:rPr>
        <w:t> </w:t>
      </w:r>
      <w:r>
        <w:rPr>
          <w:rFonts w:ascii="Arial" w:hAnsi="Arial"/>
          <w:color w:val="231F20"/>
          <w:sz w:val="14"/>
        </w:rPr>
        <w:t>Unidad</w:t>
      </w:r>
      <w:r>
        <w:rPr>
          <w:rFonts w:ascii="Arial" w:hAnsi="Arial"/>
          <w:color w:val="231F20"/>
          <w:spacing w:val="-10"/>
          <w:sz w:val="14"/>
        </w:rPr>
        <w:t> </w:t>
      </w:r>
      <w:r>
        <w:rPr>
          <w:rFonts w:ascii="Arial" w:hAnsi="Arial"/>
          <w:color w:val="231F20"/>
          <w:sz w:val="14"/>
        </w:rPr>
        <w:t>de</w:t>
      </w:r>
      <w:r>
        <w:rPr>
          <w:rFonts w:ascii="Arial" w:hAnsi="Arial"/>
          <w:color w:val="231F20"/>
          <w:spacing w:val="-10"/>
          <w:sz w:val="14"/>
        </w:rPr>
        <w:t> </w:t>
      </w:r>
      <w:r>
        <w:rPr>
          <w:rFonts w:ascii="Arial" w:hAnsi="Arial"/>
          <w:color w:val="231F20"/>
          <w:sz w:val="14"/>
        </w:rPr>
        <w:t>Derechos</w:t>
      </w:r>
      <w:r>
        <w:rPr>
          <w:rFonts w:ascii="Arial" w:hAnsi="Arial"/>
          <w:color w:val="231F20"/>
          <w:spacing w:val="-10"/>
          <w:sz w:val="14"/>
        </w:rPr>
        <w:t> </w:t>
      </w:r>
      <w:r>
        <w:rPr>
          <w:rFonts w:ascii="Arial" w:hAnsi="Arial"/>
          <w:color w:val="231F20"/>
          <w:sz w:val="14"/>
        </w:rPr>
        <w:t>Humanos</w:t>
      </w:r>
      <w:r>
        <w:rPr>
          <w:rFonts w:ascii="Arial" w:hAnsi="Arial"/>
          <w:color w:val="231F20"/>
          <w:spacing w:val="-10"/>
          <w:sz w:val="14"/>
        </w:rPr>
        <w:t> </w:t>
      </w:r>
      <w:r>
        <w:rPr>
          <w:rFonts w:ascii="Arial" w:hAnsi="Arial"/>
          <w:color w:val="231F20"/>
          <w:sz w:val="14"/>
        </w:rPr>
        <w:t>y</w:t>
      </w:r>
      <w:r>
        <w:rPr>
          <w:rFonts w:ascii="Arial" w:hAnsi="Arial"/>
          <w:color w:val="231F20"/>
          <w:spacing w:val="-10"/>
          <w:sz w:val="14"/>
        </w:rPr>
        <w:t> </w:t>
      </w:r>
      <w:r>
        <w:rPr>
          <w:rFonts w:ascii="Arial" w:hAnsi="Arial"/>
          <w:color w:val="231F20"/>
          <w:sz w:val="14"/>
        </w:rPr>
        <w:t>de</w:t>
      </w:r>
      <w:r>
        <w:rPr>
          <w:rFonts w:ascii="Arial" w:hAnsi="Arial"/>
          <w:color w:val="231F20"/>
          <w:spacing w:val="-11"/>
          <w:sz w:val="14"/>
        </w:rPr>
        <w:t> </w:t>
      </w:r>
      <w:r>
        <w:rPr>
          <w:rFonts w:ascii="Arial" w:hAnsi="Arial"/>
          <w:color w:val="231F20"/>
          <w:sz w:val="14"/>
        </w:rPr>
        <w:t>Derecho</w:t>
      </w:r>
      <w:r>
        <w:rPr>
          <w:rFonts w:ascii="Arial" w:hAnsi="Arial"/>
          <w:color w:val="231F20"/>
          <w:spacing w:val="-10"/>
          <w:sz w:val="14"/>
        </w:rPr>
        <w:t> </w:t>
      </w:r>
      <w:r>
        <w:rPr>
          <w:rFonts w:ascii="Arial" w:hAnsi="Arial"/>
          <w:color w:val="231F20"/>
          <w:sz w:val="14"/>
        </w:rPr>
        <w:t>Internacional</w:t>
      </w:r>
      <w:r>
        <w:rPr>
          <w:rFonts w:ascii="Arial" w:hAnsi="Arial"/>
          <w:color w:val="231F20"/>
          <w:spacing w:val="-10"/>
          <w:sz w:val="14"/>
        </w:rPr>
        <w:t> </w:t>
      </w:r>
      <w:r>
        <w:rPr>
          <w:rFonts w:ascii="Arial" w:hAnsi="Arial"/>
          <w:color w:val="231F20"/>
          <w:sz w:val="14"/>
        </w:rPr>
        <w:t>Humanitario,</w:t>
      </w:r>
      <w:r>
        <w:rPr>
          <w:rFonts w:ascii="Arial" w:hAnsi="Arial"/>
          <w:color w:val="231F20"/>
          <w:spacing w:val="-10"/>
          <w:sz w:val="14"/>
        </w:rPr>
        <w:t> </w:t>
      </w:r>
      <w:r>
        <w:rPr>
          <w:rFonts w:ascii="Arial" w:hAnsi="Arial"/>
          <w:color w:val="231F20"/>
          <w:sz w:val="14"/>
        </w:rPr>
        <w:t>para</w:t>
      </w:r>
      <w:r>
        <w:rPr>
          <w:rFonts w:ascii="Arial" w:hAnsi="Arial"/>
          <w:color w:val="231F20"/>
          <w:spacing w:val="-10"/>
          <w:sz w:val="14"/>
        </w:rPr>
        <w:t> </w:t>
      </w:r>
      <w:r>
        <w:rPr>
          <w:rFonts w:ascii="Arial" w:hAnsi="Arial"/>
          <w:color w:val="231F20"/>
          <w:sz w:val="14"/>
        </w:rPr>
        <w:t>que</w:t>
      </w:r>
      <w:r>
        <w:rPr>
          <w:rFonts w:ascii="Arial" w:hAnsi="Arial"/>
          <w:color w:val="231F20"/>
          <w:spacing w:val="-10"/>
          <w:sz w:val="14"/>
        </w:rPr>
        <w:t> </w:t>
      </w:r>
      <w:r>
        <w:rPr>
          <w:rFonts w:ascii="Arial" w:hAnsi="Arial"/>
          <w:color w:val="231F20"/>
          <w:sz w:val="14"/>
        </w:rPr>
        <w:t>investigue</w:t>
      </w:r>
      <w:r>
        <w:rPr>
          <w:rFonts w:ascii="Arial" w:hAnsi="Arial"/>
          <w:color w:val="231F20"/>
          <w:spacing w:val="-10"/>
          <w:sz w:val="14"/>
        </w:rPr>
        <w:t> </w:t>
      </w:r>
      <w:r>
        <w:rPr>
          <w:rFonts w:ascii="Arial" w:hAnsi="Arial"/>
          <w:color w:val="231F20"/>
          <w:sz w:val="14"/>
        </w:rPr>
        <w:t>la</w:t>
      </w:r>
      <w:r>
        <w:rPr>
          <w:rFonts w:ascii="Arial" w:hAnsi="Arial"/>
          <w:color w:val="231F20"/>
          <w:spacing w:val="-11"/>
          <w:sz w:val="14"/>
        </w:rPr>
        <w:t> </w:t>
      </w:r>
      <w:r>
        <w:rPr>
          <w:rFonts w:ascii="Arial" w:hAnsi="Arial"/>
          <w:color w:val="231F20"/>
          <w:sz w:val="14"/>
        </w:rPr>
        <w:t>comisión</w:t>
      </w:r>
      <w:r>
        <w:rPr>
          <w:rFonts w:ascii="Arial" w:hAnsi="Arial"/>
          <w:color w:val="231F20"/>
          <w:spacing w:val="-10"/>
          <w:sz w:val="14"/>
        </w:rPr>
        <w:t> </w:t>
      </w:r>
      <w:r>
        <w:rPr>
          <w:rFonts w:ascii="Arial" w:hAnsi="Arial"/>
          <w:color w:val="231F20"/>
          <w:spacing w:val="-2"/>
          <w:sz w:val="14"/>
        </w:rPr>
        <w:t>del </w:t>
      </w:r>
      <w:r>
        <w:rPr>
          <w:rFonts w:ascii="Arial" w:hAnsi="Arial"/>
          <w:color w:val="231F20"/>
          <w:sz w:val="14"/>
        </w:rPr>
        <w:t>delito</w:t>
      </w:r>
      <w:r>
        <w:rPr>
          <w:rFonts w:ascii="Arial" w:hAnsi="Arial"/>
          <w:color w:val="231F20"/>
          <w:spacing w:val="-16"/>
          <w:sz w:val="14"/>
        </w:rPr>
        <w:t> </w:t>
      </w:r>
      <w:r>
        <w:rPr>
          <w:rFonts w:ascii="Arial" w:hAnsi="Arial"/>
          <w:color w:val="231F20"/>
          <w:sz w:val="14"/>
        </w:rPr>
        <w:t>de</w:t>
      </w:r>
      <w:r>
        <w:rPr>
          <w:rFonts w:ascii="Arial" w:hAnsi="Arial"/>
          <w:color w:val="231F20"/>
          <w:spacing w:val="-16"/>
          <w:sz w:val="14"/>
        </w:rPr>
        <w:t> </w:t>
      </w:r>
      <w:r>
        <w:rPr>
          <w:rFonts w:ascii="Arial" w:hAnsi="Arial"/>
          <w:color w:val="231F20"/>
          <w:sz w:val="14"/>
        </w:rPr>
        <w:t>toma</w:t>
      </w:r>
      <w:r>
        <w:rPr>
          <w:rFonts w:ascii="Arial" w:hAnsi="Arial"/>
          <w:color w:val="231F20"/>
          <w:spacing w:val="-15"/>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rehenes</w:t>
      </w:r>
      <w:r>
        <w:rPr>
          <w:rFonts w:ascii="Arial" w:hAnsi="Arial"/>
          <w:color w:val="231F20"/>
          <w:spacing w:val="-15"/>
          <w:sz w:val="14"/>
        </w:rPr>
        <w:t> </w:t>
      </w:r>
      <w:r>
        <w:rPr>
          <w:rFonts w:ascii="Arial" w:hAnsi="Arial"/>
          <w:color w:val="231F20"/>
          <w:sz w:val="14"/>
        </w:rPr>
        <w:t>en</w:t>
      </w:r>
      <w:r>
        <w:rPr>
          <w:rFonts w:ascii="Arial" w:hAnsi="Arial"/>
          <w:color w:val="231F20"/>
          <w:spacing w:val="-16"/>
          <w:sz w:val="14"/>
        </w:rPr>
        <w:t> </w:t>
      </w:r>
      <w:r>
        <w:rPr>
          <w:rFonts w:ascii="Arial" w:hAnsi="Arial"/>
          <w:color w:val="231F20"/>
          <w:sz w:val="14"/>
        </w:rPr>
        <w:t>contra</w:t>
      </w:r>
      <w:r>
        <w:rPr>
          <w:rFonts w:ascii="Arial" w:hAnsi="Arial"/>
          <w:color w:val="231F20"/>
          <w:spacing w:val="-15"/>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la</w:t>
      </w:r>
      <w:r>
        <w:rPr>
          <w:rFonts w:ascii="Arial" w:hAnsi="Arial"/>
          <w:color w:val="231F20"/>
          <w:spacing w:val="-16"/>
          <w:sz w:val="14"/>
        </w:rPr>
        <w:t> </w:t>
      </w:r>
      <w:r>
        <w:rPr>
          <w:rFonts w:ascii="Arial" w:hAnsi="Arial"/>
          <w:color w:val="231F20"/>
          <w:sz w:val="14"/>
        </w:rPr>
        <w:t>mejor</w:t>
      </w:r>
      <w:r>
        <w:rPr>
          <w:rFonts w:ascii="Arial" w:hAnsi="Arial"/>
          <w:color w:val="231F20"/>
          <w:spacing w:val="-15"/>
          <w:sz w:val="14"/>
        </w:rPr>
        <w:t> </w:t>
      </w:r>
      <w:r>
        <w:rPr>
          <w:rFonts w:ascii="Arial" w:hAnsi="Arial"/>
          <w:color w:val="231F20"/>
          <w:sz w:val="14"/>
        </w:rPr>
        <w:t>hija</w:t>
      </w:r>
      <w:r>
        <w:rPr>
          <w:rFonts w:ascii="Arial" w:hAnsi="Arial"/>
          <w:color w:val="231F20"/>
          <w:spacing w:val="-16"/>
          <w:sz w:val="14"/>
        </w:rPr>
        <w:t> </w:t>
      </w:r>
      <w:r>
        <w:rPr>
          <w:rFonts w:ascii="Arial" w:hAnsi="Arial"/>
          <w:color w:val="231F20"/>
          <w:sz w:val="14"/>
        </w:rPr>
        <w:t>de</w:t>
      </w:r>
      <w:r>
        <w:rPr>
          <w:rFonts w:ascii="Arial" w:hAnsi="Arial"/>
          <w:color w:val="231F20"/>
          <w:spacing w:val="-16"/>
          <w:sz w:val="14"/>
        </w:rPr>
        <w:t> </w:t>
      </w:r>
      <w:r>
        <w:rPr>
          <w:rFonts w:ascii="Arial" w:hAnsi="Arial"/>
          <w:color w:val="231F20"/>
          <w:sz w:val="14"/>
        </w:rPr>
        <w:t>la</w:t>
      </w:r>
      <w:r>
        <w:rPr>
          <w:rFonts w:ascii="Arial" w:hAnsi="Arial"/>
          <w:color w:val="231F20"/>
          <w:spacing w:val="-15"/>
          <w:sz w:val="14"/>
        </w:rPr>
        <w:t> </w:t>
      </w:r>
      <w:r>
        <w:rPr>
          <w:rFonts w:ascii="Arial" w:hAnsi="Arial"/>
          <w:color w:val="231F20"/>
          <w:sz w:val="14"/>
        </w:rPr>
        <w:t>víctima</w:t>
      </w:r>
      <w:r>
        <w:rPr>
          <w:rFonts w:ascii="Arial" w:hAnsi="Arial"/>
          <w:color w:val="231F20"/>
          <w:spacing w:val="-16"/>
          <w:sz w:val="14"/>
        </w:rPr>
        <w:t> </w:t>
      </w:r>
      <w:r>
        <w:rPr>
          <w:rFonts w:ascii="Arial" w:hAnsi="Arial"/>
          <w:color w:val="231F20"/>
          <w:sz w:val="14"/>
        </w:rPr>
        <w:t>en</w:t>
      </w:r>
      <w:r>
        <w:rPr>
          <w:rFonts w:ascii="Arial" w:hAnsi="Arial"/>
          <w:color w:val="231F20"/>
          <w:spacing w:val="-16"/>
          <w:sz w:val="14"/>
        </w:rPr>
        <w:t> </w:t>
      </w:r>
      <w:r>
        <w:rPr>
          <w:rFonts w:ascii="Arial" w:hAnsi="Arial"/>
          <w:color w:val="231F20"/>
          <w:sz w:val="14"/>
        </w:rPr>
        <w:t>los</w:t>
      </w:r>
      <w:r>
        <w:rPr>
          <w:rFonts w:ascii="Arial" w:hAnsi="Arial"/>
          <w:color w:val="231F20"/>
          <w:spacing w:val="-15"/>
          <w:sz w:val="14"/>
        </w:rPr>
        <w:t> </w:t>
      </w:r>
      <w:r>
        <w:rPr>
          <w:rFonts w:ascii="Arial" w:hAnsi="Arial"/>
          <w:color w:val="231F20"/>
          <w:sz w:val="14"/>
        </w:rPr>
        <w:t>hechos</w:t>
      </w:r>
      <w:r>
        <w:rPr>
          <w:rFonts w:ascii="Arial" w:hAnsi="Arial"/>
          <w:color w:val="231F20"/>
          <w:spacing w:val="-16"/>
          <w:sz w:val="14"/>
        </w:rPr>
        <w:t> </w:t>
      </w:r>
      <w:r>
        <w:rPr>
          <w:rFonts w:ascii="Arial" w:hAnsi="Arial"/>
          <w:color w:val="231F20"/>
          <w:sz w:val="14"/>
        </w:rPr>
        <w:t>acaecidos</w:t>
      </w:r>
      <w:r>
        <w:rPr>
          <w:rFonts w:ascii="Arial" w:hAnsi="Arial"/>
          <w:color w:val="231F20"/>
          <w:spacing w:val="-16"/>
          <w:sz w:val="14"/>
        </w:rPr>
        <w:t> </w:t>
      </w:r>
      <w:r>
        <w:rPr>
          <w:rFonts w:ascii="Arial" w:hAnsi="Arial"/>
          <w:color w:val="231F20"/>
          <w:sz w:val="14"/>
        </w:rPr>
        <w:t>el</w:t>
      </w:r>
      <w:r>
        <w:rPr>
          <w:rFonts w:ascii="Arial" w:hAnsi="Arial"/>
          <w:color w:val="231F20"/>
          <w:spacing w:val="-15"/>
          <w:sz w:val="14"/>
        </w:rPr>
        <w:t> </w:t>
      </w:r>
      <w:r>
        <w:rPr>
          <w:rFonts w:ascii="Arial" w:hAnsi="Arial"/>
          <w:color w:val="231F20"/>
          <w:sz w:val="14"/>
        </w:rPr>
        <w:t>15</w:t>
      </w:r>
      <w:r>
        <w:rPr>
          <w:rFonts w:ascii="Arial" w:hAnsi="Arial"/>
          <w:color w:val="231F20"/>
          <w:spacing w:val="-16"/>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diciembre</w:t>
      </w:r>
      <w:r>
        <w:rPr>
          <w:rFonts w:ascii="Arial" w:hAnsi="Arial"/>
          <w:color w:val="231F20"/>
          <w:spacing w:val="-16"/>
          <w:sz w:val="14"/>
        </w:rPr>
        <w:t> </w:t>
      </w:r>
      <w:r>
        <w:rPr>
          <w:rFonts w:ascii="Arial" w:hAnsi="Arial"/>
          <w:color w:val="231F20"/>
          <w:sz w:val="14"/>
        </w:rPr>
        <w:t>de</w:t>
      </w:r>
      <w:r>
        <w:rPr>
          <w:rFonts w:ascii="Arial" w:hAnsi="Arial"/>
          <w:color w:val="231F20"/>
          <w:spacing w:val="-16"/>
          <w:sz w:val="14"/>
        </w:rPr>
        <w:t> </w:t>
      </w:r>
      <w:r>
        <w:rPr>
          <w:rFonts w:ascii="Arial" w:hAnsi="Arial"/>
          <w:color w:val="231F20"/>
          <w:sz w:val="14"/>
        </w:rPr>
        <w:t>1997;</w:t>
      </w:r>
    </w:p>
    <w:p>
      <w:pPr>
        <w:spacing w:line="273" w:lineRule="auto" w:before="3"/>
        <w:ind w:left="1153" w:right="1401" w:firstLine="0"/>
        <w:jc w:val="both"/>
        <w:rPr>
          <w:rFonts w:ascii="Arial" w:hAnsi="Arial"/>
          <w:sz w:val="14"/>
        </w:rPr>
      </w:pPr>
      <w:r>
        <w:rPr>
          <w:rFonts w:ascii="Arial" w:hAnsi="Arial"/>
          <w:color w:val="231F20"/>
          <w:sz w:val="14"/>
        </w:rPr>
        <w:t>4)</w:t>
      </w:r>
      <w:r>
        <w:rPr>
          <w:rFonts w:ascii="Arial" w:hAnsi="Arial"/>
          <w:color w:val="231F20"/>
          <w:spacing w:val="-15"/>
          <w:sz w:val="14"/>
        </w:rPr>
        <w:t> </w:t>
      </w:r>
      <w:r>
        <w:rPr>
          <w:rFonts w:ascii="Arial" w:hAnsi="Arial"/>
          <w:color w:val="231F20"/>
          <w:sz w:val="14"/>
        </w:rPr>
        <w:t>se</w:t>
      </w:r>
      <w:r>
        <w:rPr>
          <w:rFonts w:ascii="Arial" w:hAnsi="Arial"/>
          <w:color w:val="231F20"/>
          <w:spacing w:val="-15"/>
          <w:sz w:val="14"/>
        </w:rPr>
        <w:t> </w:t>
      </w:r>
      <w:r>
        <w:rPr>
          <w:rFonts w:ascii="Arial" w:hAnsi="Arial"/>
          <w:color w:val="231F20"/>
          <w:sz w:val="14"/>
        </w:rPr>
        <w:t>solicitará</w:t>
      </w:r>
      <w:r>
        <w:rPr>
          <w:rFonts w:ascii="Arial" w:hAnsi="Arial"/>
          <w:color w:val="231F20"/>
          <w:spacing w:val="-15"/>
          <w:sz w:val="14"/>
        </w:rPr>
        <w:t> </w:t>
      </w:r>
      <w:r>
        <w:rPr>
          <w:rFonts w:ascii="Arial" w:hAnsi="Arial"/>
          <w:color w:val="231F20"/>
          <w:sz w:val="14"/>
        </w:rPr>
        <w:t>a</w:t>
      </w:r>
      <w:r>
        <w:rPr>
          <w:rFonts w:ascii="Arial" w:hAnsi="Arial"/>
          <w:color w:val="231F20"/>
          <w:spacing w:val="-15"/>
          <w:sz w:val="14"/>
        </w:rPr>
        <w:t> </w:t>
      </w:r>
      <w:r>
        <w:rPr>
          <w:rFonts w:ascii="Arial" w:hAnsi="Arial"/>
          <w:color w:val="231F20"/>
          <w:sz w:val="14"/>
        </w:rPr>
        <w:t>las</w:t>
      </w:r>
      <w:r>
        <w:rPr>
          <w:rFonts w:ascii="Arial" w:hAnsi="Arial"/>
          <w:color w:val="231F20"/>
          <w:spacing w:val="-15"/>
          <w:sz w:val="14"/>
        </w:rPr>
        <w:t> </w:t>
      </w:r>
      <w:r>
        <w:rPr>
          <w:rFonts w:ascii="Arial" w:hAnsi="Arial"/>
          <w:color w:val="231F20"/>
          <w:sz w:val="14"/>
        </w:rPr>
        <w:t>entidades</w:t>
      </w:r>
      <w:r>
        <w:rPr>
          <w:rFonts w:ascii="Arial" w:hAnsi="Arial"/>
          <w:color w:val="231F20"/>
          <w:spacing w:val="-15"/>
          <w:sz w:val="14"/>
        </w:rPr>
        <w:t> </w:t>
      </w:r>
      <w:r>
        <w:rPr>
          <w:rFonts w:ascii="Arial" w:hAnsi="Arial"/>
          <w:color w:val="231F20"/>
          <w:sz w:val="14"/>
        </w:rPr>
        <w:t>demandadas</w:t>
      </w:r>
      <w:r>
        <w:rPr>
          <w:rFonts w:ascii="Arial" w:hAnsi="Arial"/>
          <w:color w:val="231F20"/>
          <w:spacing w:val="-15"/>
          <w:sz w:val="14"/>
        </w:rPr>
        <w:t> </w:t>
      </w:r>
      <w:r>
        <w:rPr>
          <w:rFonts w:ascii="Arial" w:hAnsi="Arial"/>
          <w:color w:val="231F20"/>
          <w:sz w:val="14"/>
        </w:rPr>
        <w:t>solicitar</w:t>
      </w:r>
      <w:r>
        <w:rPr>
          <w:rFonts w:ascii="Arial" w:hAnsi="Arial"/>
          <w:color w:val="231F20"/>
          <w:spacing w:val="-14"/>
          <w:sz w:val="14"/>
        </w:rPr>
        <w:t> </w:t>
      </w:r>
      <w:r>
        <w:rPr>
          <w:rFonts w:ascii="Arial" w:hAnsi="Arial"/>
          <w:color w:val="231F20"/>
          <w:sz w:val="14"/>
        </w:rPr>
        <w:t>sea</w:t>
      </w:r>
      <w:r>
        <w:rPr>
          <w:rFonts w:ascii="Arial" w:hAnsi="Arial"/>
          <w:color w:val="231F20"/>
          <w:spacing w:val="-15"/>
          <w:sz w:val="14"/>
        </w:rPr>
        <w:t> </w:t>
      </w:r>
      <w:r>
        <w:rPr>
          <w:rFonts w:ascii="Arial" w:hAnsi="Arial"/>
          <w:color w:val="231F20"/>
          <w:sz w:val="14"/>
        </w:rPr>
        <w:t>reabierta</w:t>
      </w:r>
      <w:r>
        <w:rPr>
          <w:rFonts w:ascii="Arial" w:hAnsi="Arial"/>
          <w:color w:val="231F20"/>
          <w:spacing w:val="-15"/>
          <w:sz w:val="14"/>
        </w:rPr>
        <w:t> </w:t>
      </w:r>
      <w:r>
        <w:rPr>
          <w:rFonts w:ascii="Arial" w:hAnsi="Arial"/>
          <w:color w:val="231F20"/>
          <w:sz w:val="14"/>
        </w:rPr>
        <w:t>la</w:t>
      </w:r>
      <w:r>
        <w:rPr>
          <w:rFonts w:ascii="Arial" w:hAnsi="Arial"/>
          <w:color w:val="231F20"/>
          <w:spacing w:val="-15"/>
          <w:sz w:val="14"/>
        </w:rPr>
        <w:t> </w:t>
      </w:r>
      <w:r>
        <w:rPr>
          <w:rFonts w:ascii="Arial" w:hAnsi="Arial"/>
          <w:color w:val="231F20"/>
          <w:sz w:val="14"/>
        </w:rPr>
        <w:t>investigación</w:t>
      </w:r>
      <w:r>
        <w:rPr>
          <w:rFonts w:ascii="Arial" w:hAnsi="Arial"/>
          <w:color w:val="231F20"/>
          <w:spacing w:val="-15"/>
          <w:sz w:val="14"/>
        </w:rPr>
        <w:t> </w:t>
      </w:r>
      <w:r>
        <w:rPr>
          <w:rFonts w:ascii="Arial" w:hAnsi="Arial"/>
          <w:color w:val="231F20"/>
          <w:sz w:val="14"/>
        </w:rPr>
        <w:t>penal</w:t>
      </w:r>
      <w:r>
        <w:rPr>
          <w:rFonts w:ascii="Arial" w:hAnsi="Arial"/>
          <w:color w:val="231F20"/>
          <w:spacing w:val="-15"/>
          <w:sz w:val="14"/>
        </w:rPr>
        <w:t> </w:t>
      </w:r>
      <w:r>
        <w:rPr>
          <w:rFonts w:ascii="Arial" w:hAnsi="Arial"/>
          <w:color w:val="231F20"/>
          <w:sz w:val="14"/>
        </w:rPr>
        <w:t>preliminar</w:t>
      </w:r>
      <w:r>
        <w:rPr>
          <w:rFonts w:ascii="Arial" w:hAnsi="Arial"/>
          <w:color w:val="231F20"/>
          <w:spacing w:val="-15"/>
          <w:sz w:val="14"/>
        </w:rPr>
        <w:t> </w:t>
      </w:r>
      <w:r>
        <w:rPr>
          <w:rFonts w:ascii="Arial" w:hAnsi="Arial"/>
          <w:color w:val="231F20"/>
          <w:sz w:val="14"/>
        </w:rPr>
        <w:t>con</w:t>
      </w:r>
      <w:r>
        <w:rPr>
          <w:rFonts w:ascii="Arial" w:hAnsi="Arial"/>
          <w:color w:val="231F20"/>
          <w:spacing w:val="-15"/>
          <w:sz w:val="14"/>
        </w:rPr>
        <w:t> </w:t>
      </w:r>
      <w:r>
        <w:rPr>
          <w:rFonts w:ascii="Arial" w:hAnsi="Arial"/>
          <w:color w:val="231F20"/>
          <w:sz w:val="14"/>
        </w:rPr>
        <w:t>número</w:t>
      </w:r>
      <w:r>
        <w:rPr>
          <w:rFonts w:ascii="Arial" w:hAnsi="Arial"/>
          <w:color w:val="231F20"/>
          <w:spacing w:val="-14"/>
          <w:sz w:val="14"/>
        </w:rPr>
        <w:t> </w:t>
      </w:r>
      <w:r>
        <w:rPr>
          <w:rFonts w:ascii="Arial" w:hAnsi="Arial"/>
          <w:color w:val="231F20"/>
          <w:spacing w:val="-4"/>
          <w:sz w:val="14"/>
        </w:rPr>
        <w:t>4119, </w:t>
      </w:r>
      <w:r>
        <w:rPr>
          <w:rFonts w:ascii="Arial" w:hAnsi="Arial"/>
          <w:color w:val="231F20"/>
          <w:sz w:val="14"/>
        </w:rPr>
        <w:t>que fue suspendida y archivada provisionalmente por la Fiscalía Novena Delegada ante el Juez Penal del Circuito Especializado</w:t>
      </w:r>
      <w:r>
        <w:rPr>
          <w:rFonts w:ascii="Arial" w:hAnsi="Arial"/>
          <w:color w:val="231F20"/>
          <w:spacing w:val="-7"/>
          <w:sz w:val="14"/>
        </w:rPr>
        <w:t> </w:t>
      </w:r>
      <w:r>
        <w:rPr>
          <w:rFonts w:ascii="Arial" w:hAnsi="Arial"/>
          <w:color w:val="231F20"/>
          <w:sz w:val="14"/>
        </w:rPr>
        <w:t>mediante</w:t>
      </w:r>
      <w:r>
        <w:rPr>
          <w:rFonts w:ascii="Arial" w:hAnsi="Arial"/>
          <w:color w:val="231F20"/>
          <w:spacing w:val="-7"/>
          <w:sz w:val="14"/>
        </w:rPr>
        <w:t> </w:t>
      </w:r>
      <w:r>
        <w:rPr>
          <w:rFonts w:ascii="Arial" w:hAnsi="Arial"/>
          <w:color w:val="231F20"/>
          <w:sz w:val="14"/>
        </w:rPr>
        <w:t>la</w:t>
      </w:r>
      <w:r>
        <w:rPr>
          <w:rFonts w:ascii="Arial" w:hAnsi="Arial"/>
          <w:color w:val="231F20"/>
          <w:spacing w:val="-7"/>
          <w:sz w:val="14"/>
        </w:rPr>
        <w:t> </w:t>
      </w:r>
      <w:r>
        <w:rPr>
          <w:rFonts w:ascii="Arial" w:hAnsi="Arial"/>
          <w:color w:val="231F20"/>
          <w:sz w:val="14"/>
        </w:rPr>
        <w:t>Resolución</w:t>
      </w:r>
      <w:r>
        <w:rPr>
          <w:rFonts w:ascii="Arial" w:hAnsi="Arial"/>
          <w:color w:val="231F20"/>
          <w:spacing w:val="-6"/>
          <w:sz w:val="14"/>
        </w:rPr>
        <w:t> </w:t>
      </w:r>
      <w:r>
        <w:rPr>
          <w:rFonts w:ascii="Arial" w:hAnsi="Arial"/>
          <w:color w:val="231F20"/>
          <w:sz w:val="14"/>
        </w:rPr>
        <w:t>de</w:t>
      </w:r>
      <w:r>
        <w:rPr>
          <w:rFonts w:ascii="Arial" w:hAnsi="Arial"/>
          <w:color w:val="231F20"/>
          <w:spacing w:val="-7"/>
          <w:sz w:val="14"/>
        </w:rPr>
        <w:t> </w:t>
      </w:r>
      <w:r>
        <w:rPr>
          <w:rFonts w:ascii="Arial" w:hAnsi="Arial"/>
          <w:color w:val="231F20"/>
          <w:sz w:val="14"/>
        </w:rPr>
        <w:t>10</w:t>
      </w:r>
      <w:r>
        <w:rPr>
          <w:rFonts w:ascii="Arial" w:hAnsi="Arial"/>
          <w:color w:val="231F20"/>
          <w:spacing w:val="-7"/>
          <w:sz w:val="14"/>
        </w:rPr>
        <w:t> </w:t>
      </w:r>
      <w:r>
        <w:rPr>
          <w:rFonts w:ascii="Arial" w:hAnsi="Arial"/>
          <w:color w:val="231F20"/>
          <w:sz w:val="14"/>
        </w:rPr>
        <w:t>de</w:t>
      </w:r>
      <w:r>
        <w:rPr>
          <w:rFonts w:ascii="Arial" w:hAnsi="Arial"/>
          <w:color w:val="231F20"/>
          <w:spacing w:val="-6"/>
          <w:sz w:val="14"/>
        </w:rPr>
        <w:t> </w:t>
      </w:r>
      <w:r>
        <w:rPr>
          <w:rFonts w:ascii="Arial" w:hAnsi="Arial"/>
          <w:color w:val="231F20"/>
          <w:sz w:val="14"/>
        </w:rPr>
        <w:t>octubre</w:t>
      </w:r>
      <w:r>
        <w:rPr>
          <w:rFonts w:ascii="Arial" w:hAnsi="Arial"/>
          <w:color w:val="231F20"/>
          <w:spacing w:val="-7"/>
          <w:sz w:val="14"/>
        </w:rPr>
        <w:t> </w:t>
      </w:r>
      <w:r>
        <w:rPr>
          <w:rFonts w:ascii="Arial" w:hAnsi="Arial"/>
          <w:color w:val="231F20"/>
          <w:sz w:val="14"/>
        </w:rPr>
        <w:t>de</w:t>
      </w:r>
      <w:r>
        <w:rPr>
          <w:rFonts w:ascii="Arial" w:hAnsi="Arial"/>
          <w:color w:val="231F20"/>
          <w:spacing w:val="-7"/>
          <w:sz w:val="14"/>
        </w:rPr>
        <w:t> </w:t>
      </w:r>
      <w:r>
        <w:rPr>
          <w:rFonts w:ascii="Arial" w:hAnsi="Arial"/>
          <w:color w:val="231F20"/>
          <w:sz w:val="14"/>
        </w:rPr>
        <w:t>2000.</w:t>
      </w:r>
      <w:r>
        <w:rPr>
          <w:rFonts w:ascii="Arial" w:hAnsi="Arial"/>
          <w:color w:val="231F20"/>
          <w:spacing w:val="-13"/>
          <w:sz w:val="14"/>
        </w:rPr>
        <w:t> </w:t>
      </w:r>
      <w:r>
        <w:rPr>
          <w:rFonts w:ascii="Arial" w:hAnsi="Arial"/>
          <w:color w:val="231F20"/>
          <w:sz w:val="14"/>
        </w:rPr>
        <w:t>Así</w:t>
      </w:r>
      <w:r>
        <w:rPr>
          <w:rFonts w:ascii="Arial" w:hAnsi="Arial"/>
          <w:color w:val="231F20"/>
          <w:spacing w:val="-6"/>
          <w:sz w:val="14"/>
        </w:rPr>
        <w:t> </w:t>
      </w:r>
      <w:r>
        <w:rPr>
          <w:rFonts w:ascii="Arial" w:hAnsi="Arial"/>
          <w:color w:val="231F20"/>
          <w:sz w:val="14"/>
        </w:rPr>
        <w:t>mismo,</w:t>
      </w:r>
      <w:r>
        <w:rPr>
          <w:rFonts w:ascii="Arial" w:hAnsi="Arial"/>
          <w:color w:val="231F20"/>
          <w:spacing w:val="-7"/>
          <w:sz w:val="14"/>
        </w:rPr>
        <w:t> </w:t>
      </w:r>
      <w:r>
        <w:rPr>
          <w:rFonts w:ascii="Arial" w:hAnsi="Arial"/>
          <w:color w:val="231F20"/>
          <w:sz w:val="14"/>
        </w:rPr>
        <w:t>se</w:t>
      </w:r>
      <w:r>
        <w:rPr>
          <w:rFonts w:ascii="Arial" w:hAnsi="Arial"/>
          <w:color w:val="231F20"/>
          <w:spacing w:val="-7"/>
          <w:sz w:val="14"/>
        </w:rPr>
        <w:t> </w:t>
      </w:r>
      <w:r>
        <w:rPr>
          <w:rFonts w:ascii="Arial" w:hAnsi="Arial"/>
          <w:color w:val="231F20"/>
          <w:sz w:val="14"/>
        </w:rPr>
        <w:t>compulsarán</w:t>
      </w:r>
      <w:r>
        <w:rPr>
          <w:rFonts w:ascii="Arial" w:hAnsi="Arial"/>
          <w:color w:val="231F20"/>
          <w:spacing w:val="-6"/>
          <w:sz w:val="14"/>
        </w:rPr>
        <w:t> </w:t>
      </w:r>
      <w:r>
        <w:rPr>
          <w:rFonts w:ascii="Arial" w:hAnsi="Arial"/>
          <w:color w:val="231F20"/>
          <w:sz w:val="14"/>
        </w:rPr>
        <w:t>copias</w:t>
      </w:r>
      <w:r>
        <w:rPr>
          <w:rFonts w:ascii="Arial" w:hAnsi="Arial"/>
          <w:color w:val="231F20"/>
          <w:spacing w:val="-7"/>
          <w:sz w:val="14"/>
        </w:rPr>
        <w:t> </w:t>
      </w:r>
      <w:r>
        <w:rPr>
          <w:rFonts w:ascii="Arial" w:hAnsi="Arial"/>
          <w:color w:val="231F20"/>
          <w:sz w:val="14"/>
        </w:rPr>
        <w:t>a</w:t>
      </w:r>
      <w:r>
        <w:rPr>
          <w:rFonts w:ascii="Arial" w:hAnsi="Arial"/>
          <w:color w:val="231F20"/>
          <w:spacing w:val="-7"/>
          <w:sz w:val="14"/>
        </w:rPr>
        <w:t> </w:t>
      </w:r>
      <w:r>
        <w:rPr>
          <w:rFonts w:ascii="Arial" w:hAnsi="Arial"/>
          <w:color w:val="231F20"/>
          <w:sz w:val="14"/>
        </w:rPr>
        <w:t>la</w:t>
      </w:r>
      <w:r>
        <w:rPr>
          <w:rFonts w:ascii="Arial" w:hAnsi="Arial"/>
          <w:color w:val="231F20"/>
          <w:spacing w:val="-7"/>
          <w:sz w:val="14"/>
        </w:rPr>
        <w:t> </w:t>
      </w:r>
      <w:r>
        <w:rPr>
          <w:rFonts w:ascii="Arial" w:hAnsi="Arial"/>
          <w:color w:val="231F20"/>
          <w:sz w:val="14"/>
        </w:rPr>
        <w:t>Unidad</w:t>
      </w:r>
      <w:r>
        <w:rPr>
          <w:rFonts w:ascii="Arial" w:hAnsi="Arial"/>
          <w:color w:val="231F20"/>
          <w:spacing w:val="-6"/>
          <w:sz w:val="14"/>
        </w:rPr>
        <w:t> </w:t>
      </w:r>
      <w:r>
        <w:rPr>
          <w:rFonts w:ascii="Arial" w:hAnsi="Arial"/>
          <w:color w:val="231F20"/>
          <w:sz w:val="14"/>
        </w:rPr>
        <w:t>de Derechos</w:t>
      </w:r>
      <w:r>
        <w:rPr>
          <w:rFonts w:ascii="Arial" w:hAnsi="Arial"/>
          <w:color w:val="231F20"/>
          <w:spacing w:val="-5"/>
          <w:sz w:val="14"/>
        </w:rPr>
        <w:t> </w:t>
      </w:r>
      <w:r>
        <w:rPr>
          <w:rFonts w:ascii="Arial" w:hAnsi="Arial"/>
          <w:color w:val="231F20"/>
          <w:sz w:val="14"/>
        </w:rPr>
        <w:t>Humanos</w:t>
      </w:r>
      <w:r>
        <w:rPr>
          <w:rFonts w:ascii="Arial" w:hAnsi="Arial"/>
          <w:color w:val="231F20"/>
          <w:spacing w:val="-4"/>
          <w:sz w:val="14"/>
        </w:rPr>
        <w:t> </w:t>
      </w:r>
      <w:r>
        <w:rPr>
          <w:rFonts w:ascii="Arial" w:hAnsi="Arial"/>
          <w:color w:val="231F20"/>
          <w:sz w:val="14"/>
        </w:rPr>
        <w:t>y</w:t>
      </w:r>
      <w:r>
        <w:rPr>
          <w:rFonts w:ascii="Arial" w:hAnsi="Arial"/>
          <w:color w:val="231F20"/>
          <w:spacing w:val="-3"/>
          <w:sz w:val="14"/>
        </w:rPr>
        <w:t> </w:t>
      </w:r>
      <w:r>
        <w:rPr>
          <w:rFonts w:ascii="Arial" w:hAnsi="Arial"/>
          <w:color w:val="231F20"/>
          <w:sz w:val="14"/>
        </w:rPr>
        <w:t>de</w:t>
      </w:r>
      <w:r>
        <w:rPr>
          <w:rFonts w:ascii="Arial" w:hAnsi="Arial"/>
          <w:color w:val="231F20"/>
          <w:spacing w:val="-3"/>
          <w:sz w:val="14"/>
        </w:rPr>
        <w:t> </w:t>
      </w:r>
      <w:r>
        <w:rPr>
          <w:rFonts w:ascii="Arial" w:hAnsi="Arial"/>
          <w:color w:val="231F20"/>
          <w:sz w:val="14"/>
        </w:rPr>
        <w:t>Derecho</w:t>
      </w:r>
      <w:r>
        <w:rPr>
          <w:rFonts w:ascii="Arial" w:hAnsi="Arial"/>
          <w:color w:val="231F20"/>
          <w:spacing w:val="-4"/>
          <w:sz w:val="14"/>
        </w:rPr>
        <w:t> </w:t>
      </w:r>
      <w:r>
        <w:rPr>
          <w:rFonts w:ascii="Arial" w:hAnsi="Arial"/>
          <w:color w:val="231F20"/>
          <w:sz w:val="14"/>
        </w:rPr>
        <w:t>Internacional</w:t>
      </w:r>
      <w:r>
        <w:rPr>
          <w:rFonts w:ascii="Arial" w:hAnsi="Arial"/>
          <w:color w:val="231F20"/>
          <w:spacing w:val="-4"/>
          <w:sz w:val="14"/>
        </w:rPr>
        <w:t> </w:t>
      </w:r>
      <w:r>
        <w:rPr>
          <w:rFonts w:ascii="Arial" w:hAnsi="Arial"/>
          <w:color w:val="231F20"/>
          <w:sz w:val="14"/>
        </w:rPr>
        <w:t>Humanitario</w:t>
      </w:r>
      <w:r>
        <w:rPr>
          <w:rFonts w:ascii="Arial" w:hAnsi="Arial"/>
          <w:color w:val="231F20"/>
          <w:spacing w:val="-4"/>
          <w:sz w:val="14"/>
        </w:rPr>
        <w:t> </w:t>
      </w:r>
      <w:r>
        <w:rPr>
          <w:rFonts w:ascii="Arial" w:hAnsi="Arial"/>
          <w:color w:val="231F20"/>
          <w:sz w:val="14"/>
        </w:rPr>
        <w:t>de</w:t>
      </w:r>
      <w:r>
        <w:rPr>
          <w:rFonts w:ascii="Arial" w:hAnsi="Arial"/>
          <w:color w:val="231F20"/>
          <w:spacing w:val="-3"/>
          <w:sz w:val="14"/>
        </w:rPr>
        <w:t> </w:t>
      </w:r>
      <w:r>
        <w:rPr>
          <w:rFonts w:ascii="Arial" w:hAnsi="Arial"/>
          <w:color w:val="231F20"/>
          <w:sz w:val="14"/>
        </w:rPr>
        <w:t>la</w:t>
      </w:r>
      <w:r>
        <w:rPr>
          <w:rFonts w:ascii="Arial" w:hAnsi="Arial"/>
          <w:color w:val="231F20"/>
          <w:spacing w:val="-4"/>
          <w:sz w:val="14"/>
        </w:rPr>
        <w:t> </w:t>
      </w:r>
      <w:r>
        <w:rPr>
          <w:rFonts w:ascii="Arial" w:hAnsi="Arial"/>
          <w:color w:val="231F20"/>
          <w:sz w:val="14"/>
        </w:rPr>
        <w:t>Fiscalía</w:t>
      </w:r>
      <w:r>
        <w:rPr>
          <w:rFonts w:ascii="Arial" w:hAnsi="Arial"/>
          <w:color w:val="231F20"/>
          <w:spacing w:val="-3"/>
          <w:sz w:val="14"/>
        </w:rPr>
        <w:t> </w:t>
      </w:r>
      <w:r>
        <w:rPr>
          <w:rFonts w:ascii="Arial" w:hAnsi="Arial"/>
          <w:color w:val="231F20"/>
          <w:sz w:val="14"/>
        </w:rPr>
        <w:t>General</w:t>
      </w:r>
      <w:r>
        <w:rPr>
          <w:rFonts w:ascii="Arial" w:hAnsi="Arial"/>
          <w:color w:val="231F20"/>
          <w:spacing w:val="-4"/>
          <w:sz w:val="14"/>
        </w:rPr>
        <w:t> </w:t>
      </w:r>
      <w:r>
        <w:rPr>
          <w:rFonts w:ascii="Arial" w:hAnsi="Arial"/>
          <w:color w:val="231F20"/>
          <w:sz w:val="14"/>
        </w:rPr>
        <w:t>de</w:t>
      </w:r>
      <w:r>
        <w:rPr>
          <w:rFonts w:ascii="Arial" w:hAnsi="Arial"/>
          <w:color w:val="231F20"/>
          <w:spacing w:val="-3"/>
          <w:sz w:val="14"/>
        </w:rPr>
        <w:t> </w:t>
      </w:r>
      <w:r>
        <w:rPr>
          <w:rFonts w:ascii="Arial" w:hAnsi="Arial"/>
          <w:color w:val="231F20"/>
          <w:sz w:val="14"/>
        </w:rPr>
        <w:t>la</w:t>
      </w:r>
      <w:r>
        <w:rPr>
          <w:rFonts w:ascii="Arial" w:hAnsi="Arial"/>
          <w:color w:val="231F20"/>
          <w:spacing w:val="-4"/>
          <w:sz w:val="14"/>
        </w:rPr>
        <w:t> </w:t>
      </w:r>
      <w:r>
        <w:rPr>
          <w:rFonts w:ascii="Arial" w:hAnsi="Arial"/>
          <w:color w:val="231F20"/>
          <w:sz w:val="14"/>
        </w:rPr>
        <w:t>Nación</w:t>
      </w:r>
      <w:r>
        <w:rPr>
          <w:rFonts w:ascii="Arial" w:hAnsi="Arial"/>
          <w:color w:val="231F20"/>
          <w:spacing w:val="-4"/>
          <w:sz w:val="14"/>
        </w:rPr>
        <w:t> </w:t>
      </w:r>
      <w:r>
        <w:rPr>
          <w:rFonts w:ascii="Arial" w:hAnsi="Arial"/>
          <w:color w:val="231F20"/>
          <w:sz w:val="14"/>
        </w:rPr>
        <w:t>para</w:t>
      </w:r>
      <w:r>
        <w:rPr>
          <w:rFonts w:ascii="Arial" w:hAnsi="Arial"/>
          <w:color w:val="231F20"/>
          <w:spacing w:val="-4"/>
          <w:sz w:val="14"/>
        </w:rPr>
        <w:t> </w:t>
      </w:r>
      <w:r>
        <w:rPr>
          <w:rFonts w:ascii="Arial" w:hAnsi="Arial"/>
          <w:color w:val="231F20"/>
          <w:sz w:val="14"/>
        </w:rPr>
        <w:t>el</w:t>
      </w:r>
      <w:r>
        <w:rPr>
          <w:rFonts w:ascii="Arial" w:hAnsi="Arial"/>
          <w:color w:val="231F20"/>
          <w:spacing w:val="-3"/>
          <w:sz w:val="14"/>
        </w:rPr>
        <w:t> </w:t>
      </w:r>
      <w:r>
        <w:rPr>
          <w:rFonts w:ascii="Arial" w:hAnsi="Arial"/>
          <w:color w:val="231F20"/>
          <w:sz w:val="14"/>
        </w:rPr>
        <w:t>mismo</w:t>
      </w:r>
      <w:r>
        <w:rPr>
          <w:rFonts w:ascii="Arial" w:hAnsi="Arial"/>
          <w:color w:val="231F20"/>
          <w:spacing w:val="-3"/>
          <w:sz w:val="14"/>
        </w:rPr>
        <w:t> </w:t>
      </w:r>
      <w:r>
        <w:rPr>
          <w:rFonts w:ascii="Arial" w:hAnsi="Arial"/>
          <w:color w:val="231F20"/>
          <w:sz w:val="14"/>
        </w:rPr>
        <w:t>fin, donde</w:t>
      </w:r>
      <w:r>
        <w:rPr>
          <w:rFonts w:ascii="Arial" w:hAnsi="Arial"/>
          <w:color w:val="231F20"/>
          <w:spacing w:val="-18"/>
          <w:sz w:val="14"/>
        </w:rPr>
        <w:t> </w:t>
      </w:r>
      <w:r>
        <w:rPr>
          <w:rFonts w:ascii="Arial" w:hAnsi="Arial"/>
          <w:color w:val="231F20"/>
          <w:sz w:val="14"/>
        </w:rPr>
        <w:t>debe</w:t>
      </w:r>
      <w:r>
        <w:rPr>
          <w:rFonts w:ascii="Arial" w:hAnsi="Arial"/>
          <w:color w:val="231F20"/>
          <w:spacing w:val="-18"/>
          <w:sz w:val="14"/>
        </w:rPr>
        <w:t> </w:t>
      </w:r>
      <w:r>
        <w:rPr>
          <w:rFonts w:ascii="Arial" w:hAnsi="Arial"/>
          <w:color w:val="231F20"/>
          <w:sz w:val="14"/>
        </w:rPr>
        <w:t>dilucidarse,</w:t>
      </w:r>
      <w:r>
        <w:rPr>
          <w:rFonts w:ascii="Arial" w:hAnsi="Arial"/>
          <w:color w:val="231F20"/>
          <w:spacing w:val="-17"/>
          <w:sz w:val="14"/>
        </w:rPr>
        <w:t> </w:t>
      </w:r>
      <w:r>
        <w:rPr>
          <w:rFonts w:ascii="Arial" w:hAnsi="Arial"/>
          <w:color w:val="231F20"/>
          <w:sz w:val="14"/>
        </w:rPr>
        <w:t>por</w:t>
      </w:r>
      <w:r>
        <w:rPr>
          <w:rFonts w:ascii="Arial" w:hAnsi="Arial"/>
          <w:color w:val="231F20"/>
          <w:spacing w:val="-18"/>
          <w:sz w:val="14"/>
        </w:rPr>
        <w:t> </w:t>
      </w:r>
      <w:r>
        <w:rPr>
          <w:rFonts w:ascii="Arial" w:hAnsi="Arial"/>
          <w:color w:val="231F20"/>
          <w:sz w:val="14"/>
        </w:rPr>
        <w:t>parte</w:t>
      </w:r>
      <w:r>
        <w:rPr>
          <w:rFonts w:ascii="Arial" w:hAnsi="Arial"/>
          <w:color w:val="231F20"/>
          <w:spacing w:val="-18"/>
          <w:sz w:val="14"/>
        </w:rPr>
        <w:t> </w:t>
      </w:r>
      <w:r>
        <w:rPr>
          <w:rFonts w:ascii="Arial" w:hAnsi="Arial"/>
          <w:color w:val="231F20"/>
          <w:sz w:val="14"/>
        </w:rPr>
        <w:t>de</w:t>
      </w:r>
      <w:r>
        <w:rPr>
          <w:rFonts w:ascii="Arial" w:hAnsi="Arial"/>
          <w:color w:val="231F20"/>
          <w:spacing w:val="-17"/>
          <w:sz w:val="14"/>
        </w:rPr>
        <w:t> </w:t>
      </w:r>
      <w:r>
        <w:rPr>
          <w:rFonts w:ascii="Arial" w:hAnsi="Arial"/>
          <w:color w:val="231F20"/>
          <w:sz w:val="14"/>
        </w:rPr>
        <w:t>la</w:t>
      </w:r>
      <w:r>
        <w:rPr>
          <w:rFonts w:ascii="Arial" w:hAnsi="Arial"/>
          <w:color w:val="231F20"/>
          <w:spacing w:val="-18"/>
          <w:sz w:val="14"/>
        </w:rPr>
        <w:t> </w:t>
      </w:r>
      <w:r>
        <w:rPr>
          <w:rFonts w:ascii="Arial" w:hAnsi="Arial"/>
          <w:color w:val="231F20"/>
          <w:sz w:val="14"/>
        </w:rPr>
        <w:t>jurisdicción</w:t>
      </w:r>
      <w:r>
        <w:rPr>
          <w:rFonts w:ascii="Arial" w:hAnsi="Arial"/>
          <w:color w:val="231F20"/>
          <w:spacing w:val="-18"/>
          <w:sz w:val="14"/>
        </w:rPr>
        <w:t> </w:t>
      </w:r>
      <w:r>
        <w:rPr>
          <w:rFonts w:ascii="Arial" w:hAnsi="Arial"/>
          <w:color w:val="231F20"/>
          <w:sz w:val="14"/>
        </w:rPr>
        <w:t>penal</w:t>
      </w:r>
      <w:r>
        <w:rPr>
          <w:rFonts w:ascii="Arial" w:hAnsi="Arial"/>
          <w:color w:val="231F20"/>
          <w:spacing w:val="-17"/>
          <w:sz w:val="14"/>
        </w:rPr>
        <w:t> </w:t>
      </w:r>
      <w:r>
        <w:rPr>
          <w:rFonts w:ascii="Arial" w:hAnsi="Arial"/>
          <w:color w:val="231F20"/>
          <w:sz w:val="14"/>
        </w:rPr>
        <w:t>ordinaria</w:t>
      </w:r>
      <w:r>
        <w:rPr>
          <w:rFonts w:ascii="Arial" w:hAnsi="Arial"/>
          <w:color w:val="231F20"/>
          <w:spacing w:val="-18"/>
          <w:sz w:val="14"/>
        </w:rPr>
        <w:t> </w:t>
      </w:r>
      <w:r>
        <w:rPr>
          <w:rFonts w:ascii="Arial" w:hAnsi="Arial"/>
          <w:color w:val="231F20"/>
          <w:sz w:val="14"/>
        </w:rPr>
        <w:t>de</w:t>
      </w:r>
      <w:r>
        <w:rPr>
          <w:rFonts w:ascii="Arial" w:hAnsi="Arial"/>
          <w:color w:val="231F20"/>
          <w:spacing w:val="-18"/>
          <w:sz w:val="14"/>
        </w:rPr>
        <w:t> </w:t>
      </w:r>
      <w:r>
        <w:rPr>
          <w:rFonts w:ascii="Arial" w:hAnsi="Arial"/>
          <w:color w:val="231F20"/>
          <w:sz w:val="14"/>
        </w:rPr>
        <w:t>Colombia</w:t>
      </w:r>
      <w:r>
        <w:rPr>
          <w:rFonts w:ascii="Arial" w:hAnsi="Arial"/>
          <w:color w:val="231F20"/>
          <w:spacing w:val="-17"/>
          <w:sz w:val="14"/>
        </w:rPr>
        <w:t> </w:t>
      </w:r>
      <w:r>
        <w:rPr>
          <w:rFonts w:ascii="Arial" w:hAnsi="Arial"/>
          <w:color w:val="231F20"/>
          <w:sz w:val="14"/>
        </w:rPr>
        <w:t>la</w:t>
      </w:r>
      <w:r>
        <w:rPr>
          <w:rFonts w:ascii="Arial" w:hAnsi="Arial"/>
          <w:color w:val="231F20"/>
          <w:spacing w:val="-18"/>
          <w:sz w:val="14"/>
        </w:rPr>
        <w:t> </w:t>
      </w:r>
      <w:r>
        <w:rPr>
          <w:rFonts w:ascii="Arial" w:hAnsi="Arial"/>
          <w:color w:val="231F20"/>
          <w:sz w:val="14"/>
        </w:rPr>
        <w:t>participación</w:t>
      </w:r>
      <w:r>
        <w:rPr>
          <w:rFonts w:ascii="Arial" w:hAnsi="Arial"/>
          <w:color w:val="231F20"/>
          <w:spacing w:val="-18"/>
          <w:sz w:val="14"/>
        </w:rPr>
        <w:t> </w:t>
      </w:r>
      <w:r>
        <w:rPr>
          <w:rFonts w:ascii="Arial" w:hAnsi="Arial"/>
          <w:color w:val="231F20"/>
          <w:sz w:val="14"/>
        </w:rPr>
        <w:t>como</w:t>
      </w:r>
      <w:r>
        <w:rPr>
          <w:rFonts w:ascii="Arial" w:hAnsi="Arial"/>
          <w:color w:val="231F20"/>
          <w:spacing w:val="-17"/>
          <w:sz w:val="14"/>
        </w:rPr>
        <w:t> </w:t>
      </w:r>
      <w:r>
        <w:rPr>
          <w:rFonts w:ascii="Arial" w:hAnsi="Arial"/>
          <w:color w:val="231F20"/>
          <w:sz w:val="14"/>
        </w:rPr>
        <w:t>autor</w:t>
      </w:r>
      <w:r>
        <w:rPr>
          <w:rFonts w:ascii="Arial" w:hAnsi="Arial"/>
          <w:color w:val="231F20"/>
          <w:spacing w:val="-18"/>
          <w:sz w:val="14"/>
        </w:rPr>
        <w:t> </w:t>
      </w:r>
      <w:r>
        <w:rPr>
          <w:rFonts w:ascii="Arial" w:hAnsi="Arial"/>
          <w:color w:val="231F20"/>
          <w:sz w:val="14"/>
        </w:rPr>
        <w:t>intelectual de</w:t>
      </w:r>
      <w:r>
        <w:rPr>
          <w:rFonts w:ascii="Arial" w:hAnsi="Arial"/>
          <w:color w:val="231F20"/>
          <w:spacing w:val="-2"/>
          <w:sz w:val="14"/>
        </w:rPr>
        <w:t> </w:t>
      </w:r>
      <w:r>
        <w:rPr>
          <w:rFonts w:ascii="Arial" w:hAnsi="Arial"/>
          <w:color w:val="231F20"/>
          <w:sz w:val="14"/>
        </w:rPr>
        <w:t>alias</w:t>
      </w:r>
      <w:r>
        <w:rPr>
          <w:rFonts w:ascii="Arial" w:hAnsi="Arial"/>
          <w:color w:val="231F20"/>
          <w:spacing w:val="-4"/>
          <w:sz w:val="14"/>
        </w:rPr>
        <w:t> </w:t>
      </w:r>
      <w:r>
        <w:rPr>
          <w:rFonts w:ascii="Arial" w:hAnsi="Arial"/>
          <w:color w:val="231F20"/>
          <w:sz w:val="14"/>
        </w:rPr>
        <w:t>TIMOCHENKO,</w:t>
      </w:r>
      <w:r>
        <w:rPr>
          <w:rFonts w:ascii="Arial" w:hAnsi="Arial"/>
          <w:color w:val="231F20"/>
          <w:spacing w:val="-3"/>
          <w:sz w:val="14"/>
        </w:rPr>
        <w:t> </w:t>
      </w:r>
      <w:r>
        <w:rPr>
          <w:rFonts w:ascii="Arial" w:hAnsi="Arial"/>
          <w:color w:val="231F20"/>
          <w:sz w:val="14"/>
        </w:rPr>
        <w:t>Y</w:t>
      </w:r>
      <w:r>
        <w:rPr>
          <w:rFonts w:ascii="Arial" w:hAnsi="Arial"/>
          <w:color w:val="231F20"/>
          <w:spacing w:val="-4"/>
          <w:sz w:val="14"/>
        </w:rPr>
        <w:t> </w:t>
      </w:r>
      <w:r>
        <w:rPr>
          <w:rFonts w:ascii="Arial" w:hAnsi="Arial"/>
          <w:color w:val="231F20"/>
          <w:sz w:val="14"/>
        </w:rPr>
        <w:t>COMO</w:t>
      </w:r>
      <w:r>
        <w:rPr>
          <w:rFonts w:ascii="Arial" w:hAnsi="Arial"/>
          <w:color w:val="231F20"/>
          <w:spacing w:val="-8"/>
          <w:sz w:val="14"/>
        </w:rPr>
        <w:t> </w:t>
      </w:r>
      <w:r>
        <w:rPr>
          <w:rFonts w:ascii="Arial" w:hAnsi="Arial"/>
          <w:color w:val="231F20"/>
          <w:sz w:val="14"/>
        </w:rPr>
        <w:t>AUTORES</w:t>
      </w:r>
      <w:r>
        <w:rPr>
          <w:rFonts w:ascii="Arial" w:hAnsi="Arial"/>
          <w:color w:val="231F20"/>
          <w:spacing w:val="-1"/>
          <w:sz w:val="14"/>
        </w:rPr>
        <w:t> </w:t>
      </w:r>
      <w:r>
        <w:rPr>
          <w:rFonts w:ascii="Arial" w:hAnsi="Arial"/>
          <w:color w:val="231F20"/>
          <w:sz w:val="14"/>
        </w:rPr>
        <w:t>DIRECTOS</w:t>
      </w:r>
      <w:r>
        <w:rPr>
          <w:rFonts w:ascii="Arial" w:hAnsi="Arial"/>
          <w:color w:val="231F20"/>
          <w:spacing w:val="-1"/>
          <w:sz w:val="14"/>
        </w:rPr>
        <w:t> </w:t>
      </w:r>
      <w:r>
        <w:rPr>
          <w:rFonts w:ascii="Arial" w:hAnsi="Arial"/>
          <w:color w:val="231F20"/>
          <w:sz w:val="14"/>
        </w:rPr>
        <w:t>DE</w:t>
      </w:r>
      <w:r>
        <w:rPr>
          <w:rFonts w:ascii="Arial" w:hAnsi="Arial"/>
          <w:color w:val="231F20"/>
          <w:spacing w:val="-2"/>
          <w:sz w:val="14"/>
        </w:rPr>
        <w:t> </w:t>
      </w:r>
      <w:r>
        <w:rPr>
          <w:rFonts w:ascii="Arial" w:hAnsi="Arial"/>
          <w:color w:val="231F20"/>
          <w:sz w:val="14"/>
        </w:rPr>
        <w:t>LOS</w:t>
      </w:r>
      <w:r>
        <w:rPr>
          <w:rFonts w:ascii="Arial" w:hAnsi="Arial"/>
          <w:color w:val="231F20"/>
          <w:spacing w:val="-7"/>
          <w:sz w:val="14"/>
        </w:rPr>
        <w:t> </w:t>
      </w:r>
      <w:r>
        <w:rPr>
          <w:rFonts w:ascii="Arial" w:hAnsi="Arial"/>
          <w:color w:val="231F20"/>
          <w:sz w:val="14"/>
        </w:rPr>
        <w:t>ALIAS</w:t>
      </w:r>
      <w:r>
        <w:rPr>
          <w:rFonts w:ascii="Arial" w:hAnsi="Arial"/>
          <w:color w:val="231F20"/>
          <w:spacing w:val="-2"/>
          <w:sz w:val="14"/>
        </w:rPr>
        <w:t> </w:t>
      </w:r>
      <w:r>
        <w:rPr>
          <w:rFonts w:ascii="Arial" w:hAnsi="Arial"/>
          <w:color w:val="231F20"/>
          <w:sz w:val="14"/>
        </w:rPr>
        <w:t>DUMAR,</w:t>
      </w:r>
      <w:r>
        <w:rPr>
          <w:rFonts w:ascii="Arial" w:hAnsi="Arial"/>
          <w:color w:val="231F20"/>
          <w:spacing w:val="-8"/>
          <w:sz w:val="14"/>
        </w:rPr>
        <w:t> </w:t>
      </w:r>
      <w:r>
        <w:rPr>
          <w:rFonts w:ascii="Arial" w:hAnsi="Arial"/>
          <w:color w:val="231F20"/>
          <w:sz w:val="14"/>
        </w:rPr>
        <w:t>ALEXIS,</w:t>
      </w:r>
      <w:r>
        <w:rPr>
          <w:rFonts w:ascii="Arial" w:hAnsi="Arial"/>
          <w:color w:val="231F20"/>
          <w:spacing w:val="-1"/>
          <w:sz w:val="14"/>
        </w:rPr>
        <w:t> </w:t>
      </w:r>
      <w:r>
        <w:rPr>
          <w:rFonts w:ascii="Arial" w:hAnsi="Arial"/>
          <w:color w:val="231F20"/>
          <w:spacing w:val="-3"/>
          <w:sz w:val="14"/>
        </w:rPr>
        <w:t>ROBERTO</w:t>
      </w:r>
      <w:r>
        <w:rPr>
          <w:rFonts w:ascii="Arial" w:hAnsi="Arial"/>
          <w:color w:val="231F20"/>
          <w:spacing w:val="-1"/>
          <w:sz w:val="14"/>
        </w:rPr>
        <w:t> </w:t>
      </w:r>
      <w:r>
        <w:rPr>
          <w:rFonts w:ascii="Arial" w:hAnsi="Arial"/>
          <w:color w:val="231F20"/>
          <w:sz w:val="14"/>
        </w:rPr>
        <w:t>SUÁREZ, CÉSPEDES,</w:t>
      </w:r>
      <w:r>
        <w:rPr>
          <w:rFonts w:ascii="Arial" w:hAnsi="Arial"/>
          <w:color w:val="231F20"/>
          <w:spacing w:val="-14"/>
          <w:sz w:val="14"/>
        </w:rPr>
        <w:t> </w:t>
      </w:r>
      <w:r>
        <w:rPr>
          <w:rFonts w:ascii="Arial" w:hAnsi="Arial"/>
          <w:color w:val="231F20"/>
          <w:sz w:val="14"/>
        </w:rPr>
        <w:t>todos</w:t>
      </w:r>
      <w:r>
        <w:rPr>
          <w:rFonts w:ascii="Arial" w:hAnsi="Arial"/>
          <w:color w:val="231F20"/>
          <w:spacing w:val="-14"/>
          <w:sz w:val="14"/>
        </w:rPr>
        <w:t> </w:t>
      </w:r>
      <w:r>
        <w:rPr>
          <w:rFonts w:ascii="Arial" w:hAnsi="Arial"/>
          <w:color w:val="231F20"/>
          <w:sz w:val="14"/>
        </w:rPr>
        <w:t>miembros</w:t>
      </w:r>
      <w:r>
        <w:rPr>
          <w:rFonts w:ascii="Arial" w:hAnsi="Arial"/>
          <w:color w:val="231F20"/>
          <w:spacing w:val="-14"/>
          <w:sz w:val="14"/>
        </w:rPr>
        <w:t> </w:t>
      </w:r>
      <w:r>
        <w:rPr>
          <w:rFonts w:ascii="Arial" w:hAnsi="Arial"/>
          <w:color w:val="231F20"/>
          <w:sz w:val="14"/>
        </w:rPr>
        <w:t>del</w:t>
      </w:r>
      <w:r>
        <w:rPr>
          <w:rFonts w:ascii="Arial" w:hAnsi="Arial"/>
          <w:color w:val="231F20"/>
          <w:spacing w:val="-14"/>
          <w:sz w:val="14"/>
        </w:rPr>
        <w:t> </w:t>
      </w:r>
      <w:r>
        <w:rPr>
          <w:rFonts w:ascii="Arial" w:hAnsi="Arial"/>
          <w:color w:val="231F20"/>
          <w:sz w:val="14"/>
        </w:rPr>
        <w:t>grupo</w:t>
      </w:r>
      <w:r>
        <w:rPr>
          <w:rFonts w:ascii="Arial" w:hAnsi="Arial"/>
          <w:color w:val="231F20"/>
          <w:spacing w:val="-13"/>
          <w:sz w:val="14"/>
        </w:rPr>
        <w:t> </w:t>
      </w:r>
      <w:r>
        <w:rPr>
          <w:rFonts w:ascii="Arial" w:hAnsi="Arial"/>
          <w:color w:val="231F20"/>
          <w:sz w:val="14"/>
        </w:rPr>
        <w:t>armado</w:t>
      </w:r>
      <w:r>
        <w:rPr>
          <w:rFonts w:ascii="Arial" w:hAnsi="Arial"/>
          <w:color w:val="231F20"/>
          <w:spacing w:val="-14"/>
          <w:sz w:val="14"/>
        </w:rPr>
        <w:t> </w:t>
      </w:r>
      <w:r>
        <w:rPr>
          <w:rFonts w:ascii="Arial" w:hAnsi="Arial"/>
          <w:color w:val="231F20"/>
          <w:sz w:val="14"/>
        </w:rPr>
        <w:t>insurgente</w:t>
      </w:r>
      <w:r>
        <w:rPr>
          <w:rFonts w:ascii="Arial" w:hAnsi="Arial"/>
          <w:color w:val="231F20"/>
          <w:spacing w:val="-14"/>
          <w:sz w:val="14"/>
        </w:rPr>
        <w:t> </w:t>
      </w:r>
      <w:r>
        <w:rPr>
          <w:rFonts w:ascii="Arial" w:hAnsi="Arial"/>
          <w:color w:val="231F20"/>
          <w:spacing w:val="-4"/>
          <w:sz w:val="14"/>
        </w:rPr>
        <w:t>FARC</w:t>
      </w:r>
      <w:r>
        <w:rPr>
          <w:rFonts w:ascii="Arial" w:hAnsi="Arial"/>
          <w:color w:val="231F20"/>
          <w:spacing w:val="-14"/>
          <w:sz w:val="14"/>
        </w:rPr>
        <w:t> </w:t>
      </w:r>
      <w:r>
        <w:rPr>
          <w:rFonts w:ascii="Arial" w:hAnsi="Arial"/>
          <w:color w:val="231F20"/>
          <w:sz w:val="14"/>
        </w:rPr>
        <w:t>para</w:t>
      </w:r>
      <w:r>
        <w:rPr>
          <w:rFonts w:ascii="Arial" w:hAnsi="Arial"/>
          <w:color w:val="231F20"/>
          <w:spacing w:val="-13"/>
          <w:sz w:val="14"/>
        </w:rPr>
        <w:t> </w:t>
      </w:r>
      <w:r>
        <w:rPr>
          <w:rFonts w:ascii="Arial" w:hAnsi="Arial"/>
          <w:color w:val="231F20"/>
          <w:sz w:val="14"/>
        </w:rPr>
        <w:t>la</w:t>
      </w:r>
      <w:r>
        <w:rPr>
          <w:rFonts w:ascii="Arial" w:hAnsi="Arial"/>
          <w:color w:val="231F20"/>
          <w:spacing w:val="-14"/>
          <w:sz w:val="14"/>
        </w:rPr>
        <w:t> </w:t>
      </w:r>
      <w:r>
        <w:rPr>
          <w:rFonts w:ascii="Arial" w:hAnsi="Arial"/>
          <w:color w:val="231F20"/>
          <w:sz w:val="14"/>
        </w:rPr>
        <w:t>época</w:t>
      </w:r>
      <w:r>
        <w:rPr>
          <w:rFonts w:ascii="Arial" w:hAnsi="Arial"/>
          <w:color w:val="231F20"/>
          <w:spacing w:val="-14"/>
          <w:sz w:val="14"/>
        </w:rPr>
        <w:t> </w:t>
      </w:r>
      <w:r>
        <w:rPr>
          <w:rFonts w:ascii="Arial" w:hAnsi="Arial"/>
          <w:color w:val="231F20"/>
          <w:sz w:val="14"/>
        </w:rPr>
        <w:t>de</w:t>
      </w:r>
      <w:r>
        <w:rPr>
          <w:rFonts w:ascii="Arial" w:hAnsi="Arial"/>
          <w:color w:val="231F20"/>
          <w:spacing w:val="-14"/>
          <w:sz w:val="14"/>
        </w:rPr>
        <w:t> </w:t>
      </w:r>
      <w:r>
        <w:rPr>
          <w:rFonts w:ascii="Arial" w:hAnsi="Arial"/>
          <w:color w:val="231F20"/>
          <w:sz w:val="14"/>
        </w:rPr>
        <w:t>los</w:t>
      </w:r>
      <w:r>
        <w:rPr>
          <w:rFonts w:ascii="Arial" w:hAnsi="Arial"/>
          <w:color w:val="231F20"/>
          <w:spacing w:val="-14"/>
          <w:sz w:val="14"/>
        </w:rPr>
        <w:t> </w:t>
      </w:r>
      <w:r>
        <w:rPr>
          <w:rFonts w:ascii="Arial" w:hAnsi="Arial"/>
          <w:color w:val="231F20"/>
          <w:sz w:val="14"/>
        </w:rPr>
        <w:t>hechos,</w:t>
      </w:r>
      <w:r>
        <w:rPr>
          <w:rFonts w:ascii="Arial" w:hAnsi="Arial"/>
          <w:color w:val="231F20"/>
          <w:spacing w:val="-13"/>
          <w:sz w:val="14"/>
        </w:rPr>
        <w:t> </w:t>
      </w:r>
      <w:r>
        <w:rPr>
          <w:rFonts w:ascii="Arial" w:hAnsi="Arial"/>
          <w:color w:val="231F20"/>
          <w:sz w:val="14"/>
        </w:rPr>
        <w:t>sustentada</w:t>
      </w:r>
      <w:r>
        <w:rPr>
          <w:rFonts w:ascii="Arial" w:hAnsi="Arial"/>
          <w:color w:val="231F20"/>
          <w:spacing w:val="-14"/>
          <w:sz w:val="14"/>
        </w:rPr>
        <w:t> </w:t>
      </w:r>
      <w:r>
        <w:rPr>
          <w:rFonts w:ascii="Arial" w:hAnsi="Arial"/>
          <w:color w:val="231F20"/>
          <w:sz w:val="14"/>
        </w:rPr>
        <w:t>dicha</w:t>
      </w:r>
      <w:r>
        <w:rPr>
          <w:rFonts w:ascii="Arial" w:hAnsi="Arial"/>
          <w:color w:val="231F20"/>
          <w:spacing w:val="-14"/>
          <w:sz w:val="14"/>
        </w:rPr>
        <w:t> </w:t>
      </w:r>
      <w:r>
        <w:rPr>
          <w:rFonts w:ascii="Arial" w:hAnsi="Arial"/>
          <w:color w:val="231F20"/>
          <w:sz w:val="14"/>
        </w:rPr>
        <w:t>me- dida</w:t>
      </w:r>
      <w:r>
        <w:rPr>
          <w:rFonts w:ascii="Arial" w:hAnsi="Arial"/>
          <w:color w:val="231F20"/>
          <w:spacing w:val="-15"/>
          <w:sz w:val="14"/>
        </w:rPr>
        <w:t> </w:t>
      </w:r>
      <w:r>
        <w:rPr>
          <w:rFonts w:ascii="Arial" w:hAnsi="Arial"/>
          <w:color w:val="231F20"/>
          <w:sz w:val="14"/>
        </w:rPr>
        <w:t>en</w:t>
      </w:r>
      <w:r>
        <w:rPr>
          <w:rFonts w:ascii="Arial" w:hAnsi="Arial"/>
          <w:color w:val="231F20"/>
          <w:spacing w:val="-15"/>
          <w:sz w:val="14"/>
        </w:rPr>
        <w:t> </w:t>
      </w:r>
      <w:r>
        <w:rPr>
          <w:rFonts w:ascii="Arial" w:hAnsi="Arial"/>
          <w:color w:val="231F20"/>
          <w:sz w:val="14"/>
        </w:rPr>
        <w:t>el</w:t>
      </w:r>
      <w:r>
        <w:rPr>
          <w:rFonts w:ascii="Arial" w:hAnsi="Arial"/>
          <w:color w:val="231F20"/>
          <w:spacing w:val="-15"/>
          <w:sz w:val="14"/>
        </w:rPr>
        <w:t> </w:t>
      </w:r>
      <w:r>
        <w:rPr>
          <w:rFonts w:ascii="Arial" w:hAnsi="Arial"/>
          <w:color w:val="231F20"/>
          <w:sz w:val="14"/>
        </w:rPr>
        <w:t>derecho</w:t>
      </w:r>
      <w:r>
        <w:rPr>
          <w:rFonts w:ascii="Arial" w:hAnsi="Arial"/>
          <w:color w:val="231F20"/>
          <w:spacing w:val="-15"/>
          <w:sz w:val="14"/>
        </w:rPr>
        <w:t> </w:t>
      </w:r>
      <w:r>
        <w:rPr>
          <w:rFonts w:ascii="Arial" w:hAnsi="Arial"/>
          <w:color w:val="231F20"/>
          <w:sz w:val="14"/>
        </w:rPr>
        <w:t>a</w:t>
      </w:r>
      <w:r>
        <w:rPr>
          <w:rFonts w:ascii="Arial" w:hAnsi="Arial"/>
          <w:color w:val="231F20"/>
          <w:spacing w:val="-15"/>
          <w:sz w:val="14"/>
        </w:rPr>
        <w:t> </w:t>
      </w:r>
      <w:r>
        <w:rPr>
          <w:rFonts w:ascii="Arial" w:hAnsi="Arial"/>
          <w:color w:val="231F20"/>
          <w:sz w:val="14"/>
        </w:rPr>
        <w:t>la</w:t>
      </w:r>
      <w:r>
        <w:rPr>
          <w:rFonts w:ascii="Arial" w:hAnsi="Arial"/>
          <w:color w:val="231F20"/>
          <w:spacing w:val="-15"/>
          <w:sz w:val="14"/>
        </w:rPr>
        <w:t> </w:t>
      </w:r>
      <w:r>
        <w:rPr>
          <w:rFonts w:ascii="Arial" w:hAnsi="Arial"/>
          <w:color w:val="231F20"/>
          <w:sz w:val="14"/>
        </w:rPr>
        <w:t>verdad,</w:t>
      </w:r>
      <w:r>
        <w:rPr>
          <w:rFonts w:ascii="Arial" w:hAnsi="Arial"/>
          <w:color w:val="231F20"/>
          <w:spacing w:val="-15"/>
          <w:sz w:val="14"/>
        </w:rPr>
        <w:t> </w:t>
      </w:r>
      <w:r>
        <w:rPr>
          <w:rFonts w:ascii="Arial" w:hAnsi="Arial"/>
          <w:color w:val="231F20"/>
          <w:sz w:val="14"/>
        </w:rPr>
        <w:t>justicia</w:t>
      </w:r>
      <w:r>
        <w:rPr>
          <w:rFonts w:ascii="Arial" w:hAnsi="Arial"/>
          <w:color w:val="231F20"/>
          <w:spacing w:val="-15"/>
          <w:sz w:val="14"/>
        </w:rPr>
        <w:t> </w:t>
      </w:r>
      <w:r>
        <w:rPr>
          <w:rFonts w:ascii="Arial" w:hAnsi="Arial"/>
          <w:color w:val="231F20"/>
          <w:sz w:val="14"/>
        </w:rPr>
        <w:t>y</w:t>
      </w:r>
      <w:r>
        <w:rPr>
          <w:rFonts w:ascii="Arial" w:hAnsi="Arial"/>
          <w:color w:val="231F20"/>
          <w:spacing w:val="-14"/>
          <w:sz w:val="14"/>
        </w:rPr>
        <w:t> </w:t>
      </w:r>
      <w:r>
        <w:rPr>
          <w:rFonts w:ascii="Arial" w:hAnsi="Arial"/>
          <w:color w:val="231F20"/>
          <w:sz w:val="14"/>
        </w:rPr>
        <w:t>reparación</w:t>
      </w:r>
      <w:r>
        <w:rPr>
          <w:rFonts w:ascii="Arial" w:hAnsi="Arial"/>
          <w:color w:val="231F20"/>
          <w:spacing w:val="-15"/>
          <w:sz w:val="14"/>
        </w:rPr>
        <w:t> </w:t>
      </w:r>
      <w:r>
        <w:rPr>
          <w:rFonts w:ascii="Arial" w:hAnsi="Arial"/>
          <w:color w:val="231F20"/>
          <w:sz w:val="14"/>
        </w:rPr>
        <w:t>en</w:t>
      </w:r>
      <w:r>
        <w:rPr>
          <w:rFonts w:ascii="Arial" w:hAnsi="Arial"/>
          <w:color w:val="231F20"/>
          <w:spacing w:val="-15"/>
          <w:sz w:val="14"/>
        </w:rPr>
        <w:t> </w:t>
      </w:r>
      <w:r>
        <w:rPr>
          <w:rFonts w:ascii="Arial" w:hAnsi="Arial"/>
          <w:color w:val="231F20"/>
          <w:sz w:val="14"/>
        </w:rPr>
        <w:t>la</w:t>
      </w:r>
      <w:r>
        <w:rPr>
          <w:rFonts w:ascii="Arial" w:hAnsi="Arial"/>
          <w:color w:val="231F20"/>
          <w:spacing w:val="-15"/>
          <w:sz w:val="14"/>
        </w:rPr>
        <w:t> </w:t>
      </w:r>
      <w:r>
        <w:rPr>
          <w:rFonts w:ascii="Arial" w:hAnsi="Arial"/>
          <w:color w:val="231F20"/>
          <w:sz w:val="14"/>
        </w:rPr>
        <w:t>que</w:t>
      </w:r>
      <w:r>
        <w:rPr>
          <w:rFonts w:ascii="Arial" w:hAnsi="Arial"/>
          <w:color w:val="231F20"/>
          <w:spacing w:val="-15"/>
          <w:sz w:val="14"/>
        </w:rPr>
        <w:t> </w:t>
      </w:r>
      <w:r>
        <w:rPr>
          <w:rFonts w:ascii="Arial" w:hAnsi="Arial"/>
          <w:color w:val="231F20"/>
          <w:sz w:val="14"/>
        </w:rPr>
        <w:t>se</w:t>
      </w:r>
      <w:r>
        <w:rPr>
          <w:rFonts w:ascii="Arial" w:hAnsi="Arial"/>
          <w:color w:val="231F20"/>
          <w:spacing w:val="-15"/>
          <w:sz w:val="14"/>
        </w:rPr>
        <w:t> </w:t>
      </w:r>
      <w:r>
        <w:rPr>
          <w:rFonts w:ascii="Arial" w:hAnsi="Arial"/>
          <w:color w:val="231F20"/>
          <w:sz w:val="14"/>
        </w:rPr>
        <w:t>inspira</w:t>
      </w:r>
      <w:r>
        <w:rPr>
          <w:rFonts w:ascii="Arial" w:hAnsi="Arial"/>
          <w:color w:val="231F20"/>
          <w:spacing w:val="-15"/>
          <w:sz w:val="14"/>
        </w:rPr>
        <w:t> </w:t>
      </w:r>
      <w:r>
        <w:rPr>
          <w:rFonts w:ascii="Arial" w:hAnsi="Arial"/>
          <w:color w:val="231F20"/>
          <w:sz w:val="14"/>
        </w:rPr>
        <w:t>el</w:t>
      </w:r>
      <w:r>
        <w:rPr>
          <w:rFonts w:ascii="Arial" w:hAnsi="Arial"/>
          <w:color w:val="231F20"/>
          <w:spacing w:val="-15"/>
          <w:sz w:val="14"/>
        </w:rPr>
        <w:t> </w:t>
      </w:r>
      <w:r>
        <w:rPr>
          <w:rFonts w:ascii="Arial" w:hAnsi="Arial"/>
          <w:color w:val="231F20"/>
          <w:sz w:val="14"/>
        </w:rPr>
        <w:t>artículo</w:t>
      </w:r>
      <w:r>
        <w:rPr>
          <w:rFonts w:ascii="Arial" w:hAnsi="Arial"/>
          <w:color w:val="231F20"/>
          <w:spacing w:val="-15"/>
          <w:sz w:val="14"/>
        </w:rPr>
        <w:t> </w:t>
      </w:r>
      <w:r>
        <w:rPr>
          <w:rFonts w:ascii="Arial" w:hAnsi="Arial"/>
          <w:color w:val="231F20"/>
          <w:sz w:val="14"/>
        </w:rPr>
        <w:t>de</w:t>
      </w:r>
      <w:r>
        <w:rPr>
          <w:rFonts w:ascii="Arial" w:hAnsi="Arial"/>
          <w:color w:val="231F20"/>
          <w:spacing w:val="-14"/>
          <w:sz w:val="14"/>
        </w:rPr>
        <w:t> </w:t>
      </w:r>
      <w:r>
        <w:rPr>
          <w:rFonts w:ascii="Arial" w:hAnsi="Arial"/>
          <w:color w:val="231F20"/>
          <w:sz w:val="14"/>
        </w:rPr>
        <w:t>la</w:t>
      </w:r>
      <w:r>
        <w:rPr>
          <w:rFonts w:ascii="Arial" w:hAnsi="Arial"/>
          <w:color w:val="231F20"/>
          <w:spacing w:val="-15"/>
          <w:sz w:val="14"/>
        </w:rPr>
        <w:t> </w:t>
      </w:r>
      <w:r>
        <w:rPr>
          <w:rFonts w:ascii="Arial" w:hAnsi="Arial"/>
          <w:color w:val="231F20"/>
          <w:sz w:val="14"/>
        </w:rPr>
        <w:t>Carta</w:t>
      </w:r>
      <w:r>
        <w:rPr>
          <w:rFonts w:ascii="Arial" w:hAnsi="Arial"/>
          <w:color w:val="231F20"/>
          <w:spacing w:val="-15"/>
          <w:sz w:val="14"/>
        </w:rPr>
        <w:t> </w:t>
      </w:r>
      <w:r>
        <w:rPr>
          <w:rFonts w:ascii="Arial" w:hAnsi="Arial"/>
          <w:color w:val="231F20"/>
          <w:sz w:val="14"/>
        </w:rPr>
        <w:t>Política,</w:t>
      </w:r>
      <w:r>
        <w:rPr>
          <w:rFonts w:ascii="Arial" w:hAnsi="Arial"/>
          <w:color w:val="231F20"/>
          <w:spacing w:val="-15"/>
          <w:sz w:val="14"/>
        </w:rPr>
        <w:t> </w:t>
      </w:r>
      <w:r>
        <w:rPr>
          <w:rFonts w:ascii="Arial" w:hAnsi="Arial"/>
          <w:color w:val="231F20"/>
          <w:sz w:val="14"/>
        </w:rPr>
        <w:t>el</w:t>
      </w:r>
      <w:r>
        <w:rPr>
          <w:rFonts w:ascii="Arial" w:hAnsi="Arial"/>
          <w:color w:val="231F20"/>
          <w:spacing w:val="-15"/>
          <w:sz w:val="14"/>
        </w:rPr>
        <w:t> </w:t>
      </w:r>
      <w:r>
        <w:rPr>
          <w:rFonts w:ascii="Arial" w:hAnsi="Arial"/>
          <w:color w:val="231F20"/>
          <w:sz w:val="14"/>
        </w:rPr>
        <w:t>artículo</w:t>
      </w:r>
      <w:r>
        <w:rPr>
          <w:rFonts w:ascii="Arial" w:hAnsi="Arial"/>
          <w:color w:val="231F20"/>
          <w:spacing w:val="-15"/>
          <w:sz w:val="14"/>
        </w:rPr>
        <w:t> </w:t>
      </w:r>
      <w:r>
        <w:rPr>
          <w:rFonts w:ascii="Arial" w:hAnsi="Arial"/>
          <w:color w:val="231F20"/>
          <w:sz w:val="14"/>
        </w:rPr>
        <w:t>16</w:t>
      </w:r>
      <w:r>
        <w:rPr>
          <w:rFonts w:ascii="Arial" w:hAnsi="Arial"/>
          <w:color w:val="231F20"/>
          <w:spacing w:val="-15"/>
          <w:sz w:val="14"/>
        </w:rPr>
        <w:t> </w:t>
      </w:r>
      <w:r>
        <w:rPr>
          <w:rFonts w:ascii="Arial" w:hAnsi="Arial"/>
          <w:color w:val="231F20"/>
          <w:sz w:val="14"/>
        </w:rPr>
        <w:t>de la</w:t>
      </w:r>
      <w:r>
        <w:rPr>
          <w:rFonts w:ascii="Arial" w:hAnsi="Arial"/>
          <w:color w:val="231F20"/>
          <w:spacing w:val="-8"/>
          <w:sz w:val="14"/>
        </w:rPr>
        <w:t> </w:t>
      </w:r>
      <w:r>
        <w:rPr>
          <w:rFonts w:ascii="Arial" w:hAnsi="Arial"/>
          <w:color w:val="231F20"/>
          <w:sz w:val="14"/>
        </w:rPr>
        <w:t>Ley</w:t>
      </w:r>
      <w:r>
        <w:rPr>
          <w:rFonts w:ascii="Arial" w:hAnsi="Arial"/>
          <w:color w:val="231F20"/>
          <w:spacing w:val="-7"/>
          <w:sz w:val="14"/>
        </w:rPr>
        <w:t> </w:t>
      </w:r>
      <w:r>
        <w:rPr>
          <w:rFonts w:ascii="Arial" w:hAnsi="Arial"/>
          <w:color w:val="231F20"/>
          <w:sz w:val="14"/>
        </w:rPr>
        <w:t>446</w:t>
      </w:r>
      <w:r>
        <w:rPr>
          <w:rFonts w:ascii="Arial" w:hAnsi="Arial"/>
          <w:color w:val="231F20"/>
          <w:spacing w:val="-7"/>
          <w:sz w:val="14"/>
        </w:rPr>
        <w:t> </w:t>
      </w:r>
      <w:r>
        <w:rPr>
          <w:rFonts w:ascii="Arial" w:hAnsi="Arial"/>
          <w:color w:val="231F20"/>
          <w:sz w:val="14"/>
        </w:rPr>
        <w:t>de</w:t>
      </w:r>
      <w:r>
        <w:rPr>
          <w:rFonts w:ascii="Arial" w:hAnsi="Arial"/>
          <w:color w:val="231F20"/>
          <w:spacing w:val="-7"/>
          <w:sz w:val="14"/>
        </w:rPr>
        <w:t> </w:t>
      </w:r>
      <w:r>
        <w:rPr>
          <w:rFonts w:ascii="Arial" w:hAnsi="Arial"/>
          <w:color w:val="231F20"/>
          <w:sz w:val="14"/>
        </w:rPr>
        <w:t>1998</w:t>
      </w:r>
      <w:r>
        <w:rPr>
          <w:rFonts w:ascii="Arial" w:hAnsi="Arial"/>
          <w:color w:val="231F20"/>
          <w:spacing w:val="-8"/>
          <w:sz w:val="14"/>
        </w:rPr>
        <w:t> </w:t>
      </w:r>
      <w:r>
        <w:rPr>
          <w:rFonts w:ascii="Arial" w:hAnsi="Arial"/>
          <w:color w:val="231F20"/>
          <w:sz w:val="14"/>
        </w:rPr>
        <w:t>y</w:t>
      </w:r>
      <w:r>
        <w:rPr>
          <w:rFonts w:ascii="Arial" w:hAnsi="Arial"/>
          <w:color w:val="231F20"/>
          <w:spacing w:val="-7"/>
          <w:sz w:val="14"/>
        </w:rPr>
        <w:t> </w:t>
      </w:r>
      <w:r>
        <w:rPr>
          <w:rFonts w:ascii="Arial" w:hAnsi="Arial"/>
          <w:color w:val="231F20"/>
          <w:sz w:val="14"/>
        </w:rPr>
        <w:t>el</w:t>
      </w:r>
      <w:r>
        <w:rPr>
          <w:rFonts w:ascii="Arial" w:hAnsi="Arial"/>
          <w:color w:val="231F20"/>
          <w:spacing w:val="-7"/>
          <w:sz w:val="14"/>
        </w:rPr>
        <w:t> </w:t>
      </w:r>
      <w:r>
        <w:rPr>
          <w:rFonts w:ascii="Arial" w:hAnsi="Arial"/>
          <w:color w:val="231F20"/>
          <w:sz w:val="14"/>
        </w:rPr>
        <w:t>artículo</w:t>
      </w:r>
      <w:r>
        <w:rPr>
          <w:rFonts w:ascii="Arial" w:hAnsi="Arial"/>
          <w:color w:val="231F20"/>
          <w:spacing w:val="-7"/>
          <w:sz w:val="14"/>
        </w:rPr>
        <w:t> </w:t>
      </w:r>
      <w:r>
        <w:rPr>
          <w:rFonts w:ascii="Arial" w:hAnsi="Arial"/>
          <w:color w:val="231F20"/>
          <w:sz w:val="14"/>
        </w:rPr>
        <w:t>63.1</w:t>
      </w:r>
      <w:r>
        <w:rPr>
          <w:rFonts w:ascii="Arial" w:hAnsi="Arial"/>
          <w:color w:val="231F20"/>
          <w:spacing w:val="-7"/>
          <w:sz w:val="14"/>
        </w:rPr>
        <w:t> </w:t>
      </w:r>
      <w:r>
        <w:rPr>
          <w:rFonts w:ascii="Arial" w:hAnsi="Arial"/>
          <w:color w:val="231F20"/>
          <w:sz w:val="14"/>
        </w:rPr>
        <w:t>de</w:t>
      </w:r>
      <w:r>
        <w:rPr>
          <w:rFonts w:ascii="Arial" w:hAnsi="Arial"/>
          <w:color w:val="231F20"/>
          <w:spacing w:val="-8"/>
          <w:sz w:val="14"/>
        </w:rPr>
        <w:t> </w:t>
      </w:r>
      <w:r>
        <w:rPr>
          <w:rFonts w:ascii="Arial" w:hAnsi="Arial"/>
          <w:color w:val="231F20"/>
          <w:sz w:val="14"/>
        </w:rPr>
        <w:t>la</w:t>
      </w:r>
      <w:r>
        <w:rPr>
          <w:rFonts w:ascii="Arial" w:hAnsi="Arial"/>
          <w:color w:val="231F20"/>
          <w:spacing w:val="-7"/>
          <w:sz w:val="14"/>
        </w:rPr>
        <w:t> </w:t>
      </w:r>
      <w:r>
        <w:rPr>
          <w:rFonts w:ascii="Arial" w:hAnsi="Arial"/>
          <w:color w:val="231F20"/>
          <w:sz w:val="14"/>
        </w:rPr>
        <w:t>Convención</w:t>
      </w:r>
      <w:r>
        <w:rPr>
          <w:rFonts w:ascii="Arial" w:hAnsi="Arial"/>
          <w:color w:val="231F20"/>
          <w:spacing w:val="-14"/>
          <w:sz w:val="14"/>
        </w:rPr>
        <w:t> </w:t>
      </w:r>
      <w:r>
        <w:rPr>
          <w:rFonts w:ascii="Arial" w:hAnsi="Arial"/>
          <w:color w:val="231F20"/>
          <w:sz w:val="14"/>
        </w:rPr>
        <w:t>Americana</w:t>
      </w:r>
      <w:r>
        <w:rPr>
          <w:rFonts w:ascii="Arial" w:hAnsi="Arial"/>
          <w:color w:val="231F20"/>
          <w:spacing w:val="-7"/>
          <w:sz w:val="14"/>
        </w:rPr>
        <w:t> </w:t>
      </w:r>
      <w:r>
        <w:rPr>
          <w:rFonts w:ascii="Arial" w:hAnsi="Arial"/>
          <w:color w:val="231F20"/>
          <w:sz w:val="14"/>
        </w:rPr>
        <w:t>de</w:t>
      </w:r>
      <w:r>
        <w:rPr>
          <w:rFonts w:ascii="Arial" w:hAnsi="Arial"/>
          <w:color w:val="231F20"/>
          <w:spacing w:val="-7"/>
          <w:sz w:val="14"/>
        </w:rPr>
        <w:t> </w:t>
      </w:r>
      <w:r>
        <w:rPr>
          <w:rFonts w:ascii="Arial" w:hAnsi="Arial"/>
          <w:color w:val="231F20"/>
          <w:sz w:val="14"/>
        </w:rPr>
        <w:t>Derechos</w:t>
      </w:r>
      <w:r>
        <w:rPr>
          <w:rFonts w:ascii="Arial" w:hAnsi="Arial"/>
          <w:color w:val="231F20"/>
          <w:spacing w:val="-7"/>
          <w:sz w:val="14"/>
        </w:rPr>
        <w:t> </w:t>
      </w:r>
      <w:r>
        <w:rPr>
          <w:rFonts w:ascii="Arial" w:hAnsi="Arial"/>
          <w:color w:val="231F20"/>
          <w:sz w:val="14"/>
        </w:rPr>
        <w:t>Humanos,</w:t>
      </w:r>
      <w:r>
        <w:rPr>
          <w:rFonts w:ascii="Arial" w:hAnsi="Arial"/>
          <w:color w:val="231F20"/>
          <w:spacing w:val="-8"/>
          <w:sz w:val="14"/>
        </w:rPr>
        <w:t> </w:t>
      </w:r>
      <w:r>
        <w:rPr>
          <w:rFonts w:ascii="Arial" w:hAnsi="Arial"/>
          <w:color w:val="231F20"/>
          <w:sz w:val="14"/>
        </w:rPr>
        <w:t>y</w:t>
      </w:r>
      <w:r>
        <w:rPr>
          <w:rFonts w:ascii="Arial" w:hAnsi="Arial"/>
          <w:color w:val="231F20"/>
          <w:spacing w:val="-7"/>
          <w:sz w:val="14"/>
        </w:rPr>
        <w:t> </w:t>
      </w:r>
      <w:r>
        <w:rPr>
          <w:rFonts w:ascii="Arial" w:hAnsi="Arial"/>
          <w:color w:val="231F20"/>
          <w:sz w:val="14"/>
        </w:rPr>
        <w:t>en</w:t>
      </w:r>
      <w:r>
        <w:rPr>
          <w:rFonts w:ascii="Arial" w:hAnsi="Arial"/>
          <w:color w:val="231F20"/>
          <w:spacing w:val="-7"/>
          <w:sz w:val="14"/>
        </w:rPr>
        <w:t> </w:t>
      </w:r>
      <w:r>
        <w:rPr>
          <w:rFonts w:ascii="Arial" w:hAnsi="Arial"/>
          <w:color w:val="231F20"/>
          <w:sz w:val="14"/>
        </w:rPr>
        <w:t>la</w:t>
      </w:r>
      <w:r>
        <w:rPr>
          <w:rFonts w:ascii="Arial" w:hAnsi="Arial"/>
          <w:color w:val="231F20"/>
          <w:spacing w:val="-7"/>
          <w:sz w:val="14"/>
        </w:rPr>
        <w:t> </w:t>
      </w:r>
      <w:r>
        <w:rPr>
          <w:rFonts w:ascii="Arial" w:hAnsi="Arial"/>
          <w:color w:val="231F20"/>
          <w:sz w:val="14"/>
        </w:rPr>
        <w:t>eficacia</w:t>
      </w:r>
      <w:r>
        <w:rPr>
          <w:rFonts w:ascii="Arial" w:hAnsi="Arial"/>
          <w:color w:val="231F20"/>
          <w:spacing w:val="-7"/>
          <w:sz w:val="14"/>
        </w:rPr>
        <w:t> </w:t>
      </w:r>
      <w:r>
        <w:rPr>
          <w:rFonts w:ascii="Arial" w:hAnsi="Arial"/>
          <w:color w:val="231F20"/>
          <w:sz w:val="14"/>
        </w:rPr>
        <w:t>y</w:t>
      </w:r>
      <w:r>
        <w:rPr>
          <w:rFonts w:ascii="Arial" w:hAnsi="Arial"/>
          <w:color w:val="231F20"/>
          <w:spacing w:val="-8"/>
          <w:sz w:val="14"/>
        </w:rPr>
        <w:t> </w:t>
      </w:r>
      <w:r>
        <w:rPr>
          <w:rFonts w:ascii="Arial" w:hAnsi="Arial"/>
          <w:color w:val="231F20"/>
          <w:sz w:val="14"/>
        </w:rPr>
        <w:t>plenitud de</w:t>
      </w:r>
      <w:r>
        <w:rPr>
          <w:rFonts w:ascii="Arial" w:hAnsi="Arial"/>
          <w:color w:val="231F20"/>
          <w:spacing w:val="-16"/>
          <w:sz w:val="14"/>
        </w:rPr>
        <w:t> </w:t>
      </w:r>
      <w:r>
        <w:rPr>
          <w:rFonts w:ascii="Arial" w:hAnsi="Arial"/>
          <w:color w:val="231F20"/>
          <w:sz w:val="14"/>
        </w:rPr>
        <w:t>las</w:t>
      </w:r>
      <w:r>
        <w:rPr>
          <w:rFonts w:ascii="Arial" w:hAnsi="Arial"/>
          <w:color w:val="231F20"/>
          <w:spacing w:val="-15"/>
          <w:sz w:val="14"/>
        </w:rPr>
        <w:t> </w:t>
      </w:r>
      <w:r>
        <w:rPr>
          <w:rFonts w:ascii="Arial" w:hAnsi="Arial"/>
          <w:color w:val="231F20"/>
          <w:sz w:val="14"/>
        </w:rPr>
        <w:t>garantías</w:t>
      </w:r>
      <w:r>
        <w:rPr>
          <w:rFonts w:ascii="Arial" w:hAnsi="Arial"/>
          <w:color w:val="231F20"/>
          <w:spacing w:val="-15"/>
          <w:sz w:val="14"/>
        </w:rPr>
        <w:t> </w:t>
      </w:r>
      <w:r>
        <w:rPr>
          <w:rFonts w:ascii="Arial" w:hAnsi="Arial"/>
          <w:color w:val="231F20"/>
          <w:sz w:val="14"/>
        </w:rPr>
        <w:t>judiciales</w:t>
      </w:r>
      <w:r>
        <w:rPr>
          <w:rFonts w:ascii="Arial" w:hAnsi="Arial"/>
          <w:color w:val="231F20"/>
          <w:spacing w:val="-16"/>
          <w:sz w:val="14"/>
        </w:rPr>
        <w:t> </w:t>
      </w:r>
      <w:r>
        <w:rPr>
          <w:rFonts w:ascii="Arial" w:hAnsi="Arial"/>
          <w:color w:val="231F20"/>
          <w:sz w:val="14"/>
        </w:rPr>
        <w:t>que</w:t>
      </w:r>
      <w:r>
        <w:rPr>
          <w:rFonts w:ascii="Arial" w:hAnsi="Arial"/>
          <w:color w:val="231F20"/>
          <w:spacing w:val="-15"/>
          <w:sz w:val="14"/>
        </w:rPr>
        <w:t> </w:t>
      </w:r>
      <w:r>
        <w:rPr>
          <w:rFonts w:ascii="Arial" w:hAnsi="Arial"/>
          <w:color w:val="231F20"/>
          <w:sz w:val="14"/>
        </w:rPr>
        <w:t>exigen</w:t>
      </w:r>
      <w:r>
        <w:rPr>
          <w:rFonts w:ascii="Arial" w:hAnsi="Arial"/>
          <w:color w:val="231F20"/>
          <w:spacing w:val="-15"/>
          <w:sz w:val="14"/>
        </w:rPr>
        <w:t> </w:t>
      </w:r>
      <w:r>
        <w:rPr>
          <w:rFonts w:ascii="Arial" w:hAnsi="Arial"/>
          <w:color w:val="231F20"/>
          <w:sz w:val="14"/>
        </w:rPr>
        <w:t>la</w:t>
      </w:r>
      <w:r>
        <w:rPr>
          <w:rFonts w:ascii="Arial" w:hAnsi="Arial"/>
          <w:color w:val="231F20"/>
          <w:spacing w:val="-16"/>
          <w:sz w:val="14"/>
        </w:rPr>
        <w:t> </w:t>
      </w:r>
      <w:r>
        <w:rPr>
          <w:rFonts w:ascii="Arial" w:hAnsi="Arial"/>
          <w:color w:val="231F20"/>
          <w:sz w:val="14"/>
        </w:rPr>
        <w:t>investigación</w:t>
      </w:r>
      <w:r>
        <w:rPr>
          <w:rFonts w:ascii="Arial" w:hAnsi="Arial"/>
          <w:color w:val="231F20"/>
          <w:spacing w:val="-15"/>
          <w:sz w:val="14"/>
        </w:rPr>
        <w:t> </w:t>
      </w:r>
      <w:r>
        <w:rPr>
          <w:rFonts w:ascii="Arial" w:hAnsi="Arial"/>
          <w:color w:val="231F20"/>
          <w:sz w:val="14"/>
        </w:rPr>
        <w:t>razonable</w:t>
      </w:r>
      <w:r>
        <w:rPr>
          <w:rFonts w:ascii="Arial" w:hAnsi="Arial"/>
          <w:color w:val="231F20"/>
          <w:spacing w:val="-14"/>
          <w:sz w:val="14"/>
        </w:rPr>
        <w:t> </w:t>
      </w:r>
      <w:r>
        <w:rPr>
          <w:rFonts w:ascii="Arial" w:hAnsi="Arial"/>
          <w:color w:val="231F20"/>
          <w:sz w:val="14"/>
        </w:rPr>
        <w:t>e</w:t>
      </w:r>
      <w:r>
        <w:rPr>
          <w:rFonts w:ascii="Arial" w:hAnsi="Arial"/>
          <w:color w:val="231F20"/>
          <w:spacing w:val="-16"/>
          <w:sz w:val="14"/>
        </w:rPr>
        <w:t> </w:t>
      </w:r>
      <w:r>
        <w:rPr>
          <w:rFonts w:ascii="Arial" w:hAnsi="Arial"/>
          <w:color w:val="231F20"/>
          <w:sz w:val="14"/>
        </w:rPr>
        <w:t>integral</w:t>
      </w:r>
      <w:r>
        <w:rPr>
          <w:rFonts w:ascii="Arial" w:hAnsi="Arial"/>
          <w:color w:val="231F20"/>
          <w:spacing w:val="-15"/>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los</w:t>
      </w:r>
      <w:r>
        <w:rPr>
          <w:rFonts w:ascii="Arial" w:hAnsi="Arial"/>
          <w:color w:val="231F20"/>
          <w:spacing w:val="-16"/>
          <w:sz w:val="14"/>
        </w:rPr>
        <w:t> </w:t>
      </w:r>
      <w:r>
        <w:rPr>
          <w:rFonts w:ascii="Arial" w:hAnsi="Arial"/>
          <w:color w:val="231F20"/>
          <w:sz w:val="14"/>
        </w:rPr>
        <w:t>hechos</w:t>
      </w:r>
      <w:r>
        <w:rPr>
          <w:rFonts w:ascii="Arial" w:hAnsi="Arial"/>
          <w:color w:val="231F20"/>
          <w:spacing w:val="-15"/>
          <w:sz w:val="14"/>
        </w:rPr>
        <w:t> </w:t>
      </w:r>
      <w:r>
        <w:rPr>
          <w:rFonts w:ascii="Arial" w:hAnsi="Arial"/>
          <w:color w:val="231F20"/>
          <w:sz w:val="14"/>
        </w:rPr>
        <w:t>en</w:t>
      </w:r>
      <w:r>
        <w:rPr>
          <w:rFonts w:ascii="Arial" w:hAnsi="Arial"/>
          <w:color w:val="231F20"/>
          <w:spacing w:val="-15"/>
          <w:sz w:val="14"/>
        </w:rPr>
        <w:t> </w:t>
      </w:r>
      <w:r>
        <w:rPr>
          <w:rFonts w:ascii="Arial" w:hAnsi="Arial"/>
          <w:color w:val="231F20"/>
          <w:sz w:val="14"/>
        </w:rPr>
        <w:t>los</w:t>
      </w:r>
      <w:r>
        <w:rPr>
          <w:rFonts w:ascii="Arial" w:hAnsi="Arial"/>
          <w:color w:val="231F20"/>
          <w:spacing w:val="-16"/>
          <w:sz w:val="14"/>
        </w:rPr>
        <w:t> </w:t>
      </w:r>
      <w:r>
        <w:rPr>
          <w:rFonts w:ascii="Arial" w:hAnsi="Arial"/>
          <w:color w:val="231F20"/>
          <w:sz w:val="14"/>
        </w:rPr>
        <w:t>que</w:t>
      </w:r>
      <w:r>
        <w:rPr>
          <w:rFonts w:ascii="Arial" w:hAnsi="Arial"/>
          <w:color w:val="231F20"/>
          <w:spacing w:val="-15"/>
          <w:sz w:val="14"/>
        </w:rPr>
        <w:t> </w:t>
      </w:r>
      <w:r>
        <w:rPr>
          <w:rFonts w:ascii="Arial" w:hAnsi="Arial"/>
          <w:color w:val="231F20"/>
          <w:sz w:val="14"/>
        </w:rPr>
        <w:t>se</w:t>
      </w:r>
      <w:r>
        <w:rPr>
          <w:rFonts w:ascii="Arial" w:hAnsi="Arial"/>
          <w:color w:val="231F20"/>
          <w:spacing w:val="-14"/>
          <w:sz w:val="14"/>
        </w:rPr>
        <w:t> </w:t>
      </w:r>
      <w:r>
        <w:rPr>
          <w:rFonts w:ascii="Arial" w:hAnsi="Arial"/>
          <w:color w:val="231F20"/>
          <w:sz w:val="14"/>
        </w:rPr>
        <w:t>produzcan</w:t>
      </w:r>
      <w:r>
        <w:rPr>
          <w:rFonts w:ascii="Arial" w:hAnsi="Arial"/>
          <w:color w:val="231F20"/>
          <w:spacing w:val="-16"/>
          <w:sz w:val="14"/>
        </w:rPr>
        <w:t> </w:t>
      </w:r>
      <w:r>
        <w:rPr>
          <w:rFonts w:ascii="Arial" w:hAnsi="Arial"/>
          <w:color w:val="231F20"/>
          <w:sz w:val="14"/>
        </w:rPr>
        <w:t>vio- laciones</w:t>
      </w:r>
      <w:r>
        <w:rPr>
          <w:rFonts w:ascii="Arial" w:hAnsi="Arial"/>
          <w:color w:val="231F20"/>
          <w:spacing w:val="-14"/>
          <w:sz w:val="14"/>
        </w:rPr>
        <w:t> </w:t>
      </w:r>
      <w:r>
        <w:rPr>
          <w:rFonts w:ascii="Arial" w:hAnsi="Arial"/>
          <w:color w:val="231F20"/>
          <w:sz w:val="14"/>
        </w:rPr>
        <w:t>a</w:t>
      </w:r>
      <w:r>
        <w:rPr>
          <w:rFonts w:ascii="Arial" w:hAnsi="Arial"/>
          <w:color w:val="231F20"/>
          <w:spacing w:val="-13"/>
          <w:sz w:val="14"/>
        </w:rPr>
        <w:t> </w:t>
      </w:r>
      <w:r>
        <w:rPr>
          <w:rFonts w:ascii="Arial" w:hAnsi="Arial"/>
          <w:color w:val="231F20"/>
          <w:sz w:val="14"/>
        </w:rPr>
        <w:t>los</w:t>
      </w:r>
      <w:r>
        <w:rPr>
          <w:rFonts w:ascii="Arial" w:hAnsi="Arial"/>
          <w:color w:val="231F20"/>
          <w:spacing w:val="-14"/>
          <w:sz w:val="14"/>
        </w:rPr>
        <w:t> </w:t>
      </w:r>
      <w:r>
        <w:rPr>
          <w:rFonts w:ascii="Arial" w:hAnsi="Arial"/>
          <w:color w:val="231F20"/>
          <w:sz w:val="14"/>
        </w:rPr>
        <w:t>derechos</w:t>
      </w:r>
      <w:r>
        <w:rPr>
          <w:rFonts w:ascii="Arial" w:hAnsi="Arial"/>
          <w:color w:val="231F20"/>
          <w:spacing w:val="-13"/>
          <w:sz w:val="14"/>
        </w:rPr>
        <w:t> </w:t>
      </w:r>
      <w:r>
        <w:rPr>
          <w:rFonts w:ascii="Arial" w:hAnsi="Arial"/>
          <w:color w:val="231F20"/>
          <w:sz w:val="14"/>
        </w:rPr>
        <w:t>humanos,</w:t>
      </w:r>
      <w:r>
        <w:rPr>
          <w:rFonts w:ascii="Arial" w:hAnsi="Arial"/>
          <w:color w:val="231F20"/>
          <w:spacing w:val="-14"/>
          <w:sz w:val="14"/>
        </w:rPr>
        <w:t> </w:t>
      </w:r>
      <w:r>
        <w:rPr>
          <w:rFonts w:ascii="Arial" w:hAnsi="Arial"/>
          <w:color w:val="231F20"/>
          <w:sz w:val="14"/>
        </w:rPr>
        <w:t>como</w:t>
      </w:r>
      <w:r>
        <w:rPr>
          <w:rFonts w:ascii="Arial" w:hAnsi="Arial"/>
          <w:color w:val="231F20"/>
          <w:spacing w:val="-13"/>
          <w:sz w:val="14"/>
        </w:rPr>
        <w:t> </w:t>
      </w:r>
      <w:r>
        <w:rPr>
          <w:rFonts w:ascii="Arial" w:hAnsi="Arial"/>
          <w:color w:val="231F20"/>
          <w:sz w:val="14"/>
        </w:rPr>
        <w:t>forma</w:t>
      </w:r>
      <w:r>
        <w:rPr>
          <w:rFonts w:ascii="Arial" w:hAnsi="Arial"/>
          <w:color w:val="231F20"/>
          <w:spacing w:val="-14"/>
          <w:sz w:val="14"/>
        </w:rPr>
        <w:t> </w:t>
      </w:r>
      <w:r>
        <w:rPr>
          <w:rFonts w:ascii="Arial" w:hAnsi="Arial"/>
          <w:color w:val="231F20"/>
          <w:sz w:val="14"/>
        </w:rPr>
        <w:t>de</w:t>
      </w:r>
      <w:r>
        <w:rPr>
          <w:rFonts w:ascii="Arial" w:hAnsi="Arial"/>
          <w:color w:val="231F20"/>
          <w:spacing w:val="-13"/>
          <w:sz w:val="14"/>
        </w:rPr>
        <w:t> </w:t>
      </w:r>
      <w:r>
        <w:rPr>
          <w:rFonts w:ascii="Arial" w:hAnsi="Arial"/>
          <w:color w:val="231F20"/>
          <w:sz w:val="14"/>
        </w:rPr>
        <w:t>aplicación</w:t>
      </w:r>
      <w:r>
        <w:rPr>
          <w:rFonts w:ascii="Arial" w:hAnsi="Arial"/>
          <w:color w:val="231F20"/>
          <w:spacing w:val="-14"/>
          <w:sz w:val="14"/>
        </w:rPr>
        <w:t> </w:t>
      </w:r>
      <w:r>
        <w:rPr>
          <w:rFonts w:ascii="Arial" w:hAnsi="Arial"/>
          <w:color w:val="231F20"/>
          <w:sz w:val="14"/>
        </w:rPr>
        <w:t>a</w:t>
      </w:r>
      <w:r>
        <w:rPr>
          <w:rFonts w:ascii="Arial" w:hAnsi="Arial"/>
          <w:color w:val="231F20"/>
          <w:spacing w:val="-13"/>
          <w:sz w:val="14"/>
        </w:rPr>
        <w:t> </w:t>
      </w:r>
      <w:r>
        <w:rPr>
          <w:rFonts w:ascii="Arial" w:hAnsi="Arial"/>
          <w:color w:val="231F20"/>
          <w:sz w:val="14"/>
        </w:rPr>
        <w:t>los</w:t>
      </w:r>
      <w:r>
        <w:rPr>
          <w:rFonts w:ascii="Arial" w:hAnsi="Arial"/>
          <w:color w:val="231F20"/>
          <w:spacing w:val="-14"/>
          <w:sz w:val="14"/>
        </w:rPr>
        <w:t> </w:t>
      </w:r>
      <w:r>
        <w:rPr>
          <w:rFonts w:ascii="Arial" w:hAnsi="Arial"/>
          <w:color w:val="231F20"/>
          <w:sz w:val="14"/>
        </w:rPr>
        <w:t>artículos</w:t>
      </w:r>
      <w:r>
        <w:rPr>
          <w:rFonts w:ascii="Arial" w:hAnsi="Arial"/>
          <w:color w:val="231F20"/>
          <w:spacing w:val="-13"/>
          <w:sz w:val="14"/>
        </w:rPr>
        <w:t> </w:t>
      </w:r>
      <w:r>
        <w:rPr>
          <w:rFonts w:ascii="Arial" w:hAnsi="Arial"/>
          <w:color w:val="231F20"/>
          <w:sz w:val="14"/>
        </w:rPr>
        <w:t>29</w:t>
      </w:r>
      <w:r>
        <w:rPr>
          <w:rFonts w:ascii="Arial" w:hAnsi="Arial"/>
          <w:color w:val="231F20"/>
          <w:spacing w:val="-14"/>
          <w:sz w:val="14"/>
        </w:rPr>
        <w:t> </w:t>
      </w:r>
      <w:r>
        <w:rPr>
          <w:rFonts w:ascii="Arial" w:hAnsi="Arial"/>
          <w:color w:val="231F20"/>
          <w:sz w:val="14"/>
        </w:rPr>
        <w:t>y</w:t>
      </w:r>
      <w:r>
        <w:rPr>
          <w:rFonts w:ascii="Arial" w:hAnsi="Arial"/>
          <w:color w:val="231F20"/>
          <w:spacing w:val="-13"/>
          <w:sz w:val="14"/>
        </w:rPr>
        <w:t> </w:t>
      </w:r>
      <w:r>
        <w:rPr>
          <w:rFonts w:ascii="Arial" w:hAnsi="Arial"/>
          <w:color w:val="231F20"/>
          <w:sz w:val="14"/>
        </w:rPr>
        <w:t>93</w:t>
      </w:r>
      <w:r>
        <w:rPr>
          <w:rFonts w:ascii="Arial" w:hAnsi="Arial"/>
          <w:color w:val="231F20"/>
          <w:spacing w:val="-14"/>
          <w:sz w:val="14"/>
        </w:rPr>
        <w:t> </w:t>
      </w:r>
      <w:r>
        <w:rPr>
          <w:rFonts w:ascii="Arial" w:hAnsi="Arial"/>
          <w:color w:val="231F20"/>
          <w:sz w:val="14"/>
        </w:rPr>
        <w:t>de</w:t>
      </w:r>
      <w:r>
        <w:rPr>
          <w:rFonts w:ascii="Arial" w:hAnsi="Arial"/>
          <w:color w:val="231F20"/>
          <w:spacing w:val="-13"/>
          <w:sz w:val="14"/>
        </w:rPr>
        <w:t> </w:t>
      </w:r>
      <w:r>
        <w:rPr>
          <w:rFonts w:ascii="Arial" w:hAnsi="Arial"/>
          <w:color w:val="231F20"/>
          <w:sz w:val="14"/>
        </w:rPr>
        <w:t>la</w:t>
      </w:r>
      <w:r>
        <w:rPr>
          <w:rFonts w:ascii="Arial" w:hAnsi="Arial"/>
          <w:color w:val="231F20"/>
          <w:spacing w:val="-13"/>
          <w:sz w:val="14"/>
        </w:rPr>
        <w:t> </w:t>
      </w:r>
      <w:r>
        <w:rPr>
          <w:rFonts w:ascii="Arial" w:hAnsi="Arial"/>
          <w:color w:val="231F20"/>
          <w:sz w:val="14"/>
        </w:rPr>
        <w:t>Carta</w:t>
      </w:r>
      <w:r>
        <w:rPr>
          <w:rFonts w:ascii="Arial" w:hAnsi="Arial"/>
          <w:color w:val="231F20"/>
          <w:spacing w:val="-14"/>
          <w:sz w:val="14"/>
        </w:rPr>
        <w:t> </w:t>
      </w:r>
      <w:r>
        <w:rPr>
          <w:rFonts w:ascii="Arial" w:hAnsi="Arial"/>
          <w:color w:val="231F20"/>
          <w:sz w:val="14"/>
        </w:rPr>
        <w:t>Política</w:t>
      </w:r>
      <w:r>
        <w:rPr>
          <w:rFonts w:ascii="Arial" w:hAnsi="Arial"/>
          <w:color w:val="231F20"/>
          <w:spacing w:val="-13"/>
          <w:sz w:val="14"/>
        </w:rPr>
        <w:t> </w:t>
      </w:r>
      <w:r>
        <w:rPr>
          <w:rFonts w:ascii="Arial" w:hAnsi="Arial"/>
          <w:color w:val="231F20"/>
          <w:sz w:val="14"/>
        </w:rPr>
        <w:t>y</w:t>
      </w:r>
      <w:r>
        <w:rPr>
          <w:rFonts w:ascii="Arial" w:hAnsi="Arial"/>
          <w:color w:val="231F20"/>
          <w:spacing w:val="-14"/>
          <w:sz w:val="14"/>
        </w:rPr>
        <w:t> </w:t>
      </w:r>
      <w:r>
        <w:rPr>
          <w:rFonts w:ascii="Arial" w:hAnsi="Arial"/>
          <w:color w:val="231F20"/>
          <w:sz w:val="14"/>
        </w:rPr>
        <w:t>1.1,</w:t>
      </w:r>
      <w:r>
        <w:rPr>
          <w:rFonts w:ascii="Arial" w:hAnsi="Arial"/>
          <w:color w:val="231F20"/>
          <w:spacing w:val="-13"/>
          <w:sz w:val="14"/>
        </w:rPr>
        <w:t> </w:t>
      </w:r>
      <w:r>
        <w:rPr>
          <w:rFonts w:ascii="Arial" w:hAnsi="Arial"/>
          <w:color w:val="231F20"/>
          <w:sz w:val="14"/>
        </w:rPr>
        <w:t>2</w:t>
      </w:r>
      <w:r>
        <w:rPr>
          <w:rFonts w:ascii="Arial" w:hAnsi="Arial"/>
          <w:color w:val="231F20"/>
          <w:spacing w:val="-14"/>
          <w:sz w:val="14"/>
        </w:rPr>
        <w:t> </w:t>
      </w:r>
      <w:r>
        <w:rPr>
          <w:rFonts w:ascii="Arial" w:hAnsi="Arial"/>
          <w:color w:val="231F20"/>
          <w:sz w:val="14"/>
        </w:rPr>
        <w:t>y</w:t>
      </w:r>
      <w:r>
        <w:rPr>
          <w:rFonts w:ascii="Arial" w:hAnsi="Arial"/>
          <w:color w:val="231F20"/>
          <w:spacing w:val="-13"/>
          <w:sz w:val="14"/>
        </w:rPr>
        <w:t> </w:t>
      </w:r>
      <w:r>
        <w:rPr>
          <w:rFonts w:ascii="Arial" w:hAnsi="Arial"/>
          <w:color w:val="231F20"/>
          <w:sz w:val="14"/>
        </w:rPr>
        <w:t>25</w:t>
      </w:r>
      <w:r>
        <w:rPr>
          <w:rFonts w:ascii="Arial" w:hAnsi="Arial"/>
          <w:color w:val="231F20"/>
          <w:spacing w:val="-14"/>
          <w:sz w:val="14"/>
        </w:rPr>
        <w:t> </w:t>
      </w:r>
      <w:r>
        <w:rPr>
          <w:rFonts w:ascii="Arial" w:hAnsi="Arial"/>
          <w:color w:val="231F20"/>
          <w:sz w:val="14"/>
        </w:rPr>
        <w:t>de la</w:t>
      </w:r>
      <w:r>
        <w:rPr>
          <w:rFonts w:ascii="Arial" w:hAnsi="Arial"/>
          <w:color w:val="231F20"/>
          <w:spacing w:val="-13"/>
          <w:sz w:val="14"/>
        </w:rPr>
        <w:t> </w:t>
      </w:r>
      <w:r>
        <w:rPr>
          <w:rFonts w:ascii="Arial" w:hAnsi="Arial"/>
          <w:color w:val="231F20"/>
          <w:sz w:val="14"/>
        </w:rPr>
        <w:t>Convención</w:t>
      </w:r>
      <w:r>
        <w:rPr>
          <w:rFonts w:ascii="Arial" w:hAnsi="Arial"/>
          <w:color w:val="231F20"/>
          <w:spacing w:val="-19"/>
          <w:sz w:val="14"/>
        </w:rPr>
        <w:t> </w:t>
      </w:r>
      <w:r>
        <w:rPr>
          <w:rFonts w:ascii="Arial" w:hAnsi="Arial"/>
          <w:color w:val="231F20"/>
          <w:sz w:val="14"/>
        </w:rPr>
        <w:t>Americana</w:t>
      </w:r>
      <w:r>
        <w:rPr>
          <w:rFonts w:ascii="Arial" w:hAnsi="Arial"/>
          <w:color w:val="231F20"/>
          <w:spacing w:val="-13"/>
          <w:sz w:val="14"/>
        </w:rPr>
        <w:t> </w:t>
      </w:r>
      <w:r>
        <w:rPr>
          <w:rFonts w:ascii="Arial" w:hAnsi="Arial"/>
          <w:color w:val="231F20"/>
          <w:sz w:val="14"/>
        </w:rPr>
        <w:t>de</w:t>
      </w:r>
      <w:r>
        <w:rPr>
          <w:rFonts w:ascii="Arial" w:hAnsi="Arial"/>
          <w:color w:val="231F20"/>
          <w:spacing w:val="-13"/>
          <w:sz w:val="14"/>
        </w:rPr>
        <w:t> </w:t>
      </w:r>
      <w:r>
        <w:rPr>
          <w:rFonts w:ascii="Arial" w:hAnsi="Arial"/>
          <w:color w:val="231F20"/>
          <w:sz w:val="14"/>
        </w:rPr>
        <w:t>Derechos</w:t>
      </w:r>
      <w:r>
        <w:rPr>
          <w:rFonts w:ascii="Arial" w:hAnsi="Arial"/>
          <w:color w:val="231F20"/>
          <w:spacing w:val="-13"/>
          <w:sz w:val="14"/>
        </w:rPr>
        <w:t> </w:t>
      </w:r>
      <w:r>
        <w:rPr>
          <w:rFonts w:ascii="Arial" w:hAnsi="Arial"/>
          <w:color w:val="231F20"/>
          <w:sz w:val="14"/>
        </w:rPr>
        <w:t>Humanos;</w:t>
      </w:r>
      <w:r>
        <w:rPr>
          <w:rFonts w:ascii="Arial" w:hAnsi="Arial"/>
          <w:color w:val="231F20"/>
          <w:spacing w:val="-13"/>
          <w:sz w:val="14"/>
        </w:rPr>
        <w:t> </w:t>
      </w:r>
      <w:r>
        <w:rPr>
          <w:rFonts w:ascii="Arial" w:hAnsi="Arial"/>
          <w:color w:val="231F20"/>
          <w:sz w:val="14"/>
        </w:rPr>
        <w:t>5)</w:t>
      </w:r>
      <w:r>
        <w:rPr>
          <w:rFonts w:ascii="Arial" w:hAnsi="Arial"/>
          <w:color w:val="231F20"/>
          <w:spacing w:val="-13"/>
          <w:sz w:val="14"/>
        </w:rPr>
        <w:t> </w:t>
      </w:r>
      <w:r>
        <w:rPr>
          <w:rFonts w:ascii="Arial" w:hAnsi="Arial"/>
          <w:color w:val="231F20"/>
          <w:sz w:val="14"/>
        </w:rPr>
        <w:t>con</w:t>
      </w:r>
      <w:r>
        <w:rPr>
          <w:rFonts w:ascii="Arial" w:hAnsi="Arial"/>
          <w:color w:val="231F20"/>
          <w:spacing w:val="-13"/>
          <w:sz w:val="14"/>
        </w:rPr>
        <w:t> </w:t>
      </w:r>
      <w:r>
        <w:rPr>
          <w:rFonts w:ascii="Arial" w:hAnsi="Arial"/>
          <w:color w:val="231F20"/>
          <w:sz w:val="14"/>
        </w:rPr>
        <w:t>el</w:t>
      </w:r>
      <w:r>
        <w:rPr>
          <w:rFonts w:ascii="Arial" w:hAnsi="Arial"/>
          <w:color w:val="231F20"/>
          <w:spacing w:val="-13"/>
          <w:sz w:val="14"/>
        </w:rPr>
        <w:t> </w:t>
      </w:r>
      <w:r>
        <w:rPr>
          <w:rFonts w:ascii="Arial" w:hAnsi="Arial"/>
          <w:color w:val="231F20"/>
          <w:sz w:val="14"/>
        </w:rPr>
        <w:t>ánimo</w:t>
      </w:r>
      <w:r>
        <w:rPr>
          <w:rFonts w:ascii="Arial" w:hAnsi="Arial"/>
          <w:color w:val="231F20"/>
          <w:spacing w:val="-13"/>
          <w:sz w:val="14"/>
        </w:rPr>
        <w:t> </w:t>
      </w:r>
      <w:r>
        <w:rPr>
          <w:rFonts w:ascii="Arial" w:hAnsi="Arial"/>
          <w:color w:val="231F20"/>
          <w:sz w:val="14"/>
        </w:rPr>
        <w:t>de</w:t>
      </w:r>
      <w:r>
        <w:rPr>
          <w:rFonts w:ascii="Arial" w:hAnsi="Arial"/>
          <w:color w:val="231F20"/>
          <w:spacing w:val="-13"/>
          <w:sz w:val="14"/>
        </w:rPr>
        <w:t> </w:t>
      </w:r>
      <w:r>
        <w:rPr>
          <w:rFonts w:ascii="Arial" w:hAnsi="Arial"/>
          <w:color w:val="231F20"/>
          <w:sz w:val="14"/>
        </w:rPr>
        <w:t>cumplir</w:t>
      </w:r>
      <w:r>
        <w:rPr>
          <w:rFonts w:ascii="Arial" w:hAnsi="Arial"/>
          <w:color w:val="231F20"/>
          <w:spacing w:val="-13"/>
          <w:sz w:val="14"/>
        </w:rPr>
        <w:t> </w:t>
      </w:r>
      <w:r>
        <w:rPr>
          <w:rFonts w:ascii="Arial" w:hAnsi="Arial"/>
          <w:color w:val="231F20"/>
          <w:sz w:val="14"/>
        </w:rPr>
        <w:t>con</w:t>
      </w:r>
      <w:r>
        <w:rPr>
          <w:rFonts w:ascii="Arial" w:hAnsi="Arial"/>
          <w:color w:val="231F20"/>
          <w:spacing w:val="-13"/>
          <w:sz w:val="14"/>
        </w:rPr>
        <w:t> </w:t>
      </w:r>
      <w:r>
        <w:rPr>
          <w:rFonts w:ascii="Arial" w:hAnsi="Arial"/>
          <w:color w:val="231F20"/>
          <w:sz w:val="14"/>
        </w:rPr>
        <w:t>los</w:t>
      </w:r>
      <w:r>
        <w:rPr>
          <w:rFonts w:ascii="Arial" w:hAnsi="Arial"/>
          <w:color w:val="231F20"/>
          <w:spacing w:val="-13"/>
          <w:sz w:val="14"/>
        </w:rPr>
        <w:t> </w:t>
      </w:r>
      <w:r>
        <w:rPr>
          <w:rFonts w:ascii="Arial" w:hAnsi="Arial"/>
          <w:color w:val="231F20"/>
          <w:sz w:val="14"/>
        </w:rPr>
        <w:t>mandatos</w:t>
      </w:r>
      <w:r>
        <w:rPr>
          <w:rFonts w:ascii="Arial" w:hAnsi="Arial"/>
          <w:color w:val="231F20"/>
          <w:spacing w:val="-13"/>
          <w:sz w:val="14"/>
        </w:rPr>
        <w:t> </w:t>
      </w:r>
      <w:r>
        <w:rPr>
          <w:rFonts w:ascii="Arial" w:hAnsi="Arial"/>
          <w:color w:val="231F20"/>
          <w:sz w:val="14"/>
        </w:rPr>
        <w:t>de</w:t>
      </w:r>
      <w:r>
        <w:rPr>
          <w:rFonts w:ascii="Arial" w:hAnsi="Arial"/>
          <w:color w:val="231F20"/>
          <w:spacing w:val="-12"/>
          <w:sz w:val="14"/>
        </w:rPr>
        <w:t> </w:t>
      </w:r>
      <w:r>
        <w:rPr>
          <w:rFonts w:ascii="Arial" w:hAnsi="Arial"/>
          <w:color w:val="231F20"/>
          <w:sz w:val="14"/>
        </w:rPr>
        <w:t>los</w:t>
      </w:r>
      <w:r>
        <w:rPr>
          <w:rFonts w:ascii="Arial" w:hAnsi="Arial"/>
          <w:color w:val="231F20"/>
          <w:spacing w:val="-13"/>
          <w:sz w:val="14"/>
        </w:rPr>
        <w:t> </w:t>
      </w:r>
      <w:r>
        <w:rPr>
          <w:rFonts w:ascii="Arial" w:hAnsi="Arial"/>
          <w:color w:val="231F20"/>
          <w:sz w:val="14"/>
        </w:rPr>
        <w:t>artículos</w:t>
      </w:r>
      <w:r>
        <w:rPr>
          <w:rFonts w:ascii="Arial" w:hAnsi="Arial"/>
          <w:color w:val="231F20"/>
          <w:spacing w:val="-13"/>
          <w:sz w:val="14"/>
        </w:rPr>
        <w:t> </w:t>
      </w:r>
      <w:r>
        <w:rPr>
          <w:rFonts w:ascii="Arial" w:hAnsi="Arial"/>
          <w:color w:val="231F20"/>
          <w:sz w:val="14"/>
        </w:rPr>
        <w:t>93</w:t>
      </w:r>
      <w:r>
        <w:rPr>
          <w:rFonts w:ascii="Arial" w:hAnsi="Arial"/>
          <w:color w:val="231F20"/>
          <w:spacing w:val="-13"/>
          <w:sz w:val="14"/>
        </w:rPr>
        <w:t> </w:t>
      </w:r>
      <w:r>
        <w:rPr>
          <w:rFonts w:ascii="Arial" w:hAnsi="Arial"/>
          <w:color w:val="231F20"/>
          <w:sz w:val="14"/>
        </w:rPr>
        <w:t>de la</w:t>
      </w:r>
      <w:r>
        <w:rPr>
          <w:rFonts w:ascii="Arial" w:hAnsi="Arial"/>
          <w:color w:val="231F20"/>
          <w:spacing w:val="-15"/>
          <w:sz w:val="14"/>
        </w:rPr>
        <w:t> </w:t>
      </w:r>
      <w:r>
        <w:rPr>
          <w:rFonts w:ascii="Arial" w:hAnsi="Arial"/>
          <w:color w:val="231F20"/>
          <w:sz w:val="14"/>
        </w:rPr>
        <w:t>Carta</w:t>
      </w:r>
      <w:r>
        <w:rPr>
          <w:rFonts w:ascii="Arial" w:hAnsi="Arial"/>
          <w:color w:val="231F20"/>
          <w:spacing w:val="-15"/>
          <w:sz w:val="14"/>
        </w:rPr>
        <w:t> </w:t>
      </w:r>
      <w:r>
        <w:rPr>
          <w:rFonts w:ascii="Arial" w:hAnsi="Arial"/>
          <w:color w:val="231F20"/>
          <w:sz w:val="14"/>
        </w:rPr>
        <w:t>Política</w:t>
      </w:r>
      <w:r>
        <w:rPr>
          <w:rFonts w:ascii="Arial" w:hAnsi="Arial"/>
          <w:color w:val="231F20"/>
          <w:spacing w:val="-15"/>
          <w:sz w:val="14"/>
        </w:rPr>
        <w:t> </w:t>
      </w:r>
      <w:r>
        <w:rPr>
          <w:rFonts w:ascii="Arial" w:hAnsi="Arial"/>
          <w:color w:val="231F20"/>
          <w:sz w:val="14"/>
        </w:rPr>
        <w:t>y</w:t>
      </w:r>
      <w:r>
        <w:rPr>
          <w:rFonts w:ascii="Arial" w:hAnsi="Arial"/>
          <w:color w:val="231F20"/>
          <w:spacing w:val="-15"/>
          <w:sz w:val="14"/>
        </w:rPr>
        <w:t> </w:t>
      </w:r>
      <w:r>
        <w:rPr>
          <w:rFonts w:ascii="Arial" w:hAnsi="Arial"/>
          <w:color w:val="231F20"/>
          <w:sz w:val="14"/>
        </w:rPr>
        <w:t>1.1</w:t>
      </w:r>
      <w:r>
        <w:rPr>
          <w:rFonts w:ascii="Arial" w:hAnsi="Arial"/>
          <w:color w:val="231F20"/>
          <w:spacing w:val="-15"/>
          <w:sz w:val="14"/>
        </w:rPr>
        <w:t> </w:t>
      </w:r>
      <w:r>
        <w:rPr>
          <w:rFonts w:ascii="Arial" w:hAnsi="Arial"/>
          <w:color w:val="231F20"/>
          <w:sz w:val="14"/>
        </w:rPr>
        <w:t>y</w:t>
      </w:r>
      <w:r>
        <w:rPr>
          <w:rFonts w:ascii="Arial" w:hAnsi="Arial"/>
          <w:color w:val="231F20"/>
          <w:spacing w:val="-15"/>
          <w:sz w:val="14"/>
        </w:rPr>
        <w:t> </w:t>
      </w:r>
      <w:r>
        <w:rPr>
          <w:rFonts w:ascii="Arial" w:hAnsi="Arial"/>
          <w:color w:val="231F20"/>
          <w:sz w:val="14"/>
        </w:rPr>
        <w:t>2</w:t>
      </w:r>
      <w:r>
        <w:rPr>
          <w:rFonts w:ascii="Arial" w:hAnsi="Arial"/>
          <w:color w:val="231F20"/>
          <w:spacing w:val="-14"/>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la</w:t>
      </w:r>
      <w:r>
        <w:rPr>
          <w:rFonts w:ascii="Arial" w:hAnsi="Arial"/>
          <w:color w:val="231F20"/>
          <w:spacing w:val="-15"/>
          <w:sz w:val="14"/>
        </w:rPr>
        <w:t> </w:t>
      </w:r>
      <w:r>
        <w:rPr>
          <w:rFonts w:ascii="Arial" w:hAnsi="Arial"/>
          <w:color w:val="231F20"/>
          <w:sz w:val="14"/>
        </w:rPr>
        <w:t>Convención</w:t>
      </w:r>
      <w:r>
        <w:rPr>
          <w:rFonts w:ascii="Arial" w:hAnsi="Arial"/>
          <w:color w:val="231F20"/>
          <w:spacing w:val="-21"/>
          <w:sz w:val="14"/>
        </w:rPr>
        <w:t> </w:t>
      </w:r>
      <w:r>
        <w:rPr>
          <w:rFonts w:ascii="Arial" w:hAnsi="Arial"/>
          <w:color w:val="231F20"/>
          <w:sz w:val="14"/>
        </w:rPr>
        <w:t>Americana</w:t>
      </w:r>
      <w:r>
        <w:rPr>
          <w:rFonts w:ascii="Arial" w:hAnsi="Arial"/>
          <w:color w:val="231F20"/>
          <w:spacing w:val="-15"/>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Derechos</w:t>
      </w:r>
      <w:r>
        <w:rPr>
          <w:rFonts w:ascii="Arial" w:hAnsi="Arial"/>
          <w:color w:val="231F20"/>
          <w:spacing w:val="-15"/>
          <w:sz w:val="14"/>
        </w:rPr>
        <w:t> </w:t>
      </w:r>
      <w:r>
        <w:rPr>
          <w:rFonts w:ascii="Arial" w:hAnsi="Arial"/>
          <w:color w:val="231F20"/>
          <w:sz w:val="14"/>
        </w:rPr>
        <w:t>Humanos,</w:t>
      </w:r>
      <w:r>
        <w:rPr>
          <w:rFonts w:ascii="Arial" w:hAnsi="Arial"/>
          <w:color w:val="231F20"/>
          <w:spacing w:val="-15"/>
          <w:sz w:val="14"/>
        </w:rPr>
        <w:t> </w:t>
      </w:r>
      <w:r>
        <w:rPr>
          <w:rFonts w:ascii="Arial" w:hAnsi="Arial"/>
          <w:color w:val="231F20"/>
          <w:sz w:val="14"/>
        </w:rPr>
        <w:t>así</w:t>
      </w:r>
      <w:r>
        <w:rPr>
          <w:rFonts w:ascii="Arial" w:hAnsi="Arial"/>
          <w:color w:val="231F20"/>
          <w:spacing w:val="-14"/>
          <w:sz w:val="14"/>
        </w:rPr>
        <w:t> </w:t>
      </w:r>
      <w:r>
        <w:rPr>
          <w:rFonts w:ascii="Arial" w:hAnsi="Arial"/>
          <w:color w:val="231F20"/>
          <w:sz w:val="14"/>
        </w:rPr>
        <w:t>como</w:t>
      </w:r>
      <w:r>
        <w:rPr>
          <w:rFonts w:ascii="Arial" w:hAnsi="Arial"/>
          <w:color w:val="231F20"/>
          <w:spacing w:val="-15"/>
          <w:sz w:val="14"/>
        </w:rPr>
        <w:t> </w:t>
      </w:r>
      <w:r>
        <w:rPr>
          <w:rFonts w:ascii="Arial" w:hAnsi="Arial"/>
          <w:color w:val="231F20"/>
          <w:sz w:val="14"/>
        </w:rPr>
        <w:t>los</w:t>
      </w:r>
      <w:r>
        <w:rPr>
          <w:rFonts w:ascii="Arial" w:hAnsi="Arial"/>
          <w:color w:val="231F20"/>
          <w:spacing w:val="-15"/>
          <w:sz w:val="14"/>
        </w:rPr>
        <w:t> </w:t>
      </w:r>
      <w:r>
        <w:rPr>
          <w:rFonts w:ascii="Arial" w:hAnsi="Arial"/>
          <w:color w:val="231F20"/>
          <w:sz w:val="14"/>
        </w:rPr>
        <w:t>mandatos</w:t>
      </w:r>
      <w:r>
        <w:rPr>
          <w:rFonts w:ascii="Arial" w:hAnsi="Arial"/>
          <w:color w:val="231F20"/>
          <w:spacing w:val="-15"/>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los</w:t>
      </w:r>
      <w:r>
        <w:rPr>
          <w:rFonts w:ascii="Arial" w:hAnsi="Arial"/>
          <w:color w:val="231F20"/>
          <w:spacing w:val="-15"/>
          <w:sz w:val="14"/>
        </w:rPr>
        <w:t> </w:t>
      </w:r>
      <w:r>
        <w:rPr>
          <w:rFonts w:ascii="Arial" w:hAnsi="Arial"/>
          <w:color w:val="231F20"/>
          <w:sz w:val="14"/>
        </w:rPr>
        <w:t>artículos 3</w:t>
      </w:r>
      <w:r>
        <w:rPr>
          <w:rFonts w:ascii="Arial" w:hAnsi="Arial"/>
          <w:color w:val="231F20"/>
          <w:spacing w:val="-10"/>
          <w:sz w:val="14"/>
        </w:rPr>
        <w:t> </w:t>
      </w:r>
      <w:r>
        <w:rPr>
          <w:rFonts w:ascii="Arial" w:hAnsi="Arial"/>
          <w:color w:val="231F20"/>
          <w:sz w:val="14"/>
        </w:rPr>
        <w:t>y</w:t>
      </w:r>
      <w:r>
        <w:rPr>
          <w:rFonts w:ascii="Arial" w:hAnsi="Arial"/>
          <w:color w:val="231F20"/>
          <w:spacing w:val="-9"/>
          <w:sz w:val="14"/>
        </w:rPr>
        <w:t> </w:t>
      </w:r>
      <w:r>
        <w:rPr>
          <w:rFonts w:ascii="Arial" w:hAnsi="Arial"/>
          <w:color w:val="231F20"/>
          <w:sz w:val="14"/>
        </w:rPr>
        <w:t>4.a</w:t>
      </w:r>
      <w:r>
        <w:rPr>
          <w:rFonts w:ascii="Arial" w:hAnsi="Arial"/>
          <w:color w:val="231F20"/>
          <w:spacing w:val="-9"/>
          <w:sz w:val="14"/>
        </w:rPr>
        <w:t> </w:t>
      </w:r>
      <w:r>
        <w:rPr>
          <w:rFonts w:ascii="Arial" w:hAnsi="Arial"/>
          <w:color w:val="231F20"/>
          <w:sz w:val="14"/>
        </w:rPr>
        <w:t>de</w:t>
      </w:r>
      <w:r>
        <w:rPr>
          <w:rFonts w:ascii="Arial" w:hAnsi="Arial"/>
          <w:color w:val="231F20"/>
          <w:spacing w:val="-9"/>
          <w:sz w:val="14"/>
        </w:rPr>
        <w:t> </w:t>
      </w:r>
      <w:r>
        <w:rPr>
          <w:rFonts w:ascii="Arial" w:hAnsi="Arial"/>
          <w:color w:val="231F20"/>
          <w:sz w:val="14"/>
        </w:rPr>
        <w:t>la</w:t>
      </w:r>
      <w:r>
        <w:rPr>
          <w:rFonts w:ascii="Arial" w:hAnsi="Arial"/>
          <w:color w:val="231F20"/>
          <w:spacing w:val="-9"/>
          <w:sz w:val="14"/>
        </w:rPr>
        <w:t> </w:t>
      </w:r>
      <w:r>
        <w:rPr>
          <w:rFonts w:ascii="Arial" w:hAnsi="Arial"/>
          <w:color w:val="231F20"/>
          <w:sz w:val="14"/>
        </w:rPr>
        <w:t>Convención</w:t>
      </w:r>
      <w:r>
        <w:rPr>
          <w:rFonts w:ascii="Arial" w:hAnsi="Arial"/>
          <w:color w:val="231F20"/>
          <w:spacing w:val="-9"/>
          <w:sz w:val="14"/>
        </w:rPr>
        <w:t> </w:t>
      </w:r>
      <w:r>
        <w:rPr>
          <w:rFonts w:ascii="Arial" w:hAnsi="Arial"/>
          <w:color w:val="231F20"/>
          <w:sz w:val="14"/>
        </w:rPr>
        <w:t>de</w:t>
      </w:r>
      <w:r>
        <w:rPr>
          <w:rFonts w:ascii="Arial" w:hAnsi="Arial"/>
          <w:color w:val="231F20"/>
          <w:spacing w:val="-9"/>
          <w:sz w:val="14"/>
        </w:rPr>
        <w:t> </w:t>
      </w:r>
      <w:r>
        <w:rPr>
          <w:rFonts w:ascii="Arial" w:hAnsi="Arial"/>
          <w:color w:val="231F20"/>
          <w:sz w:val="14"/>
        </w:rPr>
        <w:t>Belem</w:t>
      </w:r>
      <w:r>
        <w:rPr>
          <w:rFonts w:ascii="Arial" w:hAnsi="Arial"/>
          <w:color w:val="231F20"/>
          <w:spacing w:val="-9"/>
          <w:sz w:val="14"/>
        </w:rPr>
        <w:t> </w:t>
      </w:r>
      <w:r>
        <w:rPr>
          <w:rFonts w:ascii="Arial" w:hAnsi="Arial"/>
          <w:color w:val="231F20"/>
          <w:sz w:val="14"/>
        </w:rPr>
        <w:t>do</w:t>
      </w:r>
      <w:r>
        <w:rPr>
          <w:rFonts w:ascii="Arial" w:hAnsi="Arial"/>
          <w:color w:val="231F20"/>
          <w:spacing w:val="-9"/>
          <w:sz w:val="14"/>
        </w:rPr>
        <w:t> </w:t>
      </w:r>
      <w:r>
        <w:rPr>
          <w:rFonts w:ascii="Arial" w:hAnsi="Arial"/>
          <w:color w:val="231F20"/>
          <w:sz w:val="14"/>
        </w:rPr>
        <w:t>Para,</w:t>
      </w:r>
      <w:r>
        <w:rPr>
          <w:rFonts w:ascii="Arial" w:hAnsi="Arial"/>
          <w:color w:val="231F20"/>
          <w:spacing w:val="-9"/>
          <w:sz w:val="14"/>
        </w:rPr>
        <w:t> </w:t>
      </w:r>
      <w:r>
        <w:rPr>
          <w:rFonts w:ascii="Arial" w:hAnsi="Arial"/>
          <w:color w:val="231F20"/>
          <w:sz w:val="14"/>
        </w:rPr>
        <w:t>se</w:t>
      </w:r>
      <w:r>
        <w:rPr>
          <w:rFonts w:ascii="Arial" w:hAnsi="Arial"/>
          <w:color w:val="231F20"/>
          <w:spacing w:val="-9"/>
          <w:sz w:val="14"/>
        </w:rPr>
        <w:t> </w:t>
      </w:r>
      <w:r>
        <w:rPr>
          <w:rFonts w:ascii="Arial" w:hAnsi="Arial"/>
          <w:color w:val="231F20"/>
          <w:sz w:val="14"/>
        </w:rPr>
        <w:t>exhorta</w:t>
      </w:r>
      <w:r>
        <w:rPr>
          <w:rFonts w:ascii="Arial" w:hAnsi="Arial"/>
          <w:color w:val="231F20"/>
          <w:spacing w:val="-9"/>
          <w:sz w:val="14"/>
        </w:rPr>
        <w:t> </w:t>
      </w:r>
      <w:r>
        <w:rPr>
          <w:rFonts w:ascii="Arial" w:hAnsi="Arial"/>
          <w:color w:val="231F20"/>
          <w:sz w:val="14"/>
        </w:rPr>
        <w:t>respetuosamente</w:t>
      </w:r>
      <w:r>
        <w:rPr>
          <w:rFonts w:ascii="Arial" w:hAnsi="Arial"/>
          <w:color w:val="231F20"/>
          <w:spacing w:val="-9"/>
          <w:sz w:val="14"/>
        </w:rPr>
        <w:t> </w:t>
      </w:r>
      <w:r>
        <w:rPr>
          <w:rFonts w:ascii="Arial" w:hAnsi="Arial"/>
          <w:color w:val="231F20"/>
          <w:sz w:val="14"/>
        </w:rPr>
        <w:t>al</w:t>
      </w:r>
      <w:r>
        <w:rPr>
          <w:rFonts w:ascii="Arial" w:hAnsi="Arial"/>
          <w:color w:val="231F20"/>
          <w:spacing w:val="-9"/>
          <w:sz w:val="14"/>
        </w:rPr>
        <w:t> </w:t>
      </w:r>
      <w:r>
        <w:rPr>
          <w:rFonts w:ascii="Arial" w:hAnsi="Arial"/>
          <w:color w:val="231F20"/>
          <w:sz w:val="14"/>
        </w:rPr>
        <w:t>Gobierno</w:t>
      </w:r>
      <w:r>
        <w:rPr>
          <w:rFonts w:ascii="Arial" w:hAnsi="Arial"/>
          <w:color w:val="231F20"/>
          <w:spacing w:val="-9"/>
          <w:sz w:val="14"/>
        </w:rPr>
        <w:t> </w:t>
      </w:r>
      <w:r>
        <w:rPr>
          <w:rFonts w:ascii="Arial" w:hAnsi="Arial"/>
          <w:color w:val="231F20"/>
          <w:sz w:val="14"/>
        </w:rPr>
        <w:t>Nacional</w:t>
      </w:r>
      <w:r>
        <w:rPr>
          <w:rFonts w:ascii="Arial" w:hAnsi="Arial"/>
          <w:color w:val="231F20"/>
          <w:spacing w:val="-9"/>
          <w:sz w:val="14"/>
        </w:rPr>
        <w:t> </w:t>
      </w:r>
      <w:r>
        <w:rPr>
          <w:rFonts w:ascii="Arial" w:hAnsi="Arial"/>
          <w:color w:val="231F20"/>
          <w:sz w:val="14"/>
        </w:rPr>
        <w:t>para</w:t>
      </w:r>
      <w:r>
        <w:rPr>
          <w:rFonts w:ascii="Arial" w:hAnsi="Arial"/>
          <w:color w:val="231F20"/>
          <w:spacing w:val="-9"/>
          <w:sz w:val="14"/>
        </w:rPr>
        <w:t> </w:t>
      </w:r>
      <w:r>
        <w:rPr>
          <w:rFonts w:ascii="Arial" w:hAnsi="Arial"/>
          <w:color w:val="231F20"/>
          <w:sz w:val="14"/>
        </w:rPr>
        <w:t>que</w:t>
      </w:r>
      <w:r>
        <w:rPr>
          <w:rFonts w:ascii="Arial" w:hAnsi="Arial"/>
          <w:color w:val="231F20"/>
          <w:spacing w:val="-9"/>
          <w:sz w:val="14"/>
        </w:rPr>
        <w:t> </w:t>
      </w:r>
      <w:r>
        <w:rPr>
          <w:rFonts w:ascii="Arial" w:hAnsi="Arial"/>
          <w:color w:val="231F20"/>
          <w:sz w:val="14"/>
        </w:rPr>
        <w:t>acuda</w:t>
      </w:r>
      <w:r>
        <w:rPr>
          <w:rFonts w:ascii="Arial" w:hAnsi="Arial"/>
          <w:color w:val="231F20"/>
          <w:spacing w:val="-9"/>
          <w:sz w:val="14"/>
        </w:rPr>
        <w:t> </w:t>
      </w:r>
      <w:r>
        <w:rPr>
          <w:rFonts w:ascii="Arial" w:hAnsi="Arial"/>
          <w:color w:val="231F20"/>
          <w:sz w:val="14"/>
        </w:rPr>
        <w:t>ante la</w:t>
      </w:r>
      <w:r>
        <w:rPr>
          <w:rFonts w:ascii="Arial" w:hAnsi="Arial"/>
          <w:color w:val="231F20"/>
          <w:spacing w:val="-20"/>
          <w:sz w:val="14"/>
        </w:rPr>
        <w:t> </w:t>
      </w:r>
      <w:r>
        <w:rPr>
          <w:rFonts w:ascii="Arial" w:hAnsi="Arial"/>
          <w:color w:val="231F20"/>
          <w:sz w:val="14"/>
        </w:rPr>
        <w:t>Comisión</w:t>
      </w:r>
      <w:r>
        <w:rPr>
          <w:rFonts w:ascii="Arial" w:hAnsi="Arial"/>
          <w:color w:val="231F20"/>
          <w:spacing w:val="-19"/>
          <w:sz w:val="14"/>
        </w:rPr>
        <w:t> </w:t>
      </w:r>
      <w:r>
        <w:rPr>
          <w:rFonts w:ascii="Arial" w:hAnsi="Arial"/>
          <w:color w:val="231F20"/>
          <w:sz w:val="14"/>
        </w:rPr>
        <w:t>Interamericana</w:t>
      </w:r>
      <w:r>
        <w:rPr>
          <w:rFonts w:ascii="Arial" w:hAnsi="Arial"/>
          <w:color w:val="231F20"/>
          <w:spacing w:val="-19"/>
          <w:sz w:val="14"/>
        </w:rPr>
        <w:t> </w:t>
      </w:r>
      <w:r>
        <w:rPr>
          <w:rFonts w:ascii="Arial" w:hAnsi="Arial"/>
          <w:color w:val="231F20"/>
          <w:sz w:val="14"/>
        </w:rPr>
        <w:t>de</w:t>
      </w:r>
      <w:r>
        <w:rPr>
          <w:rFonts w:ascii="Arial" w:hAnsi="Arial"/>
          <w:color w:val="231F20"/>
          <w:spacing w:val="-20"/>
          <w:sz w:val="14"/>
        </w:rPr>
        <w:t> </w:t>
      </w:r>
      <w:r>
        <w:rPr>
          <w:rFonts w:ascii="Arial" w:hAnsi="Arial"/>
          <w:color w:val="231F20"/>
          <w:sz w:val="14"/>
        </w:rPr>
        <w:t>Derechos</w:t>
      </w:r>
      <w:r>
        <w:rPr>
          <w:rFonts w:ascii="Arial" w:hAnsi="Arial"/>
          <w:color w:val="231F20"/>
          <w:spacing w:val="-19"/>
          <w:sz w:val="14"/>
        </w:rPr>
        <w:t> </w:t>
      </w:r>
      <w:r>
        <w:rPr>
          <w:rFonts w:ascii="Arial" w:hAnsi="Arial"/>
          <w:color w:val="231F20"/>
          <w:sz w:val="14"/>
        </w:rPr>
        <w:t>Humanos,</w:t>
      </w:r>
      <w:r>
        <w:rPr>
          <w:rFonts w:ascii="Arial" w:hAnsi="Arial"/>
          <w:color w:val="231F20"/>
          <w:spacing w:val="-19"/>
          <w:sz w:val="14"/>
        </w:rPr>
        <w:t> </w:t>
      </w:r>
      <w:r>
        <w:rPr>
          <w:rFonts w:ascii="Arial" w:hAnsi="Arial"/>
          <w:color w:val="231F20"/>
          <w:sz w:val="14"/>
        </w:rPr>
        <w:t>específicamente</w:t>
      </w:r>
      <w:r>
        <w:rPr>
          <w:rFonts w:ascii="Arial" w:hAnsi="Arial"/>
          <w:color w:val="231F20"/>
          <w:spacing w:val="-20"/>
          <w:sz w:val="14"/>
        </w:rPr>
        <w:t> </w:t>
      </w:r>
      <w:r>
        <w:rPr>
          <w:rFonts w:ascii="Arial" w:hAnsi="Arial"/>
          <w:color w:val="231F20"/>
          <w:sz w:val="14"/>
        </w:rPr>
        <w:t>a</w:t>
      </w:r>
      <w:r>
        <w:rPr>
          <w:rFonts w:ascii="Arial" w:hAnsi="Arial"/>
          <w:color w:val="231F20"/>
          <w:spacing w:val="-19"/>
          <w:sz w:val="14"/>
        </w:rPr>
        <w:t> </w:t>
      </w:r>
      <w:r>
        <w:rPr>
          <w:rFonts w:ascii="Arial" w:hAnsi="Arial"/>
          <w:color w:val="231F20"/>
          <w:sz w:val="14"/>
        </w:rPr>
        <w:t>la</w:t>
      </w:r>
      <w:r>
        <w:rPr>
          <w:rFonts w:ascii="Arial" w:hAnsi="Arial"/>
          <w:color w:val="231F20"/>
          <w:spacing w:val="-19"/>
          <w:sz w:val="14"/>
        </w:rPr>
        <w:t> </w:t>
      </w:r>
      <w:r>
        <w:rPr>
          <w:rFonts w:ascii="Arial" w:hAnsi="Arial"/>
          <w:color w:val="231F20"/>
          <w:sz w:val="14"/>
        </w:rPr>
        <w:t>Relatoría</w:t>
      </w:r>
      <w:r>
        <w:rPr>
          <w:rFonts w:ascii="Arial" w:hAnsi="Arial"/>
          <w:color w:val="231F20"/>
          <w:spacing w:val="-19"/>
          <w:sz w:val="14"/>
        </w:rPr>
        <w:t> </w:t>
      </w:r>
      <w:r>
        <w:rPr>
          <w:rFonts w:ascii="Arial" w:hAnsi="Arial"/>
          <w:color w:val="231F20"/>
          <w:sz w:val="14"/>
        </w:rPr>
        <w:t>sobre</w:t>
      </w:r>
      <w:r>
        <w:rPr>
          <w:rFonts w:ascii="Arial" w:hAnsi="Arial"/>
          <w:color w:val="231F20"/>
          <w:spacing w:val="-20"/>
          <w:sz w:val="14"/>
        </w:rPr>
        <w:t> </w:t>
      </w:r>
      <w:r>
        <w:rPr>
          <w:rFonts w:ascii="Arial" w:hAnsi="Arial"/>
          <w:color w:val="231F20"/>
          <w:sz w:val="14"/>
        </w:rPr>
        <w:t>los</w:t>
      </w:r>
      <w:r>
        <w:rPr>
          <w:rFonts w:ascii="Arial" w:hAnsi="Arial"/>
          <w:color w:val="231F20"/>
          <w:spacing w:val="-19"/>
          <w:sz w:val="14"/>
        </w:rPr>
        <w:t> </w:t>
      </w:r>
      <w:r>
        <w:rPr>
          <w:rFonts w:ascii="Arial" w:hAnsi="Arial"/>
          <w:color w:val="231F20"/>
          <w:sz w:val="14"/>
        </w:rPr>
        <w:t>Derechos</w:t>
      </w:r>
      <w:r>
        <w:rPr>
          <w:rFonts w:ascii="Arial" w:hAnsi="Arial"/>
          <w:color w:val="231F20"/>
          <w:spacing w:val="-19"/>
          <w:sz w:val="14"/>
        </w:rPr>
        <w:t> </w:t>
      </w:r>
      <w:r>
        <w:rPr>
          <w:rFonts w:ascii="Arial" w:hAnsi="Arial"/>
          <w:color w:val="231F20"/>
          <w:sz w:val="14"/>
        </w:rPr>
        <w:t>de</w:t>
      </w:r>
      <w:r>
        <w:rPr>
          <w:rFonts w:ascii="Arial" w:hAnsi="Arial"/>
          <w:color w:val="231F20"/>
          <w:spacing w:val="-20"/>
          <w:sz w:val="14"/>
        </w:rPr>
        <w:t> </w:t>
      </w:r>
      <w:r>
        <w:rPr>
          <w:rFonts w:ascii="Arial" w:hAnsi="Arial"/>
          <w:color w:val="231F20"/>
          <w:sz w:val="14"/>
        </w:rPr>
        <w:t>las</w:t>
      </w:r>
      <w:r>
        <w:rPr>
          <w:rFonts w:ascii="Arial" w:hAnsi="Arial"/>
          <w:color w:val="231F20"/>
          <w:spacing w:val="-19"/>
          <w:sz w:val="14"/>
        </w:rPr>
        <w:t> </w:t>
      </w:r>
      <w:r>
        <w:rPr>
          <w:rFonts w:ascii="Arial" w:hAnsi="Arial"/>
          <w:color w:val="231F20"/>
          <w:sz w:val="14"/>
        </w:rPr>
        <w:t>Mujeres para</w:t>
      </w:r>
      <w:r>
        <w:rPr>
          <w:rFonts w:ascii="Arial" w:hAnsi="Arial"/>
          <w:color w:val="231F20"/>
          <w:spacing w:val="-5"/>
          <w:sz w:val="14"/>
        </w:rPr>
        <w:t> </w:t>
      </w:r>
      <w:r>
        <w:rPr>
          <w:rFonts w:ascii="Arial" w:hAnsi="Arial"/>
          <w:color w:val="231F20"/>
          <w:sz w:val="14"/>
        </w:rPr>
        <w:t>que</w:t>
      </w:r>
      <w:r>
        <w:rPr>
          <w:rFonts w:ascii="Arial" w:hAnsi="Arial"/>
          <w:color w:val="231F20"/>
          <w:spacing w:val="-5"/>
          <w:sz w:val="14"/>
        </w:rPr>
        <w:t> </w:t>
      </w:r>
      <w:r>
        <w:rPr>
          <w:rFonts w:ascii="Arial" w:hAnsi="Arial"/>
          <w:color w:val="231F20"/>
          <w:sz w:val="14"/>
        </w:rPr>
        <w:t>pronuncie</w:t>
      </w:r>
      <w:r>
        <w:rPr>
          <w:rFonts w:ascii="Arial" w:hAnsi="Arial"/>
          <w:color w:val="231F20"/>
          <w:spacing w:val="-4"/>
          <w:sz w:val="14"/>
        </w:rPr>
        <w:t> </w:t>
      </w:r>
      <w:r>
        <w:rPr>
          <w:rFonts w:ascii="Arial" w:hAnsi="Arial"/>
          <w:color w:val="231F20"/>
          <w:sz w:val="14"/>
        </w:rPr>
        <w:t>acerca</w:t>
      </w:r>
      <w:r>
        <w:rPr>
          <w:rFonts w:ascii="Arial" w:hAnsi="Arial"/>
          <w:color w:val="231F20"/>
          <w:spacing w:val="-5"/>
          <w:sz w:val="14"/>
        </w:rPr>
        <w:t> </w:t>
      </w:r>
      <w:r>
        <w:rPr>
          <w:rFonts w:ascii="Arial" w:hAnsi="Arial"/>
          <w:color w:val="231F20"/>
          <w:sz w:val="14"/>
        </w:rPr>
        <w:t>de</w:t>
      </w:r>
      <w:r>
        <w:rPr>
          <w:rFonts w:ascii="Arial" w:hAnsi="Arial"/>
          <w:color w:val="231F20"/>
          <w:spacing w:val="-5"/>
          <w:sz w:val="14"/>
        </w:rPr>
        <w:t> </w:t>
      </w:r>
      <w:r>
        <w:rPr>
          <w:rFonts w:ascii="Arial" w:hAnsi="Arial"/>
          <w:color w:val="231F20"/>
          <w:sz w:val="14"/>
        </w:rPr>
        <w:t>las</w:t>
      </w:r>
      <w:r>
        <w:rPr>
          <w:rFonts w:ascii="Arial" w:hAnsi="Arial"/>
          <w:color w:val="231F20"/>
          <w:spacing w:val="-4"/>
          <w:sz w:val="14"/>
        </w:rPr>
        <w:t> </w:t>
      </w:r>
      <w:r>
        <w:rPr>
          <w:rFonts w:ascii="Arial" w:hAnsi="Arial"/>
          <w:color w:val="231F20"/>
          <w:sz w:val="14"/>
        </w:rPr>
        <w:t>sistemáticas</w:t>
      </w:r>
      <w:r>
        <w:rPr>
          <w:rFonts w:ascii="Arial" w:hAnsi="Arial"/>
          <w:color w:val="231F20"/>
          <w:spacing w:val="-5"/>
          <w:sz w:val="14"/>
        </w:rPr>
        <w:t> </w:t>
      </w:r>
      <w:r>
        <w:rPr>
          <w:rFonts w:ascii="Arial" w:hAnsi="Arial"/>
          <w:color w:val="231F20"/>
          <w:sz w:val="14"/>
        </w:rPr>
        <w:t>violaciones</w:t>
      </w:r>
      <w:r>
        <w:rPr>
          <w:rFonts w:ascii="Arial" w:hAnsi="Arial"/>
          <w:color w:val="231F20"/>
          <w:spacing w:val="-5"/>
          <w:sz w:val="14"/>
        </w:rPr>
        <w:t> </w:t>
      </w:r>
      <w:r>
        <w:rPr>
          <w:rFonts w:ascii="Arial" w:hAnsi="Arial"/>
          <w:color w:val="231F20"/>
          <w:sz w:val="14"/>
        </w:rPr>
        <w:t>de</w:t>
      </w:r>
      <w:r>
        <w:rPr>
          <w:rFonts w:ascii="Arial" w:hAnsi="Arial"/>
          <w:color w:val="231F20"/>
          <w:spacing w:val="-4"/>
          <w:sz w:val="14"/>
        </w:rPr>
        <w:t> </w:t>
      </w:r>
      <w:r>
        <w:rPr>
          <w:rFonts w:ascii="Arial" w:hAnsi="Arial"/>
          <w:color w:val="231F20"/>
          <w:sz w:val="14"/>
        </w:rPr>
        <w:t>los</w:t>
      </w:r>
      <w:r>
        <w:rPr>
          <w:rFonts w:ascii="Arial" w:hAnsi="Arial"/>
          <w:color w:val="231F20"/>
          <w:spacing w:val="-5"/>
          <w:sz w:val="14"/>
        </w:rPr>
        <w:t> </w:t>
      </w:r>
      <w:r>
        <w:rPr>
          <w:rFonts w:ascii="Arial" w:hAnsi="Arial"/>
          <w:color w:val="231F20"/>
          <w:sz w:val="14"/>
        </w:rPr>
        <w:t>derechos</w:t>
      </w:r>
      <w:r>
        <w:rPr>
          <w:rFonts w:ascii="Arial" w:hAnsi="Arial"/>
          <w:color w:val="231F20"/>
          <w:spacing w:val="-4"/>
          <w:sz w:val="14"/>
        </w:rPr>
        <w:t> </w:t>
      </w:r>
      <w:r>
        <w:rPr>
          <w:rFonts w:ascii="Arial" w:hAnsi="Arial"/>
          <w:color w:val="231F20"/>
          <w:sz w:val="14"/>
        </w:rPr>
        <w:t>humanos</w:t>
      </w:r>
      <w:r>
        <w:rPr>
          <w:rFonts w:ascii="Arial" w:hAnsi="Arial"/>
          <w:color w:val="231F20"/>
          <w:spacing w:val="-5"/>
          <w:sz w:val="14"/>
        </w:rPr>
        <w:t> </w:t>
      </w:r>
      <w:r>
        <w:rPr>
          <w:rFonts w:ascii="Arial" w:hAnsi="Arial"/>
          <w:color w:val="231F20"/>
          <w:sz w:val="14"/>
        </w:rPr>
        <w:t>que</w:t>
      </w:r>
      <w:r>
        <w:rPr>
          <w:rFonts w:ascii="Arial" w:hAnsi="Arial"/>
          <w:color w:val="231F20"/>
          <w:spacing w:val="-5"/>
          <w:sz w:val="14"/>
        </w:rPr>
        <w:t> </w:t>
      </w:r>
      <w:r>
        <w:rPr>
          <w:rFonts w:ascii="Arial" w:hAnsi="Arial"/>
          <w:color w:val="231F20"/>
          <w:sz w:val="14"/>
        </w:rPr>
        <w:t>han</w:t>
      </w:r>
      <w:r>
        <w:rPr>
          <w:rFonts w:ascii="Arial" w:hAnsi="Arial"/>
          <w:color w:val="231F20"/>
          <w:spacing w:val="-4"/>
          <w:sz w:val="14"/>
        </w:rPr>
        <w:t> </w:t>
      </w:r>
      <w:r>
        <w:rPr>
          <w:rFonts w:ascii="Arial" w:hAnsi="Arial"/>
          <w:color w:val="231F20"/>
          <w:sz w:val="14"/>
        </w:rPr>
        <w:t>sido</w:t>
      </w:r>
      <w:r>
        <w:rPr>
          <w:rFonts w:ascii="Arial" w:hAnsi="Arial"/>
          <w:color w:val="231F20"/>
          <w:spacing w:val="-5"/>
          <w:sz w:val="14"/>
        </w:rPr>
        <w:t> </w:t>
      </w:r>
      <w:r>
        <w:rPr>
          <w:rFonts w:ascii="Arial" w:hAnsi="Arial"/>
          <w:color w:val="231F20"/>
          <w:sz w:val="14"/>
        </w:rPr>
        <w:t>perpetradas</w:t>
      </w:r>
      <w:r>
        <w:rPr>
          <w:rFonts w:ascii="Arial" w:hAnsi="Arial"/>
          <w:color w:val="231F20"/>
          <w:spacing w:val="-5"/>
          <w:sz w:val="14"/>
        </w:rPr>
        <w:t> </w:t>
      </w:r>
      <w:r>
        <w:rPr>
          <w:rFonts w:ascii="Arial" w:hAnsi="Arial"/>
          <w:color w:val="231F20"/>
          <w:spacing w:val="-2"/>
          <w:sz w:val="14"/>
        </w:rPr>
        <w:t>por </w:t>
      </w:r>
      <w:r>
        <w:rPr>
          <w:rFonts w:ascii="Arial" w:hAnsi="Arial"/>
          <w:color w:val="231F20"/>
          <w:sz w:val="14"/>
        </w:rPr>
        <w:t>el</w:t>
      </w:r>
      <w:r>
        <w:rPr>
          <w:rFonts w:ascii="Arial" w:hAnsi="Arial"/>
          <w:color w:val="231F20"/>
          <w:spacing w:val="-13"/>
          <w:sz w:val="14"/>
        </w:rPr>
        <w:t> </w:t>
      </w:r>
      <w:r>
        <w:rPr>
          <w:rFonts w:ascii="Arial" w:hAnsi="Arial"/>
          <w:color w:val="231F20"/>
          <w:sz w:val="14"/>
        </w:rPr>
        <w:t>grupo</w:t>
      </w:r>
      <w:r>
        <w:rPr>
          <w:rFonts w:ascii="Arial" w:hAnsi="Arial"/>
          <w:color w:val="231F20"/>
          <w:spacing w:val="-12"/>
          <w:sz w:val="14"/>
        </w:rPr>
        <w:t> </w:t>
      </w:r>
      <w:r>
        <w:rPr>
          <w:rFonts w:ascii="Arial" w:hAnsi="Arial"/>
          <w:color w:val="231F20"/>
          <w:sz w:val="14"/>
        </w:rPr>
        <w:t>armado</w:t>
      </w:r>
      <w:r>
        <w:rPr>
          <w:rFonts w:ascii="Arial" w:hAnsi="Arial"/>
          <w:color w:val="231F20"/>
          <w:spacing w:val="-12"/>
          <w:sz w:val="14"/>
        </w:rPr>
        <w:t> </w:t>
      </w:r>
      <w:r>
        <w:rPr>
          <w:rFonts w:ascii="Arial" w:hAnsi="Arial"/>
          <w:color w:val="231F20"/>
          <w:sz w:val="14"/>
        </w:rPr>
        <w:t>insurgente</w:t>
      </w:r>
      <w:r>
        <w:rPr>
          <w:rFonts w:ascii="Arial" w:hAnsi="Arial"/>
          <w:color w:val="231F20"/>
          <w:spacing w:val="-12"/>
          <w:sz w:val="14"/>
        </w:rPr>
        <w:t> </w:t>
      </w:r>
      <w:r>
        <w:rPr>
          <w:rFonts w:ascii="Arial" w:hAnsi="Arial"/>
          <w:color w:val="231F20"/>
          <w:spacing w:val="-4"/>
          <w:sz w:val="14"/>
        </w:rPr>
        <w:t>FARC</w:t>
      </w:r>
      <w:r>
        <w:rPr>
          <w:rFonts w:ascii="Arial" w:hAnsi="Arial"/>
          <w:color w:val="231F20"/>
          <w:spacing w:val="-12"/>
          <w:sz w:val="14"/>
        </w:rPr>
        <w:t> </w:t>
      </w:r>
      <w:r>
        <w:rPr>
          <w:rFonts w:ascii="Arial" w:hAnsi="Arial"/>
          <w:color w:val="231F20"/>
          <w:sz w:val="14"/>
        </w:rPr>
        <w:t>durante</w:t>
      </w:r>
      <w:r>
        <w:rPr>
          <w:rFonts w:ascii="Arial" w:hAnsi="Arial"/>
          <w:color w:val="231F20"/>
          <w:spacing w:val="-12"/>
          <w:sz w:val="14"/>
        </w:rPr>
        <w:t> </w:t>
      </w:r>
      <w:r>
        <w:rPr>
          <w:rFonts w:ascii="Arial" w:hAnsi="Arial"/>
          <w:color w:val="231F20"/>
          <w:sz w:val="14"/>
        </w:rPr>
        <w:t>el</w:t>
      </w:r>
      <w:r>
        <w:rPr>
          <w:rFonts w:ascii="Arial" w:hAnsi="Arial"/>
          <w:color w:val="231F20"/>
          <w:spacing w:val="-12"/>
          <w:sz w:val="14"/>
        </w:rPr>
        <w:t> </w:t>
      </w:r>
      <w:r>
        <w:rPr>
          <w:rFonts w:ascii="Arial" w:hAnsi="Arial"/>
          <w:color w:val="231F20"/>
          <w:sz w:val="14"/>
        </w:rPr>
        <w:t>conflicto</w:t>
      </w:r>
      <w:r>
        <w:rPr>
          <w:rFonts w:ascii="Arial" w:hAnsi="Arial"/>
          <w:color w:val="231F20"/>
          <w:spacing w:val="-12"/>
          <w:sz w:val="14"/>
        </w:rPr>
        <w:t> </w:t>
      </w:r>
      <w:r>
        <w:rPr>
          <w:rFonts w:ascii="Arial" w:hAnsi="Arial"/>
          <w:color w:val="231F20"/>
          <w:sz w:val="14"/>
        </w:rPr>
        <w:t>armado</w:t>
      </w:r>
      <w:r>
        <w:rPr>
          <w:rFonts w:ascii="Arial" w:hAnsi="Arial"/>
          <w:color w:val="231F20"/>
          <w:spacing w:val="-12"/>
          <w:sz w:val="14"/>
        </w:rPr>
        <w:t> </w:t>
      </w:r>
      <w:r>
        <w:rPr>
          <w:rFonts w:ascii="Arial" w:hAnsi="Arial"/>
          <w:color w:val="231F20"/>
          <w:sz w:val="14"/>
        </w:rPr>
        <w:t>interno,</w:t>
      </w:r>
      <w:r>
        <w:rPr>
          <w:rFonts w:ascii="Arial" w:hAnsi="Arial"/>
          <w:color w:val="231F20"/>
          <w:spacing w:val="-13"/>
          <w:sz w:val="14"/>
        </w:rPr>
        <w:t> </w:t>
      </w:r>
      <w:r>
        <w:rPr>
          <w:rFonts w:ascii="Arial" w:hAnsi="Arial"/>
          <w:color w:val="231F20"/>
          <w:sz w:val="14"/>
        </w:rPr>
        <w:t>y</w:t>
      </w:r>
      <w:r>
        <w:rPr>
          <w:rFonts w:ascii="Arial" w:hAnsi="Arial"/>
          <w:color w:val="231F20"/>
          <w:spacing w:val="-12"/>
          <w:sz w:val="14"/>
        </w:rPr>
        <w:t> </w:t>
      </w:r>
      <w:r>
        <w:rPr>
          <w:rFonts w:ascii="Arial" w:hAnsi="Arial"/>
          <w:color w:val="231F20"/>
          <w:sz w:val="14"/>
        </w:rPr>
        <w:t>específicamente</w:t>
      </w:r>
      <w:r>
        <w:rPr>
          <w:rFonts w:ascii="Arial" w:hAnsi="Arial"/>
          <w:color w:val="231F20"/>
          <w:spacing w:val="-12"/>
          <w:sz w:val="14"/>
        </w:rPr>
        <w:t> </w:t>
      </w:r>
      <w:r>
        <w:rPr>
          <w:rFonts w:ascii="Arial" w:hAnsi="Arial"/>
          <w:color w:val="231F20"/>
          <w:sz w:val="14"/>
        </w:rPr>
        <w:t>en</w:t>
      </w:r>
      <w:r>
        <w:rPr>
          <w:rFonts w:ascii="Arial" w:hAnsi="Arial"/>
          <w:color w:val="231F20"/>
          <w:spacing w:val="-12"/>
          <w:sz w:val="14"/>
        </w:rPr>
        <w:t> </w:t>
      </w:r>
      <w:r>
        <w:rPr>
          <w:rFonts w:ascii="Arial" w:hAnsi="Arial"/>
          <w:color w:val="231F20"/>
          <w:sz w:val="14"/>
        </w:rPr>
        <w:t>el</w:t>
      </w:r>
      <w:r>
        <w:rPr>
          <w:rFonts w:ascii="Arial" w:hAnsi="Arial"/>
          <w:color w:val="231F20"/>
          <w:spacing w:val="-12"/>
          <w:sz w:val="14"/>
        </w:rPr>
        <w:t> </w:t>
      </w:r>
      <w:r>
        <w:rPr>
          <w:rFonts w:ascii="Arial" w:hAnsi="Arial"/>
          <w:color w:val="231F20"/>
          <w:sz w:val="14"/>
        </w:rPr>
        <w:t>caso</w:t>
      </w:r>
      <w:r>
        <w:rPr>
          <w:rFonts w:ascii="Arial" w:hAnsi="Arial"/>
          <w:color w:val="231F20"/>
          <w:spacing w:val="-12"/>
          <w:sz w:val="14"/>
        </w:rPr>
        <w:t> </w:t>
      </w:r>
      <w:r>
        <w:rPr>
          <w:rFonts w:ascii="Arial" w:hAnsi="Arial"/>
          <w:color w:val="231F20"/>
          <w:sz w:val="14"/>
        </w:rPr>
        <w:t>de</w:t>
      </w:r>
      <w:r>
        <w:rPr>
          <w:rFonts w:ascii="Arial" w:hAnsi="Arial"/>
          <w:color w:val="231F20"/>
          <w:spacing w:val="-15"/>
          <w:sz w:val="14"/>
        </w:rPr>
        <w:t> </w:t>
      </w:r>
      <w:r>
        <w:rPr>
          <w:rFonts w:ascii="Arial" w:hAnsi="Arial"/>
          <w:color w:val="231F20"/>
          <w:spacing w:val="-4"/>
          <w:sz w:val="14"/>
        </w:rPr>
        <w:t>Yaneth</w:t>
      </w:r>
      <w:r>
        <w:rPr>
          <w:rFonts w:ascii="Arial" w:hAnsi="Arial"/>
          <w:color w:val="231F20"/>
          <w:spacing w:val="-12"/>
          <w:sz w:val="14"/>
        </w:rPr>
        <w:t> </w:t>
      </w:r>
      <w:r>
        <w:rPr>
          <w:rFonts w:ascii="Arial" w:hAnsi="Arial"/>
          <w:color w:val="231F20"/>
          <w:sz w:val="14"/>
        </w:rPr>
        <w:t>Pérez García;</w:t>
      </w:r>
      <w:r>
        <w:rPr>
          <w:rFonts w:ascii="Arial" w:hAnsi="Arial"/>
          <w:color w:val="231F20"/>
          <w:spacing w:val="-6"/>
          <w:sz w:val="14"/>
        </w:rPr>
        <w:t> </w:t>
      </w:r>
      <w:r>
        <w:rPr>
          <w:rFonts w:ascii="Arial" w:hAnsi="Arial"/>
          <w:color w:val="231F20"/>
          <w:sz w:val="14"/>
        </w:rPr>
        <w:t>6)</w:t>
      </w:r>
      <w:r>
        <w:rPr>
          <w:rFonts w:ascii="Arial" w:hAnsi="Arial"/>
          <w:color w:val="231F20"/>
          <w:spacing w:val="-5"/>
          <w:sz w:val="14"/>
        </w:rPr>
        <w:t> </w:t>
      </w:r>
      <w:r>
        <w:rPr>
          <w:rFonts w:ascii="Arial" w:hAnsi="Arial"/>
          <w:color w:val="231F20"/>
          <w:sz w:val="14"/>
        </w:rPr>
        <w:t>exhortar</w:t>
      </w:r>
      <w:r>
        <w:rPr>
          <w:rFonts w:ascii="Arial" w:hAnsi="Arial"/>
          <w:color w:val="231F20"/>
          <w:spacing w:val="-5"/>
          <w:sz w:val="14"/>
        </w:rPr>
        <w:t> </w:t>
      </w:r>
      <w:r>
        <w:rPr>
          <w:rFonts w:ascii="Arial" w:hAnsi="Arial"/>
          <w:color w:val="231F20"/>
          <w:sz w:val="14"/>
        </w:rPr>
        <w:t>al</w:t>
      </w:r>
      <w:r>
        <w:rPr>
          <w:rFonts w:ascii="Arial" w:hAnsi="Arial"/>
          <w:color w:val="231F20"/>
          <w:spacing w:val="-5"/>
          <w:sz w:val="14"/>
        </w:rPr>
        <w:t> </w:t>
      </w:r>
      <w:r>
        <w:rPr>
          <w:rFonts w:ascii="Arial" w:hAnsi="Arial"/>
          <w:color w:val="231F20"/>
          <w:sz w:val="14"/>
        </w:rPr>
        <w:t>Estado</w:t>
      </w:r>
      <w:r>
        <w:rPr>
          <w:rFonts w:ascii="Arial" w:hAnsi="Arial"/>
          <w:color w:val="231F20"/>
          <w:spacing w:val="-6"/>
          <w:sz w:val="14"/>
        </w:rPr>
        <w:t> </w:t>
      </w:r>
      <w:r>
        <w:rPr>
          <w:rFonts w:ascii="Arial" w:hAnsi="Arial"/>
          <w:color w:val="231F20"/>
          <w:sz w:val="14"/>
        </w:rPr>
        <w:t>para</w:t>
      </w:r>
      <w:r>
        <w:rPr>
          <w:rFonts w:ascii="Arial" w:hAnsi="Arial"/>
          <w:color w:val="231F20"/>
          <w:spacing w:val="-5"/>
          <w:sz w:val="14"/>
        </w:rPr>
        <w:t> </w:t>
      </w:r>
      <w:r>
        <w:rPr>
          <w:rFonts w:ascii="Arial" w:hAnsi="Arial"/>
          <w:color w:val="231F20"/>
          <w:sz w:val="14"/>
        </w:rPr>
        <w:t>que</w:t>
      </w:r>
      <w:r>
        <w:rPr>
          <w:rFonts w:ascii="Arial" w:hAnsi="Arial"/>
          <w:color w:val="231F20"/>
          <w:spacing w:val="-5"/>
          <w:sz w:val="14"/>
        </w:rPr>
        <w:t> </w:t>
      </w:r>
      <w:r>
        <w:rPr>
          <w:rFonts w:ascii="Arial" w:hAnsi="Arial"/>
          <w:color w:val="231F20"/>
          <w:sz w:val="14"/>
        </w:rPr>
        <w:t>dentro</w:t>
      </w:r>
      <w:r>
        <w:rPr>
          <w:rFonts w:ascii="Arial" w:hAnsi="Arial"/>
          <w:color w:val="231F20"/>
          <w:spacing w:val="-5"/>
          <w:sz w:val="14"/>
        </w:rPr>
        <w:t> </w:t>
      </w:r>
      <w:r>
        <w:rPr>
          <w:rFonts w:ascii="Arial" w:hAnsi="Arial"/>
          <w:color w:val="231F20"/>
          <w:sz w:val="14"/>
        </w:rPr>
        <w:t>del</w:t>
      </w:r>
      <w:r>
        <w:rPr>
          <w:rFonts w:ascii="Arial" w:hAnsi="Arial"/>
          <w:color w:val="231F20"/>
          <w:spacing w:val="-6"/>
          <w:sz w:val="14"/>
        </w:rPr>
        <w:t> </w:t>
      </w:r>
      <w:r>
        <w:rPr>
          <w:rFonts w:ascii="Arial" w:hAnsi="Arial"/>
          <w:color w:val="231F20"/>
          <w:sz w:val="14"/>
        </w:rPr>
        <w:t>marco</w:t>
      </w:r>
      <w:r>
        <w:rPr>
          <w:rFonts w:ascii="Arial" w:hAnsi="Arial"/>
          <w:color w:val="231F20"/>
          <w:spacing w:val="-5"/>
          <w:sz w:val="14"/>
        </w:rPr>
        <w:t> </w:t>
      </w:r>
      <w:r>
        <w:rPr>
          <w:rFonts w:ascii="Arial" w:hAnsi="Arial"/>
          <w:color w:val="231F20"/>
          <w:sz w:val="14"/>
        </w:rPr>
        <w:t>de</w:t>
      </w:r>
      <w:r>
        <w:rPr>
          <w:rFonts w:ascii="Arial" w:hAnsi="Arial"/>
          <w:color w:val="231F20"/>
          <w:spacing w:val="-5"/>
          <w:sz w:val="14"/>
        </w:rPr>
        <w:t> </w:t>
      </w:r>
      <w:r>
        <w:rPr>
          <w:rFonts w:ascii="Arial" w:hAnsi="Arial"/>
          <w:color w:val="231F20"/>
          <w:sz w:val="14"/>
        </w:rPr>
        <w:t>la</w:t>
      </w:r>
      <w:r>
        <w:rPr>
          <w:rFonts w:ascii="Arial" w:hAnsi="Arial"/>
          <w:color w:val="231F20"/>
          <w:spacing w:val="-5"/>
          <w:sz w:val="14"/>
        </w:rPr>
        <w:t> </w:t>
      </w:r>
      <w:r>
        <w:rPr>
          <w:rFonts w:ascii="Arial" w:hAnsi="Arial"/>
          <w:color w:val="231F20"/>
          <w:sz w:val="14"/>
        </w:rPr>
        <w:t>Ley</w:t>
      </w:r>
      <w:r>
        <w:rPr>
          <w:rFonts w:ascii="Arial" w:hAnsi="Arial"/>
          <w:color w:val="231F20"/>
          <w:spacing w:val="-6"/>
          <w:sz w:val="14"/>
        </w:rPr>
        <w:t> </w:t>
      </w:r>
      <w:r>
        <w:rPr>
          <w:rFonts w:ascii="Arial" w:hAnsi="Arial"/>
          <w:color w:val="231F20"/>
          <w:sz w:val="14"/>
        </w:rPr>
        <w:t>1448</w:t>
      </w:r>
      <w:r>
        <w:rPr>
          <w:rFonts w:ascii="Arial" w:hAnsi="Arial"/>
          <w:color w:val="231F20"/>
          <w:spacing w:val="-5"/>
          <w:sz w:val="14"/>
        </w:rPr>
        <w:t> </w:t>
      </w:r>
      <w:r>
        <w:rPr>
          <w:rFonts w:ascii="Arial" w:hAnsi="Arial"/>
          <w:color w:val="231F20"/>
          <w:sz w:val="14"/>
        </w:rPr>
        <w:t>de</w:t>
      </w:r>
      <w:r>
        <w:rPr>
          <w:rFonts w:ascii="Arial" w:hAnsi="Arial"/>
          <w:color w:val="231F20"/>
          <w:spacing w:val="-5"/>
          <w:sz w:val="14"/>
        </w:rPr>
        <w:t> </w:t>
      </w:r>
      <w:r>
        <w:rPr>
          <w:rFonts w:ascii="Arial" w:hAnsi="Arial"/>
          <w:color w:val="231F20"/>
          <w:spacing w:val="-4"/>
          <w:sz w:val="14"/>
        </w:rPr>
        <w:t>2011,</w:t>
      </w:r>
      <w:r>
        <w:rPr>
          <w:rFonts w:ascii="Arial" w:hAnsi="Arial"/>
          <w:color w:val="231F20"/>
          <w:spacing w:val="-5"/>
          <w:sz w:val="14"/>
        </w:rPr>
        <w:t> </w:t>
      </w:r>
      <w:r>
        <w:rPr>
          <w:rFonts w:ascii="Arial" w:hAnsi="Arial"/>
          <w:color w:val="231F20"/>
          <w:sz w:val="14"/>
        </w:rPr>
        <w:t>y</w:t>
      </w:r>
      <w:r>
        <w:rPr>
          <w:rFonts w:ascii="Arial" w:hAnsi="Arial"/>
          <w:color w:val="231F20"/>
          <w:spacing w:val="-5"/>
          <w:sz w:val="14"/>
        </w:rPr>
        <w:t> </w:t>
      </w:r>
      <w:r>
        <w:rPr>
          <w:rFonts w:ascii="Arial" w:hAnsi="Arial"/>
          <w:color w:val="231F20"/>
          <w:sz w:val="14"/>
        </w:rPr>
        <w:t>de</w:t>
      </w:r>
      <w:r>
        <w:rPr>
          <w:rFonts w:ascii="Arial" w:hAnsi="Arial"/>
          <w:color w:val="231F20"/>
          <w:spacing w:val="-6"/>
          <w:sz w:val="14"/>
        </w:rPr>
        <w:t> </w:t>
      </w:r>
      <w:r>
        <w:rPr>
          <w:rFonts w:ascii="Arial" w:hAnsi="Arial"/>
          <w:color w:val="231F20"/>
          <w:sz w:val="14"/>
        </w:rPr>
        <w:t>sus</w:t>
      </w:r>
      <w:r>
        <w:rPr>
          <w:rFonts w:ascii="Arial" w:hAnsi="Arial"/>
          <w:color w:val="231F20"/>
          <w:spacing w:val="-5"/>
          <w:sz w:val="14"/>
        </w:rPr>
        <w:t> </w:t>
      </w:r>
      <w:r>
        <w:rPr>
          <w:rFonts w:ascii="Arial" w:hAnsi="Arial"/>
          <w:color w:val="231F20"/>
          <w:sz w:val="14"/>
        </w:rPr>
        <w:t>decretos</w:t>
      </w:r>
      <w:r>
        <w:rPr>
          <w:rFonts w:ascii="Arial" w:hAnsi="Arial"/>
          <w:color w:val="231F20"/>
          <w:spacing w:val="-5"/>
          <w:sz w:val="14"/>
        </w:rPr>
        <w:t> </w:t>
      </w:r>
      <w:r>
        <w:rPr>
          <w:rFonts w:ascii="Arial" w:hAnsi="Arial"/>
          <w:color w:val="231F20"/>
          <w:sz w:val="14"/>
        </w:rPr>
        <w:t>reglamentarios, estudie</w:t>
      </w:r>
      <w:r>
        <w:rPr>
          <w:rFonts w:ascii="Arial" w:hAnsi="Arial"/>
          <w:color w:val="231F20"/>
          <w:spacing w:val="-5"/>
          <w:sz w:val="14"/>
        </w:rPr>
        <w:t> </w:t>
      </w:r>
      <w:r>
        <w:rPr>
          <w:rFonts w:ascii="Arial" w:hAnsi="Arial"/>
          <w:color w:val="231F20"/>
          <w:sz w:val="14"/>
        </w:rPr>
        <w:t>la</w:t>
      </w:r>
      <w:r>
        <w:rPr>
          <w:rFonts w:ascii="Arial" w:hAnsi="Arial"/>
          <w:color w:val="231F20"/>
          <w:spacing w:val="-5"/>
          <w:sz w:val="14"/>
        </w:rPr>
        <w:t> </w:t>
      </w:r>
      <w:r>
        <w:rPr>
          <w:rFonts w:ascii="Arial" w:hAnsi="Arial"/>
          <w:color w:val="231F20"/>
          <w:sz w:val="14"/>
        </w:rPr>
        <w:t>situación</w:t>
      </w:r>
      <w:r>
        <w:rPr>
          <w:rFonts w:ascii="Arial" w:hAnsi="Arial"/>
          <w:color w:val="231F20"/>
          <w:spacing w:val="-4"/>
          <w:sz w:val="14"/>
        </w:rPr>
        <w:t> </w:t>
      </w:r>
      <w:r>
        <w:rPr>
          <w:rFonts w:ascii="Arial" w:hAnsi="Arial"/>
          <w:color w:val="231F20"/>
          <w:sz w:val="14"/>
        </w:rPr>
        <w:t>de</w:t>
      </w:r>
      <w:r>
        <w:rPr>
          <w:rFonts w:ascii="Arial" w:hAnsi="Arial"/>
          <w:color w:val="231F20"/>
          <w:spacing w:val="-5"/>
          <w:sz w:val="14"/>
        </w:rPr>
        <w:t> </w:t>
      </w:r>
      <w:r>
        <w:rPr>
          <w:rFonts w:ascii="Arial" w:hAnsi="Arial"/>
          <w:color w:val="231F20"/>
          <w:sz w:val="14"/>
        </w:rPr>
        <w:t>la</w:t>
      </w:r>
      <w:r>
        <w:rPr>
          <w:rFonts w:ascii="Arial" w:hAnsi="Arial"/>
          <w:color w:val="231F20"/>
          <w:spacing w:val="-5"/>
          <w:sz w:val="14"/>
        </w:rPr>
        <w:t> </w:t>
      </w:r>
      <w:r>
        <w:rPr>
          <w:rFonts w:ascii="Arial" w:hAnsi="Arial"/>
          <w:color w:val="231F20"/>
          <w:sz w:val="14"/>
        </w:rPr>
        <w:t>familia</w:t>
      </w:r>
      <w:r>
        <w:rPr>
          <w:rFonts w:ascii="Arial" w:hAnsi="Arial"/>
          <w:color w:val="231F20"/>
          <w:spacing w:val="-4"/>
          <w:sz w:val="14"/>
        </w:rPr>
        <w:t> </w:t>
      </w:r>
      <w:r>
        <w:rPr>
          <w:rFonts w:ascii="Arial" w:hAnsi="Arial"/>
          <w:color w:val="231F20"/>
          <w:sz w:val="14"/>
        </w:rPr>
        <w:t>de</w:t>
      </w:r>
      <w:r>
        <w:rPr>
          <w:rFonts w:ascii="Arial" w:hAnsi="Arial"/>
          <w:color w:val="231F20"/>
          <w:spacing w:val="-6"/>
          <w:sz w:val="14"/>
        </w:rPr>
        <w:t> </w:t>
      </w:r>
      <w:r>
        <w:rPr>
          <w:rFonts w:ascii="Arial" w:hAnsi="Arial"/>
          <w:color w:val="231F20"/>
          <w:spacing w:val="-4"/>
          <w:sz w:val="14"/>
        </w:rPr>
        <w:t>Yaneth</w:t>
      </w:r>
      <w:r>
        <w:rPr>
          <w:rFonts w:ascii="Arial" w:hAnsi="Arial"/>
          <w:color w:val="231F20"/>
          <w:spacing w:val="-5"/>
          <w:sz w:val="14"/>
        </w:rPr>
        <w:t> </w:t>
      </w:r>
      <w:r>
        <w:rPr>
          <w:rFonts w:ascii="Arial" w:hAnsi="Arial"/>
          <w:color w:val="231F20"/>
          <w:sz w:val="14"/>
        </w:rPr>
        <w:t>Pérez</w:t>
      </w:r>
      <w:r>
        <w:rPr>
          <w:rFonts w:ascii="Arial" w:hAnsi="Arial"/>
          <w:color w:val="231F20"/>
          <w:spacing w:val="-5"/>
          <w:sz w:val="14"/>
        </w:rPr>
        <w:t> </w:t>
      </w:r>
      <w:r>
        <w:rPr>
          <w:rFonts w:ascii="Arial" w:hAnsi="Arial"/>
          <w:color w:val="231F20"/>
          <w:sz w:val="14"/>
        </w:rPr>
        <w:t>García,</w:t>
      </w:r>
      <w:r>
        <w:rPr>
          <w:rFonts w:ascii="Arial" w:hAnsi="Arial"/>
          <w:color w:val="231F20"/>
          <w:spacing w:val="-4"/>
          <w:sz w:val="14"/>
        </w:rPr>
        <w:t> </w:t>
      </w:r>
      <w:r>
        <w:rPr>
          <w:rFonts w:ascii="Arial" w:hAnsi="Arial"/>
          <w:color w:val="231F20"/>
          <w:sz w:val="14"/>
        </w:rPr>
        <w:t>para</w:t>
      </w:r>
      <w:r>
        <w:rPr>
          <w:rFonts w:ascii="Arial" w:hAnsi="Arial"/>
          <w:color w:val="231F20"/>
          <w:spacing w:val="-5"/>
          <w:sz w:val="14"/>
        </w:rPr>
        <w:t> </w:t>
      </w:r>
      <w:r>
        <w:rPr>
          <w:rFonts w:ascii="Arial" w:hAnsi="Arial"/>
          <w:color w:val="231F20"/>
          <w:sz w:val="14"/>
        </w:rPr>
        <w:t>establecer</w:t>
      </w:r>
      <w:r>
        <w:rPr>
          <w:rFonts w:ascii="Arial" w:hAnsi="Arial"/>
          <w:color w:val="231F20"/>
          <w:spacing w:val="-4"/>
          <w:sz w:val="14"/>
        </w:rPr>
        <w:t> </w:t>
      </w:r>
      <w:r>
        <w:rPr>
          <w:rFonts w:ascii="Arial" w:hAnsi="Arial"/>
          <w:color w:val="231F20"/>
          <w:sz w:val="14"/>
        </w:rPr>
        <w:t>si</w:t>
      </w:r>
      <w:r>
        <w:rPr>
          <w:rFonts w:ascii="Arial" w:hAnsi="Arial"/>
          <w:color w:val="231F20"/>
          <w:spacing w:val="-5"/>
          <w:sz w:val="14"/>
        </w:rPr>
        <w:t> </w:t>
      </w:r>
      <w:r>
        <w:rPr>
          <w:rFonts w:ascii="Arial" w:hAnsi="Arial"/>
          <w:color w:val="231F20"/>
          <w:sz w:val="14"/>
        </w:rPr>
        <w:t>puede</w:t>
      </w:r>
      <w:r>
        <w:rPr>
          <w:rFonts w:ascii="Arial" w:hAnsi="Arial"/>
          <w:color w:val="231F20"/>
          <w:spacing w:val="-5"/>
          <w:sz w:val="14"/>
        </w:rPr>
        <w:t> </w:t>
      </w:r>
      <w:r>
        <w:rPr>
          <w:rFonts w:ascii="Arial" w:hAnsi="Arial"/>
          <w:color w:val="231F20"/>
          <w:sz w:val="14"/>
        </w:rPr>
        <w:t>recibir</w:t>
      </w:r>
      <w:r>
        <w:rPr>
          <w:rFonts w:ascii="Arial" w:hAnsi="Arial"/>
          <w:color w:val="231F20"/>
          <w:spacing w:val="-4"/>
          <w:sz w:val="14"/>
        </w:rPr>
        <w:t> </w:t>
      </w:r>
      <w:r>
        <w:rPr>
          <w:rFonts w:ascii="Arial" w:hAnsi="Arial"/>
          <w:color w:val="231F20"/>
          <w:sz w:val="14"/>
        </w:rPr>
        <w:t>los</w:t>
      </w:r>
      <w:r>
        <w:rPr>
          <w:rFonts w:ascii="Arial" w:hAnsi="Arial"/>
          <w:color w:val="231F20"/>
          <w:spacing w:val="-5"/>
          <w:sz w:val="14"/>
        </w:rPr>
        <w:t> </w:t>
      </w:r>
      <w:r>
        <w:rPr>
          <w:rFonts w:ascii="Arial" w:hAnsi="Arial"/>
          <w:color w:val="231F20"/>
          <w:sz w:val="14"/>
        </w:rPr>
        <w:t>beneficios</w:t>
      </w:r>
      <w:r>
        <w:rPr>
          <w:rFonts w:ascii="Arial" w:hAnsi="Arial"/>
          <w:color w:val="231F20"/>
          <w:spacing w:val="-4"/>
          <w:sz w:val="14"/>
        </w:rPr>
        <w:t> </w:t>
      </w:r>
      <w:r>
        <w:rPr>
          <w:rFonts w:ascii="Arial" w:hAnsi="Arial"/>
          <w:color w:val="231F20"/>
          <w:sz w:val="14"/>
        </w:rPr>
        <w:t>relativos</w:t>
      </w:r>
      <w:r>
        <w:rPr>
          <w:rFonts w:ascii="Arial" w:hAnsi="Arial"/>
          <w:color w:val="231F20"/>
          <w:spacing w:val="-5"/>
          <w:sz w:val="14"/>
        </w:rPr>
        <w:t> </w:t>
      </w:r>
      <w:r>
        <w:rPr>
          <w:rFonts w:ascii="Arial" w:hAnsi="Arial"/>
          <w:color w:val="231F20"/>
          <w:sz w:val="14"/>
        </w:rPr>
        <w:t>al restablecimiento</w:t>
      </w:r>
      <w:r>
        <w:rPr>
          <w:rFonts w:ascii="Arial" w:hAnsi="Arial"/>
          <w:color w:val="231F20"/>
          <w:spacing w:val="-11"/>
          <w:sz w:val="14"/>
        </w:rPr>
        <w:t> </w:t>
      </w:r>
      <w:r>
        <w:rPr>
          <w:rFonts w:ascii="Arial" w:hAnsi="Arial"/>
          <w:color w:val="231F20"/>
          <w:sz w:val="14"/>
        </w:rPr>
        <w:t>de</w:t>
      </w:r>
      <w:r>
        <w:rPr>
          <w:rFonts w:ascii="Arial" w:hAnsi="Arial"/>
          <w:color w:val="231F20"/>
          <w:spacing w:val="-11"/>
          <w:sz w:val="14"/>
        </w:rPr>
        <w:t> </w:t>
      </w:r>
      <w:r>
        <w:rPr>
          <w:rFonts w:ascii="Arial" w:hAnsi="Arial"/>
          <w:color w:val="231F20"/>
          <w:sz w:val="14"/>
        </w:rPr>
        <w:t>la</w:t>
      </w:r>
      <w:r>
        <w:rPr>
          <w:rFonts w:ascii="Arial" w:hAnsi="Arial"/>
          <w:color w:val="231F20"/>
          <w:spacing w:val="-10"/>
          <w:sz w:val="14"/>
        </w:rPr>
        <w:t> </w:t>
      </w:r>
      <w:r>
        <w:rPr>
          <w:rFonts w:ascii="Arial" w:hAnsi="Arial"/>
          <w:color w:val="231F20"/>
          <w:sz w:val="14"/>
        </w:rPr>
        <w:t>estructura</w:t>
      </w:r>
      <w:r>
        <w:rPr>
          <w:rFonts w:ascii="Arial" w:hAnsi="Arial"/>
          <w:color w:val="231F20"/>
          <w:spacing w:val="-11"/>
          <w:sz w:val="14"/>
        </w:rPr>
        <w:t> </w:t>
      </w:r>
      <w:r>
        <w:rPr>
          <w:rFonts w:ascii="Arial" w:hAnsi="Arial"/>
          <w:color w:val="231F20"/>
          <w:sz w:val="14"/>
        </w:rPr>
        <w:t>familiar</w:t>
      </w:r>
      <w:r>
        <w:rPr>
          <w:rFonts w:ascii="Arial" w:hAnsi="Arial"/>
          <w:color w:val="231F20"/>
          <w:spacing w:val="-10"/>
          <w:sz w:val="14"/>
        </w:rPr>
        <w:t> </w:t>
      </w:r>
      <w:r>
        <w:rPr>
          <w:rFonts w:ascii="Arial" w:hAnsi="Arial"/>
          <w:color w:val="231F20"/>
          <w:sz w:val="14"/>
        </w:rPr>
        <w:t>que</w:t>
      </w:r>
      <w:r>
        <w:rPr>
          <w:rFonts w:ascii="Arial" w:hAnsi="Arial"/>
          <w:color w:val="231F20"/>
          <w:spacing w:val="-11"/>
          <w:sz w:val="14"/>
        </w:rPr>
        <w:t> </w:t>
      </w:r>
      <w:r>
        <w:rPr>
          <w:rFonts w:ascii="Arial" w:hAnsi="Arial"/>
          <w:color w:val="231F20"/>
          <w:sz w:val="14"/>
        </w:rPr>
        <w:t>resultó</w:t>
      </w:r>
      <w:r>
        <w:rPr>
          <w:rFonts w:ascii="Arial" w:hAnsi="Arial"/>
          <w:color w:val="231F20"/>
          <w:spacing w:val="-11"/>
          <w:sz w:val="14"/>
        </w:rPr>
        <w:t> </w:t>
      </w:r>
      <w:r>
        <w:rPr>
          <w:rFonts w:ascii="Arial" w:hAnsi="Arial"/>
          <w:color w:val="231F20"/>
          <w:sz w:val="14"/>
        </w:rPr>
        <w:t>vulnerada</w:t>
      </w:r>
      <w:r>
        <w:rPr>
          <w:rFonts w:ascii="Arial" w:hAnsi="Arial"/>
          <w:color w:val="231F20"/>
          <w:spacing w:val="-10"/>
          <w:sz w:val="14"/>
        </w:rPr>
        <w:t> </w:t>
      </w:r>
      <w:r>
        <w:rPr>
          <w:rFonts w:ascii="Arial" w:hAnsi="Arial"/>
          <w:color w:val="231F20"/>
          <w:sz w:val="14"/>
        </w:rPr>
        <w:t>por</w:t>
      </w:r>
      <w:r>
        <w:rPr>
          <w:rFonts w:ascii="Arial" w:hAnsi="Arial"/>
          <w:color w:val="231F20"/>
          <w:spacing w:val="-11"/>
          <w:sz w:val="14"/>
        </w:rPr>
        <w:t> </w:t>
      </w:r>
      <w:r>
        <w:rPr>
          <w:rFonts w:ascii="Arial" w:hAnsi="Arial"/>
          <w:color w:val="231F20"/>
          <w:sz w:val="14"/>
        </w:rPr>
        <w:t>hechos</w:t>
      </w:r>
      <w:r>
        <w:rPr>
          <w:rFonts w:ascii="Arial" w:hAnsi="Arial"/>
          <w:color w:val="231F20"/>
          <w:spacing w:val="-10"/>
          <w:sz w:val="14"/>
        </w:rPr>
        <w:t> </w:t>
      </w:r>
      <w:r>
        <w:rPr>
          <w:rFonts w:ascii="Arial" w:hAnsi="Arial"/>
          <w:color w:val="231F20"/>
          <w:sz w:val="14"/>
        </w:rPr>
        <w:t>acaecidos</w:t>
      </w:r>
      <w:r>
        <w:rPr>
          <w:rFonts w:ascii="Arial" w:hAnsi="Arial"/>
          <w:color w:val="231F20"/>
          <w:spacing w:val="-11"/>
          <w:sz w:val="14"/>
        </w:rPr>
        <w:t> </w:t>
      </w:r>
      <w:r>
        <w:rPr>
          <w:rFonts w:ascii="Arial" w:hAnsi="Arial"/>
          <w:color w:val="231F20"/>
          <w:sz w:val="14"/>
        </w:rPr>
        <w:t>el</w:t>
      </w:r>
      <w:r>
        <w:rPr>
          <w:rFonts w:ascii="Arial" w:hAnsi="Arial"/>
          <w:color w:val="231F20"/>
          <w:spacing w:val="-10"/>
          <w:sz w:val="14"/>
        </w:rPr>
        <w:t> </w:t>
      </w:r>
      <w:r>
        <w:rPr>
          <w:rFonts w:ascii="Arial" w:hAnsi="Arial"/>
          <w:color w:val="231F20"/>
          <w:sz w:val="14"/>
        </w:rPr>
        <w:t>15</w:t>
      </w:r>
      <w:r>
        <w:rPr>
          <w:rFonts w:ascii="Arial" w:hAnsi="Arial"/>
          <w:color w:val="231F20"/>
          <w:spacing w:val="-11"/>
          <w:sz w:val="14"/>
        </w:rPr>
        <w:t> </w:t>
      </w:r>
      <w:r>
        <w:rPr>
          <w:rFonts w:ascii="Arial" w:hAnsi="Arial"/>
          <w:color w:val="231F20"/>
          <w:sz w:val="14"/>
        </w:rPr>
        <w:t>de</w:t>
      </w:r>
      <w:r>
        <w:rPr>
          <w:rFonts w:ascii="Arial" w:hAnsi="Arial"/>
          <w:color w:val="231F20"/>
          <w:spacing w:val="-11"/>
          <w:sz w:val="14"/>
        </w:rPr>
        <w:t> </w:t>
      </w:r>
      <w:r>
        <w:rPr>
          <w:rFonts w:ascii="Arial" w:hAnsi="Arial"/>
          <w:color w:val="231F20"/>
          <w:sz w:val="14"/>
        </w:rPr>
        <w:t>diciembre</w:t>
      </w:r>
      <w:r>
        <w:rPr>
          <w:rFonts w:ascii="Arial" w:hAnsi="Arial"/>
          <w:color w:val="231F20"/>
          <w:spacing w:val="-10"/>
          <w:sz w:val="14"/>
        </w:rPr>
        <w:t> </w:t>
      </w:r>
      <w:r>
        <w:rPr>
          <w:rFonts w:ascii="Arial" w:hAnsi="Arial"/>
          <w:color w:val="231F20"/>
          <w:sz w:val="14"/>
        </w:rPr>
        <w:t>de</w:t>
      </w:r>
      <w:r>
        <w:rPr>
          <w:rFonts w:ascii="Arial" w:hAnsi="Arial"/>
          <w:color w:val="231F20"/>
          <w:spacing w:val="-11"/>
          <w:sz w:val="14"/>
        </w:rPr>
        <w:t> </w:t>
      </w:r>
      <w:r>
        <w:rPr>
          <w:rFonts w:ascii="Arial" w:hAnsi="Arial"/>
          <w:color w:val="231F20"/>
          <w:sz w:val="14"/>
        </w:rPr>
        <w:t>1997</w:t>
      </w:r>
      <w:r>
        <w:rPr>
          <w:rFonts w:ascii="Arial" w:hAnsi="Arial"/>
          <w:color w:val="231F20"/>
          <w:spacing w:val="-10"/>
          <w:sz w:val="14"/>
        </w:rPr>
        <w:t> </w:t>
      </w:r>
      <w:r>
        <w:rPr>
          <w:rFonts w:ascii="Arial" w:hAnsi="Arial"/>
          <w:color w:val="231F20"/>
          <w:sz w:val="14"/>
        </w:rPr>
        <w:t>en el</w:t>
      </w:r>
      <w:r>
        <w:rPr>
          <w:rFonts w:ascii="Arial" w:hAnsi="Arial"/>
          <w:color w:val="231F20"/>
          <w:spacing w:val="-16"/>
          <w:sz w:val="14"/>
        </w:rPr>
        <w:t> </w:t>
      </w:r>
      <w:r>
        <w:rPr>
          <w:rFonts w:ascii="Arial" w:hAnsi="Arial"/>
          <w:color w:val="231F20"/>
          <w:sz w:val="14"/>
        </w:rPr>
        <w:t>municipio</w:t>
      </w:r>
      <w:r>
        <w:rPr>
          <w:rFonts w:ascii="Arial" w:hAnsi="Arial"/>
          <w:color w:val="231F20"/>
          <w:spacing w:val="-15"/>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Mesetas</w:t>
      </w:r>
      <w:r>
        <w:rPr>
          <w:rFonts w:ascii="Arial" w:hAnsi="Arial"/>
          <w:color w:val="231F20"/>
          <w:spacing w:val="-15"/>
          <w:sz w:val="14"/>
        </w:rPr>
        <w:t> </w:t>
      </w:r>
      <w:r>
        <w:rPr>
          <w:rFonts w:ascii="Arial" w:hAnsi="Arial"/>
          <w:color w:val="231F20"/>
          <w:sz w:val="14"/>
        </w:rPr>
        <w:t>[Meta];</w:t>
      </w:r>
      <w:r>
        <w:rPr>
          <w:rFonts w:ascii="Arial" w:hAnsi="Arial"/>
          <w:color w:val="231F20"/>
          <w:spacing w:val="-15"/>
          <w:sz w:val="14"/>
        </w:rPr>
        <w:t> </w:t>
      </w:r>
      <w:r>
        <w:rPr>
          <w:rFonts w:ascii="Arial" w:hAnsi="Arial"/>
          <w:color w:val="231F20"/>
          <w:sz w:val="14"/>
        </w:rPr>
        <w:t>7)</w:t>
      </w:r>
      <w:r>
        <w:rPr>
          <w:rFonts w:ascii="Arial" w:hAnsi="Arial"/>
          <w:color w:val="231F20"/>
          <w:spacing w:val="-15"/>
          <w:sz w:val="14"/>
        </w:rPr>
        <w:t> </w:t>
      </w:r>
      <w:r>
        <w:rPr>
          <w:rFonts w:ascii="Arial" w:hAnsi="Arial"/>
          <w:color w:val="231F20"/>
          <w:sz w:val="14"/>
        </w:rPr>
        <w:t>se</w:t>
      </w:r>
      <w:r>
        <w:rPr>
          <w:rFonts w:ascii="Arial" w:hAnsi="Arial"/>
          <w:color w:val="231F20"/>
          <w:spacing w:val="-15"/>
          <w:sz w:val="14"/>
        </w:rPr>
        <w:t> </w:t>
      </w:r>
      <w:r>
        <w:rPr>
          <w:rFonts w:ascii="Arial" w:hAnsi="Arial"/>
          <w:color w:val="231F20"/>
          <w:sz w:val="14"/>
        </w:rPr>
        <w:t>exhorta</w:t>
      </w:r>
      <w:r>
        <w:rPr>
          <w:rFonts w:ascii="Arial" w:hAnsi="Arial"/>
          <w:color w:val="231F20"/>
          <w:spacing w:val="-16"/>
          <w:sz w:val="14"/>
        </w:rPr>
        <w:t> </w:t>
      </w:r>
      <w:r>
        <w:rPr>
          <w:rFonts w:ascii="Arial" w:hAnsi="Arial"/>
          <w:color w:val="231F20"/>
          <w:sz w:val="14"/>
        </w:rPr>
        <w:t>para</w:t>
      </w:r>
      <w:r>
        <w:rPr>
          <w:rFonts w:ascii="Arial" w:hAnsi="Arial"/>
          <w:color w:val="231F20"/>
          <w:spacing w:val="-15"/>
          <w:sz w:val="14"/>
        </w:rPr>
        <w:t> </w:t>
      </w:r>
      <w:r>
        <w:rPr>
          <w:rFonts w:ascii="Arial" w:hAnsi="Arial"/>
          <w:color w:val="231F20"/>
          <w:sz w:val="14"/>
        </w:rPr>
        <w:t>que</w:t>
      </w:r>
      <w:r>
        <w:rPr>
          <w:rFonts w:ascii="Arial" w:hAnsi="Arial"/>
          <w:color w:val="231F20"/>
          <w:spacing w:val="-16"/>
          <w:sz w:val="14"/>
        </w:rPr>
        <w:t> </w:t>
      </w:r>
      <w:r>
        <w:rPr>
          <w:rFonts w:ascii="Arial" w:hAnsi="Arial"/>
          <w:color w:val="231F20"/>
          <w:sz w:val="14"/>
        </w:rPr>
        <w:t>en</w:t>
      </w:r>
      <w:r>
        <w:rPr>
          <w:rFonts w:ascii="Arial" w:hAnsi="Arial"/>
          <w:color w:val="231F20"/>
          <w:spacing w:val="-15"/>
          <w:sz w:val="14"/>
        </w:rPr>
        <w:t> </w:t>
      </w:r>
      <w:r>
        <w:rPr>
          <w:rFonts w:ascii="Arial" w:hAnsi="Arial"/>
          <w:color w:val="231F20"/>
          <w:sz w:val="14"/>
        </w:rPr>
        <w:t>el</w:t>
      </w:r>
      <w:r>
        <w:rPr>
          <w:rFonts w:ascii="Arial" w:hAnsi="Arial"/>
          <w:color w:val="231F20"/>
          <w:spacing w:val="-16"/>
          <w:sz w:val="14"/>
        </w:rPr>
        <w:t> </w:t>
      </w:r>
      <w:r>
        <w:rPr>
          <w:rFonts w:ascii="Arial" w:hAnsi="Arial"/>
          <w:color w:val="231F20"/>
          <w:sz w:val="14"/>
        </w:rPr>
        <w:t>término,</w:t>
      </w:r>
      <w:r>
        <w:rPr>
          <w:rFonts w:ascii="Arial" w:hAnsi="Arial"/>
          <w:color w:val="231F20"/>
          <w:spacing w:val="-14"/>
          <w:sz w:val="14"/>
        </w:rPr>
        <w:t> </w:t>
      </w:r>
      <w:r>
        <w:rPr>
          <w:rFonts w:ascii="Arial" w:hAnsi="Arial"/>
          <w:color w:val="231F20"/>
          <w:sz w:val="14"/>
        </w:rPr>
        <w:t>improrrogable,</w:t>
      </w:r>
      <w:r>
        <w:rPr>
          <w:rFonts w:ascii="Arial" w:hAnsi="Arial"/>
          <w:color w:val="231F20"/>
          <w:spacing w:val="-16"/>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treinta</w:t>
      </w:r>
      <w:r>
        <w:rPr>
          <w:rFonts w:ascii="Arial" w:hAnsi="Arial"/>
          <w:color w:val="231F20"/>
          <w:spacing w:val="-15"/>
          <w:sz w:val="14"/>
        </w:rPr>
        <w:t> </w:t>
      </w:r>
      <w:r>
        <w:rPr>
          <w:rFonts w:ascii="Arial" w:hAnsi="Arial"/>
          <w:color w:val="231F20"/>
          <w:sz w:val="14"/>
        </w:rPr>
        <w:t>(30)</w:t>
      </w:r>
      <w:r>
        <w:rPr>
          <w:rFonts w:ascii="Arial" w:hAnsi="Arial"/>
          <w:color w:val="231F20"/>
          <w:spacing w:val="-15"/>
          <w:sz w:val="14"/>
        </w:rPr>
        <w:t> </w:t>
      </w:r>
      <w:r>
        <w:rPr>
          <w:rFonts w:ascii="Arial" w:hAnsi="Arial"/>
          <w:color w:val="231F20"/>
          <w:sz w:val="14"/>
        </w:rPr>
        <w:t>días</w:t>
      </w:r>
      <w:r>
        <w:rPr>
          <w:rFonts w:ascii="Arial" w:hAnsi="Arial"/>
          <w:color w:val="231F20"/>
          <w:spacing w:val="-15"/>
          <w:sz w:val="14"/>
        </w:rPr>
        <w:t> </w:t>
      </w:r>
      <w:r>
        <w:rPr>
          <w:rFonts w:ascii="Arial" w:hAnsi="Arial"/>
          <w:color w:val="231F20"/>
          <w:sz w:val="14"/>
        </w:rPr>
        <w:t>la</w:t>
      </w:r>
      <w:r>
        <w:rPr>
          <w:rFonts w:ascii="Arial" w:hAnsi="Arial"/>
          <w:color w:val="231F20"/>
          <w:spacing w:val="-16"/>
          <w:sz w:val="14"/>
        </w:rPr>
        <w:t> </w:t>
      </w:r>
      <w:r>
        <w:rPr>
          <w:rFonts w:ascii="Arial" w:hAnsi="Arial"/>
          <w:color w:val="231F20"/>
          <w:sz w:val="14"/>
        </w:rPr>
        <w:t>Defensoría del</w:t>
      </w:r>
      <w:r>
        <w:rPr>
          <w:rFonts w:ascii="Arial" w:hAnsi="Arial"/>
          <w:color w:val="231F20"/>
          <w:spacing w:val="-15"/>
          <w:sz w:val="14"/>
        </w:rPr>
        <w:t> </w:t>
      </w:r>
      <w:r>
        <w:rPr>
          <w:rFonts w:ascii="Arial" w:hAnsi="Arial"/>
          <w:color w:val="231F20"/>
          <w:sz w:val="14"/>
        </w:rPr>
        <w:t>Pueblo</w:t>
      </w:r>
      <w:r>
        <w:rPr>
          <w:rFonts w:ascii="Arial" w:hAnsi="Arial"/>
          <w:color w:val="231F20"/>
          <w:spacing w:val="-15"/>
          <w:sz w:val="14"/>
        </w:rPr>
        <w:t> </w:t>
      </w:r>
      <w:r>
        <w:rPr>
          <w:rFonts w:ascii="Arial" w:hAnsi="Arial"/>
          <w:color w:val="231F20"/>
          <w:sz w:val="14"/>
        </w:rPr>
        <w:t>informe</w:t>
      </w:r>
      <w:r>
        <w:rPr>
          <w:rFonts w:ascii="Arial" w:hAnsi="Arial"/>
          <w:color w:val="231F20"/>
          <w:spacing w:val="-14"/>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las</w:t>
      </w:r>
      <w:r>
        <w:rPr>
          <w:rFonts w:ascii="Arial" w:hAnsi="Arial"/>
          <w:color w:val="231F20"/>
          <w:spacing w:val="-15"/>
          <w:sz w:val="14"/>
        </w:rPr>
        <w:t> </w:t>
      </w:r>
      <w:r>
        <w:rPr>
          <w:rFonts w:ascii="Arial" w:hAnsi="Arial"/>
          <w:color w:val="231F20"/>
          <w:sz w:val="14"/>
        </w:rPr>
        <w:t>investigaciones</w:t>
      </w:r>
      <w:r>
        <w:rPr>
          <w:rFonts w:ascii="Arial" w:hAnsi="Arial"/>
          <w:color w:val="231F20"/>
          <w:spacing w:val="-14"/>
          <w:sz w:val="14"/>
        </w:rPr>
        <w:t> </w:t>
      </w:r>
      <w:r>
        <w:rPr>
          <w:rFonts w:ascii="Arial" w:hAnsi="Arial"/>
          <w:color w:val="231F20"/>
          <w:sz w:val="14"/>
        </w:rPr>
        <w:t>por</w:t>
      </w:r>
      <w:r>
        <w:rPr>
          <w:rFonts w:ascii="Arial" w:hAnsi="Arial"/>
          <w:color w:val="231F20"/>
          <w:spacing w:val="-15"/>
          <w:sz w:val="14"/>
        </w:rPr>
        <w:t> </w:t>
      </w:r>
      <w:r>
        <w:rPr>
          <w:rFonts w:ascii="Arial" w:hAnsi="Arial"/>
          <w:color w:val="231F20"/>
          <w:sz w:val="14"/>
        </w:rPr>
        <w:t>la</w:t>
      </w:r>
      <w:r>
        <w:rPr>
          <w:rFonts w:ascii="Arial" w:hAnsi="Arial"/>
          <w:color w:val="231F20"/>
          <w:spacing w:val="-14"/>
          <w:sz w:val="14"/>
        </w:rPr>
        <w:t> </w:t>
      </w:r>
      <w:r>
        <w:rPr>
          <w:rFonts w:ascii="Arial" w:hAnsi="Arial"/>
          <w:color w:val="231F20"/>
          <w:sz w:val="14"/>
        </w:rPr>
        <w:t>violación</w:t>
      </w:r>
      <w:r>
        <w:rPr>
          <w:rFonts w:ascii="Arial" w:hAnsi="Arial"/>
          <w:color w:val="231F20"/>
          <w:spacing w:val="-15"/>
          <w:sz w:val="14"/>
        </w:rPr>
        <w:t> </w:t>
      </w:r>
      <w:r>
        <w:rPr>
          <w:rFonts w:ascii="Arial" w:hAnsi="Arial"/>
          <w:color w:val="231F20"/>
          <w:sz w:val="14"/>
        </w:rPr>
        <w:t>del</w:t>
      </w:r>
      <w:r>
        <w:rPr>
          <w:rFonts w:ascii="Arial" w:hAnsi="Arial"/>
          <w:color w:val="231F20"/>
          <w:spacing w:val="-15"/>
          <w:sz w:val="14"/>
        </w:rPr>
        <w:t> </w:t>
      </w:r>
      <w:r>
        <w:rPr>
          <w:rFonts w:ascii="Arial" w:hAnsi="Arial"/>
          <w:color w:val="231F20"/>
          <w:sz w:val="14"/>
        </w:rPr>
        <w:t>derecho</w:t>
      </w:r>
      <w:r>
        <w:rPr>
          <w:rFonts w:ascii="Arial" w:hAnsi="Arial"/>
          <w:color w:val="231F20"/>
          <w:spacing w:val="-14"/>
          <w:sz w:val="14"/>
        </w:rPr>
        <w:t> </w:t>
      </w:r>
      <w:r>
        <w:rPr>
          <w:rFonts w:ascii="Arial" w:hAnsi="Arial"/>
          <w:color w:val="231F20"/>
          <w:sz w:val="14"/>
        </w:rPr>
        <w:t>internacional</w:t>
      </w:r>
      <w:r>
        <w:rPr>
          <w:rFonts w:ascii="Arial" w:hAnsi="Arial"/>
          <w:color w:val="231F20"/>
          <w:spacing w:val="-15"/>
          <w:sz w:val="14"/>
        </w:rPr>
        <w:t> </w:t>
      </w:r>
      <w:r>
        <w:rPr>
          <w:rFonts w:ascii="Arial" w:hAnsi="Arial"/>
          <w:color w:val="231F20"/>
          <w:sz w:val="14"/>
        </w:rPr>
        <w:t>humanitario</w:t>
      </w:r>
      <w:r>
        <w:rPr>
          <w:rFonts w:ascii="Arial" w:hAnsi="Arial"/>
          <w:color w:val="231F20"/>
          <w:spacing w:val="-14"/>
          <w:sz w:val="14"/>
        </w:rPr>
        <w:t> </w:t>
      </w:r>
      <w:r>
        <w:rPr>
          <w:rFonts w:ascii="Arial" w:hAnsi="Arial"/>
          <w:color w:val="231F20"/>
          <w:sz w:val="14"/>
        </w:rPr>
        <w:t>y</w:t>
      </w:r>
      <w:r>
        <w:rPr>
          <w:rFonts w:ascii="Arial" w:hAnsi="Arial"/>
          <w:color w:val="231F20"/>
          <w:spacing w:val="-15"/>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los</w:t>
      </w:r>
      <w:r>
        <w:rPr>
          <w:rFonts w:ascii="Arial" w:hAnsi="Arial"/>
          <w:color w:val="231F20"/>
          <w:spacing w:val="-14"/>
          <w:sz w:val="14"/>
        </w:rPr>
        <w:t> </w:t>
      </w:r>
      <w:r>
        <w:rPr>
          <w:rFonts w:ascii="Arial" w:hAnsi="Arial"/>
          <w:color w:val="231F20"/>
          <w:sz w:val="14"/>
        </w:rPr>
        <w:t>derechos</w:t>
      </w:r>
      <w:r>
        <w:rPr>
          <w:rFonts w:ascii="Arial" w:hAnsi="Arial"/>
          <w:color w:val="231F20"/>
          <w:spacing w:val="-15"/>
          <w:sz w:val="14"/>
        </w:rPr>
        <w:t> </w:t>
      </w:r>
      <w:r>
        <w:rPr>
          <w:rFonts w:ascii="Arial" w:hAnsi="Arial"/>
          <w:color w:val="231F20"/>
          <w:sz w:val="14"/>
        </w:rPr>
        <w:t>hu- manos</w:t>
      </w:r>
      <w:r>
        <w:rPr>
          <w:rFonts w:ascii="Arial" w:hAnsi="Arial"/>
          <w:color w:val="231F20"/>
          <w:spacing w:val="-16"/>
          <w:sz w:val="14"/>
        </w:rPr>
        <w:t> </w:t>
      </w:r>
      <w:r>
        <w:rPr>
          <w:rFonts w:ascii="Arial" w:hAnsi="Arial"/>
          <w:color w:val="231F20"/>
          <w:sz w:val="14"/>
        </w:rPr>
        <w:t>que</w:t>
      </w:r>
      <w:r>
        <w:rPr>
          <w:rFonts w:ascii="Arial" w:hAnsi="Arial"/>
          <w:color w:val="231F20"/>
          <w:spacing w:val="-16"/>
          <w:sz w:val="14"/>
        </w:rPr>
        <w:t> </w:t>
      </w:r>
      <w:r>
        <w:rPr>
          <w:rFonts w:ascii="Arial" w:hAnsi="Arial"/>
          <w:color w:val="231F20"/>
          <w:sz w:val="14"/>
        </w:rPr>
        <w:t>se</w:t>
      </w:r>
      <w:r>
        <w:rPr>
          <w:rFonts w:ascii="Arial" w:hAnsi="Arial"/>
          <w:color w:val="231F20"/>
          <w:spacing w:val="-15"/>
          <w:sz w:val="14"/>
        </w:rPr>
        <w:t> </w:t>
      </w:r>
      <w:r>
        <w:rPr>
          <w:rFonts w:ascii="Arial" w:hAnsi="Arial"/>
          <w:color w:val="231F20"/>
          <w:sz w:val="14"/>
        </w:rPr>
        <w:t>hayan</w:t>
      </w:r>
      <w:r>
        <w:rPr>
          <w:rFonts w:ascii="Arial" w:hAnsi="Arial"/>
          <w:color w:val="231F20"/>
          <w:spacing w:val="-16"/>
          <w:sz w:val="14"/>
        </w:rPr>
        <w:t> </w:t>
      </w:r>
      <w:r>
        <w:rPr>
          <w:rFonts w:ascii="Arial" w:hAnsi="Arial"/>
          <w:color w:val="231F20"/>
          <w:sz w:val="14"/>
        </w:rPr>
        <w:t>adelantado</w:t>
      </w:r>
      <w:r>
        <w:rPr>
          <w:rFonts w:ascii="Arial" w:hAnsi="Arial"/>
          <w:color w:val="231F20"/>
          <w:spacing w:val="-15"/>
          <w:sz w:val="14"/>
        </w:rPr>
        <w:t> </w:t>
      </w:r>
      <w:r>
        <w:rPr>
          <w:rFonts w:ascii="Arial" w:hAnsi="Arial"/>
          <w:color w:val="231F20"/>
          <w:sz w:val="14"/>
        </w:rPr>
        <w:t>por</w:t>
      </w:r>
      <w:r>
        <w:rPr>
          <w:rFonts w:ascii="Arial" w:hAnsi="Arial"/>
          <w:color w:val="231F20"/>
          <w:spacing w:val="-16"/>
          <w:sz w:val="14"/>
        </w:rPr>
        <w:t> </w:t>
      </w:r>
      <w:r>
        <w:rPr>
          <w:rFonts w:ascii="Arial" w:hAnsi="Arial"/>
          <w:color w:val="231F20"/>
          <w:sz w:val="14"/>
        </w:rPr>
        <w:t>los</w:t>
      </w:r>
      <w:r>
        <w:rPr>
          <w:rFonts w:ascii="Arial" w:hAnsi="Arial"/>
          <w:color w:val="231F20"/>
          <w:spacing w:val="-16"/>
          <w:sz w:val="14"/>
        </w:rPr>
        <w:t> </w:t>
      </w:r>
      <w:r>
        <w:rPr>
          <w:rFonts w:ascii="Arial" w:hAnsi="Arial"/>
          <w:color w:val="231F20"/>
          <w:sz w:val="14"/>
        </w:rPr>
        <w:t>hechos,</w:t>
      </w:r>
      <w:r>
        <w:rPr>
          <w:rFonts w:ascii="Arial" w:hAnsi="Arial"/>
          <w:color w:val="231F20"/>
          <w:spacing w:val="-15"/>
          <w:sz w:val="14"/>
        </w:rPr>
        <w:t> </w:t>
      </w:r>
      <w:r>
        <w:rPr>
          <w:rFonts w:ascii="Arial" w:hAnsi="Arial"/>
          <w:color w:val="231F20"/>
          <w:sz w:val="14"/>
        </w:rPr>
        <w:t>y</w:t>
      </w:r>
      <w:r>
        <w:rPr>
          <w:rFonts w:ascii="Arial" w:hAnsi="Arial"/>
          <w:color w:val="231F20"/>
          <w:spacing w:val="-16"/>
          <w:sz w:val="14"/>
        </w:rPr>
        <w:t> </w:t>
      </w:r>
      <w:r>
        <w:rPr>
          <w:rFonts w:ascii="Arial" w:hAnsi="Arial"/>
          <w:color w:val="231F20"/>
          <w:sz w:val="14"/>
        </w:rPr>
        <w:t>se</w:t>
      </w:r>
      <w:r>
        <w:rPr>
          <w:rFonts w:ascii="Arial" w:hAnsi="Arial"/>
          <w:color w:val="231F20"/>
          <w:spacing w:val="-15"/>
          <w:sz w:val="14"/>
        </w:rPr>
        <w:t> </w:t>
      </w:r>
      <w:r>
        <w:rPr>
          <w:rFonts w:ascii="Arial" w:hAnsi="Arial"/>
          <w:color w:val="231F20"/>
          <w:sz w:val="14"/>
        </w:rPr>
        <w:t>ponga</w:t>
      </w:r>
      <w:r>
        <w:rPr>
          <w:rFonts w:ascii="Arial" w:hAnsi="Arial"/>
          <w:color w:val="231F20"/>
          <w:spacing w:val="-16"/>
          <w:sz w:val="14"/>
        </w:rPr>
        <w:t> </w:t>
      </w:r>
      <w:r>
        <w:rPr>
          <w:rFonts w:ascii="Arial" w:hAnsi="Arial"/>
          <w:color w:val="231F20"/>
          <w:sz w:val="14"/>
        </w:rPr>
        <w:t>disposición</w:t>
      </w:r>
      <w:r>
        <w:rPr>
          <w:rFonts w:ascii="Arial" w:hAnsi="Arial"/>
          <w:color w:val="231F20"/>
          <w:spacing w:val="-16"/>
          <w:sz w:val="14"/>
        </w:rPr>
        <w:t> </w:t>
      </w:r>
      <w:r>
        <w:rPr>
          <w:rFonts w:ascii="Arial" w:hAnsi="Arial"/>
          <w:color w:val="231F20"/>
          <w:sz w:val="14"/>
        </w:rPr>
        <w:t>por</w:t>
      </w:r>
      <w:r>
        <w:rPr>
          <w:rFonts w:ascii="Arial" w:hAnsi="Arial"/>
          <w:color w:val="231F20"/>
          <w:spacing w:val="-15"/>
          <w:sz w:val="14"/>
        </w:rPr>
        <w:t> </w:t>
      </w:r>
      <w:r>
        <w:rPr>
          <w:rFonts w:ascii="Arial" w:hAnsi="Arial"/>
          <w:color w:val="231F20"/>
          <w:sz w:val="14"/>
        </w:rPr>
        <w:t>los</w:t>
      </w:r>
      <w:r>
        <w:rPr>
          <w:rFonts w:ascii="Arial" w:hAnsi="Arial"/>
          <w:color w:val="231F20"/>
          <w:spacing w:val="-16"/>
          <w:sz w:val="14"/>
        </w:rPr>
        <w:t> </w:t>
      </w:r>
      <w:r>
        <w:rPr>
          <w:rFonts w:ascii="Arial" w:hAnsi="Arial"/>
          <w:color w:val="231F20"/>
          <w:sz w:val="14"/>
        </w:rPr>
        <w:t>medios</w:t>
      </w:r>
      <w:r>
        <w:rPr>
          <w:rFonts w:ascii="Arial" w:hAnsi="Arial"/>
          <w:color w:val="231F20"/>
          <w:spacing w:val="-15"/>
          <w:sz w:val="14"/>
        </w:rPr>
        <w:t> </w:t>
      </w:r>
      <w:r>
        <w:rPr>
          <w:rFonts w:ascii="Arial" w:hAnsi="Arial"/>
          <w:color w:val="231F20"/>
          <w:sz w:val="14"/>
        </w:rPr>
        <w:t>de</w:t>
      </w:r>
      <w:r>
        <w:rPr>
          <w:rFonts w:ascii="Arial" w:hAnsi="Arial"/>
          <w:color w:val="231F20"/>
          <w:spacing w:val="-16"/>
          <w:sz w:val="14"/>
        </w:rPr>
        <w:t> </w:t>
      </w:r>
      <w:r>
        <w:rPr>
          <w:rFonts w:ascii="Arial" w:hAnsi="Arial"/>
          <w:color w:val="231F20"/>
          <w:sz w:val="14"/>
        </w:rPr>
        <w:t>comunicación</w:t>
      </w:r>
      <w:r>
        <w:rPr>
          <w:rFonts w:ascii="Arial" w:hAnsi="Arial"/>
          <w:color w:val="231F20"/>
          <w:spacing w:val="-16"/>
          <w:sz w:val="14"/>
        </w:rPr>
        <w:t> </w:t>
      </w:r>
      <w:r>
        <w:rPr>
          <w:rFonts w:ascii="Arial" w:hAnsi="Arial"/>
          <w:color w:val="231F20"/>
          <w:sz w:val="14"/>
        </w:rPr>
        <w:t>y</w:t>
      </w:r>
      <w:r>
        <w:rPr>
          <w:rFonts w:ascii="Arial" w:hAnsi="Arial"/>
          <w:color w:val="231F20"/>
          <w:spacing w:val="-15"/>
          <w:sz w:val="14"/>
        </w:rPr>
        <w:t> </w:t>
      </w:r>
      <w:r>
        <w:rPr>
          <w:rFonts w:ascii="Arial" w:hAnsi="Arial"/>
          <w:color w:val="231F20"/>
          <w:sz w:val="14"/>
        </w:rPr>
        <w:t>circulación nacional; </w:t>
      </w:r>
      <w:r>
        <w:rPr>
          <w:rFonts w:ascii="Arial" w:hAnsi="Arial"/>
          <w:color w:val="231F20"/>
          <w:spacing w:val="-6"/>
          <w:sz w:val="14"/>
        </w:rPr>
        <w:t>y, </w:t>
      </w:r>
      <w:r>
        <w:rPr>
          <w:rFonts w:ascii="Arial" w:hAnsi="Arial"/>
          <w:color w:val="231F20"/>
          <w:sz w:val="14"/>
        </w:rPr>
        <w:t>8) se ordenará que por Secretaría de la Sección se remita la presente sentencia al Centro de Memoria Histórica para que repose dentro de los archivos que dicha entidad tenga respecto al conflicto armado interno. De todo</w:t>
      </w:r>
      <w:r>
        <w:rPr>
          <w:rFonts w:ascii="Arial" w:hAnsi="Arial"/>
          <w:color w:val="231F20"/>
          <w:spacing w:val="-8"/>
          <w:sz w:val="14"/>
        </w:rPr>
        <w:t> </w:t>
      </w:r>
      <w:r>
        <w:rPr>
          <w:rFonts w:ascii="Arial" w:hAnsi="Arial"/>
          <w:color w:val="231F20"/>
          <w:sz w:val="14"/>
        </w:rPr>
        <w:t>lo</w:t>
      </w:r>
      <w:r>
        <w:rPr>
          <w:rFonts w:ascii="Arial" w:hAnsi="Arial"/>
          <w:color w:val="231F20"/>
          <w:spacing w:val="-8"/>
          <w:sz w:val="14"/>
        </w:rPr>
        <w:t> </w:t>
      </w:r>
      <w:r>
        <w:rPr>
          <w:rFonts w:ascii="Arial" w:hAnsi="Arial"/>
          <w:color w:val="231F20"/>
          <w:sz w:val="14"/>
        </w:rPr>
        <w:t>ordenado,</w:t>
      </w:r>
      <w:r>
        <w:rPr>
          <w:rFonts w:ascii="Arial" w:hAnsi="Arial"/>
          <w:color w:val="231F20"/>
          <w:spacing w:val="-8"/>
          <w:sz w:val="14"/>
        </w:rPr>
        <w:t> </w:t>
      </w:r>
      <w:r>
        <w:rPr>
          <w:rFonts w:ascii="Arial" w:hAnsi="Arial"/>
          <w:color w:val="231F20"/>
          <w:sz w:val="14"/>
        </w:rPr>
        <w:t>las</w:t>
      </w:r>
      <w:r>
        <w:rPr>
          <w:rFonts w:ascii="Arial" w:hAnsi="Arial"/>
          <w:color w:val="231F20"/>
          <w:spacing w:val="-8"/>
          <w:sz w:val="14"/>
        </w:rPr>
        <w:t> </w:t>
      </w:r>
      <w:r>
        <w:rPr>
          <w:rFonts w:ascii="Arial" w:hAnsi="Arial"/>
          <w:color w:val="231F20"/>
          <w:sz w:val="14"/>
        </w:rPr>
        <w:t>entidades</w:t>
      </w:r>
      <w:r>
        <w:rPr>
          <w:rFonts w:ascii="Arial" w:hAnsi="Arial"/>
          <w:color w:val="231F20"/>
          <w:spacing w:val="-8"/>
          <w:sz w:val="14"/>
        </w:rPr>
        <w:t> </w:t>
      </w:r>
      <w:r>
        <w:rPr>
          <w:rFonts w:ascii="Arial" w:hAnsi="Arial"/>
          <w:color w:val="231F20"/>
          <w:sz w:val="14"/>
        </w:rPr>
        <w:t>demandadas</w:t>
      </w:r>
      <w:r>
        <w:rPr>
          <w:rFonts w:ascii="Arial" w:hAnsi="Arial"/>
          <w:color w:val="231F20"/>
          <w:spacing w:val="-8"/>
          <w:sz w:val="14"/>
        </w:rPr>
        <w:t> </w:t>
      </w:r>
      <w:r>
        <w:rPr>
          <w:rFonts w:ascii="Arial" w:hAnsi="Arial"/>
          <w:color w:val="231F20"/>
          <w:sz w:val="14"/>
        </w:rPr>
        <w:t>deberán</w:t>
      </w:r>
      <w:r>
        <w:rPr>
          <w:rFonts w:ascii="Arial" w:hAnsi="Arial"/>
          <w:color w:val="231F20"/>
          <w:spacing w:val="-8"/>
          <w:sz w:val="14"/>
        </w:rPr>
        <w:t> </w:t>
      </w:r>
      <w:r>
        <w:rPr>
          <w:rFonts w:ascii="Arial" w:hAnsi="Arial"/>
          <w:color w:val="231F20"/>
          <w:sz w:val="14"/>
        </w:rPr>
        <w:t>entregar</w:t>
      </w:r>
      <w:r>
        <w:rPr>
          <w:rFonts w:ascii="Arial" w:hAnsi="Arial"/>
          <w:color w:val="231F20"/>
          <w:spacing w:val="-8"/>
          <w:sz w:val="14"/>
        </w:rPr>
        <w:t> </w:t>
      </w:r>
      <w:r>
        <w:rPr>
          <w:rFonts w:ascii="Arial" w:hAnsi="Arial"/>
          <w:color w:val="231F20"/>
          <w:sz w:val="14"/>
        </w:rPr>
        <w:t>al</w:t>
      </w:r>
      <w:r>
        <w:rPr>
          <w:rFonts w:ascii="Arial" w:hAnsi="Arial"/>
          <w:color w:val="231F20"/>
          <w:spacing w:val="-10"/>
          <w:sz w:val="14"/>
        </w:rPr>
        <w:t> </w:t>
      </w:r>
      <w:r>
        <w:rPr>
          <w:rFonts w:ascii="Arial" w:hAnsi="Arial"/>
          <w:color w:val="231F20"/>
          <w:spacing w:val="-3"/>
          <w:sz w:val="14"/>
        </w:rPr>
        <w:t>Tribunal</w:t>
      </w:r>
      <w:r>
        <w:rPr>
          <w:rFonts w:ascii="Arial" w:hAnsi="Arial"/>
          <w:color w:val="231F20"/>
          <w:spacing w:val="-8"/>
          <w:sz w:val="14"/>
        </w:rPr>
        <w:t> </w:t>
      </w:r>
      <w:r>
        <w:rPr>
          <w:rFonts w:ascii="Arial" w:hAnsi="Arial"/>
          <w:color w:val="231F20"/>
          <w:sz w:val="14"/>
        </w:rPr>
        <w:t>de</w:t>
      </w:r>
      <w:r>
        <w:rPr>
          <w:rFonts w:ascii="Arial" w:hAnsi="Arial"/>
          <w:color w:val="231F20"/>
          <w:spacing w:val="-8"/>
          <w:sz w:val="14"/>
        </w:rPr>
        <w:t> </w:t>
      </w:r>
      <w:r>
        <w:rPr>
          <w:rFonts w:ascii="Arial" w:hAnsi="Arial"/>
          <w:color w:val="231F20"/>
          <w:sz w:val="14"/>
        </w:rPr>
        <w:t>origen</w:t>
      </w:r>
      <w:r>
        <w:rPr>
          <w:rFonts w:ascii="Arial" w:hAnsi="Arial"/>
          <w:color w:val="231F20"/>
          <w:spacing w:val="-8"/>
          <w:sz w:val="14"/>
        </w:rPr>
        <w:t> </w:t>
      </w:r>
      <w:r>
        <w:rPr>
          <w:rFonts w:ascii="Arial" w:hAnsi="Arial"/>
          <w:color w:val="231F20"/>
          <w:sz w:val="14"/>
        </w:rPr>
        <w:t>y</w:t>
      </w:r>
      <w:r>
        <w:rPr>
          <w:rFonts w:ascii="Arial" w:hAnsi="Arial"/>
          <w:color w:val="231F20"/>
          <w:spacing w:val="-8"/>
          <w:sz w:val="14"/>
        </w:rPr>
        <w:t> </w:t>
      </w:r>
      <w:r>
        <w:rPr>
          <w:rFonts w:ascii="Arial" w:hAnsi="Arial"/>
          <w:color w:val="231F20"/>
          <w:sz w:val="14"/>
        </w:rPr>
        <w:t>a</w:t>
      </w:r>
      <w:r>
        <w:rPr>
          <w:rFonts w:ascii="Arial" w:hAnsi="Arial"/>
          <w:color w:val="231F20"/>
          <w:spacing w:val="-8"/>
          <w:sz w:val="14"/>
        </w:rPr>
        <w:t> </w:t>
      </w:r>
      <w:r>
        <w:rPr>
          <w:rFonts w:ascii="Arial" w:hAnsi="Arial"/>
          <w:color w:val="231F20"/>
          <w:sz w:val="14"/>
        </w:rPr>
        <w:t>este</w:t>
      </w:r>
      <w:r>
        <w:rPr>
          <w:rFonts w:ascii="Arial" w:hAnsi="Arial"/>
          <w:color w:val="231F20"/>
          <w:spacing w:val="-8"/>
          <w:sz w:val="14"/>
        </w:rPr>
        <w:t> </w:t>
      </w:r>
      <w:r>
        <w:rPr>
          <w:rFonts w:ascii="Arial" w:hAnsi="Arial"/>
          <w:color w:val="231F20"/>
          <w:sz w:val="14"/>
        </w:rPr>
        <w:t>despacho</w:t>
      </w:r>
      <w:r>
        <w:rPr>
          <w:rFonts w:ascii="Arial" w:hAnsi="Arial"/>
          <w:color w:val="231F20"/>
          <w:spacing w:val="-8"/>
          <w:sz w:val="14"/>
        </w:rPr>
        <w:t> </w:t>
      </w:r>
      <w:r>
        <w:rPr>
          <w:rFonts w:ascii="Arial" w:hAnsi="Arial"/>
          <w:color w:val="231F20"/>
          <w:sz w:val="14"/>
        </w:rPr>
        <w:t>informes</w:t>
      </w:r>
      <w:r>
        <w:rPr>
          <w:rFonts w:ascii="Arial" w:hAnsi="Arial"/>
          <w:color w:val="231F20"/>
          <w:spacing w:val="-8"/>
          <w:sz w:val="14"/>
        </w:rPr>
        <w:t> </w:t>
      </w:r>
      <w:r>
        <w:rPr>
          <w:rFonts w:ascii="Arial" w:hAnsi="Arial"/>
          <w:color w:val="231F20"/>
          <w:spacing w:val="-2"/>
          <w:sz w:val="14"/>
        </w:rPr>
        <w:t>del </w:t>
      </w:r>
      <w:r>
        <w:rPr>
          <w:rFonts w:ascii="Arial" w:hAnsi="Arial"/>
          <w:color w:val="231F20"/>
          <w:sz w:val="14"/>
        </w:rPr>
        <w:t>cumplimiento</w:t>
      </w:r>
      <w:r>
        <w:rPr>
          <w:rFonts w:ascii="Arial" w:hAnsi="Arial"/>
          <w:color w:val="231F20"/>
          <w:spacing w:val="-6"/>
          <w:sz w:val="14"/>
        </w:rPr>
        <w:t> </w:t>
      </w:r>
      <w:r>
        <w:rPr>
          <w:rFonts w:ascii="Arial" w:hAnsi="Arial"/>
          <w:color w:val="231F20"/>
          <w:sz w:val="14"/>
        </w:rPr>
        <w:t>dentro</w:t>
      </w:r>
      <w:r>
        <w:rPr>
          <w:rFonts w:ascii="Arial" w:hAnsi="Arial"/>
          <w:color w:val="231F20"/>
          <w:spacing w:val="-6"/>
          <w:sz w:val="14"/>
        </w:rPr>
        <w:t> </w:t>
      </w:r>
      <w:r>
        <w:rPr>
          <w:rFonts w:ascii="Arial" w:hAnsi="Arial"/>
          <w:color w:val="231F20"/>
          <w:sz w:val="14"/>
        </w:rPr>
        <w:t>de</w:t>
      </w:r>
      <w:r>
        <w:rPr>
          <w:rFonts w:ascii="Arial" w:hAnsi="Arial"/>
          <w:color w:val="231F20"/>
          <w:spacing w:val="-5"/>
          <w:sz w:val="14"/>
        </w:rPr>
        <w:t> </w:t>
      </w:r>
      <w:r>
        <w:rPr>
          <w:rFonts w:ascii="Arial" w:hAnsi="Arial"/>
          <w:color w:val="231F20"/>
          <w:sz w:val="14"/>
        </w:rPr>
        <w:t>los</w:t>
      </w:r>
      <w:r>
        <w:rPr>
          <w:rFonts w:ascii="Arial" w:hAnsi="Arial"/>
          <w:color w:val="231F20"/>
          <w:spacing w:val="-6"/>
          <w:sz w:val="14"/>
        </w:rPr>
        <w:t> </w:t>
      </w:r>
      <w:r>
        <w:rPr>
          <w:rFonts w:ascii="Arial" w:hAnsi="Arial"/>
          <w:color w:val="231F20"/>
          <w:sz w:val="14"/>
        </w:rPr>
        <w:t>cuarenta</w:t>
      </w:r>
      <w:r>
        <w:rPr>
          <w:rFonts w:ascii="Arial" w:hAnsi="Arial"/>
          <w:color w:val="231F20"/>
          <w:spacing w:val="-5"/>
          <w:sz w:val="14"/>
        </w:rPr>
        <w:t> </w:t>
      </w:r>
      <w:r>
        <w:rPr>
          <w:rFonts w:ascii="Arial" w:hAnsi="Arial"/>
          <w:color w:val="231F20"/>
          <w:sz w:val="14"/>
        </w:rPr>
        <w:t>y</w:t>
      </w:r>
      <w:r>
        <w:rPr>
          <w:rFonts w:ascii="Arial" w:hAnsi="Arial"/>
          <w:color w:val="231F20"/>
          <w:spacing w:val="-6"/>
          <w:sz w:val="14"/>
        </w:rPr>
        <w:t> </w:t>
      </w:r>
      <w:r>
        <w:rPr>
          <w:rFonts w:ascii="Arial" w:hAnsi="Arial"/>
          <w:color w:val="231F20"/>
          <w:sz w:val="14"/>
        </w:rPr>
        <w:t>cinco</w:t>
      </w:r>
      <w:r>
        <w:rPr>
          <w:rFonts w:ascii="Arial" w:hAnsi="Arial"/>
          <w:color w:val="231F20"/>
          <w:spacing w:val="-5"/>
          <w:sz w:val="14"/>
        </w:rPr>
        <w:t> </w:t>
      </w:r>
      <w:r>
        <w:rPr>
          <w:rFonts w:ascii="Arial" w:hAnsi="Arial"/>
          <w:color w:val="231F20"/>
          <w:sz w:val="14"/>
        </w:rPr>
        <w:t>días</w:t>
      </w:r>
      <w:r>
        <w:rPr>
          <w:rFonts w:ascii="Arial" w:hAnsi="Arial"/>
          <w:color w:val="231F20"/>
          <w:spacing w:val="-6"/>
          <w:sz w:val="14"/>
        </w:rPr>
        <w:t> </w:t>
      </w:r>
      <w:r>
        <w:rPr>
          <w:rFonts w:ascii="Arial" w:hAnsi="Arial"/>
          <w:color w:val="231F20"/>
          <w:sz w:val="14"/>
        </w:rPr>
        <w:t>(45)</w:t>
      </w:r>
      <w:r>
        <w:rPr>
          <w:rFonts w:ascii="Arial" w:hAnsi="Arial"/>
          <w:color w:val="231F20"/>
          <w:spacing w:val="-5"/>
          <w:sz w:val="14"/>
        </w:rPr>
        <w:t> </w:t>
      </w:r>
      <w:r>
        <w:rPr>
          <w:rFonts w:ascii="Arial" w:hAnsi="Arial"/>
          <w:color w:val="231F20"/>
          <w:sz w:val="14"/>
        </w:rPr>
        <w:t>siguientes</w:t>
      </w:r>
      <w:r>
        <w:rPr>
          <w:rFonts w:ascii="Arial" w:hAnsi="Arial"/>
          <w:color w:val="231F20"/>
          <w:spacing w:val="-6"/>
          <w:sz w:val="14"/>
        </w:rPr>
        <w:t> </w:t>
      </w:r>
      <w:r>
        <w:rPr>
          <w:rFonts w:ascii="Arial" w:hAnsi="Arial"/>
          <w:color w:val="231F20"/>
          <w:sz w:val="14"/>
        </w:rPr>
        <w:t>a</w:t>
      </w:r>
      <w:r>
        <w:rPr>
          <w:rFonts w:ascii="Arial" w:hAnsi="Arial"/>
          <w:color w:val="231F20"/>
          <w:spacing w:val="-5"/>
          <w:sz w:val="14"/>
        </w:rPr>
        <w:t> </w:t>
      </w:r>
      <w:r>
        <w:rPr>
          <w:rFonts w:ascii="Arial" w:hAnsi="Arial"/>
          <w:color w:val="231F20"/>
          <w:sz w:val="14"/>
        </w:rPr>
        <w:t>la</w:t>
      </w:r>
      <w:r>
        <w:rPr>
          <w:rFonts w:ascii="Arial" w:hAnsi="Arial"/>
          <w:color w:val="231F20"/>
          <w:spacing w:val="-6"/>
          <w:sz w:val="14"/>
        </w:rPr>
        <w:t> </w:t>
      </w:r>
      <w:r>
        <w:rPr>
          <w:rFonts w:ascii="Arial" w:hAnsi="Arial"/>
          <w:color w:val="231F20"/>
          <w:sz w:val="14"/>
        </w:rPr>
        <w:t>ejecutoria</w:t>
      </w:r>
      <w:r>
        <w:rPr>
          <w:rFonts w:ascii="Arial" w:hAnsi="Arial"/>
          <w:color w:val="231F20"/>
          <w:spacing w:val="-6"/>
          <w:sz w:val="14"/>
        </w:rPr>
        <w:t> </w:t>
      </w:r>
      <w:r>
        <w:rPr>
          <w:rFonts w:ascii="Arial" w:hAnsi="Arial"/>
          <w:color w:val="231F20"/>
          <w:sz w:val="14"/>
        </w:rPr>
        <w:t>de</w:t>
      </w:r>
      <w:r>
        <w:rPr>
          <w:rFonts w:ascii="Arial" w:hAnsi="Arial"/>
          <w:color w:val="231F20"/>
          <w:spacing w:val="-5"/>
          <w:sz w:val="14"/>
        </w:rPr>
        <w:t> </w:t>
      </w:r>
      <w:r>
        <w:rPr>
          <w:rFonts w:ascii="Arial" w:hAnsi="Arial"/>
          <w:color w:val="231F20"/>
          <w:sz w:val="14"/>
        </w:rPr>
        <w:t>la</w:t>
      </w:r>
      <w:r>
        <w:rPr>
          <w:rFonts w:ascii="Arial" w:hAnsi="Arial"/>
          <w:color w:val="231F20"/>
          <w:spacing w:val="-6"/>
          <w:sz w:val="14"/>
        </w:rPr>
        <w:t> </w:t>
      </w:r>
      <w:r>
        <w:rPr>
          <w:rFonts w:ascii="Arial" w:hAnsi="Arial"/>
          <w:color w:val="231F20"/>
          <w:sz w:val="14"/>
        </w:rPr>
        <w:t>sentencia.</w:t>
      </w:r>
    </w:p>
    <w:p>
      <w:pPr>
        <w:spacing w:after="0" w:line="273" w:lineRule="auto"/>
        <w:jc w:val="both"/>
        <w:rPr>
          <w:rFonts w:ascii="Arial" w:hAnsi="Arial"/>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0"/>
      </w:pPr>
      <w:r>
        <w:rPr/>
        <w:pict>
          <v:shape style="position:absolute;margin-left:76.753601pt;margin-top:-8.294343pt;width:26.8pt;height:42.1pt;mso-position-horizontal-relative:page;mso-position-vertical-relative:paragraph;z-index:25178214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8316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78419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36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8" w:firstLine="340"/>
        <w:jc w:val="both"/>
      </w:pPr>
      <w:r>
        <w:rPr>
          <w:color w:val="231F20"/>
        </w:rPr>
        <w:t>En posterior pronunciamiento en Sentencia 40802 (2014); en una acción de reparación directa sobre la falla del servicio por la muerte de una niña en un Hospital, el Consejo de Estado manifestó:</w:t>
      </w:r>
    </w:p>
    <w:p>
      <w:pPr>
        <w:spacing w:line="307" w:lineRule="auto" w:before="162"/>
        <w:ind w:left="1777" w:right="1456" w:firstLine="0"/>
        <w:jc w:val="both"/>
        <w:rPr>
          <w:sz w:val="19"/>
        </w:rPr>
      </w:pPr>
      <w:r>
        <w:rPr>
          <w:color w:val="636466"/>
          <w:sz w:val="19"/>
        </w:rPr>
        <w:t>Adicionalmente, teniendo en cuenta que se desconoce a todas luces las razones por las cuales no se remitió a la menor a un centro de IV nivel de complejidad, no solo constituye una deficiente prestación del servicio médico, sino que también atenta y vulnera los derechos del menor, reconocidos constitucionalmente como lo consagra la Carta Política en el artículo 44, al preceptuar que los derechos de los niños preva- lecen sobre los derechos de los demás, imponiendo la necesidad de buscar en todo momento</w:t>
      </w:r>
      <w:r>
        <w:rPr>
          <w:color w:val="636466"/>
          <w:spacing w:val="-4"/>
          <w:sz w:val="19"/>
        </w:rPr>
        <w:t> </w:t>
      </w:r>
      <w:r>
        <w:rPr>
          <w:color w:val="636466"/>
          <w:sz w:val="19"/>
        </w:rPr>
        <w:t>el</w:t>
      </w:r>
      <w:r>
        <w:rPr>
          <w:color w:val="636466"/>
          <w:spacing w:val="-4"/>
          <w:sz w:val="19"/>
        </w:rPr>
        <w:t> </w:t>
      </w:r>
      <w:r>
        <w:rPr>
          <w:color w:val="636466"/>
          <w:sz w:val="19"/>
        </w:rPr>
        <w:t>mayor</w:t>
      </w:r>
      <w:r>
        <w:rPr>
          <w:color w:val="636466"/>
          <w:spacing w:val="-3"/>
          <w:sz w:val="19"/>
        </w:rPr>
        <w:t> </w:t>
      </w:r>
      <w:r>
        <w:rPr>
          <w:color w:val="636466"/>
          <w:sz w:val="19"/>
        </w:rPr>
        <w:t>beneficio</w:t>
      </w:r>
      <w:r>
        <w:rPr>
          <w:color w:val="636466"/>
          <w:spacing w:val="-4"/>
          <w:sz w:val="19"/>
        </w:rPr>
        <w:t> </w:t>
      </w:r>
      <w:r>
        <w:rPr>
          <w:color w:val="636466"/>
          <w:sz w:val="19"/>
        </w:rPr>
        <w:t>para</w:t>
      </w:r>
      <w:r>
        <w:rPr>
          <w:color w:val="636466"/>
          <w:spacing w:val="-3"/>
          <w:sz w:val="19"/>
        </w:rPr>
        <w:t> </w:t>
      </w:r>
      <w:r>
        <w:rPr>
          <w:color w:val="636466"/>
          <w:sz w:val="19"/>
        </w:rPr>
        <w:t>el</w:t>
      </w:r>
      <w:r>
        <w:rPr>
          <w:color w:val="636466"/>
          <w:spacing w:val="-4"/>
          <w:sz w:val="19"/>
        </w:rPr>
        <w:t> </w:t>
      </w:r>
      <w:r>
        <w:rPr>
          <w:color w:val="636466"/>
          <w:sz w:val="19"/>
        </w:rPr>
        <w:t>menor,</w:t>
      </w:r>
      <w:r>
        <w:rPr>
          <w:color w:val="636466"/>
          <w:spacing w:val="-3"/>
          <w:sz w:val="19"/>
        </w:rPr>
        <w:t> </w:t>
      </w:r>
      <w:r>
        <w:rPr>
          <w:color w:val="636466"/>
          <w:sz w:val="19"/>
        </w:rPr>
        <w:t>para</w:t>
      </w:r>
      <w:r>
        <w:rPr>
          <w:color w:val="636466"/>
          <w:spacing w:val="-4"/>
          <w:sz w:val="19"/>
        </w:rPr>
        <w:t> </w:t>
      </w:r>
      <w:r>
        <w:rPr>
          <w:color w:val="636466"/>
          <w:sz w:val="19"/>
        </w:rPr>
        <w:t>que</w:t>
      </w:r>
      <w:r>
        <w:rPr>
          <w:color w:val="636466"/>
          <w:spacing w:val="-3"/>
          <w:sz w:val="19"/>
        </w:rPr>
        <w:t> </w:t>
      </w:r>
      <w:r>
        <w:rPr>
          <w:color w:val="636466"/>
          <w:sz w:val="19"/>
        </w:rPr>
        <w:t>no</w:t>
      </w:r>
      <w:r>
        <w:rPr>
          <w:color w:val="636466"/>
          <w:spacing w:val="-4"/>
          <w:sz w:val="19"/>
        </w:rPr>
        <w:t> </w:t>
      </w:r>
      <w:r>
        <w:rPr>
          <w:color w:val="636466"/>
          <w:sz w:val="19"/>
        </w:rPr>
        <w:t>se</w:t>
      </w:r>
      <w:r>
        <w:rPr>
          <w:color w:val="636466"/>
          <w:spacing w:val="-3"/>
          <w:sz w:val="19"/>
        </w:rPr>
        <w:t> </w:t>
      </w:r>
      <w:r>
        <w:rPr>
          <w:color w:val="636466"/>
          <w:sz w:val="19"/>
        </w:rPr>
        <w:t>vulneren</w:t>
      </w:r>
      <w:r>
        <w:rPr>
          <w:color w:val="636466"/>
          <w:spacing w:val="-4"/>
          <w:sz w:val="19"/>
        </w:rPr>
        <w:t> </w:t>
      </w:r>
      <w:r>
        <w:rPr>
          <w:color w:val="636466"/>
          <w:sz w:val="19"/>
        </w:rPr>
        <w:t>derechos</w:t>
      </w:r>
      <w:r>
        <w:rPr>
          <w:color w:val="636466"/>
          <w:spacing w:val="-3"/>
          <w:sz w:val="19"/>
        </w:rPr>
        <w:t> </w:t>
      </w:r>
      <w:r>
        <w:rPr>
          <w:color w:val="636466"/>
          <w:sz w:val="19"/>
        </w:rPr>
        <w:t>funda- mentales como la vida, la integridad física, la salud y la seguridad social, y como lo consagran las leyes y tratados internacionales ratificados por Colombia, tales </w:t>
      </w:r>
      <w:r>
        <w:rPr>
          <w:color w:val="636466"/>
          <w:spacing w:val="-3"/>
          <w:sz w:val="19"/>
        </w:rPr>
        <w:t>como, </w:t>
      </w:r>
      <w:r>
        <w:rPr>
          <w:color w:val="636466"/>
          <w:sz w:val="19"/>
        </w:rPr>
        <w:t>la Convención Americana de Derechos Humanos y la Convención de las Naciones Unidas,</w:t>
      </w:r>
      <w:r>
        <w:rPr>
          <w:color w:val="636466"/>
          <w:spacing w:val="-12"/>
          <w:sz w:val="19"/>
        </w:rPr>
        <w:t> </w:t>
      </w:r>
      <w:r>
        <w:rPr>
          <w:b/>
          <w:color w:val="636466"/>
          <w:sz w:val="19"/>
        </w:rPr>
        <w:t>específicamente</w:t>
      </w:r>
      <w:r>
        <w:rPr>
          <w:b/>
          <w:color w:val="636466"/>
          <w:spacing w:val="-13"/>
          <w:sz w:val="19"/>
        </w:rPr>
        <w:t> </w:t>
      </w:r>
      <w:r>
        <w:rPr>
          <w:b/>
          <w:color w:val="636466"/>
          <w:sz w:val="19"/>
        </w:rPr>
        <w:t>frente</w:t>
      </w:r>
      <w:r>
        <w:rPr>
          <w:b/>
          <w:color w:val="636466"/>
          <w:spacing w:val="-13"/>
          <w:sz w:val="19"/>
        </w:rPr>
        <w:t> </w:t>
      </w:r>
      <w:r>
        <w:rPr>
          <w:b/>
          <w:color w:val="636466"/>
          <w:sz w:val="19"/>
        </w:rPr>
        <w:t>a</w:t>
      </w:r>
      <w:r>
        <w:rPr>
          <w:b/>
          <w:color w:val="636466"/>
          <w:spacing w:val="-13"/>
          <w:sz w:val="19"/>
        </w:rPr>
        <w:t> </w:t>
      </w:r>
      <w:r>
        <w:rPr>
          <w:b/>
          <w:color w:val="636466"/>
          <w:sz w:val="19"/>
        </w:rPr>
        <w:t>los</w:t>
      </w:r>
      <w:r>
        <w:rPr>
          <w:b/>
          <w:color w:val="636466"/>
          <w:spacing w:val="-12"/>
          <w:sz w:val="19"/>
        </w:rPr>
        <w:t> </w:t>
      </w:r>
      <w:r>
        <w:rPr>
          <w:b/>
          <w:color w:val="636466"/>
          <w:sz w:val="19"/>
        </w:rPr>
        <w:t>derechos</w:t>
      </w:r>
      <w:r>
        <w:rPr>
          <w:b/>
          <w:color w:val="636466"/>
          <w:spacing w:val="-13"/>
          <w:sz w:val="19"/>
        </w:rPr>
        <w:t> </w:t>
      </w:r>
      <w:r>
        <w:rPr>
          <w:b/>
          <w:color w:val="636466"/>
          <w:sz w:val="19"/>
        </w:rPr>
        <w:t>del</w:t>
      </w:r>
      <w:r>
        <w:rPr>
          <w:b/>
          <w:color w:val="636466"/>
          <w:spacing w:val="-13"/>
          <w:sz w:val="19"/>
        </w:rPr>
        <w:t> </w:t>
      </w:r>
      <w:r>
        <w:rPr>
          <w:b/>
          <w:color w:val="636466"/>
          <w:sz w:val="19"/>
        </w:rPr>
        <w:t>niño,</w:t>
      </w:r>
      <w:r>
        <w:rPr>
          <w:b/>
          <w:color w:val="636466"/>
          <w:spacing w:val="-13"/>
          <w:sz w:val="19"/>
        </w:rPr>
        <w:t> </w:t>
      </w:r>
      <w:r>
        <w:rPr>
          <w:b/>
          <w:color w:val="636466"/>
          <w:sz w:val="19"/>
        </w:rPr>
        <w:t>enmarcándose</w:t>
      </w:r>
      <w:r>
        <w:rPr>
          <w:b/>
          <w:color w:val="636466"/>
          <w:spacing w:val="-13"/>
          <w:sz w:val="19"/>
        </w:rPr>
        <w:t> </w:t>
      </w:r>
      <w:r>
        <w:rPr>
          <w:b/>
          <w:color w:val="636466"/>
          <w:sz w:val="19"/>
        </w:rPr>
        <w:t>la</w:t>
      </w:r>
      <w:r>
        <w:rPr>
          <w:b/>
          <w:color w:val="636466"/>
          <w:spacing w:val="-12"/>
          <w:sz w:val="19"/>
        </w:rPr>
        <w:t> </w:t>
      </w:r>
      <w:r>
        <w:rPr>
          <w:b/>
          <w:color w:val="636466"/>
          <w:sz w:val="19"/>
        </w:rPr>
        <w:t>presente providencia en el ámbito del control de convencionalidad</w:t>
      </w:r>
      <w:r>
        <w:rPr>
          <w:b/>
          <w:color w:val="636466"/>
          <w:position w:val="7"/>
          <w:sz w:val="11"/>
        </w:rPr>
        <w:t>34 </w:t>
      </w:r>
      <w:r>
        <w:rPr>
          <w:b/>
          <w:color w:val="636466"/>
          <w:sz w:val="19"/>
        </w:rPr>
        <w:t>que le corresponde aplicar a la jurisdicción contencioso administrativa</w:t>
      </w:r>
      <w:r>
        <w:rPr>
          <w:b/>
          <w:color w:val="636466"/>
          <w:spacing w:val="-4"/>
          <w:sz w:val="19"/>
        </w:rPr>
        <w:t> </w:t>
      </w:r>
      <w:r>
        <w:rPr>
          <w:b/>
          <w:color w:val="636466"/>
          <w:sz w:val="19"/>
        </w:rPr>
        <w:t>colombiana</w:t>
      </w:r>
      <w:r>
        <w:rPr>
          <w:b/>
          <w:color w:val="636466"/>
          <w:position w:val="7"/>
          <w:sz w:val="11"/>
        </w:rPr>
        <w:t>35</w:t>
      </w:r>
      <w:r>
        <w:rPr>
          <w:color w:val="636466"/>
          <w:sz w:val="19"/>
        </w:rPr>
        <w:t>.</w:t>
      </w:r>
    </w:p>
    <w:p>
      <w:pPr>
        <w:pStyle w:val="BodyText"/>
        <w:spacing w:line="302" w:lineRule="auto" w:before="73"/>
        <w:ind w:left="1437" w:right="1115" w:firstLine="340"/>
        <w:jc w:val="both"/>
      </w:pPr>
      <w:r>
        <w:rPr>
          <w:color w:val="231F20"/>
        </w:rPr>
        <w:t>Esta jurisprudencia nos va señalando el sendero, afirmando que el CCVD debe ser ejercido por la jurisdicción contenciosa administrativa, en especial    por el juez de esta especialidad del derecho, y además reiterando que la juris- prudencia</w:t>
      </w:r>
      <w:r>
        <w:rPr>
          <w:color w:val="231F20"/>
          <w:spacing w:val="12"/>
        </w:rPr>
        <w:t> </w:t>
      </w:r>
      <w:r>
        <w:rPr>
          <w:color w:val="231F20"/>
        </w:rPr>
        <w:t>de</w:t>
      </w:r>
      <w:r>
        <w:rPr>
          <w:color w:val="231F20"/>
          <w:spacing w:val="13"/>
        </w:rPr>
        <w:t> </w:t>
      </w:r>
      <w:r>
        <w:rPr>
          <w:color w:val="231F20"/>
        </w:rPr>
        <w:t>la</w:t>
      </w:r>
      <w:r>
        <w:rPr>
          <w:color w:val="231F20"/>
          <w:spacing w:val="12"/>
        </w:rPr>
        <w:t> </w:t>
      </w:r>
      <w:r>
        <w:rPr>
          <w:color w:val="231F20"/>
        </w:rPr>
        <w:t>Corte</w:t>
      </w:r>
      <w:r>
        <w:rPr>
          <w:color w:val="231F20"/>
          <w:spacing w:val="13"/>
        </w:rPr>
        <w:t> </w:t>
      </w:r>
      <w:r>
        <w:rPr>
          <w:color w:val="231F20"/>
        </w:rPr>
        <w:t>IDH</w:t>
      </w:r>
      <w:r>
        <w:rPr>
          <w:color w:val="231F20"/>
          <w:spacing w:val="13"/>
        </w:rPr>
        <w:t> </w:t>
      </w:r>
      <w:r>
        <w:rPr>
          <w:color w:val="231F20"/>
        </w:rPr>
        <w:t>es</w:t>
      </w:r>
      <w:r>
        <w:rPr>
          <w:color w:val="231F20"/>
          <w:spacing w:val="13"/>
        </w:rPr>
        <w:t> </w:t>
      </w:r>
      <w:r>
        <w:rPr>
          <w:color w:val="231F20"/>
        </w:rPr>
        <w:t>obligatoria</w:t>
      </w:r>
      <w:r>
        <w:rPr>
          <w:color w:val="231F20"/>
          <w:position w:val="8"/>
          <w:sz w:val="13"/>
        </w:rPr>
        <w:t>36</w:t>
      </w:r>
      <w:r>
        <w:rPr>
          <w:color w:val="231F20"/>
        </w:rPr>
        <w:t>.</w:t>
      </w:r>
      <w:r>
        <w:rPr>
          <w:color w:val="231F20"/>
          <w:spacing w:val="13"/>
        </w:rPr>
        <w:t> </w:t>
      </w:r>
      <w:r>
        <w:rPr>
          <w:color w:val="231F20"/>
        </w:rPr>
        <w:t>Denótese</w:t>
      </w:r>
      <w:r>
        <w:rPr>
          <w:color w:val="231F20"/>
          <w:spacing w:val="12"/>
        </w:rPr>
        <w:t> </w:t>
      </w:r>
      <w:r>
        <w:rPr>
          <w:color w:val="231F20"/>
        </w:rPr>
        <w:t>que</w:t>
      </w:r>
      <w:r>
        <w:rPr>
          <w:color w:val="231F20"/>
          <w:spacing w:val="13"/>
        </w:rPr>
        <w:t> </w:t>
      </w:r>
      <w:r>
        <w:rPr>
          <w:color w:val="231F20"/>
        </w:rPr>
        <w:t>el</w:t>
      </w:r>
      <w:r>
        <w:rPr>
          <w:color w:val="231F20"/>
          <w:spacing w:val="12"/>
        </w:rPr>
        <w:t> </w:t>
      </w:r>
      <w:r>
        <w:rPr>
          <w:color w:val="231F20"/>
        </w:rPr>
        <w:t>Consejo</w:t>
      </w:r>
      <w:r>
        <w:rPr>
          <w:color w:val="231F20"/>
          <w:spacing w:val="13"/>
        </w:rPr>
        <w:t> </w:t>
      </w:r>
      <w:r>
        <w:rPr>
          <w:color w:val="231F20"/>
        </w:rPr>
        <w:t>de</w:t>
      </w:r>
      <w:r>
        <w:rPr>
          <w:color w:val="231F20"/>
          <w:spacing w:val="13"/>
        </w:rPr>
        <w:t> </w:t>
      </w:r>
      <w:r>
        <w:rPr>
          <w:color w:val="231F20"/>
        </w:rPr>
        <w:t>Estado</w:t>
      </w:r>
    </w:p>
    <w:p>
      <w:pPr>
        <w:pStyle w:val="BodyText"/>
        <w:spacing w:before="5"/>
        <w:rPr>
          <w:sz w:val="15"/>
        </w:rPr>
      </w:pPr>
      <w:r>
        <w:rPr/>
        <w:pict>
          <v:group style="position:absolute;margin-left:72.107201pt;margin-top:10.865717pt;width:42.05pt;height:.5pt;mso-position-horizontal-relative:page;mso-position-vertical-relative:paragraph;z-index:-251535360;mso-wrap-distance-left:0;mso-wrap-distance-right:0" coordorigin="1442,217" coordsize="841,10">
            <v:line style="position:absolute" from="1472,222" to="2268,222" stroked="true" strokeweight=".5pt" strokecolor="#231f20">
              <v:stroke dashstyle="dot"/>
            </v:line>
            <v:line style="position:absolute" from="1442,222" to="1442,222" stroked="true" strokeweight=".5pt" strokecolor="#231f20">
              <v:stroke dashstyle="solid"/>
            </v:line>
            <v:line style="position:absolute" from="2283,222" to="2283,222" stroked="true" strokeweight=".5pt" strokecolor="#231f20">
              <v:stroke dashstyle="solid"/>
            </v:line>
            <w10:wrap type="topAndBottom"/>
          </v:group>
        </w:pict>
      </w:r>
    </w:p>
    <w:p>
      <w:pPr>
        <w:pStyle w:val="ListParagraph"/>
        <w:numPr>
          <w:ilvl w:val="0"/>
          <w:numId w:val="2"/>
        </w:numPr>
        <w:tabs>
          <w:tab w:pos="1622" w:val="left" w:leader="none"/>
        </w:tabs>
        <w:spacing w:line="290" w:lineRule="auto" w:before="28" w:after="0"/>
        <w:ind w:left="1437" w:right="1118" w:firstLine="0"/>
        <w:jc w:val="both"/>
        <w:rPr>
          <w:sz w:val="14"/>
        </w:rPr>
      </w:pPr>
      <w:r>
        <w:rPr>
          <w:color w:val="231F20"/>
          <w:spacing w:val="-3"/>
          <w:sz w:val="14"/>
        </w:rPr>
        <w:t>Cfr.</w:t>
      </w:r>
      <w:r>
        <w:rPr>
          <w:color w:val="231F20"/>
          <w:spacing w:val="-13"/>
          <w:sz w:val="14"/>
        </w:rPr>
        <w:t> </w:t>
      </w:r>
      <w:r>
        <w:rPr>
          <w:color w:val="231F20"/>
          <w:sz w:val="14"/>
        </w:rPr>
        <w:t>“La</w:t>
      </w:r>
      <w:r>
        <w:rPr>
          <w:color w:val="231F20"/>
          <w:spacing w:val="-13"/>
          <w:sz w:val="14"/>
        </w:rPr>
        <w:t> </w:t>
      </w:r>
      <w:r>
        <w:rPr>
          <w:color w:val="231F20"/>
          <w:sz w:val="14"/>
        </w:rPr>
        <w:t>cláusula</w:t>
      </w:r>
      <w:r>
        <w:rPr>
          <w:color w:val="231F20"/>
          <w:spacing w:val="-12"/>
          <w:sz w:val="14"/>
        </w:rPr>
        <w:t> </w:t>
      </w:r>
      <w:r>
        <w:rPr>
          <w:color w:val="231F20"/>
          <w:sz w:val="14"/>
        </w:rPr>
        <w:t>en</w:t>
      </w:r>
      <w:r>
        <w:rPr>
          <w:color w:val="231F20"/>
          <w:spacing w:val="-13"/>
          <w:sz w:val="14"/>
        </w:rPr>
        <w:t> </w:t>
      </w:r>
      <w:r>
        <w:rPr>
          <w:color w:val="231F20"/>
          <w:sz w:val="14"/>
        </w:rPr>
        <w:t>cuestión</w:t>
      </w:r>
      <w:r>
        <w:rPr>
          <w:color w:val="231F20"/>
          <w:spacing w:val="-13"/>
          <w:sz w:val="14"/>
        </w:rPr>
        <w:t> </w:t>
      </w:r>
      <w:r>
        <w:rPr>
          <w:color w:val="231F20"/>
          <w:sz w:val="14"/>
        </w:rPr>
        <w:t>(responsabilidad</w:t>
      </w:r>
      <w:r>
        <w:rPr>
          <w:color w:val="231F20"/>
          <w:spacing w:val="-12"/>
          <w:sz w:val="14"/>
        </w:rPr>
        <w:t> </w:t>
      </w:r>
      <w:r>
        <w:rPr>
          <w:color w:val="231F20"/>
          <w:sz w:val="14"/>
        </w:rPr>
        <w:t>del</w:t>
      </w:r>
      <w:r>
        <w:rPr>
          <w:color w:val="231F20"/>
          <w:spacing w:val="-13"/>
          <w:sz w:val="14"/>
        </w:rPr>
        <w:t> </w:t>
      </w:r>
      <w:r>
        <w:rPr>
          <w:color w:val="231F20"/>
          <w:sz w:val="14"/>
        </w:rPr>
        <w:t>Estado</w:t>
      </w:r>
      <w:r>
        <w:rPr>
          <w:color w:val="231F20"/>
          <w:spacing w:val="-13"/>
          <w:sz w:val="14"/>
        </w:rPr>
        <w:t> </w:t>
      </w:r>
      <w:r>
        <w:rPr>
          <w:color w:val="231F20"/>
          <w:sz w:val="14"/>
        </w:rPr>
        <w:t>consagrada</w:t>
      </w:r>
      <w:r>
        <w:rPr>
          <w:color w:val="231F20"/>
          <w:spacing w:val="-12"/>
          <w:sz w:val="14"/>
        </w:rPr>
        <w:t> </w:t>
      </w:r>
      <w:r>
        <w:rPr>
          <w:color w:val="231F20"/>
          <w:sz w:val="14"/>
        </w:rPr>
        <w:t>en</w:t>
      </w:r>
      <w:r>
        <w:rPr>
          <w:color w:val="231F20"/>
          <w:spacing w:val="-13"/>
          <w:sz w:val="14"/>
        </w:rPr>
        <w:t> </w:t>
      </w:r>
      <w:r>
        <w:rPr>
          <w:color w:val="231F20"/>
          <w:sz w:val="14"/>
        </w:rPr>
        <w:t>el</w:t>
      </w:r>
      <w:r>
        <w:rPr>
          <w:color w:val="231F20"/>
          <w:spacing w:val="-13"/>
          <w:sz w:val="14"/>
        </w:rPr>
        <w:t> </w:t>
      </w:r>
      <w:r>
        <w:rPr>
          <w:color w:val="231F20"/>
          <w:sz w:val="14"/>
        </w:rPr>
        <w:t>artículo</w:t>
      </w:r>
      <w:r>
        <w:rPr>
          <w:color w:val="231F20"/>
          <w:spacing w:val="-12"/>
          <w:sz w:val="14"/>
        </w:rPr>
        <w:t> </w:t>
      </w:r>
      <w:r>
        <w:rPr>
          <w:color w:val="231F20"/>
          <w:sz w:val="14"/>
        </w:rPr>
        <w:t>90</w:t>
      </w:r>
      <w:r>
        <w:rPr>
          <w:color w:val="231F20"/>
          <w:spacing w:val="-13"/>
          <w:sz w:val="14"/>
        </w:rPr>
        <w:t> </w:t>
      </w:r>
      <w:r>
        <w:rPr>
          <w:color w:val="231F20"/>
          <w:sz w:val="14"/>
        </w:rPr>
        <w:t>de</w:t>
      </w:r>
      <w:r>
        <w:rPr>
          <w:color w:val="231F20"/>
          <w:spacing w:val="-12"/>
          <w:sz w:val="14"/>
        </w:rPr>
        <w:t> </w:t>
      </w:r>
      <w:r>
        <w:rPr>
          <w:color w:val="231F20"/>
          <w:sz w:val="14"/>
        </w:rPr>
        <w:t>la</w:t>
      </w:r>
      <w:r>
        <w:rPr>
          <w:color w:val="231F20"/>
          <w:spacing w:val="-13"/>
          <w:sz w:val="14"/>
        </w:rPr>
        <w:t> </w:t>
      </w:r>
      <w:r>
        <w:rPr>
          <w:color w:val="231F20"/>
          <w:sz w:val="14"/>
        </w:rPr>
        <w:t>Constitución</w:t>
      </w:r>
      <w:r>
        <w:rPr>
          <w:color w:val="231F20"/>
          <w:spacing w:val="-13"/>
          <w:sz w:val="14"/>
        </w:rPr>
        <w:t> </w:t>
      </w:r>
      <w:r>
        <w:rPr>
          <w:color w:val="231F20"/>
          <w:sz w:val="14"/>
        </w:rPr>
        <w:t>Política), así vista, afirma de manera indiscutible los presupuestos en los que se sustenta el Estado moderno, donde la pri- macía no se agota al respeto de los derechos, bienes e intereses consagrados en las cartas constitucionales, sino que se desdobla de tal manera que implica, también, su reconocimiento, medidas y objeto de protección por parte de las normas de derecho internacional de los derechos humanos y del derecho internacional humanitario, con lo que</w:t>
      </w:r>
      <w:r>
        <w:rPr>
          <w:color w:val="231F20"/>
          <w:spacing w:val="-4"/>
          <w:sz w:val="14"/>
        </w:rPr>
        <w:t> </w:t>
      </w:r>
      <w:r>
        <w:rPr>
          <w:color w:val="231F20"/>
          <w:sz w:val="14"/>
        </w:rPr>
        <w:t>el</w:t>
      </w:r>
      <w:r>
        <w:rPr>
          <w:color w:val="231F20"/>
          <w:spacing w:val="-3"/>
          <w:sz w:val="14"/>
        </w:rPr>
        <w:t> </w:t>
      </w:r>
      <w:r>
        <w:rPr>
          <w:color w:val="231F20"/>
          <w:sz w:val="14"/>
        </w:rPr>
        <w:t>ámbito</w:t>
      </w:r>
      <w:r>
        <w:rPr>
          <w:color w:val="231F20"/>
          <w:spacing w:val="-4"/>
          <w:sz w:val="14"/>
        </w:rPr>
        <w:t> </w:t>
      </w:r>
      <w:r>
        <w:rPr>
          <w:color w:val="231F20"/>
          <w:sz w:val="14"/>
        </w:rPr>
        <w:t>de</w:t>
      </w:r>
      <w:r>
        <w:rPr>
          <w:color w:val="231F20"/>
          <w:spacing w:val="-3"/>
          <w:sz w:val="14"/>
        </w:rPr>
        <w:t> </w:t>
      </w:r>
      <w:r>
        <w:rPr>
          <w:color w:val="231F20"/>
          <w:sz w:val="14"/>
        </w:rPr>
        <w:t>indagación</w:t>
      </w:r>
      <w:r>
        <w:rPr>
          <w:color w:val="231F20"/>
          <w:spacing w:val="-4"/>
          <w:sz w:val="14"/>
        </w:rPr>
        <w:t> </w:t>
      </w:r>
      <w:r>
        <w:rPr>
          <w:color w:val="231F20"/>
          <w:sz w:val="14"/>
        </w:rPr>
        <w:t>de</w:t>
      </w:r>
      <w:r>
        <w:rPr>
          <w:color w:val="231F20"/>
          <w:spacing w:val="-3"/>
          <w:sz w:val="14"/>
        </w:rPr>
        <w:t> </w:t>
      </w:r>
      <w:r>
        <w:rPr>
          <w:color w:val="231F20"/>
          <w:sz w:val="14"/>
        </w:rPr>
        <w:t>la</w:t>
      </w:r>
      <w:r>
        <w:rPr>
          <w:color w:val="231F20"/>
          <w:spacing w:val="-3"/>
          <w:sz w:val="14"/>
        </w:rPr>
        <w:t> </w:t>
      </w:r>
      <w:r>
        <w:rPr>
          <w:color w:val="231F20"/>
          <w:sz w:val="14"/>
        </w:rPr>
        <w:t>responsabilidad</w:t>
      </w:r>
      <w:r>
        <w:rPr>
          <w:color w:val="231F20"/>
          <w:spacing w:val="-4"/>
          <w:sz w:val="14"/>
        </w:rPr>
        <w:t> </w:t>
      </w:r>
      <w:r>
        <w:rPr>
          <w:color w:val="231F20"/>
          <w:sz w:val="14"/>
        </w:rPr>
        <w:t>se</w:t>
      </w:r>
      <w:r>
        <w:rPr>
          <w:color w:val="231F20"/>
          <w:spacing w:val="-3"/>
          <w:sz w:val="14"/>
        </w:rPr>
        <w:t> </w:t>
      </w:r>
      <w:r>
        <w:rPr>
          <w:color w:val="231F20"/>
          <w:sz w:val="14"/>
        </w:rPr>
        <w:t>ha</w:t>
      </w:r>
      <w:r>
        <w:rPr>
          <w:color w:val="231F20"/>
          <w:spacing w:val="-4"/>
          <w:sz w:val="14"/>
        </w:rPr>
        <w:t> </w:t>
      </w:r>
      <w:r>
        <w:rPr>
          <w:color w:val="231F20"/>
          <w:sz w:val="14"/>
        </w:rPr>
        <w:t>venido</w:t>
      </w:r>
      <w:r>
        <w:rPr>
          <w:color w:val="231F20"/>
          <w:spacing w:val="-3"/>
          <w:sz w:val="14"/>
        </w:rPr>
        <w:t> </w:t>
      </w:r>
      <w:r>
        <w:rPr>
          <w:color w:val="231F20"/>
          <w:sz w:val="14"/>
        </w:rPr>
        <w:t>ampliando</w:t>
      </w:r>
      <w:r>
        <w:rPr>
          <w:color w:val="231F20"/>
          <w:spacing w:val="-4"/>
          <w:sz w:val="14"/>
        </w:rPr>
        <w:t> </w:t>
      </w:r>
      <w:r>
        <w:rPr>
          <w:color w:val="231F20"/>
          <w:sz w:val="14"/>
        </w:rPr>
        <w:t>de</w:t>
      </w:r>
      <w:r>
        <w:rPr>
          <w:color w:val="231F20"/>
          <w:spacing w:val="-3"/>
          <w:sz w:val="14"/>
        </w:rPr>
        <w:t> </w:t>
      </w:r>
      <w:r>
        <w:rPr>
          <w:color w:val="231F20"/>
          <w:sz w:val="14"/>
        </w:rPr>
        <w:t>tal</w:t>
      </w:r>
      <w:r>
        <w:rPr>
          <w:color w:val="231F20"/>
          <w:spacing w:val="-3"/>
          <w:sz w:val="14"/>
        </w:rPr>
        <w:t> </w:t>
      </w:r>
      <w:r>
        <w:rPr>
          <w:color w:val="231F20"/>
          <w:sz w:val="14"/>
        </w:rPr>
        <w:t>manera,</w:t>
      </w:r>
      <w:r>
        <w:rPr>
          <w:color w:val="231F20"/>
          <w:spacing w:val="-4"/>
          <w:sz w:val="14"/>
        </w:rPr>
        <w:t> </w:t>
      </w:r>
      <w:r>
        <w:rPr>
          <w:color w:val="231F20"/>
          <w:sz w:val="14"/>
        </w:rPr>
        <w:t>que</w:t>
      </w:r>
      <w:r>
        <w:rPr>
          <w:color w:val="231F20"/>
          <w:spacing w:val="-3"/>
          <w:sz w:val="14"/>
        </w:rPr>
        <w:t> </w:t>
      </w:r>
      <w:r>
        <w:rPr>
          <w:color w:val="231F20"/>
          <w:sz w:val="14"/>
        </w:rPr>
        <w:t>permite</w:t>
      </w:r>
      <w:r>
        <w:rPr>
          <w:color w:val="231F20"/>
          <w:spacing w:val="-4"/>
          <w:sz w:val="14"/>
        </w:rPr>
        <w:t> </w:t>
      </w:r>
      <w:r>
        <w:rPr>
          <w:color w:val="231F20"/>
          <w:sz w:val="14"/>
        </w:rPr>
        <w:t>sostener,</w:t>
      </w:r>
      <w:r>
        <w:rPr>
          <w:color w:val="231F20"/>
          <w:spacing w:val="-3"/>
          <w:sz w:val="14"/>
        </w:rPr>
        <w:t> </w:t>
      </w:r>
      <w:r>
        <w:rPr>
          <w:color w:val="231F20"/>
          <w:sz w:val="14"/>
        </w:rPr>
        <w:t>la existencia dentro del Estado social y democrático de derecho de un verdadero “garantismo constitucional”, de un derecho</w:t>
      </w:r>
      <w:r>
        <w:rPr>
          <w:color w:val="231F20"/>
          <w:spacing w:val="-8"/>
          <w:sz w:val="14"/>
        </w:rPr>
        <w:t> </w:t>
      </w:r>
      <w:r>
        <w:rPr>
          <w:color w:val="231F20"/>
          <w:sz w:val="14"/>
        </w:rPr>
        <w:t>constitucional</w:t>
      </w:r>
      <w:r>
        <w:rPr>
          <w:color w:val="231F20"/>
          <w:spacing w:val="-8"/>
          <w:sz w:val="14"/>
        </w:rPr>
        <w:t> </w:t>
      </w:r>
      <w:r>
        <w:rPr>
          <w:color w:val="231F20"/>
          <w:sz w:val="14"/>
        </w:rPr>
        <w:t>de</w:t>
      </w:r>
      <w:r>
        <w:rPr>
          <w:color w:val="231F20"/>
          <w:spacing w:val="-8"/>
          <w:sz w:val="14"/>
        </w:rPr>
        <w:t> </w:t>
      </w:r>
      <w:r>
        <w:rPr>
          <w:color w:val="231F20"/>
          <w:sz w:val="14"/>
        </w:rPr>
        <w:t>la</w:t>
      </w:r>
      <w:r>
        <w:rPr>
          <w:color w:val="231F20"/>
          <w:spacing w:val="-8"/>
          <w:sz w:val="14"/>
        </w:rPr>
        <w:t> </w:t>
      </w:r>
      <w:r>
        <w:rPr>
          <w:color w:val="231F20"/>
          <w:sz w:val="14"/>
        </w:rPr>
        <w:t>responsabilidad</w:t>
      </w:r>
      <w:r>
        <w:rPr>
          <w:color w:val="231F20"/>
          <w:spacing w:val="-8"/>
          <w:sz w:val="14"/>
        </w:rPr>
        <w:t> </w:t>
      </w:r>
      <w:r>
        <w:rPr>
          <w:color w:val="231F20"/>
          <w:sz w:val="14"/>
        </w:rPr>
        <w:t>de</w:t>
      </w:r>
      <w:r>
        <w:rPr>
          <w:color w:val="231F20"/>
          <w:spacing w:val="-8"/>
          <w:sz w:val="14"/>
        </w:rPr>
        <w:t> </w:t>
      </w:r>
      <w:r>
        <w:rPr>
          <w:color w:val="231F20"/>
          <w:sz w:val="14"/>
        </w:rPr>
        <w:t>los</w:t>
      </w:r>
      <w:r>
        <w:rPr>
          <w:color w:val="231F20"/>
          <w:spacing w:val="-8"/>
          <w:sz w:val="14"/>
        </w:rPr>
        <w:t> </w:t>
      </w:r>
      <w:r>
        <w:rPr>
          <w:color w:val="231F20"/>
          <w:sz w:val="14"/>
        </w:rPr>
        <w:t>poderes</w:t>
      </w:r>
      <w:r>
        <w:rPr>
          <w:color w:val="231F20"/>
          <w:spacing w:val="-8"/>
          <w:sz w:val="14"/>
        </w:rPr>
        <w:t> </w:t>
      </w:r>
      <w:r>
        <w:rPr>
          <w:color w:val="231F20"/>
          <w:sz w:val="14"/>
        </w:rPr>
        <w:t>públicos,</w:t>
      </w:r>
      <w:r>
        <w:rPr>
          <w:color w:val="231F20"/>
          <w:spacing w:val="-8"/>
          <w:sz w:val="14"/>
        </w:rPr>
        <w:t> </w:t>
      </w:r>
      <w:r>
        <w:rPr>
          <w:color w:val="231F20"/>
          <w:sz w:val="14"/>
        </w:rPr>
        <w:t>basado</w:t>
      </w:r>
      <w:r>
        <w:rPr>
          <w:color w:val="231F20"/>
          <w:spacing w:val="-8"/>
          <w:sz w:val="14"/>
        </w:rPr>
        <w:t> </w:t>
      </w:r>
      <w:r>
        <w:rPr>
          <w:color w:val="231F20"/>
          <w:sz w:val="14"/>
        </w:rPr>
        <w:t>en</w:t>
      </w:r>
      <w:r>
        <w:rPr>
          <w:color w:val="231F20"/>
          <w:spacing w:val="-8"/>
          <w:sz w:val="14"/>
        </w:rPr>
        <w:t> </w:t>
      </w:r>
      <w:r>
        <w:rPr>
          <w:color w:val="231F20"/>
          <w:sz w:val="14"/>
        </w:rPr>
        <w:t>el</w:t>
      </w:r>
      <w:r>
        <w:rPr>
          <w:color w:val="231F20"/>
          <w:spacing w:val="-8"/>
          <w:sz w:val="14"/>
        </w:rPr>
        <w:t> </w:t>
      </w:r>
      <w:r>
        <w:rPr>
          <w:color w:val="231F20"/>
          <w:sz w:val="14"/>
        </w:rPr>
        <w:t>respeto</w:t>
      </w:r>
      <w:r>
        <w:rPr>
          <w:color w:val="231F20"/>
          <w:spacing w:val="-8"/>
          <w:sz w:val="14"/>
        </w:rPr>
        <w:t> </w:t>
      </w:r>
      <w:r>
        <w:rPr>
          <w:color w:val="231F20"/>
          <w:sz w:val="14"/>
        </w:rPr>
        <w:t>pleno</w:t>
      </w:r>
      <w:r>
        <w:rPr>
          <w:color w:val="231F20"/>
          <w:spacing w:val="-8"/>
          <w:sz w:val="14"/>
        </w:rPr>
        <w:t> </w:t>
      </w:r>
      <w:r>
        <w:rPr>
          <w:color w:val="231F20"/>
          <w:sz w:val="14"/>
        </w:rPr>
        <w:t>del</w:t>
      </w:r>
      <w:r>
        <w:rPr>
          <w:color w:val="231F20"/>
          <w:spacing w:val="-8"/>
          <w:sz w:val="14"/>
        </w:rPr>
        <w:t> </w:t>
      </w:r>
      <w:r>
        <w:rPr>
          <w:color w:val="231F20"/>
          <w:sz w:val="14"/>
        </w:rPr>
        <w:t>ordenamiento jurídico</w:t>
      </w:r>
      <w:r>
        <w:rPr>
          <w:color w:val="231F20"/>
          <w:spacing w:val="-10"/>
          <w:sz w:val="14"/>
        </w:rPr>
        <w:t> </w:t>
      </w:r>
      <w:r>
        <w:rPr>
          <w:color w:val="231F20"/>
          <w:sz w:val="14"/>
        </w:rPr>
        <w:t>interno</w:t>
      </w:r>
      <w:r>
        <w:rPr>
          <w:color w:val="231F20"/>
          <w:spacing w:val="-9"/>
          <w:sz w:val="14"/>
        </w:rPr>
        <w:t> </w:t>
      </w:r>
      <w:r>
        <w:rPr>
          <w:color w:val="231F20"/>
          <w:sz w:val="14"/>
        </w:rPr>
        <w:t>e</w:t>
      </w:r>
      <w:r>
        <w:rPr>
          <w:color w:val="231F20"/>
          <w:spacing w:val="-10"/>
          <w:sz w:val="14"/>
        </w:rPr>
        <w:t> </w:t>
      </w:r>
      <w:r>
        <w:rPr>
          <w:color w:val="231F20"/>
          <w:sz w:val="14"/>
        </w:rPr>
        <w:t>internacional;</w:t>
      </w:r>
      <w:r>
        <w:rPr>
          <w:color w:val="231F20"/>
          <w:spacing w:val="-9"/>
          <w:sz w:val="14"/>
        </w:rPr>
        <w:t> </w:t>
      </w:r>
      <w:r>
        <w:rPr>
          <w:color w:val="231F20"/>
          <w:sz w:val="14"/>
        </w:rPr>
        <w:t>sustentado</w:t>
      </w:r>
      <w:r>
        <w:rPr>
          <w:color w:val="231F20"/>
          <w:spacing w:val="-9"/>
          <w:sz w:val="14"/>
        </w:rPr>
        <w:t> </w:t>
      </w:r>
      <w:r>
        <w:rPr>
          <w:color w:val="231F20"/>
          <w:sz w:val="14"/>
        </w:rPr>
        <w:t>en</w:t>
      </w:r>
      <w:r>
        <w:rPr>
          <w:color w:val="231F20"/>
          <w:spacing w:val="-10"/>
          <w:sz w:val="14"/>
        </w:rPr>
        <w:t> </w:t>
      </w:r>
      <w:r>
        <w:rPr>
          <w:color w:val="231F20"/>
          <w:sz w:val="14"/>
        </w:rPr>
        <w:t>los</w:t>
      </w:r>
      <w:r>
        <w:rPr>
          <w:color w:val="231F20"/>
          <w:spacing w:val="-9"/>
          <w:sz w:val="14"/>
        </w:rPr>
        <w:t> </w:t>
      </w:r>
      <w:r>
        <w:rPr>
          <w:color w:val="231F20"/>
          <w:sz w:val="14"/>
        </w:rPr>
        <w:t>lazos</w:t>
      </w:r>
      <w:r>
        <w:rPr>
          <w:color w:val="231F20"/>
          <w:spacing w:val="-9"/>
          <w:sz w:val="14"/>
        </w:rPr>
        <w:t> </w:t>
      </w:r>
      <w:r>
        <w:rPr>
          <w:color w:val="231F20"/>
          <w:sz w:val="14"/>
        </w:rPr>
        <w:t>articuladores</w:t>
      </w:r>
      <w:r>
        <w:rPr>
          <w:color w:val="231F20"/>
          <w:spacing w:val="-10"/>
          <w:sz w:val="14"/>
        </w:rPr>
        <w:t> </w:t>
      </w:r>
      <w:r>
        <w:rPr>
          <w:color w:val="231F20"/>
          <w:sz w:val="14"/>
        </w:rPr>
        <w:t>de</w:t>
      </w:r>
      <w:r>
        <w:rPr>
          <w:color w:val="231F20"/>
          <w:spacing w:val="-9"/>
          <w:sz w:val="14"/>
        </w:rPr>
        <w:t> </w:t>
      </w:r>
      <w:r>
        <w:rPr>
          <w:color w:val="231F20"/>
          <w:sz w:val="14"/>
        </w:rPr>
        <w:t>la</w:t>
      </w:r>
      <w:r>
        <w:rPr>
          <w:color w:val="231F20"/>
          <w:spacing w:val="-9"/>
          <w:sz w:val="14"/>
        </w:rPr>
        <w:t> </w:t>
      </w:r>
      <w:r>
        <w:rPr>
          <w:color w:val="231F20"/>
          <w:sz w:val="14"/>
        </w:rPr>
        <w:t>comunidad</w:t>
      </w:r>
      <w:r>
        <w:rPr>
          <w:color w:val="231F20"/>
          <w:spacing w:val="-10"/>
          <w:sz w:val="14"/>
        </w:rPr>
        <w:t> </w:t>
      </w:r>
      <w:r>
        <w:rPr>
          <w:color w:val="231F20"/>
          <w:sz w:val="14"/>
        </w:rPr>
        <w:t>internacional</w:t>
      </w:r>
      <w:r>
        <w:rPr>
          <w:color w:val="231F20"/>
          <w:spacing w:val="-9"/>
          <w:sz w:val="14"/>
        </w:rPr>
        <w:t> </w:t>
      </w:r>
      <w:r>
        <w:rPr>
          <w:color w:val="231F20"/>
          <w:sz w:val="14"/>
        </w:rPr>
        <w:t>y</w:t>
      </w:r>
      <w:r>
        <w:rPr>
          <w:color w:val="231F20"/>
          <w:spacing w:val="-9"/>
          <w:sz w:val="14"/>
        </w:rPr>
        <w:t> </w:t>
      </w:r>
      <w:r>
        <w:rPr>
          <w:color w:val="231F20"/>
          <w:sz w:val="14"/>
        </w:rPr>
        <w:t>en</w:t>
      </w:r>
      <w:r>
        <w:rPr>
          <w:color w:val="231F20"/>
          <w:spacing w:val="-10"/>
          <w:sz w:val="14"/>
        </w:rPr>
        <w:t> </w:t>
      </w:r>
      <w:r>
        <w:rPr>
          <w:color w:val="231F20"/>
          <w:sz w:val="14"/>
        </w:rPr>
        <w:t>la</w:t>
      </w:r>
      <w:r>
        <w:rPr>
          <w:color w:val="231F20"/>
          <w:spacing w:val="-9"/>
          <w:sz w:val="14"/>
        </w:rPr>
        <w:t> </w:t>
      </w:r>
      <w:r>
        <w:rPr>
          <w:color w:val="231F20"/>
          <w:sz w:val="14"/>
        </w:rPr>
        <w:t>buena</w:t>
      </w:r>
      <w:r>
        <w:rPr>
          <w:color w:val="231F20"/>
          <w:spacing w:val="-9"/>
          <w:sz w:val="14"/>
        </w:rPr>
        <w:t> </w:t>
      </w:r>
      <w:r>
        <w:rPr>
          <w:color w:val="231F20"/>
          <w:sz w:val="14"/>
        </w:rPr>
        <w:t>fe que materializan las relaciones internacionales. Son los Estados en comunidad, los vigilantes y garantes mutuos, en últimas, de todo este inmenso sistema de protección”. Santofimio, J (2013). Control de Convencionalidad y Responsabilidad</w:t>
      </w:r>
      <w:r>
        <w:rPr>
          <w:color w:val="231F20"/>
          <w:spacing w:val="-6"/>
          <w:sz w:val="14"/>
        </w:rPr>
        <w:t> </w:t>
      </w:r>
      <w:r>
        <w:rPr>
          <w:color w:val="231F20"/>
          <w:sz w:val="14"/>
        </w:rPr>
        <w:t>del</w:t>
      </w:r>
      <w:r>
        <w:rPr>
          <w:color w:val="231F20"/>
          <w:spacing w:val="-5"/>
          <w:sz w:val="14"/>
        </w:rPr>
        <w:t> </w:t>
      </w:r>
      <w:r>
        <w:rPr>
          <w:color w:val="231F20"/>
          <w:sz w:val="14"/>
        </w:rPr>
        <w:t>Estado”</w:t>
      </w:r>
      <w:r>
        <w:rPr>
          <w:color w:val="231F20"/>
          <w:spacing w:val="-5"/>
          <w:sz w:val="14"/>
        </w:rPr>
        <w:t> </w:t>
      </w:r>
      <w:r>
        <w:rPr>
          <w:color w:val="231F20"/>
          <w:sz w:val="14"/>
        </w:rPr>
        <w:t>(Brewer,</w:t>
      </w:r>
      <w:r>
        <w:rPr>
          <w:color w:val="231F20"/>
          <w:spacing w:val="-13"/>
          <w:sz w:val="14"/>
        </w:rPr>
        <w:t> </w:t>
      </w:r>
      <w:r>
        <w:rPr>
          <w:color w:val="231F20"/>
          <w:sz w:val="14"/>
        </w:rPr>
        <w:t>A</w:t>
      </w:r>
      <w:r>
        <w:rPr>
          <w:color w:val="231F20"/>
          <w:spacing w:val="-13"/>
          <w:sz w:val="14"/>
        </w:rPr>
        <w:t> </w:t>
      </w:r>
      <w:r>
        <w:rPr>
          <w:color w:val="231F20"/>
          <w:sz w:val="14"/>
        </w:rPr>
        <w:t>y</w:t>
      </w:r>
      <w:r>
        <w:rPr>
          <w:color w:val="231F20"/>
          <w:spacing w:val="-5"/>
          <w:sz w:val="14"/>
        </w:rPr>
        <w:t> </w:t>
      </w:r>
      <w:r>
        <w:rPr>
          <w:color w:val="231F20"/>
          <w:sz w:val="14"/>
        </w:rPr>
        <w:t>Santofimio,</w:t>
      </w:r>
      <w:r>
        <w:rPr>
          <w:color w:val="231F20"/>
          <w:spacing w:val="-5"/>
          <w:sz w:val="14"/>
        </w:rPr>
        <w:t> </w:t>
      </w:r>
      <w:r>
        <w:rPr>
          <w:color w:val="231F20"/>
          <w:sz w:val="14"/>
        </w:rPr>
        <w:t>J.</w:t>
      </w:r>
      <w:r>
        <w:rPr>
          <w:color w:val="231F20"/>
          <w:spacing w:val="-7"/>
          <w:sz w:val="14"/>
        </w:rPr>
        <w:t> </w:t>
      </w:r>
      <w:r>
        <w:rPr>
          <w:color w:val="231F20"/>
          <w:sz w:val="14"/>
        </w:rPr>
        <w:t>Control</w:t>
      </w:r>
      <w:r>
        <w:rPr>
          <w:color w:val="231F20"/>
          <w:spacing w:val="-5"/>
          <w:sz w:val="14"/>
        </w:rPr>
        <w:t> </w:t>
      </w:r>
      <w:r>
        <w:rPr>
          <w:color w:val="231F20"/>
          <w:sz w:val="14"/>
        </w:rPr>
        <w:t>de</w:t>
      </w:r>
      <w:r>
        <w:rPr>
          <w:color w:val="231F20"/>
          <w:spacing w:val="-6"/>
          <w:sz w:val="14"/>
        </w:rPr>
        <w:t> </w:t>
      </w:r>
      <w:r>
        <w:rPr>
          <w:color w:val="231F20"/>
          <w:sz w:val="14"/>
        </w:rPr>
        <w:t>convencionalidad</w:t>
      </w:r>
      <w:r>
        <w:rPr>
          <w:color w:val="231F20"/>
          <w:spacing w:val="-6"/>
          <w:sz w:val="14"/>
        </w:rPr>
        <w:t> </w:t>
      </w:r>
      <w:r>
        <w:rPr>
          <w:color w:val="231F20"/>
          <w:sz w:val="14"/>
        </w:rPr>
        <w:t>y</w:t>
      </w:r>
      <w:r>
        <w:rPr>
          <w:color w:val="231F20"/>
          <w:spacing w:val="-6"/>
          <w:sz w:val="14"/>
        </w:rPr>
        <w:t> </w:t>
      </w:r>
      <w:r>
        <w:rPr>
          <w:color w:val="231F20"/>
          <w:sz w:val="14"/>
        </w:rPr>
        <w:t>responsabilidad</w:t>
      </w:r>
      <w:r>
        <w:rPr>
          <w:color w:val="231F20"/>
          <w:spacing w:val="-5"/>
          <w:sz w:val="14"/>
        </w:rPr>
        <w:t> </w:t>
      </w:r>
      <w:r>
        <w:rPr>
          <w:color w:val="231F20"/>
          <w:sz w:val="14"/>
        </w:rPr>
        <w:t>del</w:t>
      </w:r>
      <w:r>
        <w:rPr>
          <w:color w:val="231F20"/>
          <w:spacing w:val="-5"/>
          <w:sz w:val="14"/>
        </w:rPr>
        <w:t> </w:t>
      </w:r>
      <w:r>
        <w:rPr>
          <w:color w:val="231F20"/>
          <w:sz w:val="14"/>
        </w:rPr>
        <w:t>Estado, Bogotá: Universidad Externado de</w:t>
      </w:r>
      <w:r>
        <w:rPr>
          <w:color w:val="231F20"/>
          <w:spacing w:val="-3"/>
          <w:sz w:val="14"/>
        </w:rPr>
        <w:t> </w:t>
      </w:r>
      <w:r>
        <w:rPr>
          <w:color w:val="231F20"/>
          <w:sz w:val="14"/>
        </w:rPr>
        <w:t>Colombia).</w:t>
      </w:r>
    </w:p>
    <w:p>
      <w:pPr>
        <w:pStyle w:val="ListParagraph"/>
        <w:numPr>
          <w:ilvl w:val="0"/>
          <w:numId w:val="2"/>
        </w:numPr>
        <w:tabs>
          <w:tab w:pos="1632" w:val="left" w:leader="none"/>
        </w:tabs>
        <w:spacing w:line="240" w:lineRule="auto" w:before="109" w:after="0"/>
        <w:ind w:left="1631" w:right="0" w:hanging="195"/>
        <w:jc w:val="both"/>
        <w:rPr>
          <w:sz w:val="14"/>
        </w:rPr>
      </w:pPr>
      <w:r>
        <w:rPr>
          <w:color w:val="231F20"/>
          <w:sz w:val="14"/>
        </w:rPr>
        <w:t>Reiteración de sentencia de 26 de septiembre de 2013, expediente:</w:t>
      </w:r>
      <w:r>
        <w:rPr>
          <w:color w:val="231F20"/>
          <w:spacing w:val="-12"/>
          <w:sz w:val="14"/>
        </w:rPr>
        <w:t> </w:t>
      </w:r>
      <w:r>
        <w:rPr>
          <w:color w:val="231F20"/>
          <w:sz w:val="14"/>
        </w:rPr>
        <w:t>38928.</w:t>
      </w:r>
    </w:p>
    <w:p>
      <w:pPr>
        <w:pStyle w:val="BodyText"/>
        <w:spacing w:before="9"/>
        <w:rPr>
          <w:rFonts w:ascii="Arial"/>
          <w:sz w:val="12"/>
        </w:rPr>
      </w:pPr>
    </w:p>
    <w:p>
      <w:pPr>
        <w:pStyle w:val="ListParagraph"/>
        <w:numPr>
          <w:ilvl w:val="0"/>
          <w:numId w:val="2"/>
        </w:numPr>
        <w:tabs>
          <w:tab w:pos="1621" w:val="left" w:leader="none"/>
        </w:tabs>
        <w:spacing w:line="290" w:lineRule="auto" w:before="0" w:after="0"/>
        <w:ind w:left="1437" w:right="1119" w:firstLine="0"/>
        <w:jc w:val="both"/>
        <w:rPr>
          <w:sz w:val="14"/>
        </w:rPr>
      </w:pPr>
      <w:r>
        <w:rPr>
          <w:color w:val="231F20"/>
          <w:sz w:val="14"/>
        </w:rPr>
        <w:t>Es</w:t>
      </w:r>
      <w:r>
        <w:rPr>
          <w:color w:val="231F20"/>
          <w:spacing w:val="-16"/>
          <w:sz w:val="14"/>
        </w:rPr>
        <w:t> </w:t>
      </w:r>
      <w:r>
        <w:rPr>
          <w:color w:val="231F20"/>
          <w:sz w:val="14"/>
        </w:rPr>
        <w:t>importante</w:t>
      </w:r>
      <w:r>
        <w:rPr>
          <w:color w:val="231F20"/>
          <w:spacing w:val="-17"/>
          <w:sz w:val="14"/>
        </w:rPr>
        <w:t> </w:t>
      </w:r>
      <w:r>
        <w:rPr>
          <w:color w:val="231F20"/>
          <w:sz w:val="14"/>
        </w:rPr>
        <w:t>señalar</w:t>
      </w:r>
      <w:r>
        <w:rPr>
          <w:color w:val="231F20"/>
          <w:spacing w:val="-16"/>
          <w:sz w:val="14"/>
        </w:rPr>
        <w:t> </w:t>
      </w:r>
      <w:r>
        <w:rPr>
          <w:color w:val="231F20"/>
          <w:sz w:val="14"/>
        </w:rPr>
        <w:t>lo</w:t>
      </w:r>
      <w:r>
        <w:rPr>
          <w:color w:val="231F20"/>
          <w:spacing w:val="-16"/>
          <w:sz w:val="14"/>
        </w:rPr>
        <w:t> </w:t>
      </w:r>
      <w:r>
        <w:rPr>
          <w:color w:val="231F20"/>
          <w:sz w:val="14"/>
        </w:rPr>
        <w:t>que</w:t>
      </w:r>
      <w:r>
        <w:rPr>
          <w:color w:val="231F20"/>
          <w:spacing w:val="-16"/>
          <w:sz w:val="14"/>
        </w:rPr>
        <w:t> </w:t>
      </w:r>
      <w:r>
        <w:rPr>
          <w:color w:val="231F20"/>
          <w:sz w:val="14"/>
        </w:rPr>
        <w:t>manifiesta</w:t>
      </w:r>
      <w:r>
        <w:rPr>
          <w:color w:val="231F20"/>
          <w:spacing w:val="-16"/>
          <w:sz w:val="14"/>
        </w:rPr>
        <w:t> </w:t>
      </w:r>
      <w:r>
        <w:rPr>
          <w:color w:val="231F20"/>
          <w:sz w:val="14"/>
        </w:rPr>
        <w:t>Hitters</w:t>
      </w:r>
      <w:r>
        <w:rPr>
          <w:color w:val="231F20"/>
          <w:spacing w:val="-16"/>
          <w:sz w:val="14"/>
        </w:rPr>
        <w:t> </w:t>
      </w:r>
      <w:r>
        <w:rPr>
          <w:color w:val="231F20"/>
          <w:spacing w:val="-4"/>
          <w:sz w:val="14"/>
        </w:rPr>
        <w:t>(2011):</w:t>
      </w:r>
      <w:r>
        <w:rPr>
          <w:color w:val="231F20"/>
          <w:spacing w:val="-16"/>
          <w:sz w:val="14"/>
        </w:rPr>
        <w:t> </w:t>
      </w:r>
      <w:r>
        <w:rPr>
          <w:color w:val="231F20"/>
          <w:sz w:val="14"/>
        </w:rPr>
        <w:t>“En</w:t>
      </w:r>
      <w:r>
        <w:rPr>
          <w:color w:val="231F20"/>
          <w:spacing w:val="-16"/>
          <w:sz w:val="14"/>
        </w:rPr>
        <w:t> </w:t>
      </w:r>
      <w:r>
        <w:rPr>
          <w:color w:val="231F20"/>
          <w:sz w:val="14"/>
        </w:rPr>
        <w:t>lo</w:t>
      </w:r>
      <w:r>
        <w:rPr>
          <w:color w:val="231F20"/>
          <w:spacing w:val="-16"/>
          <w:sz w:val="14"/>
        </w:rPr>
        <w:t> </w:t>
      </w:r>
      <w:r>
        <w:rPr>
          <w:color w:val="231F20"/>
          <w:sz w:val="14"/>
        </w:rPr>
        <w:t>que</w:t>
      </w:r>
      <w:r>
        <w:rPr>
          <w:color w:val="231F20"/>
          <w:spacing w:val="-16"/>
          <w:sz w:val="14"/>
        </w:rPr>
        <w:t> </w:t>
      </w:r>
      <w:r>
        <w:rPr>
          <w:color w:val="231F20"/>
          <w:sz w:val="14"/>
        </w:rPr>
        <w:t>hace</w:t>
      </w:r>
      <w:r>
        <w:rPr>
          <w:color w:val="231F20"/>
          <w:spacing w:val="-16"/>
          <w:sz w:val="14"/>
        </w:rPr>
        <w:t> </w:t>
      </w:r>
      <w:r>
        <w:rPr>
          <w:color w:val="231F20"/>
          <w:sz w:val="14"/>
        </w:rPr>
        <w:t>a</w:t>
      </w:r>
      <w:r>
        <w:rPr>
          <w:color w:val="231F20"/>
          <w:spacing w:val="-16"/>
          <w:sz w:val="14"/>
        </w:rPr>
        <w:t> </w:t>
      </w:r>
      <w:r>
        <w:rPr>
          <w:color w:val="231F20"/>
          <w:sz w:val="14"/>
        </w:rPr>
        <w:t>la</w:t>
      </w:r>
      <w:r>
        <w:rPr>
          <w:color w:val="231F20"/>
          <w:spacing w:val="-16"/>
          <w:sz w:val="14"/>
        </w:rPr>
        <w:t> </w:t>
      </w:r>
      <w:r>
        <w:rPr>
          <w:color w:val="231F20"/>
          <w:sz w:val="14"/>
        </w:rPr>
        <w:t>naturaleza</w:t>
      </w:r>
      <w:r>
        <w:rPr>
          <w:color w:val="231F20"/>
          <w:spacing w:val="-16"/>
          <w:sz w:val="14"/>
        </w:rPr>
        <w:t> </w:t>
      </w:r>
      <w:r>
        <w:rPr>
          <w:color w:val="231F20"/>
          <w:sz w:val="14"/>
        </w:rPr>
        <w:t>de</w:t>
      </w:r>
      <w:r>
        <w:rPr>
          <w:color w:val="231F20"/>
          <w:spacing w:val="-16"/>
          <w:sz w:val="14"/>
        </w:rPr>
        <w:t> </w:t>
      </w:r>
      <w:r>
        <w:rPr>
          <w:color w:val="231F20"/>
          <w:sz w:val="14"/>
        </w:rPr>
        <w:t>las</w:t>
      </w:r>
      <w:r>
        <w:rPr>
          <w:color w:val="231F20"/>
          <w:spacing w:val="-16"/>
          <w:sz w:val="14"/>
        </w:rPr>
        <w:t> </w:t>
      </w:r>
      <w:r>
        <w:rPr>
          <w:color w:val="231F20"/>
          <w:sz w:val="14"/>
        </w:rPr>
        <w:t>sentencias</w:t>
      </w:r>
      <w:r>
        <w:rPr>
          <w:color w:val="231F20"/>
          <w:spacing w:val="-16"/>
          <w:sz w:val="14"/>
        </w:rPr>
        <w:t> </w:t>
      </w:r>
      <w:r>
        <w:rPr>
          <w:color w:val="231F20"/>
          <w:sz w:val="14"/>
        </w:rPr>
        <w:t>de</w:t>
      </w:r>
      <w:r>
        <w:rPr>
          <w:color w:val="231F20"/>
          <w:spacing w:val="-16"/>
          <w:sz w:val="14"/>
        </w:rPr>
        <w:t> </w:t>
      </w:r>
      <w:r>
        <w:rPr>
          <w:color w:val="231F20"/>
          <w:sz w:val="14"/>
        </w:rPr>
        <w:t>la</w:t>
      </w:r>
      <w:r>
        <w:rPr>
          <w:color w:val="231F20"/>
          <w:spacing w:val="-16"/>
          <w:sz w:val="14"/>
        </w:rPr>
        <w:t> </w:t>
      </w:r>
      <w:r>
        <w:rPr>
          <w:color w:val="231F20"/>
          <w:sz w:val="14"/>
        </w:rPr>
        <w:t>Corte IDH,</w:t>
      </w:r>
      <w:r>
        <w:rPr>
          <w:color w:val="231F20"/>
          <w:spacing w:val="-16"/>
          <w:sz w:val="14"/>
        </w:rPr>
        <w:t> </w:t>
      </w:r>
      <w:r>
        <w:rPr>
          <w:color w:val="231F20"/>
          <w:sz w:val="14"/>
        </w:rPr>
        <w:t>digamos</w:t>
      </w:r>
      <w:r>
        <w:rPr>
          <w:color w:val="231F20"/>
          <w:spacing w:val="-15"/>
          <w:sz w:val="14"/>
        </w:rPr>
        <w:t> </w:t>
      </w:r>
      <w:r>
        <w:rPr>
          <w:color w:val="231F20"/>
          <w:sz w:val="14"/>
        </w:rPr>
        <w:t>que</w:t>
      </w:r>
      <w:r>
        <w:rPr>
          <w:color w:val="231F20"/>
          <w:spacing w:val="-15"/>
          <w:sz w:val="14"/>
        </w:rPr>
        <w:t> </w:t>
      </w:r>
      <w:r>
        <w:rPr>
          <w:color w:val="231F20"/>
          <w:sz w:val="14"/>
        </w:rPr>
        <w:t>son</w:t>
      </w:r>
      <w:r>
        <w:rPr>
          <w:color w:val="231F20"/>
          <w:spacing w:val="-15"/>
          <w:sz w:val="14"/>
        </w:rPr>
        <w:t> </w:t>
      </w:r>
      <w:r>
        <w:rPr>
          <w:color w:val="231F20"/>
          <w:sz w:val="14"/>
        </w:rPr>
        <w:t>obligatorias</w:t>
      </w:r>
      <w:r>
        <w:rPr>
          <w:color w:val="231F20"/>
          <w:spacing w:val="-15"/>
          <w:sz w:val="14"/>
        </w:rPr>
        <w:t> </w:t>
      </w:r>
      <w:r>
        <w:rPr>
          <w:color w:val="231F20"/>
          <w:sz w:val="14"/>
        </w:rPr>
        <w:t>(Art.</w:t>
      </w:r>
      <w:r>
        <w:rPr>
          <w:color w:val="231F20"/>
          <w:spacing w:val="-16"/>
          <w:sz w:val="14"/>
        </w:rPr>
        <w:t> </w:t>
      </w:r>
      <w:r>
        <w:rPr>
          <w:color w:val="231F20"/>
          <w:sz w:val="14"/>
        </w:rPr>
        <w:t>68.1</w:t>
      </w:r>
      <w:r>
        <w:rPr>
          <w:color w:val="231F20"/>
          <w:spacing w:val="-15"/>
          <w:sz w:val="14"/>
        </w:rPr>
        <w:t> </w:t>
      </w:r>
      <w:r>
        <w:rPr>
          <w:color w:val="231F20"/>
          <w:sz w:val="14"/>
        </w:rPr>
        <w:t>CADH)</w:t>
      </w:r>
      <w:r>
        <w:rPr>
          <w:color w:val="231F20"/>
          <w:spacing w:val="-15"/>
          <w:sz w:val="14"/>
        </w:rPr>
        <w:t> </w:t>
      </w:r>
      <w:r>
        <w:rPr>
          <w:color w:val="231F20"/>
          <w:sz w:val="14"/>
        </w:rPr>
        <w:t>y</w:t>
      </w:r>
      <w:r>
        <w:rPr>
          <w:color w:val="231F20"/>
          <w:spacing w:val="-15"/>
          <w:sz w:val="14"/>
        </w:rPr>
        <w:t> </w:t>
      </w:r>
      <w:r>
        <w:rPr>
          <w:color w:val="231F20"/>
          <w:sz w:val="14"/>
        </w:rPr>
        <w:t>que</w:t>
      </w:r>
      <w:r>
        <w:rPr>
          <w:color w:val="231F20"/>
          <w:spacing w:val="-15"/>
          <w:sz w:val="14"/>
        </w:rPr>
        <w:t> </w:t>
      </w:r>
      <w:r>
        <w:rPr>
          <w:color w:val="231F20"/>
          <w:sz w:val="14"/>
        </w:rPr>
        <w:t>los</w:t>
      </w:r>
      <w:r>
        <w:rPr>
          <w:color w:val="231F20"/>
          <w:spacing w:val="-15"/>
          <w:sz w:val="14"/>
        </w:rPr>
        <w:t> </w:t>
      </w:r>
      <w:r>
        <w:rPr>
          <w:color w:val="231F20"/>
          <w:sz w:val="14"/>
        </w:rPr>
        <w:t>Estados</w:t>
      </w:r>
      <w:r>
        <w:rPr>
          <w:color w:val="231F20"/>
          <w:spacing w:val="-16"/>
          <w:sz w:val="14"/>
        </w:rPr>
        <w:t> </w:t>
      </w:r>
      <w:r>
        <w:rPr>
          <w:color w:val="231F20"/>
          <w:sz w:val="14"/>
        </w:rPr>
        <w:t>están</w:t>
      </w:r>
      <w:r>
        <w:rPr>
          <w:color w:val="231F20"/>
          <w:spacing w:val="-15"/>
          <w:sz w:val="14"/>
        </w:rPr>
        <w:t> </w:t>
      </w:r>
      <w:r>
        <w:rPr>
          <w:color w:val="231F20"/>
          <w:sz w:val="14"/>
        </w:rPr>
        <w:t>compelidos</w:t>
      </w:r>
      <w:r>
        <w:rPr>
          <w:color w:val="231F20"/>
          <w:spacing w:val="-15"/>
          <w:sz w:val="14"/>
        </w:rPr>
        <w:t> </w:t>
      </w:r>
      <w:r>
        <w:rPr>
          <w:color w:val="231F20"/>
          <w:sz w:val="14"/>
        </w:rPr>
        <w:t>a</w:t>
      </w:r>
      <w:r>
        <w:rPr>
          <w:color w:val="231F20"/>
          <w:spacing w:val="-15"/>
          <w:sz w:val="14"/>
        </w:rPr>
        <w:t> </w:t>
      </w:r>
      <w:r>
        <w:rPr>
          <w:color w:val="231F20"/>
          <w:sz w:val="14"/>
        </w:rPr>
        <w:t>cumplirlas</w:t>
      </w:r>
      <w:r>
        <w:rPr>
          <w:color w:val="231F20"/>
          <w:spacing w:val="-15"/>
          <w:sz w:val="14"/>
        </w:rPr>
        <w:t> </w:t>
      </w:r>
      <w:r>
        <w:rPr>
          <w:color w:val="231F20"/>
          <w:sz w:val="14"/>
        </w:rPr>
        <w:t>en</w:t>
      </w:r>
      <w:r>
        <w:rPr>
          <w:color w:val="231F20"/>
          <w:spacing w:val="-15"/>
          <w:sz w:val="14"/>
        </w:rPr>
        <w:t> </w:t>
      </w:r>
      <w:r>
        <w:rPr>
          <w:color w:val="231F20"/>
          <w:sz w:val="14"/>
        </w:rPr>
        <w:t>todo</w:t>
      </w:r>
      <w:r>
        <w:rPr>
          <w:color w:val="231F20"/>
          <w:spacing w:val="-16"/>
          <w:sz w:val="14"/>
        </w:rPr>
        <w:t> </w:t>
      </w:r>
      <w:r>
        <w:rPr>
          <w:color w:val="231F20"/>
          <w:sz w:val="14"/>
        </w:rPr>
        <w:t>caso</w:t>
      </w:r>
      <w:r>
        <w:rPr>
          <w:color w:val="231F20"/>
          <w:spacing w:val="-15"/>
          <w:sz w:val="14"/>
        </w:rPr>
        <w:t> </w:t>
      </w:r>
      <w:r>
        <w:rPr>
          <w:color w:val="231F20"/>
          <w:sz w:val="14"/>
        </w:rPr>
        <w:t>en que</w:t>
      </w:r>
      <w:r>
        <w:rPr>
          <w:color w:val="231F20"/>
          <w:spacing w:val="-10"/>
          <w:sz w:val="14"/>
        </w:rPr>
        <w:t> </w:t>
      </w:r>
      <w:r>
        <w:rPr>
          <w:color w:val="231F20"/>
          <w:sz w:val="14"/>
        </w:rPr>
        <w:t>sean</w:t>
      </w:r>
      <w:r>
        <w:rPr>
          <w:color w:val="231F20"/>
          <w:spacing w:val="-9"/>
          <w:sz w:val="14"/>
        </w:rPr>
        <w:t> </w:t>
      </w:r>
      <w:r>
        <w:rPr>
          <w:color w:val="231F20"/>
          <w:sz w:val="14"/>
        </w:rPr>
        <w:t>parte.</w:t>
      </w:r>
      <w:r>
        <w:rPr>
          <w:color w:val="231F20"/>
          <w:spacing w:val="-10"/>
          <w:sz w:val="14"/>
        </w:rPr>
        <w:t> </w:t>
      </w:r>
      <w:r>
        <w:rPr>
          <w:color w:val="231F20"/>
          <w:sz w:val="14"/>
        </w:rPr>
        <w:t>En</w:t>
      </w:r>
      <w:r>
        <w:rPr>
          <w:color w:val="231F20"/>
          <w:spacing w:val="-9"/>
          <w:sz w:val="14"/>
        </w:rPr>
        <w:t> </w:t>
      </w:r>
      <w:r>
        <w:rPr>
          <w:color w:val="231F20"/>
          <w:sz w:val="14"/>
        </w:rPr>
        <w:t>la</w:t>
      </w:r>
      <w:r>
        <w:rPr>
          <w:color w:val="231F20"/>
          <w:spacing w:val="-9"/>
          <w:sz w:val="14"/>
        </w:rPr>
        <w:t> </w:t>
      </w:r>
      <w:r>
        <w:rPr>
          <w:color w:val="231F20"/>
          <w:sz w:val="14"/>
        </w:rPr>
        <w:t>hipótesis</w:t>
      </w:r>
      <w:r>
        <w:rPr>
          <w:color w:val="231F20"/>
          <w:spacing w:val="-10"/>
          <w:sz w:val="14"/>
        </w:rPr>
        <w:t> </w:t>
      </w:r>
      <w:r>
        <w:rPr>
          <w:color w:val="231F20"/>
          <w:sz w:val="14"/>
        </w:rPr>
        <w:t>de</w:t>
      </w:r>
      <w:r>
        <w:rPr>
          <w:color w:val="231F20"/>
          <w:spacing w:val="-9"/>
          <w:sz w:val="14"/>
        </w:rPr>
        <w:t> </w:t>
      </w:r>
      <w:r>
        <w:rPr>
          <w:color w:val="231F20"/>
          <w:sz w:val="14"/>
        </w:rPr>
        <w:t>que</w:t>
      </w:r>
      <w:r>
        <w:rPr>
          <w:color w:val="231F20"/>
          <w:spacing w:val="-10"/>
          <w:sz w:val="14"/>
        </w:rPr>
        <w:t> </w:t>
      </w:r>
      <w:r>
        <w:rPr>
          <w:color w:val="231F20"/>
          <w:sz w:val="14"/>
        </w:rPr>
        <w:t>el</w:t>
      </w:r>
      <w:r>
        <w:rPr>
          <w:color w:val="231F20"/>
          <w:spacing w:val="-9"/>
          <w:sz w:val="14"/>
        </w:rPr>
        <w:t> </w:t>
      </w:r>
      <w:r>
        <w:rPr>
          <w:color w:val="231F20"/>
          <w:sz w:val="14"/>
        </w:rPr>
        <w:t>fallo</w:t>
      </w:r>
      <w:r>
        <w:rPr>
          <w:color w:val="231F20"/>
          <w:spacing w:val="-9"/>
          <w:sz w:val="14"/>
        </w:rPr>
        <w:t> </w:t>
      </w:r>
      <w:r>
        <w:rPr>
          <w:color w:val="231F20"/>
          <w:sz w:val="14"/>
        </w:rPr>
        <w:t>disponga</w:t>
      </w:r>
      <w:r>
        <w:rPr>
          <w:color w:val="231F20"/>
          <w:spacing w:val="-10"/>
          <w:sz w:val="14"/>
        </w:rPr>
        <w:t> </w:t>
      </w:r>
      <w:r>
        <w:rPr>
          <w:color w:val="231F20"/>
          <w:sz w:val="14"/>
        </w:rPr>
        <w:t>una</w:t>
      </w:r>
      <w:r>
        <w:rPr>
          <w:color w:val="231F20"/>
          <w:spacing w:val="-9"/>
          <w:sz w:val="14"/>
        </w:rPr>
        <w:t> </w:t>
      </w:r>
      <w:r>
        <w:rPr>
          <w:color w:val="231F20"/>
          <w:sz w:val="14"/>
        </w:rPr>
        <w:t>indemnización</w:t>
      </w:r>
      <w:r>
        <w:rPr>
          <w:color w:val="231F20"/>
          <w:spacing w:val="-10"/>
          <w:sz w:val="14"/>
        </w:rPr>
        <w:t> </w:t>
      </w:r>
      <w:r>
        <w:rPr>
          <w:color w:val="231F20"/>
          <w:sz w:val="14"/>
        </w:rPr>
        <w:t>compensatoria,</w:t>
      </w:r>
      <w:r>
        <w:rPr>
          <w:color w:val="231F20"/>
          <w:spacing w:val="-9"/>
          <w:sz w:val="14"/>
        </w:rPr>
        <w:t> </w:t>
      </w:r>
      <w:r>
        <w:rPr>
          <w:color w:val="231F20"/>
          <w:sz w:val="14"/>
        </w:rPr>
        <w:t>el</w:t>
      </w:r>
      <w:r>
        <w:rPr>
          <w:color w:val="231F20"/>
          <w:spacing w:val="-9"/>
          <w:sz w:val="14"/>
        </w:rPr>
        <w:t> </w:t>
      </w:r>
      <w:r>
        <w:rPr>
          <w:color w:val="231F20"/>
          <w:sz w:val="14"/>
        </w:rPr>
        <w:t>mismo</w:t>
      </w:r>
      <w:r>
        <w:rPr>
          <w:color w:val="231F20"/>
          <w:spacing w:val="-10"/>
          <w:sz w:val="14"/>
        </w:rPr>
        <w:t> </w:t>
      </w:r>
      <w:r>
        <w:rPr>
          <w:color w:val="231F20"/>
          <w:sz w:val="14"/>
        </w:rPr>
        <w:t>puede</w:t>
      </w:r>
      <w:r>
        <w:rPr>
          <w:color w:val="231F20"/>
          <w:spacing w:val="-9"/>
          <w:sz w:val="14"/>
        </w:rPr>
        <w:t> </w:t>
      </w:r>
      <w:r>
        <w:rPr>
          <w:color w:val="231F20"/>
          <w:sz w:val="14"/>
        </w:rPr>
        <w:t>hacerse efectivo</w:t>
      </w:r>
      <w:r>
        <w:rPr>
          <w:color w:val="231F20"/>
          <w:spacing w:val="-13"/>
          <w:sz w:val="14"/>
        </w:rPr>
        <w:t> </w:t>
      </w:r>
      <w:r>
        <w:rPr>
          <w:color w:val="231F20"/>
          <w:sz w:val="14"/>
        </w:rPr>
        <w:t>por</w:t>
      </w:r>
      <w:r>
        <w:rPr>
          <w:color w:val="231F20"/>
          <w:spacing w:val="-13"/>
          <w:sz w:val="14"/>
        </w:rPr>
        <w:t> </w:t>
      </w:r>
      <w:r>
        <w:rPr>
          <w:color w:val="231F20"/>
          <w:sz w:val="14"/>
        </w:rPr>
        <w:t>las</w:t>
      </w:r>
      <w:r>
        <w:rPr>
          <w:color w:val="231F20"/>
          <w:spacing w:val="-13"/>
          <w:sz w:val="14"/>
        </w:rPr>
        <w:t> </w:t>
      </w:r>
      <w:r>
        <w:rPr>
          <w:color w:val="231F20"/>
          <w:sz w:val="14"/>
        </w:rPr>
        <w:t>vías</w:t>
      </w:r>
      <w:r>
        <w:rPr>
          <w:color w:val="231F20"/>
          <w:spacing w:val="-13"/>
          <w:sz w:val="14"/>
        </w:rPr>
        <w:t> </w:t>
      </w:r>
      <w:r>
        <w:rPr>
          <w:color w:val="231F20"/>
          <w:sz w:val="14"/>
        </w:rPr>
        <w:t>adjetivas</w:t>
      </w:r>
      <w:r>
        <w:rPr>
          <w:color w:val="231F20"/>
          <w:spacing w:val="-12"/>
          <w:sz w:val="14"/>
        </w:rPr>
        <w:t> </w:t>
      </w:r>
      <w:r>
        <w:rPr>
          <w:color w:val="231F20"/>
          <w:sz w:val="14"/>
        </w:rPr>
        <w:t>domésticas</w:t>
      </w:r>
      <w:r>
        <w:rPr>
          <w:color w:val="231F20"/>
          <w:spacing w:val="-13"/>
          <w:sz w:val="14"/>
        </w:rPr>
        <w:t> </w:t>
      </w:r>
      <w:r>
        <w:rPr>
          <w:color w:val="231F20"/>
          <w:sz w:val="14"/>
        </w:rPr>
        <w:t>atinentes</w:t>
      </w:r>
      <w:r>
        <w:rPr>
          <w:color w:val="231F20"/>
          <w:spacing w:val="-13"/>
          <w:sz w:val="14"/>
        </w:rPr>
        <w:t> </w:t>
      </w:r>
      <w:r>
        <w:rPr>
          <w:color w:val="231F20"/>
          <w:sz w:val="14"/>
        </w:rPr>
        <w:t>a</w:t>
      </w:r>
      <w:r>
        <w:rPr>
          <w:color w:val="231F20"/>
          <w:spacing w:val="-13"/>
          <w:sz w:val="14"/>
        </w:rPr>
        <w:t> </w:t>
      </w:r>
      <w:r>
        <w:rPr>
          <w:color w:val="231F20"/>
          <w:sz w:val="14"/>
        </w:rPr>
        <w:t>la</w:t>
      </w:r>
      <w:r>
        <w:rPr>
          <w:color w:val="231F20"/>
          <w:spacing w:val="-13"/>
          <w:sz w:val="14"/>
        </w:rPr>
        <w:t> </w:t>
      </w:r>
      <w:r>
        <w:rPr>
          <w:color w:val="231F20"/>
          <w:sz w:val="14"/>
        </w:rPr>
        <w:t>ejecución</w:t>
      </w:r>
      <w:r>
        <w:rPr>
          <w:color w:val="231F20"/>
          <w:spacing w:val="-12"/>
          <w:sz w:val="14"/>
        </w:rPr>
        <w:t> </w:t>
      </w:r>
      <w:r>
        <w:rPr>
          <w:color w:val="231F20"/>
          <w:sz w:val="14"/>
        </w:rPr>
        <w:t>de</w:t>
      </w:r>
      <w:r>
        <w:rPr>
          <w:color w:val="231F20"/>
          <w:spacing w:val="-13"/>
          <w:sz w:val="14"/>
        </w:rPr>
        <w:t> </w:t>
      </w:r>
      <w:r>
        <w:rPr>
          <w:color w:val="231F20"/>
          <w:sz w:val="14"/>
        </w:rPr>
        <w:t>las</w:t>
      </w:r>
      <w:r>
        <w:rPr>
          <w:color w:val="231F20"/>
          <w:spacing w:val="-13"/>
          <w:sz w:val="14"/>
        </w:rPr>
        <w:t> </w:t>
      </w:r>
      <w:r>
        <w:rPr>
          <w:color w:val="231F20"/>
          <w:sz w:val="14"/>
        </w:rPr>
        <w:t>sentencias</w:t>
      </w:r>
      <w:r>
        <w:rPr>
          <w:color w:val="231F20"/>
          <w:spacing w:val="-13"/>
          <w:sz w:val="14"/>
        </w:rPr>
        <w:t> </w:t>
      </w:r>
      <w:r>
        <w:rPr>
          <w:color w:val="231F20"/>
          <w:sz w:val="14"/>
        </w:rPr>
        <w:t>contra</w:t>
      </w:r>
      <w:r>
        <w:rPr>
          <w:color w:val="231F20"/>
          <w:spacing w:val="-13"/>
          <w:sz w:val="14"/>
        </w:rPr>
        <w:t> </w:t>
      </w:r>
      <w:r>
        <w:rPr>
          <w:color w:val="231F20"/>
          <w:sz w:val="14"/>
        </w:rPr>
        <w:t>el</w:t>
      </w:r>
      <w:r>
        <w:rPr>
          <w:color w:val="231F20"/>
          <w:spacing w:val="-12"/>
          <w:sz w:val="14"/>
        </w:rPr>
        <w:t> </w:t>
      </w:r>
      <w:r>
        <w:rPr>
          <w:color w:val="231F20"/>
          <w:sz w:val="14"/>
        </w:rPr>
        <w:t>Estado</w:t>
      </w:r>
      <w:r>
        <w:rPr>
          <w:color w:val="231F20"/>
          <w:spacing w:val="-13"/>
          <w:sz w:val="14"/>
        </w:rPr>
        <w:t> </w:t>
      </w:r>
      <w:r>
        <w:rPr>
          <w:color w:val="231F20"/>
          <w:sz w:val="14"/>
        </w:rPr>
        <w:t>(Art.</w:t>
      </w:r>
      <w:r>
        <w:rPr>
          <w:color w:val="231F20"/>
          <w:spacing w:val="-13"/>
          <w:sz w:val="14"/>
        </w:rPr>
        <w:t> </w:t>
      </w:r>
      <w:r>
        <w:rPr>
          <w:color w:val="231F20"/>
          <w:sz w:val="14"/>
        </w:rPr>
        <w:t>62.1</w:t>
      </w:r>
      <w:r>
        <w:rPr>
          <w:color w:val="231F20"/>
          <w:spacing w:val="-13"/>
          <w:sz w:val="14"/>
        </w:rPr>
        <w:t> </w:t>
      </w:r>
      <w:r>
        <w:rPr>
          <w:color w:val="231F20"/>
          <w:sz w:val="14"/>
        </w:rPr>
        <w:t>y</w:t>
      </w:r>
      <w:r>
        <w:rPr>
          <w:color w:val="231F20"/>
          <w:spacing w:val="-13"/>
          <w:sz w:val="14"/>
        </w:rPr>
        <w:t> </w:t>
      </w:r>
      <w:r>
        <w:rPr>
          <w:color w:val="231F20"/>
          <w:sz w:val="14"/>
        </w:rPr>
        <w:t>68.2 CADH).</w:t>
      </w:r>
      <w:r>
        <w:rPr>
          <w:color w:val="231F20"/>
          <w:spacing w:val="-7"/>
          <w:sz w:val="14"/>
        </w:rPr>
        <w:t> </w:t>
      </w:r>
      <w:r>
        <w:rPr>
          <w:color w:val="231F20"/>
          <w:sz w:val="14"/>
        </w:rPr>
        <w:t>El</w:t>
      </w:r>
      <w:r>
        <w:rPr>
          <w:color w:val="231F20"/>
          <w:spacing w:val="-7"/>
          <w:sz w:val="14"/>
        </w:rPr>
        <w:t> </w:t>
      </w:r>
      <w:r>
        <w:rPr>
          <w:color w:val="231F20"/>
          <w:sz w:val="14"/>
        </w:rPr>
        <w:t>artículo</w:t>
      </w:r>
      <w:r>
        <w:rPr>
          <w:color w:val="231F20"/>
          <w:spacing w:val="-7"/>
          <w:sz w:val="14"/>
        </w:rPr>
        <w:t> </w:t>
      </w:r>
      <w:r>
        <w:rPr>
          <w:color w:val="231F20"/>
          <w:sz w:val="14"/>
        </w:rPr>
        <w:t>65</w:t>
      </w:r>
      <w:r>
        <w:rPr>
          <w:color w:val="231F20"/>
          <w:spacing w:val="-7"/>
          <w:sz w:val="14"/>
        </w:rPr>
        <w:t> </w:t>
      </w:r>
      <w:r>
        <w:rPr>
          <w:color w:val="231F20"/>
          <w:sz w:val="14"/>
        </w:rPr>
        <w:t>de</w:t>
      </w:r>
      <w:r>
        <w:rPr>
          <w:color w:val="231F20"/>
          <w:spacing w:val="-7"/>
          <w:sz w:val="14"/>
        </w:rPr>
        <w:t> </w:t>
      </w:r>
      <w:r>
        <w:rPr>
          <w:color w:val="231F20"/>
          <w:sz w:val="14"/>
        </w:rPr>
        <w:t>la</w:t>
      </w:r>
      <w:r>
        <w:rPr>
          <w:color w:val="231F20"/>
          <w:spacing w:val="-7"/>
          <w:sz w:val="14"/>
        </w:rPr>
        <w:t> </w:t>
      </w:r>
      <w:r>
        <w:rPr>
          <w:color w:val="231F20"/>
          <w:sz w:val="14"/>
        </w:rPr>
        <w:t>CADH</w:t>
      </w:r>
      <w:r>
        <w:rPr>
          <w:color w:val="231F20"/>
          <w:spacing w:val="-7"/>
          <w:sz w:val="14"/>
        </w:rPr>
        <w:t> </w:t>
      </w:r>
      <w:r>
        <w:rPr>
          <w:color w:val="231F20"/>
          <w:sz w:val="14"/>
        </w:rPr>
        <w:t>dispone</w:t>
      </w:r>
      <w:r>
        <w:rPr>
          <w:color w:val="231F20"/>
          <w:spacing w:val="-7"/>
          <w:sz w:val="14"/>
        </w:rPr>
        <w:t> </w:t>
      </w:r>
      <w:r>
        <w:rPr>
          <w:color w:val="231F20"/>
          <w:sz w:val="14"/>
        </w:rPr>
        <w:t>que</w:t>
      </w:r>
      <w:r>
        <w:rPr>
          <w:color w:val="231F20"/>
          <w:spacing w:val="-7"/>
          <w:sz w:val="14"/>
        </w:rPr>
        <w:t> </w:t>
      </w:r>
      <w:r>
        <w:rPr>
          <w:color w:val="231F20"/>
          <w:sz w:val="14"/>
        </w:rPr>
        <w:t>la</w:t>
      </w:r>
      <w:r>
        <w:rPr>
          <w:color w:val="231F20"/>
          <w:spacing w:val="-7"/>
          <w:sz w:val="14"/>
        </w:rPr>
        <w:t> </w:t>
      </w:r>
      <w:r>
        <w:rPr>
          <w:color w:val="231F20"/>
          <w:sz w:val="14"/>
        </w:rPr>
        <w:t>Corte</w:t>
      </w:r>
      <w:r>
        <w:rPr>
          <w:color w:val="231F20"/>
          <w:spacing w:val="-7"/>
          <w:sz w:val="14"/>
        </w:rPr>
        <w:t> </w:t>
      </w:r>
      <w:r>
        <w:rPr>
          <w:color w:val="231F20"/>
          <w:sz w:val="14"/>
        </w:rPr>
        <w:t>IDH</w:t>
      </w:r>
      <w:r>
        <w:rPr>
          <w:color w:val="231F20"/>
          <w:spacing w:val="-7"/>
          <w:sz w:val="14"/>
        </w:rPr>
        <w:t> </w:t>
      </w:r>
      <w:r>
        <w:rPr>
          <w:color w:val="231F20"/>
          <w:sz w:val="14"/>
        </w:rPr>
        <w:t>debe</w:t>
      </w:r>
      <w:r>
        <w:rPr>
          <w:color w:val="231F20"/>
          <w:spacing w:val="-7"/>
          <w:sz w:val="14"/>
        </w:rPr>
        <w:t> </w:t>
      </w:r>
      <w:r>
        <w:rPr>
          <w:color w:val="231F20"/>
          <w:sz w:val="14"/>
        </w:rPr>
        <w:t>someter</w:t>
      </w:r>
      <w:r>
        <w:rPr>
          <w:color w:val="231F20"/>
          <w:spacing w:val="-7"/>
          <w:sz w:val="14"/>
        </w:rPr>
        <w:t> </w:t>
      </w:r>
      <w:r>
        <w:rPr>
          <w:color w:val="231F20"/>
          <w:sz w:val="14"/>
        </w:rPr>
        <w:t>a</w:t>
      </w:r>
      <w:r>
        <w:rPr>
          <w:color w:val="231F20"/>
          <w:spacing w:val="-7"/>
          <w:sz w:val="14"/>
        </w:rPr>
        <w:t> </w:t>
      </w:r>
      <w:r>
        <w:rPr>
          <w:color w:val="231F20"/>
          <w:sz w:val="14"/>
        </w:rPr>
        <w:t>consideración</w:t>
      </w:r>
      <w:r>
        <w:rPr>
          <w:color w:val="231F20"/>
          <w:spacing w:val="-7"/>
          <w:sz w:val="14"/>
        </w:rPr>
        <w:t> </w:t>
      </w:r>
      <w:r>
        <w:rPr>
          <w:color w:val="231F20"/>
          <w:sz w:val="14"/>
        </w:rPr>
        <w:t>de</w:t>
      </w:r>
      <w:r>
        <w:rPr>
          <w:color w:val="231F20"/>
          <w:spacing w:val="-7"/>
          <w:sz w:val="14"/>
        </w:rPr>
        <w:t> </w:t>
      </w:r>
      <w:r>
        <w:rPr>
          <w:color w:val="231F20"/>
          <w:sz w:val="14"/>
        </w:rPr>
        <w:t>la</w:t>
      </w:r>
      <w:r>
        <w:rPr>
          <w:color w:val="231F20"/>
          <w:spacing w:val="-14"/>
          <w:sz w:val="14"/>
        </w:rPr>
        <w:t> </w:t>
      </w:r>
      <w:r>
        <w:rPr>
          <w:color w:val="231F20"/>
          <w:sz w:val="14"/>
        </w:rPr>
        <w:t>Asamblea</w:t>
      </w:r>
      <w:r>
        <w:rPr>
          <w:color w:val="231F20"/>
          <w:spacing w:val="-6"/>
          <w:sz w:val="14"/>
        </w:rPr>
        <w:t> </w:t>
      </w:r>
      <w:r>
        <w:rPr>
          <w:color w:val="231F20"/>
          <w:sz w:val="14"/>
        </w:rPr>
        <w:t>General de</w:t>
      </w:r>
      <w:r>
        <w:rPr>
          <w:color w:val="231F20"/>
          <w:spacing w:val="-10"/>
          <w:sz w:val="14"/>
        </w:rPr>
        <w:t> </w:t>
      </w:r>
      <w:r>
        <w:rPr>
          <w:color w:val="231F20"/>
          <w:sz w:val="14"/>
        </w:rPr>
        <w:t>la</w:t>
      </w:r>
      <w:r>
        <w:rPr>
          <w:color w:val="231F20"/>
          <w:spacing w:val="-10"/>
          <w:sz w:val="14"/>
        </w:rPr>
        <w:t> </w:t>
      </w:r>
      <w:r>
        <w:rPr>
          <w:color w:val="231F20"/>
          <w:sz w:val="14"/>
        </w:rPr>
        <w:t>OEA</w:t>
      </w:r>
      <w:r>
        <w:rPr>
          <w:color w:val="231F20"/>
          <w:spacing w:val="-16"/>
          <w:sz w:val="14"/>
        </w:rPr>
        <w:t> </w:t>
      </w:r>
      <w:r>
        <w:rPr>
          <w:color w:val="231F20"/>
          <w:sz w:val="14"/>
        </w:rPr>
        <w:t>asuntos</w:t>
      </w:r>
      <w:r>
        <w:rPr>
          <w:color w:val="231F20"/>
          <w:spacing w:val="-10"/>
          <w:sz w:val="14"/>
        </w:rPr>
        <w:t> </w:t>
      </w:r>
      <w:r>
        <w:rPr>
          <w:color w:val="231F20"/>
          <w:sz w:val="14"/>
        </w:rPr>
        <w:t>en</w:t>
      </w:r>
      <w:r>
        <w:rPr>
          <w:color w:val="231F20"/>
          <w:spacing w:val="-10"/>
          <w:sz w:val="14"/>
        </w:rPr>
        <w:t> </w:t>
      </w:r>
      <w:r>
        <w:rPr>
          <w:color w:val="231F20"/>
          <w:sz w:val="14"/>
        </w:rPr>
        <w:t>que</w:t>
      </w:r>
      <w:r>
        <w:rPr>
          <w:color w:val="231F20"/>
          <w:spacing w:val="-10"/>
          <w:sz w:val="14"/>
        </w:rPr>
        <w:t> </w:t>
      </w:r>
      <w:r>
        <w:rPr>
          <w:color w:val="231F20"/>
          <w:sz w:val="14"/>
        </w:rPr>
        <w:t>los</w:t>
      </w:r>
      <w:r>
        <w:rPr>
          <w:color w:val="231F20"/>
          <w:spacing w:val="-10"/>
          <w:sz w:val="14"/>
        </w:rPr>
        <w:t> </w:t>
      </w:r>
      <w:r>
        <w:rPr>
          <w:color w:val="231F20"/>
          <w:sz w:val="14"/>
        </w:rPr>
        <w:t>Estados</w:t>
      </w:r>
      <w:r>
        <w:rPr>
          <w:color w:val="231F20"/>
          <w:spacing w:val="-10"/>
          <w:sz w:val="14"/>
        </w:rPr>
        <w:t> </w:t>
      </w:r>
      <w:r>
        <w:rPr>
          <w:color w:val="231F20"/>
          <w:sz w:val="14"/>
        </w:rPr>
        <w:t>desoigan</w:t>
      </w:r>
      <w:r>
        <w:rPr>
          <w:color w:val="231F20"/>
          <w:spacing w:val="-9"/>
          <w:sz w:val="14"/>
        </w:rPr>
        <w:t> </w:t>
      </w:r>
      <w:r>
        <w:rPr>
          <w:color w:val="231F20"/>
          <w:sz w:val="14"/>
        </w:rPr>
        <w:t>sus</w:t>
      </w:r>
      <w:r>
        <w:rPr>
          <w:color w:val="231F20"/>
          <w:spacing w:val="-10"/>
          <w:sz w:val="14"/>
        </w:rPr>
        <w:t> </w:t>
      </w:r>
      <w:r>
        <w:rPr>
          <w:color w:val="231F20"/>
          <w:sz w:val="14"/>
        </w:rPr>
        <w:t>fallos.</w:t>
      </w:r>
      <w:r>
        <w:rPr>
          <w:color w:val="231F20"/>
          <w:spacing w:val="-9"/>
          <w:sz w:val="14"/>
        </w:rPr>
        <w:t> </w:t>
      </w:r>
      <w:r>
        <w:rPr>
          <w:color w:val="231F20"/>
          <w:sz w:val="14"/>
        </w:rPr>
        <w:t>Pese</w:t>
      </w:r>
      <w:r>
        <w:rPr>
          <w:color w:val="231F20"/>
          <w:spacing w:val="-10"/>
          <w:sz w:val="14"/>
        </w:rPr>
        <w:t> </w:t>
      </w:r>
      <w:r>
        <w:rPr>
          <w:color w:val="231F20"/>
          <w:sz w:val="14"/>
        </w:rPr>
        <w:t>a</w:t>
      </w:r>
      <w:r>
        <w:rPr>
          <w:color w:val="231F20"/>
          <w:spacing w:val="-10"/>
          <w:sz w:val="14"/>
        </w:rPr>
        <w:t> </w:t>
      </w:r>
      <w:r>
        <w:rPr>
          <w:color w:val="231F20"/>
          <w:sz w:val="14"/>
        </w:rPr>
        <w:t>ello</w:t>
      </w:r>
      <w:r>
        <w:rPr>
          <w:color w:val="231F20"/>
          <w:spacing w:val="-10"/>
          <w:sz w:val="14"/>
        </w:rPr>
        <w:t> </w:t>
      </w:r>
      <w:r>
        <w:rPr>
          <w:color w:val="231F20"/>
          <w:sz w:val="14"/>
        </w:rPr>
        <w:t>—como</w:t>
      </w:r>
      <w:r>
        <w:rPr>
          <w:color w:val="231F20"/>
          <w:spacing w:val="-10"/>
          <w:sz w:val="14"/>
        </w:rPr>
        <w:t> </w:t>
      </w:r>
      <w:r>
        <w:rPr>
          <w:color w:val="231F20"/>
          <w:sz w:val="14"/>
        </w:rPr>
        <w:t>vimos—</w:t>
      </w:r>
      <w:r>
        <w:rPr>
          <w:color w:val="231F20"/>
          <w:spacing w:val="-10"/>
          <w:sz w:val="14"/>
        </w:rPr>
        <w:t> </w:t>
      </w:r>
      <w:r>
        <w:rPr>
          <w:color w:val="231F20"/>
          <w:sz w:val="14"/>
        </w:rPr>
        <w:t>los</w:t>
      </w:r>
      <w:r>
        <w:rPr>
          <w:color w:val="231F20"/>
          <w:spacing w:val="-10"/>
          <w:sz w:val="14"/>
        </w:rPr>
        <w:t> </w:t>
      </w:r>
      <w:r>
        <w:rPr>
          <w:color w:val="231F20"/>
          <w:sz w:val="14"/>
        </w:rPr>
        <w:t>países</w:t>
      </w:r>
      <w:r>
        <w:rPr>
          <w:color w:val="231F20"/>
          <w:spacing w:val="-10"/>
          <w:sz w:val="14"/>
        </w:rPr>
        <w:t> </w:t>
      </w:r>
      <w:r>
        <w:rPr>
          <w:color w:val="231F20"/>
          <w:sz w:val="14"/>
        </w:rPr>
        <w:t>no</w:t>
      </w:r>
      <w:r>
        <w:rPr>
          <w:color w:val="231F20"/>
          <w:spacing w:val="-10"/>
          <w:sz w:val="14"/>
        </w:rPr>
        <w:t> </w:t>
      </w:r>
      <w:r>
        <w:rPr>
          <w:color w:val="231F20"/>
          <w:sz w:val="14"/>
        </w:rPr>
        <w:t>han</w:t>
      </w:r>
      <w:r>
        <w:rPr>
          <w:color w:val="231F20"/>
          <w:spacing w:val="-10"/>
          <w:sz w:val="14"/>
        </w:rPr>
        <w:t> </w:t>
      </w:r>
      <w:r>
        <w:rPr>
          <w:color w:val="231F20"/>
          <w:sz w:val="14"/>
        </w:rPr>
        <w:t>acatado</w:t>
      </w:r>
      <w:r>
        <w:rPr>
          <w:color w:val="231F20"/>
          <w:spacing w:val="-10"/>
          <w:sz w:val="14"/>
        </w:rPr>
        <w:t> </w:t>
      </w:r>
      <w:r>
        <w:rPr>
          <w:color w:val="231F20"/>
          <w:sz w:val="14"/>
        </w:rPr>
        <w:t>a pie</w:t>
      </w:r>
      <w:r>
        <w:rPr>
          <w:color w:val="231F20"/>
          <w:spacing w:val="-8"/>
          <w:sz w:val="14"/>
        </w:rPr>
        <w:t> </w:t>
      </w:r>
      <w:r>
        <w:rPr>
          <w:color w:val="231F20"/>
          <w:sz w:val="14"/>
        </w:rPr>
        <w:t>juntillas</w:t>
      </w:r>
      <w:r>
        <w:rPr>
          <w:color w:val="231F20"/>
          <w:spacing w:val="-7"/>
          <w:sz w:val="14"/>
        </w:rPr>
        <w:t> </w:t>
      </w:r>
      <w:r>
        <w:rPr>
          <w:color w:val="231F20"/>
          <w:sz w:val="14"/>
        </w:rPr>
        <w:t>todos</w:t>
      </w:r>
      <w:r>
        <w:rPr>
          <w:color w:val="231F20"/>
          <w:spacing w:val="-7"/>
          <w:sz w:val="14"/>
        </w:rPr>
        <w:t> </w:t>
      </w:r>
      <w:r>
        <w:rPr>
          <w:color w:val="231F20"/>
          <w:sz w:val="14"/>
        </w:rPr>
        <w:t>los</w:t>
      </w:r>
      <w:r>
        <w:rPr>
          <w:color w:val="231F20"/>
          <w:spacing w:val="-7"/>
          <w:sz w:val="14"/>
        </w:rPr>
        <w:t> </w:t>
      </w:r>
      <w:r>
        <w:rPr>
          <w:color w:val="231F20"/>
          <w:sz w:val="14"/>
        </w:rPr>
        <w:t>pronunciamientos</w:t>
      </w:r>
      <w:r>
        <w:rPr>
          <w:color w:val="231F20"/>
          <w:spacing w:val="-7"/>
          <w:sz w:val="14"/>
        </w:rPr>
        <w:t> </w:t>
      </w:r>
      <w:r>
        <w:rPr>
          <w:color w:val="231F20"/>
          <w:sz w:val="14"/>
        </w:rPr>
        <w:t>de</w:t>
      </w:r>
      <w:r>
        <w:rPr>
          <w:color w:val="231F20"/>
          <w:spacing w:val="-7"/>
          <w:sz w:val="14"/>
        </w:rPr>
        <w:t> </w:t>
      </w:r>
      <w:r>
        <w:rPr>
          <w:color w:val="231F20"/>
          <w:sz w:val="14"/>
        </w:rPr>
        <w:t>ese</w:t>
      </w:r>
      <w:r>
        <w:rPr>
          <w:color w:val="231F20"/>
          <w:spacing w:val="-10"/>
          <w:sz w:val="14"/>
        </w:rPr>
        <w:t> </w:t>
      </w:r>
      <w:r>
        <w:rPr>
          <w:color w:val="231F20"/>
          <w:spacing w:val="-3"/>
          <w:sz w:val="14"/>
        </w:rPr>
        <w:t>Tribunal.</w:t>
      </w:r>
      <w:r>
        <w:rPr>
          <w:color w:val="231F20"/>
          <w:spacing w:val="-7"/>
          <w:sz w:val="14"/>
        </w:rPr>
        <w:t> </w:t>
      </w:r>
      <w:r>
        <w:rPr>
          <w:color w:val="231F20"/>
          <w:sz w:val="14"/>
        </w:rPr>
        <w:t>Empero</w:t>
      </w:r>
      <w:r>
        <w:rPr>
          <w:color w:val="231F20"/>
          <w:spacing w:val="-7"/>
          <w:sz w:val="14"/>
        </w:rPr>
        <w:t> </w:t>
      </w:r>
      <w:r>
        <w:rPr>
          <w:color w:val="231F20"/>
          <w:sz w:val="14"/>
        </w:rPr>
        <w:t>lo</w:t>
      </w:r>
      <w:r>
        <w:rPr>
          <w:color w:val="231F20"/>
          <w:spacing w:val="-7"/>
          <w:sz w:val="14"/>
        </w:rPr>
        <w:t> </w:t>
      </w:r>
      <w:r>
        <w:rPr>
          <w:color w:val="231F20"/>
          <w:sz w:val="14"/>
        </w:rPr>
        <w:t>cierto</w:t>
      </w:r>
      <w:r>
        <w:rPr>
          <w:color w:val="231F20"/>
          <w:spacing w:val="-8"/>
          <w:sz w:val="14"/>
        </w:rPr>
        <w:t> </w:t>
      </w:r>
      <w:r>
        <w:rPr>
          <w:color w:val="231F20"/>
          <w:sz w:val="14"/>
        </w:rPr>
        <w:t>es</w:t>
      </w:r>
      <w:r>
        <w:rPr>
          <w:color w:val="231F20"/>
          <w:spacing w:val="-7"/>
          <w:sz w:val="14"/>
        </w:rPr>
        <w:t> </w:t>
      </w:r>
      <w:r>
        <w:rPr>
          <w:color w:val="231F20"/>
          <w:sz w:val="14"/>
        </w:rPr>
        <w:t>que</w:t>
      </w:r>
      <w:r>
        <w:rPr>
          <w:color w:val="231F20"/>
          <w:spacing w:val="-7"/>
          <w:sz w:val="14"/>
        </w:rPr>
        <w:t> </w:t>
      </w:r>
      <w:r>
        <w:rPr>
          <w:color w:val="231F20"/>
          <w:sz w:val="14"/>
        </w:rPr>
        <w:t>progresivamente</w:t>
      </w:r>
      <w:r>
        <w:rPr>
          <w:color w:val="231F20"/>
          <w:spacing w:val="-7"/>
          <w:sz w:val="14"/>
        </w:rPr>
        <w:t> </w:t>
      </w:r>
      <w:r>
        <w:rPr>
          <w:color w:val="231F20"/>
          <w:sz w:val="14"/>
        </w:rPr>
        <w:t>se</w:t>
      </w:r>
      <w:r>
        <w:rPr>
          <w:color w:val="231F20"/>
          <w:spacing w:val="-7"/>
          <w:sz w:val="14"/>
        </w:rPr>
        <w:t> </w:t>
      </w:r>
      <w:r>
        <w:rPr>
          <w:color w:val="231F20"/>
          <w:sz w:val="14"/>
        </w:rPr>
        <w:t>ha</w:t>
      </w:r>
      <w:r>
        <w:rPr>
          <w:color w:val="231F20"/>
          <w:spacing w:val="-7"/>
          <w:sz w:val="14"/>
        </w:rPr>
        <w:t> </w:t>
      </w:r>
      <w:r>
        <w:rPr>
          <w:color w:val="231F20"/>
          <w:sz w:val="14"/>
        </w:rPr>
        <w:t>adelantado mucho</w:t>
      </w:r>
      <w:r>
        <w:rPr>
          <w:color w:val="231F20"/>
          <w:spacing w:val="-8"/>
          <w:sz w:val="14"/>
        </w:rPr>
        <w:t> </w:t>
      </w:r>
      <w:r>
        <w:rPr>
          <w:color w:val="231F20"/>
          <w:sz w:val="14"/>
        </w:rPr>
        <w:t>en</w:t>
      </w:r>
      <w:r>
        <w:rPr>
          <w:color w:val="231F20"/>
          <w:spacing w:val="-8"/>
          <w:sz w:val="14"/>
        </w:rPr>
        <w:t> </w:t>
      </w:r>
      <w:r>
        <w:rPr>
          <w:color w:val="231F20"/>
          <w:sz w:val="14"/>
        </w:rPr>
        <w:t>este</w:t>
      </w:r>
      <w:r>
        <w:rPr>
          <w:color w:val="231F20"/>
          <w:spacing w:val="-7"/>
          <w:sz w:val="14"/>
        </w:rPr>
        <w:t> </w:t>
      </w:r>
      <w:r>
        <w:rPr>
          <w:color w:val="231F20"/>
          <w:sz w:val="14"/>
        </w:rPr>
        <w:t>sentido</w:t>
      </w:r>
      <w:r>
        <w:rPr>
          <w:color w:val="231F20"/>
          <w:spacing w:val="-8"/>
          <w:sz w:val="14"/>
        </w:rPr>
        <w:t> </w:t>
      </w:r>
      <w:r>
        <w:rPr>
          <w:color w:val="231F20"/>
          <w:sz w:val="14"/>
        </w:rPr>
        <w:t>y</w:t>
      </w:r>
      <w:r>
        <w:rPr>
          <w:color w:val="231F20"/>
          <w:spacing w:val="-8"/>
          <w:sz w:val="14"/>
        </w:rPr>
        <w:t> </w:t>
      </w:r>
      <w:r>
        <w:rPr>
          <w:color w:val="231F20"/>
          <w:sz w:val="14"/>
        </w:rPr>
        <w:t>los</w:t>
      </w:r>
      <w:r>
        <w:rPr>
          <w:color w:val="231F20"/>
          <w:spacing w:val="-7"/>
          <w:sz w:val="14"/>
        </w:rPr>
        <w:t> </w:t>
      </w:r>
      <w:r>
        <w:rPr>
          <w:color w:val="231F20"/>
          <w:sz w:val="14"/>
        </w:rPr>
        <w:t>decisorios</w:t>
      </w:r>
      <w:r>
        <w:rPr>
          <w:color w:val="231F20"/>
          <w:spacing w:val="-8"/>
          <w:sz w:val="14"/>
        </w:rPr>
        <w:t> </w:t>
      </w:r>
      <w:r>
        <w:rPr>
          <w:color w:val="231F20"/>
          <w:sz w:val="14"/>
        </w:rPr>
        <w:t>de</w:t>
      </w:r>
      <w:r>
        <w:rPr>
          <w:color w:val="231F20"/>
          <w:spacing w:val="-8"/>
          <w:sz w:val="14"/>
        </w:rPr>
        <w:t> </w:t>
      </w:r>
      <w:r>
        <w:rPr>
          <w:color w:val="231F20"/>
          <w:sz w:val="14"/>
        </w:rPr>
        <w:t>ese</w:t>
      </w:r>
      <w:r>
        <w:rPr>
          <w:color w:val="231F20"/>
          <w:spacing w:val="-7"/>
          <w:sz w:val="14"/>
        </w:rPr>
        <w:t> </w:t>
      </w:r>
      <w:r>
        <w:rPr>
          <w:color w:val="231F20"/>
          <w:sz w:val="14"/>
        </w:rPr>
        <w:t>cuerpo</w:t>
      </w:r>
      <w:r>
        <w:rPr>
          <w:color w:val="231F20"/>
          <w:spacing w:val="-8"/>
          <w:sz w:val="14"/>
        </w:rPr>
        <w:t> </w:t>
      </w:r>
      <w:r>
        <w:rPr>
          <w:color w:val="231F20"/>
          <w:sz w:val="14"/>
        </w:rPr>
        <w:t>regional</w:t>
      </w:r>
      <w:r>
        <w:rPr>
          <w:color w:val="231F20"/>
          <w:spacing w:val="-7"/>
          <w:sz w:val="14"/>
        </w:rPr>
        <w:t> </w:t>
      </w:r>
      <w:r>
        <w:rPr>
          <w:color w:val="231F20"/>
          <w:sz w:val="14"/>
        </w:rPr>
        <w:t>cada</w:t>
      </w:r>
      <w:r>
        <w:rPr>
          <w:color w:val="231F20"/>
          <w:spacing w:val="-8"/>
          <w:sz w:val="14"/>
        </w:rPr>
        <w:t> </w:t>
      </w:r>
      <w:r>
        <w:rPr>
          <w:color w:val="231F20"/>
          <w:sz w:val="14"/>
        </w:rPr>
        <w:t>vez</w:t>
      </w:r>
      <w:r>
        <w:rPr>
          <w:color w:val="231F20"/>
          <w:spacing w:val="-8"/>
          <w:sz w:val="14"/>
        </w:rPr>
        <w:t> </w:t>
      </w:r>
      <w:r>
        <w:rPr>
          <w:color w:val="231F20"/>
          <w:sz w:val="14"/>
        </w:rPr>
        <w:t>tienen</w:t>
      </w:r>
      <w:r>
        <w:rPr>
          <w:color w:val="231F20"/>
          <w:spacing w:val="-7"/>
          <w:sz w:val="14"/>
        </w:rPr>
        <w:t> </w:t>
      </w:r>
      <w:r>
        <w:rPr>
          <w:color w:val="231F20"/>
          <w:sz w:val="14"/>
        </w:rPr>
        <w:t>más</w:t>
      </w:r>
      <w:r>
        <w:rPr>
          <w:color w:val="231F20"/>
          <w:spacing w:val="-8"/>
          <w:sz w:val="14"/>
        </w:rPr>
        <w:t> </w:t>
      </w:r>
      <w:r>
        <w:rPr>
          <w:color w:val="231F20"/>
          <w:sz w:val="14"/>
        </w:rPr>
        <w:t>peso”</w:t>
      </w:r>
      <w:r>
        <w:rPr>
          <w:color w:val="231F20"/>
          <w:spacing w:val="-8"/>
          <w:sz w:val="14"/>
        </w:rPr>
        <w:t> </w:t>
      </w:r>
      <w:r>
        <w:rPr>
          <w:color w:val="231F20"/>
          <w:sz w:val="14"/>
        </w:rPr>
        <w:t>(Hitters,</w:t>
      </w:r>
      <w:r>
        <w:rPr>
          <w:color w:val="231F20"/>
          <w:spacing w:val="-7"/>
          <w:sz w:val="14"/>
        </w:rPr>
        <w:t> </w:t>
      </w:r>
      <w:r>
        <w:rPr>
          <w:color w:val="231F20"/>
          <w:spacing w:val="-4"/>
          <w:sz w:val="14"/>
        </w:rPr>
        <w:t>2011,</w:t>
      </w:r>
      <w:r>
        <w:rPr>
          <w:color w:val="231F20"/>
          <w:spacing w:val="-8"/>
          <w:sz w:val="14"/>
        </w:rPr>
        <w:t> </w:t>
      </w:r>
      <w:r>
        <w:rPr>
          <w:color w:val="231F20"/>
          <w:sz w:val="14"/>
        </w:rPr>
        <w:t>p.</w:t>
      </w:r>
      <w:r>
        <w:rPr>
          <w:color w:val="231F20"/>
          <w:spacing w:val="-7"/>
          <w:sz w:val="14"/>
        </w:rPr>
        <w:t> </w:t>
      </w:r>
      <w:r>
        <w:rPr>
          <w:color w:val="231F20"/>
          <w:sz w:val="14"/>
        </w:rPr>
        <w:t>41).</w:t>
      </w:r>
    </w:p>
    <w:p>
      <w:pPr>
        <w:spacing w:after="0" w:line="290"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7"/>
        <w:jc w:val="right"/>
      </w:pPr>
      <w:r>
        <w:rPr/>
        <w:pict>
          <v:shape style="position:absolute;margin-left:378.843506pt;margin-top:-8.384243pt;width:26.8pt;height:42.1pt;mso-position-horizontal-relative:page;mso-position-vertical-relative:paragraph;z-index:251786240"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87264"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8828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37</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153" w:right="1488"/>
      </w:pPr>
      <w:r>
        <w:rPr>
          <w:color w:val="231F20"/>
        </w:rPr>
        <w:t>sigue desarrollando la posición que debe aplicar el CCV, como se resalta en la Sentencia 28642 (2014):</w:t>
      </w:r>
    </w:p>
    <w:p>
      <w:pPr>
        <w:spacing w:line="307" w:lineRule="auto" w:before="161"/>
        <w:ind w:left="1493" w:right="1737" w:firstLine="0"/>
        <w:jc w:val="both"/>
        <w:rPr>
          <w:sz w:val="19"/>
        </w:rPr>
      </w:pPr>
      <w:r>
        <w:rPr>
          <w:color w:val="636466"/>
          <w:sz w:val="19"/>
        </w:rPr>
        <w:t>En</w:t>
      </w:r>
      <w:r>
        <w:rPr>
          <w:color w:val="636466"/>
          <w:spacing w:val="-12"/>
          <w:sz w:val="19"/>
        </w:rPr>
        <w:t> </w:t>
      </w:r>
      <w:r>
        <w:rPr>
          <w:color w:val="636466"/>
          <w:sz w:val="19"/>
        </w:rPr>
        <w:t>el</w:t>
      </w:r>
      <w:r>
        <w:rPr>
          <w:color w:val="636466"/>
          <w:spacing w:val="-11"/>
          <w:sz w:val="19"/>
        </w:rPr>
        <w:t> </w:t>
      </w:r>
      <w:r>
        <w:rPr>
          <w:color w:val="636466"/>
          <w:sz w:val="19"/>
        </w:rPr>
        <w:t>sub</w:t>
      </w:r>
      <w:r>
        <w:rPr>
          <w:color w:val="636466"/>
          <w:spacing w:val="-12"/>
          <w:sz w:val="19"/>
        </w:rPr>
        <w:t> </w:t>
      </w:r>
      <w:r>
        <w:rPr>
          <w:color w:val="636466"/>
          <w:sz w:val="19"/>
        </w:rPr>
        <w:t>bite</w:t>
      </w:r>
      <w:r>
        <w:rPr>
          <w:color w:val="636466"/>
          <w:spacing w:val="-11"/>
          <w:sz w:val="19"/>
        </w:rPr>
        <w:t> </w:t>
      </w:r>
      <w:r>
        <w:rPr>
          <w:color w:val="636466"/>
          <w:sz w:val="19"/>
        </w:rPr>
        <w:t>se</w:t>
      </w:r>
      <w:r>
        <w:rPr>
          <w:color w:val="636466"/>
          <w:spacing w:val="-12"/>
          <w:sz w:val="19"/>
        </w:rPr>
        <w:t> </w:t>
      </w:r>
      <w:r>
        <w:rPr>
          <w:color w:val="636466"/>
          <w:sz w:val="19"/>
        </w:rPr>
        <w:t>hace</w:t>
      </w:r>
      <w:r>
        <w:rPr>
          <w:color w:val="636466"/>
          <w:spacing w:val="-11"/>
          <w:sz w:val="19"/>
        </w:rPr>
        <w:t> </w:t>
      </w:r>
      <w:r>
        <w:rPr>
          <w:color w:val="636466"/>
          <w:sz w:val="19"/>
        </w:rPr>
        <w:t>forzoso</w:t>
      </w:r>
      <w:r>
        <w:rPr>
          <w:color w:val="636466"/>
          <w:spacing w:val="-11"/>
          <w:sz w:val="19"/>
        </w:rPr>
        <w:t> </w:t>
      </w:r>
      <w:r>
        <w:rPr>
          <w:color w:val="636466"/>
          <w:sz w:val="19"/>
        </w:rPr>
        <w:t>e</w:t>
      </w:r>
      <w:r>
        <w:rPr>
          <w:color w:val="636466"/>
          <w:spacing w:val="-12"/>
          <w:sz w:val="19"/>
        </w:rPr>
        <w:t> </w:t>
      </w:r>
      <w:r>
        <w:rPr>
          <w:color w:val="636466"/>
          <w:sz w:val="19"/>
        </w:rPr>
        <w:t>ineludible</w:t>
      </w:r>
      <w:r>
        <w:rPr>
          <w:color w:val="636466"/>
          <w:spacing w:val="-11"/>
          <w:sz w:val="19"/>
        </w:rPr>
        <w:t> </w:t>
      </w:r>
      <w:r>
        <w:rPr>
          <w:color w:val="636466"/>
          <w:sz w:val="19"/>
        </w:rPr>
        <w:t>para</w:t>
      </w:r>
      <w:r>
        <w:rPr>
          <w:color w:val="636466"/>
          <w:spacing w:val="-12"/>
          <w:sz w:val="19"/>
        </w:rPr>
        <w:t> </w:t>
      </w:r>
      <w:r>
        <w:rPr>
          <w:color w:val="636466"/>
          <w:sz w:val="19"/>
        </w:rPr>
        <w:t>la</w:t>
      </w:r>
      <w:r>
        <w:rPr>
          <w:color w:val="636466"/>
          <w:spacing w:val="-11"/>
          <w:sz w:val="19"/>
        </w:rPr>
        <w:t> </w:t>
      </w:r>
      <w:r>
        <w:rPr>
          <w:color w:val="636466"/>
          <w:sz w:val="19"/>
        </w:rPr>
        <w:t>Sala</w:t>
      </w:r>
      <w:r>
        <w:rPr>
          <w:color w:val="636466"/>
          <w:spacing w:val="-12"/>
          <w:sz w:val="19"/>
        </w:rPr>
        <w:t> </w:t>
      </w:r>
      <w:r>
        <w:rPr>
          <w:color w:val="636466"/>
          <w:sz w:val="19"/>
        </w:rPr>
        <w:t>ejercer</w:t>
      </w:r>
      <w:r>
        <w:rPr>
          <w:color w:val="636466"/>
          <w:spacing w:val="-11"/>
          <w:sz w:val="19"/>
        </w:rPr>
        <w:t> </w:t>
      </w:r>
      <w:r>
        <w:rPr>
          <w:color w:val="636466"/>
          <w:sz w:val="19"/>
        </w:rPr>
        <w:t>el</w:t>
      </w:r>
      <w:r>
        <w:rPr>
          <w:color w:val="636466"/>
          <w:spacing w:val="-11"/>
          <w:sz w:val="19"/>
        </w:rPr>
        <w:t> </w:t>
      </w:r>
      <w:r>
        <w:rPr>
          <w:color w:val="636466"/>
          <w:sz w:val="19"/>
        </w:rPr>
        <w:t>control</w:t>
      </w:r>
      <w:r>
        <w:rPr>
          <w:color w:val="636466"/>
          <w:spacing w:val="-12"/>
          <w:sz w:val="19"/>
        </w:rPr>
        <w:t> </w:t>
      </w:r>
      <w:r>
        <w:rPr>
          <w:color w:val="636466"/>
          <w:sz w:val="19"/>
        </w:rPr>
        <w:t>de</w:t>
      </w:r>
      <w:r>
        <w:rPr>
          <w:color w:val="636466"/>
          <w:spacing w:val="-11"/>
          <w:sz w:val="19"/>
        </w:rPr>
        <w:t> </w:t>
      </w:r>
      <w:r>
        <w:rPr>
          <w:color w:val="636466"/>
          <w:sz w:val="19"/>
        </w:rPr>
        <w:t>convencio- nalidad</w:t>
      </w:r>
      <w:r>
        <w:rPr>
          <w:color w:val="636466"/>
          <w:spacing w:val="-7"/>
          <w:sz w:val="19"/>
        </w:rPr>
        <w:t> </w:t>
      </w:r>
      <w:r>
        <w:rPr>
          <w:color w:val="636466"/>
          <w:sz w:val="19"/>
        </w:rPr>
        <w:t>en</w:t>
      </w:r>
      <w:r>
        <w:rPr>
          <w:color w:val="636466"/>
          <w:spacing w:val="-7"/>
          <w:sz w:val="19"/>
        </w:rPr>
        <w:t> </w:t>
      </w:r>
      <w:r>
        <w:rPr>
          <w:color w:val="636466"/>
          <w:sz w:val="19"/>
        </w:rPr>
        <w:t>los</w:t>
      </w:r>
      <w:r>
        <w:rPr>
          <w:color w:val="636466"/>
          <w:spacing w:val="-6"/>
          <w:sz w:val="19"/>
        </w:rPr>
        <w:t> </w:t>
      </w:r>
      <w:r>
        <w:rPr>
          <w:color w:val="636466"/>
          <w:sz w:val="19"/>
        </w:rPr>
        <w:t>términos</w:t>
      </w:r>
      <w:r>
        <w:rPr>
          <w:color w:val="636466"/>
          <w:spacing w:val="-7"/>
          <w:sz w:val="19"/>
        </w:rPr>
        <w:t> </w:t>
      </w:r>
      <w:r>
        <w:rPr>
          <w:color w:val="636466"/>
          <w:sz w:val="19"/>
        </w:rPr>
        <w:t>en</w:t>
      </w:r>
      <w:r>
        <w:rPr>
          <w:color w:val="636466"/>
          <w:spacing w:val="-6"/>
          <w:sz w:val="19"/>
        </w:rPr>
        <w:t> </w:t>
      </w:r>
      <w:r>
        <w:rPr>
          <w:color w:val="636466"/>
          <w:sz w:val="19"/>
        </w:rPr>
        <w:t>que</w:t>
      </w:r>
      <w:r>
        <w:rPr>
          <w:color w:val="636466"/>
          <w:spacing w:val="-7"/>
          <w:sz w:val="19"/>
        </w:rPr>
        <w:t> </w:t>
      </w:r>
      <w:r>
        <w:rPr>
          <w:color w:val="636466"/>
          <w:sz w:val="19"/>
        </w:rPr>
        <w:t>ha</w:t>
      </w:r>
      <w:r>
        <w:rPr>
          <w:color w:val="636466"/>
          <w:spacing w:val="-6"/>
          <w:sz w:val="19"/>
        </w:rPr>
        <w:t> </w:t>
      </w:r>
      <w:r>
        <w:rPr>
          <w:color w:val="636466"/>
          <w:sz w:val="19"/>
        </w:rPr>
        <w:t>sido</w:t>
      </w:r>
      <w:r>
        <w:rPr>
          <w:color w:val="636466"/>
          <w:spacing w:val="-7"/>
          <w:sz w:val="19"/>
        </w:rPr>
        <w:t> </w:t>
      </w:r>
      <w:r>
        <w:rPr>
          <w:color w:val="636466"/>
          <w:sz w:val="19"/>
        </w:rPr>
        <w:t>precisado</w:t>
      </w:r>
      <w:r>
        <w:rPr>
          <w:color w:val="636466"/>
          <w:spacing w:val="-6"/>
          <w:sz w:val="19"/>
        </w:rPr>
        <w:t> </w:t>
      </w:r>
      <w:r>
        <w:rPr>
          <w:color w:val="636466"/>
          <w:sz w:val="19"/>
        </w:rPr>
        <w:t>por</w:t>
      </w:r>
      <w:r>
        <w:rPr>
          <w:color w:val="636466"/>
          <w:spacing w:val="-7"/>
          <w:sz w:val="19"/>
        </w:rPr>
        <w:t> </w:t>
      </w:r>
      <w:r>
        <w:rPr>
          <w:color w:val="636466"/>
          <w:sz w:val="19"/>
        </w:rPr>
        <w:t>la</w:t>
      </w:r>
      <w:r>
        <w:rPr>
          <w:color w:val="636466"/>
          <w:spacing w:val="-6"/>
          <w:sz w:val="19"/>
        </w:rPr>
        <w:t> </w:t>
      </w:r>
      <w:r>
        <w:rPr>
          <w:color w:val="636466"/>
          <w:sz w:val="19"/>
        </w:rPr>
        <w:t>jurisprudencia</w:t>
      </w:r>
      <w:r>
        <w:rPr>
          <w:color w:val="636466"/>
          <w:spacing w:val="-7"/>
          <w:sz w:val="19"/>
        </w:rPr>
        <w:t> </w:t>
      </w:r>
      <w:r>
        <w:rPr>
          <w:color w:val="636466"/>
          <w:sz w:val="19"/>
        </w:rPr>
        <w:t>interamericana para</w:t>
      </w:r>
      <w:r>
        <w:rPr>
          <w:color w:val="636466"/>
          <w:spacing w:val="-20"/>
          <w:sz w:val="19"/>
        </w:rPr>
        <w:t> </w:t>
      </w:r>
      <w:r>
        <w:rPr>
          <w:color w:val="636466"/>
          <w:sz w:val="19"/>
        </w:rPr>
        <w:t>afianzar</w:t>
      </w:r>
      <w:r>
        <w:rPr>
          <w:color w:val="636466"/>
          <w:spacing w:val="-19"/>
          <w:sz w:val="19"/>
        </w:rPr>
        <w:t> </w:t>
      </w:r>
      <w:r>
        <w:rPr>
          <w:color w:val="636466"/>
          <w:sz w:val="19"/>
        </w:rPr>
        <w:t>la</w:t>
      </w:r>
      <w:r>
        <w:rPr>
          <w:color w:val="636466"/>
          <w:spacing w:val="-19"/>
          <w:sz w:val="19"/>
        </w:rPr>
        <w:t> </w:t>
      </w:r>
      <w:r>
        <w:rPr>
          <w:color w:val="636466"/>
          <w:sz w:val="19"/>
        </w:rPr>
        <w:t>garantía</w:t>
      </w:r>
      <w:r>
        <w:rPr>
          <w:color w:val="636466"/>
          <w:spacing w:val="-20"/>
          <w:sz w:val="19"/>
        </w:rPr>
        <w:t> </w:t>
      </w:r>
      <w:r>
        <w:rPr>
          <w:color w:val="636466"/>
          <w:sz w:val="19"/>
        </w:rPr>
        <w:t>de</w:t>
      </w:r>
      <w:r>
        <w:rPr>
          <w:color w:val="636466"/>
          <w:spacing w:val="-19"/>
          <w:sz w:val="19"/>
        </w:rPr>
        <w:t> </w:t>
      </w:r>
      <w:r>
        <w:rPr>
          <w:color w:val="636466"/>
          <w:sz w:val="19"/>
        </w:rPr>
        <w:t>los</w:t>
      </w:r>
      <w:r>
        <w:rPr>
          <w:color w:val="636466"/>
          <w:spacing w:val="-19"/>
          <w:sz w:val="19"/>
        </w:rPr>
        <w:t> </w:t>
      </w:r>
      <w:r>
        <w:rPr>
          <w:color w:val="636466"/>
          <w:sz w:val="19"/>
        </w:rPr>
        <w:t>derechos</w:t>
      </w:r>
      <w:r>
        <w:rPr>
          <w:color w:val="636466"/>
          <w:spacing w:val="-19"/>
          <w:sz w:val="19"/>
        </w:rPr>
        <w:t> </w:t>
      </w:r>
      <w:r>
        <w:rPr>
          <w:color w:val="636466"/>
          <w:sz w:val="19"/>
        </w:rPr>
        <w:t>contemplados</w:t>
      </w:r>
      <w:r>
        <w:rPr>
          <w:color w:val="636466"/>
          <w:spacing w:val="-20"/>
          <w:sz w:val="19"/>
        </w:rPr>
        <w:t> </w:t>
      </w:r>
      <w:r>
        <w:rPr>
          <w:color w:val="636466"/>
          <w:sz w:val="19"/>
        </w:rPr>
        <w:t>en</w:t>
      </w:r>
      <w:r>
        <w:rPr>
          <w:color w:val="636466"/>
          <w:spacing w:val="-19"/>
          <w:sz w:val="19"/>
        </w:rPr>
        <w:t> </w:t>
      </w:r>
      <w:r>
        <w:rPr>
          <w:color w:val="636466"/>
          <w:sz w:val="19"/>
        </w:rPr>
        <w:t>la</w:t>
      </w:r>
      <w:r>
        <w:rPr>
          <w:color w:val="636466"/>
          <w:spacing w:val="-19"/>
          <w:sz w:val="19"/>
        </w:rPr>
        <w:t> </w:t>
      </w:r>
      <w:r>
        <w:rPr>
          <w:color w:val="636466"/>
          <w:sz w:val="19"/>
        </w:rPr>
        <w:t>Convención</w:t>
      </w:r>
      <w:r>
        <w:rPr>
          <w:color w:val="636466"/>
          <w:spacing w:val="-26"/>
          <w:sz w:val="19"/>
        </w:rPr>
        <w:t> </w:t>
      </w:r>
      <w:r>
        <w:rPr>
          <w:color w:val="636466"/>
          <w:sz w:val="19"/>
        </w:rPr>
        <w:t>Americana</w:t>
      </w:r>
      <w:r>
        <w:rPr>
          <w:color w:val="636466"/>
          <w:spacing w:val="-19"/>
          <w:sz w:val="19"/>
        </w:rPr>
        <w:t> </w:t>
      </w:r>
      <w:r>
        <w:rPr>
          <w:color w:val="636466"/>
          <w:sz w:val="19"/>
        </w:rPr>
        <w:t>de Derechos</w:t>
      </w:r>
      <w:r>
        <w:rPr>
          <w:color w:val="636466"/>
          <w:spacing w:val="-23"/>
          <w:sz w:val="19"/>
        </w:rPr>
        <w:t> </w:t>
      </w:r>
      <w:r>
        <w:rPr>
          <w:color w:val="636466"/>
          <w:sz w:val="19"/>
        </w:rPr>
        <w:t>Humanos</w:t>
      </w:r>
      <w:r>
        <w:rPr>
          <w:color w:val="636466"/>
          <w:spacing w:val="-22"/>
          <w:sz w:val="19"/>
        </w:rPr>
        <w:t> </w:t>
      </w:r>
      <w:r>
        <w:rPr>
          <w:color w:val="636466"/>
          <w:sz w:val="19"/>
        </w:rPr>
        <w:t>—en</w:t>
      </w:r>
      <w:r>
        <w:rPr>
          <w:color w:val="636466"/>
          <w:spacing w:val="-22"/>
          <w:sz w:val="19"/>
        </w:rPr>
        <w:t> </w:t>
      </w:r>
      <w:r>
        <w:rPr>
          <w:color w:val="636466"/>
          <w:sz w:val="19"/>
        </w:rPr>
        <w:t>adelante</w:t>
      </w:r>
      <w:r>
        <w:rPr>
          <w:color w:val="636466"/>
          <w:spacing w:val="-22"/>
          <w:sz w:val="19"/>
        </w:rPr>
        <w:t> </w:t>
      </w:r>
      <w:r>
        <w:rPr>
          <w:color w:val="636466"/>
          <w:sz w:val="19"/>
        </w:rPr>
        <w:t>CADH—</w:t>
      </w:r>
      <w:r>
        <w:rPr>
          <w:color w:val="636466"/>
          <w:spacing w:val="-23"/>
          <w:sz w:val="19"/>
        </w:rPr>
        <w:t> </w:t>
      </w:r>
      <w:r>
        <w:rPr>
          <w:color w:val="636466"/>
          <w:sz w:val="19"/>
        </w:rPr>
        <w:t>(…)</w:t>
      </w:r>
      <w:r>
        <w:rPr>
          <w:color w:val="636466"/>
          <w:spacing w:val="-22"/>
          <w:sz w:val="19"/>
        </w:rPr>
        <w:t> </w:t>
      </w:r>
      <w:r>
        <w:rPr>
          <w:color w:val="636466"/>
          <w:sz w:val="19"/>
        </w:rPr>
        <w:t>insiste</w:t>
      </w:r>
      <w:r>
        <w:rPr>
          <w:color w:val="636466"/>
          <w:spacing w:val="-22"/>
          <w:sz w:val="19"/>
        </w:rPr>
        <w:t> </w:t>
      </w:r>
      <w:r>
        <w:rPr>
          <w:color w:val="636466"/>
          <w:sz w:val="19"/>
        </w:rPr>
        <w:t>la</w:t>
      </w:r>
      <w:r>
        <w:rPr>
          <w:color w:val="636466"/>
          <w:spacing w:val="-22"/>
          <w:sz w:val="19"/>
        </w:rPr>
        <w:t> </w:t>
      </w:r>
      <w:r>
        <w:rPr>
          <w:color w:val="636466"/>
          <w:sz w:val="19"/>
        </w:rPr>
        <w:t>Sala</w:t>
      </w:r>
      <w:r>
        <w:rPr>
          <w:color w:val="636466"/>
          <w:spacing w:val="-23"/>
          <w:sz w:val="19"/>
        </w:rPr>
        <w:t> </w:t>
      </w:r>
      <w:r>
        <w:rPr>
          <w:color w:val="636466"/>
          <w:sz w:val="19"/>
        </w:rPr>
        <w:t>en</w:t>
      </w:r>
      <w:r>
        <w:rPr>
          <w:color w:val="636466"/>
          <w:spacing w:val="-22"/>
          <w:sz w:val="19"/>
        </w:rPr>
        <w:t> </w:t>
      </w:r>
      <w:r>
        <w:rPr>
          <w:color w:val="636466"/>
          <w:sz w:val="19"/>
        </w:rPr>
        <w:t>que,</w:t>
      </w:r>
      <w:r>
        <w:rPr>
          <w:color w:val="636466"/>
          <w:spacing w:val="-22"/>
          <w:sz w:val="19"/>
        </w:rPr>
        <w:t> </w:t>
      </w:r>
      <w:r>
        <w:rPr>
          <w:color w:val="636466"/>
          <w:sz w:val="19"/>
        </w:rPr>
        <w:t>a</w:t>
      </w:r>
      <w:r>
        <w:rPr>
          <w:color w:val="636466"/>
          <w:spacing w:val="-22"/>
          <w:sz w:val="19"/>
        </w:rPr>
        <w:t> </w:t>
      </w:r>
      <w:r>
        <w:rPr>
          <w:color w:val="636466"/>
          <w:sz w:val="19"/>
        </w:rPr>
        <w:t>la</w:t>
      </w:r>
      <w:r>
        <w:rPr>
          <w:color w:val="636466"/>
          <w:spacing w:val="-23"/>
          <w:sz w:val="19"/>
        </w:rPr>
        <w:t> </w:t>
      </w:r>
      <w:r>
        <w:rPr>
          <w:color w:val="636466"/>
          <w:sz w:val="19"/>
        </w:rPr>
        <w:t>luz</w:t>
      </w:r>
      <w:r>
        <w:rPr>
          <w:color w:val="636466"/>
          <w:spacing w:val="-22"/>
          <w:sz w:val="19"/>
        </w:rPr>
        <w:t> </w:t>
      </w:r>
      <w:r>
        <w:rPr>
          <w:color w:val="636466"/>
          <w:sz w:val="19"/>
        </w:rPr>
        <w:t>del</w:t>
      </w:r>
      <w:r>
        <w:rPr>
          <w:color w:val="636466"/>
          <w:spacing w:val="-22"/>
          <w:sz w:val="19"/>
        </w:rPr>
        <w:t> </w:t>
      </w:r>
      <w:r>
        <w:rPr>
          <w:color w:val="636466"/>
          <w:sz w:val="19"/>
        </w:rPr>
        <w:t>dere- cho</w:t>
      </w:r>
      <w:r>
        <w:rPr>
          <w:color w:val="636466"/>
          <w:spacing w:val="-18"/>
          <w:sz w:val="19"/>
        </w:rPr>
        <w:t> </w:t>
      </w:r>
      <w:r>
        <w:rPr>
          <w:color w:val="636466"/>
          <w:sz w:val="19"/>
        </w:rPr>
        <w:t>constitucional</w:t>
      </w:r>
      <w:r>
        <w:rPr>
          <w:color w:val="636466"/>
          <w:spacing w:val="-18"/>
          <w:sz w:val="19"/>
        </w:rPr>
        <w:t> </w:t>
      </w:r>
      <w:r>
        <w:rPr>
          <w:color w:val="636466"/>
          <w:sz w:val="19"/>
        </w:rPr>
        <w:t>—el</w:t>
      </w:r>
      <w:r>
        <w:rPr>
          <w:color w:val="636466"/>
          <w:spacing w:val="-18"/>
          <w:sz w:val="19"/>
        </w:rPr>
        <w:t> </w:t>
      </w:r>
      <w:r>
        <w:rPr>
          <w:color w:val="636466"/>
          <w:sz w:val="19"/>
        </w:rPr>
        <w:t>vigente</w:t>
      </w:r>
      <w:r>
        <w:rPr>
          <w:color w:val="636466"/>
          <w:spacing w:val="-18"/>
          <w:sz w:val="19"/>
        </w:rPr>
        <w:t> </w:t>
      </w:r>
      <w:r>
        <w:rPr>
          <w:color w:val="636466"/>
          <w:sz w:val="19"/>
        </w:rPr>
        <w:t>en</w:t>
      </w:r>
      <w:r>
        <w:rPr>
          <w:color w:val="636466"/>
          <w:spacing w:val="-18"/>
          <w:sz w:val="19"/>
        </w:rPr>
        <w:t> </w:t>
      </w:r>
      <w:r>
        <w:rPr>
          <w:color w:val="636466"/>
          <w:sz w:val="19"/>
        </w:rPr>
        <w:t>el</w:t>
      </w:r>
      <w:r>
        <w:rPr>
          <w:color w:val="636466"/>
          <w:spacing w:val="-18"/>
          <w:sz w:val="19"/>
        </w:rPr>
        <w:t> </w:t>
      </w:r>
      <w:r>
        <w:rPr>
          <w:color w:val="636466"/>
          <w:sz w:val="19"/>
        </w:rPr>
        <w:t>momento</w:t>
      </w:r>
      <w:r>
        <w:rPr>
          <w:color w:val="636466"/>
          <w:spacing w:val="-18"/>
          <w:sz w:val="19"/>
        </w:rPr>
        <w:t> </w:t>
      </w:r>
      <w:r>
        <w:rPr>
          <w:color w:val="636466"/>
          <w:sz w:val="19"/>
        </w:rPr>
        <w:t>de</w:t>
      </w:r>
      <w:r>
        <w:rPr>
          <w:color w:val="636466"/>
          <w:spacing w:val="-18"/>
          <w:sz w:val="19"/>
        </w:rPr>
        <w:t> </w:t>
      </w:r>
      <w:r>
        <w:rPr>
          <w:color w:val="636466"/>
          <w:sz w:val="19"/>
        </w:rPr>
        <w:t>cometerse</w:t>
      </w:r>
      <w:r>
        <w:rPr>
          <w:color w:val="636466"/>
          <w:spacing w:val="-18"/>
          <w:sz w:val="19"/>
        </w:rPr>
        <w:t> </w:t>
      </w:r>
      <w:r>
        <w:rPr>
          <w:color w:val="636466"/>
          <w:sz w:val="19"/>
        </w:rPr>
        <w:t>las</w:t>
      </w:r>
      <w:r>
        <w:rPr>
          <w:color w:val="636466"/>
          <w:spacing w:val="-18"/>
          <w:sz w:val="19"/>
        </w:rPr>
        <w:t> </w:t>
      </w:r>
      <w:r>
        <w:rPr>
          <w:color w:val="636466"/>
          <w:sz w:val="19"/>
        </w:rPr>
        <w:t>conductas</w:t>
      </w:r>
      <w:r>
        <w:rPr>
          <w:color w:val="636466"/>
          <w:spacing w:val="-18"/>
          <w:sz w:val="19"/>
        </w:rPr>
        <w:t> </w:t>
      </w:r>
      <w:r>
        <w:rPr>
          <w:color w:val="636466"/>
          <w:sz w:val="19"/>
        </w:rPr>
        <w:t>imputadas</w:t>
      </w:r>
      <w:r>
        <w:rPr>
          <w:color w:val="636466"/>
          <w:spacing w:val="-18"/>
          <w:sz w:val="19"/>
        </w:rPr>
        <w:t> </w:t>
      </w:r>
      <w:r>
        <w:rPr>
          <w:color w:val="636466"/>
          <w:sz w:val="19"/>
        </w:rPr>
        <w:t>a los</w:t>
      </w:r>
      <w:r>
        <w:rPr>
          <w:color w:val="636466"/>
          <w:spacing w:val="-21"/>
          <w:sz w:val="19"/>
        </w:rPr>
        <w:t> </w:t>
      </w:r>
      <w:r>
        <w:rPr>
          <w:color w:val="636466"/>
          <w:sz w:val="19"/>
        </w:rPr>
        <w:t>acá</w:t>
      </w:r>
      <w:r>
        <w:rPr>
          <w:color w:val="636466"/>
          <w:spacing w:val="-20"/>
          <w:sz w:val="19"/>
        </w:rPr>
        <w:t> </w:t>
      </w:r>
      <w:r>
        <w:rPr>
          <w:color w:val="636466"/>
          <w:sz w:val="19"/>
        </w:rPr>
        <w:t>demandantes</w:t>
      </w:r>
      <w:r>
        <w:rPr>
          <w:color w:val="636466"/>
          <w:spacing w:val="-20"/>
          <w:sz w:val="19"/>
        </w:rPr>
        <w:t> </w:t>
      </w:r>
      <w:r>
        <w:rPr>
          <w:color w:val="636466"/>
          <w:sz w:val="19"/>
        </w:rPr>
        <w:t>y</w:t>
      </w:r>
      <w:r>
        <w:rPr>
          <w:color w:val="636466"/>
          <w:spacing w:val="-20"/>
          <w:sz w:val="19"/>
        </w:rPr>
        <w:t> </w:t>
      </w:r>
      <w:r>
        <w:rPr>
          <w:color w:val="636466"/>
          <w:sz w:val="19"/>
        </w:rPr>
        <w:t>el</w:t>
      </w:r>
      <w:r>
        <w:rPr>
          <w:color w:val="636466"/>
          <w:spacing w:val="-21"/>
          <w:sz w:val="19"/>
        </w:rPr>
        <w:t> </w:t>
      </w:r>
      <w:r>
        <w:rPr>
          <w:color w:val="636466"/>
          <w:sz w:val="19"/>
        </w:rPr>
        <w:t>que</w:t>
      </w:r>
      <w:r>
        <w:rPr>
          <w:color w:val="636466"/>
          <w:spacing w:val="-20"/>
          <w:sz w:val="19"/>
        </w:rPr>
        <w:t> </w:t>
      </w:r>
      <w:r>
        <w:rPr>
          <w:color w:val="636466"/>
          <w:sz w:val="19"/>
        </w:rPr>
        <w:t>nos</w:t>
      </w:r>
      <w:r>
        <w:rPr>
          <w:color w:val="636466"/>
          <w:spacing w:val="-20"/>
          <w:sz w:val="19"/>
        </w:rPr>
        <w:t> </w:t>
      </w:r>
      <w:r>
        <w:rPr>
          <w:color w:val="636466"/>
          <w:sz w:val="19"/>
        </w:rPr>
        <w:t>rige</w:t>
      </w:r>
      <w:r>
        <w:rPr>
          <w:color w:val="636466"/>
          <w:spacing w:val="-21"/>
          <w:sz w:val="19"/>
        </w:rPr>
        <w:t> </w:t>
      </w:r>
      <w:r>
        <w:rPr>
          <w:color w:val="636466"/>
          <w:sz w:val="19"/>
        </w:rPr>
        <w:t>actualmente—</w:t>
      </w:r>
      <w:r>
        <w:rPr>
          <w:color w:val="636466"/>
          <w:spacing w:val="-20"/>
          <w:sz w:val="19"/>
        </w:rPr>
        <w:t> </w:t>
      </w:r>
      <w:r>
        <w:rPr>
          <w:color w:val="636466"/>
          <w:sz w:val="19"/>
        </w:rPr>
        <w:t>y</w:t>
      </w:r>
      <w:r>
        <w:rPr>
          <w:color w:val="636466"/>
          <w:spacing w:val="-20"/>
          <w:sz w:val="19"/>
        </w:rPr>
        <w:t> </w:t>
      </w:r>
      <w:r>
        <w:rPr>
          <w:color w:val="636466"/>
          <w:sz w:val="19"/>
        </w:rPr>
        <w:t>del</w:t>
      </w:r>
      <w:r>
        <w:rPr>
          <w:color w:val="636466"/>
          <w:spacing w:val="-20"/>
          <w:sz w:val="19"/>
        </w:rPr>
        <w:t> </w:t>
      </w:r>
      <w:r>
        <w:rPr>
          <w:color w:val="636466"/>
          <w:sz w:val="19"/>
        </w:rPr>
        <w:t>derecho</w:t>
      </w:r>
      <w:r>
        <w:rPr>
          <w:color w:val="636466"/>
          <w:spacing w:val="-21"/>
          <w:sz w:val="19"/>
        </w:rPr>
        <w:t> </w:t>
      </w:r>
      <w:r>
        <w:rPr>
          <w:color w:val="636466"/>
          <w:sz w:val="19"/>
        </w:rPr>
        <w:t>convencional,</w:t>
      </w:r>
      <w:r>
        <w:rPr>
          <w:color w:val="636466"/>
          <w:spacing w:val="-20"/>
          <w:sz w:val="19"/>
        </w:rPr>
        <w:t> </w:t>
      </w:r>
      <w:r>
        <w:rPr>
          <w:color w:val="636466"/>
          <w:spacing w:val="-2"/>
          <w:sz w:val="19"/>
        </w:rPr>
        <w:t>llevar </w:t>
      </w:r>
      <w:r>
        <w:rPr>
          <w:color w:val="636466"/>
          <w:sz w:val="19"/>
        </w:rPr>
        <w:t>el</w:t>
      </w:r>
      <w:r>
        <w:rPr>
          <w:color w:val="636466"/>
          <w:spacing w:val="-10"/>
          <w:sz w:val="19"/>
        </w:rPr>
        <w:t> </w:t>
      </w:r>
      <w:r>
        <w:rPr>
          <w:color w:val="636466"/>
          <w:sz w:val="19"/>
        </w:rPr>
        <w:t>conocimiento</w:t>
      </w:r>
      <w:r>
        <w:rPr>
          <w:color w:val="636466"/>
          <w:spacing w:val="-9"/>
          <w:sz w:val="19"/>
        </w:rPr>
        <w:t> </w:t>
      </w:r>
      <w:r>
        <w:rPr>
          <w:color w:val="636466"/>
          <w:sz w:val="19"/>
        </w:rPr>
        <w:t>de</w:t>
      </w:r>
      <w:r>
        <w:rPr>
          <w:color w:val="636466"/>
          <w:spacing w:val="-10"/>
          <w:sz w:val="19"/>
        </w:rPr>
        <w:t> </w:t>
      </w:r>
      <w:r>
        <w:rPr>
          <w:color w:val="636466"/>
          <w:sz w:val="19"/>
        </w:rPr>
        <w:t>graves</w:t>
      </w:r>
      <w:r>
        <w:rPr>
          <w:color w:val="636466"/>
          <w:spacing w:val="-9"/>
          <w:sz w:val="19"/>
        </w:rPr>
        <w:t> </w:t>
      </w:r>
      <w:r>
        <w:rPr>
          <w:color w:val="636466"/>
          <w:sz w:val="19"/>
        </w:rPr>
        <w:t>violaciones</w:t>
      </w:r>
      <w:r>
        <w:rPr>
          <w:color w:val="636466"/>
          <w:spacing w:val="-10"/>
          <w:sz w:val="19"/>
        </w:rPr>
        <w:t> </w:t>
      </w:r>
      <w:r>
        <w:rPr>
          <w:color w:val="636466"/>
          <w:sz w:val="19"/>
        </w:rPr>
        <w:t>de</w:t>
      </w:r>
      <w:r>
        <w:rPr>
          <w:color w:val="636466"/>
          <w:spacing w:val="-9"/>
          <w:sz w:val="19"/>
        </w:rPr>
        <w:t> </w:t>
      </w:r>
      <w:r>
        <w:rPr>
          <w:color w:val="636466"/>
          <w:sz w:val="19"/>
        </w:rPr>
        <w:t>derechos</w:t>
      </w:r>
      <w:r>
        <w:rPr>
          <w:color w:val="636466"/>
          <w:spacing w:val="-9"/>
          <w:sz w:val="19"/>
        </w:rPr>
        <w:t> </w:t>
      </w:r>
      <w:r>
        <w:rPr>
          <w:color w:val="636466"/>
          <w:sz w:val="19"/>
        </w:rPr>
        <w:t>humanos</w:t>
      </w:r>
      <w:r>
        <w:rPr>
          <w:color w:val="636466"/>
          <w:spacing w:val="-10"/>
          <w:sz w:val="19"/>
        </w:rPr>
        <w:t> </w:t>
      </w:r>
      <w:r>
        <w:rPr>
          <w:color w:val="636466"/>
          <w:sz w:val="19"/>
        </w:rPr>
        <w:t>a</w:t>
      </w:r>
      <w:r>
        <w:rPr>
          <w:color w:val="636466"/>
          <w:spacing w:val="-9"/>
          <w:sz w:val="19"/>
        </w:rPr>
        <w:t> </w:t>
      </w:r>
      <w:r>
        <w:rPr>
          <w:color w:val="636466"/>
          <w:sz w:val="19"/>
        </w:rPr>
        <w:t>la</w:t>
      </w:r>
      <w:r>
        <w:rPr>
          <w:color w:val="636466"/>
          <w:spacing w:val="-10"/>
          <w:sz w:val="19"/>
        </w:rPr>
        <w:t> </w:t>
      </w:r>
      <w:r>
        <w:rPr>
          <w:color w:val="636466"/>
          <w:sz w:val="19"/>
        </w:rPr>
        <w:t>justicia</w:t>
      </w:r>
      <w:r>
        <w:rPr>
          <w:color w:val="636466"/>
          <w:spacing w:val="-9"/>
          <w:sz w:val="19"/>
        </w:rPr>
        <w:t> </w:t>
      </w:r>
      <w:r>
        <w:rPr>
          <w:color w:val="636466"/>
          <w:sz w:val="19"/>
        </w:rPr>
        <w:t>penal</w:t>
      </w:r>
      <w:r>
        <w:rPr>
          <w:color w:val="636466"/>
          <w:spacing w:val="-9"/>
          <w:sz w:val="19"/>
        </w:rPr>
        <w:t> </w:t>
      </w:r>
      <w:r>
        <w:rPr>
          <w:color w:val="636466"/>
          <w:sz w:val="19"/>
        </w:rPr>
        <w:t>militar trae</w:t>
      </w:r>
      <w:r>
        <w:rPr>
          <w:color w:val="636466"/>
          <w:spacing w:val="-21"/>
          <w:sz w:val="19"/>
        </w:rPr>
        <w:t> </w:t>
      </w:r>
      <w:r>
        <w:rPr>
          <w:color w:val="636466"/>
          <w:sz w:val="19"/>
        </w:rPr>
        <w:t>consigo</w:t>
      </w:r>
      <w:r>
        <w:rPr>
          <w:color w:val="636466"/>
          <w:spacing w:val="-21"/>
          <w:sz w:val="19"/>
        </w:rPr>
        <w:t> </w:t>
      </w:r>
      <w:r>
        <w:rPr>
          <w:color w:val="636466"/>
          <w:sz w:val="19"/>
        </w:rPr>
        <w:t>impunidad</w:t>
      </w:r>
      <w:r>
        <w:rPr>
          <w:color w:val="636466"/>
          <w:spacing w:val="-20"/>
          <w:sz w:val="19"/>
        </w:rPr>
        <w:t> </w:t>
      </w:r>
      <w:r>
        <w:rPr>
          <w:color w:val="636466"/>
          <w:sz w:val="19"/>
        </w:rPr>
        <w:t>y</w:t>
      </w:r>
      <w:r>
        <w:rPr>
          <w:color w:val="636466"/>
          <w:spacing w:val="-21"/>
          <w:sz w:val="19"/>
        </w:rPr>
        <w:t> </w:t>
      </w:r>
      <w:r>
        <w:rPr>
          <w:color w:val="636466"/>
          <w:sz w:val="19"/>
        </w:rPr>
        <w:t>hace</w:t>
      </w:r>
      <w:r>
        <w:rPr>
          <w:color w:val="636466"/>
          <w:spacing w:val="-20"/>
          <w:sz w:val="19"/>
        </w:rPr>
        <w:t> </w:t>
      </w:r>
      <w:r>
        <w:rPr>
          <w:color w:val="636466"/>
          <w:sz w:val="19"/>
        </w:rPr>
        <w:t>nugatorio</w:t>
      </w:r>
      <w:r>
        <w:rPr>
          <w:color w:val="636466"/>
          <w:spacing w:val="-21"/>
          <w:sz w:val="19"/>
        </w:rPr>
        <w:t> </w:t>
      </w:r>
      <w:r>
        <w:rPr>
          <w:color w:val="636466"/>
          <w:sz w:val="19"/>
        </w:rPr>
        <w:t>los</w:t>
      </w:r>
      <w:r>
        <w:rPr>
          <w:color w:val="636466"/>
          <w:spacing w:val="-20"/>
          <w:sz w:val="19"/>
        </w:rPr>
        <w:t> </w:t>
      </w:r>
      <w:r>
        <w:rPr>
          <w:color w:val="636466"/>
          <w:sz w:val="19"/>
        </w:rPr>
        <w:t>derechos</w:t>
      </w:r>
      <w:r>
        <w:rPr>
          <w:color w:val="636466"/>
          <w:spacing w:val="-21"/>
          <w:sz w:val="19"/>
        </w:rPr>
        <w:t> </w:t>
      </w:r>
      <w:r>
        <w:rPr>
          <w:color w:val="636466"/>
          <w:sz w:val="19"/>
        </w:rPr>
        <w:t>a</w:t>
      </w:r>
      <w:r>
        <w:rPr>
          <w:color w:val="636466"/>
          <w:spacing w:val="-20"/>
          <w:sz w:val="19"/>
        </w:rPr>
        <w:t> </w:t>
      </w:r>
      <w:r>
        <w:rPr>
          <w:color w:val="636466"/>
          <w:sz w:val="19"/>
        </w:rPr>
        <w:t>la</w:t>
      </w:r>
      <w:r>
        <w:rPr>
          <w:color w:val="636466"/>
          <w:spacing w:val="-21"/>
          <w:sz w:val="19"/>
        </w:rPr>
        <w:t> </w:t>
      </w:r>
      <w:r>
        <w:rPr>
          <w:color w:val="636466"/>
          <w:sz w:val="19"/>
        </w:rPr>
        <w:t>verdad,</w:t>
      </w:r>
      <w:r>
        <w:rPr>
          <w:color w:val="636466"/>
          <w:spacing w:val="-20"/>
          <w:sz w:val="19"/>
        </w:rPr>
        <w:t> </w:t>
      </w:r>
      <w:r>
        <w:rPr>
          <w:color w:val="636466"/>
          <w:sz w:val="19"/>
        </w:rPr>
        <w:t>la</w:t>
      </w:r>
      <w:r>
        <w:rPr>
          <w:color w:val="636466"/>
          <w:spacing w:val="-21"/>
          <w:sz w:val="19"/>
        </w:rPr>
        <w:t> </w:t>
      </w:r>
      <w:r>
        <w:rPr>
          <w:color w:val="636466"/>
          <w:sz w:val="19"/>
        </w:rPr>
        <w:t>justicia</w:t>
      </w:r>
      <w:r>
        <w:rPr>
          <w:color w:val="636466"/>
          <w:spacing w:val="-20"/>
          <w:sz w:val="19"/>
        </w:rPr>
        <w:t> </w:t>
      </w:r>
      <w:r>
        <w:rPr>
          <w:color w:val="636466"/>
          <w:sz w:val="19"/>
        </w:rPr>
        <w:t>y</w:t>
      </w:r>
      <w:r>
        <w:rPr>
          <w:color w:val="636466"/>
          <w:spacing w:val="-21"/>
          <w:sz w:val="19"/>
        </w:rPr>
        <w:t> </w:t>
      </w:r>
      <w:r>
        <w:rPr>
          <w:color w:val="636466"/>
          <w:sz w:val="19"/>
        </w:rPr>
        <w:t>la</w:t>
      </w:r>
      <w:r>
        <w:rPr>
          <w:color w:val="636466"/>
          <w:spacing w:val="-20"/>
          <w:sz w:val="19"/>
        </w:rPr>
        <w:t> </w:t>
      </w:r>
      <w:r>
        <w:rPr>
          <w:color w:val="636466"/>
          <w:sz w:val="19"/>
        </w:rPr>
        <w:t>repara- ción</w:t>
      </w:r>
      <w:r>
        <w:rPr>
          <w:color w:val="636466"/>
          <w:spacing w:val="-21"/>
          <w:sz w:val="19"/>
        </w:rPr>
        <w:t> </w:t>
      </w:r>
      <w:r>
        <w:rPr>
          <w:color w:val="636466"/>
          <w:sz w:val="19"/>
        </w:rPr>
        <w:t>integral</w:t>
      </w:r>
      <w:r>
        <w:rPr>
          <w:color w:val="636466"/>
          <w:spacing w:val="-20"/>
          <w:sz w:val="19"/>
        </w:rPr>
        <w:t> </w:t>
      </w:r>
      <w:r>
        <w:rPr>
          <w:color w:val="636466"/>
          <w:sz w:val="19"/>
        </w:rPr>
        <w:t>de</w:t>
      </w:r>
      <w:r>
        <w:rPr>
          <w:color w:val="636466"/>
          <w:spacing w:val="-20"/>
          <w:sz w:val="19"/>
        </w:rPr>
        <w:t> </w:t>
      </w:r>
      <w:r>
        <w:rPr>
          <w:color w:val="636466"/>
          <w:sz w:val="19"/>
        </w:rPr>
        <w:t>las</w:t>
      </w:r>
      <w:r>
        <w:rPr>
          <w:color w:val="636466"/>
          <w:spacing w:val="-20"/>
          <w:sz w:val="19"/>
        </w:rPr>
        <w:t> </w:t>
      </w:r>
      <w:r>
        <w:rPr>
          <w:color w:val="636466"/>
          <w:sz w:val="19"/>
        </w:rPr>
        <w:t>víctimas,</w:t>
      </w:r>
      <w:r>
        <w:rPr>
          <w:color w:val="636466"/>
          <w:spacing w:val="-20"/>
          <w:sz w:val="19"/>
        </w:rPr>
        <w:t> </w:t>
      </w:r>
      <w:r>
        <w:rPr>
          <w:color w:val="636466"/>
          <w:sz w:val="19"/>
        </w:rPr>
        <w:t>lo</w:t>
      </w:r>
      <w:r>
        <w:rPr>
          <w:color w:val="636466"/>
          <w:spacing w:val="-21"/>
          <w:sz w:val="19"/>
        </w:rPr>
        <w:t> </w:t>
      </w:r>
      <w:r>
        <w:rPr>
          <w:color w:val="636466"/>
          <w:sz w:val="19"/>
        </w:rPr>
        <w:t>que</w:t>
      </w:r>
      <w:r>
        <w:rPr>
          <w:color w:val="636466"/>
          <w:spacing w:val="-20"/>
          <w:sz w:val="19"/>
        </w:rPr>
        <w:t> </w:t>
      </w:r>
      <w:r>
        <w:rPr>
          <w:color w:val="636466"/>
          <w:sz w:val="19"/>
        </w:rPr>
        <w:t>rebasa</w:t>
      </w:r>
      <w:r>
        <w:rPr>
          <w:color w:val="636466"/>
          <w:spacing w:val="-20"/>
          <w:sz w:val="19"/>
        </w:rPr>
        <w:t> </w:t>
      </w:r>
      <w:r>
        <w:rPr>
          <w:color w:val="636466"/>
          <w:sz w:val="19"/>
        </w:rPr>
        <w:t>el</w:t>
      </w:r>
      <w:r>
        <w:rPr>
          <w:color w:val="636466"/>
          <w:spacing w:val="-20"/>
          <w:sz w:val="19"/>
        </w:rPr>
        <w:t> </w:t>
      </w:r>
      <w:r>
        <w:rPr>
          <w:color w:val="636466"/>
          <w:spacing w:val="-3"/>
          <w:sz w:val="19"/>
        </w:rPr>
        <w:t>margen</w:t>
      </w:r>
      <w:r>
        <w:rPr>
          <w:color w:val="636466"/>
          <w:spacing w:val="-20"/>
          <w:sz w:val="19"/>
        </w:rPr>
        <w:t> </w:t>
      </w:r>
      <w:r>
        <w:rPr>
          <w:color w:val="636466"/>
          <w:sz w:val="19"/>
        </w:rPr>
        <w:t>de</w:t>
      </w:r>
      <w:r>
        <w:rPr>
          <w:color w:val="636466"/>
          <w:spacing w:val="-20"/>
          <w:sz w:val="19"/>
        </w:rPr>
        <w:t> </w:t>
      </w:r>
      <w:r>
        <w:rPr>
          <w:color w:val="636466"/>
          <w:sz w:val="19"/>
        </w:rPr>
        <w:t>apreciación</w:t>
      </w:r>
      <w:r>
        <w:rPr>
          <w:color w:val="636466"/>
          <w:spacing w:val="-21"/>
          <w:sz w:val="19"/>
        </w:rPr>
        <w:t> </w:t>
      </w:r>
      <w:r>
        <w:rPr>
          <w:color w:val="636466"/>
          <w:sz w:val="19"/>
        </w:rPr>
        <w:t>que</w:t>
      </w:r>
      <w:r>
        <w:rPr>
          <w:color w:val="636466"/>
          <w:spacing w:val="-20"/>
          <w:sz w:val="19"/>
        </w:rPr>
        <w:t> </w:t>
      </w:r>
      <w:r>
        <w:rPr>
          <w:color w:val="636466"/>
          <w:sz w:val="19"/>
        </w:rPr>
        <w:t>en</w:t>
      </w:r>
      <w:r>
        <w:rPr>
          <w:color w:val="636466"/>
          <w:spacing w:val="-20"/>
          <w:sz w:val="19"/>
        </w:rPr>
        <w:t> </w:t>
      </w:r>
      <w:r>
        <w:rPr>
          <w:color w:val="636466"/>
          <w:sz w:val="19"/>
        </w:rPr>
        <w:t>todo</w:t>
      </w:r>
      <w:r>
        <w:rPr>
          <w:color w:val="636466"/>
          <w:spacing w:val="-20"/>
          <w:sz w:val="19"/>
        </w:rPr>
        <w:t> </w:t>
      </w:r>
      <w:r>
        <w:rPr>
          <w:color w:val="636466"/>
          <w:spacing w:val="-3"/>
          <w:sz w:val="19"/>
        </w:rPr>
        <w:t>ordena- </w:t>
      </w:r>
      <w:r>
        <w:rPr>
          <w:color w:val="636466"/>
          <w:sz w:val="19"/>
        </w:rPr>
        <w:t>miento</w:t>
      </w:r>
      <w:r>
        <w:rPr>
          <w:color w:val="636466"/>
          <w:spacing w:val="-26"/>
          <w:sz w:val="19"/>
        </w:rPr>
        <w:t> </w:t>
      </w:r>
      <w:r>
        <w:rPr>
          <w:color w:val="636466"/>
          <w:sz w:val="19"/>
        </w:rPr>
        <w:t>jurídico</w:t>
      </w:r>
      <w:r>
        <w:rPr>
          <w:color w:val="636466"/>
          <w:spacing w:val="-26"/>
          <w:sz w:val="19"/>
        </w:rPr>
        <w:t> </w:t>
      </w:r>
      <w:r>
        <w:rPr>
          <w:color w:val="636466"/>
          <w:sz w:val="19"/>
        </w:rPr>
        <w:t>se</w:t>
      </w:r>
      <w:r>
        <w:rPr>
          <w:color w:val="636466"/>
          <w:spacing w:val="-26"/>
          <w:sz w:val="19"/>
        </w:rPr>
        <w:t> </w:t>
      </w:r>
      <w:r>
        <w:rPr>
          <w:color w:val="636466"/>
          <w:sz w:val="19"/>
        </w:rPr>
        <w:t>le</w:t>
      </w:r>
      <w:r>
        <w:rPr>
          <w:color w:val="636466"/>
          <w:spacing w:val="-26"/>
          <w:sz w:val="19"/>
        </w:rPr>
        <w:t> </w:t>
      </w:r>
      <w:r>
        <w:rPr>
          <w:color w:val="636466"/>
          <w:sz w:val="19"/>
        </w:rPr>
        <w:t>reconoce</w:t>
      </w:r>
      <w:r>
        <w:rPr>
          <w:color w:val="636466"/>
          <w:spacing w:val="-25"/>
          <w:sz w:val="19"/>
        </w:rPr>
        <w:t> </w:t>
      </w:r>
      <w:r>
        <w:rPr>
          <w:color w:val="636466"/>
          <w:sz w:val="19"/>
        </w:rPr>
        <w:t>a</w:t>
      </w:r>
      <w:r>
        <w:rPr>
          <w:color w:val="636466"/>
          <w:spacing w:val="-26"/>
          <w:sz w:val="19"/>
        </w:rPr>
        <w:t> </w:t>
      </w:r>
      <w:r>
        <w:rPr>
          <w:color w:val="636466"/>
          <w:sz w:val="19"/>
        </w:rPr>
        <w:t>las</w:t>
      </w:r>
      <w:r>
        <w:rPr>
          <w:color w:val="636466"/>
          <w:spacing w:val="-26"/>
          <w:sz w:val="19"/>
        </w:rPr>
        <w:t> </w:t>
      </w:r>
      <w:r>
        <w:rPr>
          <w:color w:val="636466"/>
          <w:sz w:val="19"/>
        </w:rPr>
        <w:t>autoridades</w:t>
      </w:r>
      <w:r>
        <w:rPr>
          <w:color w:val="636466"/>
          <w:spacing w:val="-26"/>
          <w:sz w:val="19"/>
        </w:rPr>
        <w:t> </w:t>
      </w:r>
      <w:r>
        <w:rPr>
          <w:color w:val="636466"/>
          <w:sz w:val="19"/>
        </w:rPr>
        <w:t>judiciales</w:t>
      </w:r>
      <w:r>
        <w:rPr>
          <w:color w:val="636466"/>
          <w:spacing w:val="-26"/>
          <w:sz w:val="19"/>
        </w:rPr>
        <w:t> </w:t>
      </w:r>
      <w:r>
        <w:rPr>
          <w:color w:val="636466"/>
          <w:sz w:val="19"/>
        </w:rPr>
        <w:t>al</w:t>
      </w:r>
      <w:r>
        <w:rPr>
          <w:color w:val="636466"/>
          <w:spacing w:val="-25"/>
          <w:sz w:val="19"/>
        </w:rPr>
        <w:t> </w:t>
      </w:r>
      <w:r>
        <w:rPr>
          <w:color w:val="636466"/>
          <w:sz w:val="19"/>
        </w:rPr>
        <w:t>tratarse</w:t>
      </w:r>
      <w:r>
        <w:rPr>
          <w:color w:val="636466"/>
          <w:spacing w:val="-26"/>
          <w:sz w:val="19"/>
        </w:rPr>
        <w:t> </w:t>
      </w:r>
      <w:r>
        <w:rPr>
          <w:color w:val="636466"/>
          <w:sz w:val="19"/>
        </w:rPr>
        <w:t>de</w:t>
      </w:r>
      <w:r>
        <w:rPr>
          <w:color w:val="636466"/>
          <w:spacing w:val="-26"/>
          <w:sz w:val="19"/>
        </w:rPr>
        <w:t> </w:t>
      </w:r>
      <w:r>
        <w:rPr>
          <w:color w:val="636466"/>
          <w:sz w:val="19"/>
        </w:rPr>
        <w:t>actuaciones</w:t>
      </w:r>
      <w:r>
        <w:rPr>
          <w:color w:val="636466"/>
          <w:spacing w:val="-26"/>
          <w:sz w:val="19"/>
        </w:rPr>
        <w:t> </w:t>
      </w:r>
      <w:r>
        <w:rPr>
          <w:color w:val="636466"/>
          <w:sz w:val="19"/>
        </w:rPr>
        <w:t>cuya incompatibilidad</w:t>
      </w:r>
      <w:r>
        <w:rPr>
          <w:color w:val="636466"/>
          <w:spacing w:val="-23"/>
          <w:sz w:val="19"/>
        </w:rPr>
        <w:t> </w:t>
      </w:r>
      <w:r>
        <w:rPr>
          <w:color w:val="636466"/>
          <w:sz w:val="19"/>
        </w:rPr>
        <w:t>con</w:t>
      </w:r>
      <w:r>
        <w:rPr>
          <w:color w:val="636466"/>
          <w:spacing w:val="-22"/>
          <w:sz w:val="19"/>
        </w:rPr>
        <w:t> </w:t>
      </w:r>
      <w:r>
        <w:rPr>
          <w:color w:val="636466"/>
          <w:sz w:val="19"/>
        </w:rPr>
        <w:t>las</w:t>
      </w:r>
      <w:r>
        <w:rPr>
          <w:color w:val="636466"/>
          <w:spacing w:val="-22"/>
          <w:sz w:val="19"/>
        </w:rPr>
        <w:t> </w:t>
      </w:r>
      <w:r>
        <w:rPr>
          <w:color w:val="636466"/>
          <w:sz w:val="19"/>
        </w:rPr>
        <w:t>obligaciones</w:t>
      </w:r>
      <w:r>
        <w:rPr>
          <w:color w:val="636466"/>
          <w:spacing w:val="-22"/>
          <w:sz w:val="19"/>
        </w:rPr>
        <w:t> </w:t>
      </w:r>
      <w:r>
        <w:rPr>
          <w:color w:val="636466"/>
          <w:sz w:val="19"/>
        </w:rPr>
        <w:t>internacionales</w:t>
      </w:r>
      <w:r>
        <w:rPr>
          <w:color w:val="636466"/>
          <w:spacing w:val="-22"/>
          <w:sz w:val="19"/>
        </w:rPr>
        <w:t> </w:t>
      </w:r>
      <w:r>
        <w:rPr>
          <w:color w:val="636466"/>
          <w:sz w:val="19"/>
        </w:rPr>
        <w:t>colma</w:t>
      </w:r>
      <w:r>
        <w:rPr>
          <w:color w:val="636466"/>
          <w:spacing w:val="-22"/>
          <w:sz w:val="19"/>
        </w:rPr>
        <w:t> </w:t>
      </w:r>
      <w:r>
        <w:rPr>
          <w:color w:val="636466"/>
          <w:sz w:val="19"/>
        </w:rPr>
        <w:t>los</w:t>
      </w:r>
      <w:r>
        <w:rPr>
          <w:color w:val="636466"/>
          <w:spacing w:val="-22"/>
          <w:sz w:val="19"/>
        </w:rPr>
        <w:t> </w:t>
      </w:r>
      <w:r>
        <w:rPr>
          <w:color w:val="636466"/>
          <w:sz w:val="19"/>
        </w:rPr>
        <w:t>límites</w:t>
      </w:r>
      <w:r>
        <w:rPr>
          <w:color w:val="636466"/>
          <w:spacing w:val="-22"/>
          <w:sz w:val="19"/>
        </w:rPr>
        <w:t> </w:t>
      </w:r>
      <w:r>
        <w:rPr>
          <w:color w:val="636466"/>
          <w:sz w:val="19"/>
        </w:rPr>
        <w:t>de</w:t>
      </w:r>
      <w:r>
        <w:rPr>
          <w:color w:val="636466"/>
          <w:spacing w:val="-22"/>
          <w:sz w:val="19"/>
        </w:rPr>
        <w:t> </w:t>
      </w:r>
      <w:r>
        <w:rPr>
          <w:color w:val="636466"/>
          <w:sz w:val="19"/>
        </w:rPr>
        <w:t>lo</w:t>
      </w:r>
      <w:r>
        <w:rPr>
          <w:color w:val="636466"/>
          <w:spacing w:val="-22"/>
          <w:sz w:val="19"/>
        </w:rPr>
        <w:t> </w:t>
      </w:r>
      <w:r>
        <w:rPr>
          <w:color w:val="636466"/>
          <w:sz w:val="19"/>
        </w:rPr>
        <w:t>tolerable.</w:t>
      </w:r>
    </w:p>
    <w:p>
      <w:pPr>
        <w:pStyle w:val="BodyText"/>
        <w:spacing w:line="302" w:lineRule="auto" w:before="72"/>
        <w:ind w:left="1153" w:right="1399" w:firstLine="340"/>
        <w:jc w:val="both"/>
      </w:pPr>
      <w:r>
        <w:rPr>
          <w:color w:val="231F20"/>
        </w:rPr>
        <w:t>En este pronunciamiento, el Consejo de Estado de forma importante neutra- liza lo que se ha llamado Doctrina del Margen de Apreciación Nacional, la cual faculta a los operadores judiciales para dar una interpretación dentro de la órbita nacional a los Derechos Humanos; además, recalca que el CCV afianza la pro- tección de estos derechos y llama la atención acerca de que existen actuaciones del Estado, a través de sus agentes, que resultan incompatibles con sus obliga- ciones internacionales y que sobrepasan los límites de lo tolerable. Esta posi- ción sigue reiterándose</w:t>
      </w:r>
      <w:r>
        <w:rPr>
          <w:color w:val="231F20"/>
          <w:position w:val="8"/>
          <w:sz w:val="13"/>
        </w:rPr>
        <w:t>37</w:t>
      </w:r>
      <w:r>
        <w:rPr>
          <w:color w:val="231F20"/>
        </w:rPr>
        <w:t>, reafirmándose que el CCV es un principio de creación</w:t>
      </w:r>
    </w:p>
    <w:p>
      <w:pPr>
        <w:pStyle w:val="BodyText"/>
        <w:spacing w:before="8"/>
        <w:rPr>
          <w:sz w:val="24"/>
        </w:rPr>
      </w:pPr>
      <w:r>
        <w:rPr/>
        <w:pict>
          <v:group style="position:absolute;margin-left:57.934002pt;margin-top:16.169891pt;width:42.05pt;height:.5pt;mso-position-horizontal-relative:page;mso-position-vertical-relative:paragraph;z-index:-251531264;mso-wrap-distance-left:0;mso-wrap-distance-right:0" coordorigin="1159,323" coordsize="841,10">
            <v:line style="position:absolute" from="1189,328" to="1984,328" stroked="true" strokeweight=".5pt" strokecolor="#231f20">
              <v:stroke dashstyle="dot"/>
            </v:line>
            <v:line style="position:absolute" from="1159,328" to="1159,328" stroked="true" strokeweight=".5pt" strokecolor="#231f20">
              <v:stroke dashstyle="solid"/>
            </v:line>
            <v:line style="position:absolute" from="1999,328" to="1999,328" stroked="true" strokeweight=".5pt" strokecolor="#231f20">
              <v:stroke dashstyle="solid"/>
            </v:line>
            <w10:wrap type="topAndBottom"/>
          </v:group>
        </w:pict>
      </w:r>
    </w:p>
    <w:p>
      <w:pPr>
        <w:pStyle w:val="ListParagraph"/>
        <w:numPr>
          <w:ilvl w:val="0"/>
          <w:numId w:val="2"/>
        </w:numPr>
        <w:tabs>
          <w:tab w:pos="1346" w:val="left" w:leader="none"/>
        </w:tabs>
        <w:spacing w:line="297" w:lineRule="auto" w:before="34" w:after="0"/>
        <w:ind w:left="1153" w:right="1401" w:firstLine="0"/>
        <w:jc w:val="both"/>
        <w:rPr>
          <w:sz w:val="14"/>
        </w:rPr>
      </w:pPr>
      <w:r>
        <w:rPr>
          <w:color w:val="231F20"/>
          <w:spacing w:val="-4"/>
          <w:sz w:val="14"/>
        </w:rPr>
        <w:t>Cfr.</w:t>
      </w:r>
      <w:r>
        <w:rPr>
          <w:color w:val="231F20"/>
          <w:spacing w:val="-13"/>
          <w:sz w:val="14"/>
        </w:rPr>
        <w:t> </w:t>
      </w:r>
      <w:r>
        <w:rPr>
          <w:color w:val="231F20"/>
          <w:sz w:val="14"/>
        </w:rPr>
        <w:t>Consejo</w:t>
      </w:r>
      <w:r>
        <w:rPr>
          <w:color w:val="231F20"/>
          <w:spacing w:val="-13"/>
          <w:sz w:val="14"/>
        </w:rPr>
        <w:t> </w:t>
      </w:r>
      <w:r>
        <w:rPr>
          <w:color w:val="231F20"/>
          <w:sz w:val="14"/>
        </w:rPr>
        <w:t>de</w:t>
      </w:r>
      <w:r>
        <w:rPr>
          <w:color w:val="231F20"/>
          <w:spacing w:val="-13"/>
          <w:sz w:val="14"/>
        </w:rPr>
        <w:t> </w:t>
      </w:r>
      <w:r>
        <w:rPr>
          <w:color w:val="231F20"/>
          <w:sz w:val="14"/>
        </w:rPr>
        <w:t>Estado,</w:t>
      </w:r>
      <w:r>
        <w:rPr>
          <w:color w:val="231F20"/>
          <w:spacing w:val="-13"/>
          <w:sz w:val="14"/>
        </w:rPr>
        <w:t> </w:t>
      </w:r>
      <w:r>
        <w:rPr>
          <w:color w:val="231F20"/>
          <w:sz w:val="14"/>
        </w:rPr>
        <w:t>Sentencia</w:t>
      </w:r>
      <w:r>
        <w:rPr>
          <w:color w:val="231F20"/>
          <w:spacing w:val="-13"/>
          <w:sz w:val="14"/>
        </w:rPr>
        <w:t> </w:t>
      </w:r>
      <w:r>
        <w:rPr>
          <w:color w:val="231F20"/>
          <w:sz w:val="14"/>
        </w:rPr>
        <w:t>(2014):</w:t>
      </w:r>
      <w:r>
        <w:rPr>
          <w:color w:val="231F20"/>
          <w:spacing w:val="-13"/>
          <w:sz w:val="14"/>
        </w:rPr>
        <w:t> </w:t>
      </w:r>
      <w:r>
        <w:rPr>
          <w:color w:val="231F20"/>
          <w:sz w:val="14"/>
        </w:rPr>
        <w:t>“En</w:t>
      </w:r>
      <w:r>
        <w:rPr>
          <w:color w:val="231F20"/>
          <w:spacing w:val="-13"/>
          <w:sz w:val="14"/>
        </w:rPr>
        <w:t> </w:t>
      </w:r>
      <w:r>
        <w:rPr>
          <w:color w:val="231F20"/>
          <w:sz w:val="14"/>
        </w:rPr>
        <w:t>ese</w:t>
      </w:r>
      <w:r>
        <w:rPr>
          <w:color w:val="231F20"/>
          <w:spacing w:val="-12"/>
          <w:sz w:val="14"/>
        </w:rPr>
        <w:t> </w:t>
      </w:r>
      <w:r>
        <w:rPr>
          <w:color w:val="231F20"/>
          <w:sz w:val="14"/>
        </w:rPr>
        <w:t>orden,</w:t>
      </w:r>
      <w:r>
        <w:rPr>
          <w:color w:val="231F20"/>
          <w:spacing w:val="-13"/>
          <w:sz w:val="14"/>
        </w:rPr>
        <w:t> </w:t>
      </w:r>
      <w:r>
        <w:rPr>
          <w:color w:val="231F20"/>
          <w:sz w:val="14"/>
        </w:rPr>
        <w:t>la</w:t>
      </w:r>
      <w:r>
        <w:rPr>
          <w:color w:val="231F20"/>
          <w:spacing w:val="-13"/>
          <w:sz w:val="14"/>
        </w:rPr>
        <w:t> </w:t>
      </w:r>
      <w:r>
        <w:rPr>
          <w:color w:val="231F20"/>
          <w:sz w:val="14"/>
        </w:rPr>
        <w:t>modalidad</w:t>
      </w:r>
      <w:r>
        <w:rPr>
          <w:color w:val="231F20"/>
          <w:spacing w:val="-13"/>
          <w:sz w:val="14"/>
        </w:rPr>
        <w:t> </w:t>
      </w:r>
      <w:r>
        <w:rPr>
          <w:color w:val="231F20"/>
          <w:sz w:val="14"/>
        </w:rPr>
        <w:t>de</w:t>
      </w:r>
      <w:r>
        <w:rPr>
          <w:color w:val="231F20"/>
          <w:spacing w:val="-13"/>
          <w:sz w:val="14"/>
        </w:rPr>
        <w:t> </w:t>
      </w:r>
      <w:r>
        <w:rPr>
          <w:color w:val="231F20"/>
          <w:sz w:val="14"/>
        </w:rPr>
        <w:t>incursión</w:t>
      </w:r>
      <w:r>
        <w:rPr>
          <w:color w:val="231F20"/>
          <w:spacing w:val="-13"/>
          <w:sz w:val="14"/>
        </w:rPr>
        <w:t> </w:t>
      </w:r>
      <w:r>
        <w:rPr>
          <w:color w:val="231F20"/>
          <w:sz w:val="14"/>
        </w:rPr>
        <w:t>normativa</w:t>
      </w:r>
      <w:r>
        <w:rPr>
          <w:color w:val="231F20"/>
          <w:spacing w:val="-13"/>
          <w:sz w:val="14"/>
        </w:rPr>
        <w:t> </w:t>
      </w:r>
      <w:r>
        <w:rPr>
          <w:color w:val="231F20"/>
          <w:sz w:val="14"/>
        </w:rPr>
        <w:t>que</w:t>
      </w:r>
      <w:r>
        <w:rPr>
          <w:color w:val="231F20"/>
          <w:spacing w:val="-12"/>
          <w:sz w:val="14"/>
        </w:rPr>
        <w:t> </w:t>
      </w:r>
      <w:r>
        <w:rPr>
          <w:color w:val="231F20"/>
          <w:sz w:val="14"/>
        </w:rPr>
        <w:t>interesa</w:t>
      </w:r>
      <w:r>
        <w:rPr>
          <w:color w:val="231F20"/>
          <w:spacing w:val="-13"/>
          <w:sz w:val="14"/>
        </w:rPr>
        <w:t> </w:t>
      </w:r>
      <w:r>
        <w:rPr>
          <w:color w:val="231F20"/>
          <w:sz w:val="14"/>
        </w:rPr>
        <w:t>a</w:t>
      </w:r>
      <w:r>
        <w:rPr>
          <w:color w:val="231F20"/>
          <w:spacing w:val="-13"/>
          <w:sz w:val="14"/>
        </w:rPr>
        <w:t> </w:t>
      </w:r>
      <w:r>
        <w:rPr>
          <w:color w:val="231F20"/>
          <w:sz w:val="14"/>
        </w:rPr>
        <w:t>este estudio,</w:t>
      </w:r>
      <w:r>
        <w:rPr>
          <w:color w:val="231F20"/>
          <w:spacing w:val="-19"/>
          <w:sz w:val="14"/>
        </w:rPr>
        <w:t> </w:t>
      </w:r>
      <w:r>
        <w:rPr>
          <w:color w:val="231F20"/>
          <w:sz w:val="14"/>
        </w:rPr>
        <w:t>viene</w:t>
      </w:r>
      <w:r>
        <w:rPr>
          <w:color w:val="231F20"/>
          <w:spacing w:val="-19"/>
          <w:sz w:val="14"/>
        </w:rPr>
        <w:t> </w:t>
      </w:r>
      <w:r>
        <w:rPr>
          <w:color w:val="231F20"/>
          <w:sz w:val="14"/>
        </w:rPr>
        <w:t>a</w:t>
      </w:r>
      <w:r>
        <w:rPr>
          <w:color w:val="231F20"/>
          <w:spacing w:val="-18"/>
          <w:sz w:val="14"/>
        </w:rPr>
        <w:t> </w:t>
      </w:r>
      <w:r>
        <w:rPr>
          <w:color w:val="231F20"/>
          <w:sz w:val="14"/>
        </w:rPr>
        <w:t>ser</w:t>
      </w:r>
      <w:r>
        <w:rPr>
          <w:color w:val="231F20"/>
          <w:spacing w:val="-19"/>
          <w:sz w:val="14"/>
        </w:rPr>
        <w:t> </w:t>
      </w:r>
      <w:r>
        <w:rPr>
          <w:color w:val="231F20"/>
          <w:sz w:val="14"/>
        </w:rPr>
        <w:t>la</w:t>
      </w:r>
      <w:r>
        <w:rPr>
          <w:color w:val="231F20"/>
          <w:spacing w:val="-18"/>
          <w:sz w:val="14"/>
        </w:rPr>
        <w:t> </w:t>
      </w:r>
      <w:r>
        <w:rPr>
          <w:color w:val="231F20"/>
          <w:sz w:val="14"/>
        </w:rPr>
        <w:t>contenida</w:t>
      </w:r>
      <w:r>
        <w:rPr>
          <w:color w:val="231F20"/>
          <w:spacing w:val="-19"/>
          <w:sz w:val="14"/>
        </w:rPr>
        <w:t> </w:t>
      </w:r>
      <w:r>
        <w:rPr>
          <w:color w:val="231F20"/>
          <w:sz w:val="14"/>
        </w:rPr>
        <w:t>en</w:t>
      </w:r>
      <w:r>
        <w:rPr>
          <w:color w:val="231F20"/>
          <w:spacing w:val="-18"/>
          <w:sz w:val="14"/>
        </w:rPr>
        <w:t> </w:t>
      </w:r>
      <w:r>
        <w:rPr>
          <w:color w:val="231F20"/>
          <w:sz w:val="14"/>
        </w:rPr>
        <w:t>el</w:t>
      </w:r>
      <w:r>
        <w:rPr>
          <w:color w:val="231F20"/>
          <w:spacing w:val="-19"/>
          <w:sz w:val="14"/>
        </w:rPr>
        <w:t> </w:t>
      </w:r>
      <w:r>
        <w:rPr>
          <w:color w:val="231F20"/>
          <w:sz w:val="14"/>
        </w:rPr>
        <w:t>inciso</w:t>
      </w:r>
      <w:r>
        <w:rPr>
          <w:color w:val="231F20"/>
          <w:spacing w:val="-19"/>
          <w:sz w:val="14"/>
        </w:rPr>
        <w:t> </w:t>
      </w:r>
      <w:r>
        <w:rPr>
          <w:color w:val="231F20"/>
          <w:sz w:val="14"/>
        </w:rPr>
        <w:t>primero</w:t>
      </w:r>
      <w:r>
        <w:rPr>
          <w:color w:val="231F20"/>
          <w:spacing w:val="-18"/>
          <w:sz w:val="14"/>
        </w:rPr>
        <w:t> </w:t>
      </w:r>
      <w:r>
        <w:rPr>
          <w:color w:val="231F20"/>
          <w:sz w:val="14"/>
        </w:rPr>
        <w:t>del</w:t>
      </w:r>
      <w:r>
        <w:rPr>
          <w:color w:val="231F20"/>
          <w:spacing w:val="-19"/>
          <w:sz w:val="14"/>
        </w:rPr>
        <w:t> </w:t>
      </w:r>
      <w:r>
        <w:rPr>
          <w:color w:val="231F20"/>
          <w:sz w:val="14"/>
        </w:rPr>
        <w:t>artículo</w:t>
      </w:r>
      <w:r>
        <w:rPr>
          <w:color w:val="231F20"/>
          <w:spacing w:val="-18"/>
          <w:sz w:val="14"/>
        </w:rPr>
        <w:t> </w:t>
      </w:r>
      <w:r>
        <w:rPr>
          <w:color w:val="231F20"/>
          <w:sz w:val="14"/>
        </w:rPr>
        <w:t>93,</w:t>
      </w:r>
      <w:r>
        <w:rPr>
          <w:color w:val="231F20"/>
          <w:spacing w:val="-19"/>
          <w:sz w:val="14"/>
        </w:rPr>
        <w:t> </w:t>
      </w:r>
      <w:r>
        <w:rPr>
          <w:color w:val="231F20"/>
          <w:sz w:val="14"/>
        </w:rPr>
        <w:t>que</w:t>
      </w:r>
      <w:r>
        <w:rPr>
          <w:color w:val="231F20"/>
          <w:spacing w:val="-18"/>
          <w:sz w:val="14"/>
        </w:rPr>
        <w:t> </w:t>
      </w:r>
      <w:r>
        <w:rPr>
          <w:color w:val="231F20"/>
          <w:sz w:val="14"/>
        </w:rPr>
        <w:t>otorga</w:t>
      </w:r>
      <w:r>
        <w:rPr>
          <w:color w:val="231F20"/>
          <w:spacing w:val="-19"/>
          <w:sz w:val="14"/>
        </w:rPr>
        <w:t> </w:t>
      </w:r>
      <w:r>
        <w:rPr>
          <w:color w:val="231F20"/>
          <w:sz w:val="14"/>
        </w:rPr>
        <w:t>aplicabilidad</w:t>
      </w:r>
      <w:r>
        <w:rPr>
          <w:color w:val="231F20"/>
          <w:spacing w:val="-19"/>
          <w:sz w:val="14"/>
        </w:rPr>
        <w:t> </w:t>
      </w:r>
      <w:r>
        <w:rPr>
          <w:color w:val="231F20"/>
          <w:sz w:val="14"/>
        </w:rPr>
        <w:t>directa</w:t>
      </w:r>
      <w:r>
        <w:rPr>
          <w:color w:val="231F20"/>
          <w:spacing w:val="-18"/>
          <w:sz w:val="14"/>
        </w:rPr>
        <w:t> </w:t>
      </w:r>
      <w:r>
        <w:rPr>
          <w:color w:val="231F20"/>
          <w:sz w:val="14"/>
        </w:rPr>
        <w:t>a</w:t>
      </w:r>
      <w:r>
        <w:rPr>
          <w:color w:val="231F20"/>
          <w:spacing w:val="-19"/>
          <w:sz w:val="14"/>
        </w:rPr>
        <w:t> </w:t>
      </w:r>
      <w:r>
        <w:rPr>
          <w:color w:val="231F20"/>
          <w:sz w:val="14"/>
        </w:rPr>
        <w:t>las</w:t>
      </w:r>
      <w:r>
        <w:rPr>
          <w:color w:val="231F20"/>
          <w:spacing w:val="-18"/>
          <w:sz w:val="14"/>
        </w:rPr>
        <w:t> </w:t>
      </w:r>
      <w:r>
        <w:rPr>
          <w:color w:val="231F20"/>
          <w:sz w:val="14"/>
        </w:rPr>
        <w:t>disposiciones que</w:t>
      </w:r>
      <w:r>
        <w:rPr>
          <w:color w:val="231F20"/>
          <w:spacing w:val="-22"/>
          <w:sz w:val="14"/>
        </w:rPr>
        <w:t> </w:t>
      </w:r>
      <w:r>
        <w:rPr>
          <w:color w:val="231F20"/>
          <w:sz w:val="14"/>
        </w:rPr>
        <w:t>sobre</w:t>
      </w:r>
      <w:r>
        <w:rPr>
          <w:color w:val="231F20"/>
          <w:spacing w:val="-21"/>
          <w:sz w:val="14"/>
        </w:rPr>
        <w:t> </w:t>
      </w:r>
      <w:r>
        <w:rPr>
          <w:color w:val="231F20"/>
          <w:sz w:val="14"/>
        </w:rPr>
        <w:t>derechos</w:t>
      </w:r>
      <w:r>
        <w:rPr>
          <w:color w:val="231F20"/>
          <w:spacing w:val="-21"/>
          <w:sz w:val="14"/>
        </w:rPr>
        <w:t> </w:t>
      </w:r>
      <w:r>
        <w:rPr>
          <w:color w:val="231F20"/>
          <w:sz w:val="14"/>
        </w:rPr>
        <w:t>humanos</w:t>
      </w:r>
      <w:r>
        <w:rPr>
          <w:color w:val="231F20"/>
          <w:spacing w:val="-22"/>
          <w:sz w:val="14"/>
        </w:rPr>
        <w:t> </w:t>
      </w:r>
      <w:r>
        <w:rPr>
          <w:color w:val="231F20"/>
          <w:sz w:val="14"/>
        </w:rPr>
        <w:t>se</w:t>
      </w:r>
      <w:r>
        <w:rPr>
          <w:color w:val="231F20"/>
          <w:spacing w:val="-21"/>
          <w:sz w:val="14"/>
        </w:rPr>
        <w:t> </w:t>
      </w:r>
      <w:r>
        <w:rPr>
          <w:color w:val="231F20"/>
          <w:sz w:val="14"/>
        </w:rPr>
        <w:t>han</w:t>
      </w:r>
      <w:r>
        <w:rPr>
          <w:color w:val="231F20"/>
          <w:spacing w:val="-21"/>
          <w:sz w:val="14"/>
        </w:rPr>
        <w:t> </w:t>
      </w:r>
      <w:r>
        <w:rPr>
          <w:color w:val="231F20"/>
          <w:sz w:val="14"/>
        </w:rPr>
        <w:t>firmado</w:t>
      </w:r>
      <w:r>
        <w:rPr>
          <w:color w:val="231F20"/>
          <w:spacing w:val="-22"/>
          <w:sz w:val="14"/>
        </w:rPr>
        <w:t> </w:t>
      </w:r>
      <w:r>
        <w:rPr>
          <w:color w:val="231F20"/>
          <w:sz w:val="14"/>
        </w:rPr>
        <w:t>y</w:t>
      </w:r>
      <w:r>
        <w:rPr>
          <w:color w:val="231F20"/>
          <w:spacing w:val="-21"/>
          <w:sz w:val="14"/>
        </w:rPr>
        <w:t> </w:t>
      </w:r>
      <w:r>
        <w:rPr>
          <w:color w:val="231F20"/>
          <w:sz w:val="14"/>
        </w:rPr>
        <w:t>ratificado</w:t>
      </w:r>
      <w:r>
        <w:rPr>
          <w:color w:val="231F20"/>
          <w:spacing w:val="-21"/>
          <w:sz w:val="14"/>
        </w:rPr>
        <w:t> </w:t>
      </w:r>
      <w:r>
        <w:rPr>
          <w:color w:val="231F20"/>
          <w:sz w:val="14"/>
        </w:rPr>
        <w:t>por</w:t>
      </w:r>
      <w:r>
        <w:rPr>
          <w:color w:val="231F20"/>
          <w:spacing w:val="-22"/>
          <w:sz w:val="14"/>
        </w:rPr>
        <w:t> </w:t>
      </w:r>
      <w:r>
        <w:rPr>
          <w:color w:val="231F20"/>
          <w:sz w:val="14"/>
        </w:rPr>
        <w:t>Colombia</w:t>
      </w:r>
      <w:r>
        <w:rPr>
          <w:color w:val="231F20"/>
          <w:spacing w:val="-21"/>
          <w:sz w:val="14"/>
        </w:rPr>
        <w:t> </w:t>
      </w:r>
      <w:r>
        <w:rPr>
          <w:color w:val="231F20"/>
          <w:sz w:val="14"/>
        </w:rPr>
        <w:t>y</w:t>
      </w:r>
      <w:r>
        <w:rPr>
          <w:color w:val="231F20"/>
          <w:spacing w:val="-21"/>
          <w:sz w:val="14"/>
        </w:rPr>
        <w:t> </w:t>
      </w:r>
      <w:r>
        <w:rPr>
          <w:color w:val="231F20"/>
          <w:sz w:val="14"/>
        </w:rPr>
        <w:t>que,</w:t>
      </w:r>
      <w:r>
        <w:rPr>
          <w:color w:val="231F20"/>
          <w:spacing w:val="-22"/>
          <w:sz w:val="14"/>
        </w:rPr>
        <w:t> </w:t>
      </w:r>
      <w:r>
        <w:rPr>
          <w:color w:val="231F20"/>
          <w:sz w:val="14"/>
        </w:rPr>
        <w:t>en</w:t>
      </w:r>
      <w:r>
        <w:rPr>
          <w:color w:val="231F20"/>
          <w:spacing w:val="-21"/>
          <w:sz w:val="14"/>
        </w:rPr>
        <w:t> </w:t>
      </w:r>
      <w:r>
        <w:rPr>
          <w:color w:val="231F20"/>
          <w:sz w:val="14"/>
        </w:rPr>
        <w:t>esa</w:t>
      </w:r>
      <w:r>
        <w:rPr>
          <w:color w:val="231F20"/>
          <w:spacing w:val="-21"/>
          <w:sz w:val="14"/>
        </w:rPr>
        <w:t> </w:t>
      </w:r>
      <w:r>
        <w:rPr>
          <w:color w:val="231F20"/>
          <w:sz w:val="14"/>
        </w:rPr>
        <w:t>línea,</w:t>
      </w:r>
      <w:r>
        <w:rPr>
          <w:color w:val="231F20"/>
          <w:spacing w:val="-22"/>
          <w:sz w:val="14"/>
        </w:rPr>
        <w:t> </w:t>
      </w:r>
      <w:r>
        <w:rPr>
          <w:color w:val="231F20"/>
          <w:sz w:val="14"/>
        </w:rPr>
        <w:t>entra</w:t>
      </w:r>
      <w:r>
        <w:rPr>
          <w:color w:val="231F20"/>
          <w:spacing w:val="-21"/>
          <w:sz w:val="14"/>
        </w:rPr>
        <w:t> </w:t>
      </w:r>
      <w:r>
        <w:rPr>
          <w:color w:val="231F20"/>
          <w:sz w:val="14"/>
        </w:rPr>
        <w:t>a</w:t>
      </w:r>
      <w:r>
        <w:rPr>
          <w:color w:val="231F20"/>
          <w:spacing w:val="-21"/>
          <w:sz w:val="14"/>
        </w:rPr>
        <w:t> </w:t>
      </w:r>
      <w:r>
        <w:rPr>
          <w:color w:val="231F20"/>
          <w:sz w:val="14"/>
        </w:rPr>
        <w:t>jugar</w:t>
      </w:r>
      <w:r>
        <w:rPr>
          <w:color w:val="231F20"/>
          <w:spacing w:val="-22"/>
          <w:sz w:val="14"/>
        </w:rPr>
        <w:t> </w:t>
      </w:r>
      <w:r>
        <w:rPr>
          <w:color w:val="231F20"/>
          <w:sz w:val="14"/>
        </w:rPr>
        <w:t>un</w:t>
      </w:r>
      <w:r>
        <w:rPr>
          <w:color w:val="231F20"/>
          <w:spacing w:val="-21"/>
          <w:sz w:val="14"/>
        </w:rPr>
        <w:t> </w:t>
      </w:r>
      <w:r>
        <w:rPr>
          <w:color w:val="231F20"/>
          <w:sz w:val="14"/>
        </w:rPr>
        <w:t>papel</w:t>
      </w:r>
      <w:r>
        <w:rPr>
          <w:color w:val="231F20"/>
          <w:spacing w:val="-21"/>
          <w:sz w:val="14"/>
        </w:rPr>
        <w:t> </w:t>
      </w:r>
      <w:r>
        <w:rPr>
          <w:color w:val="231F20"/>
          <w:sz w:val="14"/>
        </w:rPr>
        <w:t>signifi- </w:t>
      </w:r>
      <w:r>
        <w:rPr>
          <w:color w:val="231F20"/>
          <w:w w:val="95"/>
          <w:sz w:val="14"/>
        </w:rPr>
        <w:t>cativo:</w:t>
      </w:r>
      <w:r>
        <w:rPr>
          <w:color w:val="231F20"/>
          <w:spacing w:val="-6"/>
          <w:w w:val="95"/>
          <w:sz w:val="14"/>
        </w:rPr>
        <w:t> </w:t>
      </w:r>
      <w:r>
        <w:rPr>
          <w:color w:val="231F20"/>
          <w:w w:val="95"/>
          <w:sz w:val="14"/>
        </w:rPr>
        <w:t>el</w:t>
      </w:r>
      <w:r>
        <w:rPr>
          <w:color w:val="231F20"/>
          <w:spacing w:val="-7"/>
          <w:w w:val="95"/>
          <w:sz w:val="14"/>
        </w:rPr>
        <w:t> </w:t>
      </w:r>
      <w:r>
        <w:rPr>
          <w:color w:val="231F20"/>
          <w:w w:val="95"/>
          <w:sz w:val="14"/>
        </w:rPr>
        <w:t>Control</w:t>
      </w:r>
      <w:r>
        <w:rPr>
          <w:color w:val="231F20"/>
          <w:spacing w:val="-6"/>
          <w:w w:val="95"/>
          <w:sz w:val="14"/>
        </w:rPr>
        <w:t> </w:t>
      </w:r>
      <w:r>
        <w:rPr>
          <w:color w:val="231F20"/>
          <w:w w:val="95"/>
          <w:sz w:val="14"/>
        </w:rPr>
        <w:t>de</w:t>
      </w:r>
      <w:r>
        <w:rPr>
          <w:color w:val="231F20"/>
          <w:spacing w:val="-6"/>
          <w:w w:val="95"/>
          <w:sz w:val="14"/>
        </w:rPr>
        <w:t> </w:t>
      </w:r>
      <w:r>
        <w:rPr>
          <w:color w:val="231F20"/>
          <w:w w:val="95"/>
          <w:sz w:val="14"/>
        </w:rPr>
        <w:t>Convencionalidad.</w:t>
      </w:r>
      <w:r>
        <w:rPr>
          <w:color w:val="231F20"/>
          <w:spacing w:val="-7"/>
          <w:w w:val="95"/>
          <w:sz w:val="14"/>
        </w:rPr>
        <w:t> </w:t>
      </w:r>
      <w:r>
        <w:rPr>
          <w:color w:val="231F20"/>
          <w:w w:val="95"/>
          <w:sz w:val="14"/>
        </w:rPr>
        <w:t>Principio</w:t>
      </w:r>
      <w:r>
        <w:rPr>
          <w:color w:val="231F20"/>
          <w:spacing w:val="-6"/>
          <w:w w:val="95"/>
          <w:sz w:val="14"/>
        </w:rPr>
        <w:t> </w:t>
      </w:r>
      <w:r>
        <w:rPr>
          <w:color w:val="231F20"/>
          <w:w w:val="95"/>
          <w:sz w:val="14"/>
        </w:rPr>
        <w:t>de</w:t>
      </w:r>
      <w:r>
        <w:rPr>
          <w:color w:val="231F20"/>
          <w:spacing w:val="-6"/>
          <w:w w:val="95"/>
          <w:sz w:val="14"/>
        </w:rPr>
        <w:t> </w:t>
      </w:r>
      <w:r>
        <w:rPr>
          <w:color w:val="231F20"/>
          <w:w w:val="95"/>
          <w:sz w:val="14"/>
        </w:rPr>
        <w:t>creación</w:t>
      </w:r>
      <w:r>
        <w:rPr>
          <w:color w:val="231F20"/>
          <w:spacing w:val="-6"/>
          <w:w w:val="95"/>
          <w:sz w:val="14"/>
        </w:rPr>
        <w:t> </w:t>
      </w:r>
      <w:r>
        <w:rPr>
          <w:color w:val="231F20"/>
          <w:w w:val="95"/>
          <w:sz w:val="14"/>
        </w:rPr>
        <w:t>jurisprudencial</w:t>
      </w:r>
      <w:r>
        <w:rPr>
          <w:color w:val="231F20"/>
          <w:spacing w:val="-6"/>
          <w:w w:val="95"/>
          <w:sz w:val="14"/>
        </w:rPr>
        <w:t> </w:t>
      </w:r>
      <w:r>
        <w:rPr>
          <w:color w:val="231F20"/>
          <w:w w:val="95"/>
          <w:sz w:val="14"/>
        </w:rPr>
        <w:t>Interamericana,</w:t>
      </w:r>
      <w:r>
        <w:rPr>
          <w:color w:val="231F20"/>
          <w:spacing w:val="-6"/>
          <w:w w:val="95"/>
          <w:sz w:val="14"/>
        </w:rPr>
        <w:t> </w:t>
      </w:r>
      <w:r>
        <w:rPr>
          <w:color w:val="231F20"/>
          <w:w w:val="95"/>
          <w:sz w:val="14"/>
        </w:rPr>
        <w:t>que</w:t>
      </w:r>
      <w:r>
        <w:rPr>
          <w:color w:val="231F20"/>
          <w:spacing w:val="-6"/>
          <w:w w:val="95"/>
          <w:sz w:val="14"/>
        </w:rPr>
        <w:t> </w:t>
      </w:r>
      <w:r>
        <w:rPr>
          <w:color w:val="231F20"/>
          <w:w w:val="95"/>
          <w:sz w:val="14"/>
        </w:rPr>
        <w:t>ha</w:t>
      </w:r>
      <w:r>
        <w:rPr>
          <w:color w:val="231F20"/>
          <w:spacing w:val="-6"/>
          <w:w w:val="95"/>
          <w:sz w:val="14"/>
        </w:rPr>
        <w:t> </w:t>
      </w:r>
      <w:r>
        <w:rPr>
          <w:color w:val="231F20"/>
          <w:w w:val="95"/>
          <w:sz w:val="14"/>
        </w:rPr>
        <w:t>permitido</w:t>
      </w:r>
      <w:r>
        <w:rPr>
          <w:color w:val="231F20"/>
          <w:spacing w:val="-6"/>
          <w:w w:val="95"/>
          <w:sz w:val="14"/>
        </w:rPr>
        <w:t> </w:t>
      </w:r>
      <w:r>
        <w:rPr>
          <w:color w:val="231F20"/>
          <w:w w:val="95"/>
          <w:sz w:val="14"/>
        </w:rPr>
        <w:t>verificar</w:t>
      </w:r>
      <w:r>
        <w:rPr>
          <w:color w:val="231F20"/>
          <w:spacing w:val="-6"/>
          <w:w w:val="95"/>
          <w:sz w:val="14"/>
        </w:rPr>
        <w:t> </w:t>
      </w:r>
      <w:r>
        <w:rPr>
          <w:color w:val="231F20"/>
          <w:w w:val="95"/>
          <w:sz w:val="14"/>
        </w:rPr>
        <w:t>el </w:t>
      </w:r>
      <w:r>
        <w:rPr>
          <w:color w:val="231F20"/>
          <w:sz w:val="14"/>
        </w:rPr>
        <w:t>efecto</w:t>
      </w:r>
      <w:r>
        <w:rPr>
          <w:color w:val="231F20"/>
          <w:spacing w:val="-23"/>
          <w:sz w:val="14"/>
        </w:rPr>
        <w:t> </w:t>
      </w:r>
      <w:r>
        <w:rPr>
          <w:color w:val="231F20"/>
          <w:sz w:val="14"/>
        </w:rPr>
        <w:t>útil</w:t>
      </w:r>
      <w:r>
        <w:rPr>
          <w:color w:val="231F20"/>
          <w:spacing w:val="-23"/>
          <w:sz w:val="14"/>
        </w:rPr>
        <w:t> </w:t>
      </w:r>
      <w:r>
        <w:rPr>
          <w:color w:val="231F20"/>
          <w:sz w:val="14"/>
        </w:rPr>
        <w:t>de</w:t>
      </w:r>
      <w:r>
        <w:rPr>
          <w:color w:val="231F20"/>
          <w:spacing w:val="-23"/>
          <w:sz w:val="14"/>
        </w:rPr>
        <w:t> </w:t>
      </w:r>
      <w:r>
        <w:rPr>
          <w:color w:val="231F20"/>
          <w:sz w:val="14"/>
        </w:rPr>
        <w:t>las</w:t>
      </w:r>
      <w:r>
        <w:rPr>
          <w:color w:val="231F20"/>
          <w:spacing w:val="-23"/>
          <w:sz w:val="14"/>
        </w:rPr>
        <w:t> </w:t>
      </w:r>
      <w:r>
        <w:rPr>
          <w:color w:val="231F20"/>
          <w:sz w:val="14"/>
        </w:rPr>
        <w:t>normas</w:t>
      </w:r>
      <w:r>
        <w:rPr>
          <w:color w:val="231F20"/>
          <w:spacing w:val="-23"/>
          <w:sz w:val="14"/>
        </w:rPr>
        <w:t> </w:t>
      </w:r>
      <w:r>
        <w:rPr>
          <w:color w:val="231F20"/>
          <w:sz w:val="14"/>
        </w:rPr>
        <w:t>contenidas</w:t>
      </w:r>
      <w:r>
        <w:rPr>
          <w:color w:val="231F20"/>
          <w:spacing w:val="-23"/>
          <w:sz w:val="14"/>
        </w:rPr>
        <w:t> </w:t>
      </w:r>
      <w:r>
        <w:rPr>
          <w:color w:val="231F20"/>
          <w:sz w:val="14"/>
        </w:rPr>
        <w:t>en</w:t>
      </w:r>
      <w:r>
        <w:rPr>
          <w:color w:val="231F20"/>
          <w:spacing w:val="-23"/>
          <w:sz w:val="14"/>
        </w:rPr>
        <w:t> </w:t>
      </w:r>
      <w:r>
        <w:rPr>
          <w:color w:val="231F20"/>
          <w:sz w:val="14"/>
        </w:rPr>
        <w:t>las</w:t>
      </w:r>
      <w:r>
        <w:rPr>
          <w:color w:val="231F20"/>
          <w:spacing w:val="-23"/>
          <w:sz w:val="14"/>
        </w:rPr>
        <w:t> </w:t>
      </w:r>
      <w:r>
        <w:rPr>
          <w:color w:val="231F20"/>
          <w:sz w:val="14"/>
        </w:rPr>
        <w:t>distintas</w:t>
      </w:r>
      <w:r>
        <w:rPr>
          <w:color w:val="231F20"/>
          <w:spacing w:val="-23"/>
          <w:sz w:val="14"/>
        </w:rPr>
        <w:t> </w:t>
      </w:r>
      <w:r>
        <w:rPr>
          <w:color w:val="231F20"/>
          <w:sz w:val="14"/>
        </w:rPr>
        <w:t>convenciones</w:t>
      </w:r>
      <w:r>
        <w:rPr>
          <w:color w:val="231F20"/>
          <w:spacing w:val="-23"/>
          <w:sz w:val="14"/>
        </w:rPr>
        <w:t> </w:t>
      </w:r>
      <w:r>
        <w:rPr>
          <w:color w:val="231F20"/>
          <w:sz w:val="14"/>
        </w:rPr>
        <w:t>de</w:t>
      </w:r>
      <w:r>
        <w:rPr>
          <w:color w:val="231F20"/>
          <w:spacing w:val="-23"/>
          <w:sz w:val="14"/>
        </w:rPr>
        <w:t> </w:t>
      </w:r>
      <w:r>
        <w:rPr>
          <w:color w:val="231F20"/>
          <w:sz w:val="14"/>
        </w:rPr>
        <w:t>derechos</w:t>
      </w:r>
      <w:r>
        <w:rPr>
          <w:color w:val="231F20"/>
          <w:spacing w:val="-23"/>
          <w:sz w:val="14"/>
        </w:rPr>
        <w:t> </w:t>
      </w:r>
      <w:r>
        <w:rPr>
          <w:color w:val="231F20"/>
          <w:sz w:val="14"/>
        </w:rPr>
        <w:t>humanos,</w:t>
      </w:r>
      <w:r>
        <w:rPr>
          <w:color w:val="231F20"/>
          <w:spacing w:val="-22"/>
          <w:sz w:val="14"/>
        </w:rPr>
        <w:t> </w:t>
      </w:r>
      <w:r>
        <w:rPr>
          <w:color w:val="231F20"/>
          <w:sz w:val="14"/>
        </w:rPr>
        <w:t>es</w:t>
      </w:r>
      <w:r>
        <w:rPr>
          <w:color w:val="231F20"/>
          <w:spacing w:val="-23"/>
          <w:sz w:val="14"/>
        </w:rPr>
        <w:t> </w:t>
      </w:r>
      <w:r>
        <w:rPr>
          <w:color w:val="231F20"/>
          <w:spacing w:val="-3"/>
          <w:sz w:val="14"/>
        </w:rPr>
        <w:t>decir,</w:t>
      </w:r>
      <w:r>
        <w:rPr>
          <w:color w:val="231F20"/>
          <w:spacing w:val="-23"/>
          <w:sz w:val="14"/>
        </w:rPr>
        <w:t> </w:t>
      </w:r>
      <w:r>
        <w:rPr>
          <w:color w:val="231F20"/>
          <w:sz w:val="14"/>
        </w:rPr>
        <w:t>constituye</w:t>
      </w:r>
      <w:r>
        <w:rPr>
          <w:color w:val="231F20"/>
          <w:spacing w:val="-23"/>
          <w:sz w:val="14"/>
        </w:rPr>
        <w:t> </w:t>
      </w:r>
      <w:r>
        <w:rPr>
          <w:color w:val="231F20"/>
          <w:sz w:val="14"/>
        </w:rPr>
        <w:t>una</w:t>
      </w:r>
      <w:r>
        <w:rPr>
          <w:color w:val="231F20"/>
          <w:spacing w:val="-23"/>
          <w:sz w:val="14"/>
        </w:rPr>
        <w:t> </w:t>
      </w:r>
      <w:r>
        <w:rPr>
          <w:color w:val="231F20"/>
          <w:sz w:val="14"/>
        </w:rPr>
        <w:t>forma de</w:t>
      </w:r>
      <w:r>
        <w:rPr>
          <w:color w:val="231F20"/>
          <w:spacing w:val="-22"/>
          <w:sz w:val="14"/>
        </w:rPr>
        <w:t> </w:t>
      </w:r>
      <w:r>
        <w:rPr>
          <w:color w:val="231F20"/>
          <w:sz w:val="14"/>
        </w:rPr>
        <w:t>indagar</w:t>
      </w:r>
      <w:r>
        <w:rPr>
          <w:color w:val="231F20"/>
          <w:spacing w:val="-21"/>
          <w:sz w:val="14"/>
        </w:rPr>
        <w:t> </w:t>
      </w:r>
      <w:r>
        <w:rPr>
          <w:color w:val="231F20"/>
          <w:sz w:val="14"/>
        </w:rPr>
        <w:t>si</w:t>
      </w:r>
      <w:r>
        <w:rPr>
          <w:color w:val="231F20"/>
          <w:spacing w:val="-21"/>
          <w:sz w:val="14"/>
        </w:rPr>
        <w:t> </w:t>
      </w:r>
      <w:r>
        <w:rPr>
          <w:color w:val="231F20"/>
          <w:sz w:val="14"/>
        </w:rPr>
        <w:t>los</w:t>
      </w:r>
      <w:r>
        <w:rPr>
          <w:color w:val="231F20"/>
          <w:spacing w:val="-22"/>
          <w:sz w:val="14"/>
        </w:rPr>
        <w:t> </w:t>
      </w:r>
      <w:r>
        <w:rPr>
          <w:color w:val="231F20"/>
          <w:sz w:val="14"/>
        </w:rPr>
        <w:t>países</w:t>
      </w:r>
      <w:r>
        <w:rPr>
          <w:color w:val="231F20"/>
          <w:spacing w:val="-21"/>
          <w:sz w:val="14"/>
        </w:rPr>
        <w:t> </w:t>
      </w:r>
      <w:r>
        <w:rPr>
          <w:color w:val="231F20"/>
          <w:sz w:val="14"/>
        </w:rPr>
        <w:t>miembros</w:t>
      </w:r>
      <w:r>
        <w:rPr>
          <w:color w:val="231F20"/>
          <w:spacing w:val="-21"/>
          <w:sz w:val="14"/>
        </w:rPr>
        <w:t> </w:t>
      </w:r>
      <w:r>
        <w:rPr>
          <w:color w:val="231F20"/>
          <w:sz w:val="14"/>
        </w:rPr>
        <w:t>del</w:t>
      </w:r>
      <w:r>
        <w:rPr>
          <w:color w:val="231F20"/>
          <w:spacing w:val="-22"/>
          <w:sz w:val="14"/>
        </w:rPr>
        <w:t> </w:t>
      </w:r>
      <w:r>
        <w:rPr>
          <w:color w:val="231F20"/>
          <w:sz w:val="14"/>
        </w:rPr>
        <w:t>sistema</w:t>
      </w:r>
      <w:r>
        <w:rPr>
          <w:color w:val="231F20"/>
          <w:spacing w:val="-21"/>
          <w:sz w:val="14"/>
        </w:rPr>
        <w:t> </w:t>
      </w:r>
      <w:r>
        <w:rPr>
          <w:color w:val="231F20"/>
          <w:sz w:val="14"/>
        </w:rPr>
        <w:t>interamericano</w:t>
      </w:r>
      <w:r>
        <w:rPr>
          <w:color w:val="231F20"/>
          <w:spacing w:val="-21"/>
          <w:sz w:val="14"/>
        </w:rPr>
        <w:t> </w:t>
      </w:r>
      <w:r>
        <w:rPr>
          <w:color w:val="231F20"/>
          <w:sz w:val="14"/>
        </w:rPr>
        <w:t>han</w:t>
      </w:r>
      <w:r>
        <w:rPr>
          <w:color w:val="231F20"/>
          <w:spacing w:val="-22"/>
          <w:sz w:val="14"/>
        </w:rPr>
        <w:t> </w:t>
      </w:r>
      <w:r>
        <w:rPr>
          <w:color w:val="231F20"/>
          <w:sz w:val="14"/>
        </w:rPr>
        <w:t>violado</w:t>
      </w:r>
      <w:r>
        <w:rPr>
          <w:color w:val="231F20"/>
          <w:spacing w:val="-21"/>
          <w:sz w:val="14"/>
        </w:rPr>
        <w:t> </w:t>
      </w:r>
      <w:r>
        <w:rPr>
          <w:color w:val="231F20"/>
          <w:sz w:val="14"/>
        </w:rPr>
        <w:t>o</w:t>
      </w:r>
      <w:r>
        <w:rPr>
          <w:color w:val="231F20"/>
          <w:spacing w:val="-21"/>
          <w:sz w:val="14"/>
        </w:rPr>
        <w:t> </w:t>
      </w:r>
      <w:r>
        <w:rPr>
          <w:color w:val="231F20"/>
          <w:sz w:val="14"/>
        </w:rPr>
        <w:t>no</w:t>
      </w:r>
      <w:r>
        <w:rPr>
          <w:color w:val="231F20"/>
          <w:spacing w:val="-22"/>
          <w:sz w:val="14"/>
        </w:rPr>
        <w:t> </w:t>
      </w:r>
      <w:r>
        <w:rPr>
          <w:color w:val="231F20"/>
          <w:sz w:val="14"/>
        </w:rPr>
        <w:t>las</w:t>
      </w:r>
      <w:r>
        <w:rPr>
          <w:color w:val="231F20"/>
          <w:spacing w:val="-21"/>
          <w:sz w:val="14"/>
        </w:rPr>
        <w:t> </w:t>
      </w:r>
      <w:r>
        <w:rPr>
          <w:color w:val="231F20"/>
          <w:sz w:val="14"/>
        </w:rPr>
        <w:t>convenciones</w:t>
      </w:r>
      <w:r>
        <w:rPr>
          <w:color w:val="231F20"/>
          <w:spacing w:val="-21"/>
          <w:sz w:val="14"/>
        </w:rPr>
        <w:t> </w:t>
      </w:r>
      <w:r>
        <w:rPr>
          <w:color w:val="231F20"/>
          <w:sz w:val="14"/>
        </w:rPr>
        <w:t>pactadas.</w:t>
      </w:r>
      <w:r>
        <w:rPr>
          <w:color w:val="231F20"/>
          <w:spacing w:val="-21"/>
          <w:sz w:val="14"/>
        </w:rPr>
        <w:t> </w:t>
      </w:r>
      <w:r>
        <w:rPr>
          <w:color w:val="231F20"/>
          <w:sz w:val="14"/>
        </w:rPr>
        <w:t>Por</w:t>
      </w:r>
      <w:r>
        <w:rPr>
          <w:color w:val="231F20"/>
          <w:spacing w:val="-22"/>
          <w:sz w:val="14"/>
        </w:rPr>
        <w:t> </w:t>
      </w:r>
      <w:r>
        <w:rPr>
          <w:color w:val="231F20"/>
          <w:sz w:val="14"/>
        </w:rPr>
        <w:t>lo</w:t>
      </w:r>
      <w:r>
        <w:rPr>
          <w:color w:val="231F20"/>
          <w:spacing w:val="-21"/>
          <w:sz w:val="14"/>
        </w:rPr>
        <w:t> </w:t>
      </w:r>
      <w:r>
        <w:rPr>
          <w:color w:val="231F20"/>
          <w:spacing w:val="-2"/>
          <w:sz w:val="14"/>
        </w:rPr>
        <w:t>tanto, </w:t>
      </w:r>
      <w:r>
        <w:rPr>
          <w:color w:val="231F20"/>
          <w:sz w:val="14"/>
        </w:rPr>
        <w:t>su</w:t>
      </w:r>
      <w:r>
        <w:rPr>
          <w:color w:val="231F20"/>
          <w:spacing w:val="-20"/>
          <w:sz w:val="14"/>
        </w:rPr>
        <w:t> </w:t>
      </w:r>
      <w:r>
        <w:rPr>
          <w:color w:val="231F20"/>
          <w:sz w:val="14"/>
        </w:rPr>
        <w:t>objeto</w:t>
      </w:r>
      <w:r>
        <w:rPr>
          <w:color w:val="231F20"/>
          <w:spacing w:val="-20"/>
          <w:sz w:val="14"/>
        </w:rPr>
        <w:t> </w:t>
      </w:r>
      <w:r>
        <w:rPr>
          <w:color w:val="231F20"/>
          <w:sz w:val="14"/>
        </w:rPr>
        <w:t>se</w:t>
      </w:r>
      <w:r>
        <w:rPr>
          <w:color w:val="231F20"/>
          <w:spacing w:val="-20"/>
          <w:sz w:val="14"/>
        </w:rPr>
        <w:t> </w:t>
      </w:r>
      <w:r>
        <w:rPr>
          <w:color w:val="231F20"/>
          <w:sz w:val="14"/>
        </w:rPr>
        <w:t>consolida</w:t>
      </w:r>
      <w:r>
        <w:rPr>
          <w:color w:val="231F20"/>
          <w:spacing w:val="-19"/>
          <w:sz w:val="14"/>
        </w:rPr>
        <w:t> </w:t>
      </w:r>
      <w:r>
        <w:rPr>
          <w:color w:val="231F20"/>
          <w:sz w:val="14"/>
        </w:rPr>
        <w:t>como</w:t>
      </w:r>
      <w:r>
        <w:rPr>
          <w:color w:val="231F20"/>
          <w:spacing w:val="-20"/>
          <w:sz w:val="14"/>
        </w:rPr>
        <w:t> </w:t>
      </w:r>
      <w:r>
        <w:rPr>
          <w:color w:val="231F20"/>
          <w:sz w:val="14"/>
        </w:rPr>
        <w:t>la</w:t>
      </w:r>
      <w:r>
        <w:rPr>
          <w:color w:val="231F20"/>
          <w:spacing w:val="-20"/>
          <w:sz w:val="14"/>
        </w:rPr>
        <w:t> </w:t>
      </w:r>
      <w:r>
        <w:rPr>
          <w:color w:val="231F20"/>
          <w:sz w:val="14"/>
        </w:rPr>
        <w:t>verificación</w:t>
      </w:r>
      <w:r>
        <w:rPr>
          <w:color w:val="231F20"/>
          <w:spacing w:val="-19"/>
          <w:sz w:val="14"/>
        </w:rPr>
        <w:t> </w:t>
      </w:r>
      <w:r>
        <w:rPr>
          <w:color w:val="231F20"/>
          <w:sz w:val="14"/>
        </w:rPr>
        <w:t>de</w:t>
      </w:r>
      <w:r>
        <w:rPr>
          <w:color w:val="231F20"/>
          <w:spacing w:val="-20"/>
          <w:sz w:val="14"/>
        </w:rPr>
        <w:t> </w:t>
      </w:r>
      <w:r>
        <w:rPr>
          <w:color w:val="231F20"/>
          <w:sz w:val="14"/>
        </w:rPr>
        <w:t>la</w:t>
      </w:r>
      <w:r>
        <w:rPr>
          <w:color w:val="231F20"/>
          <w:spacing w:val="-20"/>
          <w:sz w:val="14"/>
        </w:rPr>
        <w:t> </w:t>
      </w:r>
      <w:r>
        <w:rPr>
          <w:color w:val="231F20"/>
          <w:sz w:val="14"/>
        </w:rPr>
        <w:t>efectividad</w:t>
      </w:r>
      <w:r>
        <w:rPr>
          <w:color w:val="231F20"/>
          <w:spacing w:val="-19"/>
          <w:sz w:val="14"/>
        </w:rPr>
        <w:t> </w:t>
      </w:r>
      <w:r>
        <w:rPr>
          <w:color w:val="231F20"/>
          <w:sz w:val="14"/>
        </w:rPr>
        <w:t>de</w:t>
      </w:r>
      <w:r>
        <w:rPr>
          <w:color w:val="231F20"/>
          <w:spacing w:val="-20"/>
          <w:sz w:val="14"/>
        </w:rPr>
        <w:t> </w:t>
      </w:r>
      <w:r>
        <w:rPr>
          <w:color w:val="231F20"/>
          <w:sz w:val="14"/>
        </w:rPr>
        <w:t>los</w:t>
      </w:r>
      <w:r>
        <w:rPr>
          <w:color w:val="231F20"/>
          <w:spacing w:val="-20"/>
          <w:sz w:val="14"/>
        </w:rPr>
        <w:t> </w:t>
      </w:r>
      <w:r>
        <w:rPr>
          <w:color w:val="231F20"/>
          <w:sz w:val="14"/>
        </w:rPr>
        <w:t>derechos</w:t>
      </w:r>
      <w:r>
        <w:rPr>
          <w:color w:val="231F20"/>
          <w:spacing w:val="-19"/>
          <w:sz w:val="14"/>
        </w:rPr>
        <w:t> </w:t>
      </w:r>
      <w:r>
        <w:rPr>
          <w:color w:val="231F20"/>
          <w:sz w:val="14"/>
        </w:rPr>
        <w:t>y</w:t>
      </w:r>
      <w:r>
        <w:rPr>
          <w:color w:val="231F20"/>
          <w:spacing w:val="-20"/>
          <w:sz w:val="14"/>
        </w:rPr>
        <w:t> </w:t>
      </w:r>
      <w:r>
        <w:rPr>
          <w:color w:val="231F20"/>
          <w:sz w:val="14"/>
        </w:rPr>
        <w:t>garantías</w:t>
      </w:r>
      <w:r>
        <w:rPr>
          <w:color w:val="231F20"/>
          <w:spacing w:val="-20"/>
          <w:sz w:val="14"/>
        </w:rPr>
        <w:t> </w:t>
      </w:r>
      <w:r>
        <w:rPr>
          <w:color w:val="231F20"/>
          <w:sz w:val="14"/>
        </w:rPr>
        <w:t>contenidas</w:t>
      </w:r>
      <w:r>
        <w:rPr>
          <w:color w:val="231F20"/>
          <w:spacing w:val="-19"/>
          <w:sz w:val="14"/>
        </w:rPr>
        <w:t> </w:t>
      </w:r>
      <w:r>
        <w:rPr>
          <w:color w:val="231F20"/>
          <w:sz w:val="14"/>
        </w:rPr>
        <w:t>en</w:t>
      </w:r>
      <w:r>
        <w:rPr>
          <w:color w:val="231F20"/>
          <w:spacing w:val="-20"/>
          <w:sz w:val="14"/>
        </w:rPr>
        <w:t> </w:t>
      </w:r>
      <w:r>
        <w:rPr>
          <w:color w:val="231F20"/>
          <w:sz w:val="14"/>
        </w:rPr>
        <w:t>esos</w:t>
      </w:r>
      <w:r>
        <w:rPr>
          <w:color w:val="231F20"/>
          <w:spacing w:val="-20"/>
          <w:sz w:val="14"/>
        </w:rPr>
        <w:t> </w:t>
      </w:r>
      <w:r>
        <w:rPr>
          <w:color w:val="231F20"/>
          <w:sz w:val="14"/>
        </w:rPr>
        <w:t>instrumen- tos</w:t>
      </w:r>
      <w:r>
        <w:rPr>
          <w:color w:val="231F20"/>
          <w:spacing w:val="-24"/>
          <w:sz w:val="14"/>
        </w:rPr>
        <w:t> </w:t>
      </w:r>
      <w:r>
        <w:rPr>
          <w:color w:val="231F20"/>
          <w:sz w:val="14"/>
        </w:rPr>
        <w:t>supranacionales.</w:t>
      </w:r>
      <w:r>
        <w:rPr>
          <w:color w:val="231F20"/>
          <w:spacing w:val="-23"/>
          <w:sz w:val="14"/>
        </w:rPr>
        <w:t> </w:t>
      </w:r>
      <w:r>
        <w:rPr>
          <w:color w:val="231F20"/>
          <w:sz w:val="14"/>
        </w:rPr>
        <w:t>(…)</w:t>
      </w:r>
      <w:r>
        <w:rPr>
          <w:color w:val="231F20"/>
          <w:spacing w:val="-24"/>
          <w:sz w:val="14"/>
        </w:rPr>
        <w:t> </w:t>
      </w:r>
      <w:r>
        <w:rPr>
          <w:color w:val="231F20"/>
          <w:sz w:val="14"/>
        </w:rPr>
        <w:t>el</w:t>
      </w:r>
      <w:r>
        <w:rPr>
          <w:color w:val="231F20"/>
          <w:spacing w:val="-23"/>
          <w:sz w:val="14"/>
        </w:rPr>
        <w:t> </w:t>
      </w:r>
      <w:r>
        <w:rPr>
          <w:color w:val="231F20"/>
          <w:sz w:val="14"/>
        </w:rPr>
        <w:t>principio</w:t>
      </w:r>
      <w:r>
        <w:rPr>
          <w:color w:val="231F20"/>
          <w:spacing w:val="-24"/>
          <w:sz w:val="14"/>
        </w:rPr>
        <w:t> </w:t>
      </w:r>
      <w:r>
        <w:rPr>
          <w:color w:val="231F20"/>
          <w:sz w:val="14"/>
        </w:rPr>
        <w:t>bajo</w:t>
      </w:r>
      <w:r>
        <w:rPr>
          <w:color w:val="231F20"/>
          <w:spacing w:val="-23"/>
          <w:sz w:val="14"/>
        </w:rPr>
        <w:t> </w:t>
      </w:r>
      <w:r>
        <w:rPr>
          <w:color w:val="231F20"/>
          <w:sz w:val="14"/>
        </w:rPr>
        <w:t>estudio</w:t>
      </w:r>
      <w:r>
        <w:rPr>
          <w:color w:val="231F20"/>
          <w:spacing w:val="-24"/>
          <w:sz w:val="14"/>
        </w:rPr>
        <w:t> </w:t>
      </w:r>
      <w:r>
        <w:rPr>
          <w:color w:val="231F20"/>
          <w:sz w:val="14"/>
        </w:rPr>
        <w:t>se</w:t>
      </w:r>
      <w:r>
        <w:rPr>
          <w:color w:val="231F20"/>
          <w:spacing w:val="-23"/>
          <w:sz w:val="14"/>
        </w:rPr>
        <w:t> </w:t>
      </w:r>
      <w:r>
        <w:rPr>
          <w:color w:val="231F20"/>
          <w:sz w:val="14"/>
        </w:rPr>
        <w:t>originó</w:t>
      </w:r>
      <w:r>
        <w:rPr>
          <w:color w:val="231F20"/>
          <w:spacing w:val="-24"/>
          <w:sz w:val="14"/>
        </w:rPr>
        <w:t> </w:t>
      </w:r>
      <w:r>
        <w:rPr>
          <w:color w:val="231F20"/>
          <w:sz w:val="14"/>
        </w:rPr>
        <w:t>en</w:t>
      </w:r>
      <w:r>
        <w:rPr>
          <w:color w:val="231F20"/>
          <w:spacing w:val="-23"/>
          <w:sz w:val="14"/>
        </w:rPr>
        <w:t> </w:t>
      </w:r>
      <w:r>
        <w:rPr>
          <w:color w:val="231F20"/>
          <w:sz w:val="14"/>
        </w:rPr>
        <w:t>pronunciamientos</w:t>
      </w:r>
      <w:r>
        <w:rPr>
          <w:color w:val="231F20"/>
          <w:spacing w:val="-24"/>
          <w:sz w:val="14"/>
        </w:rPr>
        <w:t> </w:t>
      </w:r>
      <w:r>
        <w:rPr>
          <w:color w:val="231F20"/>
          <w:sz w:val="14"/>
        </w:rPr>
        <w:t>que</w:t>
      </w:r>
      <w:r>
        <w:rPr>
          <w:color w:val="231F20"/>
          <w:spacing w:val="-23"/>
          <w:sz w:val="14"/>
        </w:rPr>
        <w:t> </w:t>
      </w:r>
      <w:r>
        <w:rPr>
          <w:color w:val="231F20"/>
          <w:sz w:val="14"/>
        </w:rPr>
        <w:t>plantearon</w:t>
      </w:r>
      <w:r>
        <w:rPr>
          <w:color w:val="231F20"/>
          <w:spacing w:val="-24"/>
          <w:sz w:val="14"/>
        </w:rPr>
        <w:t> </w:t>
      </w:r>
      <w:r>
        <w:rPr>
          <w:color w:val="231F20"/>
          <w:sz w:val="14"/>
        </w:rPr>
        <w:t>un</w:t>
      </w:r>
      <w:r>
        <w:rPr>
          <w:color w:val="231F20"/>
          <w:spacing w:val="-23"/>
          <w:sz w:val="14"/>
        </w:rPr>
        <w:t> </w:t>
      </w:r>
      <w:r>
        <w:rPr>
          <w:color w:val="231F20"/>
          <w:sz w:val="14"/>
        </w:rPr>
        <w:t>conflicto</w:t>
      </w:r>
      <w:r>
        <w:rPr>
          <w:color w:val="231F20"/>
          <w:spacing w:val="-24"/>
          <w:sz w:val="14"/>
        </w:rPr>
        <w:t> </w:t>
      </w:r>
      <w:r>
        <w:rPr>
          <w:color w:val="231F20"/>
          <w:sz w:val="14"/>
        </w:rPr>
        <w:t>normativo interno</w:t>
      </w:r>
      <w:r>
        <w:rPr>
          <w:color w:val="231F20"/>
          <w:spacing w:val="-17"/>
          <w:sz w:val="14"/>
        </w:rPr>
        <w:t> </w:t>
      </w:r>
      <w:r>
        <w:rPr>
          <w:color w:val="231F20"/>
          <w:sz w:val="14"/>
        </w:rPr>
        <w:t>e</w:t>
      </w:r>
      <w:r>
        <w:rPr>
          <w:color w:val="231F20"/>
          <w:spacing w:val="-16"/>
          <w:sz w:val="14"/>
        </w:rPr>
        <w:t> </w:t>
      </w:r>
      <w:r>
        <w:rPr>
          <w:color w:val="231F20"/>
          <w:sz w:val="14"/>
        </w:rPr>
        <w:t>internacional,</w:t>
      </w:r>
      <w:r>
        <w:rPr>
          <w:color w:val="231F20"/>
          <w:spacing w:val="-16"/>
          <w:sz w:val="14"/>
        </w:rPr>
        <w:t> </w:t>
      </w:r>
      <w:r>
        <w:rPr>
          <w:color w:val="231F20"/>
          <w:sz w:val="14"/>
        </w:rPr>
        <w:t>con</w:t>
      </w:r>
      <w:r>
        <w:rPr>
          <w:color w:val="231F20"/>
          <w:spacing w:val="-16"/>
          <w:sz w:val="14"/>
        </w:rPr>
        <w:t> </w:t>
      </w:r>
      <w:r>
        <w:rPr>
          <w:color w:val="231F20"/>
          <w:sz w:val="14"/>
        </w:rPr>
        <w:t>el</w:t>
      </w:r>
      <w:r>
        <w:rPr>
          <w:color w:val="231F20"/>
          <w:spacing w:val="-16"/>
          <w:sz w:val="14"/>
        </w:rPr>
        <w:t> </w:t>
      </w:r>
      <w:r>
        <w:rPr>
          <w:color w:val="231F20"/>
          <w:sz w:val="14"/>
        </w:rPr>
        <w:t>transcurrir</w:t>
      </w:r>
      <w:r>
        <w:rPr>
          <w:color w:val="231F20"/>
          <w:spacing w:val="-16"/>
          <w:sz w:val="14"/>
        </w:rPr>
        <w:t> </w:t>
      </w:r>
      <w:r>
        <w:rPr>
          <w:color w:val="231F20"/>
          <w:sz w:val="14"/>
        </w:rPr>
        <w:t>de</w:t>
      </w:r>
      <w:r>
        <w:rPr>
          <w:color w:val="231F20"/>
          <w:spacing w:val="-16"/>
          <w:sz w:val="14"/>
        </w:rPr>
        <w:t> </w:t>
      </w:r>
      <w:r>
        <w:rPr>
          <w:color w:val="231F20"/>
          <w:sz w:val="14"/>
        </w:rPr>
        <w:t>su</w:t>
      </w:r>
      <w:r>
        <w:rPr>
          <w:color w:val="231F20"/>
          <w:spacing w:val="-16"/>
          <w:sz w:val="14"/>
        </w:rPr>
        <w:t> </w:t>
      </w:r>
      <w:r>
        <w:rPr>
          <w:color w:val="231F20"/>
          <w:sz w:val="14"/>
        </w:rPr>
        <w:t>uso,</w:t>
      </w:r>
      <w:r>
        <w:rPr>
          <w:color w:val="231F20"/>
          <w:spacing w:val="-16"/>
          <w:sz w:val="14"/>
        </w:rPr>
        <w:t> </w:t>
      </w:r>
      <w:r>
        <w:rPr>
          <w:color w:val="231F20"/>
          <w:sz w:val="14"/>
        </w:rPr>
        <w:t>fue</w:t>
      </w:r>
      <w:r>
        <w:rPr>
          <w:color w:val="231F20"/>
          <w:spacing w:val="-17"/>
          <w:sz w:val="14"/>
        </w:rPr>
        <w:t> </w:t>
      </w:r>
      <w:r>
        <w:rPr>
          <w:color w:val="231F20"/>
          <w:sz w:val="14"/>
        </w:rPr>
        <w:t>extendiendo</w:t>
      </w:r>
      <w:r>
        <w:rPr>
          <w:color w:val="231F20"/>
          <w:spacing w:val="-16"/>
          <w:sz w:val="14"/>
        </w:rPr>
        <w:t> </w:t>
      </w:r>
      <w:r>
        <w:rPr>
          <w:color w:val="231F20"/>
          <w:sz w:val="14"/>
        </w:rPr>
        <w:t>su</w:t>
      </w:r>
      <w:r>
        <w:rPr>
          <w:color w:val="231F20"/>
          <w:spacing w:val="-16"/>
          <w:sz w:val="14"/>
        </w:rPr>
        <w:t> </w:t>
      </w:r>
      <w:r>
        <w:rPr>
          <w:color w:val="231F20"/>
          <w:sz w:val="14"/>
        </w:rPr>
        <w:t>marco</w:t>
      </w:r>
      <w:r>
        <w:rPr>
          <w:color w:val="231F20"/>
          <w:spacing w:val="-16"/>
          <w:sz w:val="14"/>
        </w:rPr>
        <w:t> </w:t>
      </w:r>
      <w:r>
        <w:rPr>
          <w:color w:val="231F20"/>
          <w:sz w:val="14"/>
        </w:rPr>
        <w:t>de</w:t>
      </w:r>
      <w:r>
        <w:rPr>
          <w:color w:val="231F20"/>
          <w:spacing w:val="-16"/>
          <w:sz w:val="14"/>
        </w:rPr>
        <w:t> </w:t>
      </w:r>
      <w:r>
        <w:rPr>
          <w:color w:val="231F20"/>
          <w:sz w:val="14"/>
        </w:rPr>
        <w:t>acción</w:t>
      </w:r>
      <w:r>
        <w:rPr>
          <w:color w:val="231F20"/>
          <w:spacing w:val="-16"/>
          <w:sz w:val="14"/>
        </w:rPr>
        <w:t> </w:t>
      </w:r>
      <w:r>
        <w:rPr>
          <w:color w:val="231F20"/>
          <w:sz w:val="14"/>
        </w:rPr>
        <w:t>a</w:t>
      </w:r>
      <w:r>
        <w:rPr>
          <w:color w:val="231F20"/>
          <w:spacing w:val="-16"/>
          <w:sz w:val="14"/>
        </w:rPr>
        <w:t> </w:t>
      </w:r>
      <w:r>
        <w:rPr>
          <w:color w:val="231F20"/>
          <w:sz w:val="14"/>
        </w:rPr>
        <w:t>asuntos</w:t>
      </w:r>
      <w:r>
        <w:rPr>
          <w:color w:val="231F20"/>
          <w:spacing w:val="-16"/>
          <w:sz w:val="14"/>
        </w:rPr>
        <w:t> </w:t>
      </w:r>
      <w:r>
        <w:rPr>
          <w:color w:val="231F20"/>
          <w:sz w:val="14"/>
        </w:rPr>
        <w:t>que</w:t>
      </w:r>
      <w:r>
        <w:rPr>
          <w:color w:val="231F20"/>
          <w:spacing w:val="-16"/>
          <w:sz w:val="14"/>
        </w:rPr>
        <w:t> </w:t>
      </w:r>
      <w:r>
        <w:rPr>
          <w:color w:val="231F20"/>
          <w:sz w:val="14"/>
        </w:rPr>
        <w:t>no</w:t>
      </w:r>
      <w:r>
        <w:rPr>
          <w:color w:val="231F20"/>
          <w:spacing w:val="-16"/>
          <w:sz w:val="14"/>
        </w:rPr>
        <w:t> </w:t>
      </w:r>
      <w:r>
        <w:rPr>
          <w:color w:val="231F20"/>
          <w:sz w:val="14"/>
        </w:rPr>
        <w:t>suponían</w:t>
      </w:r>
      <w:r>
        <w:rPr>
          <w:color w:val="231F20"/>
          <w:spacing w:val="-17"/>
          <w:sz w:val="14"/>
        </w:rPr>
        <w:t> </w:t>
      </w:r>
      <w:r>
        <w:rPr>
          <w:color w:val="231F20"/>
          <w:spacing w:val="-2"/>
          <w:sz w:val="14"/>
        </w:rPr>
        <w:t>tal </w:t>
      </w:r>
      <w:r>
        <w:rPr>
          <w:color w:val="231F20"/>
          <w:sz w:val="14"/>
        </w:rPr>
        <w:t>conflicto</w:t>
      </w:r>
      <w:r>
        <w:rPr>
          <w:color w:val="231F20"/>
          <w:spacing w:val="-25"/>
          <w:sz w:val="14"/>
        </w:rPr>
        <w:t> </w:t>
      </w:r>
      <w:r>
        <w:rPr>
          <w:color w:val="231F20"/>
          <w:sz w:val="14"/>
        </w:rPr>
        <w:t>jurídico,</w:t>
      </w:r>
      <w:r>
        <w:rPr>
          <w:color w:val="231F20"/>
          <w:spacing w:val="-25"/>
          <w:sz w:val="14"/>
        </w:rPr>
        <w:t> </w:t>
      </w:r>
      <w:r>
        <w:rPr>
          <w:color w:val="231F20"/>
          <w:sz w:val="14"/>
        </w:rPr>
        <w:t>pues</w:t>
      </w:r>
      <w:r>
        <w:rPr>
          <w:color w:val="231F20"/>
          <w:spacing w:val="-25"/>
          <w:sz w:val="14"/>
        </w:rPr>
        <w:t> </w:t>
      </w:r>
      <w:r>
        <w:rPr>
          <w:color w:val="231F20"/>
          <w:sz w:val="14"/>
        </w:rPr>
        <w:t>también</w:t>
      </w:r>
      <w:r>
        <w:rPr>
          <w:color w:val="231F20"/>
          <w:spacing w:val="-25"/>
          <w:sz w:val="14"/>
        </w:rPr>
        <w:t> </w:t>
      </w:r>
      <w:r>
        <w:rPr>
          <w:color w:val="231F20"/>
          <w:sz w:val="14"/>
        </w:rPr>
        <w:t>tenía</w:t>
      </w:r>
      <w:r>
        <w:rPr>
          <w:color w:val="231F20"/>
          <w:spacing w:val="-25"/>
          <w:sz w:val="14"/>
        </w:rPr>
        <w:t> </w:t>
      </w:r>
      <w:r>
        <w:rPr>
          <w:color w:val="231F20"/>
          <w:spacing w:val="-3"/>
          <w:sz w:val="14"/>
        </w:rPr>
        <w:t>lugar,</w:t>
      </w:r>
      <w:r>
        <w:rPr>
          <w:color w:val="231F20"/>
          <w:spacing w:val="-25"/>
          <w:sz w:val="14"/>
        </w:rPr>
        <w:t> </w:t>
      </w:r>
      <w:r>
        <w:rPr>
          <w:color w:val="231F20"/>
          <w:sz w:val="14"/>
        </w:rPr>
        <w:t>ante</w:t>
      </w:r>
      <w:r>
        <w:rPr>
          <w:color w:val="231F20"/>
          <w:spacing w:val="-25"/>
          <w:sz w:val="14"/>
        </w:rPr>
        <w:t> </w:t>
      </w:r>
      <w:r>
        <w:rPr>
          <w:color w:val="231F20"/>
          <w:sz w:val="14"/>
        </w:rPr>
        <w:t>un</w:t>
      </w:r>
      <w:r>
        <w:rPr>
          <w:color w:val="231F20"/>
          <w:spacing w:val="-25"/>
          <w:sz w:val="14"/>
        </w:rPr>
        <w:t> </w:t>
      </w:r>
      <w:r>
        <w:rPr>
          <w:color w:val="231F20"/>
          <w:sz w:val="14"/>
        </w:rPr>
        <w:t>mero</w:t>
      </w:r>
      <w:r>
        <w:rPr>
          <w:color w:val="231F20"/>
          <w:spacing w:val="-25"/>
          <w:sz w:val="14"/>
        </w:rPr>
        <w:t> </w:t>
      </w:r>
      <w:r>
        <w:rPr>
          <w:color w:val="231F20"/>
          <w:sz w:val="14"/>
        </w:rPr>
        <w:t>desconocimiento</w:t>
      </w:r>
      <w:r>
        <w:rPr>
          <w:color w:val="231F20"/>
          <w:spacing w:val="-25"/>
          <w:sz w:val="14"/>
        </w:rPr>
        <w:t> </w:t>
      </w:r>
      <w:r>
        <w:rPr>
          <w:color w:val="231F20"/>
          <w:sz w:val="14"/>
        </w:rPr>
        <w:t>de</w:t>
      </w:r>
      <w:r>
        <w:rPr>
          <w:color w:val="231F20"/>
          <w:spacing w:val="-25"/>
          <w:sz w:val="14"/>
        </w:rPr>
        <w:t> </w:t>
      </w:r>
      <w:r>
        <w:rPr>
          <w:color w:val="231F20"/>
          <w:sz w:val="14"/>
        </w:rPr>
        <w:t>una</w:t>
      </w:r>
      <w:r>
        <w:rPr>
          <w:color w:val="231F20"/>
          <w:spacing w:val="-25"/>
          <w:sz w:val="14"/>
        </w:rPr>
        <w:t> </w:t>
      </w:r>
      <w:r>
        <w:rPr>
          <w:color w:val="231F20"/>
          <w:sz w:val="14"/>
        </w:rPr>
        <w:t>norma</w:t>
      </w:r>
      <w:r>
        <w:rPr>
          <w:color w:val="231F20"/>
          <w:spacing w:val="-25"/>
          <w:sz w:val="14"/>
        </w:rPr>
        <w:t> </w:t>
      </w:r>
      <w:r>
        <w:rPr>
          <w:color w:val="231F20"/>
          <w:sz w:val="14"/>
        </w:rPr>
        <w:t>convencional,</w:t>
      </w:r>
      <w:r>
        <w:rPr>
          <w:color w:val="231F20"/>
          <w:spacing w:val="-25"/>
          <w:sz w:val="14"/>
        </w:rPr>
        <w:t> </w:t>
      </w:r>
      <w:r>
        <w:rPr>
          <w:color w:val="231F20"/>
          <w:sz w:val="14"/>
        </w:rPr>
        <w:t>a</w:t>
      </w:r>
      <w:r>
        <w:rPr>
          <w:color w:val="231F20"/>
          <w:spacing w:val="-25"/>
          <w:sz w:val="14"/>
        </w:rPr>
        <w:t> </w:t>
      </w:r>
      <w:r>
        <w:rPr>
          <w:color w:val="231F20"/>
          <w:sz w:val="14"/>
        </w:rPr>
        <w:t>través</w:t>
      </w:r>
      <w:r>
        <w:rPr>
          <w:color w:val="231F20"/>
          <w:spacing w:val="-25"/>
          <w:sz w:val="14"/>
        </w:rPr>
        <w:t> </w:t>
      </w:r>
      <w:r>
        <w:rPr>
          <w:color w:val="231F20"/>
          <w:sz w:val="14"/>
        </w:rPr>
        <w:t>de</w:t>
      </w:r>
      <w:r>
        <w:rPr>
          <w:color w:val="231F20"/>
          <w:spacing w:val="-25"/>
          <w:sz w:val="14"/>
        </w:rPr>
        <w:t> </w:t>
      </w:r>
      <w:r>
        <w:rPr>
          <w:color w:val="231F20"/>
          <w:sz w:val="14"/>
        </w:rPr>
        <w:t>prác- ticas</w:t>
      </w:r>
      <w:r>
        <w:rPr>
          <w:color w:val="231F20"/>
          <w:spacing w:val="-12"/>
          <w:sz w:val="14"/>
        </w:rPr>
        <w:t> </w:t>
      </w:r>
      <w:r>
        <w:rPr>
          <w:color w:val="231F20"/>
          <w:sz w:val="14"/>
        </w:rPr>
        <w:t>u</w:t>
      </w:r>
      <w:r>
        <w:rPr>
          <w:color w:val="231F20"/>
          <w:spacing w:val="-12"/>
          <w:sz w:val="14"/>
        </w:rPr>
        <w:t> </w:t>
      </w:r>
      <w:r>
        <w:rPr>
          <w:color w:val="231F20"/>
          <w:sz w:val="14"/>
        </w:rPr>
        <w:t>omisiones</w:t>
      </w:r>
      <w:r>
        <w:rPr>
          <w:color w:val="231F20"/>
          <w:spacing w:val="-11"/>
          <w:sz w:val="14"/>
        </w:rPr>
        <w:t> </w:t>
      </w:r>
      <w:r>
        <w:rPr>
          <w:color w:val="231F20"/>
          <w:sz w:val="14"/>
        </w:rPr>
        <w:t>estatales.</w:t>
      </w:r>
      <w:r>
        <w:rPr>
          <w:color w:val="231F20"/>
          <w:spacing w:val="-12"/>
          <w:sz w:val="14"/>
        </w:rPr>
        <w:t> </w:t>
      </w:r>
      <w:r>
        <w:rPr>
          <w:color w:val="231F20"/>
          <w:sz w:val="14"/>
        </w:rPr>
        <w:t>Es</w:t>
      </w:r>
      <w:r>
        <w:rPr>
          <w:color w:val="231F20"/>
          <w:spacing w:val="-12"/>
          <w:sz w:val="14"/>
        </w:rPr>
        <w:t> </w:t>
      </w:r>
      <w:r>
        <w:rPr>
          <w:color w:val="231F20"/>
          <w:spacing w:val="-3"/>
          <w:sz w:val="14"/>
        </w:rPr>
        <w:t>decir,</w:t>
      </w:r>
      <w:r>
        <w:rPr>
          <w:color w:val="231F20"/>
          <w:spacing w:val="-11"/>
          <w:sz w:val="14"/>
        </w:rPr>
        <w:t> </w:t>
      </w:r>
      <w:r>
        <w:rPr>
          <w:color w:val="231F20"/>
          <w:sz w:val="14"/>
        </w:rPr>
        <w:t>este</w:t>
      </w:r>
      <w:r>
        <w:rPr>
          <w:color w:val="231F20"/>
          <w:spacing w:val="-12"/>
          <w:sz w:val="14"/>
        </w:rPr>
        <w:t> </w:t>
      </w:r>
      <w:r>
        <w:rPr>
          <w:color w:val="231F20"/>
          <w:sz w:val="14"/>
        </w:rPr>
        <w:t>control</w:t>
      </w:r>
      <w:r>
        <w:rPr>
          <w:color w:val="231F20"/>
          <w:spacing w:val="-12"/>
          <w:sz w:val="14"/>
        </w:rPr>
        <w:t> </w:t>
      </w:r>
      <w:r>
        <w:rPr>
          <w:color w:val="231F20"/>
          <w:sz w:val="14"/>
        </w:rPr>
        <w:t>no</w:t>
      </w:r>
      <w:r>
        <w:rPr>
          <w:color w:val="231F20"/>
          <w:spacing w:val="-11"/>
          <w:sz w:val="14"/>
        </w:rPr>
        <w:t> </w:t>
      </w:r>
      <w:r>
        <w:rPr>
          <w:color w:val="231F20"/>
          <w:sz w:val="14"/>
        </w:rPr>
        <w:t>solo</w:t>
      </w:r>
      <w:r>
        <w:rPr>
          <w:color w:val="231F20"/>
          <w:spacing w:val="-12"/>
          <w:sz w:val="14"/>
        </w:rPr>
        <w:t> </w:t>
      </w:r>
      <w:r>
        <w:rPr>
          <w:color w:val="231F20"/>
          <w:sz w:val="14"/>
        </w:rPr>
        <w:t>comprende</w:t>
      </w:r>
      <w:r>
        <w:rPr>
          <w:color w:val="231F20"/>
          <w:spacing w:val="-12"/>
          <w:sz w:val="14"/>
        </w:rPr>
        <w:t> </w:t>
      </w:r>
      <w:r>
        <w:rPr>
          <w:color w:val="231F20"/>
          <w:sz w:val="14"/>
        </w:rPr>
        <w:t>una</w:t>
      </w:r>
      <w:r>
        <w:rPr>
          <w:color w:val="231F20"/>
          <w:spacing w:val="-11"/>
          <w:sz w:val="14"/>
        </w:rPr>
        <w:t> </w:t>
      </w:r>
      <w:r>
        <w:rPr>
          <w:color w:val="231F20"/>
          <w:sz w:val="14"/>
        </w:rPr>
        <w:t>inspección</w:t>
      </w:r>
      <w:r>
        <w:rPr>
          <w:color w:val="231F20"/>
          <w:spacing w:val="-12"/>
          <w:sz w:val="14"/>
        </w:rPr>
        <w:t> </w:t>
      </w:r>
      <w:r>
        <w:rPr>
          <w:color w:val="231F20"/>
          <w:sz w:val="14"/>
        </w:rPr>
        <w:t>objetiva</w:t>
      </w:r>
      <w:r>
        <w:rPr>
          <w:color w:val="231F20"/>
          <w:spacing w:val="-12"/>
          <w:sz w:val="14"/>
        </w:rPr>
        <w:t> </w:t>
      </w:r>
      <w:r>
        <w:rPr>
          <w:color w:val="231F20"/>
          <w:sz w:val="14"/>
        </w:rPr>
        <w:t>de</w:t>
      </w:r>
      <w:r>
        <w:rPr>
          <w:color w:val="231F20"/>
          <w:spacing w:val="-11"/>
          <w:sz w:val="14"/>
        </w:rPr>
        <w:t> </w:t>
      </w:r>
      <w:r>
        <w:rPr>
          <w:color w:val="231F20"/>
          <w:sz w:val="14"/>
        </w:rPr>
        <w:t>determinada</w:t>
      </w:r>
      <w:r>
        <w:rPr>
          <w:color w:val="231F20"/>
          <w:spacing w:val="-12"/>
          <w:sz w:val="14"/>
        </w:rPr>
        <w:t> </w:t>
      </w:r>
      <w:r>
        <w:rPr>
          <w:color w:val="231F20"/>
          <w:spacing w:val="-2"/>
          <w:sz w:val="14"/>
        </w:rPr>
        <w:t>norma, </w:t>
      </w:r>
      <w:r>
        <w:rPr>
          <w:color w:val="231F20"/>
          <w:sz w:val="14"/>
        </w:rPr>
        <w:t>sino</w:t>
      </w:r>
      <w:r>
        <w:rPr>
          <w:color w:val="231F20"/>
          <w:spacing w:val="-23"/>
          <w:sz w:val="14"/>
        </w:rPr>
        <w:t> </w:t>
      </w:r>
      <w:r>
        <w:rPr>
          <w:color w:val="231F20"/>
          <w:sz w:val="14"/>
        </w:rPr>
        <w:t>que</w:t>
      </w:r>
      <w:r>
        <w:rPr>
          <w:color w:val="231F20"/>
          <w:spacing w:val="-23"/>
          <w:sz w:val="14"/>
        </w:rPr>
        <w:t> </w:t>
      </w:r>
      <w:r>
        <w:rPr>
          <w:color w:val="231F20"/>
          <w:sz w:val="14"/>
        </w:rPr>
        <w:t>se</w:t>
      </w:r>
      <w:r>
        <w:rPr>
          <w:color w:val="231F20"/>
          <w:spacing w:val="-23"/>
          <w:sz w:val="14"/>
        </w:rPr>
        <w:t> </w:t>
      </w:r>
      <w:r>
        <w:rPr>
          <w:color w:val="231F20"/>
          <w:sz w:val="14"/>
        </w:rPr>
        <w:t>extiende</w:t>
      </w:r>
      <w:r>
        <w:rPr>
          <w:color w:val="231F20"/>
          <w:spacing w:val="-22"/>
          <w:sz w:val="14"/>
        </w:rPr>
        <w:t> </w:t>
      </w:r>
      <w:r>
        <w:rPr>
          <w:color w:val="231F20"/>
          <w:sz w:val="14"/>
        </w:rPr>
        <w:t>a</w:t>
      </w:r>
      <w:r>
        <w:rPr>
          <w:color w:val="231F20"/>
          <w:spacing w:val="-23"/>
          <w:sz w:val="14"/>
        </w:rPr>
        <w:t> </w:t>
      </w:r>
      <w:r>
        <w:rPr>
          <w:color w:val="231F20"/>
          <w:sz w:val="14"/>
        </w:rPr>
        <w:t>condenar</w:t>
      </w:r>
      <w:r>
        <w:rPr>
          <w:color w:val="231F20"/>
          <w:spacing w:val="-23"/>
          <w:sz w:val="14"/>
        </w:rPr>
        <w:t> </w:t>
      </w:r>
      <w:r>
        <w:rPr>
          <w:color w:val="231F20"/>
          <w:sz w:val="14"/>
        </w:rPr>
        <w:t>prácticas</w:t>
      </w:r>
      <w:r>
        <w:rPr>
          <w:color w:val="231F20"/>
          <w:spacing w:val="-23"/>
          <w:sz w:val="14"/>
        </w:rPr>
        <w:t> </w:t>
      </w:r>
      <w:r>
        <w:rPr>
          <w:color w:val="231F20"/>
          <w:sz w:val="14"/>
        </w:rPr>
        <w:t>de</w:t>
      </w:r>
      <w:r>
        <w:rPr>
          <w:color w:val="231F20"/>
          <w:spacing w:val="-22"/>
          <w:sz w:val="14"/>
        </w:rPr>
        <w:t> </w:t>
      </w:r>
      <w:r>
        <w:rPr>
          <w:color w:val="231F20"/>
          <w:sz w:val="14"/>
        </w:rPr>
        <w:t>cualquier</w:t>
      </w:r>
      <w:r>
        <w:rPr>
          <w:color w:val="231F20"/>
          <w:spacing w:val="-23"/>
          <w:sz w:val="14"/>
        </w:rPr>
        <w:t> </w:t>
      </w:r>
      <w:r>
        <w:rPr>
          <w:color w:val="231F20"/>
          <w:sz w:val="14"/>
        </w:rPr>
        <w:t>naturaleza</w:t>
      </w:r>
      <w:r>
        <w:rPr>
          <w:color w:val="231F20"/>
          <w:spacing w:val="-23"/>
          <w:sz w:val="14"/>
        </w:rPr>
        <w:t> </w:t>
      </w:r>
      <w:r>
        <w:rPr>
          <w:color w:val="231F20"/>
          <w:sz w:val="14"/>
        </w:rPr>
        <w:t>que</w:t>
      </w:r>
      <w:r>
        <w:rPr>
          <w:color w:val="231F20"/>
          <w:spacing w:val="-23"/>
          <w:sz w:val="14"/>
        </w:rPr>
        <w:t> </w:t>
      </w:r>
      <w:r>
        <w:rPr>
          <w:color w:val="231F20"/>
          <w:sz w:val="14"/>
        </w:rPr>
        <w:t>entrañen</w:t>
      </w:r>
      <w:r>
        <w:rPr>
          <w:color w:val="231F20"/>
          <w:spacing w:val="-22"/>
          <w:sz w:val="14"/>
        </w:rPr>
        <w:t> </w:t>
      </w:r>
      <w:r>
        <w:rPr>
          <w:color w:val="231F20"/>
          <w:sz w:val="14"/>
        </w:rPr>
        <w:t>violación</w:t>
      </w:r>
      <w:r>
        <w:rPr>
          <w:color w:val="231F20"/>
          <w:spacing w:val="-23"/>
          <w:sz w:val="14"/>
        </w:rPr>
        <w:t> </w:t>
      </w:r>
      <w:r>
        <w:rPr>
          <w:color w:val="231F20"/>
          <w:sz w:val="14"/>
        </w:rPr>
        <w:t>a</w:t>
      </w:r>
      <w:r>
        <w:rPr>
          <w:color w:val="231F20"/>
          <w:spacing w:val="-23"/>
          <w:sz w:val="14"/>
        </w:rPr>
        <w:t> </w:t>
      </w:r>
      <w:r>
        <w:rPr>
          <w:color w:val="231F20"/>
          <w:sz w:val="14"/>
        </w:rPr>
        <w:t>las</w:t>
      </w:r>
      <w:r>
        <w:rPr>
          <w:color w:val="231F20"/>
          <w:spacing w:val="-23"/>
          <w:sz w:val="14"/>
        </w:rPr>
        <w:t> </w:t>
      </w:r>
      <w:r>
        <w:rPr>
          <w:color w:val="231F20"/>
          <w:sz w:val="14"/>
        </w:rPr>
        <w:t>garantías</w:t>
      </w:r>
      <w:r>
        <w:rPr>
          <w:color w:val="231F20"/>
          <w:spacing w:val="-22"/>
          <w:sz w:val="14"/>
        </w:rPr>
        <w:t> </w:t>
      </w:r>
      <w:r>
        <w:rPr>
          <w:color w:val="231F20"/>
          <w:sz w:val="14"/>
        </w:rPr>
        <w:t>previstas</w:t>
      </w:r>
      <w:r>
        <w:rPr>
          <w:color w:val="231F20"/>
          <w:spacing w:val="-23"/>
          <w:sz w:val="14"/>
        </w:rPr>
        <w:t> </w:t>
      </w:r>
      <w:r>
        <w:rPr>
          <w:color w:val="231F20"/>
          <w:sz w:val="14"/>
        </w:rPr>
        <w:t>en</w:t>
      </w:r>
      <w:r>
        <w:rPr>
          <w:color w:val="231F20"/>
          <w:spacing w:val="-23"/>
          <w:sz w:val="14"/>
        </w:rPr>
        <w:t> </w:t>
      </w:r>
      <w:r>
        <w:rPr>
          <w:color w:val="231F20"/>
          <w:sz w:val="14"/>
        </w:rPr>
        <w:t>la convención</w:t>
      </w:r>
      <w:r>
        <w:rPr>
          <w:color w:val="231F20"/>
          <w:spacing w:val="-25"/>
          <w:sz w:val="14"/>
        </w:rPr>
        <w:t> </w:t>
      </w:r>
      <w:r>
        <w:rPr>
          <w:color w:val="231F20"/>
          <w:sz w:val="14"/>
        </w:rPr>
        <w:t>o</w:t>
      </w:r>
      <w:r>
        <w:rPr>
          <w:color w:val="231F20"/>
          <w:spacing w:val="-25"/>
          <w:sz w:val="14"/>
        </w:rPr>
        <w:t> </w:t>
      </w:r>
      <w:r>
        <w:rPr>
          <w:color w:val="231F20"/>
          <w:sz w:val="14"/>
        </w:rPr>
        <w:t>a</w:t>
      </w:r>
      <w:r>
        <w:rPr>
          <w:color w:val="231F20"/>
          <w:spacing w:val="-24"/>
          <w:sz w:val="14"/>
        </w:rPr>
        <w:t> </w:t>
      </w:r>
      <w:r>
        <w:rPr>
          <w:color w:val="231F20"/>
          <w:sz w:val="14"/>
        </w:rPr>
        <w:t>prácticas</w:t>
      </w:r>
      <w:r>
        <w:rPr>
          <w:color w:val="231F20"/>
          <w:spacing w:val="-25"/>
          <w:sz w:val="14"/>
        </w:rPr>
        <w:t> </w:t>
      </w:r>
      <w:r>
        <w:rPr>
          <w:color w:val="231F20"/>
          <w:sz w:val="14"/>
        </w:rPr>
        <w:t>que</w:t>
      </w:r>
      <w:r>
        <w:rPr>
          <w:color w:val="231F20"/>
          <w:spacing w:val="-24"/>
          <w:sz w:val="14"/>
        </w:rPr>
        <w:t> </w:t>
      </w:r>
      <w:r>
        <w:rPr>
          <w:color w:val="231F20"/>
          <w:sz w:val="14"/>
        </w:rPr>
        <w:t>desconozcan</w:t>
      </w:r>
      <w:r>
        <w:rPr>
          <w:color w:val="231F20"/>
          <w:spacing w:val="-25"/>
          <w:sz w:val="14"/>
        </w:rPr>
        <w:t> </w:t>
      </w:r>
      <w:r>
        <w:rPr>
          <w:color w:val="231F20"/>
          <w:sz w:val="14"/>
        </w:rPr>
        <w:t>derechos</w:t>
      </w:r>
      <w:r>
        <w:rPr>
          <w:color w:val="231F20"/>
          <w:spacing w:val="-25"/>
          <w:sz w:val="14"/>
        </w:rPr>
        <w:t> </w:t>
      </w:r>
      <w:r>
        <w:rPr>
          <w:color w:val="231F20"/>
          <w:sz w:val="14"/>
        </w:rPr>
        <w:t>reconocidos.</w:t>
      </w:r>
      <w:r>
        <w:rPr>
          <w:color w:val="231F20"/>
          <w:spacing w:val="-24"/>
          <w:sz w:val="14"/>
        </w:rPr>
        <w:t> </w:t>
      </w:r>
      <w:r>
        <w:rPr>
          <w:color w:val="231F20"/>
          <w:sz w:val="14"/>
        </w:rPr>
        <w:t>(…)</w:t>
      </w:r>
      <w:r>
        <w:rPr>
          <w:color w:val="231F20"/>
          <w:spacing w:val="-25"/>
          <w:sz w:val="14"/>
        </w:rPr>
        <w:t> </w:t>
      </w:r>
      <w:r>
        <w:rPr>
          <w:color w:val="231F20"/>
          <w:sz w:val="14"/>
        </w:rPr>
        <w:t>La</w:t>
      </w:r>
      <w:r>
        <w:rPr>
          <w:color w:val="231F20"/>
          <w:spacing w:val="-24"/>
          <w:sz w:val="14"/>
        </w:rPr>
        <w:t> </w:t>
      </w:r>
      <w:r>
        <w:rPr>
          <w:color w:val="231F20"/>
          <w:sz w:val="14"/>
        </w:rPr>
        <w:t>interpretación</w:t>
      </w:r>
      <w:r>
        <w:rPr>
          <w:color w:val="231F20"/>
          <w:spacing w:val="-25"/>
          <w:sz w:val="14"/>
        </w:rPr>
        <w:t> </w:t>
      </w:r>
      <w:r>
        <w:rPr>
          <w:color w:val="231F20"/>
          <w:sz w:val="14"/>
        </w:rPr>
        <w:t>dada</w:t>
      </w:r>
      <w:r>
        <w:rPr>
          <w:color w:val="231F20"/>
          <w:spacing w:val="-24"/>
          <w:sz w:val="14"/>
        </w:rPr>
        <w:t> </w:t>
      </w:r>
      <w:r>
        <w:rPr>
          <w:color w:val="231F20"/>
          <w:sz w:val="14"/>
        </w:rPr>
        <w:t>a</w:t>
      </w:r>
      <w:r>
        <w:rPr>
          <w:color w:val="231F20"/>
          <w:spacing w:val="-25"/>
          <w:sz w:val="14"/>
        </w:rPr>
        <w:t> </w:t>
      </w:r>
      <w:r>
        <w:rPr>
          <w:color w:val="231F20"/>
          <w:sz w:val="14"/>
        </w:rPr>
        <w:t>este</w:t>
      </w:r>
      <w:r>
        <w:rPr>
          <w:color w:val="231F20"/>
          <w:spacing w:val="-25"/>
          <w:sz w:val="14"/>
        </w:rPr>
        <w:t> </w:t>
      </w:r>
      <w:r>
        <w:rPr>
          <w:color w:val="231F20"/>
          <w:sz w:val="14"/>
        </w:rPr>
        <w:t>principio</w:t>
      </w:r>
      <w:r>
        <w:rPr>
          <w:color w:val="231F20"/>
          <w:spacing w:val="-24"/>
          <w:sz w:val="14"/>
        </w:rPr>
        <w:t> </w:t>
      </w:r>
      <w:r>
        <w:rPr>
          <w:color w:val="231F20"/>
          <w:sz w:val="14"/>
        </w:rPr>
        <w:t>(…)</w:t>
      </w:r>
      <w:r>
        <w:rPr>
          <w:color w:val="231F20"/>
          <w:spacing w:val="-25"/>
          <w:sz w:val="14"/>
        </w:rPr>
        <w:t> </w:t>
      </w:r>
      <w:r>
        <w:rPr>
          <w:color w:val="231F20"/>
          <w:sz w:val="14"/>
        </w:rPr>
        <w:t>viene a</w:t>
      </w:r>
      <w:r>
        <w:rPr>
          <w:color w:val="231F20"/>
          <w:spacing w:val="-8"/>
          <w:sz w:val="14"/>
        </w:rPr>
        <w:t> </w:t>
      </w:r>
      <w:r>
        <w:rPr>
          <w:color w:val="231F20"/>
          <w:sz w:val="14"/>
        </w:rPr>
        <w:t>ser</w:t>
      </w:r>
      <w:r>
        <w:rPr>
          <w:color w:val="231F20"/>
          <w:spacing w:val="-8"/>
          <w:sz w:val="14"/>
        </w:rPr>
        <w:t> </w:t>
      </w:r>
      <w:r>
        <w:rPr>
          <w:color w:val="231F20"/>
          <w:sz w:val="14"/>
        </w:rPr>
        <w:t>clave</w:t>
      </w:r>
      <w:r>
        <w:rPr>
          <w:color w:val="231F20"/>
          <w:spacing w:val="-7"/>
          <w:sz w:val="14"/>
        </w:rPr>
        <w:t> </w:t>
      </w:r>
      <w:r>
        <w:rPr>
          <w:color w:val="231F20"/>
          <w:sz w:val="14"/>
        </w:rPr>
        <w:t>de</w:t>
      </w:r>
      <w:r>
        <w:rPr>
          <w:color w:val="231F20"/>
          <w:spacing w:val="-8"/>
          <w:sz w:val="14"/>
        </w:rPr>
        <w:t> </w:t>
      </w:r>
      <w:r>
        <w:rPr>
          <w:color w:val="231F20"/>
          <w:sz w:val="14"/>
        </w:rPr>
        <w:t>bóveda</w:t>
      </w:r>
      <w:r>
        <w:rPr>
          <w:color w:val="231F20"/>
          <w:spacing w:val="-8"/>
          <w:sz w:val="14"/>
        </w:rPr>
        <w:t> </w:t>
      </w:r>
      <w:r>
        <w:rPr>
          <w:color w:val="231F20"/>
          <w:sz w:val="14"/>
        </w:rPr>
        <w:t>para</w:t>
      </w:r>
      <w:r>
        <w:rPr>
          <w:color w:val="231F20"/>
          <w:spacing w:val="-7"/>
          <w:sz w:val="14"/>
        </w:rPr>
        <w:t> </w:t>
      </w:r>
      <w:r>
        <w:rPr>
          <w:color w:val="231F20"/>
          <w:sz w:val="14"/>
        </w:rPr>
        <w:t>el</w:t>
      </w:r>
      <w:r>
        <w:rPr>
          <w:color w:val="231F20"/>
          <w:spacing w:val="-8"/>
          <w:sz w:val="14"/>
        </w:rPr>
        <w:t> </w:t>
      </w:r>
      <w:r>
        <w:rPr>
          <w:color w:val="231F20"/>
          <w:sz w:val="14"/>
        </w:rPr>
        <w:t>caso</w:t>
      </w:r>
      <w:r>
        <w:rPr>
          <w:color w:val="231F20"/>
          <w:spacing w:val="-7"/>
          <w:sz w:val="14"/>
        </w:rPr>
        <w:t> </w:t>
      </w:r>
      <w:r>
        <w:rPr>
          <w:i/>
          <w:color w:val="231F20"/>
          <w:sz w:val="14"/>
        </w:rPr>
        <w:t>sub</w:t>
      </w:r>
      <w:r>
        <w:rPr>
          <w:i/>
          <w:color w:val="231F20"/>
          <w:spacing w:val="-8"/>
          <w:sz w:val="14"/>
        </w:rPr>
        <w:t> </w:t>
      </w:r>
      <w:r>
        <w:rPr>
          <w:i/>
          <w:color w:val="231F20"/>
          <w:sz w:val="14"/>
        </w:rPr>
        <w:t>examine</w:t>
      </w:r>
      <w:r>
        <w:rPr>
          <w:color w:val="231F20"/>
          <w:sz w:val="14"/>
        </w:rPr>
        <w:t>,</w:t>
      </w:r>
      <w:r>
        <w:rPr>
          <w:color w:val="231F20"/>
          <w:spacing w:val="-7"/>
          <w:sz w:val="14"/>
        </w:rPr>
        <w:t> </w:t>
      </w:r>
      <w:r>
        <w:rPr>
          <w:color w:val="231F20"/>
          <w:sz w:val="14"/>
        </w:rPr>
        <w:t>pues</w:t>
      </w:r>
      <w:r>
        <w:rPr>
          <w:color w:val="231F20"/>
          <w:spacing w:val="-8"/>
          <w:sz w:val="14"/>
        </w:rPr>
        <w:t> </w:t>
      </w:r>
      <w:r>
        <w:rPr>
          <w:color w:val="231F20"/>
          <w:sz w:val="14"/>
        </w:rPr>
        <w:t>esta</w:t>
      </w:r>
      <w:r>
        <w:rPr>
          <w:color w:val="231F20"/>
          <w:spacing w:val="-8"/>
          <w:sz w:val="14"/>
        </w:rPr>
        <w:t> </w:t>
      </w:r>
      <w:r>
        <w:rPr>
          <w:color w:val="231F20"/>
          <w:sz w:val="14"/>
        </w:rPr>
        <w:t>jurisdicción</w:t>
      </w:r>
      <w:r>
        <w:rPr>
          <w:color w:val="231F20"/>
          <w:spacing w:val="-7"/>
          <w:sz w:val="14"/>
        </w:rPr>
        <w:t> </w:t>
      </w:r>
      <w:r>
        <w:rPr>
          <w:color w:val="231F20"/>
          <w:sz w:val="14"/>
        </w:rPr>
        <w:t>interna,</w:t>
      </w:r>
      <w:r>
        <w:rPr>
          <w:color w:val="231F20"/>
          <w:spacing w:val="-8"/>
          <w:sz w:val="14"/>
        </w:rPr>
        <w:t> </w:t>
      </w:r>
      <w:r>
        <w:rPr>
          <w:color w:val="231F20"/>
          <w:sz w:val="14"/>
        </w:rPr>
        <w:t>en</w:t>
      </w:r>
      <w:r>
        <w:rPr>
          <w:color w:val="231F20"/>
          <w:spacing w:val="-7"/>
          <w:sz w:val="14"/>
        </w:rPr>
        <w:t> </w:t>
      </w:r>
      <w:r>
        <w:rPr>
          <w:color w:val="231F20"/>
          <w:sz w:val="14"/>
        </w:rPr>
        <w:t>virtud</w:t>
      </w:r>
      <w:r>
        <w:rPr>
          <w:color w:val="231F20"/>
          <w:spacing w:val="-8"/>
          <w:sz w:val="14"/>
        </w:rPr>
        <w:t> </w:t>
      </w:r>
      <w:r>
        <w:rPr>
          <w:color w:val="231F20"/>
          <w:sz w:val="14"/>
        </w:rPr>
        <w:t>del</w:t>
      </w:r>
      <w:r>
        <w:rPr>
          <w:color w:val="231F20"/>
          <w:spacing w:val="-8"/>
          <w:sz w:val="14"/>
        </w:rPr>
        <w:t> </w:t>
      </w:r>
      <w:r>
        <w:rPr>
          <w:color w:val="231F20"/>
          <w:sz w:val="14"/>
        </w:rPr>
        <w:t>denominado</w:t>
      </w:r>
      <w:r>
        <w:rPr>
          <w:color w:val="231F20"/>
          <w:spacing w:val="-7"/>
          <w:sz w:val="14"/>
        </w:rPr>
        <w:t> </w:t>
      </w:r>
      <w:r>
        <w:rPr>
          <w:color w:val="231F20"/>
          <w:sz w:val="14"/>
        </w:rPr>
        <w:t>bloque</w:t>
      </w:r>
      <w:r>
        <w:rPr>
          <w:color w:val="231F20"/>
          <w:spacing w:val="-8"/>
          <w:sz w:val="14"/>
        </w:rPr>
        <w:t> </w:t>
      </w:r>
      <w:r>
        <w:rPr>
          <w:color w:val="231F20"/>
          <w:sz w:val="14"/>
        </w:rPr>
        <w:t>de constitucionalidad,</w:t>
      </w:r>
      <w:r>
        <w:rPr>
          <w:color w:val="231F20"/>
          <w:spacing w:val="-26"/>
          <w:sz w:val="14"/>
        </w:rPr>
        <w:t> </w:t>
      </w:r>
      <w:r>
        <w:rPr>
          <w:color w:val="231F20"/>
          <w:sz w:val="14"/>
        </w:rPr>
        <w:t>que</w:t>
      </w:r>
      <w:r>
        <w:rPr>
          <w:color w:val="231F20"/>
          <w:spacing w:val="-26"/>
          <w:sz w:val="14"/>
        </w:rPr>
        <w:t> </w:t>
      </w:r>
      <w:r>
        <w:rPr>
          <w:color w:val="231F20"/>
          <w:sz w:val="14"/>
        </w:rPr>
        <w:t>introduce</w:t>
      </w:r>
      <w:r>
        <w:rPr>
          <w:color w:val="231F20"/>
          <w:spacing w:val="-26"/>
          <w:sz w:val="14"/>
        </w:rPr>
        <w:t> </w:t>
      </w:r>
      <w:r>
        <w:rPr>
          <w:color w:val="231F20"/>
          <w:sz w:val="14"/>
        </w:rPr>
        <w:t>al</w:t>
      </w:r>
      <w:r>
        <w:rPr>
          <w:color w:val="231F20"/>
          <w:spacing w:val="-26"/>
          <w:sz w:val="14"/>
        </w:rPr>
        <w:t> </w:t>
      </w:r>
      <w:r>
        <w:rPr>
          <w:color w:val="231F20"/>
          <w:sz w:val="14"/>
        </w:rPr>
        <w:t>ordenamiento</w:t>
      </w:r>
      <w:r>
        <w:rPr>
          <w:color w:val="231F20"/>
          <w:spacing w:val="-26"/>
          <w:sz w:val="14"/>
        </w:rPr>
        <w:t> </w:t>
      </w:r>
      <w:r>
        <w:rPr>
          <w:color w:val="231F20"/>
          <w:sz w:val="14"/>
        </w:rPr>
        <w:t>constitucional,</w:t>
      </w:r>
      <w:r>
        <w:rPr>
          <w:color w:val="231F20"/>
          <w:spacing w:val="-26"/>
          <w:sz w:val="14"/>
        </w:rPr>
        <w:t> </w:t>
      </w:r>
      <w:r>
        <w:rPr>
          <w:color w:val="231F20"/>
          <w:sz w:val="14"/>
        </w:rPr>
        <w:t>además</w:t>
      </w:r>
      <w:r>
        <w:rPr>
          <w:color w:val="231F20"/>
          <w:spacing w:val="-25"/>
          <w:sz w:val="14"/>
        </w:rPr>
        <w:t> </w:t>
      </w:r>
      <w:r>
        <w:rPr>
          <w:color w:val="231F20"/>
          <w:sz w:val="14"/>
        </w:rPr>
        <w:t>de</w:t>
      </w:r>
      <w:r>
        <w:rPr>
          <w:color w:val="231F20"/>
          <w:spacing w:val="-26"/>
          <w:sz w:val="14"/>
        </w:rPr>
        <w:t> </w:t>
      </w:r>
      <w:r>
        <w:rPr>
          <w:color w:val="231F20"/>
          <w:sz w:val="14"/>
        </w:rPr>
        <w:t>la</w:t>
      </w:r>
      <w:r>
        <w:rPr>
          <w:color w:val="231F20"/>
          <w:spacing w:val="-26"/>
          <w:sz w:val="14"/>
        </w:rPr>
        <w:t> </w:t>
      </w:r>
      <w:r>
        <w:rPr>
          <w:color w:val="231F20"/>
          <w:sz w:val="14"/>
        </w:rPr>
        <w:t>normativa</w:t>
      </w:r>
      <w:r>
        <w:rPr>
          <w:color w:val="231F20"/>
          <w:spacing w:val="-26"/>
          <w:sz w:val="14"/>
        </w:rPr>
        <w:t> </w:t>
      </w:r>
      <w:r>
        <w:rPr>
          <w:color w:val="231F20"/>
          <w:sz w:val="14"/>
        </w:rPr>
        <w:t>internacional</w:t>
      </w:r>
      <w:r>
        <w:rPr>
          <w:color w:val="231F20"/>
          <w:spacing w:val="-26"/>
          <w:sz w:val="14"/>
        </w:rPr>
        <w:t> </w:t>
      </w:r>
      <w:r>
        <w:rPr>
          <w:color w:val="231F20"/>
          <w:sz w:val="14"/>
        </w:rPr>
        <w:t>sobre</w:t>
      </w:r>
      <w:r>
        <w:rPr>
          <w:color w:val="231F20"/>
          <w:spacing w:val="-26"/>
          <w:sz w:val="14"/>
        </w:rPr>
        <w:t> </w:t>
      </w:r>
      <w:r>
        <w:rPr>
          <w:color w:val="231F20"/>
          <w:sz w:val="14"/>
        </w:rPr>
        <w:t>derechos humanos,</w:t>
      </w:r>
      <w:r>
        <w:rPr>
          <w:color w:val="231F20"/>
          <w:spacing w:val="-22"/>
          <w:sz w:val="14"/>
        </w:rPr>
        <w:t> </w:t>
      </w:r>
      <w:r>
        <w:rPr>
          <w:color w:val="231F20"/>
          <w:sz w:val="14"/>
        </w:rPr>
        <w:t>la</w:t>
      </w:r>
      <w:r>
        <w:rPr>
          <w:color w:val="231F20"/>
          <w:spacing w:val="-22"/>
          <w:sz w:val="14"/>
        </w:rPr>
        <w:t> </w:t>
      </w:r>
      <w:r>
        <w:rPr>
          <w:color w:val="231F20"/>
          <w:sz w:val="14"/>
        </w:rPr>
        <w:t>interpretación</w:t>
      </w:r>
      <w:r>
        <w:rPr>
          <w:color w:val="231F20"/>
          <w:spacing w:val="-22"/>
          <w:sz w:val="14"/>
        </w:rPr>
        <w:t> </w:t>
      </w:r>
      <w:r>
        <w:rPr>
          <w:color w:val="231F20"/>
          <w:sz w:val="14"/>
        </w:rPr>
        <w:t>que</w:t>
      </w:r>
      <w:r>
        <w:rPr>
          <w:color w:val="231F20"/>
          <w:spacing w:val="-21"/>
          <w:sz w:val="14"/>
        </w:rPr>
        <w:t> </w:t>
      </w:r>
      <w:r>
        <w:rPr>
          <w:color w:val="231F20"/>
          <w:sz w:val="14"/>
        </w:rPr>
        <w:t>de</w:t>
      </w:r>
      <w:r>
        <w:rPr>
          <w:color w:val="231F20"/>
          <w:spacing w:val="-22"/>
          <w:sz w:val="14"/>
        </w:rPr>
        <w:t> </w:t>
      </w:r>
      <w:r>
        <w:rPr>
          <w:color w:val="231F20"/>
          <w:sz w:val="14"/>
        </w:rPr>
        <w:t>ella</w:t>
      </w:r>
      <w:r>
        <w:rPr>
          <w:color w:val="231F20"/>
          <w:spacing w:val="-22"/>
          <w:sz w:val="14"/>
        </w:rPr>
        <w:t> </w:t>
      </w:r>
      <w:r>
        <w:rPr>
          <w:color w:val="231F20"/>
          <w:sz w:val="14"/>
        </w:rPr>
        <w:t>se</w:t>
      </w:r>
      <w:r>
        <w:rPr>
          <w:color w:val="231F20"/>
          <w:spacing w:val="-21"/>
          <w:sz w:val="14"/>
        </w:rPr>
        <w:t> </w:t>
      </w:r>
      <w:r>
        <w:rPr>
          <w:color w:val="231F20"/>
          <w:sz w:val="14"/>
        </w:rPr>
        <w:t>ha</w:t>
      </w:r>
      <w:r>
        <w:rPr>
          <w:color w:val="231F20"/>
          <w:spacing w:val="-22"/>
          <w:sz w:val="14"/>
        </w:rPr>
        <w:t> </w:t>
      </w:r>
      <w:r>
        <w:rPr>
          <w:color w:val="231F20"/>
          <w:sz w:val="14"/>
        </w:rPr>
        <w:t>hecho</w:t>
      </w:r>
      <w:r>
        <w:rPr>
          <w:color w:val="231F20"/>
          <w:spacing w:val="-22"/>
          <w:sz w:val="14"/>
        </w:rPr>
        <w:t> </w:t>
      </w:r>
      <w:r>
        <w:rPr>
          <w:color w:val="231F20"/>
          <w:sz w:val="14"/>
        </w:rPr>
        <w:t>por</w:t>
      </w:r>
      <w:r>
        <w:rPr>
          <w:color w:val="231F20"/>
          <w:spacing w:val="-21"/>
          <w:sz w:val="14"/>
        </w:rPr>
        <w:t> </w:t>
      </w:r>
      <w:r>
        <w:rPr>
          <w:color w:val="231F20"/>
          <w:sz w:val="14"/>
        </w:rPr>
        <w:t>las</w:t>
      </w:r>
      <w:r>
        <w:rPr>
          <w:color w:val="231F20"/>
          <w:spacing w:val="-22"/>
          <w:sz w:val="14"/>
        </w:rPr>
        <w:t> </w:t>
      </w:r>
      <w:r>
        <w:rPr>
          <w:color w:val="231F20"/>
          <w:sz w:val="14"/>
        </w:rPr>
        <w:t>cortes</w:t>
      </w:r>
      <w:r>
        <w:rPr>
          <w:color w:val="231F20"/>
          <w:spacing w:val="-22"/>
          <w:sz w:val="14"/>
        </w:rPr>
        <w:t> </w:t>
      </w:r>
      <w:r>
        <w:rPr>
          <w:color w:val="231F20"/>
          <w:sz w:val="14"/>
        </w:rPr>
        <w:t>internacionales</w:t>
      </w:r>
      <w:r>
        <w:rPr>
          <w:color w:val="231F20"/>
          <w:spacing w:val="-21"/>
          <w:sz w:val="14"/>
        </w:rPr>
        <w:t> </w:t>
      </w:r>
      <w:r>
        <w:rPr>
          <w:color w:val="231F20"/>
          <w:sz w:val="14"/>
        </w:rPr>
        <w:t>competentes,</w:t>
      </w:r>
      <w:r>
        <w:rPr>
          <w:color w:val="231F20"/>
          <w:spacing w:val="-22"/>
          <w:sz w:val="14"/>
        </w:rPr>
        <w:t> </w:t>
      </w:r>
      <w:r>
        <w:rPr>
          <w:color w:val="231F20"/>
          <w:sz w:val="14"/>
        </w:rPr>
        <w:t>impone</w:t>
      </w:r>
      <w:r>
        <w:rPr>
          <w:color w:val="231F20"/>
          <w:spacing w:val="-22"/>
          <w:sz w:val="14"/>
        </w:rPr>
        <w:t> </w:t>
      </w:r>
      <w:r>
        <w:rPr>
          <w:color w:val="231F20"/>
          <w:sz w:val="14"/>
        </w:rPr>
        <w:t>la</w:t>
      </w:r>
      <w:r>
        <w:rPr>
          <w:color w:val="231F20"/>
          <w:spacing w:val="-22"/>
          <w:sz w:val="14"/>
        </w:rPr>
        <w:t> </w:t>
      </w:r>
      <w:r>
        <w:rPr>
          <w:color w:val="231F20"/>
          <w:sz w:val="14"/>
        </w:rPr>
        <w:t>obligación</w:t>
      </w:r>
      <w:r>
        <w:rPr>
          <w:color w:val="231F20"/>
          <w:spacing w:val="-21"/>
          <w:sz w:val="14"/>
        </w:rPr>
        <w:t> </w:t>
      </w:r>
      <w:r>
        <w:rPr>
          <w:color w:val="231F20"/>
          <w:sz w:val="14"/>
        </w:rPr>
        <w:t>de efectuar</w:t>
      </w:r>
      <w:r>
        <w:rPr>
          <w:color w:val="231F20"/>
          <w:spacing w:val="-16"/>
          <w:sz w:val="14"/>
        </w:rPr>
        <w:t> </w:t>
      </w:r>
      <w:r>
        <w:rPr>
          <w:color w:val="231F20"/>
          <w:sz w:val="14"/>
        </w:rPr>
        <w:t>un</w:t>
      </w:r>
      <w:r>
        <w:rPr>
          <w:color w:val="231F20"/>
          <w:spacing w:val="-15"/>
          <w:sz w:val="14"/>
        </w:rPr>
        <w:t> </w:t>
      </w:r>
      <w:r>
        <w:rPr>
          <w:color w:val="231F20"/>
          <w:sz w:val="14"/>
        </w:rPr>
        <w:t>control</w:t>
      </w:r>
      <w:r>
        <w:rPr>
          <w:color w:val="231F20"/>
          <w:spacing w:val="-15"/>
          <w:sz w:val="14"/>
        </w:rPr>
        <w:t> </w:t>
      </w:r>
      <w:r>
        <w:rPr>
          <w:color w:val="231F20"/>
          <w:sz w:val="14"/>
        </w:rPr>
        <w:t>de</w:t>
      </w:r>
      <w:r>
        <w:rPr>
          <w:color w:val="231F20"/>
          <w:spacing w:val="-15"/>
          <w:sz w:val="14"/>
        </w:rPr>
        <w:t> </w:t>
      </w:r>
      <w:r>
        <w:rPr>
          <w:color w:val="231F20"/>
          <w:sz w:val="14"/>
        </w:rPr>
        <w:t>convencionalidad</w:t>
      </w:r>
      <w:r>
        <w:rPr>
          <w:color w:val="231F20"/>
          <w:spacing w:val="-15"/>
          <w:sz w:val="14"/>
        </w:rPr>
        <w:t> </w:t>
      </w:r>
      <w:r>
        <w:rPr>
          <w:color w:val="231F20"/>
          <w:sz w:val="14"/>
        </w:rPr>
        <w:t>a</w:t>
      </w:r>
      <w:r>
        <w:rPr>
          <w:color w:val="231F20"/>
          <w:spacing w:val="-15"/>
          <w:sz w:val="14"/>
        </w:rPr>
        <w:t> </w:t>
      </w:r>
      <w:r>
        <w:rPr>
          <w:color w:val="231F20"/>
          <w:sz w:val="14"/>
        </w:rPr>
        <w:t>la</w:t>
      </w:r>
      <w:r>
        <w:rPr>
          <w:color w:val="231F20"/>
          <w:spacing w:val="-15"/>
          <w:sz w:val="14"/>
        </w:rPr>
        <w:t> </w:t>
      </w:r>
      <w:r>
        <w:rPr>
          <w:color w:val="231F20"/>
          <w:sz w:val="14"/>
        </w:rPr>
        <w:t>conducta</w:t>
      </w:r>
      <w:r>
        <w:rPr>
          <w:color w:val="231F20"/>
          <w:spacing w:val="-15"/>
          <w:sz w:val="14"/>
        </w:rPr>
        <w:t> </w:t>
      </w:r>
      <w:r>
        <w:rPr>
          <w:color w:val="231F20"/>
          <w:sz w:val="14"/>
        </w:rPr>
        <w:t>del</w:t>
      </w:r>
      <w:r>
        <w:rPr>
          <w:color w:val="231F20"/>
          <w:spacing w:val="-15"/>
          <w:sz w:val="14"/>
        </w:rPr>
        <w:t> </w:t>
      </w:r>
      <w:r>
        <w:rPr>
          <w:color w:val="231F20"/>
          <w:sz w:val="14"/>
        </w:rPr>
        <w:t>Estado.</w:t>
      </w:r>
      <w:r>
        <w:rPr>
          <w:color w:val="231F20"/>
          <w:spacing w:val="-15"/>
          <w:sz w:val="14"/>
        </w:rPr>
        <w:t> </w:t>
      </w:r>
      <w:r>
        <w:rPr>
          <w:color w:val="231F20"/>
          <w:sz w:val="14"/>
        </w:rPr>
        <w:t>Comoquiera</w:t>
      </w:r>
      <w:r>
        <w:rPr>
          <w:color w:val="231F20"/>
          <w:spacing w:val="-15"/>
          <w:sz w:val="14"/>
        </w:rPr>
        <w:t> </w:t>
      </w:r>
      <w:r>
        <w:rPr>
          <w:color w:val="231F20"/>
          <w:sz w:val="14"/>
        </w:rPr>
        <w:t>que</w:t>
      </w:r>
      <w:r>
        <w:rPr>
          <w:color w:val="231F20"/>
          <w:spacing w:val="-15"/>
          <w:sz w:val="14"/>
        </w:rPr>
        <w:t> </w:t>
      </w:r>
      <w:r>
        <w:rPr>
          <w:color w:val="231F20"/>
          <w:sz w:val="14"/>
        </w:rPr>
        <w:t>la</w:t>
      </w:r>
      <w:r>
        <w:rPr>
          <w:color w:val="231F20"/>
          <w:spacing w:val="-15"/>
          <w:sz w:val="14"/>
        </w:rPr>
        <w:t> </w:t>
      </w:r>
      <w:r>
        <w:rPr>
          <w:color w:val="231F20"/>
          <w:sz w:val="14"/>
        </w:rPr>
        <w:t>jurisdicción</w:t>
      </w:r>
      <w:r>
        <w:rPr>
          <w:color w:val="231F20"/>
          <w:spacing w:val="-16"/>
          <w:sz w:val="14"/>
        </w:rPr>
        <w:t> </w:t>
      </w:r>
      <w:r>
        <w:rPr>
          <w:color w:val="231F20"/>
          <w:sz w:val="14"/>
        </w:rPr>
        <w:t>interna,</w:t>
      </w:r>
      <w:r>
        <w:rPr>
          <w:color w:val="231F20"/>
          <w:spacing w:val="-15"/>
          <w:sz w:val="14"/>
        </w:rPr>
        <w:t> </w:t>
      </w:r>
      <w:r>
        <w:rPr>
          <w:color w:val="231F20"/>
          <w:sz w:val="14"/>
        </w:rPr>
        <w:t>en</w:t>
      </w:r>
      <w:r>
        <w:rPr>
          <w:color w:val="231F20"/>
          <w:spacing w:val="-15"/>
          <w:sz w:val="14"/>
        </w:rPr>
        <w:t> </w:t>
      </w:r>
      <w:r>
        <w:rPr>
          <w:color w:val="231F20"/>
          <w:sz w:val="14"/>
        </w:rPr>
        <w:t>ejercicio de</w:t>
      </w:r>
      <w:r>
        <w:rPr>
          <w:color w:val="231F20"/>
          <w:spacing w:val="-20"/>
          <w:sz w:val="14"/>
        </w:rPr>
        <w:t> </w:t>
      </w:r>
      <w:r>
        <w:rPr>
          <w:color w:val="231F20"/>
          <w:sz w:val="14"/>
        </w:rPr>
        <w:t>la</w:t>
      </w:r>
      <w:r>
        <w:rPr>
          <w:color w:val="231F20"/>
          <w:spacing w:val="-20"/>
          <w:sz w:val="14"/>
        </w:rPr>
        <w:t> </w:t>
      </w:r>
      <w:r>
        <w:rPr>
          <w:color w:val="231F20"/>
          <w:sz w:val="14"/>
        </w:rPr>
        <w:t>administración</w:t>
      </w:r>
      <w:r>
        <w:rPr>
          <w:color w:val="231F20"/>
          <w:spacing w:val="-19"/>
          <w:sz w:val="14"/>
        </w:rPr>
        <w:t> </w:t>
      </w:r>
      <w:r>
        <w:rPr>
          <w:color w:val="231F20"/>
          <w:sz w:val="14"/>
        </w:rPr>
        <w:t>de</w:t>
      </w:r>
      <w:r>
        <w:rPr>
          <w:color w:val="231F20"/>
          <w:spacing w:val="-20"/>
          <w:sz w:val="14"/>
        </w:rPr>
        <w:t> </w:t>
      </w:r>
      <w:r>
        <w:rPr>
          <w:color w:val="231F20"/>
          <w:sz w:val="14"/>
        </w:rPr>
        <w:t>justicia,</w:t>
      </w:r>
      <w:r>
        <w:rPr>
          <w:color w:val="231F20"/>
          <w:spacing w:val="-19"/>
          <w:sz w:val="14"/>
        </w:rPr>
        <w:t> </w:t>
      </w:r>
      <w:r>
        <w:rPr>
          <w:color w:val="231F20"/>
          <w:sz w:val="14"/>
        </w:rPr>
        <w:t>está</w:t>
      </w:r>
      <w:r>
        <w:rPr>
          <w:color w:val="231F20"/>
          <w:spacing w:val="-20"/>
          <w:sz w:val="14"/>
        </w:rPr>
        <w:t> </w:t>
      </w:r>
      <w:r>
        <w:rPr>
          <w:color w:val="231F20"/>
          <w:sz w:val="14"/>
        </w:rPr>
        <w:t>llamada</w:t>
      </w:r>
      <w:r>
        <w:rPr>
          <w:color w:val="231F20"/>
          <w:spacing w:val="-19"/>
          <w:sz w:val="14"/>
        </w:rPr>
        <w:t> </w:t>
      </w:r>
      <w:r>
        <w:rPr>
          <w:color w:val="231F20"/>
          <w:sz w:val="14"/>
        </w:rPr>
        <w:t>a</w:t>
      </w:r>
      <w:r>
        <w:rPr>
          <w:color w:val="231F20"/>
          <w:spacing w:val="-20"/>
          <w:sz w:val="14"/>
        </w:rPr>
        <w:t> </w:t>
      </w:r>
      <w:r>
        <w:rPr>
          <w:color w:val="231F20"/>
          <w:sz w:val="14"/>
        </w:rPr>
        <w:t>actuar</w:t>
      </w:r>
      <w:r>
        <w:rPr>
          <w:color w:val="231F20"/>
          <w:spacing w:val="-20"/>
          <w:sz w:val="14"/>
        </w:rPr>
        <w:t> </w:t>
      </w:r>
      <w:r>
        <w:rPr>
          <w:color w:val="231F20"/>
          <w:sz w:val="14"/>
        </w:rPr>
        <w:t>como</w:t>
      </w:r>
      <w:r>
        <w:rPr>
          <w:color w:val="231F20"/>
          <w:spacing w:val="-19"/>
          <w:sz w:val="14"/>
        </w:rPr>
        <w:t> </w:t>
      </w:r>
      <w:r>
        <w:rPr>
          <w:color w:val="231F20"/>
          <w:sz w:val="14"/>
        </w:rPr>
        <w:t>juez</w:t>
      </w:r>
      <w:r>
        <w:rPr>
          <w:color w:val="231F20"/>
          <w:spacing w:val="-20"/>
          <w:sz w:val="14"/>
        </w:rPr>
        <w:t> </w:t>
      </w:r>
      <w:r>
        <w:rPr>
          <w:color w:val="231F20"/>
          <w:sz w:val="14"/>
        </w:rPr>
        <w:t>interamericano</w:t>
      </w:r>
      <w:r>
        <w:rPr>
          <w:color w:val="231F20"/>
          <w:spacing w:val="-19"/>
          <w:sz w:val="14"/>
        </w:rPr>
        <w:t> </w:t>
      </w:r>
      <w:r>
        <w:rPr>
          <w:color w:val="231F20"/>
          <w:sz w:val="14"/>
        </w:rPr>
        <w:t>a</w:t>
      </w:r>
      <w:r>
        <w:rPr>
          <w:color w:val="231F20"/>
          <w:spacing w:val="-20"/>
          <w:sz w:val="14"/>
        </w:rPr>
        <w:t> </w:t>
      </w:r>
      <w:r>
        <w:rPr>
          <w:color w:val="231F20"/>
          <w:sz w:val="14"/>
        </w:rPr>
        <w:t>nivel</w:t>
      </w:r>
      <w:r>
        <w:rPr>
          <w:color w:val="231F20"/>
          <w:spacing w:val="-19"/>
          <w:sz w:val="14"/>
        </w:rPr>
        <w:t> </w:t>
      </w:r>
      <w:r>
        <w:rPr>
          <w:color w:val="231F20"/>
          <w:sz w:val="14"/>
        </w:rPr>
        <w:t>nacional</w:t>
      </w:r>
      <w:r>
        <w:rPr>
          <w:color w:val="231F20"/>
          <w:spacing w:val="-20"/>
          <w:sz w:val="14"/>
        </w:rPr>
        <w:t> </w:t>
      </w:r>
      <w:r>
        <w:rPr>
          <w:color w:val="231F20"/>
          <w:sz w:val="14"/>
        </w:rPr>
        <w:t>en</w:t>
      </w:r>
      <w:r>
        <w:rPr>
          <w:color w:val="231F20"/>
          <w:spacing w:val="-20"/>
          <w:sz w:val="14"/>
        </w:rPr>
        <w:t> </w:t>
      </w:r>
      <w:r>
        <w:rPr>
          <w:color w:val="231F20"/>
          <w:sz w:val="14"/>
        </w:rPr>
        <w:t>los</w:t>
      </w:r>
      <w:r>
        <w:rPr>
          <w:color w:val="231F20"/>
          <w:spacing w:val="-19"/>
          <w:sz w:val="14"/>
        </w:rPr>
        <w:t> </w:t>
      </w:r>
      <w:r>
        <w:rPr>
          <w:color w:val="231F20"/>
          <w:sz w:val="14"/>
        </w:rPr>
        <w:t>casos</w:t>
      </w:r>
      <w:r>
        <w:rPr>
          <w:color w:val="231F20"/>
          <w:spacing w:val="-20"/>
          <w:sz w:val="14"/>
        </w:rPr>
        <w:t> </w:t>
      </w:r>
      <w:r>
        <w:rPr>
          <w:color w:val="231F20"/>
          <w:sz w:val="14"/>
        </w:rPr>
        <w:t>de</w:t>
      </w:r>
      <w:r>
        <w:rPr>
          <w:color w:val="231F20"/>
          <w:spacing w:val="-19"/>
          <w:sz w:val="14"/>
        </w:rPr>
        <w:t> </w:t>
      </w:r>
      <w:r>
        <w:rPr>
          <w:color w:val="231F20"/>
          <w:spacing w:val="-2"/>
          <w:sz w:val="14"/>
        </w:rPr>
        <w:t>graves </w:t>
      </w:r>
      <w:r>
        <w:rPr>
          <w:color w:val="231F20"/>
          <w:sz w:val="14"/>
        </w:rPr>
        <w:t>violaciones</w:t>
      </w:r>
      <w:r>
        <w:rPr>
          <w:color w:val="231F20"/>
          <w:spacing w:val="-17"/>
          <w:sz w:val="14"/>
        </w:rPr>
        <w:t> </w:t>
      </w:r>
      <w:r>
        <w:rPr>
          <w:color w:val="231F20"/>
          <w:sz w:val="14"/>
        </w:rPr>
        <w:t>a</w:t>
      </w:r>
      <w:r>
        <w:rPr>
          <w:color w:val="231F20"/>
          <w:spacing w:val="-17"/>
          <w:sz w:val="14"/>
        </w:rPr>
        <w:t> </w:t>
      </w:r>
      <w:r>
        <w:rPr>
          <w:color w:val="231F20"/>
          <w:sz w:val="14"/>
        </w:rPr>
        <w:t>derechos</w:t>
      </w:r>
      <w:r>
        <w:rPr>
          <w:color w:val="231F20"/>
          <w:spacing w:val="-17"/>
          <w:sz w:val="14"/>
        </w:rPr>
        <w:t> </w:t>
      </w:r>
      <w:r>
        <w:rPr>
          <w:color w:val="231F20"/>
          <w:sz w:val="14"/>
        </w:rPr>
        <w:t>humanos,</w:t>
      </w:r>
      <w:r>
        <w:rPr>
          <w:color w:val="231F20"/>
          <w:spacing w:val="-17"/>
          <w:sz w:val="14"/>
        </w:rPr>
        <w:t> </w:t>
      </w:r>
      <w:r>
        <w:rPr>
          <w:color w:val="231F20"/>
          <w:sz w:val="14"/>
        </w:rPr>
        <w:t>esta</w:t>
      </w:r>
      <w:r>
        <w:rPr>
          <w:color w:val="231F20"/>
          <w:spacing w:val="-16"/>
          <w:sz w:val="14"/>
        </w:rPr>
        <w:t> </w:t>
      </w:r>
      <w:r>
        <w:rPr>
          <w:color w:val="231F20"/>
          <w:sz w:val="14"/>
        </w:rPr>
        <w:t>Sala</w:t>
      </w:r>
      <w:r>
        <w:rPr>
          <w:color w:val="231F20"/>
          <w:spacing w:val="-17"/>
          <w:sz w:val="14"/>
        </w:rPr>
        <w:t> </w:t>
      </w:r>
      <w:r>
        <w:rPr>
          <w:color w:val="231F20"/>
          <w:sz w:val="14"/>
        </w:rPr>
        <w:t>ejercerá</w:t>
      </w:r>
      <w:r>
        <w:rPr>
          <w:color w:val="231F20"/>
          <w:spacing w:val="-17"/>
          <w:sz w:val="14"/>
        </w:rPr>
        <w:t> </w:t>
      </w:r>
      <w:r>
        <w:rPr>
          <w:color w:val="231F20"/>
          <w:sz w:val="14"/>
        </w:rPr>
        <w:t>un</w:t>
      </w:r>
      <w:r>
        <w:rPr>
          <w:color w:val="231F20"/>
          <w:spacing w:val="-17"/>
          <w:sz w:val="14"/>
        </w:rPr>
        <w:t> </w:t>
      </w:r>
      <w:r>
        <w:rPr>
          <w:color w:val="231F20"/>
          <w:sz w:val="14"/>
        </w:rPr>
        <w:t>control</w:t>
      </w:r>
      <w:r>
        <w:rPr>
          <w:color w:val="231F20"/>
          <w:spacing w:val="-17"/>
          <w:sz w:val="14"/>
        </w:rPr>
        <w:t> </w:t>
      </w:r>
      <w:r>
        <w:rPr>
          <w:color w:val="231F20"/>
          <w:sz w:val="14"/>
        </w:rPr>
        <w:t>de</w:t>
      </w:r>
      <w:r>
        <w:rPr>
          <w:color w:val="231F20"/>
          <w:spacing w:val="-16"/>
          <w:sz w:val="14"/>
        </w:rPr>
        <w:t> </w:t>
      </w:r>
      <w:r>
        <w:rPr>
          <w:color w:val="231F20"/>
          <w:sz w:val="14"/>
        </w:rPr>
        <w:t>convencionalidad</w:t>
      </w:r>
      <w:r>
        <w:rPr>
          <w:color w:val="231F20"/>
          <w:spacing w:val="-17"/>
          <w:sz w:val="14"/>
        </w:rPr>
        <w:t> </w:t>
      </w:r>
      <w:r>
        <w:rPr>
          <w:color w:val="231F20"/>
          <w:sz w:val="14"/>
        </w:rPr>
        <w:t>a</w:t>
      </w:r>
      <w:r>
        <w:rPr>
          <w:color w:val="231F20"/>
          <w:spacing w:val="-17"/>
          <w:sz w:val="14"/>
        </w:rPr>
        <w:t> </w:t>
      </w:r>
      <w:r>
        <w:rPr>
          <w:color w:val="231F20"/>
          <w:sz w:val="14"/>
        </w:rPr>
        <w:t>las</w:t>
      </w:r>
      <w:r>
        <w:rPr>
          <w:color w:val="231F20"/>
          <w:spacing w:val="-17"/>
          <w:sz w:val="14"/>
        </w:rPr>
        <w:t> </w:t>
      </w:r>
      <w:r>
        <w:rPr>
          <w:color w:val="231F20"/>
          <w:sz w:val="14"/>
        </w:rPr>
        <w:t>conductas</w:t>
      </w:r>
      <w:r>
        <w:rPr>
          <w:color w:val="231F20"/>
          <w:spacing w:val="-16"/>
          <w:sz w:val="14"/>
        </w:rPr>
        <w:t> </w:t>
      </w:r>
      <w:r>
        <w:rPr>
          <w:color w:val="231F20"/>
          <w:sz w:val="14"/>
        </w:rPr>
        <w:t>activas</w:t>
      </w:r>
      <w:r>
        <w:rPr>
          <w:color w:val="231F20"/>
          <w:spacing w:val="-17"/>
          <w:sz w:val="14"/>
        </w:rPr>
        <w:t> </w:t>
      </w:r>
      <w:r>
        <w:rPr>
          <w:color w:val="231F20"/>
          <w:sz w:val="14"/>
        </w:rPr>
        <w:t>y</w:t>
      </w:r>
      <w:r>
        <w:rPr>
          <w:color w:val="231F20"/>
          <w:spacing w:val="-17"/>
          <w:sz w:val="14"/>
        </w:rPr>
        <w:t> </w:t>
      </w:r>
      <w:r>
        <w:rPr>
          <w:color w:val="231F20"/>
          <w:sz w:val="14"/>
        </w:rPr>
        <w:t>omisiva del</w:t>
      </w:r>
      <w:r>
        <w:rPr>
          <w:color w:val="231F20"/>
          <w:spacing w:val="-13"/>
          <w:sz w:val="14"/>
        </w:rPr>
        <w:t> </w:t>
      </w:r>
      <w:r>
        <w:rPr>
          <w:color w:val="231F20"/>
          <w:sz w:val="14"/>
        </w:rPr>
        <w:t>Estado</w:t>
      </w:r>
      <w:r>
        <w:rPr>
          <w:color w:val="231F20"/>
          <w:spacing w:val="-13"/>
          <w:sz w:val="14"/>
        </w:rPr>
        <w:t> </w:t>
      </w:r>
      <w:r>
        <w:rPr>
          <w:color w:val="231F20"/>
          <w:sz w:val="14"/>
        </w:rPr>
        <w:t>en</w:t>
      </w:r>
      <w:r>
        <w:rPr>
          <w:color w:val="231F20"/>
          <w:spacing w:val="-13"/>
          <w:sz w:val="14"/>
        </w:rPr>
        <w:t> </w:t>
      </w:r>
      <w:r>
        <w:rPr>
          <w:color w:val="231F20"/>
          <w:sz w:val="14"/>
        </w:rPr>
        <w:t>el</w:t>
      </w:r>
      <w:r>
        <w:rPr>
          <w:color w:val="231F20"/>
          <w:spacing w:val="-13"/>
          <w:sz w:val="14"/>
        </w:rPr>
        <w:t> </w:t>
      </w:r>
      <w:r>
        <w:rPr>
          <w:color w:val="231F20"/>
          <w:sz w:val="14"/>
        </w:rPr>
        <w:t>presente</w:t>
      </w:r>
      <w:r>
        <w:rPr>
          <w:color w:val="231F20"/>
          <w:spacing w:val="-13"/>
          <w:sz w:val="14"/>
        </w:rPr>
        <w:t> </w:t>
      </w:r>
      <w:r>
        <w:rPr>
          <w:color w:val="231F20"/>
          <w:sz w:val="14"/>
        </w:rPr>
        <w:t>caso</w:t>
      </w:r>
      <w:r>
        <w:rPr>
          <w:color w:val="231F20"/>
          <w:spacing w:val="-13"/>
          <w:sz w:val="14"/>
        </w:rPr>
        <w:t> </w:t>
      </w:r>
      <w:r>
        <w:rPr>
          <w:color w:val="231F20"/>
          <w:sz w:val="14"/>
        </w:rPr>
        <w:t>y</w:t>
      </w:r>
      <w:r>
        <w:rPr>
          <w:color w:val="231F20"/>
          <w:spacing w:val="-13"/>
          <w:sz w:val="14"/>
        </w:rPr>
        <w:t> </w:t>
      </w:r>
      <w:r>
        <w:rPr>
          <w:color w:val="231F20"/>
          <w:sz w:val="14"/>
        </w:rPr>
        <w:t>determinará</w:t>
      </w:r>
      <w:r>
        <w:rPr>
          <w:color w:val="231F20"/>
          <w:spacing w:val="-13"/>
          <w:sz w:val="14"/>
        </w:rPr>
        <w:t> </w:t>
      </w:r>
      <w:r>
        <w:rPr>
          <w:color w:val="231F20"/>
          <w:sz w:val="14"/>
        </w:rPr>
        <w:t>si</w:t>
      </w:r>
      <w:r>
        <w:rPr>
          <w:color w:val="231F20"/>
          <w:spacing w:val="-13"/>
          <w:sz w:val="14"/>
        </w:rPr>
        <w:t> </w:t>
      </w:r>
      <w:r>
        <w:rPr>
          <w:color w:val="231F20"/>
          <w:sz w:val="14"/>
        </w:rPr>
        <w:t>éste</w:t>
      </w:r>
      <w:r>
        <w:rPr>
          <w:color w:val="231F20"/>
          <w:spacing w:val="-13"/>
          <w:sz w:val="14"/>
        </w:rPr>
        <w:t> </w:t>
      </w:r>
      <w:r>
        <w:rPr>
          <w:color w:val="231F20"/>
          <w:sz w:val="14"/>
        </w:rPr>
        <w:t>quebrantó</w:t>
      </w:r>
      <w:r>
        <w:rPr>
          <w:color w:val="231F20"/>
          <w:spacing w:val="-13"/>
          <w:sz w:val="14"/>
        </w:rPr>
        <w:t> </w:t>
      </w:r>
      <w:r>
        <w:rPr>
          <w:color w:val="231F20"/>
          <w:sz w:val="14"/>
        </w:rPr>
        <w:t>normas</w:t>
      </w:r>
      <w:r>
        <w:rPr>
          <w:color w:val="231F20"/>
          <w:spacing w:val="-13"/>
          <w:sz w:val="14"/>
        </w:rPr>
        <w:t> </w:t>
      </w:r>
      <w:r>
        <w:rPr>
          <w:color w:val="231F20"/>
          <w:sz w:val="14"/>
        </w:rPr>
        <w:t>internacionales</w:t>
      </w:r>
      <w:r>
        <w:rPr>
          <w:color w:val="231F20"/>
          <w:spacing w:val="-13"/>
          <w:sz w:val="14"/>
        </w:rPr>
        <w:t> </w:t>
      </w:r>
      <w:r>
        <w:rPr>
          <w:color w:val="231F20"/>
          <w:sz w:val="14"/>
        </w:rPr>
        <w:t>de</w:t>
      </w:r>
      <w:r>
        <w:rPr>
          <w:color w:val="231F20"/>
          <w:spacing w:val="-13"/>
          <w:sz w:val="14"/>
        </w:rPr>
        <w:t> </w:t>
      </w:r>
      <w:r>
        <w:rPr>
          <w:color w:val="231F20"/>
          <w:sz w:val="14"/>
        </w:rPr>
        <w:t>derechos</w:t>
      </w:r>
      <w:r>
        <w:rPr>
          <w:color w:val="231F20"/>
          <w:spacing w:val="-13"/>
          <w:sz w:val="14"/>
        </w:rPr>
        <w:t> </w:t>
      </w:r>
      <w:r>
        <w:rPr>
          <w:color w:val="231F20"/>
          <w:sz w:val="14"/>
        </w:rPr>
        <w:t>humanos.</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2"/>
      </w:pPr>
      <w:r>
        <w:rPr/>
        <w:pict>
          <v:shape style="position:absolute;margin-left:76.753601pt;margin-top:-8.294343pt;width:26.8pt;height:42.1pt;mso-position-horizontal-relative:page;mso-position-vertical-relative:paragraph;z-index:25179033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9136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79238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38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jurisprudencial, del SIDH, que conlleva obligaciones para los jueces nacionales en el sentido de asumir el rol de jueces interamericanos, como también se han llamado jueces convencionales. En agosto del 2014, se emite la sentencia para- digmática 26251 (2014) de unificación jurisprudencial. Se reproduce </w:t>
      </w:r>
      <w:r>
        <w:rPr>
          <w:i/>
          <w:color w:val="231F20"/>
        </w:rPr>
        <w:t>in extenso </w:t>
      </w:r>
      <w:r>
        <w:rPr>
          <w:color w:val="231F20"/>
        </w:rPr>
        <w:t>la cita por su importancia dentro del objeto de estudio:</w:t>
      </w:r>
    </w:p>
    <w:p>
      <w:pPr>
        <w:spacing w:line="307" w:lineRule="auto" w:before="164"/>
        <w:ind w:left="1777" w:right="1455" w:firstLine="0"/>
        <w:jc w:val="both"/>
        <w:rPr>
          <w:sz w:val="19"/>
        </w:rPr>
      </w:pPr>
      <w:r>
        <w:rPr>
          <w:color w:val="636466"/>
          <w:sz w:val="19"/>
        </w:rPr>
        <w:t>El control de convencionalidad es una manifestación de lo que se ha dado en de- nominar la constitucionalización del derecho internacional. Concebido, con </w:t>
      </w:r>
      <w:r>
        <w:rPr>
          <w:color w:val="636466"/>
          <w:spacing w:val="-3"/>
          <w:sz w:val="19"/>
        </w:rPr>
        <w:t>mayor </w:t>
      </w:r>
      <w:r>
        <w:rPr>
          <w:color w:val="636466"/>
          <w:sz w:val="19"/>
        </w:rPr>
        <w:t>precisión, como el “</w:t>
      </w:r>
      <w:r>
        <w:rPr>
          <w:i/>
          <w:color w:val="636466"/>
          <w:sz w:val="19"/>
        </w:rPr>
        <w:t>control difuso de convencionalidad”</w:t>
      </w:r>
      <w:r>
        <w:rPr>
          <w:color w:val="636466"/>
          <w:sz w:val="19"/>
        </w:rPr>
        <w:t>, cuyo destinatario es todo juez nacional quien tiene el deber de “realizar un examen de compatibilidad entre las disposiciones y actos internos que tiene que aplicar a un caso concreto, con los tratados internacionales y la jurisprudencia de la Corte Interamericana de Derechos Humanos”(…) Se trata, además, de un control que está dirigido a todos los poderes públicos del Estado (…) Lo anterior indica, claramente, que el juez nacional no sólo está llamado a aplicar y respetar su propio ordenamiento jurídico, sino que debe proyectarse sobre este una “interpretación convencional”, de manera tal que pueda constatar si las mismas son o no “compatibles”, o se corresponden con los mínimos consagrados en la Convención Americana de Derechos Humanos y en otros tratados y normas de derecho internacional de los derechos humanos, y de derecho inter- nacional humanitario. En esencia dicho control de convencionalidad, en cabeza de los jueces nacionales (…) conlleva una interacción entre el ordenamiento jurídico interno y el derecho convencional de manera que se cumpla con las cláusulas 26</w:t>
      </w:r>
      <w:r>
        <w:rPr>
          <w:color w:val="636466"/>
          <w:position w:val="7"/>
          <w:sz w:val="11"/>
        </w:rPr>
        <w:t>38    </w:t>
      </w:r>
      <w:r>
        <w:rPr>
          <w:color w:val="636466"/>
          <w:sz w:val="19"/>
        </w:rPr>
        <w:t>y 27</w:t>
      </w:r>
      <w:r>
        <w:rPr>
          <w:color w:val="636466"/>
          <w:position w:val="7"/>
          <w:sz w:val="11"/>
        </w:rPr>
        <w:t>39  </w:t>
      </w:r>
      <w:r>
        <w:rPr>
          <w:color w:val="636466"/>
          <w:sz w:val="19"/>
        </w:rPr>
        <w:t>de la Convención de </w:t>
      </w:r>
      <w:r>
        <w:rPr>
          <w:color w:val="636466"/>
          <w:spacing w:val="-3"/>
          <w:sz w:val="19"/>
        </w:rPr>
        <w:t>Viena  </w:t>
      </w:r>
      <w:r>
        <w:rPr>
          <w:color w:val="636466"/>
          <w:sz w:val="19"/>
        </w:rPr>
        <w:t>sobre el Derecho de los Tratados de 1969. Así,   la actividad del juez debe verificar el cumplimiento de los más altos compromisos internacionales para la protección de los derechos humanos (…) Así las cosas, la</w:t>
      </w:r>
      <w:r>
        <w:rPr>
          <w:color w:val="636466"/>
          <w:spacing w:val="-27"/>
          <w:sz w:val="19"/>
        </w:rPr>
        <w:t> </w:t>
      </w:r>
      <w:r>
        <w:rPr>
          <w:color w:val="636466"/>
          <w:sz w:val="19"/>
        </w:rPr>
        <w:t>de- cisión</w:t>
      </w:r>
      <w:r>
        <w:rPr>
          <w:color w:val="636466"/>
          <w:spacing w:val="-7"/>
          <w:sz w:val="19"/>
        </w:rPr>
        <w:t> </w:t>
      </w:r>
      <w:r>
        <w:rPr>
          <w:color w:val="636466"/>
          <w:sz w:val="19"/>
        </w:rPr>
        <w:t>del</w:t>
      </w:r>
      <w:r>
        <w:rPr>
          <w:color w:val="636466"/>
          <w:spacing w:val="-7"/>
          <w:sz w:val="19"/>
        </w:rPr>
        <w:t> </w:t>
      </w:r>
      <w:r>
        <w:rPr>
          <w:color w:val="636466"/>
          <w:sz w:val="19"/>
        </w:rPr>
        <w:t>juez</w:t>
      </w:r>
      <w:r>
        <w:rPr>
          <w:color w:val="636466"/>
          <w:spacing w:val="-7"/>
          <w:sz w:val="19"/>
        </w:rPr>
        <w:t> </w:t>
      </w:r>
      <w:r>
        <w:rPr>
          <w:color w:val="636466"/>
          <w:sz w:val="19"/>
        </w:rPr>
        <w:t>administrativo</w:t>
      </w:r>
      <w:r>
        <w:rPr>
          <w:color w:val="636466"/>
          <w:spacing w:val="-7"/>
          <w:sz w:val="19"/>
        </w:rPr>
        <w:t> </w:t>
      </w:r>
      <w:r>
        <w:rPr>
          <w:color w:val="636466"/>
          <w:sz w:val="19"/>
        </w:rPr>
        <w:t>estará</w:t>
      </w:r>
      <w:r>
        <w:rPr>
          <w:color w:val="636466"/>
          <w:spacing w:val="-6"/>
          <w:sz w:val="19"/>
        </w:rPr>
        <w:t> </w:t>
      </w:r>
      <w:r>
        <w:rPr>
          <w:color w:val="636466"/>
          <w:sz w:val="19"/>
        </w:rPr>
        <w:t>sustentada</w:t>
      </w:r>
      <w:r>
        <w:rPr>
          <w:color w:val="636466"/>
          <w:spacing w:val="-7"/>
          <w:sz w:val="19"/>
        </w:rPr>
        <w:t> </w:t>
      </w:r>
      <w:r>
        <w:rPr>
          <w:color w:val="636466"/>
          <w:sz w:val="19"/>
        </w:rPr>
        <w:t>en</w:t>
      </w:r>
      <w:r>
        <w:rPr>
          <w:color w:val="636466"/>
          <w:spacing w:val="-7"/>
          <w:sz w:val="19"/>
        </w:rPr>
        <w:t> </w:t>
      </w:r>
      <w:r>
        <w:rPr>
          <w:color w:val="636466"/>
          <w:sz w:val="19"/>
        </w:rPr>
        <w:t>la</w:t>
      </w:r>
      <w:r>
        <w:rPr>
          <w:color w:val="636466"/>
          <w:spacing w:val="-7"/>
          <w:sz w:val="19"/>
        </w:rPr>
        <w:t> </w:t>
      </w:r>
      <w:r>
        <w:rPr>
          <w:color w:val="636466"/>
          <w:sz w:val="19"/>
        </w:rPr>
        <w:t>observancia</w:t>
      </w:r>
      <w:r>
        <w:rPr>
          <w:color w:val="636466"/>
          <w:spacing w:val="-6"/>
          <w:sz w:val="19"/>
        </w:rPr>
        <w:t> </w:t>
      </w:r>
      <w:r>
        <w:rPr>
          <w:color w:val="636466"/>
          <w:sz w:val="19"/>
        </w:rPr>
        <w:t>de</w:t>
      </w:r>
      <w:r>
        <w:rPr>
          <w:color w:val="636466"/>
          <w:spacing w:val="-7"/>
          <w:sz w:val="19"/>
        </w:rPr>
        <w:t> </w:t>
      </w:r>
      <w:r>
        <w:rPr>
          <w:color w:val="636466"/>
          <w:sz w:val="19"/>
        </w:rPr>
        <w:t>los</w:t>
      </w:r>
      <w:r>
        <w:rPr>
          <w:color w:val="636466"/>
          <w:spacing w:val="-7"/>
          <w:sz w:val="19"/>
        </w:rPr>
        <w:t> </w:t>
      </w:r>
      <w:r>
        <w:rPr>
          <w:color w:val="636466"/>
          <w:sz w:val="19"/>
        </w:rPr>
        <w:t>instrumentos jurídicos internacionales, bien sea que se encuentren incorporados mediante una ley al ordenamiento nacional, o que su aplicación proceda con efecto directo atendiendo a su carácter de </w:t>
      </w:r>
      <w:r>
        <w:rPr>
          <w:i/>
          <w:color w:val="636466"/>
          <w:sz w:val="19"/>
        </w:rPr>
        <w:t>ius cogens, </w:t>
      </w:r>
      <w:r>
        <w:rPr>
          <w:color w:val="636466"/>
          <w:sz w:val="19"/>
        </w:rPr>
        <w:t>de manera que se consolide el principio de legalidad ampliado,</w:t>
      </w:r>
      <w:r>
        <w:rPr>
          <w:color w:val="636466"/>
          <w:spacing w:val="-6"/>
          <w:sz w:val="19"/>
        </w:rPr>
        <w:t> </w:t>
      </w:r>
      <w:r>
        <w:rPr>
          <w:color w:val="636466"/>
          <w:sz w:val="19"/>
        </w:rPr>
        <w:t>no</w:t>
      </w:r>
      <w:r>
        <w:rPr>
          <w:color w:val="636466"/>
          <w:spacing w:val="-6"/>
          <w:sz w:val="19"/>
        </w:rPr>
        <w:t> </w:t>
      </w:r>
      <w:r>
        <w:rPr>
          <w:color w:val="636466"/>
          <w:sz w:val="19"/>
        </w:rPr>
        <w:t>un</w:t>
      </w:r>
      <w:r>
        <w:rPr>
          <w:color w:val="636466"/>
          <w:spacing w:val="-6"/>
          <w:sz w:val="19"/>
        </w:rPr>
        <w:t> </w:t>
      </w:r>
      <w:r>
        <w:rPr>
          <w:color w:val="636466"/>
          <w:sz w:val="19"/>
        </w:rPr>
        <w:t>simple</w:t>
      </w:r>
      <w:r>
        <w:rPr>
          <w:color w:val="636466"/>
          <w:spacing w:val="-6"/>
          <w:sz w:val="19"/>
        </w:rPr>
        <w:t> </w:t>
      </w:r>
      <w:r>
        <w:rPr>
          <w:color w:val="636466"/>
          <w:sz w:val="19"/>
        </w:rPr>
        <w:t>principio</w:t>
      </w:r>
      <w:r>
        <w:rPr>
          <w:color w:val="636466"/>
          <w:spacing w:val="-6"/>
          <w:sz w:val="19"/>
        </w:rPr>
        <w:t> </w:t>
      </w:r>
      <w:r>
        <w:rPr>
          <w:color w:val="636466"/>
          <w:sz w:val="19"/>
        </w:rPr>
        <w:t>de</w:t>
      </w:r>
      <w:r>
        <w:rPr>
          <w:color w:val="636466"/>
          <w:spacing w:val="-6"/>
          <w:sz w:val="19"/>
        </w:rPr>
        <w:t> </w:t>
      </w:r>
      <w:r>
        <w:rPr>
          <w:color w:val="636466"/>
          <w:sz w:val="19"/>
        </w:rPr>
        <w:t>legalidad</w:t>
      </w:r>
      <w:r>
        <w:rPr>
          <w:color w:val="636466"/>
          <w:spacing w:val="-5"/>
          <w:sz w:val="19"/>
        </w:rPr>
        <w:t> </w:t>
      </w:r>
      <w:r>
        <w:rPr>
          <w:color w:val="636466"/>
          <w:sz w:val="19"/>
        </w:rPr>
        <w:t>sujeto</w:t>
      </w:r>
      <w:r>
        <w:rPr>
          <w:color w:val="636466"/>
          <w:spacing w:val="-6"/>
          <w:sz w:val="19"/>
        </w:rPr>
        <w:t> </w:t>
      </w:r>
      <w:r>
        <w:rPr>
          <w:color w:val="636466"/>
          <w:sz w:val="19"/>
        </w:rPr>
        <w:t>al</w:t>
      </w:r>
      <w:r>
        <w:rPr>
          <w:color w:val="636466"/>
          <w:spacing w:val="-6"/>
          <w:sz w:val="19"/>
        </w:rPr>
        <w:t> </w:t>
      </w:r>
      <w:r>
        <w:rPr>
          <w:color w:val="636466"/>
          <w:sz w:val="19"/>
        </w:rPr>
        <w:t>bloque</w:t>
      </w:r>
      <w:r>
        <w:rPr>
          <w:color w:val="636466"/>
          <w:spacing w:val="-6"/>
          <w:sz w:val="19"/>
        </w:rPr>
        <w:t> </w:t>
      </w:r>
      <w:r>
        <w:rPr>
          <w:color w:val="636466"/>
          <w:sz w:val="19"/>
        </w:rPr>
        <w:t>de</w:t>
      </w:r>
      <w:r>
        <w:rPr>
          <w:color w:val="636466"/>
          <w:spacing w:val="-6"/>
          <w:sz w:val="19"/>
        </w:rPr>
        <w:t> </w:t>
      </w:r>
      <w:r>
        <w:rPr>
          <w:color w:val="636466"/>
          <w:sz w:val="19"/>
        </w:rPr>
        <w:t>constitucionalidad, sino</w:t>
      </w:r>
      <w:r>
        <w:rPr>
          <w:color w:val="636466"/>
          <w:spacing w:val="-6"/>
          <w:sz w:val="19"/>
        </w:rPr>
        <w:t> </w:t>
      </w:r>
      <w:r>
        <w:rPr>
          <w:color w:val="636466"/>
          <w:sz w:val="19"/>
        </w:rPr>
        <w:t>que</w:t>
      </w:r>
      <w:r>
        <w:rPr>
          <w:color w:val="636466"/>
          <w:spacing w:val="-5"/>
          <w:sz w:val="19"/>
        </w:rPr>
        <w:t> </w:t>
      </w:r>
      <w:r>
        <w:rPr>
          <w:color w:val="636466"/>
          <w:sz w:val="19"/>
        </w:rPr>
        <w:t>se</w:t>
      </w:r>
      <w:r>
        <w:rPr>
          <w:color w:val="636466"/>
          <w:spacing w:val="-6"/>
          <w:sz w:val="19"/>
        </w:rPr>
        <w:t> </w:t>
      </w:r>
      <w:r>
        <w:rPr>
          <w:color w:val="636466"/>
          <w:sz w:val="19"/>
        </w:rPr>
        <w:t>invoca</w:t>
      </w:r>
      <w:r>
        <w:rPr>
          <w:color w:val="636466"/>
          <w:spacing w:val="-5"/>
          <w:sz w:val="19"/>
        </w:rPr>
        <w:t> </w:t>
      </w:r>
      <w:r>
        <w:rPr>
          <w:color w:val="636466"/>
          <w:sz w:val="19"/>
        </w:rPr>
        <w:t>su</w:t>
      </w:r>
      <w:r>
        <w:rPr>
          <w:color w:val="636466"/>
          <w:spacing w:val="-5"/>
          <w:sz w:val="19"/>
        </w:rPr>
        <w:t> </w:t>
      </w:r>
      <w:r>
        <w:rPr>
          <w:color w:val="636466"/>
          <w:sz w:val="19"/>
        </w:rPr>
        <w:t>ampliación</w:t>
      </w:r>
      <w:r>
        <w:rPr>
          <w:color w:val="636466"/>
          <w:spacing w:val="-6"/>
          <w:sz w:val="19"/>
        </w:rPr>
        <w:t> </w:t>
      </w:r>
      <w:r>
        <w:rPr>
          <w:color w:val="636466"/>
          <w:sz w:val="19"/>
        </w:rPr>
        <w:t>con</w:t>
      </w:r>
      <w:r>
        <w:rPr>
          <w:color w:val="636466"/>
          <w:spacing w:val="-5"/>
          <w:sz w:val="19"/>
        </w:rPr>
        <w:t> </w:t>
      </w:r>
      <w:r>
        <w:rPr>
          <w:color w:val="636466"/>
          <w:sz w:val="19"/>
        </w:rPr>
        <w:t>base</w:t>
      </w:r>
      <w:r>
        <w:rPr>
          <w:color w:val="636466"/>
          <w:spacing w:val="-5"/>
          <w:sz w:val="19"/>
        </w:rPr>
        <w:t> </w:t>
      </w:r>
      <w:r>
        <w:rPr>
          <w:color w:val="636466"/>
          <w:sz w:val="19"/>
        </w:rPr>
        <w:t>en</w:t>
      </w:r>
      <w:r>
        <w:rPr>
          <w:color w:val="636466"/>
          <w:spacing w:val="-6"/>
          <w:sz w:val="19"/>
        </w:rPr>
        <w:t> </w:t>
      </w:r>
      <w:r>
        <w:rPr>
          <w:color w:val="636466"/>
          <w:sz w:val="19"/>
        </w:rPr>
        <w:t>el</w:t>
      </w:r>
      <w:r>
        <w:rPr>
          <w:color w:val="636466"/>
          <w:spacing w:val="-5"/>
          <w:sz w:val="19"/>
        </w:rPr>
        <w:t> </w:t>
      </w:r>
      <w:r>
        <w:rPr>
          <w:color w:val="636466"/>
          <w:sz w:val="19"/>
        </w:rPr>
        <w:t>bloque</w:t>
      </w:r>
      <w:r>
        <w:rPr>
          <w:color w:val="636466"/>
          <w:spacing w:val="-5"/>
          <w:sz w:val="19"/>
        </w:rPr>
        <w:t> </w:t>
      </w:r>
      <w:r>
        <w:rPr>
          <w:color w:val="636466"/>
          <w:sz w:val="19"/>
        </w:rPr>
        <w:t>de</w:t>
      </w:r>
      <w:r>
        <w:rPr>
          <w:color w:val="636466"/>
          <w:spacing w:val="-6"/>
          <w:sz w:val="19"/>
        </w:rPr>
        <w:t> </w:t>
      </w:r>
      <w:r>
        <w:rPr>
          <w:color w:val="636466"/>
          <w:sz w:val="19"/>
        </w:rPr>
        <w:t>convencionalidad,</w:t>
      </w:r>
      <w:r>
        <w:rPr>
          <w:color w:val="636466"/>
          <w:spacing w:val="-6"/>
          <w:sz w:val="19"/>
        </w:rPr>
        <w:t> </w:t>
      </w:r>
      <w:r>
        <w:rPr>
          <w:color w:val="636466"/>
          <w:sz w:val="19"/>
        </w:rPr>
        <w:t>a</w:t>
      </w:r>
      <w:r>
        <w:rPr>
          <w:color w:val="636466"/>
          <w:spacing w:val="-5"/>
          <w:sz w:val="19"/>
        </w:rPr>
        <w:t> </w:t>
      </w:r>
      <w:r>
        <w:rPr>
          <w:color w:val="636466"/>
          <w:sz w:val="19"/>
        </w:rPr>
        <w:t>cuyos estándares</w:t>
      </w:r>
      <w:r>
        <w:rPr>
          <w:color w:val="636466"/>
          <w:spacing w:val="-7"/>
          <w:sz w:val="19"/>
        </w:rPr>
        <w:t> </w:t>
      </w:r>
      <w:r>
        <w:rPr>
          <w:color w:val="636466"/>
          <w:sz w:val="19"/>
        </w:rPr>
        <w:t>debe</w:t>
      </w:r>
      <w:r>
        <w:rPr>
          <w:color w:val="636466"/>
          <w:spacing w:val="-7"/>
          <w:sz w:val="19"/>
        </w:rPr>
        <w:t> </w:t>
      </w:r>
      <w:r>
        <w:rPr>
          <w:color w:val="636466"/>
          <w:sz w:val="19"/>
        </w:rPr>
        <w:t>obedecer</w:t>
      </w:r>
      <w:r>
        <w:rPr>
          <w:color w:val="636466"/>
          <w:spacing w:val="-6"/>
          <w:sz w:val="19"/>
        </w:rPr>
        <w:t> </w:t>
      </w:r>
      <w:r>
        <w:rPr>
          <w:color w:val="636466"/>
          <w:sz w:val="19"/>
        </w:rPr>
        <w:t>la</w:t>
      </w:r>
      <w:r>
        <w:rPr>
          <w:color w:val="636466"/>
          <w:spacing w:val="-7"/>
          <w:sz w:val="19"/>
        </w:rPr>
        <w:t> </w:t>
      </w:r>
      <w:r>
        <w:rPr>
          <w:color w:val="636466"/>
          <w:sz w:val="19"/>
        </w:rPr>
        <w:t>actuación</w:t>
      </w:r>
      <w:r>
        <w:rPr>
          <w:color w:val="636466"/>
          <w:spacing w:val="-6"/>
          <w:sz w:val="19"/>
        </w:rPr>
        <w:t> </w:t>
      </w:r>
      <w:r>
        <w:rPr>
          <w:color w:val="636466"/>
          <w:sz w:val="19"/>
        </w:rPr>
        <w:t>u</w:t>
      </w:r>
      <w:r>
        <w:rPr>
          <w:color w:val="636466"/>
          <w:spacing w:val="-7"/>
          <w:sz w:val="19"/>
        </w:rPr>
        <w:t> </w:t>
      </w:r>
      <w:r>
        <w:rPr>
          <w:color w:val="636466"/>
          <w:sz w:val="19"/>
        </w:rPr>
        <w:t>operación</w:t>
      </w:r>
      <w:r>
        <w:rPr>
          <w:color w:val="636466"/>
          <w:spacing w:val="-7"/>
          <w:sz w:val="19"/>
        </w:rPr>
        <w:t> </w:t>
      </w:r>
      <w:r>
        <w:rPr>
          <w:color w:val="636466"/>
          <w:sz w:val="19"/>
        </w:rPr>
        <w:t>administrativa</w:t>
      </w:r>
      <w:r>
        <w:rPr>
          <w:color w:val="636466"/>
          <w:spacing w:val="-6"/>
          <w:sz w:val="19"/>
        </w:rPr>
        <w:t> </w:t>
      </w:r>
      <w:r>
        <w:rPr>
          <w:color w:val="636466"/>
          <w:sz w:val="19"/>
        </w:rPr>
        <w:t>en</w:t>
      </w:r>
      <w:r>
        <w:rPr>
          <w:color w:val="636466"/>
          <w:spacing w:val="-7"/>
          <w:sz w:val="19"/>
        </w:rPr>
        <w:t> </w:t>
      </w:r>
      <w:r>
        <w:rPr>
          <w:color w:val="636466"/>
          <w:sz w:val="19"/>
        </w:rPr>
        <w:t>el</w:t>
      </w:r>
      <w:r>
        <w:rPr>
          <w:color w:val="636466"/>
          <w:spacing w:val="-6"/>
          <w:sz w:val="19"/>
        </w:rPr>
        <w:t> </w:t>
      </w:r>
      <w:r>
        <w:rPr>
          <w:color w:val="636466"/>
          <w:sz w:val="19"/>
        </w:rPr>
        <w:t>Estado</w:t>
      </w:r>
      <w:r>
        <w:rPr>
          <w:color w:val="636466"/>
          <w:spacing w:val="-7"/>
          <w:sz w:val="19"/>
        </w:rPr>
        <w:t> </w:t>
      </w:r>
      <w:r>
        <w:rPr>
          <w:color w:val="636466"/>
          <w:sz w:val="19"/>
        </w:rPr>
        <w:t>Social y</w:t>
      </w:r>
      <w:r>
        <w:rPr>
          <w:color w:val="636466"/>
          <w:spacing w:val="-7"/>
          <w:sz w:val="19"/>
        </w:rPr>
        <w:t> </w:t>
      </w:r>
      <w:r>
        <w:rPr>
          <w:color w:val="636466"/>
          <w:sz w:val="19"/>
        </w:rPr>
        <w:t>Democrático</w:t>
      </w:r>
      <w:r>
        <w:rPr>
          <w:color w:val="636466"/>
          <w:spacing w:val="-7"/>
          <w:sz w:val="19"/>
        </w:rPr>
        <w:t> </w:t>
      </w:r>
      <w:r>
        <w:rPr>
          <w:color w:val="636466"/>
          <w:sz w:val="19"/>
        </w:rPr>
        <w:t>de</w:t>
      </w:r>
      <w:r>
        <w:rPr>
          <w:color w:val="636466"/>
          <w:spacing w:val="-7"/>
          <w:sz w:val="19"/>
        </w:rPr>
        <w:t> </w:t>
      </w:r>
      <w:r>
        <w:rPr>
          <w:color w:val="636466"/>
          <w:sz w:val="19"/>
        </w:rPr>
        <w:t>Derecho,</w:t>
      </w:r>
      <w:r>
        <w:rPr>
          <w:color w:val="636466"/>
          <w:spacing w:val="-6"/>
          <w:sz w:val="19"/>
        </w:rPr>
        <w:t> </w:t>
      </w:r>
      <w:r>
        <w:rPr>
          <w:color w:val="636466"/>
          <w:sz w:val="19"/>
        </w:rPr>
        <w:t>mucho</w:t>
      </w:r>
      <w:r>
        <w:rPr>
          <w:color w:val="636466"/>
          <w:spacing w:val="-7"/>
          <w:sz w:val="19"/>
        </w:rPr>
        <w:t> </w:t>
      </w:r>
      <w:r>
        <w:rPr>
          <w:color w:val="636466"/>
          <w:sz w:val="19"/>
        </w:rPr>
        <w:t>más</w:t>
      </w:r>
      <w:r>
        <w:rPr>
          <w:color w:val="636466"/>
          <w:spacing w:val="-7"/>
          <w:sz w:val="19"/>
        </w:rPr>
        <w:t> </w:t>
      </w:r>
      <w:r>
        <w:rPr>
          <w:color w:val="636466"/>
          <w:sz w:val="19"/>
        </w:rPr>
        <w:t>cuando</w:t>
      </w:r>
      <w:r>
        <w:rPr>
          <w:color w:val="636466"/>
          <w:spacing w:val="-7"/>
          <w:sz w:val="19"/>
        </w:rPr>
        <w:t> </w:t>
      </w:r>
      <w:r>
        <w:rPr>
          <w:color w:val="636466"/>
          <w:sz w:val="19"/>
        </w:rPr>
        <w:t>se</w:t>
      </w:r>
      <w:r>
        <w:rPr>
          <w:color w:val="636466"/>
          <w:spacing w:val="-6"/>
          <w:sz w:val="19"/>
        </w:rPr>
        <w:t> </w:t>
      </w:r>
      <w:r>
        <w:rPr>
          <w:color w:val="636466"/>
          <w:sz w:val="19"/>
        </w:rPr>
        <w:t>trata</w:t>
      </w:r>
      <w:r>
        <w:rPr>
          <w:color w:val="636466"/>
          <w:spacing w:val="-7"/>
          <w:sz w:val="19"/>
        </w:rPr>
        <w:t> </w:t>
      </w:r>
      <w:r>
        <w:rPr>
          <w:color w:val="636466"/>
          <w:sz w:val="19"/>
        </w:rPr>
        <w:t>de</w:t>
      </w:r>
      <w:r>
        <w:rPr>
          <w:color w:val="636466"/>
          <w:spacing w:val="-7"/>
          <w:sz w:val="19"/>
        </w:rPr>
        <w:t> </w:t>
      </w:r>
      <w:r>
        <w:rPr>
          <w:color w:val="636466"/>
          <w:sz w:val="19"/>
        </w:rPr>
        <w:t>sujetos</w:t>
      </w:r>
      <w:r>
        <w:rPr>
          <w:color w:val="636466"/>
          <w:spacing w:val="-6"/>
          <w:sz w:val="19"/>
        </w:rPr>
        <w:t> </w:t>
      </w:r>
      <w:r>
        <w:rPr>
          <w:color w:val="636466"/>
          <w:sz w:val="19"/>
        </w:rPr>
        <w:t>de</w:t>
      </w:r>
      <w:r>
        <w:rPr>
          <w:color w:val="636466"/>
          <w:spacing w:val="-7"/>
          <w:sz w:val="19"/>
        </w:rPr>
        <w:t> </w:t>
      </w:r>
      <w:r>
        <w:rPr>
          <w:color w:val="636466"/>
          <w:sz w:val="19"/>
        </w:rPr>
        <w:t>especial</w:t>
      </w:r>
      <w:r>
        <w:rPr>
          <w:color w:val="636466"/>
          <w:spacing w:val="-7"/>
          <w:sz w:val="19"/>
        </w:rPr>
        <w:t> </w:t>
      </w:r>
      <w:r>
        <w:rPr>
          <w:color w:val="636466"/>
          <w:sz w:val="19"/>
        </w:rPr>
        <w:t>protec- ción como sucede en el caso que en esta oportunidad ocupa a la</w:t>
      </w:r>
      <w:r>
        <w:rPr>
          <w:color w:val="636466"/>
          <w:spacing w:val="-5"/>
          <w:sz w:val="19"/>
        </w:rPr>
        <w:t> </w:t>
      </w:r>
      <w:r>
        <w:rPr>
          <w:color w:val="636466"/>
          <w:sz w:val="19"/>
        </w:rPr>
        <w:t>Sala.</w:t>
      </w:r>
    </w:p>
    <w:p>
      <w:pPr>
        <w:pStyle w:val="BodyText"/>
        <w:spacing w:before="8"/>
        <w:rPr>
          <w:sz w:val="28"/>
        </w:rPr>
      </w:pPr>
      <w:r>
        <w:rPr/>
        <w:pict>
          <v:group style="position:absolute;margin-left:72.107201pt;margin-top:18.474123pt;width:42.05pt;height:.5pt;mso-position-horizontal-relative:page;mso-position-vertical-relative:paragraph;z-index:-251527168;mso-wrap-distance-left:0;mso-wrap-distance-right:0" coordorigin="1442,369" coordsize="841,10">
            <v:line style="position:absolute" from="1472,374" to="2268,374" stroked="true" strokeweight=".5pt" strokecolor="#231f20">
              <v:stroke dashstyle="dot"/>
            </v:line>
            <v:line style="position:absolute" from="1442,374" to="1442,374" stroked="true" strokeweight=".5pt" strokecolor="#231f20">
              <v:stroke dashstyle="solid"/>
            </v:line>
            <v:line style="position:absolute" from="2283,374" to="2283,374" stroked="true" strokeweight=".5pt" strokecolor="#231f20">
              <v:stroke dashstyle="solid"/>
            </v:line>
            <w10:wrap type="topAndBottom"/>
          </v:group>
        </w:pict>
      </w:r>
    </w:p>
    <w:p>
      <w:pPr>
        <w:pStyle w:val="ListParagraph"/>
        <w:numPr>
          <w:ilvl w:val="0"/>
          <w:numId w:val="2"/>
        </w:numPr>
        <w:tabs>
          <w:tab w:pos="1627" w:val="left" w:leader="none"/>
        </w:tabs>
        <w:spacing w:line="240" w:lineRule="auto" w:before="34" w:after="0"/>
        <w:ind w:left="1626" w:right="0" w:hanging="190"/>
        <w:jc w:val="both"/>
        <w:rPr>
          <w:sz w:val="14"/>
        </w:rPr>
      </w:pPr>
      <w:r>
        <w:rPr>
          <w:color w:val="231F20"/>
          <w:sz w:val="14"/>
        </w:rPr>
        <w:t>Léase:</w:t>
      </w:r>
      <w:r>
        <w:rPr>
          <w:color w:val="231F20"/>
          <w:spacing w:val="-7"/>
          <w:sz w:val="14"/>
        </w:rPr>
        <w:t> </w:t>
      </w:r>
      <w:r>
        <w:rPr>
          <w:color w:val="231F20"/>
          <w:sz w:val="14"/>
        </w:rPr>
        <w:t>“Pacta</w:t>
      </w:r>
      <w:r>
        <w:rPr>
          <w:color w:val="231F20"/>
          <w:spacing w:val="-6"/>
          <w:sz w:val="14"/>
        </w:rPr>
        <w:t> </w:t>
      </w:r>
      <w:r>
        <w:rPr>
          <w:color w:val="231F20"/>
          <w:sz w:val="14"/>
        </w:rPr>
        <w:t>sunt</w:t>
      </w:r>
      <w:r>
        <w:rPr>
          <w:color w:val="231F20"/>
          <w:spacing w:val="-7"/>
          <w:sz w:val="14"/>
        </w:rPr>
        <w:t> </w:t>
      </w:r>
      <w:r>
        <w:rPr>
          <w:color w:val="231F20"/>
          <w:sz w:val="14"/>
        </w:rPr>
        <w:t>servanda”.</w:t>
      </w:r>
      <w:r>
        <w:rPr>
          <w:color w:val="231F20"/>
          <w:spacing w:val="-9"/>
          <w:sz w:val="14"/>
        </w:rPr>
        <w:t> </w:t>
      </w:r>
      <w:r>
        <w:rPr>
          <w:color w:val="231F20"/>
          <w:spacing w:val="-6"/>
          <w:sz w:val="14"/>
        </w:rPr>
        <w:t>Todo</w:t>
      </w:r>
      <w:r>
        <w:rPr>
          <w:color w:val="231F20"/>
          <w:spacing w:val="-7"/>
          <w:sz w:val="14"/>
        </w:rPr>
        <w:t> </w:t>
      </w:r>
      <w:r>
        <w:rPr>
          <w:color w:val="231F20"/>
          <w:sz w:val="14"/>
        </w:rPr>
        <w:t>tratado</w:t>
      </w:r>
      <w:r>
        <w:rPr>
          <w:color w:val="231F20"/>
          <w:spacing w:val="-6"/>
          <w:sz w:val="14"/>
        </w:rPr>
        <w:t> </w:t>
      </w:r>
      <w:r>
        <w:rPr>
          <w:color w:val="231F20"/>
          <w:sz w:val="14"/>
        </w:rPr>
        <w:t>en</w:t>
      </w:r>
      <w:r>
        <w:rPr>
          <w:color w:val="231F20"/>
          <w:spacing w:val="-7"/>
          <w:sz w:val="14"/>
        </w:rPr>
        <w:t> </w:t>
      </w:r>
      <w:r>
        <w:rPr>
          <w:color w:val="231F20"/>
          <w:sz w:val="14"/>
        </w:rPr>
        <w:t>vigor</w:t>
      </w:r>
      <w:r>
        <w:rPr>
          <w:color w:val="231F20"/>
          <w:spacing w:val="-6"/>
          <w:sz w:val="14"/>
        </w:rPr>
        <w:t> </w:t>
      </w:r>
      <w:r>
        <w:rPr>
          <w:color w:val="231F20"/>
          <w:sz w:val="14"/>
        </w:rPr>
        <w:t>obliga</w:t>
      </w:r>
      <w:r>
        <w:rPr>
          <w:color w:val="231F20"/>
          <w:spacing w:val="-7"/>
          <w:sz w:val="14"/>
        </w:rPr>
        <w:t> </w:t>
      </w:r>
      <w:r>
        <w:rPr>
          <w:color w:val="231F20"/>
          <w:sz w:val="14"/>
        </w:rPr>
        <w:t>a</w:t>
      </w:r>
      <w:r>
        <w:rPr>
          <w:color w:val="231F20"/>
          <w:spacing w:val="-6"/>
          <w:sz w:val="14"/>
        </w:rPr>
        <w:t> </w:t>
      </w:r>
      <w:r>
        <w:rPr>
          <w:color w:val="231F20"/>
          <w:sz w:val="14"/>
        </w:rPr>
        <w:t>las</w:t>
      </w:r>
      <w:r>
        <w:rPr>
          <w:color w:val="231F20"/>
          <w:spacing w:val="-7"/>
          <w:sz w:val="14"/>
        </w:rPr>
        <w:t> </w:t>
      </w:r>
      <w:r>
        <w:rPr>
          <w:color w:val="231F20"/>
          <w:sz w:val="14"/>
        </w:rPr>
        <w:t>partes</w:t>
      </w:r>
      <w:r>
        <w:rPr>
          <w:color w:val="231F20"/>
          <w:spacing w:val="-6"/>
          <w:sz w:val="14"/>
        </w:rPr>
        <w:t> </w:t>
      </w:r>
      <w:r>
        <w:rPr>
          <w:color w:val="231F20"/>
          <w:sz w:val="14"/>
        </w:rPr>
        <w:t>y</w:t>
      </w:r>
      <w:r>
        <w:rPr>
          <w:color w:val="231F20"/>
          <w:spacing w:val="-6"/>
          <w:sz w:val="14"/>
        </w:rPr>
        <w:t> </w:t>
      </w:r>
      <w:r>
        <w:rPr>
          <w:color w:val="231F20"/>
          <w:sz w:val="14"/>
        </w:rPr>
        <w:t>debe</w:t>
      </w:r>
      <w:r>
        <w:rPr>
          <w:color w:val="231F20"/>
          <w:spacing w:val="-7"/>
          <w:sz w:val="14"/>
        </w:rPr>
        <w:t> </w:t>
      </w:r>
      <w:r>
        <w:rPr>
          <w:color w:val="231F20"/>
          <w:sz w:val="14"/>
        </w:rPr>
        <w:t>ser</w:t>
      </w:r>
      <w:r>
        <w:rPr>
          <w:color w:val="231F20"/>
          <w:spacing w:val="-6"/>
          <w:sz w:val="14"/>
        </w:rPr>
        <w:t> </w:t>
      </w:r>
      <w:r>
        <w:rPr>
          <w:color w:val="231F20"/>
          <w:sz w:val="14"/>
        </w:rPr>
        <w:t>cumplido</w:t>
      </w:r>
      <w:r>
        <w:rPr>
          <w:color w:val="231F20"/>
          <w:spacing w:val="-7"/>
          <w:sz w:val="14"/>
        </w:rPr>
        <w:t> </w:t>
      </w:r>
      <w:r>
        <w:rPr>
          <w:color w:val="231F20"/>
          <w:sz w:val="14"/>
        </w:rPr>
        <w:t>por</w:t>
      </w:r>
      <w:r>
        <w:rPr>
          <w:color w:val="231F20"/>
          <w:spacing w:val="-6"/>
          <w:sz w:val="14"/>
        </w:rPr>
        <w:t> </w:t>
      </w:r>
      <w:r>
        <w:rPr>
          <w:color w:val="231F20"/>
          <w:sz w:val="14"/>
        </w:rPr>
        <w:t>ellas</w:t>
      </w:r>
      <w:r>
        <w:rPr>
          <w:color w:val="231F20"/>
          <w:spacing w:val="-7"/>
          <w:sz w:val="14"/>
        </w:rPr>
        <w:t> </w:t>
      </w:r>
      <w:r>
        <w:rPr>
          <w:color w:val="231F20"/>
          <w:sz w:val="14"/>
        </w:rPr>
        <w:t>de</w:t>
      </w:r>
      <w:r>
        <w:rPr>
          <w:color w:val="231F20"/>
          <w:spacing w:val="-6"/>
          <w:sz w:val="14"/>
        </w:rPr>
        <w:t> </w:t>
      </w:r>
      <w:r>
        <w:rPr>
          <w:color w:val="231F20"/>
          <w:sz w:val="14"/>
        </w:rPr>
        <w:t>buena</w:t>
      </w:r>
      <w:r>
        <w:rPr>
          <w:color w:val="231F20"/>
          <w:spacing w:val="-7"/>
          <w:sz w:val="14"/>
        </w:rPr>
        <w:t> </w:t>
      </w:r>
      <w:r>
        <w:rPr>
          <w:color w:val="231F20"/>
          <w:spacing w:val="-2"/>
          <w:sz w:val="14"/>
        </w:rPr>
        <w:t>fe.</w:t>
      </w:r>
    </w:p>
    <w:p>
      <w:pPr>
        <w:pStyle w:val="BodyText"/>
        <w:spacing w:before="3"/>
        <w:rPr>
          <w:rFonts w:ascii="Arial"/>
          <w:sz w:val="13"/>
        </w:rPr>
      </w:pPr>
    </w:p>
    <w:p>
      <w:pPr>
        <w:pStyle w:val="ListParagraph"/>
        <w:numPr>
          <w:ilvl w:val="0"/>
          <w:numId w:val="2"/>
        </w:numPr>
        <w:tabs>
          <w:tab w:pos="1634" w:val="left" w:leader="none"/>
        </w:tabs>
        <w:spacing w:line="297" w:lineRule="auto" w:before="0" w:after="0"/>
        <w:ind w:left="1437" w:right="1120" w:firstLine="0"/>
        <w:jc w:val="both"/>
        <w:rPr>
          <w:sz w:val="14"/>
        </w:rPr>
      </w:pPr>
      <w:r>
        <w:rPr>
          <w:color w:val="231F20"/>
          <w:sz w:val="14"/>
        </w:rPr>
        <w:t>Léase: El derecho interno y la observancia de los tratados. Una parte no podrá invocar las disposiciones de su derecho interno como justificación del incumplimiento de un tratado. Esta norma se entenderá sin perjuicio de lo dispuesto en el artículo</w:t>
      </w:r>
      <w:r>
        <w:rPr>
          <w:color w:val="231F20"/>
          <w:spacing w:val="-5"/>
          <w:sz w:val="14"/>
        </w:rPr>
        <w:t> </w:t>
      </w:r>
      <w:r>
        <w:rPr>
          <w:color w:val="231F20"/>
          <w:sz w:val="14"/>
        </w:rPr>
        <w:t>46.</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2"/>
        <w:jc w:val="right"/>
      </w:pPr>
      <w:r>
        <w:rPr/>
        <w:pict>
          <v:shape style="position:absolute;margin-left:378.843506pt;margin-top:-8.384243pt;width:26.8pt;height:42.1pt;mso-position-horizontal-relative:page;mso-position-vertical-relative:paragraph;z-index:251794432"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795456"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79648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39</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153" w:right="1399" w:firstLine="340"/>
        <w:jc w:val="both"/>
      </w:pPr>
      <w:r>
        <w:rPr>
          <w:color w:val="231F20"/>
        </w:rPr>
        <w:t>Es importante señalar, finalmente, que el Consejo de Estado Colombiano ha avanzado</w:t>
      </w:r>
      <w:r>
        <w:rPr>
          <w:color w:val="231F20"/>
          <w:spacing w:val="-5"/>
        </w:rPr>
        <w:t> </w:t>
      </w:r>
      <w:r>
        <w:rPr>
          <w:color w:val="231F20"/>
        </w:rPr>
        <w:t>en</w:t>
      </w:r>
      <w:r>
        <w:rPr>
          <w:color w:val="231F20"/>
          <w:spacing w:val="-4"/>
        </w:rPr>
        <w:t> </w:t>
      </w:r>
      <w:r>
        <w:rPr>
          <w:color w:val="231F20"/>
        </w:rPr>
        <w:t>su</w:t>
      </w:r>
      <w:r>
        <w:rPr>
          <w:color w:val="231F20"/>
          <w:spacing w:val="-4"/>
        </w:rPr>
        <w:t> </w:t>
      </w:r>
      <w:r>
        <w:rPr>
          <w:color w:val="231F20"/>
        </w:rPr>
        <w:t>jurisprudencia,</w:t>
      </w:r>
      <w:r>
        <w:rPr>
          <w:color w:val="231F20"/>
          <w:spacing w:val="-4"/>
        </w:rPr>
        <w:t> </w:t>
      </w:r>
      <w:r>
        <w:rPr>
          <w:color w:val="231F20"/>
        </w:rPr>
        <w:t>destacando</w:t>
      </w:r>
      <w:r>
        <w:rPr>
          <w:color w:val="231F20"/>
          <w:spacing w:val="-4"/>
        </w:rPr>
        <w:t> </w:t>
      </w:r>
      <w:r>
        <w:rPr>
          <w:color w:val="231F20"/>
        </w:rPr>
        <w:t>que</w:t>
      </w:r>
      <w:r>
        <w:rPr>
          <w:color w:val="231F20"/>
          <w:spacing w:val="-4"/>
        </w:rPr>
        <w:t> </w:t>
      </w:r>
      <w:r>
        <w:rPr>
          <w:color w:val="231F20"/>
        </w:rPr>
        <w:t>su</w:t>
      </w:r>
      <w:r>
        <w:rPr>
          <w:color w:val="231F20"/>
          <w:spacing w:val="-4"/>
        </w:rPr>
        <w:t> </w:t>
      </w:r>
      <w:r>
        <w:rPr>
          <w:color w:val="231F20"/>
        </w:rPr>
        <w:t>labor,</w:t>
      </w:r>
      <w:r>
        <w:rPr>
          <w:color w:val="231F20"/>
          <w:spacing w:val="-4"/>
        </w:rPr>
        <w:t> </w:t>
      </w:r>
      <w:r>
        <w:rPr>
          <w:color w:val="231F20"/>
        </w:rPr>
        <w:t>a</w:t>
      </w:r>
      <w:r>
        <w:rPr>
          <w:color w:val="231F20"/>
          <w:spacing w:val="-5"/>
        </w:rPr>
        <w:t> </w:t>
      </w:r>
      <w:r>
        <w:rPr>
          <w:color w:val="231F20"/>
        </w:rPr>
        <w:t>propósito</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accio- nes de reparación directa de las víctimas de acciones del Estado, es el de lograr que los derechos de estas se vean garantizados plenamente por este tribunal de cierre para que no tengan que acudir a instancias internacionales; la aplicación de la doctrina del CCV tiene, por tanto, una función preventiva y garantista para todas las personas en Colombia</w:t>
      </w:r>
      <w:r>
        <w:rPr>
          <w:color w:val="231F20"/>
          <w:position w:val="8"/>
          <w:sz w:val="13"/>
        </w:rPr>
        <w:t>40</w:t>
      </w:r>
      <w:r>
        <w:rPr>
          <w:color w:val="231F20"/>
        </w:rPr>
        <w:t>; además, el SIDH</w:t>
      </w:r>
      <w:r>
        <w:rPr>
          <w:color w:val="231F20"/>
          <w:position w:val="8"/>
          <w:sz w:val="13"/>
        </w:rPr>
        <w:t>41 </w:t>
      </w:r>
      <w:r>
        <w:rPr>
          <w:color w:val="231F20"/>
        </w:rPr>
        <w:t>provoca un cambio de un sistema</w:t>
      </w:r>
      <w:r>
        <w:rPr>
          <w:color w:val="231F20"/>
          <w:spacing w:val="-5"/>
        </w:rPr>
        <w:t> </w:t>
      </w:r>
      <w:r>
        <w:rPr>
          <w:color w:val="231F20"/>
        </w:rPr>
        <w:t>de</w:t>
      </w:r>
      <w:r>
        <w:rPr>
          <w:color w:val="231F20"/>
          <w:spacing w:val="-4"/>
        </w:rPr>
        <w:t> </w:t>
      </w:r>
      <w:r>
        <w:rPr>
          <w:color w:val="231F20"/>
        </w:rPr>
        <w:t>protección</w:t>
      </w:r>
      <w:r>
        <w:rPr>
          <w:color w:val="231F20"/>
          <w:spacing w:val="-5"/>
        </w:rPr>
        <w:t> </w:t>
      </w:r>
      <w:r>
        <w:rPr>
          <w:color w:val="231F20"/>
        </w:rPr>
        <w:t>de</w:t>
      </w:r>
      <w:r>
        <w:rPr>
          <w:color w:val="231F20"/>
          <w:spacing w:val="-4"/>
        </w:rPr>
        <w:t> </w:t>
      </w:r>
      <w:r>
        <w:rPr>
          <w:color w:val="231F20"/>
        </w:rPr>
        <w:t>normas</w:t>
      </w:r>
      <w:r>
        <w:rPr>
          <w:color w:val="231F20"/>
          <w:spacing w:val="-5"/>
        </w:rPr>
        <w:t> </w:t>
      </w:r>
      <w:r>
        <w:rPr>
          <w:color w:val="231F20"/>
        </w:rPr>
        <w:t>cerradas</w:t>
      </w:r>
      <w:r>
        <w:rPr>
          <w:color w:val="231F20"/>
          <w:spacing w:val="-4"/>
        </w:rPr>
        <w:t> </w:t>
      </w:r>
      <w:r>
        <w:rPr>
          <w:color w:val="231F20"/>
        </w:rPr>
        <w:t>y</w:t>
      </w:r>
      <w:r>
        <w:rPr>
          <w:color w:val="231F20"/>
          <w:spacing w:val="-5"/>
        </w:rPr>
        <w:t> </w:t>
      </w:r>
      <w:r>
        <w:rPr>
          <w:color w:val="231F20"/>
        </w:rPr>
        <w:t>estáticas</w:t>
      </w:r>
      <w:r>
        <w:rPr>
          <w:color w:val="231F20"/>
          <w:spacing w:val="-4"/>
        </w:rPr>
        <w:t> </w:t>
      </w:r>
      <w:r>
        <w:rPr>
          <w:color w:val="231F20"/>
        </w:rPr>
        <w:t>a</w:t>
      </w:r>
      <w:r>
        <w:rPr>
          <w:color w:val="231F20"/>
          <w:spacing w:val="-5"/>
        </w:rPr>
        <w:t> </w:t>
      </w:r>
      <w:r>
        <w:rPr>
          <w:color w:val="231F20"/>
        </w:rPr>
        <w:t>uno</w:t>
      </w:r>
      <w:r>
        <w:rPr>
          <w:color w:val="231F20"/>
          <w:spacing w:val="-4"/>
        </w:rPr>
        <w:t> </w:t>
      </w:r>
      <w:r>
        <w:rPr>
          <w:color w:val="231F20"/>
        </w:rPr>
        <w:t>abierto</w:t>
      </w:r>
      <w:r>
        <w:rPr>
          <w:color w:val="231F20"/>
          <w:spacing w:val="-4"/>
        </w:rPr>
        <w:t> </w:t>
      </w:r>
      <w:r>
        <w:rPr>
          <w:color w:val="231F20"/>
        </w:rPr>
        <w:t>y</w:t>
      </w:r>
      <w:r>
        <w:rPr>
          <w:color w:val="231F20"/>
          <w:spacing w:val="-5"/>
        </w:rPr>
        <w:t> </w:t>
      </w:r>
      <w:r>
        <w:rPr>
          <w:color w:val="231F20"/>
        </w:rPr>
        <w:t>dinámico,</w:t>
      </w:r>
      <w:r>
        <w:rPr>
          <w:color w:val="231F20"/>
          <w:spacing w:val="-4"/>
        </w:rPr>
        <w:t> </w:t>
      </w:r>
      <w:r>
        <w:rPr>
          <w:color w:val="231F20"/>
        </w:rPr>
        <w:t>al nutrirse constantemente con los criterios jurisprudenciales emitidos por la </w:t>
      </w:r>
      <w:r>
        <w:rPr>
          <w:color w:val="231F20"/>
          <w:spacing w:val="-3"/>
        </w:rPr>
        <w:t>Corte </w:t>
      </w:r>
      <w:r>
        <w:rPr>
          <w:color w:val="231F20"/>
        </w:rPr>
        <w:t>IDH (Martínez y Cubides, 2015a, p. 121).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r>
        <w:rPr/>
        <w:pict>
          <v:group style="position:absolute;margin-left:57.934002pt;margin-top:15.468464pt;width:42.05pt;height:.5pt;mso-position-horizontal-relative:page;mso-position-vertical-relative:paragraph;z-index:-251523072;mso-wrap-distance-left:0;mso-wrap-distance-right:0" coordorigin="1159,309" coordsize="841,10">
            <v:line style="position:absolute" from="1189,314" to="1984,314" stroked="true" strokeweight=".5pt" strokecolor="#231f20">
              <v:stroke dashstyle="dot"/>
            </v:line>
            <v:line style="position:absolute" from="1159,314" to="1159,314" stroked="true" strokeweight=".5pt" strokecolor="#231f20">
              <v:stroke dashstyle="solid"/>
            </v:line>
            <v:line style="position:absolute" from="1999,314" to="1999,314" stroked="true" strokeweight=".5pt" strokecolor="#231f20">
              <v:stroke dashstyle="solid"/>
            </v:line>
            <w10:wrap type="topAndBottom"/>
          </v:group>
        </w:pict>
      </w:r>
    </w:p>
    <w:p>
      <w:pPr>
        <w:pStyle w:val="ListParagraph"/>
        <w:numPr>
          <w:ilvl w:val="0"/>
          <w:numId w:val="2"/>
        </w:numPr>
        <w:tabs>
          <w:tab w:pos="1362" w:val="left" w:leader="none"/>
        </w:tabs>
        <w:spacing w:line="297" w:lineRule="auto" w:before="34" w:after="0"/>
        <w:ind w:left="1153" w:right="1401" w:firstLine="0"/>
        <w:jc w:val="both"/>
        <w:rPr>
          <w:sz w:val="14"/>
        </w:rPr>
      </w:pPr>
      <w:r>
        <w:rPr>
          <w:color w:val="231F20"/>
          <w:spacing w:val="-3"/>
          <w:sz w:val="14"/>
        </w:rPr>
        <w:t>Cfr. </w:t>
      </w:r>
      <w:r>
        <w:rPr>
          <w:color w:val="231F20"/>
          <w:sz w:val="14"/>
        </w:rPr>
        <w:t>“El Consejo de Estado ha entendido que su función primigenia es la de dar alcance a los instrumentos internacionales sobre derechos humanos, que en todo tiempo y lugar prevalecen sobre el ordenamiento interno, como quiera que el concepto tradicional de daño antijurídico hoy se ha ampliado por cuenta de tales normas su- pranacionales. Así, la obligación del Estado de adoptar medidas del orden interno, a su vez, está en concordancia con la obligación de los jueces de ejercer un control de legalidad y de convencionalidad, para observar no solo el cumplimiento de las leyes internas, sino también para verificar en cada caso el respeto y garantía de los derechos contenidos</w:t>
      </w:r>
      <w:r>
        <w:rPr>
          <w:color w:val="231F20"/>
          <w:spacing w:val="-5"/>
          <w:sz w:val="14"/>
        </w:rPr>
        <w:t> </w:t>
      </w:r>
      <w:r>
        <w:rPr>
          <w:color w:val="231F20"/>
          <w:sz w:val="14"/>
        </w:rPr>
        <w:t>en</w:t>
      </w:r>
      <w:r>
        <w:rPr>
          <w:color w:val="231F20"/>
          <w:spacing w:val="-4"/>
          <w:sz w:val="14"/>
        </w:rPr>
        <w:t> </w:t>
      </w:r>
      <w:r>
        <w:rPr>
          <w:color w:val="231F20"/>
          <w:sz w:val="14"/>
        </w:rPr>
        <w:t>la</w:t>
      </w:r>
      <w:r>
        <w:rPr>
          <w:color w:val="231F20"/>
          <w:spacing w:val="-5"/>
          <w:sz w:val="14"/>
        </w:rPr>
        <w:t> </w:t>
      </w:r>
      <w:r>
        <w:rPr>
          <w:color w:val="231F20"/>
          <w:sz w:val="14"/>
        </w:rPr>
        <w:t>CADH.</w:t>
      </w:r>
      <w:r>
        <w:rPr>
          <w:color w:val="231F20"/>
          <w:spacing w:val="-4"/>
          <w:sz w:val="14"/>
        </w:rPr>
        <w:t> </w:t>
      </w:r>
      <w:r>
        <w:rPr>
          <w:color w:val="231F20"/>
          <w:sz w:val="14"/>
        </w:rPr>
        <w:t>En</w:t>
      </w:r>
      <w:r>
        <w:rPr>
          <w:color w:val="231F20"/>
          <w:spacing w:val="-5"/>
          <w:sz w:val="14"/>
        </w:rPr>
        <w:t> </w:t>
      </w:r>
      <w:r>
        <w:rPr>
          <w:color w:val="231F20"/>
          <w:sz w:val="14"/>
        </w:rPr>
        <w:t>consecuencia,</w:t>
      </w:r>
      <w:r>
        <w:rPr>
          <w:color w:val="231F20"/>
          <w:spacing w:val="-4"/>
          <w:sz w:val="14"/>
        </w:rPr>
        <w:t> </w:t>
      </w:r>
      <w:r>
        <w:rPr>
          <w:color w:val="231F20"/>
          <w:sz w:val="14"/>
        </w:rPr>
        <w:t>los</w:t>
      </w:r>
      <w:r>
        <w:rPr>
          <w:color w:val="231F20"/>
          <w:spacing w:val="-5"/>
          <w:sz w:val="14"/>
        </w:rPr>
        <w:t> </w:t>
      </w:r>
      <w:r>
        <w:rPr>
          <w:color w:val="231F20"/>
          <w:sz w:val="14"/>
        </w:rPr>
        <w:t>desarrollos</w:t>
      </w:r>
      <w:r>
        <w:rPr>
          <w:color w:val="231F20"/>
          <w:spacing w:val="-4"/>
          <w:sz w:val="14"/>
        </w:rPr>
        <w:t> </w:t>
      </w:r>
      <w:r>
        <w:rPr>
          <w:color w:val="231F20"/>
          <w:sz w:val="14"/>
        </w:rPr>
        <w:t>en</w:t>
      </w:r>
      <w:r>
        <w:rPr>
          <w:color w:val="231F20"/>
          <w:spacing w:val="-5"/>
          <w:sz w:val="14"/>
        </w:rPr>
        <w:t> </w:t>
      </w:r>
      <w:r>
        <w:rPr>
          <w:color w:val="231F20"/>
          <w:sz w:val="14"/>
        </w:rPr>
        <w:t>torno</w:t>
      </w:r>
      <w:r>
        <w:rPr>
          <w:color w:val="231F20"/>
          <w:spacing w:val="-4"/>
          <w:sz w:val="14"/>
        </w:rPr>
        <w:t> </w:t>
      </w:r>
      <w:r>
        <w:rPr>
          <w:color w:val="231F20"/>
          <w:sz w:val="14"/>
        </w:rPr>
        <w:t>a</w:t>
      </w:r>
      <w:r>
        <w:rPr>
          <w:color w:val="231F20"/>
          <w:spacing w:val="-5"/>
          <w:sz w:val="14"/>
        </w:rPr>
        <w:t> </w:t>
      </w:r>
      <w:r>
        <w:rPr>
          <w:color w:val="231F20"/>
          <w:sz w:val="14"/>
        </w:rPr>
        <w:t>las</w:t>
      </w:r>
      <w:r>
        <w:rPr>
          <w:color w:val="231F20"/>
          <w:spacing w:val="-4"/>
          <w:sz w:val="14"/>
        </w:rPr>
        <w:t> </w:t>
      </w:r>
      <w:r>
        <w:rPr>
          <w:color w:val="231F20"/>
          <w:sz w:val="14"/>
        </w:rPr>
        <w:t>amplias</w:t>
      </w:r>
      <w:r>
        <w:rPr>
          <w:color w:val="231F20"/>
          <w:spacing w:val="-5"/>
          <w:sz w:val="14"/>
        </w:rPr>
        <w:t> </w:t>
      </w:r>
      <w:r>
        <w:rPr>
          <w:color w:val="231F20"/>
          <w:sz w:val="14"/>
        </w:rPr>
        <w:t>facultades</w:t>
      </w:r>
      <w:r>
        <w:rPr>
          <w:color w:val="231F20"/>
          <w:spacing w:val="-4"/>
          <w:sz w:val="14"/>
        </w:rPr>
        <w:t> </w:t>
      </w:r>
      <w:r>
        <w:rPr>
          <w:color w:val="231F20"/>
          <w:sz w:val="14"/>
        </w:rPr>
        <w:t>del</w:t>
      </w:r>
      <w:r>
        <w:rPr>
          <w:color w:val="231F20"/>
          <w:spacing w:val="-5"/>
          <w:sz w:val="14"/>
        </w:rPr>
        <w:t> </w:t>
      </w:r>
      <w:r>
        <w:rPr>
          <w:color w:val="231F20"/>
          <w:sz w:val="14"/>
        </w:rPr>
        <w:t>Consejo</w:t>
      </w:r>
      <w:r>
        <w:rPr>
          <w:color w:val="231F20"/>
          <w:spacing w:val="-4"/>
          <w:sz w:val="14"/>
        </w:rPr>
        <w:t> </w:t>
      </w:r>
      <w:r>
        <w:rPr>
          <w:color w:val="231F20"/>
          <w:sz w:val="14"/>
        </w:rPr>
        <w:t>de</w:t>
      </w:r>
      <w:r>
        <w:rPr>
          <w:color w:val="231F20"/>
          <w:spacing w:val="-5"/>
          <w:sz w:val="14"/>
        </w:rPr>
        <w:t> </w:t>
      </w:r>
      <w:r>
        <w:rPr>
          <w:color w:val="231F20"/>
          <w:sz w:val="14"/>
        </w:rPr>
        <w:t>Estado para ordenar fallos </w:t>
      </w:r>
      <w:r>
        <w:rPr>
          <w:i/>
          <w:color w:val="231F20"/>
          <w:sz w:val="14"/>
        </w:rPr>
        <w:t>ultra </w:t>
      </w:r>
      <w:r>
        <w:rPr>
          <w:color w:val="231F20"/>
          <w:sz w:val="14"/>
        </w:rPr>
        <w:t>y </w:t>
      </w:r>
      <w:r>
        <w:rPr>
          <w:i/>
          <w:color w:val="231F20"/>
          <w:sz w:val="14"/>
        </w:rPr>
        <w:t>extra petita </w:t>
      </w:r>
      <w:r>
        <w:rPr>
          <w:color w:val="231F20"/>
          <w:sz w:val="14"/>
        </w:rPr>
        <w:t>que otrora eran objeto de debate, actualmente son del todo aceptados por este organismo, tratándose de la vulneración de derechos humanos, máxime cuando las condenas contra el Estado colombiano por parte de la jurisdicción interamericana han generado la necesidad de replantear la manera de reparar a las víctimas, y con ello entrar en un proceso de justicia transicional con alcances amplísimos para la sociedad colombiana. El Consejo de Estado, al dar aplicación en sus sentencias a los estándares de reparación de la Corte IDH está realizando un verdadero control de convencionalidad que contribuye a que disminuyan cuan- titativa y cualitativamente las reparaciones que imponga al Estado el Tribunal Interamericano cuando lo encuentre responsable de violaciones a derechos humanos. De tal manera que en atención a la importancia creciente del derecho internacional y del derecho comparado ha comenzado un relevante diálogo jurisprudencial con la Corte IDH que dará excelentes resultados para el Estado, pero, en especial, para las víctimas de graves violaciones de los derechos humanos” (Cárdenas y Suárez, 2014, p. 45).</w:t>
      </w:r>
    </w:p>
    <w:p>
      <w:pPr>
        <w:pStyle w:val="ListParagraph"/>
        <w:numPr>
          <w:ilvl w:val="0"/>
          <w:numId w:val="2"/>
        </w:numPr>
        <w:tabs>
          <w:tab w:pos="1353" w:val="left" w:leader="none"/>
        </w:tabs>
        <w:spacing w:line="297" w:lineRule="auto" w:before="121" w:after="0"/>
        <w:ind w:left="1153" w:right="1401" w:firstLine="0"/>
        <w:jc w:val="both"/>
        <w:rPr>
          <w:sz w:val="14"/>
        </w:rPr>
      </w:pPr>
      <w:r>
        <w:rPr>
          <w:color w:val="231F20"/>
          <w:sz w:val="14"/>
        </w:rPr>
        <w:t>Al respecto Martínez afirma (2015): “El SIDH no es complementario, es invasivo, terapéutico e integrador; pensar que el </w:t>
      </w:r>
      <w:r>
        <w:rPr>
          <w:i/>
          <w:color w:val="231F20"/>
          <w:sz w:val="14"/>
        </w:rPr>
        <w:t>Corpus Iuris Latinoamericano </w:t>
      </w:r>
      <w:r>
        <w:rPr>
          <w:color w:val="231F20"/>
          <w:sz w:val="14"/>
        </w:rPr>
        <w:t>es un complemento del derecho interno en materia de derechos humanos es contrario a la CADH. El efecto invasivo e integrador lo tenemos en el artículo 1: “Los Estados   Partes en esta Convención se comprometen a respetar los derechos y libertades reconocidos en ella y a garantizar su libre y pleno ejercicio a toda persona que esté sujeta a su jurisdicción”. El efecto terapéutico lo tenemos en el artículo 2: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 gislativas o de otro carácter que fueren necesarias para hacer efectivos tales derechos y libertades”” (Martínez, 2015, pp.</w:t>
      </w:r>
      <w:r>
        <w:rPr>
          <w:color w:val="231F20"/>
          <w:spacing w:val="6"/>
          <w:sz w:val="14"/>
        </w:rPr>
        <w:t> </w:t>
      </w:r>
      <w:r>
        <w:rPr>
          <w:color w:val="231F20"/>
          <w:sz w:val="14"/>
        </w:rPr>
        <w:t>35-36).</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67"/>
      </w:pPr>
      <w:r>
        <w:rPr/>
        <w:pict>
          <v:shape style="position:absolute;margin-left:76.753601pt;margin-top:-8.294343pt;width:26.8pt;height:42.1pt;mso-position-horizontal-relative:page;mso-position-vertical-relative:paragraph;z-index:25179852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79955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0057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9" w:id="10"/>
      <w:bookmarkEnd w:id="10"/>
      <w:r>
        <w:rPr/>
      </w:r>
      <w:r>
        <w:rPr>
          <w:color w:val="231F20"/>
          <w:w w:val="75"/>
        </w:rPr>
        <w:t>40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Heading4"/>
        <w:spacing w:line="268" w:lineRule="auto" w:before="222"/>
        <w:ind w:left="1797" w:right="1032"/>
      </w:pPr>
      <w:r>
        <w:rPr>
          <w:i/>
          <w:color w:val="231F20"/>
          <w:w w:val="85"/>
        </w:rPr>
        <w:t>Utilización del concepto “control de convencionalidad” y posterior desarrollo dentro de la </w:t>
      </w:r>
      <w:r>
        <w:rPr>
          <w:color w:val="231F20"/>
          <w:w w:val="85"/>
        </w:rPr>
        <w:t>jurisprudencia de la Corte IDH</w:t>
      </w:r>
    </w:p>
    <w:p>
      <w:pPr>
        <w:pStyle w:val="BodyText"/>
        <w:spacing w:line="302" w:lineRule="auto" w:before="139"/>
        <w:ind w:left="1437" w:right="1117"/>
        <w:jc w:val="both"/>
      </w:pPr>
      <w:r>
        <w:rPr>
          <w:color w:val="231F20"/>
        </w:rPr>
        <w:t>En el SIDH y en la doctrina</w:t>
      </w:r>
      <w:r>
        <w:rPr>
          <w:color w:val="231F20"/>
          <w:position w:val="8"/>
          <w:sz w:val="13"/>
        </w:rPr>
        <w:t>42 </w:t>
      </w:r>
      <w:r>
        <w:rPr>
          <w:color w:val="231F20"/>
        </w:rPr>
        <w:t>se reconoce la utilización del término de </w:t>
      </w:r>
      <w:r>
        <w:rPr>
          <w:color w:val="231F20"/>
          <w:spacing w:val="-8"/>
        </w:rPr>
        <w:t>CCV, </w:t>
      </w:r>
      <w:r>
        <w:rPr>
          <w:color w:val="231F20"/>
        </w:rPr>
        <w:t>por primera vez, en un voto concurrente razonado emitido por el destacado </w:t>
      </w:r>
      <w:r>
        <w:rPr>
          <w:color w:val="231F20"/>
          <w:spacing w:val="-3"/>
        </w:rPr>
        <w:t>jurista </w:t>
      </w:r>
      <w:r>
        <w:rPr>
          <w:color w:val="231F20"/>
        </w:rPr>
        <w:t>mexicano,</w:t>
      </w:r>
      <w:r>
        <w:rPr>
          <w:color w:val="231F20"/>
          <w:spacing w:val="-4"/>
        </w:rPr>
        <w:t> </w:t>
      </w:r>
      <w:r>
        <w:rPr>
          <w:color w:val="231F20"/>
        </w:rPr>
        <w:t>Juez</w:t>
      </w:r>
      <w:r>
        <w:rPr>
          <w:color w:val="231F20"/>
          <w:spacing w:val="-4"/>
        </w:rPr>
        <w:t> </w:t>
      </w:r>
      <w:r>
        <w:rPr>
          <w:color w:val="231F20"/>
        </w:rPr>
        <w:t>y</w:t>
      </w:r>
      <w:r>
        <w:rPr>
          <w:color w:val="231F20"/>
          <w:spacing w:val="-4"/>
        </w:rPr>
        <w:t> </w:t>
      </w:r>
      <w:r>
        <w:rPr>
          <w:color w:val="231F20"/>
        </w:rPr>
        <w:t>Presidente</w:t>
      </w:r>
      <w:r>
        <w:rPr>
          <w:color w:val="231F20"/>
          <w:spacing w:val="-4"/>
        </w:rPr>
        <w:t> </w:t>
      </w:r>
      <w:r>
        <w:rPr>
          <w:color w:val="231F20"/>
        </w:rPr>
        <w:t>de</w:t>
      </w:r>
      <w:r>
        <w:rPr>
          <w:color w:val="231F20"/>
          <w:spacing w:val="-3"/>
        </w:rPr>
        <w:t> </w:t>
      </w:r>
      <w:r>
        <w:rPr>
          <w:color w:val="231F20"/>
        </w:rPr>
        <w:t>la</w:t>
      </w:r>
      <w:r>
        <w:rPr>
          <w:color w:val="231F20"/>
          <w:spacing w:val="-4"/>
        </w:rPr>
        <w:t> </w:t>
      </w:r>
      <w:r>
        <w:rPr>
          <w:color w:val="231F20"/>
        </w:rPr>
        <w:t>Corte</w:t>
      </w:r>
      <w:r>
        <w:rPr>
          <w:color w:val="231F20"/>
          <w:spacing w:val="-4"/>
        </w:rPr>
        <w:t> </w:t>
      </w:r>
      <w:r>
        <w:rPr>
          <w:color w:val="231F20"/>
        </w:rPr>
        <w:t>IDH,</w:t>
      </w:r>
      <w:r>
        <w:rPr>
          <w:color w:val="231F20"/>
          <w:spacing w:val="-4"/>
        </w:rPr>
        <w:t> </w:t>
      </w:r>
      <w:r>
        <w:rPr>
          <w:color w:val="231F20"/>
        </w:rPr>
        <w:t>Sergio</w:t>
      </w:r>
      <w:r>
        <w:rPr>
          <w:color w:val="231F20"/>
          <w:spacing w:val="-3"/>
        </w:rPr>
        <w:t> </w:t>
      </w:r>
      <w:r>
        <w:rPr>
          <w:color w:val="231F20"/>
        </w:rPr>
        <w:t>García</w:t>
      </w:r>
      <w:r>
        <w:rPr>
          <w:color w:val="231F20"/>
          <w:spacing w:val="-4"/>
        </w:rPr>
        <w:t> </w:t>
      </w:r>
      <w:r>
        <w:rPr>
          <w:color w:val="231F20"/>
        </w:rPr>
        <w:t>Ramírez,</w:t>
      </w:r>
      <w:r>
        <w:rPr>
          <w:color w:val="231F20"/>
          <w:spacing w:val="-4"/>
        </w:rPr>
        <w:t> </w:t>
      </w:r>
      <w:r>
        <w:rPr>
          <w:color w:val="231F20"/>
        </w:rPr>
        <w:t>en</w:t>
      </w:r>
      <w:r>
        <w:rPr>
          <w:color w:val="231F20"/>
          <w:spacing w:val="-4"/>
        </w:rPr>
        <w:t> </w:t>
      </w:r>
      <w:r>
        <w:rPr>
          <w:color w:val="231F20"/>
        </w:rPr>
        <w:t>el</w:t>
      </w:r>
      <w:r>
        <w:rPr>
          <w:color w:val="231F20"/>
          <w:spacing w:val="-3"/>
        </w:rPr>
        <w:t> </w:t>
      </w:r>
      <w:r>
        <w:rPr>
          <w:color w:val="231F20"/>
        </w:rPr>
        <w:t>Caso Myrna Mack Chang vs. Guatemala (2003), en el cual quedó expresada la figura de la siguiente</w:t>
      </w:r>
      <w:r>
        <w:rPr>
          <w:color w:val="231F20"/>
          <w:spacing w:val="-2"/>
        </w:rPr>
        <w:t> </w:t>
      </w:r>
      <w:r>
        <w:rPr>
          <w:color w:val="231F20"/>
        </w:rPr>
        <w:t>forma:</w:t>
      </w:r>
    </w:p>
    <w:p>
      <w:pPr>
        <w:spacing w:line="307" w:lineRule="auto" w:before="165"/>
        <w:ind w:left="1777" w:right="1391" w:firstLine="0"/>
        <w:jc w:val="left"/>
        <w:rPr>
          <w:sz w:val="19"/>
        </w:rPr>
      </w:pPr>
      <w:r>
        <w:rPr>
          <w:color w:val="636466"/>
          <w:sz w:val="19"/>
        </w:rPr>
        <w:t>Para los efectos de la Convención Americana y del ejercicio de la jurisdicción contenciosa de la Corte Interamericana, el Estado viene a cuentas en forma inte- gral, como un todo. En este orden, la responsabilidad es global, atañe al Estado       en su conjunto y no puede quedar sujeta a la división de atribuciones que señale      el Derecho interno. </w:t>
      </w:r>
      <w:r>
        <w:rPr>
          <w:color w:val="636466"/>
          <w:sz w:val="19"/>
          <w:u w:val="single" w:color="636466"/>
        </w:rPr>
        <w:t>No es posible seccionar internacionalmente al Estado, obligar</w:t>
      </w:r>
      <w:r>
        <w:rPr>
          <w:color w:val="636466"/>
          <w:sz w:val="19"/>
        </w:rPr>
        <w:t> </w:t>
      </w:r>
      <w:r>
        <w:rPr>
          <w:color w:val="636466"/>
          <w:sz w:val="19"/>
          <w:u w:val="single" w:color="636466"/>
        </w:rPr>
        <w:t>ante la Corte sólo a uno o algunos de sus órganos, entregar a éstos la representa-</w:t>
      </w:r>
      <w:r>
        <w:rPr>
          <w:color w:val="636466"/>
          <w:sz w:val="19"/>
        </w:rPr>
        <w:t>  </w:t>
      </w:r>
      <w:r>
        <w:rPr>
          <w:color w:val="636466"/>
          <w:sz w:val="19"/>
          <w:u w:val="single" w:color="636466"/>
        </w:rPr>
        <w:t>ción del Estado en el juicio --sin que esa representación repercuta sobre el Estado </w:t>
      </w:r>
      <w:r>
        <w:rPr>
          <w:color w:val="636466"/>
          <w:sz w:val="19"/>
        </w:rPr>
        <w:t>  </w:t>
      </w:r>
      <w:r>
        <w:rPr>
          <w:color w:val="636466"/>
          <w:sz w:val="19"/>
          <w:u w:val="single" w:color="636466"/>
        </w:rPr>
        <w:t>en su conjunto-- y sustraer a otros de este régimen convencional de responsabi-</w:t>
      </w:r>
      <w:r>
        <w:rPr>
          <w:color w:val="636466"/>
          <w:sz w:val="19"/>
        </w:rPr>
        <w:t> </w:t>
      </w:r>
      <w:r>
        <w:rPr>
          <w:color w:val="636466"/>
          <w:sz w:val="19"/>
          <w:u w:val="single" w:color="636466"/>
        </w:rPr>
        <w:t>lidad, dejando sus actuaciones fuera del “control de convencionalidad” que trae</w:t>
      </w:r>
      <w:r>
        <w:rPr>
          <w:color w:val="636466"/>
          <w:sz w:val="19"/>
        </w:rPr>
        <w:t> </w:t>
      </w:r>
      <w:r>
        <w:rPr>
          <w:color w:val="636466"/>
          <w:sz w:val="19"/>
          <w:u w:val="single" w:color="636466"/>
        </w:rPr>
        <w:t>consigo la jurisdicción de la Corte internacional</w:t>
      </w:r>
      <w:r>
        <w:rPr>
          <w:color w:val="636466"/>
          <w:sz w:val="19"/>
        </w:rPr>
        <w:t> (Corte IDH, </w:t>
      </w:r>
      <w:r>
        <w:rPr>
          <w:color w:val="636466"/>
          <w:spacing w:val="-6"/>
          <w:sz w:val="19"/>
        </w:rPr>
        <w:t>Voto </w:t>
      </w:r>
      <w:r>
        <w:rPr>
          <w:color w:val="636466"/>
          <w:sz w:val="19"/>
        </w:rPr>
        <w:t>concurrente razonado del juez Sergio García Ramírez, Caso Mack Chang vs. Guatemala, 2003) (el subrayado es</w:t>
      </w:r>
      <w:r>
        <w:rPr>
          <w:color w:val="636466"/>
          <w:spacing w:val="13"/>
          <w:sz w:val="19"/>
        </w:rPr>
        <w:t> </w:t>
      </w:r>
      <w:r>
        <w:rPr>
          <w:color w:val="636466"/>
          <w:sz w:val="19"/>
        </w:rPr>
        <w:t>nuestro).</w:t>
      </w:r>
    </w:p>
    <w:p>
      <w:pPr>
        <w:pStyle w:val="BodyText"/>
        <w:spacing w:line="302" w:lineRule="auto" w:before="72"/>
        <w:ind w:left="1437" w:right="1117" w:firstLine="340"/>
        <w:jc w:val="both"/>
      </w:pPr>
      <w:r>
        <w:rPr>
          <w:color w:val="231F20"/>
        </w:rPr>
        <w:t>Con</w:t>
      </w:r>
      <w:r>
        <w:rPr>
          <w:color w:val="231F20"/>
          <w:spacing w:val="-6"/>
        </w:rPr>
        <w:t> </w:t>
      </w:r>
      <w:r>
        <w:rPr>
          <w:color w:val="231F20"/>
        </w:rPr>
        <w:t>esta</w:t>
      </w:r>
      <w:r>
        <w:rPr>
          <w:color w:val="231F20"/>
          <w:spacing w:val="-5"/>
        </w:rPr>
        <w:t> </w:t>
      </w:r>
      <w:r>
        <w:rPr>
          <w:color w:val="231F20"/>
        </w:rPr>
        <w:t>motivación</w:t>
      </w:r>
      <w:r>
        <w:rPr>
          <w:color w:val="231F20"/>
          <w:spacing w:val="-5"/>
        </w:rPr>
        <w:t> </w:t>
      </w:r>
      <w:r>
        <w:rPr>
          <w:color w:val="231F20"/>
        </w:rPr>
        <w:t>se</w:t>
      </w:r>
      <w:r>
        <w:rPr>
          <w:color w:val="231F20"/>
          <w:spacing w:val="-5"/>
        </w:rPr>
        <w:t> </w:t>
      </w:r>
      <w:r>
        <w:rPr>
          <w:color w:val="231F20"/>
        </w:rPr>
        <w:t>inició</w:t>
      </w:r>
      <w:r>
        <w:rPr>
          <w:color w:val="231F20"/>
          <w:spacing w:val="-6"/>
        </w:rPr>
        <w:t> </w:t>
      </w:r>
      <w:r>
        <w:rPr>
          <w:color w:val="231F20"/>
        </w:rPr>
        <w:t>la</w:t>
      </w:r>
      <w:r>
        <w:rPr>
          <w:color w:val="231F20"/>
          <w:spacing w:val="-5"/>
        </w:rPr>
        <w:t> </w:t>
      </w:r>
      <w:r>
        <w:rPr>
          <w:color w:val="231F20"/>
        </w:rPr>
        <w:t>aplicación</w:t>
      </w:r>
      <w:r>
        <w:rPr>
          <w:color w:val="231F20"/>
          <w:spacing w:val="-5"/>
        </w:rPr>
        <w:t> </w:t>
      </w:r>
      <w:r>
        <w:rPr>
          <w:color w:val="231F20"/>
        </w:rPr>
        <w:t>del</w:t>
      </w:r>
      <w:r>
        <w:rPr>
          <w:color w:val="231F20"/>
          <w:spacing w:val="-5"/>
        </w:rPr>
        <w:t> </w:t>
      </w:r>
      <w:r>
        <w:rPr>
          <w:color w:val="231F20"/>
          <w:spacing w:val="-8"/>
        </w:rPr>
        <w:t>CCV.</w:t>
      </w:r>
      <w:r>
        <w:rPr>
          <w:color w:val="231F20"/>
          <w:spacing w:val="-5"/>
        </w:rPr>
        <w:t> </w:t>
      </w:r>
      <w:r>
        <w:rPr>
          <w:color w:val="231F20"/>
        </w:rPr>
        <w:t>Como</w:t>
      </w:r>
      <w:r>
        <w:rPr>
          <w:color w:val="231F20"/>
          <w:spacing w:val="-6"/>
        </w:rPr>
        <w:t> </w:t>
      </w:r>
      <w:r>
        <w:rPr>
          <w:color w:val="231F20"/>
        </w:rPr>
        <w:t>lo</w:t>
      </w:r>
      <w:r>
        <w:rPr>
          <w:color w:val="231F20"/>
          <w:spacing w:val="-5"/>
        </w:rPr>
        <w:t> </w:t>
      </w:r>
      <w:r>
        <w:rPr>
          <w:color w:val="231F20"/>
        </w:rPr>
        <w:t>que</w:t>
      </w:r>
      <w:r>
        <w:rPr>
          <w:color w:val="231F20"/>
          <w:spacing w:val="-5"/>
        </w:rPr>
        <w:t> </w:t>
      </w:r>
      <w:r>
        <w:rPr>
          <w:color w:val="231F20"/>
        </w:rPr>
        <w:t>señala</w:t>
      </w:r>
      <w:r>
        <w:rPr>
          <w:color w:val="231F20"/>
          <w:spacing w:val="-5"/>
        </w:rPr>
        <w:t> </w:t>
      </w:r>
      <w:r>
        <w:rPr>
          <w:color w:val="231F20"/>
        </w:rPr>
        <w:t>con énfasis</w:t>
      </w:r>
      <w:r>
        <w:rPr>
          <w:color w:val="231F20"/>
          <w:spacing w:val="-12"/>
        </w:rPr>
        <w:t> </w:t>
      </w:r>
      <w:r>
        <w:rPr>
          <w:color w:val="231F20"/>
        </w:rPr>
        <w:t>García</w:t>
      </w:r>
      <w:r>
        <w:rPr>
          <w:color w:val="231F20"/>
          <w:spacing w:val="-12"/>
        </w:rPr>
        <w:t> </w:t>
      </w:r>
      <w:r>
        <w:rPr>
          <w:color w:val="231F20"/>
        </w:rPr>
        <w:t>Ramírez</w:t>
      </w:r>
      <w:r>
        <w:rPr>
          <w:color w:val="231F20"/>
          <w:spacing w:val="-12"/>
        </w:rPr>
        <w:t> </w:t>
      </w:r>
      <w:r>
        <w:rPr>
          <w:color w:val="231F20"/>
        </w:rPr>
        <w:t>(2003),</w:t>
      </w:r>
      <w:r>
        <w:rPr>
          <w:color w:val="231F20"/>
          <w:spacing w:val="-11"/>
        </w:rPr>
        <w:t> </w:t>
      </w:r>
      <w:r>
        <w:rPr>
          <w:color w:val="231F20"/>
        </w:rPr>
        <w:t>los</w:t>
      </w:r>
      <w:r>
        <w:rPr>
          <w:color w:val="231F20"/>
          <w:spacing w:val="-11"/>
        </w:rPr>
        <w:t> </w:t>
      </w:r>
      <w:r>
        <w:rPr>
          <w:color w:val="231F20"/>
        </w:rPr>
        <w:t>Estados</w:t>
      </w:r>
      <w:r>
        <w:rPr>
          <w:color w:val="231F20"/>
          <w:spacing w:val="-11"/>
        </w:rPr>
        <w:t> </w:t>
      </w:r>
      <w:r>
        <w:rPr>
          <w:color w:val="231F20"/>
        </w:rPr>
        <w:t>responden</w:t>
      </w:r>
      <w:r>
        <w:rPr>
          <w:color w:val="231F20"/>
          <w:spacing w:val="-12"/>
        </w:rPr>
        <w:t> </w:t>
      </w:r>
      <w:r>
        <w:rPr>
          <w:color w:val="231F20"/>
        </w:rPr>
        <w:t>como</w:t>
      </w:r>
      <w:r>
        <w:rPr>
          <w:color w:val="231F20"/>
          <w:spacing w:val="-11"/>
        </w:rPr>
        <w:t> </w:t>
      </w:r>
      <w:r>
        <w:rPr>
          <w:color w:val="231F20"/>
        </w:rPr>
        <w:t>un</w:t>
      </w:r>
      <w:r>
        <w:rPr>
          <w:color w:val="231F20"/>
          <w:spacing w:val="-12"/>
        </w:rPr>
        <w:t> </w:t>
      </w:r>
      <w:r>
        <w:rPr>
          <w:color w:val="231F20"/>
        </w:rPr>
        <w:t>todo,</w:t>
      </w:r>
      <w:r>
        <w:rPr>
          <w:color w:val="231F20"/>
          <w:spacing w:val="-11"/>
        </w:rPr>
        <w:t> </w:t>
      </w:r>
      <w:r>
        <w:rPr>
          <w:color w:val="231F20"/>
        </w:rPr>
        <w:t>es</w:t>
      </w:r>
      <w:r>
        <w:rPr>
          <w:color w:val="231F20"/>
          <w:spacing w:val="-11"/>
        </w:rPr>
        <w:t> </w:t>
      </w:r>
      <w:r>
        <w:rPr>
          <w:color w:val="231F20"/>
        </w:rPr>
        <w:t>decir,</w:t>
      </w:r>
      <w:r>
        <w:rPr>
          <w:color w:val="231F20"/>
          <w:spacing w:val="-11"/>
        </w:rPr>
        <w:t> </w:t>
      </w:r>
      <w:r>
        <w:rPr>
          <w:color w:val="231F20"/>
        </w:rPr>
        <w:t>por el conjunto de sus órganos, razón por la cual no es posible sustraer algún órgano de ellos de la eventual responsabilidad internacional por violación de Derechos Humanos</w:t>
      </w:r>
      <w:r>
        <w:rPr>
          <w:color w:val="231F20"/>
          <w:spacing w:val="-10"/>
        </w:rPr>
        <w:t> </w:t>
      </w:r>
      <w:r>
        <w:rPr>
          <w:color w:val="231F20"/>
        </w:rPr>
        <w:t>que</w:t>
      </w:r>
      <w:r>
        <w:rPr>
          <w:color w:val="231F20"/>
          <w:spacing w:val="-10"/>
        </w:rPr>
        <w:t> </w:t>
      </w:r>
      <w:r>
        <w:rPr>
          <w:color w:val="231F20"/>
        </w:rPr>
        <w:t>pueda</w:t>
      </w:r>
      <w:r>
        <w:rPr>
          <w:color w:val="231F20"/>
          <w:spacing w:val="-10"/>
        </w:rPr>
        <w:t> </w:t>
      </w:r>
      <w:r>
        <w:rPr>
          <w:color w:val="231F20"/>
        </w:rPr>
        <w:t>caberle</w:t>
      </w:r>
      <w:r>
        <w:rPr>
          <w:color w:val="231F20"/>
          <w:spacing w:val="-10"/>
        </w:rPr>
        <w:t> </w:t>
      </w:r>
      <w:r>
        <w:rPr>
          <w:color w:val="231F20"/>
        </w:rPr>
        <w:t>al</w:t>
      </w:r>
      <w:r>
        <w:rPr>
          <w:color w:val="231F20"/>
          <w:spacing w:val="-10"/>
        </w:rPr>
        <w:t> </w:t>
      </w:r>
      <w:r>
        <w:rPr>
          <w:color w:val="231F20"/>
        </w:rPr>
        <w:t>Estado.</w:t>
      </w:r>
      <w:r>
        <w:rPr>
          <w:color w:val="231F20"/>
          <w:spacing w:val="-10"/>
        </w:rPr>
        <w:t> </w:t>
      </w:r>
      <w:r>
        <w:rPr>
          <w:color w:val="231F20"/>
        </w:rPr>
        <w:t>El</w:t>
      </w:r>
      <w:r>
        <w:rPr>
          <w:color w:val="231F20"/>
          <w:spacing w:val="-10"/>
        </w:rPr>
        <w:t> </w:t>
      </w:r>
      <w:r>
        <w:rPr>
          <w:color w:val="231F20"/>
        </w:rPr>
        <w:t>mismo</w:t>
      </w:r>
      <w:r>
        <w:rPr>
          <w:color w:val="231F20"/>
          <w:spacing w:val="-10"/>
        </w:rPr>
        <w:t> </w:t>
      </w:r>
      <w:r>
        <w:rPr>
          <w:color w:val="231F20"/>
        </w:rPr>
        <w:t>Juez</w:t>
      </w:r>
      <w:r>
        <w:rPr>
          <w:color w:val="231F20"/>
          <w:spacing w:val="-10"/>
        </w:rPr>
        <w:t> </w:t>
      </w:r>
      <w:r>
        <w:rPr>
          <w:color w:val="231F20"/>
        </w:rPr>
        <w:t>García</w:t>
      </w:r>
      <w:r>
        <w:rPr>
          <w:color w:val="231F20"/>
          <w:spacing w:val="-10"/>
        </w:rPr>
        <w:t> </w:t>
      </w:r>
      <w:r>
        <w:rPr>
          <w:color w:val="231F20"/>
        </w:rPr>
        <w:t>Ramírez,</w:t>
      </w:r>
      <w:r>
        <w:rPr>
          <w:color w:val="231F20"/>
          <w:spacing w:val="-10"/>
        </w:rPr>
        <w:t> </w:t>
      </w:r>
      <w:r>
        <w:rPr>
          <w:color w:val="231F20"/>
        </w:rPr>
        <w:t>siguiendo por ese sendero jurisprudencial, emite en el Caso Tibi vs. Ecuador (2004), una nueva aproximación al concepto del </w:t>
      </w:r>
      <w:r>
        <w:rPr>
          <w:color w:val="231F20"/>
          <w:spacing w:val="-8"/>
        </w:rPr>
        <w:t>CCV, </w:t>
      </w:r>
      <w:r>
        <w:rPr>
          <w:color w:val="231F20"/>
        </w:rPr>
        <w:t>a fin de contextualizar mejor la figura que estaba germinando dentro de sus votos razonados. En tal sentido</w:t>
      </w:r>
      <w:r>
        <w:rPr>
          <w:color w:val="231F20"/>
          <w:spacing w:val="-8"/>
        </w:rPr>
        <w:t> </w:t>
      </w:r>
      <w:r>
        <w:rPr>
          <w:color w:val="231F20"/>
        </w:rPr>
        <w:t>expone:</w:t>
      </w:r>
    </w:p>
    <w:p>
      <w:pPr>
        <w:spacing w:line="307" w:lineRule="auto" w:before="168"/>
        <w:ind w:left="1777" w:right="1453" w:firstLine="0"/>
        <w:jc w:val="both"/>
        <w:rPr>
          <w:sz w:val="19"/>
        </w:rPr>
      </w:pPr>
      <w:r>
        <w:rPr>
          <w:color w:val="636466"/>
          <w:sz w:val="19"/>
        </w:rPr>
        <w:t>En cierto sentido, la tarea de la Corte [IDH] se asemeja a la que realizan los tribu- nales constitucionales. Estos examinan los actos impugnados —disposiciones de alcance general— a la luz de las normas, los principios y los valores de las leyes fundamentales. La Corte Interamericana, por su parte, analiza los actos que llegan   a</w:t>
      </w:r>
      <w:r>
        <w:rPr>
          <w:color w:val="636466"/>
          <w:spacing w:val="15"/>
          <w:sz w:val="19"/>
        </w:rPr>
        <w:t> </w:t>
      </w:r>
      <w:r>
        <w:rPr>
          <w:color w:val="636466"/>
          <w:sz w:val="19"/>
        </w:rPr>
        <w:t>su</w:t>
      </w:r>
      <w:r>
        <w:rPr>
          <w:color w:val="636466"/>
          <w:spacing w:val="16"/>
          <w:sz w:val="19"/>
        </w:rPr>
        <w:t> </w:t>
      </w:r>
      <w:r>
        <w:rPr>
          <w:color w:val="636466"/>
          <w:sz w:val="19"/>
        </w:rPr>
        <w:t>conocimiento</w:t>
      </w:r>
      <w:r>
        <w:rPr>
          <w:color w:val="636466"/>
          <w:spacing w:val="15"/>
          <w:sz w:val="19"/>
        </w:rPr>
        <w:t> </w:t>
      </w:r>
      <w:r>
        <w:rPr>
          <w:color w:val="636466"/>
          <w:sz w:val="19"/>
        </w:rPr>
        <w:t>en</w:t>
      </w:r>
      <w:r>
        <w:rPr>
          <w:color w:val="636466"/>
          <w:spacing w:val="16"/>
          <w:sz w:val="19"/>
        </w:rPr>
        <w:t> </w:t>
      </w:r>
      <w:r>
        <w:rPr>
          <w:color w:val="636466"/>
          <w:sz w:val="19"/>
        </w:rPr>
        <w:t>relación</w:t>
      </w:r>
      <w:r>
        <w:rPr>
          <w:color w:val="636466"/>
          <w:spacing w:val="16"/>
          <w:sz w:val="19"/>
        </w:rPr>
        <w:t> </w:t>
      </w:r>
      <w:r>
        <w:rPr>
          <w:color w:val="636466"/>
          <w:sz w:val="19"/>
        </w:rPr>
        <w:t>con</w:t>
      </w:r>
      <w:r>
        <w:rPr>
          <w:color w:val="636466"/>
          <w:spacing w:val="15"/>
          <w:sz w:val="19"/>
        </w:rPr>
        <w:t> </w:t>
      </w:r>
      <w:r>
        <w:rPr>
          <w:color w:val="636466"/>
          <w:sz w:val="19"/>
        </w:rPr>
        <w:t>normas,</w:t>
      </w:r>
      <w:r>
        <w:rPr>
          <w:color w:val="636466"/>
          <w:spacing w:val="16"/>
          <w:sz w:val="19"/>
        </w:rPr>
        <w:t> </w:t>
      </w:r>
      <w:r>
        <w:rPr>
          <w:color w:val="636466"/>
          <w:sz w:val="19"/>
        </w:rPr>
        <w:t>principios</w:t>
      </w:r>
      <w:r>
        <w:rPr>
          <w:color w:val="636466"/>
          <w:spacing w:val="16"/>
          <w:sz w:val="19"/>
        </w:rPr>
        <w:t> </w:t>
      </w:r>
      <w:r>
        <w:rPr>
          <w:color w:val="636466"/>
          <w:sz w:val="19"/>
        </w:rPr>
        <w:t>y</w:t>
      </w:r>
      <w:r>
        <w:rPr>
          <w:color w:val="636466"/>
          <w:spacing w:val="15"/>
          <w:sz w:val="19"/>
        </w:rPr>
        <w:t> </w:t>
      </w:r>
      <w:r>
        <w:rPr>
          <w:color w:val="636466"/>
          <w:sz w:val="19"/>
        </w:rPr>
        <w:t>valores</w:t>
      </w:r>
      <w:r>
        <w:rPr>
          <w:color w:val="636466"/>
          <w:spacing w:val="16"/>
          <w:sz w:val="19"/>
        </w:rPr>
        <w:t> </w:t>
      </w:r>
      <w:r>
        <w:rPr>
          <w:color w:val="636466"/>
          <w:sz w:val="19"/>
        </w:rPr>
        <w:t>de</w:t>
      </w:r>
      <w:r>
        <w:rPr>
          <w:color w:val="636466"/>
          <w:spacing w:val="15"/>
          <w:sz w:val="19"/>
        </w:rPr>
        <w:t> </w:t>
      </w:r>
      <w:r>
        <w:rPr>
          <w:color w:val="636466"/>
          <w:sz w:val="19"/>
        </w:rPr>
        <w:t>los</w:t>
      </w:r>
      <w:r>
        <w:rPr>
          <w:color w:val="636466"/>
          <w:spacing w:val="16"/>
          <w:sz w:val="19"/>
        </w:rPr>
        <w:t> </w:t>
      </w:r>
      <w:r>
        <w:rPr>
          <w:color w:val="636466"/>
          <w:sz w:val="19"/>
        </w:rPr>
        <w:t>tratados</w:t>
      </w:r>
      <w:r>
        <w:rPr>
          <w:color w:val="636466"/>
          <w:spacing w:val="16"/>
          <w:sz w:val="19"/>
        </w:rPr>
        <w:t> </w:t>
      </w:r>
      <w:r>
        <w:rPr>
          <w:color w:val="636466"/>
          <w:sz w:val="19"/>
        </w:rPr>
        <w:t>en</w:t>
      </w:r>
    </w:p>
    <w:p>
      <w:pPr>
        <w:pStyle w:val="BodyText"/>
        <w:spacing w:before="1"/>
        <w:rPr>
          <w:sz w:val="24"/>
        </w:rPr>
      </w:pPr>
      <w:r>
        <w:rPr/>
        <w:pict>
          <v:group style="position:absolute;margin-left:72.107201pt;margin-top:15.811443pt;width:42.05pt;height:.5pt;mso-position-horizontal-relative:page;mso-position-vertical-relative:paragraph;z-index:-251518976;mso-wrap-distance-left:0;mso-wrap-distance-right:0" coordorigin="1442,316" coordsize="841,10">
            <v:line style="position:absolute" from="1472,321" to="2268,321" stroked="true" strokeweight=".5pt" strokecolor="#231f20">
              <v:stroke dashstyle="dot"/>
            </v:line>
            <v:line style="position:absolute" from="1442,321" to="1442,321" stroked="true" strokeweight=".5pt" strokecolor="#231f20">
              <v:stroke dashstyle="solid"/>
            </v:line>
            <v:line style="position:absolute" from="2283,321" to="2283,321" stroked="true" strokeweight=".5pt" strokecolor="#231f20">
              <v:stroke dashstyle="solid"/>
            </v:line>
            <w10:wrap type="topAndBottom"/>
          </v:group>
        </w:pict>
      </w:r>
    </w:p>
    <w:p>
      <w:pPr>
        <w:pStyle w:val="ListParagraph"/>
        <w:numPr>
          <w:ilvl w:val="0"/>
          <w:numId w:val="2"/>
        </w:numPr>
        <w:tabs>
          <w:tab w:pos="1603" w:val="left" w:leader="none"/>
        </w:tabs>
        <w:spacing w:line="297" w:lineRule="auto" w:before="34" w:after="0"/>
        <w:ind w:left="1437" w:right="1121" w:firstLine="0"/>
        <w:jc w:val="left"/>
        <w:rPr>
          <w:sz w:val="14"/>
        </w:rPr>
      </w:pPr>
      <w:r>
        <w:rPr>
          <w:color w:val="231F20"/>
          <w:w w:val="95"/>
          <w:sz w:val="14"/>
        </w:rPr>
        <w:t>Al</w:t>
      </w:r>
      <w:r>
        <w:rPr>
          <w:color w:val="231F20"/>
          <w:spacing w:val="-26"/>
          <w:w w:val="95"/>
          <w:sz w:val="14"/>
        </w:rPr>
        <w:t> </w:t>
      </w:r>
      <w:r>
        <w:rPr>
          <w:color w:val="231F20"/>
          <w:w w:val="95"/>
          <w:sz w:val="14"/>
        </w:rPr>
        <w:t>respecto</w:t>
      </w:r>
      <w:r>
        <w:rPr>
          <w:color w:val="231F20"/>
          <w:spacing w:val="-26"/>
          <w:w w:val="95"/>
          <w:sz w:val="14"/>
        </w:rPr>
        <w:t> </w:t>
      </w:r>
      <w:r>
        <w:rPr>
          <w:color w:val="231F20"/>
          <w:w w:val="95"/>
          <w:sz w:val="14"/>
        </w:rPr>
        <w:t>se</w:t>
      </w:r>
      <w:r>
        <w:rPr>
          <w:color w:val="231F20"/>
          <w:spacing w:val="-25"/>
          <w:w w:val="95"/>
          <w:sz w:val="14"/>
        </w:rPr>
        <w:t> </w:t>
      </w:r>
      <w:r>
        <w:rPr>
          <w:color w:val="231F20"/>
          <w:w w:val="95"/>
          <w:sz w:val="14"/>
        </w:rPr>
        <w:t>puede</w:t>
      </w:r>
      <w:r>
        <w:rPr>
          <w:color w:val="231F20"/>
          <w:spacing w:val="-26"/>
          <w:w w:val="95"/>
          <w:sz w:val="14"/>
        </w:rPr>
        <w:t> </w:t>
      </w:r>
      <w:r>
        <w:rPr>
          <w:color w:val="231F20"/>
          <w:w w:val="95"/>
          <w:sz w:val="14"/>
        </w:rPr>
        <w:t>contrastar</w:t>
      </w:r>
      <w:r>
        <w:rPr>
          <w:color w:val="231F20"/>
          <w:spacing w:val="-25"/>
          <w:w w:val="95"/>
          <w:sz w:val="14"/>
        </w:rPr>
        <w:t> </w:t>
      </w:r>
      <w:r>
        <w:rPr>
          <w:color w:val="231F20"/>
          <w:w w:val="95"/>
          <w:sz w:val="14"/>
        </w:rPr>
        <w:t>con</w:t>
      </w:r>
      <w:r>
        <w:rPr>
          <w:color w:val="231F20"/>
          <w:spacing w:val="-26"/>
          <w:w w:val="95"/>
          <w:sz w:val="14"/>
        </w:rPr>
        <w:t> </w:t>
      </w:r>
      <w:r>
        <w:rPr>
          <w:color w:val="231F20"/>
          <w:w w:val="95"/>
          <w:sz w:val="14"/>
        </w:rPr>
        <w:t>los</w:t>
      </w:r>
      <w:r>
        <w:rPr>
          <w:color w:val="231F20"/>
          <w:spacing w:val="-26"/>
          <w:w w:val="95"/>
          <w:sz w:val="14"/>
        </w:rPr>
        <w:t> </w:t>
      </w:r>
      <w:r>
        <w:rPr>
          <w:color w:val="231F20"/>
          <w:w w:val="95"/>
          <w:sz w:val="14"/>
        </w:rPr>
        <w:t>siguientes</w:t>
      </w:r>
      <w:r>
        <w:rPr>
          <w:color w:val="231F20"/>
          <w:spacing w:val="-25"/>
          <w:w w:val="95"/>
          <w:sz w:val="14"/>
        </w:rPr>
        <w:t> </w:t>
      </w:r>
      <w:r>
        <w:rPr>
          <w:color w:val="231F20"/>
          <w:w w:val="95"/>
          <w:sz w:val="14"/>
        </w:rPr>
        <w:t>autores:</w:t>
      </w:r>
      <w:r>
        <w:rPr>
          <w:color w:val="231F20"/>
          <w:spacing w:val="-26"/>
          <w:w w:val="95"/>
          <w:sz w:val="14"/>
        </w:rPr>
        <w:t> </w:t>
      </w:r>
      <w:r>
        <w:rPr>
          <w:color w:val="231F20"/>
          <w:w w:val="95"/>
          <w:sz w:val="14"/>
        </w:rPr>
        <w:t>Hitters,</w:t>
      </w:r>
      <w:r>
        <w:rPr>
          <w:color w:val="231F20"/>
          <w:spacing w:val="-25"/>
          <w:w w:val="95"/>
          <w:sz w:val="14"/>
        </w:rPr>
        <w:t> </w:t>
      </w:r>
      <w:r>
        <w:rPr>
          <w:color w:val="231F20"/>
          <w:w w:val="95"/>
          <w:sz w:val="14"/>
        </w:rPr>
        <w:t>2009;</w:t>
      </w:r>
      <w:r>
        <w:rPr>
          <w:color w:val="231F20"/>
          <w:spacing w:val="-26"/>
          <w:w w:val="95"/>
          <w:sz w:val="14"/>
        </w:rPr>
        <w:t> </w:t>
      </w:r>
      <w:r>
        <w:rPr>
          <w:color w:val="231F20"/>
          <w:w w:val="95"/>
          <w:sz w:val="14"/>
        </w:rPr>
        <w:t>Bazán,</w:t>
      </w:r>
      <w:r>
        <w:rPr>
          <w:color w:val="231F20"/>
          <w:spacing w:val="-26"/>
          <w:w w:val="95"/>
          <w:sz w:val="14"/>
        </w:rPr>
        <w:t> </w:t>
      </w:r>
      <w:r>
        <w:rPr>
          <w:color w:val="231F20"/>
          <w:spacing w:val="-4"/>
          <w:w w:val="95"/>
          <w:sz w:val="14"/>
        </w:rPr>
        <w:t>2011;</w:t>
      </w:r>
      <w:r>
        <w:rPr>
          <w:color w:val="231F20"/>
          <w:spacing w:val="-25"/>
          <w:w w:val="95"/>
          <w:sz w:val="14"/>
        </w:rPr>
        <w:t> </w:t>
      </w:r>
      <w:r>
        <w:rPr>
          <w:color w:val="231F20"/>
          <w:w w:val="95"/>
          <w:sz w:val="14"/>
        </w:rPr>
        <w:t>Castilla,</w:t>
      </w:r>
      <w:r>
        <w:rPr>
          <w:color w:val="231F20"/>
          <w:spacing w:val="-26"/>
          <w:w w:val="95"/>
          <w:sz w:val="14"/>
        </w:rPr>
        <w:t> </w:t>
      </w:r>
      <w:r>
        <w:rPr>
          <w:color w:val="231F20"/>
          <w:spacing w:val="-4"/>
          <w:w w:val="95"/>
          <w:sz w:val="14"/>
        </w:rPr>
        <w:t>2011;</w:t>
      </w:r>
      <w:r>
        <w:rPr>
          <w:color w:val="231F20"/>
          <w:spacing w:val="-25"/>
          <w:w w:val="95"/>
          <w:sz w:val="14"/>
        </w:rPr>
        <w:t> </w:t>
      </w:r>
      <w:r>
        <w:rPr>
          <w:color w:val="231F20"/>
          <w:w w:val="95"/>
          <w:sz w:val="14"/>
        </w:rPr>
        <w:t>Sagüés,</w:t>
      </w:r>
      <w:r>
        <w:rPr>
          <w:color w:val="231F20"/>
          <w:spacing w:val="-26"/>
          <w:w w:val="95"/>
          <w:sz w:val="14"/>
        </w:rPr>
        <w:t> </w:t>
      </w:r>
      <w:r>
        <w:rPr>
          <w:color w:val="231F20"/>
          <w:spacing w:val="-4"/>
          <w:w w:val="95"/>
          <w:sz w:val="14"/>
        </w:rPr>
        <w:t>2011;</w:t>
      </w:r>
      <w:r>
        <w:rPr>
          <w:color w:val="231F20"/>
          <w:spacing w:val="-26"/>
          <w:w w:val="95"/>
          <w:sz w:val="14"/>
        </w:rPr>
        <w:t> </w:t>
      </w:r>
      <w:r>
        <w:rPr>
          <w:color w:val="231F20"/>
          <w:w w:val="95"/>
          <w:sz w:val="14"/>
        </w:rPr>
        <w:t>García- Ramírez,</w:t>
      </w:r>
      <w:r>
        <w:rPr>
          <w:color w:val="231F20"/>
          <w:spacing w:val="-16"/>
          <w:w w:val="95"/>
          <w:sz w:val="14"/>
        </w:rPr>
        <w:t> </w:t>
      </w:r>
      <w:r>
        <w:rPr>
          <w:color w:val="231F20"/>
          <w:spacing w:val="-4"/>
          <w:w w:val="95"/>
          <w:sz w:val="14"/>
        </w:rPr>
        <w:t>2011;</w:t>
      </w:r>
      <w:r>
        <w:rPr>
          <w:color w:val="231F20"/>
          <w:spacing w:val="-20"/>
          <w:w w:val="95"/>
          <w:sz w:val="14"/>
        </w:rPr>
        <w:t> </w:t>
      </w:r>
      <w:r>
        <w:rPr>
          <w:color w:val="231F20"/>
          <w:spacing w:val="-3"/>
          <w:w w:val="95"/>
          <w:sz w:val="14"/>
        </w:rPr>
        <w:t>Aguilar,</w:t>
      </w:r>
      <w:r>
        <w:rPr>
          <w:color w:val="231F20"/>
          <w:spacing w:val="-15"/>
          <w:w w:val="95"/>
          <w:sz w:val="14"/>
        </w:rPr>
        <w:t> </w:t>
      </w:r>
      <w:r>
        <w:rPr>
          <w:color w:val="231F20"/>
          <w:w w:val="95"/>
          <w:sz w:val="14"/>
        </w:rPr>
        <w:t>2012;</w:t>
      </w:r>
      <w:r>
        <w:rPr>
          <w:color w:val="231F20"/>
          <w:spacing w:val="-15"/>
          <w:w w:val="95"/>
          <w:sz w:val="14"/>
        </w:rPr>
        <w:t> </w:t>
      </w:r>
      <w:r>
        <w:rPr>
          <w:color w:val="231F20"/>
          <w:w w:val="95"/>
          <w:sz w:val="14"/>
        </w:rPr>
        <w:t>Benavente,</w:t>
      </w:r>
      <w:r>
        <w:rPr>
          <w:color w:val="231F20"/>
          <w:spacing w:val="-15"/>
          <w:w w:val="95"/>
          <w:sz w:val="14"/>
        </w:rPr>
        <w:t> </w:t>
      </w:r>
      <w:r>
        <w:rPr>
          <w:color w:val="231F20"/>
          <w:w w:val="95"/>
          <w:sz w:val="14"/>
        </w:rPr>
        <w:t>2012;</w:t>
      </w:r>
      <w:r>
        <w:rPr>
          <w:color w:val="231F20"/>
          <w:spacing w:val="-15"/>
          <w:w w:val="95"/>
          <w:sz w:val="14"/>
        </w:rPr>
        <w:t> </w:t>
      </w:r>
      <w:r>
        <w:rPr>
          <w:color w:val="231F20"/>
          <w:w w:val="95"/>
          <w:sz w:val="14"/>
        </w:rPr>
        <w:t>Ibáñez,</w:t>
      </w:r>
      <w:r>
        <w:rPr>
          <w:color w:val="231F20"/>
          <w:spacing w:val="-16"/>
          <w:w w:val="95"/>
          <w:sz w:val="14"/>
        </w:rPr>
        <w:t> </w:t>
      </w:r>
      <w:r>
        <w:rPr>
          <w:color w:val="231F20"/>
          <w:w w:val="95"/>
          <w:sz w:val="14"/>
        </w:rPr>
        <w:t>2012;</w:t>
      </w:r>
      <w:r>
        <w:rPr>
          <w:color w:val="231F20"/>
          <w:spacing w:val="-15"/>
          <w:w w:val="95"/>
          <w:sz w:val="14"/>
        </w:rPr>
        <w:t> </w:t>
      </w:r>
      <w:r>
        <w:rPr>
          <w:color w:val="231F20"/>
          <w:w w:val="95"/>
          <w:sz w:val="14"/>
        </w:rPr>
        <w:t>Pelayo,</w:t>
      </w:r>
      <w:r>
        <w:rPr>
          <w:color w:val="231F20"/>
          <w:spacing w:val="-15"/>
          <w:w w:val="95"/>
          <w:sz w:val="14"/>
        </w:rPr>
        <w:t> </w:t>
      </w:r>
      <w:r>
        <w:rPr>
          <w:color w:val="231F20"/>
          <w:w w:val="95"/>
          <w:sz w:val="14"/>
        </w:rPr>
        <w:t>2012;</w:t>
      </w:r>
      <w:r>
        <w:rPr>
          <w:color w:val="231F20"/>
          <w:spacing w:val="-15"/>
          <w:w w:val="95"/>
          <w:sz w:val="14"/>
        </w:rPr>
        <w:t> </w:t>
      </w:r>
      <w:r>
        <w:rPr>
          <w:color w:val="231F20"/>
          <w:w w:val="95"/>
          <w:sz w:val="14"/>
        </w:rPr>
        <w:t>Vivas</w:t>
      </w:r>
      <w:r>
        <w:rPr>
          <w:color w:val="231F20"/>
          <w:spacing w:val="-16"/>
          <w:w w:val="95"/>
          <w:sz w:val="14"/>
        </w:rPr>
        <w:t> </w:t>
      </w:r>
      <w:r>
        <w:rPr>
          <w:color w:val="231F20"/>
          <w:w w:val="95"/>
          <w:sz w:val="14"/>
        </w:rPr>
        <w:t>y</w:t>
      </w:r>
      <w:r>
        <w:rPr>
          <w:color w:val="231F20"/>
          <w:spacing w:val="-15"/>
          <w:w w:val="95"/>
          <w:sz w:val="14"/>
        </w:rPr>
        <w:t> </w:t>
      </w:r>
      <w:r>
        <w:rPr>
          <w:color w:val="231F20"/>
          <w:w w:val="95"/>
          <w:sz w:val="14"/>
        </w:rPr>
        <w:t>Cubides,</w:t>
      </w:r>
      <w:r>
        <w:rPr>
          <w:color w:val="231F20"/>
          <w:spacing w:val="-15"/>
          <w:w w:val="95"/>
          <w:sz w:val="14"/>
        </w:rPr>
        <w:t> </w:t>
      </w:r>
      <w:r>
        <w:rPr>
          <w:color w:val="231F20"/>
          <w:w w:val="95"/>
          <w:sz w:val="14"/>
        </w:rPr>
        <w:t>2012,</w:t>
      </w:r>
      <w:r>
        <w:rPr>
          <w:color w:val="231F20"/>
          <w:spacing w:val="-15"/>
          <w:w w:val="95"/>
          <w:sz w:val="14"/>
        </w:rPr>
        <w:t> </w:t>
      </w:r>
      <w:r>
        <w:rPr>
          <w:color w:val="231F20"/>
          <w:w w:val="95"/>
          <w:sz w:val="14"/>
        </w:rPr>
        <w:t>y</w:t>
      </w:r>
      <w:r>
        <w:rPr>
          <w:color w:val="231F20"/>
          <w:spacing w:val="-15"/>
          <w:w w:val="95"/>
          <w:sz w:val="14"/>
        </w:rPr>
        <w:t> </w:t>
      </w:r>
      <w:r>
        <w:rPr>
          <w:color w:val="231F20"/>
          <w:w w:val="95"/>
          <w:sz w:val="14"/>
        </w:rPr>
        <w:t>Carbonell,</w:t>
      </w:r>
      <w:r>
        <w:rPr>
          <w:color w:val="231F20"/>
          <w:spacing w:val="-16"/>
          <w:w w:val="95"/>
          <w:sz w:val="14"/>
        </w:rPr>
        <w:t> </w:t>
      </w:r>
      <w:r>
        <w:rPr>
          <w:color w:val="231F20"/>
          <w:w w:val="95"/>
          <w:sz w:val="14"/>
        </w:rPr>
        <w:t>2013.</w:t>
      </w:r>
    </w:p>
    <w:p>
      <w:pPr>
        <w:spacing w:after="0" w:line="297" w:lineRule="auto"/>
        <w:jc w:val="left"/>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84"/>
        <w:jc w:val="right"/>
      </w:pPr>
      <w:r>
        <w:rPr/>
        <w:pict>
          <v:shape style="position:absolute;margin-left:378.843506pt;margin-top:-8.384243pt;width:26.8pt;height:42.1pt;mso-position-horizontal-relative:page;mso-position-vertical-relative:paragraph;z-index:251802624"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03648"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0467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50"/>
        </w:rPr>
        <w:t>41</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before="9"/>
        <w:rPr>
          <w:rFonts w:ascii="Wingdings" w:hAnsi="Wingdings"/>
          <w:sz w:val="18"/>
        </w:rPr>
      </w:pPr>
    </w:p>
    <w:p>
      <w:pPr>
        <w:spacing w:line="307" w:lineRule="auto" w:before="0"/>
        <w:ind w:left="1493" w:right="1784" w:firstLine="0"/>
        <w:jc w:val="left"/>
        <w:rPr>
          <w:sz w:val="19"/>
        </w:rPr>
      </w:pPr>
      <w:r>
        <w:rPr>
          <w:color w:val="636466"/>
          <w:sz w:val="19"/>
        </w:rPr>
        <w:t>los que funda su competencia contenciosa. </w:t>
      </w:r>
      <w:r>
        <w:rPr>
          <w:color w:val="636466"/>
          <w:sz w:val="19"/>
          <w:u w:val="single" w:color="636466"/>
        </w:rPr>
        <w:t>Dicho de otra manera, si los tribunales</w:t>
      </w:r>
      <w:r>
        <w:rPr>
          <w:color w:val="636466"/>
          <w:sz w:val="19"/>
        </w:rPr>
        <w:t> </w:t>
      </w:r>
      <w:r>
        <w:rPr>
          <w:color w:val="636466"/>
          <w:sz w:val="19"/>
          <w:u w:val="single" w:color="636466"/>
        </w:rPr>
        <w:t>constitucionales controlan la “constitucionalidad”, el tribunal internacional de</w:t>
      </w:r>
      <w:r>
        <w:rPr>
          <w:color w:val="636466"/>
          <w:sz w:val="19"/>
        </w:rPr>
        <w:t> </w:t>
      </w:r>
      <w:r>
        <w:rPr>
          <w:color w:val="636466"/>
          <w:sz w:val="19"/>
          <w:u w:val="single" w:color="636466"/>
        </w:rPr>
        <w:t>derechos humanos resuelve acerca de la “convencionalidad” de esos actos.</w:t>
      </w:r>
      <w:r>
        <w:rPr>
          <w:color w:val="636466"/>
          <w:sz w:val="19"/>
        </w:rPr>
        <w:t> A tra-  vés del  control  de  constitucionalidad,  los  órganos  internos  procuran  conformar la actividad del poder público </w:t>
      </w:r>
      <w:r>
        <w:rPr>
          <w:color w:val="636466"/>
          <w:spacing w:val="-4"/>
          <w:sz w:val="19"/>
        </w:rPr>
        <w:t>—y, </w:t>
      </w:r>
      <w:r>
        <w:rPr>
          <w:color w:val="636466"/>
          <w:sz w:val="19"/>
        </w:rPr>
        <w:t>eventualmente, de otros agentes sociales— al orden que entraña el Estado de Derecho en una sociedad democrática. </w:t>
      </w:r>
      <w:r>
        <w:rPr>
          <w:color w:val="636466"/>
          <w:sz w:val="19"/>
          <w:u w:val="single" w:color="636466"/>
        </w:rPr>
        <w:t>El tribunal</w:t>
      </w:r>
      <w:r>
        <w:rPr>
          <w:color w:val="636466"/>
          <w:sz w:val="19"/>
        </w:rPr>
        <w:t> </w:t>
      </w:r>
      <w:r>
        <w:rPr>
          <w:color w:val="636466"/>
          <w:sz w:val="19"/>
          <w:u w:val="single" w:color="636466"/>
        </w:rPr>
        <w:t>interamericano, por su parte, pretende conformar esa actividad al orden interna-</w:t>
      </w:r>
      <w:r>
        <w:rPr>
          <w:color w:val="636466"/>
          <w:sz w:val="19"/>
        </w:rPr>
        <w:t> </w:t>
      </w:r>
      <w:r>
        <w:rPr>
          <w:color w:val="636466"/>
          <w:sz w:val="19"/>
          <w:u w:val="single" w:color="636466"/>
        </w:rPr>
        <w:t>cional acogido en la convención fundadora de la jurisdicción interamericana y</w:t>
      </w:r>
      <w:r>
        <w:rPr>
          <w:color w:val="636466"/>
          <w:sz w:val="19"/>
        </w:rPr>
        <w:t> </w:t>
      </w:r>
      <w:r>
        <w:rPr>
          <w:color w:val="636466"/>
          <w:sz w:val="19"/>
          <w:u w:val="single" w:color="636466"/>
        </w:rPr>
        <w:t>aceptado por los Estados Partes en ejercicio de su soberanía </w:t>
      </w:r>
      <w:r>
        <w:rPr>
          <w:color w:val="636466"/>
          <w:sz w:val="19"/>
        </w:rPr>
        <w:t>(Corte IDH, </w:t>
      </w:r>
      <w:r>
        <w:rPr>
          <w:color w:val="636466"/>
          <w:spacing w:val="-6"/>
          <w:sz w:val="19"/>
        </w:rPr>
        <w:t>Voto </w:t>
      </w:r>
      <w:r>
        <w:rPr>
          <w:color w:val="636466"/>
          <w:sz w:val="19"/>
        </w:rPr>
        <w:t>concurrente razonado juez Sergio García Ramírez, Caso Tibi vs. Ecuador, 2004)    (el subrayado es</w:t>
      </w:r>
      <w:r>
        <w:rPr>
          <w:color w:val="636466"/>
          <w:spacing w:val="13"/>
          <w:sz w:val="19"/>
        </w:rPr>
        <w:t> </w:t>
      </w:r>
      <w:r>
        <w:rPr>
          <w:color w:val="636466"/>
          <w:sz w:val="19"/>
        </w:rPr>
        <w:t>nuestro).</w:t>
      </w:r>
    </w:p>
    <w:p>
      <w:pPr>
        <w:pStyle w:val="BodyText"/>
        <w:spacing w:line="302" w:lineRule="auto" w:before="72"/>
        <w:ind w:left="1153" w:right="1400" w:firstLine="340"/>
        <w:jc w:val="both"/>
      </w:pPr>
      <w:r>
        <w:rPr>
          <w:color w:val="231F20"/>
        </w:rPr>
        <w:t>En este célebre razonamiento queda plasmada la diferencia del control </w:t>
      </w:r>
      <w:r>
        <w:rPr>
          <w:color w:val="231F20"/>
          <w:spacing w:val="-6"/>
        </w:rPr>
        <w:t>de </w:t>
      </w:r>
      <w:r>
        <w:rPr>
          <w:color w:val="231F20"/>
        </w:rPr>
        <w:t>constitucionalidad y el del </w:t>
      </w:r>
      <w:r>
        <w:rPr>
          <w:color w:val="231F20"/>
          <w:spacing w:val="-8"/>
        </w:rPr>
        <w:t>CCV, </w:t>
      </w:r>
      <w:r>
        <w:rPr>
          <w:color w:val="231F20"/>
        </w:rPr>
        <w:t>no pudiendo entendérseles como iguales u opuestos: Las normas de confrontación son diferentes. En este aspecto debe ma- nifestarse</w:t>
      </w:r>
      <w:r>
        <w:rPr>
          <w:color w:val="231F20"/>
          <w:spacing w:val="-11"/>
        </w:rPr>
        <w:t> </w:t>
      </w:r>
      <w:r>
        <w:rPr>
          <w:color w:val="231F20"/>
        </w:rPr>
        <w:t>que</w:t>
      </w:r>
      <w:r>
        <w:rPr>
          <w:color w:val="231F20"/>
          <w:spacing w:val="-10"/>
        </w:rPr>
        <w:t> </w:t>
      </w:r>
      <w:r>
        <w:rPr>
          <w:color w:val="231F20"/>
        </w:rPr>
        <w:t>hablamos</w:t>
      </w:r>
      <w:r>
        <w:rPr>
          <w:color w:val="231F20"/>
          <w:spacing w:val="-11"/>
        </w:rPr>
        <w:t> </w:t>
      </w:r>
      <w:r>
        <w:rPr>
          <w:color w:val="231F20"/>
        </w:rPr>
        <w:t>del</w:t>
      </w:r>
      <w:r>
        <w:rPr>
          <w:color w:val="231F20"/>
          <w:spacing w:val="-10"/>
        </w:rPr>
        <w:t> </w:t>
      </w:r>
      <w:r>
        <w:rPr>
          <w:color w:val="231F20"/>
        </w:rPr>
        <w:t>CCV</w:t>
      </w:r>
      <w:r>
        <w:rPr>
          <w:color w:val="231F20"/>
          <w:spacing w:val="-14"/>
        </w:rPr>
        <w:t> </w:t>
      </w:r>
      <w:r>
        <w:rPr>
          <w:color w:val="231F20"/>
        </w:rPr>
        <w:t>judicial</w:t>
      </w:r>
      <w:r>
        <w:rPr>
          <w:color w:val="231F20"/>
          <w:spacing w:val="-10"/>
        </w:rPr>
        <w:t> </w:t>
      </w:r>
      <w:r>
        <w:rPr>
          <w:color w:val="231F20"/>
        </w:rPr>
        <w:t>realizado</w:t>
      </w:r>
      <w:r>
        <w:rPr>
          <w:color w:val="231F20"/>
          <w:spacing w:val="-11"/>
        </w:rPr>
        <w:t> </w:t>
      </w:r>
      <w:r>
        <w:rPr>
          <w:color w:val="231F20"/>
        </w:rPr>
        <w:t>sólo</w:t>
      </w:r>
      <w:r>
        <w:rPr>
          <w:color w:val="231F20"/>
          <w:spacing w:val="-10"/>
        </w:rPr>
        <w:t> </w:t>
      </w:r>
      <w:r>
        <w:rPr>
          <w:color w:val="231F20"/>
        </w:rPr>
        <w:t>por</w:t>
      </w:r>
      <w:r>
        <w:rPr>
          <w:color w:val="231F20"/>
          <w:spacing w:val="-10"/>
        </w:rPr>
        <w:t> </w:t>
      </w:r>
      <w:r>
        <w:rPr>
          <w:color w:val="231F20"/>
        </w:rPr>
        <w:t>la</w:t>
      </w:r>
      <w:r>
        <w:rPr>
          <w:color w:val="231F20"/>
          <w:spacing w:val="-11"/>
        </w:rPr>
        <w:t> </w:t>
      </w:r>
      <w:r>
        <w:rPr>
          <w:color w:val="231F20"/>
        </w:rPr>
        <w:t>Corte</w:t>
      </w:r>
      <w:r>
        <w:rPr>
          <w:color w:val="231F20"/>
          <w:spacing w:val="-10"/>
        </w:rPr>
        <w:t> </w:t>
      </w:r>
      <w:r>
        <w:rPr>
          <w:color w:val="231F20"/>
        </w:rPr>
        <w:t>IDH,</w:t>
      </w:r>
      <w:r>
        <w:rPr>
          <w:color w:val="231F20"/>
          <w:spacing w:val="-11"/>
        </w:rPr>
        <w:t> </w:t>
      </w:r>
      <w:r>
        <w:rPr>
          <w:color w:val="231F20"/>
        </w:rPr>
        <w:t>por</w:t>
      </w:r>
      <w:r>
        <w:rPr>
          <w:color w:val="231F20"/>
          <w:spacing w:val="-10"/>
        </w:rPr>
        <w:t> </w:t>
      </w:r>
      <w:r>
        <w:rPr>
          <w:color w:val="231F20"/>
        </w:rPr>
        <w:t>ser la</w:t>
      </w:r>
      <w:r>
        <w:rPr>
          <w:color w:val="231F20"/>
          <w:spacing w:val="-6"/>
        </w:rPr>
        <w:t> </w:t>
      </w:r>
      <w:r>
        <w:rPr>
          <w:color w:val="231F20"/>
        </w:rPr>
        <w:t>que</w:t>
      </w:r>
      <w:r>
        <w:rPr>
          <w:color w:val="231F20"/>
          <w:spacing w:val="-6"/>
        </w:rPr>
        <w:t> </w:t>
      </w:r>
      <w:r>
        <w:rPr>
          <w:color w:val="231F20"/>
        </w:rPr>
        <w:t>tiene</w:t>
      </w:r>
      <w:r>
        <w:rPr>
          <w:color w:val="231F20"/>
          <w:spacing w:val="-6"/>
        </w:rPr>
        <w:t> </w:t>
      </w:r>
      <w:r>
        <w:rPr>
          <w:color w:val="231F20"/>
        </w:rPr>
        <w:t>la</w:t>
      </w:r>
      <w:r>
        <w:rPr>
          <w:color w:val="231F20"/>
          <w:spacing w:val="-6"/>
        </w:rPr>
        <w:t> </w:t>
      </w:r>
      <w:r>
        <w:rPr>
          <w:color w:val="231F20"/>
        </w:rPr>
        <w:t>posibilidad</w:t>
      </w:r>
      <w:r>
        <w:rPr>
          <w:color w:val="231F20"/>
          <w:spacing w:val="-6"/>
        </w:rPr>
        <w:t> </w:t>
      </w:r>
      <w:r>
        <w:rPr>
          <w:color w:val="231F20"/>
        </w:rPr>
        <w:t>de</w:t>
      </w:r>
      <w:r>
        <w:rPr>
          <w:color w:val="231F20"/>
          <w:spacing w:val="-6"/>
        </w:rPr>
        <w:t> </w:t>
      </w:r>
      <w:r>
        <w:rPr>
          <w:color w:val="231F20"/>
        </w:rPr>
        <w:t>realizar</w:t>
      </w:r>
      <w:r>
        <w:rPr>
          <w:color w:val="231F20"/>
          <w:spacing w:val="-6"/>
        </w:rPr>
        <w:t> </w:t>
      </w:r>
      <w:r>
        <w:rPr>
          <w:color w:val="231F20"/>
        </w:rPr>
        <w:t>el</w:t>
      </w:r>
      <w:r>
        <w:rPr>
          <w:color w:val="231F20"/>
          <w:spacing w:val="-6"/>
        </w:rPr>
        <w:t> </w:t>
      </w:r>
      <w:r>
        <w:rPr>
          <w:color w:val="231F20"/>
        </w:rPr>
        <w:t>examen</w:t>
      </w:r>
      <w:r>
        <w:rPr>
          <w:color w:val="231F20"/>
          <w:spacing w:val="-6"/>
        </w:rPr>
        <w:t> </w:t>
      </w:r>
      <w:r>
        <w:rPr>
          <w:color w:val="231F20"/>
        </w:rPr>
        <w:t>de</w:t>
      </w:r>
      <w:r>
        <w:rPr>
          <w:color w:val="231F20"/>
          <w:spacing w:val="-6"/>
        </w:rPr>
        <w:t> </w:t>
      </w:r>
      <w:r>
        <w:rPr>
          <w:color w:val="231F20"/>
        </w:rPr>
        <w:t>compatibilidad</w:t>
      </w:r>
      <w:r>
        <w:rPr>
          <w:color w:val="231F20"/>
          <w:spacing w:val="-6"/>
        </w:rPr>
        <w:t> </w:t>
      </w:r>
      <w:r>
        <w:rPr>
          <w:color w:val="231F20"/>
        </w:rPr>
        <w:t>entre</w:t>
      </w:r>
      <w:r>
        <w:rPr>
          <w:color w:val="231F20"/>
          <w:spacing w:val="-6"/>
        </w:rPr>
        <w:t> </w:t>
      </w:r>
      <w:r>
        <w:rPr>
          <w:color w:val="231F20"/>
        </w:rPr>
        <w:t>la</w:t>
      </w:r>
      <w:r>
        <w:rPr>
          <w:color w:val="231F20"/>
          <w:spacing w:val="-6"/>
        </w:rPr>
        <w:t> </w:t>
      </w:r>
      <w:r>
        <w:rPr>
          <w:color w:val="231F20"/>
        </w:rPr>
        <w:t>norma interna y el </w:t>
      </w:r>
      <w:r>
        <w:rPr>
          <w:i/>
          <w:color w:val="231F20"/>
        </w:rPr>
        <w:t>CII</w:t>
      </w:r>
      <w:r>
        <w:rPr>
          <w:color w:val="231F20"/>
        </w:rPr>
        <w:t>. De la forma anterior, empezó a gestarse esta doctrina dentro de la</w:t>
      </w:r>
      <w:r>
        <w:rPr>
          <w:color w:val="231F20"/>
          <w:spacing w:val="-8"/>
        </w:rPr>
        <w:t> </w:t>
      </w:r>
      <w:r>
        <w:rPr>
          <w:color w:val="231F20"/>
        </w:rPr>
        <w:t>Corte</w:t>
      </w:r>
      <w:r>
        <w:rPr>
          <w:color w:val="231F20"/>
          <w:spacing w:val="-7"/>
        </w:rPr>
        <w:t> </w:t>
      </w:r>
      <w:r>
        <w:rPr>
          <w:color w:val="231F20"/>
        </w:rPr>
        <w:t>IDH,</w:t>
      </w:r>
      <w:r>
        <w:rPr>
          <w:color w:val="231F20"/>
          <w:spacing w:val="-8"/>
        </w:rPr>
        <w:t> </w:t>
      </w:r>
      <w:r>
        <w:rPr>
          <w:color w:val="231F20"/>
        </w:rPr>
        <w:t>llegando</w:t>
      </w:r>
      <w:r>
        <w:rPr>
          <w:color w:val="231F20"/>
          <w:spacing w:val="-7"/>
        </w:rPr>
        <w:t> </w:t>
      </w:r>
      <w:r>
        <w:rPr>
          <w:color w:val="231F20"/>
        </w:rPr>
        <w:t>a</w:t>
      </w:r>
      <w:r>
        <w:rPr>
          <w:color w:val="231F20"/>
          <w:spacing w:val="-7"/>
        </w:rPr>
        <w:t> </w:t>
      </w:r>
      <w:r>
        <w:rPr>
          <w:color w:val="231F20"/>
        </w:rPr>
        <w:t>su</w:t>
      </w:r>
      <w:r>
        <w:rPr>
          <w:color w:val="231F20"/>
          <w:spacing w:val="-8"/>
        </w:rPr>
        <w:t> </w:t>
      </w:r>
      <w:r>
        <w:rPr>
          <w:color w:val="231F20"/>
        </w:rPr>
        <w:t>manifestación</w:t>
      </w:r>
      <w:r>
        <w:rPr>
          <w:color w:val="231F20"/>
          <w:spacing w:val="-7"/>
        </w:rPr>
        <w:t> </w:t>
      </w:r>
      <w:r>
        <w:rPr>
          <w:color w:val="231F20"/>
        </w:rPr>
        <w:t>formal</w:t>
      </w:r>
      <w:r>
        <w:rPr>
          <w:color w:val="231F20"/>
          <w:spacing w:val="-8"/>
        </w:rPr>
        <w:t> </w:t>
      </w:r>
      <w:r>
        <w:rPr>
          <w:color w:val="231F20"/>
        </w:rPr>
        <w:t>en</w:t>
      </w:r>
      <w:r>
        <w:rPr>
          <w:color w:val="231F20"/>
          <w:spacing w:val="-7"/>
        </w:rPr>
        <w:t> </w:t>
      </w:r>
      <w:r>
        <w:rPr>
          <w:color w:val="231F20"/>
        </w:rPr>
        <w:t>el</w:t>
      </w:r>
      <w:r>
        <w:rPr>
          <w:color w:val="231F20"/>
          <w:spacing w:val="-7"/>
        </w:rPr>
        <w:t> </w:t>
      </w:r>
      <w:r>
        <w:rPr>
          <w:color w:val="231F20"/>
        </w:rPr>
        <w:t>Caso</w:t>
      </w:r>
      <w:r>
        <w:rPr>
          <w:color w:val="231F20"/>
          <w:spacing w:val="-20"/>
        </w:rPr>
        <w:t> </w:t>
      </w:r>
      <w:r>
        <w:rPr>
          <w:color w:val="231F20"/>
        </w:rPr>
        <w:t>Almonacid</w:t>
      </w:r>
      <w:r>
        <w:rPr>
          <w:color w:val="231F20"/>
          <w:spacing w:val="-19"/>
        </w:rPr>
        <w:t> </w:t>
      </w:r>
      <w:r>
        <w:rPr>
          <w:color w:val="231F20"/>
        </w:rPr>
        <w:t>Arellano vs. Chile (2006), cuando en un párrafo multicitado por la doctrina</w:t>
      </w:r>
      <w:r>
        <w:rPr>
          <w:color w:val="231F20"/>
          <w:position w:val="8"/>
          <w:sz w:val="13"/>
        </w:rPr>
        <w:t>43</w:t>
      </w:r>
      <w:r>
        <w:rPr>
          <w:color w:val="231F20"/>
        </w:rPr>
        <w:t>, expresó el Tribunal</w:t>
      </w:r>
      <w:r>
        <w:rPr>
          <w:color w:val="231F20"/>
          <w:spacing w:val="-1"/>
        </w:rPr>
        <w:t> </w:t>
      </w:r>
      <w:r>
        <w:rPr>
          <w:color w:val="231F20"/>
        </w:rPr>
        <w:t>interamericano:</w:t>
      </w:r>
    </w:p>
    <w:p>
      <w:pPr>
        <w:spacing w:line="307" w:lineRule="auto" w:before="170"/>
        <w:ind w:left="1493" w:right="1715" w:firstLine="0"/>
        <w:jc w:val="left"/>
        <w:rPr>
          <w:sz w:val="19"/>
        </w:rPr>
      </w:pPr>
      <w:r>
        <w:rPr>
          <w:color w:val="636466"/>
          <w:sz w:val="19"/>
        </w:rPr>
        <w:t>124. La Corte es consciente que los jueces y tribunales internos están sujetos al im- perio de la ley </w:t>
      </w:r>
      <w:r>
        <w:rPr>
          <w:color w:val="636466"/>
          <w:spacing w:val="-6"/>
          <w:sz w:val="19"/>
        </w:rPr>
        <w:t>y, </w:t>
      </w:r>
      <w:r>
        <w:rPr>
          <w:color w:val="636466"/>
          <w:sz w:val="19"/>
        </w:rPr>
        <w:t>por ello, están obligados a aplicar las disposiciones vigentes en el ordenamiento jurídico. </w:t>
      </w:r>
      <w:r>
        <w:rPr>
          <w:color w:val="636466"/>
          <w:sz w:val="19"/>
          <w:u w:val="single" w:color="636466"/>
        </w:rPr>
        <w:t>Pero cuando un Estado ha ratificado un tratado internacio- 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 nalidad” entre las normas jurídicas internas que aplican en los casos concretos y la Convención Americana</w:t>
      </w:r>
      <w:r>
        <w:rPr>
          <w:color w:val="636466"/>
          <w:spacing w:val="13"/>
          <w:sz w:val="19"/>
          <w:u w:val="single" w:color="636466"/>
        </w:rPr>
        <w:t> </w:t>
      </w:r>
      <w:r>
        <w:rPr>
          <w:color w:val="636466"/>
          <w:sz w:val="19"/>
          <w:u w:val="single" w:color="636466"/>
        </w:rPr>
        <w:t>sobre</w:t>
      </w:r>
      <w:r>
        <w:rPr>
          <w:color w:val="636466"/>
          <w:spacing w:val="13"/>
          <w:sz w:val="19"/>
          <w:u w:val="single" w:color="636466"/>
        </w:rPr>
        <w:t> </w:t>
      </w:r>
      <w:r>
        <w:rPr>
          <w:color w:val="636466"/>
          <w:sz w:val="19"/>
          <w:u w:val="single" w:color="636466"/>
        </w:rPr>
        <w:t>Derechos</w:t>
      </w:r>
      <w:r>
        <w:rPr>
          <w:color w:val="636466"/>
          <w:spacing w:val="12"/>
          <w:sz w:val="19"/>
          <w:u w:val="single" w:color="636466"/>
        </w:rPr>
        <w:t> </w:t>
      </w:r>
      <w:r>
        <w:rPr>
          <w:color w:val="636466"/>
          <w:sz w:val="19"/>
          <w:u w:val="single" w:color="636466"/>
        </w:rPr>
        <w:t>Humanos.</w:t>
      </w:r>
      <w:r>
        <w:rPr>
          <w:color w:val="636466"/>
          <w:spacing w:val="13"/>
          <w:sz w:val="19"/>
        </w:rPr>
        <w:t> </w:t>
      </w:r>
      <w:r>
        <w:rPr>
          <w:color w:val="636466"/>
          <w:sz w:val="19"/>
        </w:rPr>
        <w:t>En</w:t>
      </w:r>
      <w:r>
        <w:rPr>
          <w:color w:val="636466"/>
          <w:spacing w:val="13"/>
          <w:sz w:val="19"/>
        </w:rPr>
        <w:t> </w:t>
      </w:r>
      <w:r>
        <w:rPr>
          <w:color w:val="636466"/>
          <w:sz w:val="19"/>
        </w:rPr>
        <w:t>esta</w:t>
      </w:r>
      <w:r>
        <w:rPr>
          <w:color w:val="636466"/>
          <w:spacing w:val="12"/>
          <w:sz w:val="19"/>
        </w:rPr>
        <w:t> </w:t>
      </w:r>
      <w:r>
        <w:rPr>
          <w:color w:val="636466"/>
          <w:sz w:val="19"/>
        </w:rPr>
        <w:t>tarea,</w:t>
      </w:r>
      <w:r>
        <w:rPr>
          <w:color w:val="636466"/>
          <w:spacing w:val="13"/>
          <w:sz w:val="19"/>
        </w:rPr>
        <w:t> </w:t>
      </w:r>
      <w:r>
        <w:rPr>
          <w:color w:val="636466"/>
          <w:sz w:val="19"/>
        </w:rPr>
        <w:t>el</w:t>
      </w:r>
      <w:r>
        <w:rPr>
          <w:color w:val="636466"/>
          <w:spacing w:val="13"/>
          <w:sz w:val="19"/>
        </w:rPr>
        <w:t> </w:t>
      </w:r>
      <w:r>
        <w:rPr>
          <w:color w:val="636466"/>
          <w:sz w:val="19"/>
        </w:rPr>
        <w:t>Poder</w:t>
      </w:r>
      <w:r>
        <w:rPr>
          <w:color w:val="636466"/>
          <w:spacing w:val="12"/>
          <w:sz w:val="19"/>
        </w:rPr>
        <w:t> </w:t>
      </w:r>
      <w:r>
        <w:rPr>
          <w:color w:val="636466"/>
          <w:sz w:val="19"/>
        </w:rPr>
        <w:t>Judicial</w:t>
      </w:r>
    </w:p>
    <w:p>
      <w:pPr>
        <w:pStyle w:val="BodyText"/>
        <w:rPr>
          <w:sz w:val="20"/>
        </w:rPr>
      </w:pPr>
    </w:p>
    <w:p>
      <w:pPr>
        <w:pStyle w:val="BodyText"/>
        <w:spacing w:before="10"/>
        <w:rPr>
          <w:sz w:val="13"/>
        </w:rPr>
      </w:pPr>
      <w:r>
        <w:rPr/>
        <w:pict>
          <v:group style="position:absolute;margin-left:57.934002pt;margin-top:9.941719pt;width:42.05pt;height:.5pt;mso-position-horizontal-relative:page;mso-position-vertical-relative:paragraph;z-index:-251514880;mso-wrap-distance-left:0;mso-wrap-distance-right:0" coordorigin="1159,199" coordsize="841,10">
            <v:line style="position:absolute" from="1189,204" to="1984,204" stroked="true" strokeweight=".5pt" strokecolor="#231f20">
              <v:stroke dashstyle="dot"/>
            </v:line>
            <v:line style="position:absolute" from="1159,204" to="1159,204" stroked="true" strokeweight=".5pt" strokecolor="#231f20">
              <v:stroke dashstyle="solid"/>
            </v:line>
            <v:line style="position:absolute" from="1999,204" to="1999,204" stroked="true" strokeweight=".5pt" strokecolor="#231f20">
              <v:stroke dashstyle="solid"/>
            </v:line>
            <w10:wrap type="topAndBottom"/>
          </v:group>
        </w:pict>
      </w:r>
    </w:p>
    <w:p>
      <w:pPr>
        <w:pStyle w:val="ListParagraph"/>
        <w:numPr>
          <w:ilvl w:val="0"/>
          <w:numId w:val="2"/>
        </w:numPr>
        <w:tabs>
          <w:tab w:pos="1360" w:val="left" w:leader="none"/>
        </w:tabs>
        <w:spacing w:line="297" w:lineRule="auto" w:before="34" w:after="0"/>
        <w:ind w:left="1153" w:right="1401" w:firstLine="0"/>
        <w:jc w:val="both"/>
        <w:rPr>
          <w:sz w:val="14"/>
        </w:rPr>
      </w:pPr>
      <w:r>
        <w:rPr>
          <w:color w:val="231F20"/>
          <w:sz w:val="14"/>
        </w:rPr>
        <w:t>Es casi ineludible referirse al CCV sin mencionar el párrafo 124 de la Sentencia de la Corte IDH en el Caso Almonacid Arellano vs. Chile, del 26 de septiembre del 2006 (Excepciones Preliminares, Fondo, Reparaciones y Costas).</w:t>
      </w:r>
      <w:r>
        <w:rPr>
          <w:color w:val="231F20"/>
          <w:spacing w:val="-8"/>
          <w:sz w:val="14"/>
        </w:rPr>
        <w:t> </w:t>
      </w:r>
      <w:r>
        <w:rPr>
          <w:color w:val="231F20"/>
          <w:sz w:val="14"/>
        </w:rPr>
        <w:t>Y</w:t>
      </w:r>
      <w:r>
        <w:rPr>
          <w:color w:val="231F20"/>
          <w:spacing w:val="-8"/>
          <w:sz w:val="14"/>
        </w:rPr>
        <w:t> </w:t>
      </w:r>
      <w:r>
        <w:rPr>
          <w:color w:val="231F20"/>
          <w:sz w:val="14"/>
        </w:rPr>
        <w:t>es</w:t>
      </w:r>
      <w:r>
        <w:rPr>
          <w:color w:val="231F20"/>
          <w:spacing w:val="-6"/>
          <w:sz w:val="14"/>
        </w:rPr>
        <w:t> </w:t>
      </w:r>
      <w:r>
        <w:rPr>
          <w:color w:val="231F20"/>
          <w:sz w:val="14"/>
        </w:rPr>
        <w:t>válido</w:t>
      </w:r>
      <w:r>
        <w:rPr>
          <w:color w:val="231F20"/>
          <w:spacing w:val="-5"/>
          <w:sz w:val="14"/>
        </w:rPr>
        <w:t> </w:t>
      </w:r>
      <w:r>
        <w:rPr>
          <w:color w:val="231F20"/>
          <w:sz w:val="14"/>
        </w:rPr>
        <w:t>traer</w:t>
      </w:r>
      <w:r>
        <w:rPr>
          <w:color w:val="231F20"/>
          <w:spacing w:val="-6"/>
          <w:sz w:val="14"/>
        </w:rPr>
        <w:t> </w:t>
      </w:r>
      <w:r>
        <w:rPr>
          <w:color w:val="231F20"/>
          <w:sz w:val="14"/>
        </w:rPr>
        <w:t>a</w:t>
      </w:r>
      <w:r>
        <w:rPr>
          <w:color w:val="231F20"/>
          <w:spacing w:val="-6"/>
          <w:sz w:val="14"/>
        </w:rPr>
        <w:t> </w:t>
      </w:r>
      <w:r>
        <w:rPr>
          <w:color w:val="231F20"/>
          <w:sz w:val="14"/>
        </w:rPr>
        <w:t>colación</w:t>
      </w:r>
      <w:r>
        <w:rPr>
          <w:color w:val="231F20"/>
          <w:spacing w:val="-6"/>
          <w:sz w:val="14"/>
        </w:rPr>
        <w:t> </w:t>
      </w:r>
      <w:r>
        <w:rPr>
          <w:color w:val="231F20"/>
          <w:sz w:val="14"/>
        </w:rPr>
        <w:t>el</w:t>
      </w:r>
      <w:r>
        <w:rPr>
          <w:color w:val="231F20"/>
          <w:spacing w:val="-6"/>
          <w:sz w:val="14"/>
        </w:rPr>
        <w:t> </w:t>
      </w:r>
      <w:r>
        <w:rPr>
          <w:color w:val="231F20"/>
          <w:sz w:val="14"/>
        </w:rPr>
        <w:t>comentario</w:t>
      </w:r>
      <w:r>
        <w:rPr>
          <w:color w:val="231F20"/>
          <w:spacing w:val="-5"/>
          <w:sz w:val="14"/>
        </w:rPr>
        <w:t> </w:t>
      </w:r>
      <w:r>
        <w:rPr>
          <w:color w:val="231F20"/>
          <w:sz w:val="14"/>
        </w:rPr>
        <w:t>de</w:t>
      </w:r>
      <w:r>
        <w:rPr>
          <w:color w:val="231F20"/>
          <w:spacing w:val="-6"/>
          <w:sz w:val="14"/>
        </w:rPr>
        <w:t> </w:t>
      </w:r>
      <w:r>
        <w:rPr>
          <w:color w:val="231F20"/>
          <w:sz w:val="14"/>
        </w:rPr>
        <w:t>Bazán</w:t>
      </w:r>
      <w:r>
        <w:rPr>
          <w:color w:val="231F20"/>
          <w:spacing w:val="-6"/>
          <w:sz w:val="14"/>
        </w:rPr>
        <w:t> </w:t>
      </w:r>
      <w:r>
        <w:rPr>
          <w:color w:val="231F20"/>
          <w:sz w:val="14"/>
        </w:rPr>
        <w:t>(2014):</w:t>
      </w:r>
      <w:r>
        <w:rPr>
          <w:color w:val="231F20"/>
          <w:spacing w:val="-6"/>
          <w:sz w:val="14"/>
        </w:rPr>
        <w:t> </w:t>
      </w:r>
      <w:r>
        <w:rPr>
          <w:color w:val="231F20"/>
          <w:sz w:val="14"/>
        </w:rPr>
        <w:t>“Dicho</w:t>
      </w:r>
      <w:r>
        <w:rPr>
          <w:color w:val="231F20"/>
          <w:spacing w:val="-5"/>
          <w:sz w:val="14"/>
        </w:rPr>
        <w:t> </w:t>
      </w:r>
      <w:r>
        <w:rPr>
          <w:color w:val="231F20"/>
          <w:sz w:val="14"/>
        </w:rPr>
        <w:t>de</w:t>
      </w:r>
      <w:r>
        <w:rPr>
          <w:color w:val="231F20"/>
          <w:spacing w:val="-6"/>
          <w:sz w:val="14"/>
        </w:rPr>
        <w:t> </w:t>
      </w:r>
      <w:r>
        <w:rPr>
          <w:color w:val="231F20"/>
          <w:sz w:val="14"/>
        </w:rPr>
        <w:t>otro</w:t>
      </w:r>
      <w:r>
        <w:rPr>
          <w:color w:val="231F20"/>
          <w:spacing w:val="-6"/>
          <w:sz w:val="14"/>
        </w:rPr>
        <w:t> </w:t>
      </w:r>
      <w:r>
        <w:rPr>
          <w:color w:val="231F20"/>
          <w:sz w:val="14"/>
        </w:rPr>
        <w:t>modo,</w:t>
      </w:r>
      <w:r>
        <w:rPr>
          <w:color w:val="231F20"/>
          <w:spacing w:val="-6"/>
          <w:sz w:val="14"/>
        </w:rPr>
        <w:t> </w:t>
      </w:r>
      <w:r>
        <w:rPr>
          <w:color w:val="231F20"/>
          <w:sz w:val="14"/>
        </w:rPr>
        <w:t>en</w:t>
      </w:r>
      <w:r>
        <w:rPr>
          <w:color w:val="231F20"/>
          <w:spacing w:val="-6"/>
          <w:sz w:val="14"/>
        </w:rPr>
        <w:t> </w:t>
      </w:r>
      <w:r>
        <w:rPr>
          <w:color w:val="231F20"/>
          <w:sz w:val="14"/>
        </w:rPr>
        <w:t>tal</w:t>
      </w:r>
      <w:r>
        <w:rPr>
          <w:color w:val="231F20"/>
          <w:spacing w:val="-5"/>
          <w:sz w:val="14"/>
        </w:rPr>
        <w:t> </w:t>
      </w:r>
      <w:r>
        <w:rPr>
          <w:color w:val="231F20"/>
          <w:sz w:val="14"/>
        </w:rPr>
        <w:t>fallo</w:t>
      </w:r>
      <w:r>
        <w:rPr>
          <w:color w:val="231F20"/>
          <w:spacing w:val="-6"/>
          <w:sz w:val="14"/>
        </w:rPr>
        <w:t> </w:t>
      </w:r>
      <w:r>
        <w:rPr>
          <w:color w:val="231F20"/>
          <w:sz w:val="14"/>
        </w:rPr>
        <w:t>el</w:t>
      </w:r>
      <w:r>
        <w:rPr>
          <w:color w:val="231F20"/>
          <w:spacing w:val="-6"/>
          <w:sz w:val="14"/>
        </w:rPr>
        <w:t> </w:t>
      </w:r>
      <w:r>
        <w:rPr>
          <w:color w:val="231F20"/>
          <w:sz w:val="14"/>
        </w:rPr>
        <w:t>tribunal</w:t>
      </w:r>
      <w:r>
        <w:rPr>
          <w:color w:val="231F20"/>
          <w:spacing w:val="-6"/>
          <w:sz w:val="14"/>
        </w:rPr>
        <w:t> </w:t>
      </w:r>
      <w:r>
        <w:rPr>
          <w:color w:val="231F20"/>
          <w:sz w:val="14"/>
        </w:rPr>
        <w:t>ver- baliza la misión de los magistrados nacionales (ordinarios o constitucionales, según corresponda), consistente en efectivizar el CCV de las normas jurídicas internas que aplican en los casos concretos vis á vis la CADH, tomando en consideración al efecto no solo la literalidad de dicho pacto, sino la lectura que de él ha realizado la Corte IDH, que —como se sabe— es la interprete última de aquél” (Bazán, 2014, p.</w:t>
      </w:r>
      <w:r>
        <w:rPr>
          <w:color w:val="231F20"/>
          <w:spacing w:val="-16"/>
          <w:sz w:val="14"/>
        </w:rPr>
        <w:t> </w:t>
      </w:r>
      <w:r>
        <w:rPr>
          <w:color w:val="231F20"/>
          <w:sz w:val="14"/>
        </w:rPr>
        <w:t>153).</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6"/>
      </w:pPr>
      <w:r>
        <w:rPr/>
        <w:pict>
          <v:shape style="position:absolute;margin-left:76.753601pt;margin-top:-8.294343pt;width:26.8pt;height:42.1pt;mso-position-horizontal-relative:page;mso-position-vertical-relative:paragraph;z-index:25180672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0774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0876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42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6"/>
        <w:rPr>
          <w:rFonts w:ascii="Microsoft Sans Serif"/>
          <w:sz w:val="18"/>
        </w:rPr>
      </w:pPr>
    </w:p>
    <w:p>
      <w:pPr>
        <w:spacing w:line="307" w:lineRule="auto" w:before="0"/>
        <w:ind w:left="1777" w:right="1454" w:firstLine="0"/>
        <w:jc w:val="both"/>
        <w:rPr>
          <w:sz w:val="19"/>
        </w:rPr>
      </w:pPr>
      <w:r>
        <w:rPr>
          <w:color w:val="636466"/>
          <w:sz w:val="19"/>
        </w:rPr>
        <w:t>debe tener en cuenta no solamente el tratado, sino también la interpretación que   del mismo ha hecho la Corte Interamericana, intérprete última de la Convención Americana (Corte IDH, Sentencia Caso Almonacid Arellano vs Chile, 2006) (el subrayado es</w:t>
      </w:r>
      <w:r>
        <w:rPr>
          <w:color w:val="636466"/>
          <w:spacing w:val="6"/>
          <w:sz w:val="19"/>
        </w:rPr>
        <w:t> </w:t>
      </w:r>
      <w:r>
        <w:rPr>
          <w:color w:val="636466"/>
          <w:sz w:val="19"/>
        </w:rPr>
        <w:t>nuestro).</w:t>
      </w:r>
    </w:p>
    <w:p>
      <w:pPr>
        <w:pStyle w:val="BodyText"/>
        <w:spacing w:line="302" w:lineRule="auto" w:before="70"/>
        <w:ind w:left="1437" w:right="1116" w:firstLine="340"/>
        <w:jc w:val="both"/>
      </w:pPr>
      <w:r>
        <w:rPr>
          <w:color w:val="231F20"/>
          <w:spacing w:val="-3"/>
        </w:rPr>
        <w:t>Esta enunciación </w:t>
      </w:r>
      <w:r>
        <w:rPr>
          <w:color w:val="231F20"/>
        </w:rPr>
        <w:t>de la </w:t>
      </w:r>
      <w:r>
        <w:rPr>
          <w:color w:val="231F20"/>
          <w:spacing w:val="-3"/>
        </w:rPr>
        <w:t>Corte </w:t>
      </w:r>
      <w:r>
        <w:rPr>
          <w:color w:val="231F20"/>
        </w:rPr>
        <w:t>IDH ha </w:t>
      </w:r>
      <w:r>
        <w:rPr>
          <w:color w:val="231F20"/>
          <w:spacing w:val="-3"/>
        </w:rPr>
        <w:t>traído diferentes críticas</w:t>
      </w:r>
      <w:r>
        <w:rPr>
          <w:color w:val="231F20"/>
          <w:spacing w:val="-3"/>
          <w:position w:val="8"/>
          <w:sz w:val="13"/>
        </w:rPr>
        <w:t>44</w:t>
      </w:r>
      <w:r>
        <w:rPr>
          <w:color w:val="231F20"/>
          <w:spacing w:val="-3"/>
        </w:rPr>
        <w:t>, porque </w:t>
      </w:r>
      <w:r>
        <w:rPr>
          <w:color w:val="231F20"/>
        </w:rPr>
        <w:t>al </w:t>
      </w:r>
      <w:r>
        <w:rPr>
          <w:color w:val="231F20"/>
          <w:spacing w:val="-3"/>
        </w:rPr>
        <w:t>refe- rirse</w:t>
      </w:r>
      <w:r>
        <w:rPr>
          <w:color w:val="231F20"/>
          <w:spacing w:val="-12"/>
        </w:rPr>
        <w:t> </w:t>
      </w:r>
      <w:r>
        <w:rPr>
          <w:color w:val="231F20"/>
        </w:rPr>
        <w:t>al</w:t>
      </w:r>
      <w:r>
        <w:rPr>
          <w:color w:val="231F20"/>
          <w:spacing w:val="-12"/>
        </w:rPr>
        <w:t> </w:t>
      </w:r>
      <w:r>
        <w:rPr>
          <w:color w:val="231F20"/>
        </w:rPr>
        <w:t>CCV</w:t>
      </w:r>
      <w:r>
        <w:rPr>
          <w:color w:val="231F20"/>
          <w:spacing w:val="-15"/>
        </w:rPr>
        <w:t> </w:t>
      </w:r>
      <w:r>
        <w:rPr>
          <w:color w:val="231F20"/>
          <w:spacing w:val="-3"/>
        </w:rPr>
        <w:t>invita</w:t>
      </w:r>
      <w:r>
        <w:rPr>
          <w:color w:val="231F20"/>
          <w:spacing w:val="-12"/>
        </w:rPr>
        <w:t> </w:t>
      </w:r>
      <w:r>
        <w:rPr>
          <w:color w:val="231F20"/>
        </w:rPr>
        <w:t>a</w:t>
      </w:r>
      <w:r>
        <w:rPr>
          <w:color w:val="231F20"/>
          <w:spacing w:val="-11"/>
        </w:rPr>
        <w:t> </w:t>
      </w:r>
      <w:r>
        <w:rPr>
          <w:color w:val="231F20"/>
        </w:rPr>
        <w:t>que</w:t>
      </w:r>
      <w:r>
        <w:rPr>
          <w:color w:val="231F20"/>
          <w:spacing w:val="-12"/>
        </w:rPr>
        <w:t> </w:t>
      </w:r>
      <w:r>
        <w:rPr>
          <w:color w:val="231F20"/>
        </w:rPr>
        <w:t>el</w:t>
      </w:r>
      <w:r>
        <w:rPr>
          <w:color w:val="231F20"/>
          <w:spacing w:val="-12"/>
        </w:rPr>
        <w:t> </w:t>
      </w:r>
      <w:r>
        <w:rPr>
          <w:color w:val="231F20"/>
          <w:spacing w:val="-3"/>
        </w:rPr>
        <w:t>Poder</w:t>
      </w:r>
      <w:r>
        <w:rPr>
          <w:color w:val="231F20"/>
          <w:spacing w:val="-11"/>
        </w:rPr>
        <w:t> </w:t>
      </w:r>
      <w:r>
        <w:rPr>
          <w:color w:val="231F20"/>
          <w:spacing w:val="-3"/>
        </w:rPr>
        <w:t>judicial,</w:t>
      </w:r>
      <w:r>
        <w:rPr>
          <w:color w:val="231F20"/>
          <w:spacing w:val="-12"/>
        </w:rPr>
        <w:t> </w:t>
      </w:r>
      <w:r>
        <w:rPr>
          <w:color w:val="231F20"/>
          <w:spacing w:val="-3"/>
        </w:rPr>
        <w:t>representado</w:t>
      </w:r>
      <w:r>
        <w:rPr>
          <w:color w:val="231F20"/>
          <w:spacing w:val="-11"/>
        </w:rPr>
        <w:t> </w:t>
      </w:r>
      <w:r>
        <w:rPr>
          <w:color w:val="231F20"/>
        </w:rPr>
        <w:t>por</w:t>
      </w:r>
      <w:r>
        <w:rPr>
          <w:color w:val="231F20"/>
          <w:spacing w:val="-12"/>
        </w:rPr>
        <w:t> </w:t>
      </w:r>
      <w:r>
        <w:rPr>
          <w:color w:val="231F20"/>
        </w:rPr>
        <w:t>los</w:t>
      </w:r>
      <w:r>
        <w:rPr>
          <w:color w:val="231F20"/>
          <w:spacing w:val="-11"/>
        </w:rPr>
        <w:t> </w:t>
      </w:r>
      <w:r>
        <w:rPr>
          <w:color w:val="231F20"/>
          <w:spacing w:val="-3"/>
        </w:rPr>
        <w:t>jueces,</w:t>
      </w:r>
      <w:r>
        <w:rPr>
          <w:color w:val="231F20"/>
          <w:spacing w:val="-12"/>
        </w:rPr>
        <w:t> </w:t>
      </w:r>
      <w:r>
        <w:rPr>
          <w:color w:val="231F20"/>
          <w:spacing w:val="-3"/>
        </w:rPr>
        <w:t>deba</w:t>
      </w:r>
      <w:r>
        <w:rPr>
          <w:color w:val="231F20"/>
          <w:spacing w:val="-12"/>
        </w:rPr>
        <w:t> </w:t>
      </w:r>
      <w:r>
        <w:rPr>
          <w:color w:val="231F20"/>
          <w:spacing w:val="-3"/>
        </w:rPr>
        <w:t>ejercer “una especie” </w:t>
      </w:r>
      <w:r>
        <w:rPr>
          <w:color w:val="231F20"/>
        </w:rPr>
        <w:t>de CCV </w:t>
      </w:r>
      <w:r>
        <w:rPr>
          <w:color w:val="231F20"/>
          <w:spacing w:val="-3"/>
        </w:rPr>
        <w:t>entre </w:t>
      </w:r>
      <w:r>
        <w:rPr>
          <w:color w:val="231F20"/>
        </w:rPr>
        <w:t>las </w:t>
      </w:r>
      <w:r>
        <w:rPr>
          <w:color w:val="231F20"/>
          <w:spacing w:val="-3"/>
        </w:rPr>
        <w:t>normas jurídicas internas </w:t>
      </w:r>
      <w:r>
        <w:rPr>
          <w:color w:val="231F20"/>
        </w:rPr>
        <w:t>que </w:t>
      </w:r>
      <w:r>
        <w:rPr>
          <w:color w:val="231F20"/>
          <w:spacing w:val="-3"/>
        </w:rPr>
        <w:t>aplican </w:t>
      </w:r>
      <w:r>
        <w:rPr>
          <w:color w:val="231F20"/>
        </w:rPr>
        <w:t>en el </w:t>
      </w:r>
      <w:r>
        <w:rPr>
          <w:color w:val="231F20"/>
          <w:spacing w:val="-3"/>
        </w:rPr>
        <w:t>caso concreto</w:t>
      </w:r>
      <w:r>
        <w:rPr>
          <w:color w:val="231F20"/>
          <w:spacing w:val="-12"/>
        </w:rPr>
        <w:t> </w:t>
      </w:r>
      <w:r>
        <w:rPr>
          <w:color w:val="231F20"/>
        </w:rPr>
        <w:t>y</w:t>
      </w:r>
      <w:r>
        <w:rPr>
          <w:color w:val="231F20"/>
          <w:spacing w:val="-12"/>
        </w:rPr>
        <w:t> </w:t>
      </w:r>
      <w:r>
        <w:rPr>
          <w:color w:val="231F20"/>
        </w:rPr>
        <w:t>la</w:t>
      </w:r>
      <w:r>
        <w:rPr>
          <w:color w:val="231F20"/>
          <w:spacing w:val="-12"/>
        </w:rPr>
        <w:t> </w:t>
      </w:r>
      <w:r>
        <w:rPr>
          <w:color w:val="231F20"/>
          <w:spacing w:val="-3"/>
        </w:rPr>
        <w:t>CADH.</w:t>
      </w:r>
      <w:r>
        <w:rPr>
          <w:color w:val="231F20"/>
          <w:spacing w:val="-12"/>
        </w:rPr>
        <w:t> </w:t>
      </w:r>
      <w:r>
        <w:rPr>
          <w:color w:val="231F20"/>
          <w:spacing w:val="-3"/>
        </w:rPr>
        <w:t>Consideramos</w:t>
      </w:r>
      <w:r>
        <w:rPr>
          <w:color w:val="231F20"/>
          <w:spacing w:val="-12"/>
        </w:rPr>
        <w:t> </w:t>
      </w:r>
      <w:r>
        <w:rPr>
          <w:color w:val="231F20"/>
          <w:spacing w:val="-3"/>
        </w:rPr>
        <w:t>acertado</w:t>
      </w:r>
      <w:r>
        <w:rPr>
          <w:color w:val="231F20"/>
          <w:spacing w:val="-12"/>
        </w:rPr>
        <w:t> </w:t>
      </w:r>
      <w:r>
        <w:rPr>
          <w:color w:val="231F20"/>
        </w:rPr>
        <w:t>que</w:t>
      </w:r>
      <w:r>
        <w:rPr>
          <w:color w:val="231F20"/>
          <w:spacing w:val="-12"/>
        </w:rPr>
        <w:t> </w:t>
      </w:r>
      <w:r>
        <w:rPr>
          <w:color w:val="231F20"/>
        </w:rPr>
        <w:t>la</w:t>
      </w:r>
      <w:r>
        <w:rPr>
          <w:color w:val="231F20"/>
          <w:spacing w:val="-12"/>
        </w:rPr>
        <w:t> </w:t>
      </w:r>
      <w:r>
        <w:rPr>
          <w:color w:val="231F20"/>
          <w:spacing w:val="-3"/>
        </w:rPr>
        <w:t>jurisprudencia</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spacing w:val="-3"/>
        </w:rPr>
        <w:t>Corte</w:t>
      </w:r>
      <w:r>
        <w:rPr>
          <w:color w:val="231F20"/>
          <w:spacing w:val="-12"/>
        </w:rPr>
        <w:t> </w:t>
      </w:r>
      <w:r>
        <w:rPr>
          <w:color w:val="231F20"/>
          <w:spacing w:val="-3"/>
        </w:rPr>
        <w:t>IDH haya</w:t>
      </w:r>
      <w:r>
        <w:rPr>
          <w:color w:val="231F20"/>
          <w:spacing w:val="-15"/>
        </w:rPr>
        <w:t> </w:t>
      </w:r>
      <w:r>
        <w:rPr>
          <w:color w:val="231F20"/>
          <w:spacing w:val="-3"/>
        </w:rPr>
        <w:t>comenzado</w:t>
      </w:r>
      <w:r>
        <w:rPr>
          <w:color w:val="231F20"/>
          <w:spacing w:val="-15"/>
        </w:rPr>
        <w:t> </w:t>
      </w:r>
      <w:r>
        <w:rPr>
          <w:color w:val="231F20"/>
          <w:spacing w:val="-3"/>
        </w:rPr>
        <w:t>diciendo</w:t>
      </w:r>
      <w:r>
        <w:rPr>
          <w:color w:val="231F20"/>
          <w:spacing w:val="-14"/>
        </w:rPr>
        <w:t> </w:t>
      </w:r>
      <w:r>
        <w:rPr>
          <w:color w:val="231F20"/>
        </w:rPr>
        <w:t>que</w:t>
      </w:r>
      <w:r>
        <w:rPr>
          <w:color w:val="231F20"/>
          <w:spacing w:val="-15"/>
        </w:rPr>
        <w:t> </w:t>
      </w:r>
      <w:r>
        <w:rPr>
          <w:color w:val="231F20"/>
        </w:rPr>
        <w:t>era</w:t>
      </w:r>
      <w:r>
        <w:rPr>
          <w:color w:val="231F20"/>
          <w:spacing w:val="-14"/>
        </w:rPr>
        <w:t> </w:t>
      </w:r>
      <w:r>
        <w:rPr>
          <w:color w:val="231F20"/>
        </w:rPr>
        <w:t>una</w:t>
      </w:r>
      <w:r>
        <w:rPr>
          <w:color w:val="231F20"/>
          <w:spacing w:val="-15"/>
        </w:rPr>
        <w:t> </w:t>
      </w:r>
      <w:r>
        <w:rPr>
          <w:color w:val="231F20"/>
          <w:spacing w:val="-3"/>
        </w:rPr>
        <w:t>“especie”,</w:t>
      </w:r>
      <w:r>
        <w:rPr>
          <w:color w:val="231F20"/>
          <w:spacing w:val="-14"/>
        </w:rPr>
        <w:t> </w:t>
      </w:r>
      <w:r>
        <w:rPr>
          <w:color w:val="231F20"/>
          <w:spacing w:val="-3"/>
        </w:rPr>
        <w:t>puesto</w:t>
      </w:r>
      <w:r>
        <w:rPr>
          <w:color w:val="231F20"/>
          <w:spacing w:val="-15"/>
        </w:rPr>
        <w:t> </w:t>
      </w:r>
      <w:r>
        <w:rPr>
          <w:color w:val="231F20"/>
        </w:rPr>
        <w:t>que</w:t>
      </w:r>
      <w:r>
        <w:rPr>
          <w:color w:val="231F20"/>
          <w:spacing w:val="-15"/>
        </w:rPr>
        <w:t> </w:t>
      </w:r>
      <w:r>
        <w:rPr>
          <w:color w:val="231F20"/>
        </w:rPr>
        <w:t>en</w:t>
      </w:r>
      <w:r>
        <w:rPr>
          <w:color w:val="231F20"/>
          <w:spacing w:val="-14"/>
        </w:rPr>
        <w:t> </w:t>
      </w:r>
      <w:r>
        <w:rPr>
          <w:color w:val="231F20"/>
          <w:spacing w:val="-3"/>
        </w:rPr>
        <w:t>posteriores</w:t>
      </w:r>
      <w:r>
        <w:rPr>
          <w:color w:val="231F20"/>
          <w:spacing w:val="-15"/>
        </w:rPr>
        <w:t> </w:t>
      </w:r>
      <w:r>
        <w:rPr>
          <w:color w:val="231F20"/>
          <w:spacing w:val="-3"/>
        </w:rPr>
        <w:t>desarro- llos</w:t>
      </w:r>
      <w:r>
        <w:rPr>
          <w:color w:val="231F20"/>
          <w:spacing w:val="-14"/>
        </w:rPr>
        <w:t> </w:t>
      </w:r>
      <w:r>
        <w:rPr>
          <w:color w:val="231F20"/>
          <w:spacing w:val="-3"/>
        </w:rPr>
        <w:t>seguiría</w:t>
      </w:r>
      <w:r>
        <w:rPr>
          <w:color w:val="231F20"/>
          <w:spacing w:val="-14"/>
        </w:rPr>
        <w:t> </w:t>
      </w:r>
      <w:r>
        <w:rPr>
          <w:color w:val="231F20"/>
          <w:spacing w:val="-3"/>
        </w:rPr>
        <w:t>aumentando</w:t>
      </w:r>
      <w:r>
        <w:rPr>
          <w:color w:val="231F20"/>
          <w:spacing w:val="-14"/>
        </w:rPr>
        <w:t> </w:t>
      </w:r>
      <w:r>
        <w:rPr>
          <w:color w:val="231F20"/>
        </w:rPr>
        <w:t>la</w:t>
      </w:r>
      <w:r>
        <w:rPr>
          <w:color w:val="231F20"/>
          <w:spacing w:val="-14"/>
        </w:rPr>
        <w:t> </w:t>
      </w:r>
      <w:r>
        <w:rPr>
          <w:color w:val="231F20"/>
          <w:spacing w:val="-3"/>
        </w:rPr>
        <w:t>clasificación,</w:t>
      </w:r>
      <w:r>
        <w:rPr>
          <w:color w:val="231F20"/>
          <w:spacing w:val="-15"/>
        </w:rPr>
        <w:t> </w:t>
      </w:r>
      <w:r>
        <w:rPr>
          <w:color w:val="231F20"/>
        </w:rPr>
        <w:t>si</w:t>
      </w:r>
      <w:r>
        <w:rPr>
          <w:color w:val="231F20"/>
          <w:spacing w:val="-14"/>
        </w:rPr>
        <w:t> </w:t>
      </w:r>
      <w:r>
        <w:rPr>
          <w:color w:val="231F20"/>
          <w:spacing w:val="-3"/>
        </w:rPr>
        <w:t>bien</w:t>
      </w:r>
      <w:r>
        <w:rPr>
          <w:color w:val="231F20"/>
          <w:spacing w:val="-14"/>
        </w:rPr>
        <w:t> </w:t>
      </w:r>
      <w:r>
        <w:rPr>
          <w:color w:val="231F20"/>
        </w:rPr>
        <w:t>de</w:t>
      </w:r>
      <w:r>
        <w:rPr>
          <w:color w:val="231F20"/>
          <w:spacing w:val="-14"/>
        </w:rPr>
        <w:t> </w:t>
      </w:r>
      <w:r>
        <w:rPr>
          <w:color w:val="231F20"/>
          <w:spacing w:val="-3"/>
        </w:rPr>
        <w:t>esta</w:t>
      </w:r>
      <w:r>
        <w:rPr>
          <w:color w:val="231F20"/>
          <w:spacing w:val="-14"/>
        </w:rPr>
        <w:t> </w:t>
      </w:r>
      <w:r>
        <w:rPr>
          <w:color w:val="231F20"/>
          <w:spacing w:val="-3"/>
        </w:rPr>
        <w:t>sentencia</w:t>
      </w:r>
      <w:r>
        <w:rPr>
          <w:color w:val="231F20"/>
          <w:spacing w:val="-14"/>
        </w:rPr>
        <w:t> </w:t>
      </w:r>
      <w:r>
        <w:rPr>
          <w:color w:val="231F20"/>
        </w:rPr>
        <w:t>se</w:t>
      </w:r>
      <w:r>
        <w:rPr>
          <w:color w:val="231F20"/>
          <w:spacing w:val="-14"/>
        </w:rPr>
        <w:t> </w:t>
      </w:r>
      <w:r>
        <w:rPr>
          <w:color w:val="231F20"/>
          <w:spacing w:val="-3"/>
        </w:rPr>
        <w:t>pueden</w:t>
      </w:r>
      <w:r>
        <w:rPr>
          <w:color w:val="231F20"/>
          <w:spacing w:val="-14"/>
        </w:rPr>
        <w:t> </w:t>
      </w:r>
      <w:r>
        <w:rPr>
          <w:color w:val="231F20"/>
          <w:spacing w:val="-3"/>
        </w:rPr>
        <w:t>extraer </w:t>
      </w:r>
      <w:r>
        <w:rPr>
          <w:color w:val="231F20"/>
        </w:rPr>
        <w:t>los </w:t>
      </w:r>
      <w:r>
        <w:rPr>
          <w:color w:val="231F20"/>
          <w:spacing w:val="-3"/>
        </w:rPr>
        <w:t>elementos centrales </w:t>
      </w:r>
      <w:r>
        <w:rPr>
          <w:color w:val="231F20"/>
        </w:rPr>
        <w:t>del </w:t>
      </w:r>
      <w:r>
        <w:rPr>
          <w:color w:val="231F20"/>
          <w:spacing w:val="-10"/>
        </w:rPr>
        <w:t>CCV, </w:t>
      </w:r>
      <w:r>
        <w:rPr>
          <w:color w:val="231F20"/>
        </w:rPr>
        <w:t>tal </w:t>
      </w:r>
      <w:r>
        <w:rPr>
          <w:color w:val="231F20"/>
          <w:spacing w:val="-3"/>
        </w:rPr>
        <w:t>como ella </w:t>
      </w:r>
      <w:r>
        <w:rPr>
          <w:color w:val="231F20"/>
        </w:rPr>
        <w:t>los </w:t>
      </w:r>
      <w:r>
        <w:rPr>
          <w:color w:val="231F20"/>
          <w:spacing w:val="-3"/>
        </w:rPr>
        <w:t>sintetiza (Nash,</w:t>
      </w:r>
      <w:r>
        <w:rPr>
          <w:color w:val="231F20"/>
          <w:spacing w:val="-32"/>
        </w:rPr>
        <w:t> </w:t>
      </w:r>
      <w:r>
        <w:rPr>
          <w:color w:val="231F20"/>
          <w:spacing w:val="-3"/>
        </w:rPr>
        <w:t>2013):</w:t>
      </w:r>
    </w:p>
    <w:p>
      <w:pPr>
        <w:pStyle w:val="ListParagraph"/>
        <w:numPr>
          <w:ilvl w:val="1"/>
          <w:numId w:val="2"/>
        </w:numPr>
        <w:tabs>
          <w:tab w:pos="1983" w:val="left" w:leader="none"/>
        </w:tabs>
        <w:spacing w:line="307" w:lineRule="auto" w:before="167" w:after="0"/>
        <w:ind w:left="1777" w:right="1457" w:firstLine="0"/>
        <w:jc w:val="both"/>
        <w:rPr>
          <w:rFonts w:ascii="Times New Roman" w:hAnsi="Times New Roman"/>
          <w:color w:val="636466"/>
          <w:sz w:val="19"/>
        </w:rPr>
      </w:pPr>
      <w:r>
        <w:rPr>
          <w:rFonts w:ascii="Times New Roman" w:hAnsi="Times New Roman"/>
          <w:color w:val="636466"/>
          <w:sz w:val="19"/>
        </w:rPr>
        <w:t>Existe una obligación del poder judicial de cumplir con la normatividad interna- cional que el Estado ha recepcionado internamente y que por tanto ha pasado a ser parte del sistema normativo</w:t>
      </w:r>
      <w:r>
        <w:rPr>
          <w:rFonts w:ascii="Times New Roman" w:hAnsi="Times New Roman"/>
          <w:color w:val="636466"/>
          <w:spacing w:val="-2"/>
          <w:sz w:val="19"/>
        </w:rPr>
        <w:t> </w:t>
      </w:r>
      <w:r>
        <w:rPr>
          <w:rFonts w:ascii="Times New Roman" w:hAnsi="Times New Roman"/>
          <w:color w:val="636466"/>
          <w:sz w:val="19"/>
        </w:rPr>
        <w:t>interno.</w:t>
      </w:r>
    </w:p>
    <w:p>
      <w:pPr>
        <w:pStyle w:val="BodyText"/>
        <w:spacing w:before="9"/>
        <w:rPr>
          <w:sz w:val="19"/>
        </w:rPr>
      </w:pPr>
    </w:p>
    <w:p>
      <w:pPr>
        <w:pStyle w:val="ListParagraph"/>
        <w:numPr>
          <w:ilvl w:val="1"/>
          <w:numId w:val="2"/>
        </w:numPr>
        <w:tabs>
          <w:tab w:pos="1986" w:val="left" w:leader="none"/>
        </w:tabs>
        <w:spacing w:line="307" w:lineRule="auto" w:before="1" w:after="0"/>
        <w:ind w:left="1777" w:right="1456" w:firstLine="0"/>
        <w:jc w:val="both"/>
        <w:rPr>
          <w:rFonts w:ascii="Times New Roman" w:hAnsi="Times New Roman"/>
          <w:color w:val="636466"/>
          <w:sz w:val="19"/>
        </w:rPr>
      </w:pPr>
      <w:r>
        <w:rPr>
          <w:rFonts w:ascii="Times New Roman" w:hAnsi="Times New Roman"/>
          <w:color w:val="636466"/>
          <w:sz w:val="19"/>
        </w:rPr>
        <w:t>Este es un ejercicio hermenéutico, que debe buscar la efectividad de los derechos consagrados convencionalmente y evitar que el Estado incurra en responsabilidad internacional.</w:t>
      </w:r>
    </w:p>
    <w:p>
      <w:pPr>
        <w:pStyle w:val="BodyText"/>
        <w:spacing w:before="9"/>
        <w:rPr>
          <w:sz w:val="19"/>
        </w:rPr>
      </w:pPr>
    </w:p>
    <w:p>
      <w:pPr>
        <w:pStyle w:val="ListParagraph"/>
        <w:numPr>
          <w:ilvl w:val="1"/>
          <w:numId w:val="2"/>
        </w:numPr>
        <w:tabs>
          <w:tab w:pos="1970" w:val="left" w:leader="none"/>
        </w:tabs>
        <w:spacing w:line="307" w:lineRule="auto" w:before="0" w:after="0"/>
        <w:ind w:left="1777" w:right="1457" w:firstLine="0"/>
        <w:jc w:val="both"/>
        <w:rPr>
          <w:rFonts w:ascii="Times New Roman" w:hAnsi="Times New Roman"/>
          <w:color w:val="636466"/>
          <w:sz w:val="19"/>
        </w:rPr>
      </w:pPr>
      <w:r>
        <w:rPr>
          <w:rFonts w:ascii="Times New Roman" w:hAnsi="Times New Roman"/>
          <w:color w:val="636466"/>
          <w:sz w:val="19"/>
        </w:rPr>
        <w:t>Las</w:t>
      </w:r>
      <w:r>
        <w:rPr>
          <w:rFonts w:ascii="Times New Roman" w:hAnsi="Times New Roman"/>
          <w:color w:val="636466"/>
          <w:spacing w:val="-4"/>
          <w:sz w:val="19"/>
        </w:rPr>
        <w:t> </w:t>
      </w:r>
      <w:r>
        <w:rPr>
          <w:rFonts w:ascii="Times New Roman" w:hAnsi="Times New Roman"/>
          <w:color w:val="636466"/>
          <w:sz w:val="19"/>
        </w:rPr>
        <w:t>normas</w:t>
      </w:r>
      <w:r>
        <w:rPr>
          <w:rFonts w:ascii="Times New Roman" w:hAnsi="Times New Roman"/>
          <w:color w:val="636466"/>
          <w:spacing w:val="-3"/>
          <w:sz w:val="19"/>
        </w:rPr>
        <w:t> </w:t>
      </w:r>
      <w:r>
        <w:rPr>
          <w:rFonts w:ascii="Times New Roman" w:hAnsi="Times New Roman"/>
          <w:color w:val="636466"/>
          <w:sz w:val="19"/>
        </w:rPr>
        <w:t>contrarias</w:t>
      </w:r>
      <w:r>
        <w:rPr>
          <w:rFonts w:ascii="Times New Roman" w:hAnsi="Times New Roman"/>
          <w:color w:val="636466"/>
          <w:spacing w:val="-4"/>
          <w:sz w:val="19"/>
        </w:rPr>
        <w:t> </w:t>
      </w:r>
      <w:r>
        <w:rPr>
          <w:rFonts w:ascii="Times New Roman" w:hAnsi="Times New Roman"/>
          <w:color w:val="636466"/>
          <w:sz w:val="19"/>
        </w:rPr>
        <w:t>a</w:t>
      </w:r>
      <w:r>
        <w:rPr>
          <w:rFonts w:ascii="Times New Roman" w:hAnsi="Times New Roman"/>
          <w:color w:val="636466"/>
          <w:spacing w:val="-3"/>
          <w:sz w:val="19"/>
        </w:rPr>
        <w:t> </w:t>
      </w:r>
      <w:r>
        <w:rPr>
          <w:rFonts w:ascii="Times New Roman" w:hAnsi="Times New Roman"/>
          <w:color w:val="636466"/>
          <w:sz w:val="19"/>
        </w:rPr>
        <w:t>la</w:t>
      </w:r>
      <w:r>
        <w:rPr>
          <w:rFonts w:ascii="Times New Roman" w:hAnsi="Times New Roman"/>
          <w:color w:val="636466"/>
          <w:spacing w:val="-4"/>
          <w:sz w:val="19"/>
        </w:rPr>
        <w:t> </w:t>
      </w:r>
      <w:r>
        <w:rPr>
          <w:rFonts w:ascii="Times New Roman" w:hAnsi="Times New Roman"/>
          <w:color w:val="636466"/>
          <w:sz w:val="19"/>
        </w:rPr>
        <w:t>Convención</w:t>
      </w:r>
      <w:r>
        <w:rPr>
          <w:rFonts w:ascii="Times New Roman" w:hAnsi="Times New Roman"/>
          <w:color w:val="636466"/>
          <w:spacing w:val="-3"/>
          <w:sz w:val="19"/>
        </w:rPr>
        <w:t> </w:t>
      </w:r>
      <w:r>
        <w:rPr>
          <w:rFonts w:ascii="Times New Roman" w:hAnsi="Times New Roman"/>
          <w:color w:val="636466"/>
          <w:sz w:val="19"/>
        </w:rPr>
        <w:t>no</w:t>
      </w:r>
      <w:r>
        <w:rPr>
          <w:rFonts w:ascii="Times New Roman" w:hAnsi="Times New Roman"/>
          <w:color w:val="636466"/>
          <w:spacing w:val="-4"/>
          <w:sz w:val="19"/>
        </w:rPr>
        <w:t> </w:t>
      </w:r>
      <w:r>
        <w:rPr>
          <w:rFonts w:ascii="Times New Roman" w:hAnsi="Times New Roman"/>
          <w:color w:val="636466"/>
          <w:sz w:val="19"/>
        </w:rPr>
        <w:t>pueden</w:t>
      </w:r>
      <w:r>
        <w:rPr>
          <w:rFonts w:ascii="Times New Roman" w:hAnsi="Times New Roman"/>
          <w:color w:val="636466"/>
          <w:spacing w:val="-3"/>
          <w:sz w:val="19"/>
        </w:rPr>
        <w:t> </w:t>
      </w:r>
      <w:r>
        <w:rPr>
          <w:rFonts w:ascii="Times New Roman" w:hAnsi="Times New Roman"/>
          <w:color w:val="636466"/>
          <w:sz w:val="19"/>
        </w:rPr>
        <w:t>tener</w:t>
      </w:r>
      <w:r>
        <w:rPr>
          <w:rFonts w:ascii="Times New Roman" w:hAnsi="Times New Roman"/>
          <w:color w:val="636466"/>
          <w:spacing w:val="-4"/>
          <w:sz w:val="19"/>
        </w:rPr>
        <w:t> </w:t>
      </w:r>
      <w:r>
        <w:rPr>
          <w:rFonts w:ascii="Times New Roman" w:hAnsi="Times New Roman"/>
          <w:color w:val="636466"/>
          <w:sz w:val="19"/>
        </w:rPr>
        <w:t>efectos</w:t>
      </w:r>
      <w:r>
        <w:rPr>
          <w:rFonts w:ascii="Times New Roman" w:hAnsi="Times New Roman"/>
          <w:color w:val="636466"/>
          <w:spacing w:val="-3"/>
          <w:sz w:val="19"/>
        </w:rPr>
        <w:t> </w:t>
      </w:r>
      <w:r>
        <w:rPr>
          <w:rFonts w:ascii="Times New Roman" w:hAnsi="Times New Roman"/>
          <w:color w:val="636466"/>
          <w:sz w:val="19"/>
        </w:rPr>
        <w:t>en</w:t>
      </w:r>
      <w:r>
        <w:rPr>
          <w:rFonts w:ascii="Times New Roman" w:hAnsi="Times New Roman"/>
          <w:color w:val="636466"/>
          <w:spacing w:val="-3"/>
          <w:sz w:val="19"/>
        </w:rPr>
        <w:t> </w:t>
      </w:r>
      <w:r>
        <w:rPr>
          <w:rFonts w:ascii="Times New Roman" w:hAnsi="Times New Roman"/>
          <w:color w:val="636466"/>
          <w:sz w:val="19"/>
        </w:rPr>
        <w:t>el</w:t>
      </w:r>
      <w:r>
        <w:rPr>
          <w:rFonts w:ascii="Times New Roman" w:hAnsi="Times New Roman"/>
          <w:color w:val="636466"/>
          <w:spacing w:val="-4"/>
          <w:sz w:val="19"/>
        </w:rPr>
        <w:t> </w:t>
      </w:r>
      <w:r>
        <w:rPr>
          <w:rFonts w:ascii="Times New Roman" w:hAnsi="Times New Roman"/>
          <w:color w:val="636466"/>
          <w:sz w:val="19"/>
        </w:rPr>
        <w:t>ámbito</w:t>
      </w:r>
      <w:r>
        <w:rPr>
          <w:rFonts w:ascii="Times New Roman" w:hAnsi="Times New Roman"/>
          <w:color w:val="636466"/>
          <w:spacing w:val="-3"/>
          <w:sz w:val="19"/>
        </w:rPr>
        <w:t> </w:t>
      </w:r>
      <w:r>
        <w:rPr>
          <w:rFonts w:ascii="Times New Roman" w:hAnsi="Times New Roman"/>
          <w:color w:val="636466"/>
          <w:sz w:val="19"/>
        </w:rPr>
        <w:t>inter- no, toda vez que dichas normas incompatibles con las obligaciones internacionales constituyen un ilícito internacional, que hace responsable al Estado.</w:t>
      </w:r>
    </w:p>
    <w:p>
      <w:pPr>
        <w:pStyle w:val="BodyText"/>
        <w:spacing w:before="9"/>
        <w:rPr>
          <w:sz w:val="19"/>
        </w:rPr>
      </w:pPr>
    </w:p>
    <w:p>
      <w:pPr>
        <w:pStyle w:val="ListParagraph"/>
        <w:numPr>
          <w:ilvl w:val="1"/>
          <w:numId w:val="2"/>
        </w:numPr>
        <w:tabs>
          <w:tab w:pos="1992" w:val="left" w:leader="none"/>
        </w:tabs>
        <w:spacing w:line="307" w:lineRule="auto" w:before="0" w:after="0"/>
        <w:ind w:left="1777" w:right="1457" w:firstLine="0"/>
        <w:jc w:val="both"/>
        <w:rPr>
          <w:rFonts w:ascii="Times New Roman" w:hAnsi="Times New Roman"/>
          <w:color w:val="636466"/>
          <w:sz w:val="19"/>
        </w:rPr>
      </w:pPr>
      <w:r>
        <w:rPr>
          <w:rFonts w:ascii="Times New Roman" w:hAnsi="Times New Roman"/>
          <w:color w:val="636466"/>
          <w:sz w:val="19"/>
        </w:rPr>
        <w:t>Para realizar dicho ejercicio interpretativo el juez debe tener en consideración la jurisprudencia de la Corte IDH (Nash, 2013, p. 496).</w:t>
      </w:r>
    </w:p>
    <w:p>
      <w:pPr>
        <w:pStyle w:val="BodyText"/>
        <w:spacing w:line="302" w:lineRule="auto" w:before="70"/>
        <w:ind w:left="1437" w:right="1115" w:firstLine="340"/>
        <w:jc w:val="both"/>
      </w:pPr>
      <w:r>
        <w:rPr>
          <w:color w:val="231F20"/>
        </w:rPr>
        <w:t>En lo concerniente a esta investigación, nos centraremos en la modalidad difusa o interna que es la que debe realizar el poder judicial, como enunciamos, facultado en un primer momento para realizar la confrontación normativa.</w:t>
      </w:r>
    </w:p>
    <w:p>
      <w:pPr>
        <w:pStyle w:val="BodyText"/>
        <w:spacing w:line="302" w:lineRule="auto" w:before="3"/>
        <w:ind w:left="1437" w:right="1116" w:firstLine="340"/>
        <w:jc w:val="both"/>
      </w:pPr>
      <w:r>
        <w:rPr>
          <w:color w:val="231F20"/>
        </w:rPr>
        <w:t>Continuando dentro del desarrollo jurisprudencial, es válido traer a colación un</w:t>
      </w:r>
      <w:r>
        <w:rPr>
          <w:color w:val="231F20"/>
          <w:spacing w:val="-6"/>
        </w:rPr>
        <w:t> </w:t>
      </w:r>
      <w:r>
        <w:rPr>
          <w:color w:val="231F20"/>
        </w:rPr>
        <w:t>segundo</w:t>
      </w:r>
      <w:r>
        <w:rPr>
          <w:color w:val="231F20"/>
          <w:spacing w:val="-5"/>
        </w:rPr>
        <w:t> </w:t>
      </w:r>
      <w:r>
        <w:rPr>
          <w:color w:val="231F20"/>
        </w:rPr>
        <w:t>caso,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misma</w:t>
      </w:r>
      <w:r>
        <w:rPr>
          <w:color w:val="231F20"/>
          <w:spacing w:val="-5"/>
        </w:rPr>
        <w:t> </w:t>
      </w:r>
      <w:r>
        <w:rPr>
          <w:color w:val="231F20"/>
        </w:rPr>
        <w:t>fecha</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sentencia</w:t>
      </w:r>
      <w:r>
        <w:rPr>
          <w:color w:val="231F20"/>
          <w:spacing w:val="-5"/>
        </w:rPr>
        <w:t> </w:t>
      </w:r>
      <w:r>
        <w:rPr>
          <w:color w:val="231F20"/>
        </w:rPr>
        <w:t>de</w:t>
      </w:r>
      <w:r>
        <w:rPr>
          <w:color w:val="231F20"/>
          <w:spacing w:val="-17"/>
        </w:rPr>
        <w:t> </w:t>
      </w:r>
      <w:r>
        <w:rPr>
          <w:color w:val="231F20"/>
        </w:rPr>
        <w:t>Almonacid</w:t>
      </w:r>
      <w:r>
        <w:rPr>
          <w:color w:val="231F20"/>
          <w:spacing w:val="-17"/>
        </w:rPr>
        <w:t> </w:t>
      </w:r>
      <w:r>
        <w:rPr>
          <w:color w:val="231F20"/>
        </w:rPr>
        <w:t>Arellano,</w:t>
      </w:r>
      <w:r>
        <w:rPr>
          <w:color w:val="231F20"/>
          <w:spacing w:val="-5"/>
        </w:rPr>
        <w:t> </w:t>
      </w:r>
      <w:r>
        <w:rPr>
          <w:color w:val="231F20"/>
        </w:rPr>
        <w:t>don- de se produjo un voto razonado concurrente, del Juez García Ramírez</w:t>
      </w:r>
      <w:r>
        <w:rPr>
          <w:color w:val="231F20"/>
          <w:spacing w:val="-10"/>
        </w:rPr>
        <w:t> </w:t>
      </w:r>
      <w:r>
        <w:rPr>
          <w:color w:val="231F20"/>
        </w:rPr>
        <w:t>(2006):</w:t>
      </w:r>
    </w:p>
    <w:p>
      <w:pPr>
        <w:spacing w:line="307" w:lineRule="auto" w:before="162"/>
        <w:ind w:left="1777" w:right="1384" w:firstLine="0"/>
        <w:jc w:val="both"/>
        <w:rPr>
          <w:sz w:val="19"/>
        </w:rPr>
      </w:pPr>
      <w:r>
        <w:rPr>
          <w:color w:val="636466"/>
          <w:sz w:val="19"/>
          <w:u w:val="single" w:color="636466"/>
        </w:rPr>
        <w:t>La Corte Interamericana, que tiene a su cargo el “control de convencionalidad”</w:t>
      </w:r>
      <w:r>
        <w:rPr>
          <w:color w:val="636466"/>
          <w:sz w:val="19"/>
        </w:rPr>
        <w:t> </w:t>
      </w:r>
      <w:r>
        <w:rPr>
          <w:color w:val="636466"/>
          <w:sz w:val="19"/>
          <w:u w:val="single" w:color="636466"/>
        </w:rPr>
        <w:t>fundado en la confrontación entre el hecho realizado y las normas de la Convención</w:t>
      </w:r>
    </w:p>
    <w:p>
      <w:pPr>
        <w:pStyle w:val="BodyText"/>
        <w:spacing w:before="10"/>
        <w:rPr>
          <w:sz w:val="27"/>
        </w:rPr>
      </w:pPr>
      <w:r>
        <w:rPr/>
        <w:pict>
          <v:group style="position:absolute;margin-left:72.107201pt;margin-top:17.981609pt;width:42.05pt;height:.5pt;mso-position-horizontal-relative:page;mso-position-vertical-relative:paragraph;z-index:-251510784;mso-wrap-distance-left:0;mso-wrap-distance-right:0" coordorigin="1442,360" coordsize="841,10">
            <v:line style="position:absolute" from="1472,365" to="2268,365" stroked="true" strokeweight=".5pt" strokecolor="#231f20">
              <v:stroke dashstyle="dot"/>
            </v:line>
            <v:line style="position:absolute" from="1442,365" to="1442,365" stroked="true" strokeweight=".5pt" strokecolor="#231f20">
              <v:stroke dashstyle="solid"/>
            </v:line>
            <v:line style="position:absolute" from="2283,365" to="2283,365" stroked="true" strokeweight=".5pt" strokecolor="#231f20">
              <v:stroke dashstyle="solid"/>
            </v:line>
            <w10:wrap type="topAndBottom"/>
          </v:group>
        </w:pict>
      </w:r>
    </w:p>
    <w:p>
      <w:pPr>
        <w:pStyle w:val="ListParagraph"/>
        <w:numPr>
          <w:ilvl w:val="0"/>
          <w:numId w:val="2"/>
        </w:numPr>
        <w:tabs>
          <w:tab w:pos="1637" w:val="left" w:leader="none"/>
        </w:tabs>
        <w:spacing w:line="240" w:lineRule="auto" w:before="34" w:after="0"/>
        <w:ind w:left="1636" w:right="0" w:hanging="200"/>
        <w:jc w:val="left"/>
        <w:rPr>
          <w:sz w:val="14"/>
        </w:rPr>
      </w:pPr>
      <w:r>
        <w:rPr>
          <w:color w:val="231F20"/>
          <w:sz w:val="14"/>
        </w:rPr>
        <w:t>Se pueden consultar en:</w:t>
      </w:r>
      <w:r>
        <w:rPr>
          <w:color w:val="231F20"/>
          <w:spacing w:val="8"/>
          <w:sz w:val="14"/>
        </w:rPr>
        <w:t> </w:t>
      </w:r>
      <w:r>
        <w:rPr>
          <w:color w:val="231F20"/>
          <w:sz w:val="14"/>
        </w:rPr>
        <w:t>Ahrens, 2012; Contreras, 2012; Castilla, 2013; Corona y Navarro, 2013; Mejía, 2013;</w:t>
      </w:r>
    </w:p>
    <w:p>
      <w:pPr>
        <w:spacing w:before="39"/>
        <w:ind w:left="1437" w:right="0" w:firstLine="0"/>
        <w:jc w:val="left"/>
        <w:rPr>
          <w:rFonts w:ascii="Arial" w:hAnsi="Arial"/>
          <w:sz w:val="14"/>
        </w:rPr>
      </w:pPr>
      <w:r>
        <w:rPr>
          <w:rFonts w:ascii="Arial" w:hAnsi="Arial"/>
          <w:color w:val="231F20"/>
          <w:sz w:val="14"/>
        </w:rPr>
        <w:t>Contreras, 2014, y Henríquez, 2014.</w:t>
      </w:r>
    </w:p>
    <w:p>
      <w:pPr>
        <w:spacing w:after="0"/>
        <w:jc w:val="left"/>
        <w:rPr>
          <w:rFonts w:ascii="Arial" w:hAnsi="Arial"/>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0"/>
        <w:jc w:val="right"/>
      </w:pPr>
      <w:r>
        <w:rPr/>
        <w:pict>
          <v:shape style="position:absolute;margin-left:378.843506pt;margin-top:-8.384243pt;width:26.8pt;height:42.1pt;mso-position-horizontal-relative:page;mso-position-vertical-relative:paragraph;z-index:251810816"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11840"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1286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43</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before="9"/>
        <w:rPr>
          <w:rFonts w:ascii="Wingdings" w:hAnsi="Wingdings"/>
          <w:sz w:val="18"/>
        </w:rPr>
      </w:pPr>
    </w:p>
    <w:p>
      <w:pPr>
        <w:spacing w:line="307" w:lineRule="auto" w:before="0"/>
        <w:ind w:left="1493" w:right="1738" w:firstLine="0"/>
        <w:jc w:val="both"/>
        <w:rPr>
          <w:sz w:val="19"/>
        </w:rPr>
      </w:pPr>
      <w:r>
        <w:rPr>
          <w:color w:val="636466"/>
          <w:sz w:val="19"/>
          <w:u w:val="single" w:color="636466"/>
        </w:rPr>
        <w:t>Americana, no puede, ni pretende —jamás lo ha hecho—, convertirse en una nueva</w:t>
      </w:r>
      <w:r>
        <w:rPr>
          <w:color w:val="636466"/>
          <w:sz w:val="19"/>
        </w:rPr>
        <w:t> </w:t>
      </w:r>
      <w:r>
        <w:rPr>
          <w:color w:val="636466"/>
          <w:sz w:val="19"/>
          <w:u w:val="single" w:color="636466"/>
        </w:rPr>
        <w:t>y última instancia para conocer la controversia suscitada en el orden interno.</w:t>
      </w:r>
      <w:r>
        <w:rPr>
          <w:color w:val="636466"/>
          <w:sz w:val="19"/>
        </w:rPr>
        <w:t> La expresión de que el Tribunal interamericano constituye una tercera o cuarta instan- cia, y en todo caso una última instancia, obedece a una percepción popular, cuyos motivos son comprensibles, pero no corresponde a la competencia del Tribunal, a  la relación jurídica controvertida en éste, a los sujetos del proceso respectivo y a las características del juicio internacional sobre derechos humanos (Corte IDH, </w:t>
      </w:r>
      <w:r>
        <w:rPr>
          <w:color w:val="636466"/>
          <w:spacing w:val="-5"/>
          <w:sz w:val="19"/>
        </w:rPr>
        <w:t>Voto </w:t>
      </w:r>
      <w:r>
        <w:rPr>
          <w:color w:val="636466"/>
          <w:sz w:val="19"/>
        </w:rPr>
        <w:t>razonado del juez Sergio García Ramírez, Caso </w:t>
      </w:r>
      <w:r>
        <w:rPr>
          <w:color w:val="636466"/>
          <w:spacing w:val="-4"/>
          <w:sz w:val="19"/>
        </w:rPr>
        <w:t>Vargas </w:t>
      </w:r>
      <w:r>
        <w:rPr>
          <w:color w:val="636466"/>
          <w:sz w:val="19"/>
        </w:rPr>
        <w:t>Areco vs. Paraguay, 2006) (el subrayado es</w:t>
      </w:r>
      <w:r>
        <w:rPr>
          <w:color w:val="636466"/>
          <w:spacing w:val="9"/>
          <w:sz w:val="19"/>
        </w:rPr>
        <w:t> </w:t>
      </w:r>
      <w:r>
        <w:rPr>
          <w:color w:val="636466"/>
          <w:sz w:val="19"/>
        </w:rPr>
        <w:t>nuestro).</w:t>
      </w:r>
    </w:p>
    <w:p>
      <w:pPr>
        <w:pStyle w:val="BodyText"/>
        <w:spacing w:line="302" w:lineRule="auto" w:before="72"/>
        <w:ind w:left="1153" w:right="1398"/>
        <w:jc w:val="both"/>
      </w:pPr>
      <w:r>
        <w:rPr>
          <w:color w:val="231F20"/>
        </w:rPr>
        <w:t>De lo anterior, es claro que el Tribunal Interamericano en ningún momento ha tenido la pretensión de constituirse como una nueva instancia o una cuarta ins- tancia; esto, más bien, se puede considerar como una “percepción popular”, que está lejos de la realidad del órgano convencional, el cual es garante</w:t>
      </w:r>
      <w:r>
        <w:rPr>
          <w:color w:val="231F20"/>
          <w:spacing w:val="-29"/>
        </w:rPr>
        <w:t> </w:t>
      </w:r>
      <w:r>
        <w:rPr>
          <w:color w:val="231F20"/>
        </w:rPr>
        <w:t>internacional de</w:t>
      </w:r>
      <w:r>
        <w:rPr>
          <w:color w:val="231F20"/>
          <w:spacing w:val="-11"/>
        </w:rPr>
        <w:t> </w:t>
      </w:r>
      <w:r>
        <w:rPr>
          <w:color w:val="231F20"/>
        </w:rPr>
        <w:t>la</w:t>
      </w:r>
      <w:r>
        <w:rPr>
          <w:color w:val="231F20"/>
          <w:spacing w:val="-10"/>
        </w:rPr>
        <w:t> </w:t>
      </w:r>
      <w:r>
        <w:rPr>
          <w:color w:val="231F20"/>
        </w:rPr>
        <w:t>responsabilidad</w:t>
      </w:r>
      <w:r>
        <w:rPr>
          <w:color w:val="231F20"/>
          <w:spacing w:val="-10"/>
        </w:rPr>
        <w:t> </w:t>
      </w:r>
      <w:r>
        <w:rPr>
          <w:color w:val="231F20"/>
        </w:rPr>
        <w:t>por</w:t>
      </w:r>
      <w:r>
        <w:rPr>
          <w:color w:val="231F20"/>
          <w:spacing w:val="-10"/>
        </w:rPr>
        <w:t> </w:t>
      </w:r>
      <w:r>
        <w:rPr>
          <w:color w:val="231F20"/>
        </w:rPr>
        <w:t>violación</w:t>
      </w:r>
      <w:r>
        <w:rPr>
          <w:color w:val="231F20"/>
          <w:spacing w:val="-11"/>
        </w:rPr>
        <w:t> </w:t>
      </w:r>
      <w:r>
        <w:rPr>
          <w:color w:val="231F20"/>
        </w:rPr>
        <w:t>de</w:t>
      </w:r>
      <w:r>
        <w:rPr>
          <w:color w:val="231F20"/>
          <w:spacing w:val="-10"/>
        </w:rPr>
        <w:t> </w:t>
      </w:r>
      <w:r>
        <w:rPr>
          <w:color w:val="231F20"/>
        </w:rPr>
        <w:t>Derechos</w:t>
      </w:r>
      <w:r>
        <w:rPr>
          <w:color w:val="231F20"/>
          <w:spacing w:val="-10"/>
        </w:rPr>
        <w:t> </w:t>
      </w:r>
      <w:r>
        <w:rPr>
          <w:color w:val="231F20"/>
        </w:rPr>
        <w:t>Humanos</w:t>
      </w:r>
      <w:r>
        <w:rPr>
          <w:color w:val="231F20"/>
          <w:spacing w:val="-10"/>
        </w:rPr>
        <w:t> </w:t>
      </w:r>
      <w:r>
        <w:rPr>
          <w:color w:val="231F20"/>
        </w:rPr>
        <w:t>de</w:t>
      </w:r>
      <w:r>
        <w:rPr>
          <w:color w:val="231F20"/>
          <w:spacing w:val="-11"/>
        </w:rPr>
        <w:t> </w:t>
      </w:r>
      <w:r>
        <w:rPr>
          <w:color w:val="231F20"/>
        </w:rPr>
        <w:t>los</w:t>
      </w:r>
      <w:r>
        <w:rPr>
          <w:color w:val="231F20"/>
          <w:spacing w:val="-10"/>
        </w:rPr>
        <w:t> </w:t>
      </w:r>
      <w:r>
        <w:rPr>
          <w:color w:val="231F20"/>
        </w:rPr>
        <w:t>Estados</w:t>
      </w:r>
      <w:r>
        <w:rPr>
          <w:color w:val="231F20"/>
          <w:spacing w:val="-10"/>
        </w:rPr>
        <w:t> </w:t>
      </w:r>
      <w:r>
        <w:rPr>
          <w:color w:val="231F20"/>
        </w:rPr>
        <w:t>parte</w:t>
      </w:r>
      <w:r>
        <w:rPr>
          <w:color w:val="231F20"/>
          <w:spacing w:val="-10"/>
        </w:rPr>
        <w:t> </w:t>
      </w:r>
      <w:r>
        <w:rPr>
          <w:color w:val="231F20"/>
        </w:rPr>
        <w:t>de la CADH. Cabe mencionar que el voto mencionó al juez de convencionalidad</w:t>
      </w:r>
      <w:r>
        <w:rPr>
          <w:color w:val="231F20"/>
          <w:position w:val="8"/>
          <w:sz w:val="13"/>
        </w:rPr>
        <w:t>45</w:t>
      </w:r>
      <w:r>
        <w:rPr>
          <w:color w:val="231F20"/>
        </w:rPr>
        <w:t>, refiriéndose</w:t>
      </w:r>
      <w:r>
        <w:rPr>
          <w:color w:val="231F20"/>
          <w:spacing w:val="-5"/>
        </w:rPr>
        <w:t> </w:t>
      </w:r>
      <w:r>
        <w:rPr>
          <w:color w:val="231F20"/>
        </w:rPr>
        <w:t>a</w:t>
      </w:r>
      <w:r>
        <w:rPr>
          <w:color w:val="231F20"/>
          <w:spacing w:val="-5"/>
        </w:rPr>
        <w:t> </w:t>
      </w:r>
      <w:r>
        <w:rPr>
          <w:color w:val="231F20"/>
        </w:rPr>
        <w:t>los</w:t>
      </w:r>
      <w:r>
        <w:rPr>
          <w:color w:val="231F20"/>
          <w:spacing w:val="-5"/>
        </w:rPr>
        <w:t> </w:t>
      </w:r>
      <w:r>
        <w:rPr>
          <w:color w:val="231F20"/>
        </w:rPr>
        <w:t>jueces</w:t>
      </w:r>
      <w:r>
        <w:rPr>
          <w:color w:val="231F20"/>
          <w:spacing w:val="-4"/>
        </w:rPr>
        <w:t> </w:t>
      </w:r>
      <w:r>
        <w:rPr>
          <w:color w:val="231F20"/>
        </w:rPr>
        <w:t>internos</w:t>
      </w:r>
      <w:r>
        <w:rPr>
          <w:color w:val="231F20"/>
          <w:spacing w:val="-5"/>
        </w:rPr>
        <w:t> </w:t>
      </w:r>
      <w:r>
        <w:rPr>
          <w:color w:val="231F20"/>
        </w:rPr>
        <w:t>del</w:t>
      </w:r>
      <w:r>
        <w:rPr>
          <w:color w:val="231F20"/>
          <w:spacing w:val="-5"/>
        </w:rPr>
        <w:t> </w:t>
      </w:r>
      <w:r>
        <w:rPr>
          <w:color w:val="231F20"/>
        </w:rPr>
        <w:t>Estado</w:t>
      </w:r>
      <w:r>
        <w:rPr>
          <w:color w:val="231F20"/>
          <w:spacing w:val="-4"/>
        </w:rPr>
        <w:t> </w:t>
      </w:r>
      <w:r>
        <w:rPr>
          <w:color w:val="231F20"/>
        </w:rPr>
        <w:t>que</w:t>
      </w:r>
      <w:r>
        <w:rPr>
          <w:color w:val="231F20"/>
          <w:spacing w:val="-5"/>
        </w:rPr>
        <w:t> </w:t>
      </w:r>
      <w:r>
        <w:rPr>
          <w:color w:val="231F20"/>
        </w:rPr>
        <w:t>deben</w:t>
      </w:r>
      <w:r>
        <w:rPr>
          <w:color w:val="231F20"/>
          <w:spacing w:val="-5"/>
        </w:rPr>
        <w:t> </w:t>
      </w:r>
      <w:r>
        <w:rPr>
          <w:color w:val="231F20"/>
        </w:rPr>
        <w:t>tomar</w:t>
      </w:r>
      <w:r>
        <w:rPr>
          <w:color w:val="231F20"/>
          <w:spacing w:val="-4"/>
        </w:rPr>
        <w:t> </w:t>
      </w:r>
      <w:r>
        <w:rPr>
          <w:color w:val="231F20"/>
        </w:rPr>
        <w:t>las</w:t>
      </w:r>
      <w:r>
        <w:rPr>
          <w:color w:val="231F20"/>
          <w:spacing w:val="-5"/>
        </w:rPr>
        <w:t> </w:t>
      </w:r>
      <w:r>
        <w:rPr>
          <w:color w:val="231F20"/>
        </w:rPr>
        <w:t>medidas</w:t>
      </w:r>
      <w:r>
        <w:rPr>
          <w:color w:val="231F20"/>
          <w:spacing w:val="-5"/>
        </w:rPr>
        <w:t> </w:t>
      </w:r>
      <w:r>
        <w:rPr>
          <w:color w:val="231F20"/>
        </w:rPr>
        <w:t>que</w:t>
      </w:r>
      <w:r>
        <w:rPr>
          <w:color w:val="231F20"/>
          <w:spacing w:val="-5"/>
        </w:rPr>
        <w:t> </w:t>
      </w:r>
      <w:r>
        <w:rPr>
          <w:color w:val="231F20"/>
        </w:rPr>
        <w:t>les haya atribuido, en razón de la competencia, de la Corte</w:t>
      </w:r>
      <w:r>
        <w:rPr>
          <w:color w:val="231F20"/>
          <w:spacing w:val="-21"/>
        </w:rPr>
        <w:t> </w:t>
      </w:r>
      <w:r>
        <w:rPr>
          <w:color w:val="231F20"/>
        </w:rPr>
        <w:t>IDH.</w:t>
      </w:r>
    </w:p>
    <w:p>
      <w:pPr>
        <w:pStyle w:val="BodyText"/>
        <w:spacing w:line="302" w:lineRule="auto" w:before="10"/>
        <w:ind w:left="1153" w:right="1401" w:firstLine="340"/>
        <w:jc w:val="both"/>
      </w:pPr>
      <w:r>
        <w:rPr>
          <w:color w:val="231F20"/>
        </w:rPr>
        <w:t>La Jurisprudencia acerca del CCV siguió tomando fuerza hasta que en el Caso</w:t>
      </w:r>
      <w:r>
        <w:rPr>
          <w:color w:val="231F20"/>
          <w:spacing w:val="-10"/>
        </w:rPr>
        <w:t> </w:t>
      </w:r>
      <w:r>
        <w:rPr>
          <w:color w:val="231F20"/>
        </w:rPr>
        <w:t>Trabajadores</w:t>
      </w:r>
      <w:r>
        <w:rPr>
          <w:color w:val="231F20"/>
          <w:spacing w:val="-7"/>
        </w:rPr>
        <w:t> </w:t>
      </w:r>
      <w:r>
        <w:rPr>
          <w:color w:val="231F20"/>
        </w:rPr>
        <w:t>Cesados</w:t>
      </w:r>
      <w:r>
        <w:rPr>
          <w:color w:val="231F20"/>
          <w:spacing w:val="-6"/>
        </w:rPr>
        <w:t> </w:t>
      </w:r>
      <w:r>
        <w:rPr>
          <w:color w:val="231F20"/>
        </w:rPr>
        <w:t>del</w:t>
      </w:r>
      <w:r>
        <w:rPr>
          <w:color w:val="231F20"/>
          <w:spacing w:val="-6"/>
        </w:rPr>
        <w:t> </w:t>
      </w:r>
      <w:r>
        <w:rPr>
          <w:color w:val="231F20"/>
        </w:rPr>
        <w:t>Congreso</w:t>
      </w:r>
      <w:r>
        <w:rPr>
          <w:color w:val="231F20"/>
          <w:spacing w:val="-6"/>
        </w:rPr>
        <w:t> </w:t>
      </w:r>
      <w:r>
        <w:rPr>
          <w:color w:val="231F20"/>
        </w:rPr>
        <w:t>vs.</w:t>
      </w:r>
      <w:r>
        <w:rPr>
          <w:color w:val="231F20"/>
          <w:spacing w:val="-6"/>
        </w:rPr>
        <w:t> </w:t>
      </w:r>
      <w:r>
        <w:rPr>
          <w:color w:val="231F20"/>
        </w:rPr>
        <w:t>Perú</w:t>
      </w:r>
      <w:r>
        <w:rPr>
          <w:color w:val="231F20"/>
          <w:spacing w:val="-6"/>
        </w:rPr>
        <w:t> </w:t>
      </w:r>
      <w:r>
        <w:rPr>
          <w:color w:val="231F20"/>
        </w:rPr>
        <w:t>(2006)</w:t>
      </w:r>
      <w:r>
        <w:rPr>
          <w:color w:val="231F20"/>
          <w:spacing w:val="-6"/>
        </w:rPr>
        <w:t> </w:t>
      </w:r>
      <w:r>
        <w:rPr>
          <w:color w:val="231F20"/>
        </w:rPr>
        <w:t>se</w:t>
      </w:r>
      <w:r>
        <w:rPr>
          <w:color w:val="231F20"/>
          <w:spacing w:val="-6"/>
        </w:rPr>
        <w:t> </w:t>
      </w:r>
      <w:r>
        <w:rPr>
          <w:color w:val="231F20"/>
        </w:rPr>
        <w:t>manifestara</w:t>
      </w:r>
      <w:r>
        <w:rPr>
          <w:color w:val="231F20"/>
          <w:spacing w:val="-6"/>
        </w:rPr>
        <w:t> </w:t>
      </w:r>
      <w:r>
        <w:rPr>
          <w:color w:val="231F20"/>
        </w:rPr>
        <w:t>que</w:t>
      </w:r>
      <w:r>
        <w:rPr>
          <w:color w:val="231F20"/>
          <w:spacing w:val="-6"/>
        </w:rPr>
        <w:t> </w:t>
      </w:r>
      <w:r>
        <w:rPr>
          <w:color w:val="231F20"/>
        </w:rPr>
        <w:t>este debía ser ejercido de</w:t>
      </w:r>
      <w:r>
        <w:rPr>
          <w:color w:val="231F20"/>
          <w:spacing w:val="-2"/>
        </w:rPr>
        <w:t> </w:t>
      </w:r>
      <w:r>
        <w:rPr>
          <w:color w:val="231F20"/>
        </w:rPr>
        <w:t>oficio:</w:t>
      </w:r>
    </w:p>
    <w:p>
      <w:pPr>
        <w:spacing w:line="307" w:lineRule="auto" w:before="161"/>
        <w:ind w:left="1493" w:right="1684" w:firstLine="0"/>
        <w:jc w:val="left"/>
        <w:rPr>
          <w:sz w:val="19"/>
        </w:rPr>
      </w:pPr>
      <w:r>
        <w:rPr>
          <w:color w:val="636466"/>
          <w:sz w:val="19"/>
        </w:rPr>
        <w:t>128. Cuando un Estado ha ratificado un tratado internacional, como la Convención Americana, sus jueces también están sometidos a ella, lo que les obliga a velar por- que el efecto útil de la Convención no se vea mermado o anulado por la aplicación de leyes contrarias a sus disposiciones, objeto y fin. </w:t>
      </w:r>
      <w:r>
        <w:rPr>
          <w:color w:val="636466"/>
          <w:sz w:val="19"/>
          <w:u w:val="single" w:color="636466"/>
        </w:rPr>
        <w:t>En otras palabras, los órganos del Poder Judicial deben ejercer no sólo un control de constitucionalidad, sino tam- bién “de convencionalidad” ex officio entre las normas internas y la Convención Americana, evidentemente en el marco de sus respectivas competencias y de las re- gulaciones procesales correspondientes.</w:t>
      </w:r>
      <w:r>
        <w:rPr>
          <w:color w:val="636466"/>
          <w:sz w:val="19"/>
        </w:rPr>
        <w:t> Esta función no debe quedar limitada exclu- sivamente por las manifestaciones o actos de los accionantes en cada caso</w:t>
      </w:r>
      <w:r>
        <w:rPr>
          <w:color w:val="636466"/>
          <w:spacing w:val="28"/>
          <w:sz w:val="19"/>
        </w:rPr>
        <w:t> </w:t>
      </w:r>
      <w:r>
        <w:rPr>
          <w:color w:val="636466"/>
          <w:sz w:val="19"/>
        </w:rPr>
        <w:t>concreto,</w:t>
      </w:r>
    </w:p>
    <w:p>
      <w:pPr>
        <w:pStyle w:val="BodyText"/>
        <w:rPr>
          <w:sz w:val="20"/>
        </w:rPr>
      </w:pPr>
    </w:p>
    <w:p>
      <w:pPr>
        <w:pStyle w:val="BodyText"/>
        <w:spacing w:before="10"/>
        <w:rPr>
          <w:sz w:val="13"/>
        </w:rPr>
      </w:pPr>
      <w:r>
        <w:rPr/>
        <w:pict>
          <v:group style="position:absolute;margin-left:57.934002pt;margin-top:9.964864pt;width:42.05pt;height:.5pt;mso-position-horizontal-relative:page;mso-position-vertical-relative:paragraph;z-index:-251506688;mso-wrap-distance-left:0;mso-wrap-distance-right:0" coordorigin="1159,199" coordsize="841,10">
            <v:line style="position:absolute" from="1189,204" to="1984,204" stroked="true" strokeweight=".5pt" strokecolor="#231f20">
              <v:stroke dashstyle="dot"/>
            </v:line>
            <v:line style="position:absolute" from="1159,204" to="1159,204" stroked="true" strokeweight=".5pt" strokecolor="#231f20">
              <v:stroke dashstyle="solid"/>
            </v:line>
            <v:line style="position:absolute" from="1999,204" to="1999,204" stroked="true" strokeweight=".5pt" strokecolor="#231f20">
              <v:stroke dashstyle="solid"/>
            </v:line>
            <w10:wrap type="topAndBottom"/>
          </v:group>
        </w:pict>
      </w:r>
    </w:p>
    <w:p>
      <w:pPr>
        <w:pStyle w:val="ListParagraph"/>
        <w:numPr>
          <w:ilvl w:val="0"/>
          <w:numId w:val="2"/>
        </w:numPr>
        <w:tabs>
          <w:tab w:pos="1343" w:val="left" w:leader="none"/>
        </w:tabs>
        <w:spacing w:line="297" w:lineRule="auto" w:before="34" w:after="0"/>
        <w:ind w:left="1153" w:right="1401" w:firstLine="0"/>
        <w:jc w:val="both"/>
        <w:rPr>
          <w:sz w:val="14"/>
        </w:rPr>
      </w:pPr>
      <w:r>
        <w:rPr>
          <w:color w:val="231F20"/>
          <w:sz w:val="14"/>
        </w:rPr>
        <w:t>Léase</w:t>
      </w:r>
      <w:r>
        <w:rPr>
          <w:color w:val="231F20"/>
          <w:spacing w:val="-14"/>
          <w:sz w:val="14"/>
        </w:rPr>
        <w:t> </w:t>
      </w:r>
      <w:r>
        <w:rPr>
          <w:color w:val="231F20"/>
          <w:sz w:val="14"/>
        </w:rPr>
        <w:t>en:</w:t>
      </w:r>
      <w:r>
        <w:rPr>
          <w:color w:val="231F20"/>
          <w:spacing w:val="-13"/>
          <w:sz w:val="14"/>
        </w:rPr>
        <w:t> </w:t>
      </w:r>
      <w:r>
        <w:rPr>
          <w:color w:val="231F20"/>
          <w:sz w:val="14"/>
        </w:rPr>
        <w:t>Corte</w:t>
      </w:r>
      <w:r>
        <w:rPr>
          <w:color w:val="231F20"/>
          <w:spacing w:val="-12"/>
          <w:sz w:val="14"/>
        </w:rPr>
        <w:t> </w:t>
      </w:r>
      <w:r>
        <w:rPr>
          <w:color w:val="231F20"/>
          <w:sz w:val="14"/>
        </w:rPr>
        <w:t>IDH,</w:t>
      </w:r>
      <w:r>
        <w:rPr>
          <w:color w:val="231F20"/>
          <w:spacing w:val="-13"/>
          <w:sz w:val="14"/>
        </w:rPr>
        <w:t> </w:t>
      </w:r>
      <w:r>
        <w:rPr>
          <w:color w:val="231F20"/>
          <w:spacing w:val="-4"/>
          <w:sz w:val="14"/>
        </w:rPr>
        <w:t>Voto</w:t>
      </w:r>
      <w:r>
        <w:rPr>
          <w:color w:val="231F20"/>
          <w:spacing w:val="-12"/>
          <w:sz w:val="14"/>
        </w:rPr>
        <w:t> </w:t>
      </w:r>
      <w:r>
        <w:rPr>
          <w:color w:val="231F20"/>
          <w:sz w:val="14"/>
        </w:rPr>
        <w:t>razonado</w:t>
      </w:r>
      <w:r>
        <w:rPr>
          <w:color w:val="231F20"/>
          <w:spacing w:val="-12"/>
          <w:sz w:val="14"/>
        </w:rPr>
        <w:t> </w:t>
      </w:r>
      <w:r>
        <w:rPr>
          <w:color w:val="231F20"/>
          <w:sz w:val="14"/>
        </w:rPr>
        <w:t>del</w:t>
      </w:r>
      <w:r>
        <w:rPr>
          <w:color w:val="231F20"/>
          <w:spacing w:val="-13"/>
          <w:sz w:val="14"/>
        </w:rPr>
        <w:t> </w:t>
      </w:r>
      <w:r>
        <w:rPr>
          <w:color w:val="231F20"/>
          <w:sz w:val="14"/>
        </w:rPr>
        <w:t>juez</w:t>
      </w:r>
      <w:r>
        <w:rPr>
          <w:color w:val="231F20"/>
          <w:spacing w:val="-12"/>
          <w:sz w:val="14"/>
        </w:rPr>
        <w:t> </w:t>
      </w:r>
      <w:r>
        <w:rPr>
          <w:color w:val="231F20"/>
          <w:sz w:val="14"/>
        </w:rPr>
        <w:t>Sergio</w:t>
      </w:r>
      <w:r>
        <w:rPr>
          <w:color w:val="231F20"/>
          <w:spacing w:val="-13"/>
          <w:sz w:val="14"/>
        </w:rPr>
        <w:t> </w:t>
      </w:r>
      <w:r>
        <w:rPr>
          <w:color w:val="231F20"/>
          <w:sz w:val="14"/>
        </w:rPr>
        <w:t>García</w:t>
      </w:r>
      <w:r>
        <w:rPr>
          <w:color w:val="231F20"/>
          <w:spacing w:val="-12"/>
          <w:sz w:val="14"/>
        </w:rPr>
        <w:t> </w:t>
      </w:r>
      <w:r>
        <w:rPr>
          <w:color w:val="231F20"/>
          <w:sz w:val="14"/>
        </w:rPr>
        <w:t>Ramírez,</w:t>
      </w:r>
      <w:r>
        <w:rPr>
          <w:color w:val="231F20"/>
          <w:spacing w:val="-13"/>
          <w:sz w:val="14"/>
        </w:rPr>
        <w:t> </w:t>
      </w:r>
      <w:r>
        <w:rPr>
          <w:color w:val="231F20"/>
          <w:sz w:val="14"/>
        </w:rPr>
        <w:t>Caso</w:t>
      </w:r>
      <w:r>
        <w:rPr>
          <w:color w:val="231F20"/>
          <w:spacing w:val="-12"/>
          <w:sz w:val="14"/>
        </w:rPr>
        <w:t> </w:t>
      </w:r>
      <w:r>
        <w:rPr>
          <w:color w:val="231F20"/>
          <w:spacing w:val="-4"/>
          <w:sz w:val="14"/>
        </w:rPr>
        <w:t>Vargas</w:t>
      </w:r>
      <w:r>
        <w:rPr>
          <w:color w:val="231F20"/>
          <w:spacing w:val="-18"/>
          <w:sz w:val="14"/>
        </w:rPr>
        <w:t> </w:t>
      </w:r>
      <w:r>
        <w:rPr>
          <w:color w:val="231F20"/>
          <w:sz w:val="14"/>
        </w:rPr>
        <w:t>Areco</w:t>
      </w:r>
      <w:r>
        <w:rPr>
          <w:color w:val="231F20"/>
          <w:spacing w:val="-13"/>
          <w:sz w:val="14"/>
        </w:rPr>
        <w:t> </w:t>
      </w:r>
      <w:r>
        <w:rPr>
          <w:color w:val="231F20"/>
          <w:sz w:val="14"/>
        </w:rPr>
        <w:t>vs.</w:t>
      </w:r>
      <w:r>
        <w:rPr>
          <w:color w:val="231F20"/>
          <w:spacing w:val="-12"/>
          <w:sz w:val="14"/>
        </w:rPr>
        <w:t> </w:t>
      </w:r>
      <w:r>
        <w:rPr>
          <w:color w:val="231F20"/>
          <w:spacing w:val="-3"/>
          <w:sz w:val="14"/>
        </w:rPr>
        <w:t>Paraguay,</w:t>
      </w:r>
      <w:r>
        <w:rPr>
          <w:color w:val="231F20"/>
          <w:spacing w:val="-12"/>
          <w:sz w:val="14"/>
        </w:rPr>
        <w:t> </w:t>
      </w:r>
      <w:r>
        <w:rPr>
          <w:color w:val="231F20"/>
          <w:sz w:val="14"/>
        </w:rPr>
        <w:t>2006,</w:t>
      </w:r>
      <w:r>
        <w:rPr>
          <w:color w:val="231F20"/>
          <w:spacing w:val="-13"/>
          <w:sz w:val="14"/>
        </w:rPr>
        <w:t> </w:t>
      </w:r>
      <w:r>
        <w:rPr>
          <w:color w:val="231F20"/>
          <w:sz w:val="14"/>
        </w:rPr>
        <w:t>don- de</w:t>
      </w:r>
      <w:r>
        <w:rPr>
          <w:color w:val="231F20"/>
          <w:spacing w:val="-10"/>
          <w:sz w:val="14"/>
        </w:rPr>
        <w:t> </w:t>
      </w:r>
      <w:r>
        <w:rPr>
          <w:color w:val="231F20"/>
          <w:sz w:val="14"/>
        </w:rPr>
        <w:t>se</w:t>
      </w:r>
      <w:r>
        <w:rPr>
          <w:color w:val="231F20"/>
          <w:spacing w:val="-9"/>
          <w:sz w:val="14"/>
        </w:rPr>
        <w:t> </w:t>
      </w:r>
      <w:r>
        <w:rPr>
          <w:color w:val="231F20"/>
          <w:sz w:val="14"/>
        </w:rPr>
        <w:t>expresa:</w:t>
      </w:r>
      <w:r>
        <w:rPr>
          <w:color w:val="231F20"/>
          <w:spacing w:val="-9"/>
          <w:sz w:val="14"/>
        </w:rPr>
        <w:t> </w:t>
      </w:r>
      <w:r>
        <w:rPr>
          <w:color w:val="231F20"/>
          <w:sz w:val="14"/>
        </w:rPr>
        <w:t>“Con</w:t>
      </w:r>
      <w:r>
        <w:rPr>
          <w:color w:val="231F20"/>
          <w:spacing w:val="-9"/>
          <w:sz w:val="14"/>
        </w:rPr>
        <w:t> </w:t>
      </w:r>
      <w:r>
        <w:rPr>
          <w:color w:val="231F20"/>
          <w:sz w:val="14"/>
        </w:rPr>
        <w:t>apoyo</w:t>
      </w:r>
      <w:r>
        <w:rPr>
          <w:color w:val="231F20"/>
          <w:spacing w:val="-9"/>
          <w:sz w:val="14"/>
        </w:rPr>
        <w:t> </w:t>
      </w:r>
      <w:r>
        <w:rPr>
          <w:color w:val="231F20"/>
          <w:sz w:val="14"/>
        </w:rPr>
        <w:t>en</w:t>
      </w:r>
      <w:r>
        <w:rPr>
          <w:color w:val="231F20"/>
          <w:spacing w:val="-9"/>
          <w:sz w:val="14"/>
        </w:rPr>
        <w:t> </w:t>
      </w:r>
      <w:r>
        <w:rPr>
          <w:color w:val="231F20"/>
          <w:sz w:val="14"/>
        </w:rPr>
        <w:t>estas</w:t>
      </w:r>
      <w:r>
        <w:rPr>
          <w:color w:val="231F20"/>
          <w:spacing w:val="-9"/>
          <w:sz w:val="14"/>
        </w:rPr>
        <w:t> </w:t>
      </w:r>
      <w:r>
        <w:rPr>
          <w:color w:val="231F20"/>
          <w:sz w:val="14"/>
        </w:rPr>
        <w:t>consideraciones,</w:t>
      </w:r>
      <w:r>
        <w:rPr>
          <w:color w:val="231F20"/>
          <w:spacing w:val="-9"/>
          <w:sz w:val="14"/>
        </w:rPr>
        <w:t> </w:t>
      </w:r>
      <w:r>
        <w:rPr>
          <w:color w:val="231F20"/>
          <w:sz w:val="14"/>
        </w:rPr>
        <w:t>la</w:t>
      </w:r>
      <w:r>
        <w:rPr>
          <w:color w:val="231F20"/>
          <w:spacing w:val="-9"/>
          <w:sz w:val="14"/>
        </w:rPr>
        <w:t> </w:t>
      </w:r>
      <w:r>
        <w:rPr>
          <w:color w:val="231F20"/>
          <w:sz w:val="14"/>
        </w:rPr>
        <w:t>Corte</w:t>
      </w:r>
      <w:r>
        <w:rPr>
          <w:color w:val="231F20"/>
          <w:spacing w:val="-9"/>
          <w:sz w:val="14"/>
        </w:rPr>
        <w:t> </w:t>
      </w:r>
      <w:r>
        <w:rPr>
          <w:color w:val="231F20"/>
          <w:sz w:val="14"/>
        </w:rPr>
        <w:t>ha</w:t>
      </w:r>
      <w:r>
        <w:rPr>
          <w:color w:val="231F20"/>
          <w:spacing w:val="-10"/>
          <w:sz w:val="14"/>
        </w:rPr>
        <w:t> </w:t>
      </w:r>
      <w:r>
        <w:rPr>
          <w:color w:val="231F20"/>
          <w:sz w:val="14"/>
        </w:rPr>
        <w:t>expresado</w:t>
      </w:r>
      <w:r>
        <w:rPr>
          <w:color w:val="231F20"/>
          <w:spacing w:val="-9"/>
          <w:sz w:val="14"/>
        </w:rPr>
        <w:t> </w:t>
      </w:r>
      <w:r>
        <w:rPr>
          <w:color w:val="231F20"/>
          <w:sz w:val="14"/>
        </w:rPr>
        <w:t>la</w:t>
      </w:r>
      <w:r>
        <w:rPr>
          <w:color w:val="231F20"/>
          <w:spacing w:val="-9"/>
          <w:sz w:val="14"/>
        </w:rPr>
        <w:t> </w:t>
      </w:r>
      <w:r>
        <w:rPr>
          <w:color w:val="231F20"/>
          <w:sz w:val="14"/>
        </w:rPr>
        <w:t>preocupación</w:t>
      </w:r>
      <w:r>
        <w:rPr>
          <w:color w:val="231F20"/>
          <w:spacing w:val="-9"/>
          <w:sz w:val="14"/>
        </w:rPr>
        <w:t> </w:t>
      </w:r>
      <w:r>
        <w:rPr>
          <w:color w:val="231F20"/>
          <w:sz w:val="14"/>
        </w:rPr>
        <w:t>que</w:t>
      </w:r>
      <w:r>
        <w:rPr>
          <w:color w:val="231F20"/>
          <w:spacing w:val="-9"/>
          <w:sz w:val="14"/>
        </w:rPr>
        <w:t> </w:t>
      </w:r>
      <w:r>
        <w:rPr>
          <w:color w:val="231F20"/>
          <w:sz w:val="14"/>
        </w:rPr>
        <w:t>le</w:t>
      </w:r>
      <w:r>
        <w:rPr>
          <w:color w:val="231F20"/>
          <w:spacing w:val="-9"/>
          <w:sz w:val="14"/>
        </w:rPr>
        <w:t> </w:t>
      </w:r>
      <w:r>
        <w:rPr>
          <w:color w:val="231F20"/>
          <w:sz w:val="14"/>
        </w:rPr>
        <w:t>suscitan</w:t>
      </w:r>
      <w:r>
        <w:rPr>
          <w:color w:val="231F20"/>
          <w:spacing w:val="-9"/>
          <w:sz w:val="14"/>
        </w:rPr>
        <w:t> </w:t>
      </w:r>
      <w:r>
        <w:rPr>
          <w:color w:val="231F20"/>
          <w:sz w:val="14"/>
        </w:rPr>
        <w:t>ciertas evidentes</w:t>
      </w:r>
      <w:r>
        <w:rPr>
          <w:color w:val="231F20"/>
          <w:spacing w:val="-9"/>
          <w:sz w:val="14"/>
        </w:rPr>
        <w:t> </w:t>
      </w:r>
      <w:r>
        <w:rPr>
          <w:color w:val="231F20"/>
          <w:sz w:val="14"/>
        </w:rPr>
        <w:t>fracturas</w:t>
      </w:r>
      <w:r>
        <w:rPr>
          <w:color w:val="231F20"/>
          <w:spacing w:val="-8"/>
          <w:sz w:val="14"/>
        </w:rPr>
        <w:t> </w:t>
      </w:r>
      <w:r>
        <w:rPr>
          <w:color w:val="231F20"/>
          <w:sz w:val="14"/>
        </w:rPr>
        <w:t>de</w:t>
      </w:r>
      <w:r>
        <w:rPr>
          <w:color w:val="231F20"/>
          <w:spacing w:val="-8"/>
          <w:sz w:val="14"/>
        </w:rPr>
        <w:t> </w:t>
      </w:r>
      <w:r>
        <w:rPr>
          <w:color w:val="231F20"/>
          <w:sz w:val="14"/>
        </w:rPr>
        <w:t>la</w:t>
      </w:r>
      <w:r>
        <w:rPr>
          <w:color w:val="231F20"/>
          <w:spacing w:val="-9"/>
          <w:sz w:val="14"/>
        </w:rPr>
        <w:t> </w:t>
      </w:r>
      <w:r>
        <w:rPr>
          <w:color w:val="231F20"/>
          <w:sz w:val="14"/>
        </w:rPr>
        <w:t>proporcionalidad</w:t>
      </w:r>
      <w:r>
        <w:rPr>
          <w:color w:val="231F20"/>
          <w:spacing w:val="-8"/>
          <w:sz w:val="14"/>
        </w:rPr>
        <w:t> </w:t>
      </w:r>
      <w:r>
        <w:rPr>
          <w:color w:val="231F20"/>
          <w:sz w:val="14"/>
        </w:rPr>
        <w:t>que</w:t>
      </w:r>
      <w:r>
        <w:rPr>
          <w:color w:val="231F20"/>
          <w:spacing w:val="-8"/>
          <w:sz w:val="14"/>
        </w:rPr>
        <w:t> </w:t>
      </w:r>
      <w:r>
        <w:rPr>
          <w:color w:val="231F20"/>
          <w:sz w:val="14"/>
        </w:rPr>
        <w:t>se</w:t>
      </w:r>
      <w:r>
        <w:rPr>
          <w:color w:val="231F20"/>
          <w:spacing w:val="-8"/>
          <w:sz w:val="14"/>
        </w:rPr>
        <w:t> </w:t>
      </w:r>
      <w:r>
        <w:rPr>
          <w:color w:val="231F20"/>
          <w:sz w:val="14"/>
        </w:rPr>
        <w:t>debiera</w:t>
      </w:r>
      <w:r>
        <w:rPr>
          <w:color w:val="231F20"/>
          <w:spacing w:val="-9"/>
          <w:sz w:val="14"/>
        </w:rPr>
        <w:t> </w:t>
      </w:r>
      <w:r>
        <w:rPr>
          <w:color w:val="231F20"/>
          <w:sz w:val="14"/>
        </w:rPr>
        <w:t>observar</w:t>
      </w:r>
      <w:r>
        <w:rPr>
          <w:color w:val="231F20"/>
          <w:spacing w:val="-8"/>
          <w:sz w:val="14"/>
        </w:rPr>
        <w:t> </w:t>
      </w:r>
      <w:r>
        <w:rPr>
          <w:color w:val="231F20"/>
          <w:sz w:val="14"/>
        </w:rPr>
        <w:t>cuando</w:t>
      </w:r>
      <w:r>
        <w:rPr>
          <w:color w:val="231F20"/>
          <w:spacing w:val="-8"/>
          <w:sz w:val="14"/>
        </w:rPr>
        <w:t> </w:t>
      </w:r>
      <w:r>
        <w:rPr>
          <w:color w:val="231F20"/>
          <w:sz w:val="14"/>
        </w:rPr>
        <w:t>existe</w:t>
      </w:r>
      <w:r>
        <w:rPr>
          <w:color w:val="231F20"/>
          <w:spacing w:val="-8"/>
          <w:sz w:val="14"/>
        </w:rPr>
        <w:t> </w:t>
      </w:r>
      <w:r>
        <w:rPr>
          <w:color w:val="231F20"/>
          <w:sz w:val="14"/>
        </w:rPr>
        <w:t>una</w:t>
      </w:r>
      <w:r>
        <w:rPr>
          <w:color w:val="231F20"/>
          <w:spacing w:val="-9"/>
          <w:sz w:val="14"/>
        </w:rPr>
        <w:t> </w:t>
      </w:r>
      <w:r>
        <w:rPr>
          <w:color w:val="231F20"/>
          <w:sz w:val="14"/>
        </w:rPr>
        <w:t>restricción</w:t>
      </w:r>
      <w:r>
        <w:rPr>
          <w:color w:val="231F20"/>
          <w:spacing w:val="-8"/>
          <w:sz w:val="14"/>
        </w:rPr>
        <w:t> </w:t>
      </w:r>
      <w:r>
        <w:rPr>
          <w:color w:val="231F20"/>
          <w:sz w:val="14"/>
        </w:rPr>
        <w:t>o</w:t>
      </w:r>
      <w:r>
        <w:rPr>
          <w:color w:val="231F20"/>
          <w:spacing w:val="-8"/>
          <w:sz w:val="14"/>
        </w:rPr>
        <w:t> </w:t>
      </w:r>
      <w:r>
        <w:rPr>
          <w:color w:val="231F20"/>
          <w:sz w:val="14"/>
        </w:rPr>
        <w:t>afectación</w:t>
      </w:r>
      <w:r>
        <w:rPr>
          <w:color w:val="231F20"/>
          <w:spacing w:val="-8"/>
          <w:sz w:val="14"/>
        </w:rPr>
        <w:t> </w:t>
      </w:r>
      <w:r>
        <w:rPr>
          <w:color w:val="231F20"/>
          <w:sz w:val="14"/>
        </w:rPr>
        <w:t>de</w:t>
      </w:r>
      <w:r>
        <w:rPr>
          <w:color w:val="231F20"/>
          <w:spacing w:val="-9"/>
          <w:sz w:val="14"/>
        </w:rPr>
        <w:t> </w:t>
      </w:r>
      <w:r>
        <w:rPr>
          <w:color w:val="231F20"/>
          <w:sz w:val="14"/>
        </w:rPr>
        <w:t>un derecho</w:t>
      </w:r>
      <w:r>
        <w:rPr>
          <w:color w:val="231F20"/>
          <w:spacing w:val="-3"/>
          <w:sz w:val="14"/>
        </w:rPr>
        <w:t> </w:t>
      </w:r>
      <w:r>
        <w:rPr>
          <w:color w:val="231F20"/>
          <w:sz w:val="14"/>
        </w:rPr>
        <w:t>o</w:t>
      </w:r>
      <w:r>
        <w:rPr>
          <w:color w:val="231F20"/>
          <w:spacing w:val="-3"/>
          <w:sz w:val="14"/>
        </w:rPr>
        <w:t> </w:t>
      </w:r>
      <w:r>
        <w:rPr>
          <w:color w:val="231F20"/>
          <w:sz w:val="14"/>
        </w:rPr>
        <w:t>se</w:t>
      </w:r>
      <w:r>
        <w:rPr>
          <w:color w:val="231F20"/>
          <w:spacing w:val="-2"/>
          <w:sz w:val="14"/>
        </w:rPr>
        <w:t> </w:t>
      </w:r>
      <w:r>
        <w:rPr>
          <w:color w:val="231F20"/>
          <w:sz w:val="14"/>
        </w:rPr>
        <w:t>emite</w:t>
      </w:r>
      <w:r>
        <w:rPr>
          <w:color w:val="231F20"/>
          <w:spacing w:val="-3"/>
          <w:sz w:val="14"/>
        </w:rPr>
        <w:t> </w:t>
      </w:r>
      <w:r>
        <w:rPr>
          <w:color w:val="231F20"/>
          <w:sz w:val="14"/>
        </w:rPr>
        <w:t>una</w:t>
      </w:r>
      <w:r>
        <w:rPr>
          <w:color w:val="231F20"/>
          <w:spacing w:val="-2"/>
          <w:sz w:val="14"/>
        </w:rPr>
        <w:t> </w:t>
      </w:r>
      <w:r>
        <w:rPr>
          <w:color w:val="231F20"/>
          <w:sz w:val="14"/>
        </w:rPr>
        <w:t>decisión</w:t>
      </w:r>
      <w:r>
        <w:rPr>
          <w:color w:val="231F20"/>
          <w:spacing w:val="-3"/>
          <w:sz w:val="14"/>
        </w:rPr>
        <w:t> </w:t>
      </w:r>
      <w:r>
        <w:rPr>
          <w:color w:val="231F20"/>
          <w:sz w:val="14"/>
        </w:rPr>
        <w:t>que</w:t>
      </w:r>
      <w:r>
        <w:rPr>
          <w:color w:val="231F20"/>
          <w:spacing w:val="-3"/>
          <w:sz w:val="14"/>
        </w:rPr>
        <w:t> </w:t>
      </w:r>
      <w:r>
        <w:rPr>
          <w:color w:val="231F20"/>
          <w:sz w:val="14"/>
        </w:rPr>
        <w:t>sanciona</w:t>
      </w:r>
      <w:r>
        <w:rPr>
          <w:color w:val="231F20"/>
          <w:spacing w:val="-2"/>
          <w:sz w:val="14"/>
        </w:rPr>
        <w:t> </w:t>
      </w:r>
      <w:r>
        <w:rPr>
          <w:color w:val="231F20"/>
          <w:sz w:val="14"/>
        </w:rPr>
        <w:t>la</w:t>
      </w:r>
      <w:r>
        <w:rPr>
          <w:color w:val="231F20"/>
          <w:spacing w:val="-3"/>
          <w:sz w:val="14"/>
        </w:rPr>
        <w:t> </w:t>
      </w:r>
      <w:r>
        <w:rPr>
          <w:color w:val="231F20"/>
          <w:sz w:val="14"/>
        </w:rPr>
        <w:t>violación</w:t>
      </w:r>
      <w:r>
        <w:rPr>
          <w:color w:val="231F20"/>
          <w:spacing w:val="-2"/>
          <w:sz w:val="14"/>
        </w:rPr>
        <w:t> </w:t>
      </w:r>
      <w:r>
        <w:rPr>
          <w:color w:val="231F20"/>
          <w:sz w:val="14"/>
        </w:rPr>
        <w:t>cometida</w:t>
      </w:r>
      <w:r>
        <w:rPr>
          <w:color w:val="231F20"/>
          <w:spacing w:val="-3"/>
          <w:sz w:val="14"/>
        </w:rPr>
        <w:t> </w:t>
      </w:r>
      <w:r>
        <w:rPr>
          <w:color w:val="231F20"/>
          <w:sz w:val="14"/>
        </w:rPr>
        <w:t>al</w:t>
      </w:r>
      <w:r>
        <w:rPr>
          <w:color w:val="231F20"/>
          <w:spacing w:val="-3"/>
          <w:sz w:val="14"/>
        </w:rPr>
        <w:t> </w:t>
      </w:r>
      <w:r>
        <w:rPr>
          <w:color w:val="231F20"/>
          <w:sz w:val="14"/>
        </w:rPr>
        <w:t>amparo</w:t>
      </w:r>
      <w:r>
        <w:rPr>
          <w:color w:val="231F20"/>
          <w:spacing w:val="-2"/>
          <w:sz w:val="14"/>
        </w:rPr>
        <w:t> </w:t>
      </w:r>
      <w:r>
        <w:rPr>
          <w:color w:val="231F20"/>
          <w:sz w:val="14"/>
        </w:rPr>
        <w:t>de</w:t>
      </w:r>
      <w:r>
        <w:rPr>
          <w:color w:val="231F20"/>
          <w:spacing w:val="-3"/>
          <w:sz w:val="14"/>
        </w:rPr>
        <w:t> </w:t>
      </w:r>
      <w:r>
        <w:rPr>
          <w:color w:val="231F20"/>
          <w:sz w:val="14"/>
        </w:rPr>
        <w:t>cierta</w:t>
      </w:r>
      <w:r>
        <w:rPr>
          <w:color w:val="231F20"/>
          <w:spacing w:val="-2"/>
          <w:sz w:val="14"/>
        </w:rPr>
        <w:t> </w:t>
      </w:r>
      <w:r>
        <w:rPr>
          <w:color w:val="231F20"/>
          <w:sz w:val="14"/>
        </w:rPr>
        <w:t>ley</w:t>
      </w:r>
      <w:r>
        <w:rPr>
          <w:color w:val="231F20"/>
          <w:spacing w:val="-3"/>
          <w:sz w:val="14"/>
        </w:rPr>
        <w:t> </w:t>
      </w:r>
      <w:r>
        <w:rPr>
          <w:color w:val="231F20"/>
          <w:sz w:val="14"/>
        </w:rPr>
        <w:t>y</w:t>
      </w:r>
      <w:r>
        <w:rPr>
          <w:color w:val="231F20"/>
          <w:spacing w:val="-3"/>
          <w:sz w:val="14"/>
        </w:rPr>
        <w:t> </w:t>
      </w:r>
      <w:r>
        <w:rPr>
          <w:color w:val="231F20"/>
          <w:sz w:val="14"/>
        </w:rPr>
        <w:t>en</w:t>
      </w:r>
      <w:r>
        <w:rPr>
          <w:color w:val="231F20"/>
          <w:spacing w:val="-2"/>
          <w:sz w:val="14"/>
        </w:rPr>
        <w:t> </w:t>
      </w:r>
      <w:r>
        <w:rPr>
          <w:color w:val="231F20"/>
          <w:sz w:val="14"/>
        </w:rPr>
        <w:t>el</w:t>
      </w:r>
      <w:r>
        <w:rPr>
          <w:color w:val="231F20"/>
          <w:spacing w:val="-3"/>
          <w:sz w:val="14"/>
        </w:rPr>
        <w:t> </w:t>
      </w:r>
      <w:r>
        <w:rPr>
          <w:color w:val="231F20"/>
          <w:sz w:val="14"/>
        </w:rPr>
        <w:t>desempeño</w:t>
      </w:r>
      <w:r>
        <w:rPr>
          <w:color w:val="231F20"/>
          <w:spacing w:val="-2"/>
          <w:sz w:val="14"/>
        </w:rPr>
        <w:t> </w:t>
      </w:r>
      <w:r>
        <w:rPr>
          <w:color w:val="231F20"/>
          <w:sz w:val="14"/>
        </w:rPr>
        <w:t>de determinada</w:t>
      </w:r>
      <w:r>
        <w:rPr>
          <w:color w:val="231F20"/>
          <w:spacing w:val="-17"/>
          <w:sz w:val="14"/>
        </w:rPr>
        <w:t> </w:t>
      </w:r>
      <w:r>
        <w:rPr>
          <w:color w:val="231F20"/>
          <w:sz w:val="14"/>
        </w:rPr>
        <w:t>jurisdicción.</w:t>
      </w:r>
      <w:r>
        <w:rPr>
          <w:color w:val="231F20"/>
          <w:spacing w:val="-16"/>
          <w:sz w:val="14"/>
        </w:rPr>
        <w:t> </w:t>
      </w:r>
      <w:r>
        <w:rPr>
          <w:color w:val="231F20"/>
          <w:sz w:val="14"/>
        </w:rPr>
        <w:t>El</w:t>
      </w:r>
      <w:r>
        <w:rPr>
          <w:color w:val="231F20"/>
          <w:spacing w:val="-17"/>
          <w:sz w:val="14"/>
        </w:rPr>
        <w:t> </w:t>
      </w:r>
      <w:r>
        <w:rPr>
          <w:color w:val="231F20"/>
          <w:sz w:val="14"/>
        </w:rPr>
        <w:t>juez</w:t>
      </w:r>
      <w:r>
        <w:rPr>
          <w:color w:val="231F20"/>
          <w:spacing w:val="-16"/>
          <w:sz w:val="14"/>
        </w:rPr>
        <w:t> </w:t>
      </w:r>
      <w:r>
        <w:rPr>
          <w:color w:val="231F20"/>
          <w:sz w:val="14"/>
        </w:rPr>
        <w:t>de</w:t>
      </w:r>
      <w:r>
        <w:rPr>
          <w:color w:val="231F20"/>
          <w:spacing w:val="-16"/>
          <w:sz w:val="14"/>
        </w:rPr>
        <w:t> </w:t>
      </w:r>
      <w:r>
        <w:rPr>
          <w:color w:val="231F20"/>
          <w:sz w:val="14"/>
        </w:rPr>
        <w:t>convencionalidad</w:t>
      </w:r>
      <w:r>
        <w:rPr>
          <w:color w:val="231F20"/>
          <w:spacing w:val="-17"/>
          <w:sz w:val="14"/>
        </w:rPr>
        <w:t> </w:t>
      </w:r>
      <w:r>
        <w:rPr>
          <w:color w:val="231F20"/>
          <w:sz w:val="14"/>
        </w:rPr>
        <w:t>no</w:t>
      </w:r>
      <w:r>
        <w:rPr>
          <w:color w:val="231F20"/>
          <w:spacing w:val="-16"/>
          <w:sz w:val="14"/>
        </w:rPr>
        <w:t> </w:t>
      </w:r>
      <w:r>
        <w:rPr>
          <w:color w:val="231F20"/>
          <w:sz w:val="14"/>
        </w:rPr>
        <w:t>se</w:t>
      </w:r>
      <w:r>
        <w:rPr>
          <w:color w:val="231F20"/>
          <w:spacing w:val="-17"/>
          <w:sz w:val="14"/>
        </w:rPr>
        <w:t> </w:t>
      </w:r>
      <w:r>
        <w:rPr>
          <w:color w:val="231F20"/>
          <w:sz w:val="14"/>
        </w:rPr>
        <w:t>erige,</w:t>
      </w:r>
      <w:r>
        <w:rPr>
          <w:color w:val="231F20"/>
          <w:spacing w:val="-16"/>
          <w:sz w:val="14"/>
        </w:rPr>
        <w:t> </w:t>
      </w:r>
      <w:r>
        <w:rPr>
          <w:color w:val="231F20"/>
          <w:sz w:val="14"/>
        </w:rPr>
        <w:t>por</w:t>
      </w:r>
      <w:r>
        <w:rPr>
          <w:color w:val="231F20"/>
          <w:spacing w:val="-16"/>
          <w:sz w:val="14"/>
        </w:rPr>
        <w:t> </w:t>
      </w:r>
      <w:r>
        <w:rPr>
          <w:color w:val="231F20"/>
          <w:sz w:val="14"/>
        </w:rPr>
        <w:t>esta</w:t>
      </w:r>
      <w:r>
        <w:rPr>
          <w:color w:val="231F20"/>
          <w:spacing w:val="-17"/>
          <w:sz w:val="14"/>
        </w:rPr>
        <w:t> </w:t>
      </w:r>
      <w:r>
        <w:rPr>
          <w:color w:val="231F20"/>
          <w:sz w:val="14"/>
        </w:rPr>
        <w:t>vía,</w:t>
      </w:r>
      <w:r>
        <w:rPr>
          <w:color w:val="231F20"/>
          <w:spacing w:val="-16"/>
          <w:sz w:val="14"/>
        </w:rPr>
        <w:t> </w:t>
      </w:r>
      <w:r>
        <w:rPr>
          <w:color w:val="231F20"/>
          <w:sz w:val="14"/>
        </w:rPr>
        <w:t>en</w:t>
      </w:r>
      <w:r>
        <w:rPr>
          <w:color w:val="231F20"/>
          <w:spacing w:val="-16"/>
          <w:sz w:val="14"/>
        </w:rPr>
        <w:t> </w:t>
      </w:r>
      <w:r>
        <w:rPr>
          <w:color w:val="231F20"/>
          <w:sz w:val="14"/>
        </w:rPr>
        <w:t>legislador</w:t>
      </w:r>
      <w:r>
        <w:rPr>
          <w:color w:val="231F20"/>
          <w:spacing w:val="-17"/>
          <w:sz w:val="14"/>
        </w:rPr>
        <w:t> </w:t>
      </w:r>
      <w:r>
        <w:rPr>
          <w:color w:val="231F20"/>
          <w:sz w:val="14"/>
        </w:rPr>
        <w:t>o</w:t>
      </w:r>
      <w:r>
        <w:rPr>
          <w:color w:val="231F20"/>
          <w:spacing w:val="-16"/>
          <w:sz w:val="14"/>
        </w:rPr>
        <w:t> </w:t>
      </w:r>
      <w:r>
        <w:rPr>
          <w:color w:val="231F20"/>
          <w:sz w:val="14"/>
        </w:rPr>
        <w:t>juzgador</w:t>
      </w:r>
      <w:r>
        <w:rPr>
          <w:color w:val="231F20"/>
          <w:spacing w:val="-17"/>
          <w:sz w:val="14"/>
        </w:rPr>
        <w:t> </w:t>
      </w:r>
      <w:r>
        <w:rPr>
          <w:color w:val="231F20"/>
          <w:sz w:val="14"/>
        </w:rPr>
        <w:t>nacional,</w:t>
      </w:r>
      <w:r>
        <w:rPr>
          <w:color w:val="231F20"/>
          <w:spacing w:val="-16"/>
          <w:sz w:val="14"/>
        </w:rPr>
        <w:t> </w:t>
      </w:r>
      <w:r>
        <w:rPr>
          <w:color w:val="231F20"/>
          <w:sz w:val="14"/>
        </w:rPr>
        <w:t>sino aprecia</w:t>
      </w:r>
      <w:r>
        <w:rPr>
          <w:color w:val="231F20"/>
          <w:spacing w:val="-14"/>
          <w:sz w:val="14"/>
        </w:rPr>
        <w:t> </w:t>
      </w:r>
      <w:r>
        <w:rPr>
          <w:color w:val="231F20"/>
          <w:sz w:val="14"/>
        </w:rPr>
        <w:t>los</w:t>
      </w:r>
      <w:r>
        <w:rPr>
          <w:color w:val="231F20"/>
          <w:spacing w:val="-13"/>
          <w:sz w:val="14"/>
        </w:rPr>
        <w:t> </w:t>
      </w:r>
      <w:r>
        <w:rPr>
          <w:color w:val="231F20"/>
          <w:sz w:val="14"/>
        </w:rPr>
        <w:t>actos</w:t>
      </w:r>
      <w:r>
        <w:rPr>
          <w:color w:val="231F20"/>
          <w:spacing w:val="-13"/>
          <w:sz w:val="14"/>
        </w:rPr>
        <w:t> </w:t>
      </w:r>
      <w:r>
        <w:rPr>
          <w:color w:val="231F20"/>
          <w:sz w:val="14"/>
        </w:rPr>
        <w:t>de</w:t>
      </w:r>
      <w:r>
        <w:rPr>
          <w:color w:val="231F20"/>
          <w:spacing w:val="-13"/>
          <w:sz w:val="14"/>
        </w:rPr>
        <w:t> </w:t>
      </w:r>
      <w:r>
        <w:rPr>
          <w:color w:val="231F20"/>
          <w:sz w:val="14"/>
        </w:rPr>
        <w:t>aquellos</w:t>
      </w:r>
      <w:r>
        <w:rPr>
          <w:color w:val="231F20"/>
          <w:spacing w:val="-14"/>
          <w:sz w:val="14"/>
        </w:rPr>
        <w:t> </w:t>
      </w:r>
      <w:r>
        <w:rPr>
          <w:color w:val="231F20"/>
          <w:sz w:val="14"/>
        </w:rPr>
        <w:t>al</w:t>
      </w:r>
      <w:r>
        <w:rPr>
          <w:color w:val="231F20"/>
          <w:spacing w:val="-13"/>
          <w:sz w:val="14"/>
        </w:rPr>
        <w:t> </w:t>
      </w:r>
      <w:r>
        <w:rPr>
          <w:color w:val="231F20"/>
          <w:sz w:val="14"/>
        </w:rPr>
        <w:t>amparo</w:t>
      </w:r>
      <w:r>
        <w:rPr>
          <w:color w:val="231F20"/>
          <w:spacing w:val="-13"/>
          <w:sz w:val="14"/>
        </w:rPr>
        <w:t> </w:t>
      </w:r>
      <w:r>
        <w:rPr>
          <w:color w:val="231F20"/>
          <w:sz w:val="14"/>
        </w:rPr>
        <w:t>de</w:t>
      </w:r>
      <w:r>
        <w:rPr>
          <w:color w:val="231F20"/>
          <w:spacing w:val="-13"/>
          <w:sz w:val="14"/>
        </w:rPr>
        <w:t> </w:t>
      </w:r>
      <w:r>
        <w:rPr>
          <w:color w:val="231F20"/>
          <w:sz w:val="14"/>
        </w:rPr>
        <w:t>la</w:t>
      </w:r>
      <w:r>
        <w:rPr>
          <w:color w:val="231F20"/>
          <w:spacing w:val="-14"/>
          <w:sz w:val="14"/>
        </w:rPr>
        <w:t> </w:t>
      </w:r>
      <w:r>
        <w:rPr>
          <w:color w:val="231F20"/>
          <w:sz w:val="14"/>
        </w:rPr>
        <w:t>Convención,</w:t>
      </w:r>
      <w:r>
        <w:rPr>
          <w:color w:val="231F20"/>
          <w:spacing w:val="-13"/>
          <w:sz w:val="14"/>
        </w:rPr>
        <w:t> </w:t>
      </w:r>
      <w:r>
        <w:rPr>
          <w:color w:val="231F20"/>
          <w:sz w:val="14"/>
        </w:rPr>
        <w:t>aunque</w:t>
      </w:r>
      <w:r>
        <w:rPr>
          <w:color w:val="231F20"/>
          <w:spacing w:val="-13"/>
          <w:sz w:val="14"/>
        </w:rPr>
        <w:t> </w:t>
      </w:r>
      <w:r>
        <w:rPr>
          <w:color w:val="231F20"/>
          <w:sz w:val="14"/>
        </w:rPr>
        <w:t>detenga</w:t>
      </w:r>
      <w:r>
        <w:rPr>
          <w:color w:val="231F20"/>
          <w:spacing w:val="-13"/>
          <w:sz w:val="14"/>
        </w:rPr>
        <w:t> </w:t>
      </w:r>
      <w:r>
        <w:rPr>
          <w:color w:val="231F20"/>
          <w:sz w:val="14"/>
        </w:rPr>
        <w:t>su</w:t>
      </w:r>
      <w:r>
        <w:rPr>
          <w:color w:val="231F20"/>
          <w:spacing w:val="-14"/>
          <w:sz w:val="14"/>
        </w:rPr>
        <w:t> </w:t>
      </w:r>
      <w:r>
        <w:rPr>
          <w:color w:val="231F20"/>
          <w:sz w:val="14"/>
        </w:rPr>
        <w:t>análisis</w:t>
      </w:r>
      <w:r>
        <w:rPr>
          <w:color w:val="231F20"/>
          <w:spacing w:val="-13"/>
          <w:sz w:val="14"/>
        </w:rPr>
        <w:t> </w:t>
      </w:r>
      <w:r>
        <w:rPr>
          <w:color w:val="231F20"/>
          <w:sz w:val="14"/>
        </w:rPr>
        <w:t>en</w:t>
      </w:r>
      <w:r>
        <w:rPr>
          <w:color w:val="231F20"/>
          <w:spacing w:val="-13"/>
          <w:sz w:val="14"/>
        </w:rPr>
        <w:t> </w:t>
      </w:r>
      <w:r>
        <w:rPr>
          <w:color w:val="231F20"/>
          <w:sz w:val="14"/>
        </w:rPr>
        <w:t>ese</w:t>
      </w:r>
      <w:r>
        <w:rPr>
          <w:color w:val="231F20"/>
          <w:spacing w:val="-13"/>
          <w:sz w:val="14"/>
        </w:rPr>
        <w:t> </w:t>
      </w:r>
      <w:r>
        <w:rPr>
          <w:color w:val="231F20"/>
          <w:sz w:val="14"/>
        </w:rPr>
        <w:t>ejercicio</w:t>
      </w:r>
      <w:r>
        <w:rPr>
          <w:color w:val="231F20"/>
          <w:spacing w:val="-14"/>
          <w:sz w:val="14"/>
        </w:rPr>
        <w:t> </w:t>
      </w:r>
      <w:r>
        <w:rPr>
          <w:color w:val="231F20"/>
          <w:sz w:val="14"/>
        </w:rPr>
        <w:t>de</w:t>
      </w:r>
      <w:r>
        <w:rPr>
          <w:color w:val="231F20"/>
          <w:spacing w:val="-13"/>
          <w:sz w:val="14"/>
        </w:rPr>
        <w:t> </w:t>
      </w:r>
      <w:r>
        <w:rPr>
          <w:color w:val="231F20"/>
          <w:sz w:val="14"/>
        </w:rPr>
        <w:t>mera</w:t>
      </w:r>
      <w:r>
        <w:rPr>
          <w:color w:val="231F20"/>
          <w:spacing w:val="-13"/>
          <w:sz w:val="14"/>
        </w:rPr>
        <w:t> </w:t>
      </w:r>
      <w:r>
        <w:rPr>
          <w:color w:val="231F20"/>
          <w:sz w:val="14"/>
        </w:rPr>
        <w:t>apre- ciación</w:t>
      </w:r>
      <w:r>
        <w:rPr>
          <w:color w:val="231F20"/>
          <w:spacing w:val="-9"/>
          <w:sz w:val="14"/>
        </w:rPr>
        <w:t> </w:t>
      </w:r>
      <w:r>
        <w:rPr>
          <w:color w:val="231F20"/>
          <w:sz w:val="14"/>
        </w:rPr>
        <w:t>y</w:t>
      </w:r>
      <w:r>
        <w:rPr>
          <w:color w:val="231F20"/>
          <w:spacing w:val="-9"/>
          <w:sz w:val="14"/>
        </w:rPr>
        <w:t> </w:t>
      </w:r>
      <w:r>
        <w:rPr>
          <w:color w:val="231F20"/>
          <w:sz w:val="14"/>
        </w:rPr>
        <w:t>no</w:t>
      </w:r>
      <w:r>
        <w:rPr>
          <w:color w:val="231F20"/>
          <w:spacing w:val="-8"/>
          <w:sz w:val="14"/>
        </w:rPr>
        <w:t> </w:t>
      </w:r>
      <w:r>
        <w:rPr>
          <w:color w:val="231F20"/>
          <w:sz w:val="14"/>
        </w:rPr>
        <w:t>llegue</w:t>
      </w:r>
      <w:r>
        <w:rPr>
          <w:color w:val="231F20"/>
          <w:spacing w:val="-9"/>
          <w:sz w:val="14"/>
        </w:rPr>
        <w:t> </w:t>
      </w:r>
      <w:r>
        <w:rPr>
          <w:color w:val="231F20"/>
          <w:sz w:val="14"/>
        </w:rPr>
        <w:t>a</w:t>
      </w:r>
      <w:r>
        <w:rPr>
          <w:color w:val="231F20"/>
          <w:spacing w:val="-9"/>
          <w:sz w:val="14"/>
        </w:rPr>
        <w:t> </w:t>
      </w:r>
      <w:r>
        <w:rPr>
          <w:color w:val="231F20"/>
          <w:spacing w:val="-3"/>
          <w:sz w:val="14"/>
        </w:rPr>
        <w:t>fijar,</w:t>
      </w:r>
      <w:r>
        <w:rPr>
          <w:color w:val="231F20"/>
          <w:spacing w:val="-8"/>
          <w:sz w:val="14"/>
        </w:rPr>
        <w:t> </w:t>
      </w:r>
      <w:r>
        <w:rPr>
          <w:color w:val="231F20"/>
          <w:sz w:val="14"/>
        </w:rPr>
        <w:t>por</w:t>
      </w:r>
      <w:r>
        <w:rPr>
          <w:color w:val="231F20"/>
          <w:spacing w:val="-9"/>
          <w:sz w:val="14"/>
        </w:rPr>
        <w:t> </w:t>
      </w:r>
      <w:r>
        <w:rPr>
          <w:color w:val="231F20"/>
          <w:sz w:val="14"/>
        </w:rPr>
        <w:t>su</w:t>
      </w:r>
      <w:r>
        <w:rPr>
          <w:color w:val="231F20"/>
          <w:spacing w:val="-9"/>
          <w:sz w:val="14"/>
        </w:rPr>
        <w:t> </w:t>
      </w:r>
      <w:r>
        <w:rPr>
          <w:color w:val="231F20"/>
          <w:sz w:val="14"/>
        </w:rPr>
        <w:t>parte,</w:t>
      </w:r>
      <w:r>
        <w:rPr>
          <w:color w:val="231F20"/>
          <w:spacing w:val="-8"/>
          <w:sz w:val="14"/>
        </w:rPr>
        <w:t> </w:t>
      </w:r>
      <w:r>
        <w:rPr>
          <w:color w:val="231F20"/>
          <w:sz w:val="14"/>
        </w:rPr>
        <w:t>medidas</w:t>
      </w:r>
      <w:r>
        <w:rPr>
          <w:color w:val="231F20"/>
          <w:spacing w:val="-9"/>
          <w:sz w:val="14"/>
        </w:rPr>
        <w:t> </w:t>
      </w:r>
      <w:r>
        <w:rPr>
          <w:color w:val="231F20"/>
          <w:sz w:val="14"/>
        </w:rPr>
        <w:t>cuya</w:t>
      </w:r>
      <w:r>
        <w:rPr>
          <w:color w:val="231F20"/>
          <w:spacing w:val="-9"/>
          <w:sz w:val="14"/>
        </w:rPr>
        <w:t> </w:t>
      </w:r>
      <w:r>
        <w:rPr>
          <w:color w:val="231F20"/>
          <w:sz w:val="14"/>
        </w:rPr>
        <w:t>determinación</w:t>
      </w:r>
      <w:r>
        <w:rPr>
          <w:color w:val="231F20"/>
          <w:spacing w:val="-8"/>
          <w:sz w:val="14"/>
        </w:rPr>
        <w:t> </w:t>
      </w:r>
      <w:r>
        <w:rPr>
          <w:color w:val="231F20"/>
          <w:sz w:val="14"/>
        </w:rPr>
        <w:t>específica</w:t>
      </w:r>
      <w:r>
        <w:rPr>
          <w:color w:val="231F20"/>
          <w:spacing w:val="-9"/>
          <w:sz w:val="14"/>
        </w:rPr>
        <w:t> </w:t>
      </w:r>
      <w:r>
        <w:rPr>
          <w:color w:val="231F20"/>
          <w:sz w:val="14"/>
        </w:rPr>
        <w:t>incumbe</w:t>
      </w:r>
      <w:r>
        <w:rPr>
          <w:color w:val="231F20"/>
          <w:spacing w:val="-9"/>
          <w:sz w:val="14"/>
        </w:rPr>
        <w:t> </w:t>
      </w:r>
      <w:r>
        <w:rPr>
          <w:color w:val="231F20"/>
          <w:sz w:val="14"/>
        </w:rPr>
        <w:t>al</w:t>
      </w:r>
      <w:r>
        <w:rPr>
          <w:color w:val="231F20"/>
          <w:spacing w:val="-8"/>
          <w:sz w:val="14"/>
        </w:rPr>
        <w:t> </w:t>
      </w:r>
      <w:r>
        <w:rPr>
          <w:color w:val="231F20"/>
          <w:sz w:val="14"/>
        </w:rPr>
        <w:t>Estado,</w:t>
      </w:r>
      <w:r>
        <w:rPr>
          <w:color w:val="231F20"/>
          <w:spacing w:val="-9"/>
          <w:sz w:val="14"/>
        </w:rPr>
        <w:t> </w:t>
      </w:r>
      <w:r>
        <w:rPr>
          <w:color w:val="231F20"/>
          <w:sz w:val="14"/>
        </w:rPr>
        <w:t>principalmente</w:t>
      </w:r>
      <w:r>
        <w:rPr>
          <w:color w:val="231F20"/>
          <w:spacing w:val="-9"/>
          <w:sz w:val="14"/>
        </w:rPr>
        <w:t> </w:t>
      </w:r>
      <w:r>
        <w:rPr>
          <w:color w:val="231F20"/>
          <w:sz w:val="14"/>
        </w:rPr>
        <w:t>si existen,</w:t>
      </w:r>
      <w:r>
        <w:rPr>
          <w:color w:val="231F20"/>
          <w:spacing w:val="-20"/>
          <w:sz w:val="14"/>
        </w:rPr>
        <w:t> </w:t>
      </w:r>
      <w:r>
        <w:rPr>
          <w:color w:val="231F20"/>
          <w:sz w:val="14"/>
        </w:rPr>
        <w:t>como</w:t>
      </w:r>
      <w:r>
        <w:rPr>
          <w:color w:val="231F20"/>
          <w:spacing w:val="-20"/>
          <w:sz w:val="14"/>
        </w:rPr>
        <w:t> </w:t>
      </w:r>
      <w:r>
        <w:rPr>
          <w:color w:val="231F20"/>
          <w:sz w:val="14"/>
        </w:rPr>
        <w:t>los</w:t>
      </w:r>
      <w:r>
        <w:rPr>
          <w:color w:val="231F20"/>
          <w:spacing w:val="-20"/>
          <w:sz w:val="14"/>
        </w:rPr>
        <w:t> </w:t>
      </w:r>
      <w:r>
        <w:rPr>
          <w:color w:val="231F20"/>
          <w:sz w:val="14"/>
        </w:rPr>
        <w:t>hay</w:t>
      </w:r>
      <w:r>
        <w:rPr>
          <w:color w:val="231F20"/>
          <w:spacing w:val="-20"/>
          <w:sz w:val="14"/>
        </w:rPr>
        <w:t> </w:t>
      </w:r>
      <w:r>
        <w:rPr>
          <w:color w:val="231F20"/>
          <w:sz w:val="14"/>
        </w:rPr>
        <w:t>en</w:t>
      </w:r>
      <w:r>
        <w:rPr>
          <w:color w:val="231F20"/>
          <w:spacing w:val="-20"/>
          <w:sz w:val="14"/>
        </w:rPr>
        <w:t> </w:t>
      </w:r>
      <w:r>
        <w:rPr>
          <w:color w:val="231F20"/>
          <w:sz w:val="14"/>
        </w:rPr>
        <w:t>el</w:t>
      </w:r>
      <w:r>
        <w:rPr>
          <w:color w:val="231F20"/>
          <w:spacing w:val="-19"/>
          <w:sz w:val="14"/>
        </w:rPr>
        <w:t> </w:t>
      </w:r>
      <w:r>
        <w:rPr>
          <w:color w:val="231F20"/>
          <w:sz w:val="14"/>
        </w:rPr>
        <w:t>presente</w:t>
      </w:r>
      <w:r>
        <w:rPr>
          <w:color w:val="231F20"/>
          <w:spacing w:val="-20"/>
          <w:sz w:val="14"/>
        </w:rPr>
        <w:t> </w:t>
      </w:r>
      <w:r>
        <w:rPr>
          <w:color w:val="231F20"/>
          <w:sz w:val="14"/>
        </w:rPr>
        <w:t>caso,</w:t>
      </w:r>
      <w:r>
        <w:rPr>
          <w:color w:val="231F20"/>
          <w:spacing w:val="-20"/>
          <w:sz w:val="14"/>
        </w:rPr>
        <w:t> </w:t>
      </w:r>
      <w:r>
        <w:rPr>
          <w:color w:val="231F20"/>
          <w:sz w:val="14"/>
        </w:rPr>
        <w:t>límites</w:t>
      </w:r>
      <w:r>
        <w:rPr>
          <w:color w:val="231F20"/>
          <w:spacing w:val="-20"/>
          <w:sz w:val="14"/>
        </w:rPr>
        <w:t> </w:t>
      </w:r>
      <w:r>
        <w:rPr>
          <w:color w:val="231F20"/>
          <w:sz w:val="14"/>
        </w:rPr>
        <w:t>derivados</w:t>
      </w:r>
      <w:r>
        <w:rPr>
          <w:color w:val="231F20"/>
          <w:spacing w:val="-20"/>
          <w:sz w:val="14"/>
        </w:rPr>
        <w:t> </w:t>
      </w:r>
      <w:r>
        <w:rPr>
          <w:color w:val="231F20"/>
          <w:sz w:val="14"/>
        </w:rPr>
        <w:t>del</w:t>
      </w:r>
      <w:r>
        <w:rPr>
          <w:color w:val="231F20"/>
          <w:spacing w:val="-20"/>
          <w:sz w:val="14"/>
        </w:rPr>
        <w:t> </w:t>
      </w:r>
      <w:r>
        <w:rPr>
          <w:color w:val="231F20"/>
          <w:sz w:val="14"/>
        </w:rPr>
        <w:t>acto</w:t>
      </w:r>
      <w:r>
        <w:rPr>
          <w:color w:val="231F20"/>
          <w:spacing w:val="-19"/>
          <w:sz w:val="14"/>
        </w:rPr>
        <w:t> </w:t>
      </w:r>
      <w:r>
        <w:rPr>
          <w:color w:val="231F20"/>
          <w:sz w:val="14"/>
        </w:rPr>
        <w:t>de</w:t>
      </w:r>
      <w:r>
        <w:rPr>
          <w:color w:val="231F20"/>
          <w:spacing w:val="-20"/>
          <w:sz w:val="14"/>
        </w:rPr>
        <w:t> </w:t>
      </w:r>
      <w:r>
        <w:rPr>
          <w:color w:val="231F20"/>
          <w:sz w:val="14"/>
        </w:rPr>
        <w:t>reconocimiento</w:t>
      </w:r>
      <w:r>
        <w:rPr>
          <w:color w:val="231F20"/>
          <w:spacing w:val="-20"/>
          <w:sz w:val="14"/>
        </w:rPr>
        <w:t> </w:t>
      </w:r>
      <w:r>
        <w:rPr>
          <w:color w:val="231F20"/>
          <w:sz w:val="14"/>
        </w:rPr>
        <w:t>de</w:t>
      </w:r>
      <w:r>
        <w:rPr>
          <w:color w:val="231F20"/>
          <w:spacing w:val="-20"/>
          <w:sz w:val="14"/>
        </w:rPr>
        <w:t> </w:t>
      </w:r>
      <w:r>
        <w:rPr>
          <w:color w:val="231F20"/>
          <w:sz w:val="14"/>
        </w:rPr>
        <w:t>la</w:t>
      </w:r>
      <w:r>
        <w:rPr>
          <w:color w:val="231F20"/>
          <w:spacing w:val="-20"/>
          <w:sz w:val="14"/>
        </w:rPr>
        <w:t> </w:t>
      </w:r>
      <w:r>
        <w:rPr>
          <w:color w:val="231F20"/>
          <w:sz w:val="14"/>
        </w:rPr>
        <w:t>competencia</w:t>
      </w:r>
      <w:r>
        <w:rPr>
          <w:color w:val="231F20"/>
          <w:spacing w:val="-20"/>
          <w:sz w:val="14"/>
        </w:rPr>
        <w:t> </w:t>
      </w:r>
      <w:r>
        <w:rPr>
          <w:color w:val="231F20"/>
          <w:sz w:val="14"/>
        </w:rPr>
        <w:t>de</w:t>
      </w:r>
      <w:r>
        <w:rPr>
          <w:color w:val="231F20"/>
          <w:spacing w:val="-19"/>
          <w:sz w:val="14"/>
        </w:rPr>
        <w:t> </w:t>
      </w:r>
      <w:r>
        <w:rPr>
          <w:color w:val="231F20"/>
          <w:sz w:val="14"/>
        </w:rPr>
        <w:t>la</w:t>
      </w:r>
      <w:r>
        <w:rPr>
          <w:color w:val="231F20"/>
          <w:spacing w:val="-20"/>
          <w:sz w:val="14"/>
        </w:rPr>
        <w:t> </w:t>
      </w:r>
      <w:r>
        <w:rPr>
          <w:color w:val="231F20"/>
          <w:sz w:val="14"/>
        </w:rPr>
        <w:t>Corte”.</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3"/>
      </w:pPr>
      <w:r>
        <w:rPr/>
        <w:pict>
          <v:shape style="position:absolute;margin-left:76.753601pt;margin-top:-8.294343pt;width:26.8pt;height:42.1pt;mso-position-horizontal-relative:page;mso-position-vertical-relative:paragraph;z-index:25181491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1593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1696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44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6"/>
        <w:rPr>
          <w:rFonts w:ascii="Microsoft Sans Serif"/>
          <w:sz w:val="18"/>
        </w:rPr>
      </w:pPr>
    </w:p>
    <w:p>
      <w:pPr>
        <w:spacing w:line="307" w:lineRule="auto" w:before="0"/>
        <w:ind w:left="1777" w:right="1457" w:firstLine="0"/>
        <w:jc w:val="both"/>
        <w:rPr>
          <w:sz w:val="19"/>
        </w:rPr>
      </w:pPr>
      <w:r>
        <w:rPr>
          <w:color w:val="636466"/>
          <w:sz w:val="19"/>
        </w:rPr>
        <w:t>aunque tampoco implica que ese control deba ejercerse siempre, sin considerar</w:t>
      </w:r>
      <w:r>
        <w:rPr>
          <w:color w:val="636466"/>
          <w:spacing w:val="-31"/>
          <w:sz w:val="19"/>
        </w:rPr>
        <w:t> </w:t>
      </w:r>
      <w:r>
        <w:rPr>
          <w:color w:val="636466"/>
          <w:sz w:val="19"/>
        </w:rPr>
        <w:t>otros presupuestos formales y materiales de admisibilidad y procedencia de ese tipo de acciones (Corte IDH, Sentencia Caso Trabajadores Cesados del Congreso vs. Perú, 2006) (el subrayado es</w:t>
      </w:r>
      <w:r>
        <w:rPr>
          <w:color w:val="636466"/>
          <w:spacing w:val="-2"/>
          <w:sz w:val="19"/>
        </w:rPr>
        <w:t> </w:t>
      </w:r>
      <w:r>
        <w:rPr>
          <w:color w:val="636466"/>
          <w:sz w:val="19"/>
        </w:rPr>
        <w:t>nuestro).</w:t>
      </w:r>
    </w:p>
    <w:p>
      <w:pPr>
        <w:pStyle w:val="BodyText"/>
        <w:spacing w:line="302" w:lineRule="auto" w:before="70"/>
        <w:ind w:left="1437" w:right="1117" w:firstLine="340"/>
        <w:jc w:val="both"/>
      </w:pPr>
      <w:r>
        <w:rPr>
          <w:color w:val="231F20"/>
        </w:rPr>
        <w:t>De</w:t>
      </w:r>
      <w:r>
        <w:rPr>
          <w:color w:val="231F20"/>
          <w:spacing w:val="-5"/>
        </w:rPr>
        <w:t> </w:t>
      </w:r>
      <w:r>
        <w:rPr>
          <w:color w:val="231F20"/>
        </w:rPr>
        <w:t>este</w:t>
      </w:r>
      <w:r>
        <w:rPr>
          <w:color w:val="231F20"/>
          <w:spacing w:val="-4"/>
        </w:rPr>
        <w:t> </w:t>
      </w:r>
      <w:r>
        <w:rPr>
          <w:color w:val="231F20"/>
        </w:rPr>
        <w:t>importante</w:t>
      </w:r>
      <w:r>
        <w:rPr>
          <w:color w:val="231F20"/>
          <w:spacing w:val="-4"/>
        </w:rPr>
        <w:t> </w:t>
      </w:r>
      <w:r>
        <w:rPr>
          <w:color w:val="231F20"/>
        </w:rPr>
        <w:t>nuevo</w:t>
      </w:r>
      <w:r>
        <w:rPr>
          <w:color w:val="231F20"/>
          <w:spacing w:val="-5"/>
        </w:rPr>
        <w:t> </w:t>
      </w:r>
      <w:r>
        <w:rPr>
          <w:color w:val="231F20"/>
        </w:rPr>
        <w:t>alcance,</w:t>
      </w:r>
      <w:r>
        <w:rPr>
          <w:color w:val="231F20"/>
          <w:spacing w:val="-4"/>
        </w:rPr>
        <w:t> </w:t>
      </w:r>
      <w:r>
        <w:rPr>
          <w:color w:val="231F20"/>
        </w:rPr>
        <w:t>debe</w:t>
      </w:r>
      <w:r>
        <w:rPr>
          <w:color w:val="231F20"/>
          <w:spacing w:val="-4"/>
        </w:rPr>
        <w:t> </w:t>
      </w:r>
      <w:r>
        <w:rPr>
          <w:color w:val="231F20"/>
        </w:rPr>
        <w:t>resaltarse</w:t>
      </w:r>
      <w:r>
        <w:rPr>
          <w:color w:val="231F20"/>
          <w:spacing w:val="-4"/>
        </w:rPr>
        <w:t> </w:t>
      </w:r>
      <w:r>
        <w:rPr>
          <w:color w:val="231F20"/>
        </w:rPr>
        <w:t>que</w:t>
      </w:r>
      <w:r>
        <w:rPr>
          <w:color w:val="231F20"/>
          <w:spacing w:val="-5"/>
        </w:rPr>
        <w:t> </w:t>
      </w:r>
      <w:r>
        <w:rPr>
          <w:color w:val="231F20"/>
        </w:rPr>
        <w:t>este</w:t>
      </w:r>
      <w:r>
        <w:rPr>
          <w:color w:val="231F20"/>
          <w:spacing w:val="-4"/>
        </w:rPr>
        <w:t> </w:t>
      </w:r>
      <w:r>
        <w:rPr>
          <w:color w:val="231F20"/>
        </w:rPr>
        <w:t>le</w:t>
      </w:r>
      <w:r>
        <w:rPr>
          <w:color w:val="231F20"/>
          <w:spacing w:val="-3"/>
        </w:rPr>
        <w:t> </w:t>
      </w:r>
      <w:r>
        <w:rPr>
          <w:color w:val="231F20"/>
        </w:rPr>
        <w:t>imprime</w:t>
      </w:r>
      <w:r>
        <w:rPr>
          <w:color w:val="231F20"/>
          <w:spacing w:val="-4"/>
        </w:rPr>
        <w:t> </w:t>
      </w:r>
      <w:r>
        <w:rPr>
          <w:color w:val="231F20"/>
        </w:rPr>
        <w:t>mayor efectividad al CCV al señalar que los jueces deben velar por la aplicación del “efecto útil” de la CADH.</w:t>
      </w:r>
    </w:p>
    <w:p>
      <w:pPr>
        <w:pStyle w:val="BodyText"/>
        <w:spacing w:line="302" w:lineRule="auto" w:before="4"/>
        <w:ind w:left="1437" w:right="1115" w:firstLine="340"/>
        <w:jc w:val="both"/>
      </w:pPr>
      <w:r>
        <w:rPr>
          <w:color w:val="231F20"/>
        </w:rPr>
        <w:t>Esto</w:t>
      </w:r>
      <w:r>
        <w:rPr>
          <w:color w:val="231F20"/>
          <w:spacing w:val="-4"/>
        </w:rPr>
        <w:t> </w:t>
      </w:r>
      <w:r>
        <w:rPr>
          <w:color w:val="231F20"/>
        </w:rPr>
        <w:t>no</w:t>
      </w:r>
      <w:r>
        <w:rPr>
          <w:color w:val="231F20"/>
          <w:spacing w:val="-4"/>
        </w:rPr>
        <w:t> </w:t>
      </w:r>
      <w:r>
        <w:rPr>
          <w:color w:val="231F20"/>
        </w:rPr>
        <w:t>es</w:t>
      </w:r>
      <w:r>
        <w:rPr>
          <w:color w:val="231F20"/>
          <w:spacing w:val="-4"/>
        </w:rPr>
        <w:t> </w:t>
      </w:r>
      <w:r>
        <w:rPr>
          <w:color w:val="231F20"/>
        </w:rPr>
        <w:t>más</w:t>
      </w:r>
      <w:r>
        <w:rPr>
          <w:color w:val="231F20"/>
          <w:spacing w:val="-3"/>
        </w:rPr>
        <w:t> </w:t>
      </w:r>
      <w:r>
        <w:rPr>
          <w:color w:val="231F20"/>
        </w:rPr>
        <w:t>que</w:t>
      </w:r>
      <w:r>
        <w:rPr>
          <w:color w:val="231F20"/>
          <w:spacing w:val="-4"/>
        </w:rPr>
        <w:t> </w:t>
      </w:r>
      <w:r>
        <w:rPr>
          <w:color w:val="231F20"/>
        </w:rPr>
        <w:t>el</w:t>
      </w:r>
      <w:r>
        <w:rPr>
          <w:color w:val="231F20"/>
          <w:spacing w:val="-4"/>
        </w:rPr>
        <w:t> </w:t>
      </w:r>
      <w:r>
        <w:rPr>
          <w:color w:val="231F20"/>
        </w:rPr>
        <w:t>principio</w:t>
      </w:r>
      <w:r>
        <w:rPr>
          <w:color w:val="231F20"/>
          <w:spacing w:val="-4"/>
        </w:rPr>
        <w:t> </w:t>
      </w:r>
      <w:r>
        <w:rPr>
          <w:color w:val="231F20"/>
        </w:rPr>
        <w:t>de</w:t>
      </w:r>
      <w:r>
        <w:rPr>
          <w:color w:val="231F20"/>
          <w:spacing w:val="-3"/>
        </w:rPr>
        <w:t> </w:t>
      </w:r>
      <w:r>
        <w:rPr>
          <w:color w:val="231F20"/>
        </w:rPr>
        <w:t>efectividad</w:t>
      </w:r>
      <w:r>
        <w:rPr>
          <w:color w:val="231F20"/>
          <w:spacing w:val="-4"/>
        </w:rPr>
        <w:t> </w:t>
      </w:r>
      <w:r>
        <w:rPr>
          <w:color w:val="231F20"/>
        </w:rPr>
        <w:t>o</w:t>
      </w:r>
      <w:r>
        <w:rPr>
          <w:color w:val="231F20"/>
          <w:spacing w:val="-4"/>
        </w:rPr>
        <w:t> </w:t>
      </w:r>
      <w:r>
        <w:rPr>
          <w:color w:val="231F20"/>
        </w:rPr>
        <w:t>de</w:t>
      </w:r>
      <w:r>
        <w:rPr>
          <w:color w:val="231F20"/>
          <w:spacing w:val="-5"/>
        </w:rPr>
        <w:t> </w:t>
      </w:r>
      <w:r>
        <w:rPr>
          <w:i/>
          <w:color w:val="231F20"/>
        </w:rPr>
        <w:t>effet</w:t>
      </w:r>
      <w:r>
        <w:rPr>
          <w:i/>
          <w:color w:val="231F20"/>
          <w:spacing w:val="-3"/>
        </w:rPr>
        <w:t> </w:t>
      </w:r>
      <w:r>
        <w:rPr>
          <w:i/>
          <w:color w:val="231F20"/>
        </w:rPr>
        <w:t>utile,</w:t>
      </w:r>
      <w:r>
        <w:rPr>
          <w:i/>
          <w:color w:val="231F20"/>
          <w:spacing w:val="-4"/>
        </w:rPr>
        <w:t> </w:t>
      </w:r>
      <w:r>
        <w:rPr>
          <w:color w:val="231F20"/>
        </w:rPr>
        <w:t>lo</w:t>
      </w:r>
      <w:r>
        <w:rPr>
          <w:color w:val="231F20"/>
          <w:spacing w:val="-4"/>
        </w:rPr>
        <w:t> </w:t>
      </w:r>
      <w:r>
        <w:rPr>
          <w:color w:val="231F20"/>
        </w:rPr>
        <w:t>que</w:t>
      </w:r>
      <w:r>
        <w:rPr>
          <w:color w:val="231F20"/>
          <w:spacing w:val="-4"/>
        </w:rPr>
        <w:t> </w:t>
      </w:r>
      <w:r>
        <w:rPr>
          <w:color w:val="231F20"/>
        </w:rPr>
        <w:t>conduce a sostener que los tratados deben interpretarse de manera que se dé eficacia a</w:t>
      </w:r>
      <w:r>
        <w:rPr>
          <w:color w:val="231F20"/>
          <w:spacing w:val="-34"/>
        </w:rPr>
        <w:t> </w:t>
      </w:r>
      <w:r>
        <w:rPr>
          <w:color w:val="231F20"/>
        </w:rPr>
        <w:t>sus disposiciones en su sentido natural u ordinario y en el contexto en que ocurran, según</w:t>
      </w:r>
      <w:r>
        <w:rPr>
          <w:color w:val="231F20"/>
          <w:spacing w:val="-7"/>
        </w:rPr>
        <w:t> </w:t>
      </w:r>
      <w:r>
        <w:rPr>
          <w:color w:val="231F20"/>
        </w:rPr>
        <w:t>su</w:t>
      </w:r>
      <w:r>
        <w:rPr>
          <w:color w:val="231F20"/>
          <w:spacing w:val="-7"/>
        </w:rPr>
        <w:t> </w:t>
      </w:r>
      <w:r>
        <w:rPr>
          <w:color w:val="231F20"/>
        </w:rPr>
        <w:t>objeto</w:t>
      </w:r>
      <w:r>
        <w:rPr>
          <w:color w:val="231F20"/>
          <w:spacing w:val="-7"/>
        </w:rPr>
        <w:t> </w:t>
      </w:r>
      <w:r>
        <w:rPr>
          <w:color w:val="231F20"/>
        </w:rPr>
        <w:t>y</w:t>
      </w:r>
      <w:r>
        <w:rPr>
          <w:color w:val="231F20"/>
          <w:spacing w:val="-7"/>
        </w:rPr>
        <w:t> </w:t>
      </w:r>
      <w:r>
        <w:rPr>
          <w:color w:val="231F20"/>
        </w:rPr>
        <w:t>fin</w:t>
      </w:r>
      <w:r>
        <w:rPr>
          <w:color w:val="231F20"/>
          <w:spacing w:val="-7"/>
        </w:rPr>
        <w:t> </w:t>
      </w:r>
      <w:r>
        <w:rPr>
          <w:color w:val="231F20"/>
        </w:rPr>
        <w:t>(Aguirre-</w:t>
      </w:r>
      <w:r>
        <w:rPr>
          <w:color w:val="231F20"/>
          <w:spacing w:val="-17"/>
        </w:rPr>
        <w:t> </w:t>
      </w:r>
      <w:r>
        <w:rPr>
          <w:color w:val="231F20"/>
        </w:rPr>
        <w:t>Arango,</w:t>
      </w:r>
      <w:r>
        <w:rPr>
          <w:color w:val="231F20"/>
          <w:spacing w:val="-7"/>
        </w:rPr>
        <w:t> </w:t>
      </w:r>
      <w:r>
        <w:rPr>
          <w:color w:val="231F20"/>
        </w:rPr>
        <w:t>2008,</w:t>
      </w:r>
      <w:r>
        <w:rPr>
          <w:color w:val="231F20"/>
          <w:spacing w:val="-7"/>
        </w:rPr>
        <w:t> </w:t>
      </w:r>
      <w:r>
        <w:rPr>
          <w:color w:val="231F20"/>
        </w:rPr>
        <w:t>p.</w:t>
      </w:r>
      <w:r>
        <w:rPr>
          <w:color w:val="231F20"/>
          <w:spacing w:val="-7"/>
        </w:rPr>
        <w:t> </w:t>
      </w:r>
      <w:r>
        <w:rPr>
          <w:color w:val="231F20"/>
        </w:rPr>
        <w:t>80).</w:t>
      </w:r>
      <w:r>
        <w:rPr>
          <w:color w:val="231F20"/>
          <w:spacing w:val="-6"/>
        </w:rPr>
        <w:t> </w:t>
      </w:r>
      <w:r>
        <w:rPr>
          <w:color w:val="231F20"/>
        </w:rPr>
        <w:t>El</w:t>
      </w:r>
      <w:r>
        <w:rPr>
          <w:color w:val="231F20"/>
          <w:spacing w:val="-7"/>
        </w:rPr>
        <w:t> </w:t>
      </w:r>
      <w:r>
        <w:rPr>
          <w:color w:val="231F20"/>
        </w:rPr>
        <w:t>gran</w:t>
      </w:r>
      <w:r>
        <w:rPr>
          <w:color w:val="231F20"/>
          <w:spacing w:val="-7"/>
        </w:rPr>
        <w:t> </w:t>
      </w:r>
      <w:r>
        <w:rPr>
          <w:color w:val="231F20"/>
        </w:rPr>
        <w:t>avance</w:t>
      </w:r>
      <w:r>
        <w:rPr>
          <w:color w:val="231F20"/>
          <w:spacing w:val="-7"/>
        </w:rPr>
        <w:t> </w:t>
      </w:r>
      <w:r>
        <w:rPr>
          <w:color w:val="231F20"/>
        </w:rPr>
        <w:t>de</w:t>
      </w:r>
      <w:r>
        <w:rPr>
          <w:color w:val="231F20"/>
          <w:spacing w:val="-7"/>
        </w:rPr>
        <w:t> </w:t>
      </w:r>
      <w:r>
        <w:rPr>
          <w:color w:val="231F20"/>
        </w:rPr>
        <w:t>este</w:t>
      </w:r>
      <w:r>
        <w:rPr>
          <w:color w:val="231F20"/>
          <w:spacing w:val="-7"/>
        </w:rPr>
        <w:t> </w:t>
      </w:r>
      <w:r>
        <w:rPr>
          <w:color w:val="231F20"/>
        </w:rPr>
        <w:t>caso, es decirle a los órganos del poder judicial que deben realizar, además del control de</w:t>
      </w:r>
      <w:r>
        <w:rPr>
          <w:color w:val="231F20"/>
          <w:spacing w:val="-16"/>
        </w:rPr>
        <w:t> </w:t>
      </w:r>
      <w:r>
        <w:rPr>
          <w:color w:val="231F20"/>
        </w:rPr>
        <w:t>constitucionalidad,</w:t>
      </w:r>
      <w:r>
        <w:rPr>
          <w:color w:val="231F20"/>
          <w:spacing w:val="-15"/>
        </w:rPr>
        <w:t> </w:t>
      </w:r>
      <w:r>
        <w:rPr>
          <w:color w:val="231F20"/>
        </w:rPr>
        <w:t>el</w:t>
      </w:r>
      <w:r>
        <w:rPr>
          <w:color w:val="231F20"/>
          <w:spacing w:val="-15"/>
        </w:rPr>
        <w:t> </w:t>
      </w:r>
      <w:r>
        <w:rPr>
          <w:color w:val="231F20"/>
        </w:rPr>
        <w:t>CCV</w:t>
      </w:r>
      <w:r>
        <w:rPr>
          <w:color w:val="231F20"/>
          <w:spacing w:val="-18"/>
        </w:rPr>
        <w:t> </w:t>
      </w:r>
      <w:r>
        <w:rPr>
          <w:color w:val="231F20"/>
        </w:rPr>
        <w:t>de</w:t>
      </w:r>
      <w:r>
        <w:rPr>
          <w:color w:val="231F20"/>
          <w:spacing w:val="-15"/>
        </w:rPr>
        <w:t> </w:t>
      </w:r>
      <w:r>
        <w:rPr>
          <w:color w:val="231F20"/>
        </w:rPr>
        <w:t>oficio,</w:t>
      </w:r>
      <w:r>
        <w:rPr>
          <w:color w:val="231F20"/>
          <w:spacing w:val="-15"/>
        </w:rPr>
        <w:t> </w:t>
      </w:r>
      <w:r>
        <w:rPr>
          <w:color w:val="231F20"/>
        </w:rPr>
        <w:t>sin</w:t>
      </w:r>
      <w:r>
        <w:rPr>
          <w:color w:val="231F20"/>
          <w:spacing w:val="-16"/>
        </w:rPr>
        <w:t> </w:t>
      </w:r>
      <w:r>
        <w:rPr>
          <w:color w:val="231F20"/>
        </w:rPr>
        <w:t>que</w:t>
      </w:r>
      <w:r>
        <w:rPr>
          <w:color w:val="231F20"/>
          <w:spacing w:val="-15"/>
        </w:rPr>
        <w:t> </w:t>
      </w:r>
      <w:r>
        <w:rPr>
          <w:color w:val="231F20"/>
        </w:rPr>
        <w:t>sea</w:t>
      </w:r>
      <w:r>
        <w:rPr>
          <w:color w:val="231F20"/>
          <w:spacing w:val="-16"/>
        </w:rPr>
        <w:t> </w:t>
      </w:r>
      <w:r>
        <w:rPr>
          <w:color w:val="231F20"/>
        </w:rPr>
        <w:t>necesario</w:t>
      </w:r>
      <w:r>
        <w:rPr>
          <w:color w:val="231F20"/>
          <w:spacing w:val="-15"/>
        </w:rPr>
        <w:t> </w:t>
      </w:r>
      <w:r>
        <w:rPr>
          <w:color w:val="231F20"/>
        </w:rPr>
        <w:t>que</w:t>
      </w:r>
      <w:r>
        <w:rPr>
          <w:color w:val="231F20"/>
          <w:spacing w:val="-15"/>
        </w:rPr>
        <w:t> </w:t>
      </w:r>
      <w:r>
        <w:rPr>
          <w:color w:val="231F20"/>
        </w:rPr>
        <w:t>alguien</w:t>
      </w:r>
      <w:r>
        <w:rPr>
          <w:color w:val="231F20"/>
          <w:spacing w:val="-15"/>
        </w:rPr>
        <w:t> </w:t>
      </w:r>
      <w:r>
        <w:rPr>
          <w:color w:val="231F20"/>
        </w:rPr>
        <w:t>formule la</w:t>
      </w:r>
      <w:r>
        <w:rPr>
          <w:color w:val="231F20"/>
          <w:spacing w:val="-13"/>
        </w:rPr>
        <w:t> </w:t>
      </w:r>
      <w:r>
        <w:rPr>
          <w:color w:val="231F20"/>
        </w:rPr>
        <w:t>pretensión</w:t>
      </w:r>
      <w:r>
        <w:rPr>
          <w:color w:val="231F20"/>
          <w:spacing w:val="-12"/>
        </w:rPr>
        <w:t> </w:t>
      </w:r>
      <w:r>
        <w:rPr>
          <w:color w:val="231F20"/>
        </w:rPr>
        <w:t>de</w:t>
      </w:r>
      <w:r>
        <w:rPr>
          <w:color w:val="231F20"/>
          <w:spacing w:val="-12"/>
        </w:rPr>
        <w:t> </w:t>
      </w:r>
      <w:r>
        <w:rPr>
          <w:color w:val="231F20"/>
        </w:rPr>
        <w:t>forma</w:t>
      </w:r>
      <w:r>
        <w:rPr>
          <w:color w:val="231F20"/>
          <w:spacing w:val="-13"/>
        </w:rPr>
        <w:t> </w:t>
      </w:r>
      <w:r>
        <w:rPr>
          <w:color w:val="231F20"/>
        </w:rPr>
        <w:t>expresa.</w:t>
      </w:r>
      <w:r>
        <w:rPr>
          <w:color w:val="231F20"/>
          <w:spacing w:val="-12"/>
        </w:rPr>
        <w:t> </w:t>
      </w:r>
      <w:r>
        <w:rPr>
          <w:color w:val="231F20"/>
        </w:rPr>
        <w:t>La</w:t>
      </w:r>
      <w:r>
        <w:rPr>
          <w:color w:val="231F20"/>
          <w:spacing w:val="-12"/>
        </w:rPr>
        <w:t> </w:t>
      </w:r>
      <w:r>
        <w:rPr>
          <w:color w:val="231F20"/>
        </w:rPr>
        <w:t>Corte</w:t>
      </w:r>
      <w:r>
        <w:rPr>
          <w:color w:val="231F20"/>
          <w:spacing w:val="-13"/>
        </w:rPr>
        <w:t> </w:t>
      </w:r>
      <w:r>
        <w:rPr>
          <w:color w:val="231F20"/>
        </w:rPr>
        <w:t>IDH</w:t>
      </w:r>
      <w:r>
        <w:rPr>
          <w:color w:val="231F20"/>
          <w:spacing w:val="-12"/>
        </w:rPr>
        <w:t> </w:t>
      </w:r>
      <w:r>
        <w:rPr>
          <w:color w:val="231F20"/>
        </w:rPr>
        <w:t>señala</w:t>
      </w:r>
      <w:r>
        <w:rPr>
          <w:color w:val="231F20"/>
          <w:spacing w:val="-12"/>
        </w:rPr>
        <w:t> </w:t>
      </w:r>
      <w:r>
        <w:rPr>
          <w:color w:val="231F20"/>
        </w:rPr>
        <w:t>con</w:t>
      </w:r>
      <w:r>
        <w:rPr>
          <w:color w:val="231F20"/>
          <w:spacing w:val="-13"/>
        </w:rPr>
        <w:t> </w:t>
      </w:r>
      <w:r>
        <w:rPr>
          <w:color w:val="231F20"/>
        </w:rPr>
        <w:t>todo,</w:t>
      </w:r>
      <w:r>
        <w:rPr>
          <w:color w:val="231F20"/>
          <w:spacing w:val="-12"/>
        </w:rPr>
        <w:t> </w:t>
      </w:r>
      <w:r>
        <w:rPr>
          <w:color w:val="231F20"/>
        </w:rPr>
        <w:t>que</w:t>
      </w:r>
      <w:r>
        <w:rPr>
          <w:color w:val="231F20"/>
          <w:spacing w:val="-12"/>
        </w:rPr>
        <w:t> </w:t>
      </w:r>
      <w:r>
        <w:rPr>
          <w:color w:val="231F20"/>
        </w:rPr>
        <w:t>ello</w:t>
      </w:r>
      <w:r>
        <w:rPr>
          <w:color w:val="231F20"/>
          <w:spacing w:val="-13"/>
        </w:rPr>
        <w:t> </w:t>
      </w:r>
      <w:r>
        <w:rPr>
          <w:color w:val="231F20"/>
        </w:rPr>
        <w:t>es</w:t>
      </w:r>
      <w:r>
        <w:rPr>
          <w:color w:val="231F20"/>
          <w:spacing w:val="-12"/>
        </w:rPr>
        <w:t> </w:t>
      </w:r>
      <w:r>
        <w:rPr>
          <w:color w:val="231F20"/>
        </w:rPr>
        <w:t>posible, obviamente dentro de sus competencias y de las regulaciones procesales corres- pondientes.</w:t>
      </w:r>
      <w:r>
        <w:rPr>
          <w:color w:val="231F20"/>
          <w:spacing w:val="-8"/>
        </w:rPr>
        <w:t> </w:t>
      </w:r>
      <w:r>
        <w:rPr>
          <w:color w:val="231F20"/>
        </w:rPr>
        <w:t>Lo</w:t>
      </w:r>
      <w:r>
        <w:rPr>
          <w:color w:val="231F20"/>
          <w:spacing w:val="-8"/>
        </w:rPr>
        <w:t> </w:t>
      </w:r>
      <w:r>
        <w:rPr>
          <w:color w:val="231F20"/>
        </w:rPr>
        <w:t>importante,</w:t>
      </w:r>
      <w:r>
        <w:rPr>
          <w:color w:val="231F20"/>
          <w:spacing w:val="-8"/>
        </w:rPr>
        <w:t> </w:t>
      </w:r>
      <w:r>
        <w:rPr>
          <w:color w:val="231F20"/>
        </w:rPr>
        <w:t>haciendo</w:t>
      </w:r>
      <w:r>
        <w:rPr>
          <w:color w:val="231F20"/>
          <w:spacing w:val="-8"/>
        </w:rPr>
        <w:t> </w:t>
      </w:r>
      <w:r>
        <w:rPr>
          <w:color w:val="231F20"/>
        </w:rPr>
        <w:t>énfasis</w:t>
      </w:r>
      <w:r>
        <w:rPr>
          <w:color w:val="231F20"/>
          <w:spacing w:val="-8"/>
        </w:rPr>
        <w:t> </w:t>
      </w:r>
      <w:r>
        <w:rPr>
          <w:color w:val="231F20"/>
        </w:rPr>
        <w:t>en</w:t>
      </w:r>
      <w:r>
        <w:rPr>
          <w:color w:val="231F20"/>
          <w:spacing w:val="-8"/>
        </w:rPr>
        <w:t> </w:t>
      </w:r>
      <w:r>
        <w:rPr>
          <w:color w:val="231F20"/>
        </w:rPr>
        <w:t>lo</w:t>
      </w:r>
      <w:r>
        <w:rPr>
          <w:color w:val="231F20"/>
          <w:spacing w:val="-8"/>
        </w:rPr>
        <w:t> </w:t>
      </w:r>
      <w:r>
        <w:rPr>
          <w:color w:val="231F20"/>
        </w:rPr>
        <w:t>anterior,</w:t>
      </w:r>
      <w:r>
        <w:rPr>
          <w:color w:val="231F20"/>
          <w:spacing w:val="-8"/>
        </w:rPr>
        <w:t> </w:t>
      </w:r>
      <w:r>
        <w:rPr>
          <w:color w:val="231F20"/>
        </w:rPr>
        <w:t>es</w:t>
      </w:r>
      <w:r>
        <w:rPr>
          <w:color w:val="231F20"/>
          <w:spacing w:val="-8"/>
        </w:rPr>
        <w:t> </w:t>
      </w:r>
      <w:r>
        <w:rPr>
          <w:color w:val="231F20"/>
        </w:rPr>
        <w:t>que</w:t>
      </w:r>
      <w:r>
        <w:rPr>
          <w:color w:val="231F20"/>
          <w:spacing w:val="-8"/>
        </w:rPr>
        <w:t> </w:t>
      </w:r>
      <w:r>
        <w:rPr>
          <w:color w:val="231F20"/>
        </w:rPr>
        <w:t>no</w:t>
      </w:r>
      <w:r>
        <w:rPr>
          <w:color w:val="231F20"/>
          <w:spacing w:val="-8"/>
        </w:rPr>
        <w:t> </w:t>
      </w:r>
      <w:r>
        <w:rPr>
          <w:color w:val="231F20"/>
        </w:rPr>
        <w:t>debe</w:t>
      </w:r>
      <w:r>
        <w:rPr>
          <w:color w:val="231F20"/>
          <w:spacing w:val="-8"/>
        </w:rPr>
        <w:t> </w:t>
      </w:r>
      <w:r>
        <w:rPr>
          <w:color w:val="231F20"/>
          <w:spacing w:val="-3"/>
        </w:rPr>
        <w:t>mediar </w:t>
      </w:r>
      <w:r>
        <w:rPr>
          <w:color w:val="231F20"/>
        </w:rPr>
        <w:t>petición,</w:t>
      </w:r>
      <w:r>
        <w:rPr>
          <w:color w:val="231F20"/>
          <w:spacing w:val="-15"/>
        </w:rPr>
        <w:t> </w:t>
      </w:r>
      <w:r>
        <w:rPr>
          <w:color w:val="231F20"/>
        </w:rPr>
        <w:t>pretensión</w:t>
      </w:r>
      <w:r>
        <w:rPr>
          <w:color w:val="231F20"/>
          <w:spacing w:val="-14"/>
        </w:rPr>
        <w:t> </w:t>
      </w:r>
      <w:r>
        <w:rPr>
          <w:color w:val="231F20"/>
        </w:rPr>
        <w:t>o</w:t>
      </w:r>
      <w:r>
        <w:rPr>
          <w:color w:val="231F20"/>
          <w:spacing w:val="-15"/>
        </w:rPr>
        <w:t> </w:t>
      </w:r>
      <w:r>
        <w:rPr>
          <w:color w:val="231F20"/>
        </w:rPr>
        <w:t>solicitud</w:t>
      </w:r>
      <w:r>
        <w:rPr>
          <w:color w:val="231F20"/>
          <w:spacing w:val="-14"/>
        </w:rPr>
        <w:t> </w:t>
      </w:r>
      <w:r>
        <w:rPr>
          <w:color w:val="231F20"/>
        </w:rPr>
        <w:t>por</w:t>
      </w:r>
      <w:r>
        <w:rPr>
          <w:color w:val="231F20"/>
          <w:spacing w:val="-15"/>
        </w:rPr>
        <w:t> </w:t>
      </w:r>
      <w:r>
        <w:rPr>
          <w:color w:val="231F20"/>
        </w:rPr>
        <w:t>parte</w:t>
      </w:r>
      <w:r>
        <w:rPr>
          <w:color w:val="231F20"/>
          <w:spacing w:val="-14"/>
        </w:rPr>
        <w:t> </w:t>
      </w:r>
      <w:r>
        <w:rPr>
          <w:color w:val="231F20"/>
        </w:rPr>
        <w:t>del</w:t>
      </w:r>
      <w:r>
        <w:rPr>
          <w:color w:val="231F20"/>
          <w:spacing w:val="-15"/>
        </w:rPr>
        <w:t> </w:t>
      </w:r>
      <w:r>
        <w:rPr>
          <w:color w:val="231F20"/>
        </w:rPr>
        <w:t>administrado,</w:t>
      </w:r>
      <w:r>
        <w:rPr>
          <w:color w:val="231F20"/>
          <w:spacing w:val="-14"/>
        </w:rPr>
        <w:t> </w:t>
      </w:r>
      <w:r>
        <w:rPr>
          <w:color w:val="231F20"/>
        </w:rPr>
        <w:t>ciudadano</w:t>
      </w:r>
      <w:r>
        <w:rPr>
          <w:color w:val="231F20"/>
          <w:spacing w:val="-14"/>
        </w:rPr>
        <w:t> </w:t>
      </w:r>
      <w:r>
        <w:rPr>
          <w:color w:val="231F20"/>
        </w:rPr>
        <w:t>o</w:t>
      </w:r>
      <w:r>
        <w:rPr>
          <w:color w:val="231F20"/>
          <w:spacing w:val="-15"/>
        </w:rPr>
        <w:t> </w:t>
      </w:r>
      <w:r>
        <w:rPr>
          <w:color w:val="231F20"/>
        </w:rPr>
        <w:t>interesado para</w:t>
      </w:r>
      <w:r>
        <w:rPr>
          <w:color w:val="231F20"/>
          <w:spacing w:val="-7"/>
        </w:rPr>
        <w:t> </w:t>
      </w:r>
      <w:r>
        <w:rPr>
          <w:color w:val="231F20"/>
        </w:rPr>
        <w:t>que</w:t>
      </w:r>
      <w:r>
        <w:rPr>
          <w:color w:val="231F20"/>
          <w:spacing w:val="-6"/>
        </w:rPr>
        <w:t> </w:t>
      </w:r>
      <w:r>
        <w:rPr>
          <w:color w:val="231F20"/>
        </w:rPr>
        <w:t>se</w:t>
      </w:r>
      <w:r>
        <w:rPr>
          <w:color w:val="231F20"/>
          <w:spacing w:val="-7"/>
        </w:rPr>
        <w:t> </w:t>
      </w:r>
      <w:r>
        <w:rPr>
          <w:color w:val="231F20"/>
        </w:rPr>
        <w:t>realice</w:t>
      </w:r>
      <w:r>
        <w:rPr>
          <w:color w:val="231F20"/>
          <w:spacing w:val="-6"/>
        </w:rPr>
        <w:t> </w:t>
      </w:r>
      <w:r>
        <w:rPr>
          <w:color w:val="231F20"/>
        </w:rPr>
        <w:t>dentro</w:t>
      </w:r>
      <w:r>
        <w:rPr>
          <w:color w:val="231F20"/>
          <w:spacing w:val="-6"/>
        </w:rPr>
        <w:t> </w:t>
      </w:r>
      <w:r>
        <w:rPr>
          <w:color w:val="231F20"/>
        </w:rPr>
        <w:t>de</w:t>
      </w:r>
      <w:r>
        <w:rPr>
          <w:color w:val="231F20"/>
          <w:spacing w:val="-6"/>
        </w:rPr>
        <w:t> </w:t>
      </w:r>
      <w:r>
        <w:rPr>
          <w:color w:val="231F20"/>
        </w:rPr>
        <w:t>su</w:t>
      </w:r>
      <w:r>
        <w:rPr>
          <w:color w:val="231F20"/>
          <w:spacing w:val="-7"/>
        </w:rPr>
        <w:t> </w:t>
      </w:r>
      <w:r>
        <w:rPr>
          <w:color w:val="231F20"/>
        </w:rPr>
        <w:t>proceso</w:t>
      </w:r>
      <w:r>
        <w:rPr>
          <w:color w:val="231F20"/>
          <w:spacing w:val="-7"/>
        </w:rPr>
        <w:t> </w:t>
      </w:r>
      <w:r>
        <w:rPr>
          <w:color w:val="231F20"/>
        </w:rPr>
        <w:t>o</w:t>
      </w:r>
      <w:r>
        <w:rPr>
          <w:color w:val="231F20"/>
          <w:spacing w:val="-6"/>
        </w:rPr>
        <w:t> </w:t>
      </w:r>
      <w:r>
        <w:rPr>
          <w:color w:val="231F20"/>
        </w:rPr>
        <w:t>dentro</w:t>
      </w:r>
      <w:r>
        <w:rPr>
          <w:color w:val="231F20"/>
          <w:spacing w:val="-6"/>
        </w:rPr>
        <w:t> </w:t>
      </w:r>
      <w:r>
        <w:rPr>
          <w:color w:val="231F20"/>
        </w:rPr>
        <w:t>de</w:t>
      </w:r>
      <w:r>
        <w:rPr>
          <w:color w:val="231F20"/>
          <w:spacing w:val="-6"/>
        </w:rPr>
        <w:t> </w:t>
      </w:r>
      <w:r>
        <w:rPr>
          <w:color w:val="231F20"/>
        </w:rPr>
        <w:t>su</w:t>
      </w:r>
      <w:r>
        <w:rPr>
          <w:color w:val="231F20"/>
          <w:spacing w:val="-7"/>
        </w:rPr>
        <w:t> </w:t>
      </w:r>
      <w:r>
        <w:rPr>
          <w:color w:val="231F20"/>
        </w:rPr>
        <w:t>actuación</w:t>
      </w:r>
      <w:r>
        <w:rPr>
          <w:color w:val="231F20"/>
          <w:spacing w:val="-6"/>
        </w:rPr>
        <w:t> </w:t>
      </w:r>
      <w:r>
        <w:rPr>
          <w:color w:val="231F20"/>
        </w:rPr>
        <w:t>administrativa</w:t>
      </w:r>
      <w:r>
        <w:rPr>
          <w:color w:val="231F20"/>
          <w:spacing w:val="-7"/>
        </w:rPr>
        <w:t> </w:t>
      </w:r>
      <w:r>
        <w:rPr>
          <w:color w:val="231F20"/>
        </w:rPr>
        <w:t>o judicial, el</w:t>
      </w:r>
      <w:r>
        <w:rPr>
          <w:color w:val="231F20"/>
          <w:spacing w:val="-5"/>
        </w:rPr>
        <w:t> </w:t>
      </w:r>
      <w:r>
        <w:rPr>
          <w:color w:val="231F20"/>
          <w:spacing w:val="-7"/>
        </w:rPr>
        <w:t>CCV.</w:t>
      </w:r>
    </w:p>
    <w:p>
      <w:pPr>
        <w:pStyle w:val="BodyText"/>
        <w:spacing w:line="302" w:lineRule="auto" w:before="15"/>
        <w:ind w:left="1437" w:right="1118" w:firstLine="340"/>
        <w:jc w:val="both"/>
      </w:pPr>
      <w:r>
        <w:rPr>
          <w:color w:val="231F20"/>
        </w:rPr>
        <w:t>Después de varias reiteraciones de los parámetros anteriormente explica- dos dentro de las sentencias</w:t>
      </w:r>
      <w:r>
        <w:rPr>
          <w:color w:val="231F20"/>
          <w:position w:val="8"/>
          <w:sz w:val="13"/>
        </w:rPr>
        <w:t>46  </w:t>
      </w:r>
      <w:r>
        <w:rPr>
          <w:color w:val="231F20"/>
        </w:rPr>
        <w:t>de la Corte IDH, se llega al caso Cabrera García  y Montiel Flores vs. México (2010), donde después de un tiempo de gestación y visto los efectos del </w:t>
      </w:r>
      <w:r>
        <w:rPr>
          <w:color w:val="231F20"/>
          <w:spacing w:val="-8"/>
        </w:rPr>
        <w:t>CCV, </w:t>
      </w:r>
      <w:r>
        <w:rPr>
          <w:color w:val="231F20"/>
        </w:rPr>
        <w:t>se considera pertinente</w:t>
      </w:r>
      <w:r>
        <w:rPr>
          <w:color w:val="231F20"/>
          <w:spacing w:val="7"/>
        </w:rPr>
        <w:t> </w:t>
      </w:r>
      <w:r>
        <w:rPr>
          <w:color w:val="231F20"/>
        </w:rPr>
        <w:t>que:</w:t>
      </w:r>
    </w:p>
    <w:p>
      <w:pPr>
        <w:spacing w:line="307" w:lineRule="auto" w:before="163"/>
        <w:ind w:left="1777" w:right="1404" w:firstLine="0"/>
        <w:jc w:val="both"/>
        <w:rPr>
          <w:sz w:val="19"/>
        </w:rPr>
      </w:pPr>
      <w:r>
        <w:rPr>
          <w:color w:val="636466"/>
          <w:sz w:val="19"/>
        </w:rPr>
        <w:t>225. Este </w:t>
      </w:r>
      <w:r>
        <w:rPr>
          <w:color w:val="636466"/>
          <w:spacing w:val="-3"/>
          <w:sz w:val="19"/>
        </w:rPr>
        <w:t>Tribunal </w:t>
      </w:r>
      <w:r>
        <w:rPr>
          <w:color w:val="636466"/>
          <w:sz w:val="19"/>
        </w:rPr>
        <w:t>ha establecido en su jurisprudencia que es consciente de que </w:t>
      </w:r>
      <w:r>
        <w:rPr>
          <w:color w:val="636466"/>
          <w:spacing w:val="-2"/>
          <w:sz w:val="19"/>
        </w:rPr>
        <w:t>las </w:t>
      </w:r>
      <w:r>
        <w:rPr>
          <w:color w:val="636466"/>
          <w:sz w:val="19"/>
        </w:rPr>
        <w:t>autoridades internas están sujetas al imperio de la ley </w:t>
      </w:r>
      <w:r>
        <w:rPr>
          <w:color w:val="636466"/>
          <w:spacing w:val="-8"/>
          <w:sz w:val="19"/>
        </w:rPr>
        <w:t>y, </w:t>
      </w:r>
      <w:r>
        <w:rPr>
          <w:color w:val="636466"/>
          <w:sz w:val="19"/>
        </w:rPr>
        <w:t>por ello, están obligadas a aplicar</w:t>
      </w:r>
      <w:r>
        <w:rPr>
          <w:color w:val="636466"/>
          <w:spacing w:val="-9"/>
          <w:sz w:val="19"/>
        </w:rPr>
        <w:t> </w:t>
      </w:r>
      <w:r>
        <w:rPr>
          <w:color w:val="636466"/>
          <w:sz w:val="19"/>
        </w:rPr>
        <w:t>las</w:t>
      </w:r>
      <w:r>
        <w:rPr>
          <w:color w:val="636466"/>
          <w:spacing w:val="-8"/>
          <w:sz w:val="19"/>
        </w:rPr>
        <w:t> </w:t>
      </w:r>
      <w:r>
        <w:rPr>
          <w:color w:val="636466"/>
          <w:sz w:val="19"/>
        </w:rPr>
        <w:t>disposiciones</w:t>
      </w:r>
      <w:r>
        <w:rPr>
          <w:color w:val="636466"/>
          <w:spacing w:val="-8"/>
          <w:sz w:val="19"/>
        </w:rPr>
        <w:t> </w:t>
      </w:r>
      <w:r>
        <w:rPr>
          <w:color w:val="636466"/>
          <w:sz w:val="19"/>
        </w:rPr>
        <w:t>vigentes</w:t>
      </w:r>
      <w:r>
        <w:rPr>
          <w:color w:val="636466"/>
          <w:spacing w:val="-8"/>
          <w:sz w:val="19"/>
        </w:rPr>
        <w:t> </w:t>
      </w:r>
      <w:r>
        <w:rPr>
          <w:color w:val="636466"/>
          <w:sz w:val="19"/>
        </w:rPr>
        <w:t>en</w:t>
      </w:r>
      <w:r>
        <w:rPr>
          <w:color w:val="636466"/>
          <w:spacing w:val="-8"/>
          <w:sz w:val="19"/>
        </w:rPr>
        <w:t> </w:t>
      </w:r>
      <w:r>
        <w:rPr>
          <w:color w:val="636466"/>
          <w:sz w:val="19"/>
        </w:rPr>
        <w:t>el</w:t>
      </w:r>
      <w:r>
        <w:rPr>
          <w:color w:val="636466"/>
          <w:spacing w:val="-8"/>
          <w:sz w:val="19"/>
        </w:rPr>
        <w:t> </w:t>
      </w:r>
      <w:r>
        <w:rPr>
          <w:color w:val="636466"/>
          <w:sz w:val="19"/>
        </w:rPr>
        <w:t>ordenamiento</w:t>
      </w:r>
      <w:r>
        <w:rPr>
          <w:color w:val="636466"/>
          <w:spacing w:val="-8"/>
          <w:sz w:val="19"/>
        </w:rPr>
        <w:t> </w:t>
      </w:r>
      <w:r>
        <w:rPr>
          <w:color w:val="636466"/>
          <w:sz w:val="19"/>
        </w:rPr>
        <w:t>jurídico.</w:t>
      </w:r>
      <w:r>
        <w:rPr>
          <w:color w:val="636466"/>
          <w:spacing w:val="-8"/>
          <w:sz w:val="19"/>
        </w:rPr>
        <w:t> </w:t>
      </w:r>
      <w:r>
        <w:rPr>
          <w:color w:val="636466"/>
          <w:sz w:val="19"/>
        </w:rPr>
        <w:t>Pero</w:t>
      </w:r>
      <w:r>
        <w:rPr>
          <w:color w:val="636466"/>
          <w:spacing w:val="-9"/>
          <w:sz w:val="19"/>
        </w:rPr>
        <w:t> </w:t>
      </w:r>
      <w:r>
        <w:rPr>
          <w:color w:val="636466"/>
          <w:sz w:val="19"/>
        </w:rPr>
        <w:t>cuando</w:t>
      </w:r>
      <w:r>
        <w:rPr>
          <w:color w:val="636466"/>
          <w:spacing w:val="-8"/>
          <w:sz w:val="19"/>
        </w:rPr>
        <w:t> </w:t>
      </w:r>
      <w:r>
        <w:rPr>
          <w:color w:val="636466"/>
          <w:sz w:val="19"/>
        </w:rPr>
        <w:t>un</w:t>
      </w:r>
      <w:r>
        <w:rPr>
          <w:color w:val="636466"/>
          <w:spacing w:val="-8"/>
          <w:sz w:val="19"/>
        </w:rPr>
        <w:t> </w:t>
      </w:r>
      <w:r>
        <w:rPr>
          <w:color w:val="636466"/>
          <w:spacing w:val="-2"/>
          <w:sz w:val="19"/>
        </w:rPr>
        <w:t>Estado </w:t>
      </w:r>
      <w:r>
        <w:rPr>
          <w:color w:val="636466"/>
          <w:sz w:val="19"/>
        </w:rPr>
        <w:t>es parte de un tratado internacional como la Convención Americana, todos sus </w:t>
      </w:r>
      <w:r>
        <w:rPr>
          <w:color w:val="636466"/>
          <w:spacing w:val="-3"/>
          <w:sz w:val="19"/>
        </w:rPr>
        <w:t>órga- </w:t>
      </w:r>
      <w:r>
        <w:rPr>
          <w:color w:val="636466"/>
          <w:sz w:val="19"/>
        </w:rPr>
        <w:t>nos, incluidos sus jueces, también están sometidos a aquél, lo cual les obliga a velar por que los efectos de las disposiciones de la Convención no se vean mermados </w:t>
      </w:r>
      <w:r>
        <w:rPr>
          <w:color w:val="636466"/>
          <w:spacing w:val="-2"/>
          <w:sz w:val="19"/>
        </w:rPr>
        <w:t>por </w:t>
      </w:r>
      <w:r>
        <w:rPr>
          <w:color w:val="636466"/>
          <w:sz w:val="19"/>
        </w:rPr>
        <w:t>la aplicación de normas contrarias a su objeto y fin. </w:t>
      </w:r>
      <w:r>
        <w:rPr>
          <w:color w:val="636466"/>
          <w:sz w:val="19"/>
          <w:u w:val="single" w:color="636466"/>
        </w:rPr>
        <w:t>Los jueces y </w:t>
      </w:r>
      <w:r>
        <w:rPr>
          <w:color w:val="636466"/>
          <w:spacing w:val="-3"/>
          <w:sz w:val="19"/>
          <w:u w:val="single" w:color="636466"/>
        </w:rPr>
        <w:t>órganos </w:t>
      </w:r>
      <w:r>
        <w:rPr>
          <w:color w:val="636466"/>
          <w:sz w:val="19"/>
          <w:u w:val="single" w:color="636466"/>
        </w:rPr>
        <w:t>vinculados a</w:t>
      </w:r>
      <w:r>
        <w:rPr>
          <w:color w:val="636466"/>
          <w:spacing w:val="-9"/>
          <w:sz w:val="19"/>
          <w:u w:val="single" w:color="636466"/>
        </w:rPr>
        <w:t> </w:t>
      </w:r>
      <w:r>
        <w:rPr>
          <w:color w:val="636466"/>
          <w:sz w:val="19"/>
          <w:u w:val="single" w:color="636466"/>
        </w:rPr>
        <w:t>la</w:t>
      </w:r>
      <w:r>
        <w:rPr>
          <w:color w:val="636466"/>
          <w:spacing w:val="-8"/>
          <w:sz w:val="19"/>
          <w:u w:val="single" w:color="636466"/>
        </w:rPr>
        <w:t> </w:t>
      </w:r>
      <w:r>
        <w:rPr>
          <w:color w:val="636466"/>
          <w:sz w:val="19"/>
          <w:u w:val="single" w:color="636466"/>
        </w:rPr>
        <w:t>administración</w:t>
      </w:r>
      <w:r>
        <w:rPr>
          <w:color w:val="636466"/>
          <w:spacing w:val="-8"/>
          <w:sz w:val="19"/>
          <w:u w:val="single" w:color="636466"/>
        </w:rPr>
        <w:t> </w:t>
      </w:r>
      <w:r>
        <w:rPr>
          <w:color w:val="636466"/>
          <w:sz w:val="19"/>
          <w:u w:val="single" w:color="636466"/>
        </w:rPr>
        <w:t>de</w:t>
      </w:r>
      <w:r>
        <w:rPr>
          <w:color w:val="636466"/>
          <w:spacing w:val="-8"/>
          <w:sz w:val="19"/>
          <w:u w:val="single" w:color="636466"/>
        </w:rPr>
        <w:t> </w:t>
      </w:r>
      <w:r>
        <w:rPr>
          <w:color w:val="636466"/>
          <w:sz w:val="19"/>
          <w:u w:val="single" w:color="636466"/>
        </w:rPr>
        <w:t>justicia</w:t>
      </w:r>
      <w:r>
        <w:rPr>
          <w:color w:val="636466"/>
          <w:spacing w:val="-8"/>
          <w:sz w:val="19"/>
          <w:u w:val="single" w:color="636466"/>
        </w:rPr>
        <w:t> </w:t>
      </w:r>
      <w:r>
        <w:rPr>
          <w:color w:val="636466"/>
          <w:sz w:val="19"/>
          <w:u w:val="single" w:color="636466"/>
        </w:rPr>
        <w:t>en</w:t>
      </w:r>
      <w:r>
        <w:rPr>
          <w:color w:val="636466"/>
          <w:spacing w:val="-8"/>
          <w:sz w:val="19"/>
          <w:u w:val="single" w:color="636466"/>
        </w:rPr>
        <w:t> </w:t>
      </w:r>
      <w:r>
        <w:rPr>
          <w:color w:val="636466"/>
          <w:sz w:val="19"/>
          <w:u w:val="single" w:color="636466"/>
        </w:rPr>
        <w:t>todos</w:t>
      </w:r>
      <w:r>
        <w:rPr>
          <w:color w:val="636466"/>
          <w:spacing w:val="-8"/>
          <w:sz w:val="19"/>
          <w:u w:val="single" w:color="636466"/>
        </w:rPr>
        <w:t> </w:t>
      </w:r>
      <w:r>
        <w:rPr>
          <w:color w:val="636466"/>
          <w:sz w:val="19"/>
          <w:u w:val="single" w:color="636466"/>
        </w:rPr>
        <w:t>los</w:t>
      </w:r>
      <w:r>
        <w:rPr>
          <w:color w:val="636466"/>
          <w:spacing w:val="-8"/>
          <w:sz w:val="19"/>
          <w:u w:val="single" w:color="636466"/>
        </w:rPr>
        <w:t> </w:t>
      </w:r>
      <w:r>
        <w:rPr>
          <w:color w:val="636466"/>
          <w:sz w:val="19"/>
          <w:u w:val="single" w:color="636466"/>
        </w:rPr>
        <w:t>niveles</w:t>
      </w:r>
      <w:r>
        <w:rPr>
          <w:color w:val="636466"/>
          <w:spacing w:val="-8"/>
          <w:sz w:val="19"/>
          <w:u w:val="single" w:color="636466"/>
        </w:rPr>
        <w:t> </w:t>
      </w:r>
      <w:r>
        <w:rPr>
          <w:color w:val="636466"/>
          <w:sz w:val="19"/>
          <w:u w:val="single" w:color="636466"/>
        </w:rPr>
        <w:t>están</w:t>
      </w:r>
      <w:r>
        <w:rPr>
          <w:color w:val="636466"/>
          <w:spacing w:val="-8"/>
          <w:sz w:val="19"/>
          <w:u w:val="single" w:color="636466"/>
        </w:rPr>
        <w:t> </w:t>
      </w:r>
      <w:r>
        <w:rPr>
          <w:color w:val="636466"/>
          <w:sz w:val="19"/>
          <w:u w:val="single" w:color="636466"/>
        </w:rPr>
        <w:t>en</w:t>
      </w:r>
      <w:r>
        <w:rPr>
          <w:color w:val="636466"/>
          <w:spacing w:val="-9"/>
          <w:sz w:val="19"/>
          <w:u w:val="single" w:color="636466"/>
        </w:rPr>
        <w:t> </w:t>
      </w:r>
      <w:r>
        <w:rPr>
          <w:color w:val="636466"/>
          <w:sz w:val="19"/>
          <w:u w:val="single" w:color="636466"/>
        </w:rPr>
        <w:t>la</w:t>
      </w:r>
      <w:r>
        <w:rPr>
          <w:color w:val="636466"/>
          <w:spacing w:val="-8"/>
          <w:sz w:val="19"/>
          <w:u w:val="single" w:color="636466"/>
        </w:rPr>
        <w:t> </w:t>
      </w:r>
      <w:r>
        <w:rPr>
          <w:color w:val="636466"/>
          <w:sz w:val="19"/>
          <w:u w:val="single" w:color="636466"/>
        </w:rPr>
        <w:t>obligación</w:t>
      </w:r>
      <w:r>
        <w:rPr>
          <w:color w:val="636466"/>
          <w:spacing w:val="-8"/>
          <w:sz w:val="19"/>
          <w:u w:val="single" w:color="636466"/>
        </w:rPr>
        <w:t> </w:t>
      </w:r>
      <w:r>
        <w:rPr>
          <w:color w:val="636466"/>
          <w:sz w:val="19"/>
          <w:u w:val="single" w:color="636466"/>
        </w:rPr>
        <w:t>de</w:t>
      </w:r>
      <w:r>
        <w:rPr>
          <w:color w:val="636466"/>
          <w:spacing w:val="-8"/>
          <w:sz w:val="19"/>
          <w:u w:val="single" w:color="636466"/>
        </w:rPr>
        <w:t> </w:t>
      </w:r>
      <w:r>
        <w:rPr>
          <w:color w:val="636466"/>
          <w:sz w:val="19"/>
          <w:u w:val="single" w:color="636466"/>
        </w:rPr>
        <w:t>ejercer</w:t>
      </w:r>
      <w:r>
        <w:rPr>
          <w:color w:val="636466"/>
          <w:spacing w:val="-8"/>
          <w:sz w:val="19"/>
          <w:u w:val="single" w:color="636466"/>
        </w:rPr>
        <w:t> </w:t>
      </w:r>
      <w:r>
        <w:rPr>
          <w:color w:val="636466"/>
          <w:sz w:val="19"/>
          <w:u w:val="single" w:color="636466"/>
        </w:rPr>
        <w:t>ex officio</w:t>
      </w:r>
      <w:r>
        <w:rPr>
          <w:color w:val="636466"/>
          <w:spacing w:val="5"/>
          <w:sz w:val="19"/>
          <w:u w:val="single" w:color="636466"/>
        </w:rPr>
        <w:t> </w:t>
      </w:r>
      <w:r>
        <w:rPr>
          <w:color w:val="636466"/>
          <w:sz w:val="19"/>
          <w:u w:val="single" w:color="636466"/>
        </w:rPr>
        <w:t>un</w:t>
      </w:r>
      <w:r>
        <w:rPr>
          <w:color w:val="636466"/>
          <w:spacing w:val="5"/>
          <w:sz w:val="19"/>
          <w:u w:val="single" w:color="636466"/>
        </w:rPr>
        <w:t> </w:t>
      </w:r>
      <w:r>
        <w:rPr>
          <w:color w:val="636466"/>
          <w:sz w:val="19"/>
          <w:u w:val="single" w:color="636466"/>
        </w:rPr>
        <w:t>“control</w:t>
      </w:r>
      <w:r>
        <w:rPr>
          <w:color w:val="636466"/>
          <w:spacing w:val="5"/>
          <w:sz w:val="19"/>
          <w:u w:val="single" w:color="636466"/>
        </w:rPr>
        <w:t> </w:t>
      </w:r>
      <w:r>
        <w:rPr>
          <w:color w:val="636466"/>
          <w:sz w:val="19"/>
          <w:u w:val="single" w:color="636466"/>
        </w:rPr>
        <w:t>de</w:t>
      </w:r>
      <w:r>
        <w:rPr>
          <w:color w:val="636466"/>
          <w:spacing w:val="6"/>
          <w:sz w:val="19"/>
          <w:u w:val="single" w:color="636466"/>
        </w:rPr>
        <w:t> </w:t>
      </w:r>
      <w:r>
        <w:rPr>
          <w:color w:val="636466"/>
          <w:sz w:val="19"/>
          <w:u w:val="single" w:color="636466"/>
        </w:rPr>
        <w:t>convencionalidad”</w:t>
      </w:r>
      <w:r>
        <w:rPr>
          <w:color w:val="636466"/>
          <w:spacing w:val="5"/>
          <w:sz w:val="19"/>
          <w:u w:val="single" w:color="636466"/>
        </w:rPr>
        <w:t> </w:t>
      </w:r>
      <w:r>
        <w:rPr>
          <w:color w:val="636466"/>
          <w:sz w:val="19"/>
          <w:u w:val="single" w:color="636466"/>
        </w:rPr>
        <w:t>entre</w:t>
      </w:r>
      <w:r>
        <w:rPr>
          <w:color w:val="636466"/>
          <w:spacing w:val="5"/>
          <w:sz w:val="19"/>
          <w:u w:val="single" w:color="636466"/>
        </w:rPr>
        <w:t> </w:t>
      </w:r>
      <w:r>
        <w:rPr>
          <w:color w:val="636466"/>
          <w:sz w:val="19"/>
          <w:u w:val="single" w:color="636466"/>
        </w:rPr>
        <w:t>las</w:t>
      </w:r>
      <w:r>
        <w:rPr>
          <w:color w:val="636466"/>
          <w:spacing w:val="6"/>
          <w:sz w:val="19"/>
          <w:u w:val="single" w:color="636466"/>
        </w:rPr>
        <w:t> </w:t>
      </w:r>
      <w:r>
        <w:rPr>
          <w:color w:val="636466"/>
          <w:sz w:val="19"/>
          <w:u w:val="single" w:color="636466"/>
        </w:rPr>
        <w:t>normas</w:t>
      </w:r>
      <w:r>
        <w:rPr>
          <w:color w:val="636466"/>
          <w:spacing w:val="5"/>
          <w:sz w:val="19"/>
          <w:u w:val="single" w:color="636466"/>
        </w:rPr>
        <w:t> </w:t>
      </w:r>
      <w:r>
        <w:rPr>
          <w:color w:val="636466"/>
          <w:sz w:val="19"/>
          <w:u w:val="single" w:color="636466"/>
        </w:rPr>
        <w:t>internas</w:t>
      </w:r>
      <w:r>
        <w:rPr>
          <w:color w:val="636466"/>
          <w:spacing w:val="5"/>
          <w:sz w:val="19"/>
          <w:u w:val="single" w:color="636466"/>
        </w:rPr>
        <w:t> </w:t>
      </w:r>
      <w:r>
        <w:rPr>
          <w:color w:val="636466"/>
          <w:sz w:val="19"/>
          <w:u w:val="single" w:color="636466"/>
        </w:rPr>
        <w:t>y</w:t>
      </w:r>
      <w:r>
        <w:rPr>
          <w:color w:val="636466"/>
          <w:spacing w:val="6"/>
          <w:sz w:val="19"/>
          <w:u w:val="single" w:color="636466"/>
        </w:rPr>
        <w:t> </w:t>
      </w:r>
      <w:r>
        <w:rPr>
          <w:color w:val="636466"/>
          <w:sz w:val="19"/>
          <w:u w:val="single" w:color="636466"/>
        </w:rPr>
        <w:t>la</w:t>
      </w:r>
      <w:r>
        <w:rPr>
          <w:color w:val="636466"/>
          <w:spacing w:val="5"/>
          <w:sz w:val="19"/>
          <w:u w:val="single" w:color="636466"/>
        </w:rPr>
        <w:t> </w:t>
      </w:r>
      <w:r>
        <w:rPr>
          <w:color w:val="636466"/>
          <w:sz w:val="19"/>
          <w:u w:val="single" w:color="636466"/>
        </w:rPr>
        <w:t>Convención</w:t>
      </w:r>
    </w:p>
    <w:p>
      <w:pPr>
        <w:pStyle w:val="BodyText"/>
        <w:rPr>
          <w:sz w:val="20"/>
        </w:rPr>
      </w:pPr>
      <w:r>
        <w:rPr/>
        <w:pict>
          <v:group style="position:absolute;margin-left:72.107201pt;margin-top:13.459197pt;width:42.05pt;height:.5pt;mso-position-horizontal-relative:page;mso-position-vertical-relative:paragraph;z-index:-251502592;mso-wrap-distance-left:0;mso-wrap-distance-right:0" coordorigin="1442,269" coordsize="841,10">
            <v:line style="position:absolute" from="1472,274" to="2268,274" stroked="true" strokeweight=".5pt" strokecolor="#231f20">
              <v:stroke dashstyle="dot"/>
            </v:line>
            <v:line style="position:absolute" from="1442,274" to="1442,274" stroked="true" strokeweight=".5pt" strokecolor="#231f20">
              <v:stroke dashstyle="solid"/>
            </v:line>
            <v:line style="position:absolute" from="2283,274" to="2283,274" stroked="true" strokeweight=".5pt" strokecolor="#231f20">
              <v:stroke dashstyle="solid"/>
            </v:line>
            <w10:wrap type="topAndBottom"/>
          </v:group>
        </w:pict>
      </w:r>
    </w:p>
    <w:p>
      <w:pPr>
        <w:pStyle w:val="ListParagraph"/>
        <w:numPr>
          <w:ilvl w:val="0"/>
          <w:numId w:val="2"/>
        </w:numPr>
        <w:tabs>
          <w:tab w:pos="1633" w:val="left" w:leader="none"/>
        </w:tabs>
        <w:spacing w:line="297" w:lineRule="auto" w:before="34" w:after="0"/>
        <w:ind w:left="1437" w:right="1118" w:firstLine="0"/>
        <w:jc w:val="both"/>
        <w:rPr>
          <w:sz w:val="14"/>
        </w:rPr>
      </w:pPr>
      <w:r>
        <w:rPr>
          <w:color w:val="231F20"/>
          <w:sz w:val="14"/>
        </w:rPr>
        <w:t>Al respecto, cfr.: Corte IDH Sentencia Caso Almonacid Arellano y otros vs. Chile (2006). Corte IDH Sentencia Caso Rosendo Cantú y otra vs. México (2010) y Corte IDH Sentencia Caso Ibsen Cárdenas e Ibsen Peña vs. Bolivia (2010).</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1"/>
        <w:jc w:val="right"/>
      </w:pPr>
      <w:r>
        <w:rPr/>
        <w:pict>
          <v:shape style="position:absolute;margin-left:378.843506pt;margin-top:-8.384243pt;width:26.8pt;height:42.1pt;mso-position-horizontal-relative:page;mso-position-vertical-relative:paragraph;z-index:251817984"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19008"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200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45</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before="9"/>
        <w:rPr>
          <w:rFonts w:ascii="Wingdings" w:hAnsi="Wingdings"/>
          <w:sz w:val="18"/>
        </w:rPr>
      </w:pPr>
    </w:p>
    <w:p>
      <w:pPr>
        <w:spacing w:line="307" w:lineRule="auto" w:before="0"/>
        <w:ind w:left="1493" w:right="1741" w:firstLine="0"/>
        <w:jc w:val="both"/>
        <w:rPr>
          <w:sz w:val="19"/>
        </w:rPr>
      </w:pPr>
      <w:r>
        <w:rPr>
          <w:color w:val="636466"/>
          <w:sz w:val="19"/>
          <w:u w:val="single" w:color="636466"/>
        </w:rPr>
        <w:t>Americana,</w:t>
      </w:r>
      <w:r>
        <w:rPr>
          <w:color w:val="636466"/>
          <w:spacing w:val="-12"/>
          <w:sz w:val="19"/>
          <w:u w:val="single" w:color="636466"/>
        </w:rPr>
        <w:t> </w:t>
      </w:r>
      <w:r>
        <w:rPr>
          <w:color w:val="636466"/>
          <w:sz w:val="19"/>
          <w:u w:val="single" w:color="636466"/>
        </w:rPr>
        <w:t>evidentemente</w:t>
      </w:r>
      <w:r>
        <w:rPr>
          <w:color w:val="636466"/>
          <w:spacing w:val="-11"/>
          <w:sz w:val="19"/>
          <w:u w:val="single" w:color="636466"/>
        </w:rPr>
        <w:t> </w:t>
      </w:r>
      <w:r>
        <w:rPr>
          <w:color w:val="636466"/>
          <w:sz w:val="19"/>
          <w:u w:val="single" w:color="636466"/>
        </w:rPr>
        <w:t>en</w:t>
      </w:r>
      <w:r>
        <w:rPr>
          <w:color w:val="636466"/>
          <w:spacing w:val="-12"/>
          <w:sz w:val="19"/>
          <w:u w:val="single" w:color="636466"/>
        </w:rPr>
        <w:t> </w:t>
      </w:r>
      <w:r>
        <w:rPr>
          <w:color w:val="636466"/>
          <w:sz w:val="19"/>
          <w:u w:val="single" w:color="636466"/>
        </w:rPr>
        <w:t>el</w:t>
      </w:r>
      <w:r>
        <w:rPr>
          <w:color w:val="636466"/>
          <w:spacing w:val="-11"/>
          <w:sz w:val="19"/>
          <w:u w:val="single" w:color="636466"/>
        </w:rPr>
        <w:t> </w:t>
      </w:r>
      <w:r>
        <w:rPr>
          <w:color w:val="636466"/>
          <w:sz w:val="19"/>
          <w:u w:val="single" w:color="636466"/>
        </w:rPr>
        <w:t>marco</w:t>
      </w:r>
      <w:r>
        <w:rPr>
          <w:color w:val="636466"/>
          <w:spacing w:val="-11"/>
          <w:sz w:val="19"/>
          <w:u w:val="single" w:color="636466"/>
        </w:rPr>
        <w:t> </w:t>
      </w:r>
      <w:r>
        <w:rPr>
          <w:color w:val="636466"/>
          <w:sz w:val="19"/>
          <w:u w:val="single" w:color="636466"/>
        </w:rPr>
        <w:t>de</w:t>
      </w:r>
      <w:r>
        <w:rPr>
          <w:color w:val="636466"/>
          <w:spacing w:val="-12"/>
          <w:sz w:val="19"/>
          <w:u w:val="single" w:color="636466"/>
        </w:rPr>
        <w:t> </w:t>
      </w:r>
      <w:r>
        <w:rPr>
          <w:color w:val="636466"/>
          <w:sz w:val="19"/>
          <w:u w:val="single" w:color="636466"/>
        </w:rPr>
        <w:t>sus</w:t>
      </w:r>
      <w:r>
        <w:rPr>
          <w:color w:val="636466"/>
          <w:spacing w:val="-11"/>
          <w:sz w:val="19"/>
          <w:u w:val="single" w:color="636466"/>
        </w:rPr>
        <w:t> </w:t>
      </w:r>
      <w:r>
        <w:rPr>
          <w:color w:val="636466"/>
          <w:sz w:val="19"/>
          <w:u w:val="single" w:color="636466"/>
        </w:rPr>
        <w:t>respectivas</w:t>
      </w:r>
      <w:r>
        <w:rPr>
          <w:color w:val="636466"/>
          <w:spacing w:val="-12"/>
          <w:sz w:val="19"/>
          <w:u w:val="single" w:color="636466"/>
        </w:rPr>
        <w:t> </w:t>
      </w:r>
      <w:r>
        <w:rPr>
          <w:color w:val="636466"/>
          <w:sz w:val="19"/>
          <w:u w:val="single" w:color="636466"/>
        </w:rPr>
        <w:t>competencias</w:t>
      </w:r>
      <w:r>
        <w:rPr>
          <w:color w:val="636466"/>
          <w:spacing w:val="-11"/>
          <w:sz w:val="19"/>
          <w:u w:val="single" w:color="636466"/>
        </w:rPr>
        <w:t> </w:t>
      </w:r>
      <w:r>
        <w:rPr>
          <w:color w:val="636466"/>
          <w:sz w:val="19"/>
          <w:u w:val="single" w:color="636466"/>
        </w:rPr>
        <w:t>y</w:t>
      </w:r>
      <w:r>
        <w:rPr>
          <w:color w:val="636466"/>
          <w:spacing w:val="-11"/>
          <w:sz w:val="19"/>
          <w:u w:val="single" w:color="636466"/>
        </w:rPr>
        <w:t> </w:t>
      </w:r>
      <w:r>
        <w:rPr>
          <w:color w:val="636466"/>
          <w:sz w:val="19"/>
          <w:u w:val="single" w:color="636466"/>
        </w:rPr>
        <w:t>de</w:t>
      </w:r>
      <w:r>
        <w:rPr>
          <w:color w:val="636466"/>
          <w:spacing w:val="-12"/>
          <w:sz w:val="19"/>
          <w:u w:val="single" w:color="636466"/>
        </w:rPr>
        <w:t> </w:t>
      </w:r>
      <w:r>
        <w:rPr>
          <w:color w:val="636466"/>
          <w:sz w:val="19"/>
          <w:u w:val="single" w:color="636466"/>
        </w:rPr>
        <w:t>las</w:t>
      </w:r>
      <w:r>
        <w:rPr>
          <w:color w:val="636466"/>
          <w:spacing w:val="-11"/>
          <w:sz w:val="19"/>
          <w:u w:val="single" w:color="636466"/>
        </w:rPr>
        <w:t> </w:t>
      </w:r>
      <w:r>
        <w:rPr>
          <w:color w:val="636466"/>
          <w:sz w:val="19"/>
          <w:u w:val="single" w:color="636466"/>
        </w:rPr>
        <w:t>regu-</w:t>
      </w:r>
      <w:r>
        <w:rPr>
          <w:color w:val="636466"/>
          <w:sz w:val="19"/>
        </w:rPr>
        <w:t> </w:t>
      </w:r>
      <w:r>
        <w:rPr>
          <w:color w:val="636466"/>
          <w:sz w:val="19"/>
          <w:u w:val="single" w:color="636466"/>
        </w:rPr>
        <w:t>laciones</w:t>
      </w:r>
      <w:r>
        <w:rPr>
          <w:color w:val="636466"/>
          <w:spacing w:val="-22"/>
          <w:sz w:val="19"/>
          <w:u w:val="single" w:color="636466"/>
        </w:rPr>
        <w:t> </w:t>
      </w:r>
      <w:r>
        <w:rPr>
          <w:color w:val="636466"/>
          <w:sz w:val="19"/>
          <w:u w:val="single" w:color="636466"/>
        </w:rPr>
        <w:t>procesales</w:t>
      </w:r>
      <w:r>
        <w:rPr>
          <w:color w:val="636466"/>
          <w:spacing w:val="-22"/>
          <w:sz w:val="19"/>
          <w:u w:val="single" w:color="636466"/>
        </w:rPr>
        <w:t> </w:t>
      </w:r>
      <w:r>
        <w:rPr>
          <w:color w:val="636466"/>
          <w:sz w:val="19"/>
          <w:u w:val="single" w:color="636466"/>
        </w:rPr>
        <w:t>correspondientes.</w:t>
      </w:r>
      <w:r>
        <w:rPr>
          <w:color w:val="636466"/>
          <w:spacing w:val="-21"/>
          <w:sz w:val="19"/>
        </w:rPr>
        <w:t> </w:t>
      </w:r>
      <w:r>
        <w:rPr>
          <w:color w:val="636466"/>
          <w:sz w:val="19"/>
        </w:rPr>
        <w:t>En</w:t>
      </w:r>
      <w:r>
        <w:rPr>
          <w:color w:val="636466"/>
          <w:spacing w:val="-22"/>
          <w:sz w:val="19"/>
        </w:rPr>
        <w:t> </w:t>
      </w:r>
      <w:r>
        <w:rPr>
          <w:color w:val="636466"/>
          <w:sz w:val="19"/>
        </w:rPr>
        <w:t>esta</w:t>
      </w:r>
      <w:r>
        <w:rPr>
          <w:color w:val="636466"/>
          <w:spacing w:val="-22"/>
          <w:sz w:val="19"/>
        </w:rPr>
        <w:t> </w:t>
      </w:r>
      <w:r>
        <w:rPr>
          <w:color w:val="636466"/>
          <w:sz w:val="19"/>
        </w:rPr>
        <w:t>tarea,</w:t>
      </w:r>
      <w:r>
        <w:rPr>
          <w:color w:val="636466"/>
          <w:spacing w:val="-22"/>
          <w:sz w:val="19"/>
        </w:rPr>
        <w:t> </w:t>
      </w:r>
      <w:r>
        <w:rPr>
          <w:color w:val="636466"/>
          <w:sz w:val="19"/>
        </w:rPr>
        <w:t>los</w:t>
      </w:r>
      <w:r>
        <w:rPr>
          <w:color w:val="636466"/>
          <w:spacing w:val="-22"/>
          <w:sz w:val="19"/>
        </w:rPr>
        <w:t> </w:t>
      </w:r>
      <w:r>
        <w:rPr>
          <w:color w:val="636466"/>
          <w:sz w:val="19"/>
        </w:rPr>
        <w:t>jueces</w:t>
      </w:r>
      <w:r>
        <w:rPr>
          <w:color w:val="636466"/>
          <w:spacing w:val="-22"/>
          <w:sz w:val="19"/>
        </w:rPr>
        <w:t> </w:t>
      </w:r>
      <w:r>
        <w:rPr>
          <w:color w:val="636466"/>
          <w:sz w:val="19"/>
        </w:rPr>
        <w:t>y</w:t>
      </w:r>
      <w:r>
        <w:rPr>
          <w:color w:val="636466"/>
          <w:spacing w:val="-21"/>
          <w:sz w:val="19"/>
        </w:rPr>
        <w:t> </w:t>
      </w:r>
      <w:r>
        <w:rPr>
          <w:color w:val="636466"/>
          <w:spacing w:val="-3"/>
          <w:sz w:val="19"/>
        </w:rPr>
        <w:t>órganos</w:t>
      </w:r>
      <w:r>
        <w:rPr>
          <w:color w:val="636466"/>
          <w:spacing w:val="-22"/>
          <w:sz w:val="19"/>
        </w:rPr>
        <w:t> </w:t>
      </w:r>
      <w:r>
        <w:rPr>
          <w:color w:val="636466"/>
          <w:sz w:val="19"/>
        </w:rPr>
        <w:t>vinculados</w:t>
      </w:r>
      <w:r>
        <w:rPr>
          <w:color w:val="636466"/>
          <w:spacing w:val="-22"/>
          <w:sz w:val="19"/>
        </w:rPr>
        <w:t> </w:t>
      </w:r>
      <w:r>
        <w:rPr>
          <w:color w:val="636466"/>
          <w:sz w:val="19"/>
        </w:rPr>
        <w:t>a</w:t>
      </w:r>
      <w:r>
        <w:rPr>
          <w:color w:val="636466"/>
          <w:spacing w:val="-22"/>
          <w:sz w:val="19"/>
        </w:rPr>
        <w:t> </w:t>
      </w:r>
      <w:r>
        <w:rPr>
          <w:color w:val="636466"/>
          <w:sz w:val="19"/>
        </w:rPr>
        <w:t>la administración</w:t>
      </w:r>
      <w:r>
        <w:rPr>
          <w:color w:val="636466"/>
          <w:spacing w:val="-12"/>
          <w:sz w:val="19"/>
        </w:rPr>
        <w:t> </w:t>
      </w:r>
      <w:r>
        <w:rPr>
          <w:color w:val="636466"/>
          <w:sz w:val="19"/>
        </w:rPr>
        <w:t>de</w:t>
      </w:r>
      <w:r>
        <w:rPr>
          <w:color w:val="636466"/>
          <w:spacing w:val="-12"/>
          <w:sz w:val="19"/>
        </w:rPr>
        <w:t> </w:t>
      </w:r>
      <w:r>
        <w:rPr>
          <w:color w:val="636466"/>
          <w:sz w:val="19"/>
        </w:rPr>
        <w:t>justicia</w:t>
      </w:r>
      <w:r>
        <w:rPr>
          <w:color w:val="636466"/>
          <w:spacing w:val="-12"/>
          <w:sz w:val="19"/>
        </w:rPr>
        <w:t> </w:t>
      </w:r>
      <w:r>
        <w:rPr>
          <w:color w:val="636466"/>
          <w:sz w:val="19"/>
        </w:rPr>
        <w:t>deben</w:t>
      </w:r>
      <w:r>
        <w:rPr>
          <w:color w:val="636466"/>
          <w:spacing w:val="-12"/>
          <w:sz w:val="19"/>
        </w:rPr>
        <w:t> </w:t>
      </w:r>
      <w:r>
        <w:rPr>
          <w:color w:val="636466"/>
          <w:sz w:val="19"/>
        </w:rPr>
        <w:t>tener</w:t>
      </w:r>
      <w:r>
        <w:rPr>
          <w:color w:val="636466"/>
          <w:spacing w:val="-12"/>
          <w:sz w:val="19"/>
        </w:rPr>
        <w:t> </w:t>
      </w:r>
      <w:r>
        <w:rPr>
          <w:color w:val="636466"/>
          <w:sz w:val="19"/>
        </w:rPr>
        <w:t>en</w:t>
      </w:r>
      <w:r>
        <w:rPr>
          <w:color w:val="636466"/>
          <w:spacing w:val="-12"/>
          <w:sz w:val="19"/>
        </w:rPr>
        <w:t> </w:t>
      </w:r>
      <w:r>
        <w:rPr>
          <w:color w:val="636466"/>
          <w:sz w:val="19"/>
        </w:rPr>
        <w:t>cuenta</w:t>
      </w:r>
      <w:r>
        <w:rPr>
          <w:color w:val="636466"/>
          <w:spacing w:val="-11"/>
          <w:sz w:val="19"/>
        </w:rPr>
        <w:t> </w:t>
      </w:r>
      <w:r>
        <w:rPr>
          <w:color w:val="636466"/>
          <w:sz w:val="19"/>
        </w:rPr>
        <w:t>no</w:t>
      </w:r>
      <w:r>
        <w:rPr>
          <w:color w:val="636466"/>
          <w:spacing w:val="-12"/>
          <w:sz w:val="19"/>
        </w:rPr>
        <w:t> </w:t>
      </w:r>
      <w:r>
        <w:rPr>
          <w:color w:val="636466"/>
          <w:sz w:val="19"/>
        </w:rPr>
        <w:t>solamente</w:t>
      </w:r>
      <w:r>
        <w:rPr>
          <w:color w:val="636466"/>
          <w:spacing w:val="-12"/>
          <w:sz w:val="19"/>
        </w:rPr>
        <w:t> </w:t>
      </w:r>
      <w:r>
        <w:rPr>
          <w:color w:val="636466"/>
          <w:sz w:val="19"/>
        </w:rPr>
        <w:t>el</w:t>
      </w:r>
      <w:r>
        <w:rPr>
          <w:color w:val="636466"/>
          <w:spacing w:val="-12"/>
          <w:sz w:val="19"/>
        </w:rPr>
        <w:t> </w:t>
      </w:r>
      <w:r>
        <w:rPr>
          <w:color w:val="636466"/>
          <w:sz w:val="19"/>
        </w:rPr>
        <w:t>tratado,</w:t>
      </w:r>
      <w:r>
        <w:rPr>
          <w:color w:val="636466"/>
          <w:spacing w:val="-12"/>
          <w:sz w:val="19"/>
        </w:rPr>
        <w:t> </w:t>
      </w:r>
      <w:r>
        <w:rPr>
          <w:color w:val="636466"/>
          <w:sz w:val="19"/>
        </w:rPr>
        <w:t>sino</w:t>
      </w:r>
      <w:r>
        <w:rPr>
          <w:color w:val="636466"/>
          <w:spacing w:val="-12"/>
          <w:sz w:val="19"/>
        </w:rPr>
        <w:t> </w:t>
      </w:r>
      <w:r>
        <w:rPr>
          <w:color w:val="636466"/>
          <w:sz w:val="19"/>
        </w:rPr>
        <w:t>también la interpretación que del mismo ha hecho la Corte Interamericana, intérprete </w:t>
      </w:r>
      <w:r>
        <w:rPr>
          <w:color w:val="636466"/>
          <w:spacing w:val="-2"/>
          <w:sz w:val="19"/>
        </w:rPr>
        <w:t>última </w:t>
      </w:r>
      <w:r>
        <w:rPr>
          <w:color w:val="636466"/>
          <w:sz w:val="19"/>
        </w:rPr>
        <w:t>de la Convención Americana (Corte IDH, Sentencia Caso Cabrera García y Montiel Flores</w:t>
      </w:r>
      <w:r>
        <w:rPr>
          <w:color w:val="636466"/>
          <w:spacing w:val="-6"/>
          <w:sz w:val="19"/>
        </w:rPr>
        <w:t> </w:t>
      </w:r>
      <w:r>
        <w:rPr>
          <w:color w:val="636466"/>
          <w:sz w:val="19"/>
        </w:rPr>
        <w:t>vs.</w:t>
      </w:r>
      <w:r>
        <w:rPr>
          <w:color w:val="636466"/>
          <w:spacing w:val="-5"/>
          <w:sz w:val="19"/>
        </w:rPr>
        <w:t> </w:t>
      </w:r>
      <w:r>
        <w:rPr>
          <w:color w:val="636466"/>
          <w:sz w:val="19"/>
        </w:rPr>
        <w:t>México,</w:t>
      </w:r>
      <w:r>
        <w:rPr>
          <w:color w:val="636466"/>
          <w:spacing w:val="-5"/>
          <w:sz w:val="19"/>
        </w:rPr>
        <w:t> </w:t>
      </w:r>
      <w:r>
        <w:rPr>
          <w:color w:val="636466"/>
          <w:sz w:val="19"/>
        </w:rPr>
        <w:t>2010)</w:t>
      </w:r>
      <w:r>
        <w:rPr>
          <w:color w:val="636466"/>
          <w:spacing w:val="-5"/>
          <w:sz w:val="19"/>
        </w:rPr>
        <w:t> </w:t>
      </w:r>
      <w:r>
        <w:rPr>
          <w:color w:val="636466"/>
          <w:sz w:val="19"/>
        </w:rPr>
        <w:t>(el</w:t>
      </w:r>
      <w:r>
        <w:rPr>
          <w:color w:val="636466"/>
          <w:spacing w:val="-5"/>
          <w:sz w:val="19"/>
        </w:rPr>
        <w:t> </w:t>
      </w:r>
      <w:r>
        <w:rPr>
          <w:color w:val="636466"/>
          <w:sz w:val="19"/>
        </w:rPr>
        <w:t>subrayado</w:t>
      </w:r>
      <w:r>
        <w:rPr>
          <w:color w:val="636466"/>
          <w:spacing w:val="-5"/>
          <w:sz w:val="19"/>
        </w:rPr>
        <w:t> </w:t>
      </w:r>
      <w:r>
        <w:rPr>
          <w:color w:val="636466"/>
          <w:sz w:val="19"/>
        </w:rPr>
        <w:t>es</w:t>
      </w:r>
      <w:r>
        <w:rPr>
          <w:color w:val="636466"/>
          <w:spacing w:val="-5"/>
          <w:sz w:val="19"/>
        </w:rPr>
        <w:t> </w:t>
      </w:r>
      <w:r>
        <w:rPr>
          <w:color w:val="636466"/>
          <w:sz w:val="19"/>
        </w:rPr>
        <w:t>nuestro).</w:t>
      </w:r>
    </w:p>
    <w:p>
      <w:pPr>
        <w:pStyle w:val="BodyText"/>
        <w:spacing w:line="302" w:lineRule="auto" w:before="71"/>
        <w:ind w:left="1153" w:right="1401" w:firstLine="340"/>
        <w:jc w:val="both"/>
      </w:pPr>
      <w:r>
        <w:rPr>
          <w:color w:val="231F20"/>
        </w:rPr>
        <w:t>Al </w:t>
      </w:r>
      <w:r>
        <w:rPr>
          <w:color w:val="231F20"/>
          <w:spacing w:val="-3"/>
        </w:rPr>
        <w:t>respecto, cabe destacar </w:t>
      </w:r>
      <w:r>
        <w:rPr>
          <w:color w:val="231F20"/>
        </w:rPr>
        <w:t>que </w:t>
      </w:r>
      <w:r>
        <w:rPr>
          <w:color w:val="231F20"/>
          <w:spacing w:val="-3"/>
        </w:rPr>
        <w:t>este caso </w:t>
      </w:r>
      <w:r>
        <w:rPr>
          <w:color w:val="231F20"/>
        </w:rPr>
        <w:t>se </w:t>
      </w:r>
      <w:r>
        <w:rPr>
          <w:color w:val="231F20"/>
          <w:spacing w:val="-3"/>
        </w:rPr>
        <w:t>señala puntualmente </w:t>
      </w:r>
      <w:r>
        <w:rPr>
          <w:color w:val="231F20"/>
        </w:rPr>
        <w:t>que no </w:t>
      </w:r>
      <w:r>
        <w:rPr>
          <w:color w:val="231F20"/>
          <w:spacing w:val="-3"/>
        </w:rPr>
        <w:t>son solo </w:t>
      </w:r>
      <w:r>
        <w:rPr>
          <w:color w:val="231F20"/>
        </w:rPr>
        <w:t>los </w:t>
      </w:r>
      <w:r>
        <w:rPr>
          <w:color w:val="231F20"/>
          <w:spacing w:val="-3"/>
        </w:rPr>
        <w:t>jueces </w:t>
      </w:r>
      <w:r>
        <w:rPr>
          <w:color w:val="231F20"/>
        </w:rPr>
        <w:t>del </w:t>
      </w:r>
      <w:r>
        <w:rPr>
          <w:color w:val="231F20"/>
          <w:spacing w:val="-3"/>
        </w:rPr>
        <w:t>poder judicial </w:t>
      </w:r>
      <w:r>
        <w:rPr>
          <w:color w:val="231F20"/>
        </w:rPr>
        <w:t>que </w:t>
      </w:r>
      <w:r>
        <w:rPr>
          <w:color w:val="231F20"/>
          <w:spacing w:val="-3"/>
        </w:rPr>
        <w:t>deben aplicar  </w:t>
      </w:r>
      <w:r>
        <w:rPr>
          <w:color w:val="231F20"/>
        </w:rPr>
        <w:t>el </w:t>
      </w:r>
      <w:r>
        <w:rPr>
          <w:color w:val="231F20"/>
          <w:spacing w:val="-10"/>
        </w:rPr>
        <w:t>CCV,  </w:t>
      </w:r>
      <w:r>
        <w:rPr>
          <w:color w:val="231F20"/>
          <w:spacing w:val="-3"/>
        </w:rPr>
        <w:t>sino  </w:t>
      </w:r>
      <w:r>
        <w:rPr>
          <w:color w:val="231F20"/>
        </w:rPr>
        <w:t>que </w:t>
      </w:r>
      <w:r>
        <w:rPr>
          <w:color w:val="231F20"/>
          <w:spacing w:val="-3"/>
        </w:rPr>
        <w:t>además</w:t>
      </w:r>
      <w:r>
        <w:rPr>
          <w:color w:val="231F20"/>
          <w:spacing w:val="49"/>
        </w:rPr>
        <w:t> </w:t>
      </w:r>
      <w:r>
        <w:rPr>
          <w:color w:val="231F20"/>
        </w:rPr>
        <w:t>son </w:t>
      </w:r>
      <w:r>
        <w:rPr>
          <w:color w:val="231F20"/>
          <w:spacing w:val="-3"/>
        </w:rPr>
        <w:t>todos </w:t>
      </w:r>
      <w:r>
        <w:rPr>
          <w:color w:val="231F20"/>
        </w:rPr>
        <w:t>los </w:t>
      </w:r>
      <w:r>
        <w:rPr>
          <w:color w:val="231F20"/>
          <w:spacing w:val="-4"/>
        </w:rPr>
        <w:t>órganos </w:t>
      </w:r>
      <w:r>
        <w:rPr>
          <w:color w:val="231F20"/>
          <w:spacing w:val="-3"/>
        </w:rPr>
        <w:t>vinculados </w:t>
      </w:r>
      <w:r>
        <w:rPr>
          <w:color w:val="231F20"/>
        </w:rPr>
        <w:t>a la </w:t>
      </w:r>
      <w:r>
        <w:rPr>
          <w:color w:val="231F20"/>
          <w:spacing w:val="-3"/>
        </w:rPr>
        <w:t>administración </w:t>
      </w:r>
      <w:r>
        <w:rPr>
          <w:color w:val="231F20"/>
        </w:rPr>
        <w:t>de </w:t>
      </w:r>
      <w:r>
        <w:rPr>
          <w:color w:val="231F20"/>
          <w:spacing w:val="-3"/>
        </w:rPr>
        <w:t>justicia, </w:t>
      </w:r>
      <w:r>
        <w:rPr>
          <w:color w:val="231F20"/>
        </w:rPr>
        <w:t>con lo que </w:t>
      </w:r>
      <w:r>
        <w:rPr>
          <w:color w:val="231F20"/>
          <w:spacing w:val="-3"/>
        </w:rPr>
        <w:t>po- dríamos afirmar </w:t>
      </w:r>
      <w:r>
        <w:rPr>
          <w:color w:val="231F20"/>
        </w:rPr>
        <w:t>que </w:t>
      </w:r>
      <w:r>
        <w:rPr>
          <w:color w:val="231F20"/>
          <w:spacing w:val="-3"/>
        </w:rPr>
        <w:t>cualquier autoridad </w:t>
      </w:r>
      <w:r>
        <w:rPr>
          <w:color w:val="231F20"/>
        </w:rPr>
        <w:t>que </w:t>
      </w:r>
      <w:r>
        <w:rPr>
          <w:color w:val="231F20"/>
          <w:spacing w:val="-3"/>
        </w:rPr>
        <w:t>tenga funciones jurisdiccionales debe aplicar dentro </w:t>
      </w:r>
      <w:r>
        <w:rPr>
          <w:color w:val="231F20"/>
        </w:rPr>
        <w:t>de sus </w:t>
      </w:r>
      <w:r>
        <w:rPr>
          <w:color w:val="231F20"/>
          <w:spacing w:val="-3"/>
        </w:rPr>
        <w:t>pronunciamientos, actuaciones, procedimientos </w:t>
      </w:r>
      <w:r>
        <w:rPr>
          <w:color w:val="231F20"/>
        </w:rPr>
        <w:t>o </w:t>
      </w:r>
      <w:r>
        <w:rPr>
          <w:color w:val="231F20"/>
          <w:spacing w:val="-3"/>
        </w:rPr>
        <w:t>procesos el </w:t>
      </w:r>
      <w:r>
        <w:rPr>
          <w:color w:val="231F20"/>
          <w:spacing w:val="-10"/>
        </w:rPr>
        <w:t>CCV,</w:t>
      </w:r>
      <w:r>
        <w:rPr>
          <w:color w:val="231F20"/>
          <w:spacing w:val="-6"/>
        </w:rPr>
        <w:t> </w:t>
      </w:r>
      <w:r>
        <w:rPr>
          <w:color w:val="231F20"/>
        </w:rPr>
        <w:t>sin</w:t>
      </w:r>
      <w:r>
        <w:rPr>
          <w:color w:val="231F20"/>
          <w:spacing w:val="-5"/>
        </w:rPr>
        <w:t> </w:t>
      </w:r>
      <w:r>
        <w:rPr>
          <w:color w:val="231F20"/>
          <w:spacing w:val="-3"/>
        </w:rPr>
        <w:t>importar</w:t>
      </w:r>
      <w:r>
        <w:rPr>
          <w:color w:val="231F20"/>
          <w:spacing w:val="-5"/>
        </w:rPr>
        <w:t> </w:t>
      </w:r>
      <w:r>
        <w:rPr>
          <w:color w:val="231F20"/>
        </w:rPr>
        <w:t>que</w:t>
      </w:r>
      <w:r>
        <w:rPr>
          <w:color w:val="231F20"/>
          <w:spacing w:val="-5"/>
        </w:rPr>
        <w:t> </w:t>
      </w:r>
      <w:r>
        <w:rPr>
          <w:color w:val="231F20"/>
        </w:rPr>
        <w:t>no</w:t>
      </w:r>
      <w:r>
        <w:rPr>
          <w:color w:val="231F20"/>
          <w:spacing w:val="-6"/>
        </w:rPr>
        <w:t> </w:t>
      </w:r>
      <w:r>
        <w:rPr>
          <w:color w:val="231F20"/>
          <w:spacing w:val="-3"/>
        </w:rPr>
        <w:t>tenga</w:t>
      </w:r>
      <w:r>
        <w:rPr>
          <w:color w:val="231F20"/>
          <w:spacing w:val="-5"/>
        </w:rPr>
        <w:t> </w:t>
      </w:r>
      <w:r>
        <w:rPr>
          <w:color w:val="231F20"/>
        </w:rPr>
        <w:t>la</w:t>
      </w:r>
      <w:r>
        <w:rPr>
          <w:color w:val="231F20"/>
          <w:spacing w:val="-5"/>
        </w:rPr>
        <w:t> </w:t>
      </w:r>
      <w:r>
        <w:rPr>
          <w:color w:val="231F20"/>
          <w:spacing w:val="-3"/>
        </w:rPr>
        <w:t>investidura</w:t>
      </w:r>
      <w:r>
        <w:rPr>
          <w:color w:val="231F20"/>
          <w:spacing w:val="-5"/>
        </w:rPr>
        <w:t> </w:t>
      </w:r>
      <w:r>
        <w:rPr>
          <w:color w:val="231F20"/>
        </w:rPr>
        <w:t>o</w:t>
      </w:r>
      <w:r>
        <w:rPr>
          <w:color w:val="231F20"/>
          <w:spacing w:val="-5"/>
        </w:rPr>
        <w:t> </w:t>
      </w:r>
      <w:r>
        <w:rPr>
          <w:color w:val="231F20"/>
        </w:rPr>
        <w:t>la</w:t>
      </w:r>
      <w:r>
        <w:rPr>
          <w:color w:val="231F20"/>
          <w:spacing w:val="-6"/>
        </w:rPr>
        <w:t> </w:t>
      </w:r>
      <w:r>
        <w:rPr>
          <w:color w:val="231F20"/>
          <w:spacing w:val="-3"/>
        </w:rPr>
        <w:t>calidad</w:t>
      </w:r>
      <w:r>
        <w:rPr>
          <w:color w:val="231F20"/>
          <w:spacing w:val="-5"/>
        </w:rPr>
        <w:t> </w:t>
      </w:r>
      <w:r>
        <w:rPr>
          <w:color w:val="231F20"/>
        </w:rPr>
        <w:t>de</w:t>
      </w:r>
      <w:r>
        <w:rPr>
          <w:color w:val="231F20"/>
          <w:spacing w:val="-5"/>
        </w:rPr>
        <w:t> </w:t>
      </w:r>
      <w:r>
        <w:rPr>
          <w:color w:val="231F20"/>
          <w:spacing w:val="-3"/>
        </w:rPr>
        <w:t>juez.</w:t>
      </w:r>
    </w:p>
    <w:p>
      <w:pPr>
        <w:pStyle w:val="BodyText"/>
        <w:spacing w:line="302" w:lineRule="auto" w:before="7"/>
        <w:ind w:left="1153" w:right="1400" w:firstLine="340"/>
        <w:jc w:val="both"/>
      </w:pPr>
      <w:r>
        <w:rPr>
          <w:color w:val="231F20"/>
        </w:rPr>
        <w:t>Después de estos importantes avances jurisprudenciales, no se tuvo que es- perar mucho para que el CCV siguiera consolidándose como un mecanismo in- ternacional con aplicabilidad cada vez mayor. En este sentido, se ubica el Caso Gelman vs. Uruguay (2011), donde el tribunal interamericano amplía notoria- mente los sujetos que deben aplicar el CCV, y al respecto nos enseña:</w:t>
      </w:r>
    </w:p>
    <w:p>
      <w:pPr>
        <w:spacing w:line="307" w:lineRule="auto" w:before="164"/>
        <w:ind w:left="1493" w:right="1669" w:firstLine="0"/>
        <w:jc w:val="left"/>
        <w:rPr>
          <w:sz w:val="19"/>
        </w:rPr>
      </w:pPr>
      <w:r>
        <w:rPr>
          <w:color w:val="636466"/>
          <w:sz w:val="19"/>
        </w:rPr>
        <w:t>239. La sola existencia de un régimen democrático no garantiza, </w:t>
      </w:r>
      <w:r>
        <w:rPr>
          <w:i/>
          <w:color w:val="636466"/>
          <w:sz w:val="19"/>
        </w:rPr>
        <w:t>per se</w:t>
      </w:r>
      <w:r>
        <w:rPr>
          <w:color w:val="636466"/>
          <w:sz w:val="19"/>
        </w:rPr>
        <w:t>, el perma- nente respeto del Derecho Internacional, incluyendo al Derecho Internacional de    los Derechos Humanos, lo cual ha sido así considerado incluso por la propia Carta Democrática Interamericana. La legitimación democrática de determinados hechos  o actos en una sociedad está limitada por las normas y obligaciones internacionales de protección de los derechos humanos reconocidos en tratados como la Convención Americana, de modo que la existencia de un verdadero régimen democrático está determinada por sus características tanto formales como sustanciales, por lo que, par- ticularmente en casos de graves violaciones a las normas del Derecho Internacional de los Derechos, la protección de los derechos humanos constituye un límite infran- queable</w:t>
      </w:r>
      <w:r>
        <w:rPr>
          <w:color w:val="636466"/>
          <w:spacing w:val="-9"/>
          <w:sz w:val="19"/>
        </w:rPr>
        <w:t> </w:t>
      </w:r>
      <w:r>
        <w:rPr>
          <w:color w:val="636466"/>
          <w:sz w:val="19"/>
        </w:rPr>
        <w:t>a</w:t>
      </w:r>
      <w:r>
        <w:rPr>
          <w:color w:val="636466"/>
          <w:spacing w:val="-9"/>
          <w:sz w:val="19"/>
        </w:rPr>
        <w:t> </w:t>
      </w:r>
      <w:r>
        <w:rPr>
          <w:color w:val="636466"/>
          <w:sz w:val="19"/>
        </w:rPr>
        <w:t>la</w:t>
      </w:r>
      <w:r>
        <w:rPr>
          <w:color w:val="636466"/>
          <w:spacing w:val="-8"/>
          <w:sz w:val="19"/>
        </w:rPr>
        <w:t> </w:t>
      </w:r>
      <w:r>
        <w:rPr>
          <w:color w:val="636466"/>
          <w:sz w:val="19"/>
        </w:rPr>
        <w:t>regla</w:t>
      </w:r>
      <w:r>
        <w:rPr>
          <w:color w:val="636466"/>
          <w:spacing w:val="-9"/>
          <w:sz w:val="19"/>
        </w:rPr>
        <w:t> </w:t>
      </w:r>
      <w:r>
        <w:rPr>
          <w:color w:val="636466"/>
          <w:sz w:val="19"/>
        </w:rPr>
        <w:t>de</w:t>
      </w:r>
      <w:r>
        <w:rPr>
          <w:color w:val="636466"/>
          <w:spacing w:val="-8"/>
          <w:sz w:val="19"/>
        </w:rPr>
        <w:t> </w:t>
      </w:r>
      <w:r>
        <w:rPr>
          <w:color w:val="636466"/>
          <w:sz w:val="19"/>
        </w:rPr>
        <w:t>mayorías,</w:t>
      </w:r>
      <w:r>
        <w:rPr>
          <w:color w:val="636466"/>
          <w:spacing w:val="-9"/>
          <w:sz w:val="19"/>
        </w:rPr>
        <w:t> </w:t>
      </w:r>
      <w:r>
        <w:rPr>
          <w:color w:val="636466"/>
          <w:sz w:val="19"/>
        </w:rPr>
        <w:t>es</w:t>
      </w:r>
      <w:r>
        <w:rPr>
          <w:color w:val="636466"/>
          <w:spacing w:val="-8"/>
          <w:sz w:val="19"/>
        </w:rPr>
        <w:t> </w:t>
      </w:r>
      <w:r>
        <w:rPr>
          <w:color w:val="636466"/>
          <w:sz w:val="19"/>
        </w:rPr>
        <w:t>decir,</w:t>
      </w:r>
      <w:r>
        <w:rPr>
          <w:color w:val="636466"/>
          <w:spacing w:val="-9"/>
          <w:sz w:val="19"/>
        </w:rPr>
        <w:t> </w:t>
      </w:r>
      <w:r>
        <w:rPr>
          <w:color w:val="636466"/>
          <w:sz w:val="19"/>
        </w:rPr>
        <w:t>a</w:t>
      </w:r>
      <w:r>
        <w:rPr>
          <w:color w:val="636466"/>
          <w:spacing w:val="-8"/>
          <w:sz w:val="19"/>
        </w:rPr>
        <w:t> </w:t>
      </w:r>
      <w:r>
        <w:rPr>
          <w:color w:val="636466"/>
          <w:sz w:val="19"/>
        </w:rPr>
        <w:t>la</w:t>
      </w:r>
      <w:r>
        <w:rPr>
          <w:color w:val="636466"/>
          <w:spacing w:val="-9"/>
          <w:sz w:val="19"/>
        </w:rPr>
        <w:t> </w:t>
      </w:r>
      <w:r>
        <w:rPr>
          <w:color w:val="636466"/>
          <w:sz w:val="19"/>
        </w:rPr>
        <w:t>esfera</w:t>
      </w:r>
      <w:r>
        <w:rPr>
          <w:color w:val="636466"/>
          <w:spacing w:val="-8"/>
          <w:sz w:val="19"/>
        </w:rPr>
        <w:t> </w:t>
      </w:r>
      <w:r>
        <w:rPr>
          <w:color w:val="636466"/>
          <w:sz w:val="19"/>
        </w:rPr>
        <w:t>de</w:t>
      </w:r>
      <w:r>
        <w:rPr>
          <w:color w:val="636466"/>
          <w:spacing w:val="-9"/>
          <w:sz w:val="19"/>
        </w:rPr>
        <w:t> </w:t>
      </w:r>
      <w:r>
        <w:rPr>
          <w:color w:val="636466"/>
          <w:sz w:val="19"/>
        </w:rPr>
        <w:t>lo</w:t>
      </w:r>
      <w:r>
        <w:rPr>
          <w:color w:val="636466"/>
          <w:spacing w:val="-9"/>
          <w:sz w:val="19"/>
        </w:rPr>
        <w:t> </w:t>
      </w:r>
      <w:r>
        <w:rPr>
          <w:color w:val="636466"/>
          <w:sz w:val="19"/>
        </w:rPr>
        <w:t>“susceptible</w:t>
      </w:r>
      <w:r>
        <w:rPr>
          <w:color w:val="636466"/>
          <w:spacing w:val="-8"/>
          <w:sz w:val="19"/>
        </w:rPr>
        <w:t> </w:t>
      </w:r>
      <w:r>
        <w:rPr>
          <w:color w:val="636466"/>
          <w:sz w:val="19"/>
        </w:rPr>
        <w:t>de</w:t>
      </w:r>
      <w:r>
        <w:rPr>
          <w:color w:val="636466"/>
          <w:spacing w:val="-9"/>
          <w:sz w:val="19"/>
        </w:rPr>
        <w:t> </w:t>
      </w:r>
      <w:r>
        <w:rPr>
          <w:color w:val="636466"/>
          <w:sz w:val="19"/>
        </w:rPr>
        <w:t>ser</w:t>
      </w:r>
      <w:r>
        <w:rPr>
          <w:color w:val="636466"/>
          <w:spacing w:val="-8"/>
          <w:sz w:val="19"/>
        </w:rPr>
        <w:t> </w:t>
      </w:r>
      <w:r>
        <w:rPr>
          <w:color w:val="636466"/>
          <w:sz w:val="19"/>
        </w:rPr>
        <w:t>decidido” por parte de las mayorías en instancias democráticas, </w:t>
      </w:r>
      <w:r>
        <w:rPr>
          <w:color w:val="636466"/>
          <w:sz w:val="19"/>
          <w:u w:val="single" w:color="636466"/>
        </w:rPr>
        <w:t>en las cuales también debe primar un “control de convencionalidad” (supra </w:t>
      </w:r>
      <w:r>
        <w:rPr>
          <w:color w:val="636466"/>
          <w:spacing w:val="-3"/>
          <w:sz w:val="19"/>
          <w:u w:val="single" w:color="636466"/>
        </w:rPr>
        <w:t>párr. </w:t>
      </w:r>
      <w:r>
        <w:rPr>
          <w:color w:val="636466"/>
          <w:sz w:val="19"/>
          <w:u w:val="single" w:color="636466"/>
        </w:rPr>
        <w:t>193), que es función y tarea de cualquier autoridad pública y no sólo del Poder Judicial</w:t>
      </w:r>
      <w:r>
        <w:rPr>
          <w:color w:val="636466"/>
          <w:sz w:val="19"/>
        </w:rPr>
        <w:t> (Corte IDH, Sentencia Caso Gelman vs. </w:t>
      </w:r>
      <w:r>
        <w:rPr>
          <w:color w:val="636466"/>
          <w:spacing w:val="-3"/>
          <w:sz w:val="19"/>
        </w:rPr>
        <w:t>Uruguay, </w:t>
      </w:r>
      <w:r>
        <w:rPr>
          <w:color w:val="636466"/>
          <w:sz w:val="19"/>
        </w:rPr>
        <w:t>2011) (el subrayado es</w:t>
      </w:r>
      <w:r>
        <w:rPr>
          <w:color w:val="636466"/>
          <w:spacing w:val="-1"/>
          <w:sz w:val="19"/>
        </w:rPr>
        <w:t> </w:t>
      </w:r>
      <w:r>
        <w:rPr>
          <w:color w:val="636466"/>
          <w:sz w:val="19"/>
        </w:rPr>
        <w:t>nuestro).</w:t>
      </w:r>
    </w:p>
    <w:p>
      <w:pPr>
        <w:pStyle w:val="BodyText"/>
        <w:spacing w:line="302" w:lineRule="auto" w:before="74"/>
        <w:ind w:left="1153" w:right="1391" w:firstLine="340"/>
      </w:pPr>
      <w:r>
        <w:rPr>
          <w:color w:val="231F20"/>
        </w:rPr>
        <w:t>Esta</w:t>
      </w:r>
      <w:r>
        <w:rPr>
          <w:color w:val="231F20"/>
          <w:spacing w:val="-17"/>
        </w:rPr>
        <w:t> </w:t>
      </w:r>
      <w:r>
        <w:rPr>
          <w:color w:val="231F20"/>
        </w:rPr>
        <w:t>sentencia</w:t>
      </w:r>
      <w:r>
        <w:rPr>
          <w:color w:val="231F20"/>
          <w:spacing w:val="-17"/>
        </w:rPr>
        <w:t> </w:t>
      </w:r>
      <w:r>
        <w:rPr>
          <w:color w:val="231F20"/>
        </w:rPr>
        <w:t>explica</w:t>
      </w:r>
      <w:r>
        <w:rPr>
          <w:color w:val="231F20"/>
          <w:spacing w:val="-16"/>
        </w:rPr>
        <w:t> </w:t>
      </w:r>
      <w:r>
        <w:rPr>
          <w:color w:val="231F20"/>
        </w:rPr>
        <w:t>perfectamente</w:t>
      </w:r>
      <w:r>
        <w:rPr>
          <w:color w:val="231F20"/>
          <w:spacing w:val="-16"/>
        </w:rPr>
        <w:t> </w:t>
      </w:r>
      <w:r>
        <w:rPr>
          <w:color w:val="231F20"/>
        </w:rPr>
        <w:t>que</w:t>
      </w:r>
      <w:r>
        <w:rPr>
          <w:color w:val="231F20"/>
          <w:spacing w:val="-16"/>
        </w:rPr>
        <w:t> </w:t>
      </w:r>
      <w:r>
        <w:rPr>
          <w:color w:val="231F20"/>
        </w:rPr>
        <w:t>no</w:t>
      </w:r>
      <w:r>
        <w:rPr>
          <w:color w:val="231F20"/>
          <w:spacing w:val="-17"/>
        </w:rPr>
        <w:t> </w:t>
      </w:r>
      <w:r>
        <w:rPr>
          <w:color w:val="231F20"/>
        </w:rPr>
        <w:t>son</w:t>
      </w:r>
      <w:r>
        <w:rPr>
          <w:color w:val="231F20"/>
          <w:spacing w:val="-16"/>
        </w:rPr>
        <w:t> </w:t>
      </w:r>
      <w:r>
        <w:rPr>
          <w:color w:val="231F20"/>
        </w:rPr>
        <w:t>solo</w:t>
      </w:r>
      <w:r>
        <w:rPr>
          <w:color w:val="231F20"/>
          <w:spacing w:val="-16"/>
        </w:rPr>
        <w:t> </w:t>
      </w:r>
      <w:r>
        <w:rPr>
          <w:color w:val="231F20"/>
        </w:rPr>
        <w:t>los</w:t>
      </w:r>
      <w:r>
        <w:rPr>
          <w:color w:val="231F20"/>
          <w:spacing w:val="-16"/>
        </w:rPr>
        <w:t> </w:t>
      </w:r>
      <w:r>
        <w:rPr>
          <w:color w:val="231F20"/>
        </w:rPr>
        <w:t>jueces</w:t>
      </w:r>
      <w:r>
        <w:rPr>
          <w:color w:val="231F20"/>
          <w:spacing w:val="-16"/>
        </w:rPr>
        <w:t> </w:t>
      </w:r>
      <w:r>
        <w:rPr>
          <w:color w:val="231F20"/>
        </w:rPr>
        <w:t>quienes</w:t>
      </w:r>
      <w:r>
        <w:rPr>
          <w:color w:val="231F20"/>
          <w:spacing w:val="-17"/>
        </w:rPr>
        <w:t> </w:t>
      </w:r>
      <w:r>
        <w:rPr>
          <w:color w:val="231F20"/>
        </w:rPr>
        <w:t>tienen la tarea de realizar el </w:t>
      </w:r>
      <w:r>
        <w:rPr>
          <w:color w:val="231F20"/>
          <w:spacing w:val="-8"/>
        </w:rPr>
        <w:t>CCV, </w:t>
      </w:r>
      <w:r>
        <w:rPr>
          <w:color w:val="231F20"/>
        </w:rPr>
        <w:t>sino que, además, es función de cualquier</w:t>
      </w:r>
      <w:r>
        <w:rPr>
          <w:color w:val="231F20"/>
          <w:spacing w:val="10"/>
        </w:rPr>
        <w:t> </w:t>
      </w:r>
      <w:r>
        <w:rPr>
          <w:color w:val="231F20"/>
        </w:rPr>
        <w:t>autoridad</w:t>
      </w:r>
    </w:p>
    <w:p>
      <w:pPr>
        <w:spacing w:after="0" w:line="302" w:lineRule="auto"/>
        <w:sectPr>
          <w:pgSz w:w="9650" w:h="13630"/>
          <w:pgMar w:top="0" w:bottom="280" w:left="0" w:right="0"/>
        </w:sectPr>
      </w:pPr>
    </w:p>
    <w:p>
      <w:pPr>
        <w:pStyle w:val="BodyText"/>
        <w:rPr>
          <w:sz w:val="20"/>
        </w:rPr>
      </w:pPr>
    </w:p>
    <w:p>
      <w:pPr>
        <w:pStyle w:val="BodyText"/>
        <w:spacing w:before="1"/>
        <w:rPr>
          <w:sz w:val="26"/>
        </w:rPr>
      </w:pPr>
    </w:p>
    <w:p>
      <w:pPr>
        <w:pStyle w:val="Heading3"/>
        <w:ind w:left="1071"/>
      </w:pPr>
      <w:r>
        <w:rPr/>
        <w:pict>
          <v:shape style="position:absolute;margin-left:76.753601pt;margin-top:-8.294343pt;width:26.8pt;height:42.1pt;mso-position-horizontal-relative:page;mso-position-vertical-relative:paragraph;z-index:25182105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2208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2310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46</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line="302" w:lineRule="auto" w:before="91"/>
        <w:ind w:left="1437" w:right="1115"/>
        <w:jc w:val="right"/>
      </w:pPr>
      <w:r>
        <w:rPr>
          <w:color w:val="231F20"/>
        </w:rPr>
        <w:t>pública dentro de un Estado democrático; recalcando que la protección</w:t>
      </w:r>
      <w:r>
        <w:rPr>
          <w:color w:val="231F20"/>
          <w:spacing w:val="-30"/>
        </w:rPr>
        <w:t> </w:t>
      </w:r>
      <w:r>
        <w:rPr>
          <w:color w:val="231F20"/>
        </w:rPr>
        <w:t>de</w:t>
      </w:r>
      <w:r>
        <w:rPr>
          <w:color w:val="231F20"/>
          <w:spacing w:val="25"/>
        </w:rPr>
        <w:t> </w:t>
      </w:r>
      <w:r>
        <w:rPr>
          <w:color w:val="231F20"/>
        </w:rPr>
        <w:t>los Derechos</w:t>
      </w:r>
      <w:r>
        <w:rPr>
          <w:color w:val="231F20"/>
          <w:spacing w:val="-13"/>
        </w:rPr>
        <w:t> </w:t>
      </w:r>
      <w:r>
        <w:rPr>
          <w:color w:val="231F20"/>
        </w:rPr>
        <w:t>Humanos</w:t>
      </w:r>
      <w:r>
        <w:rPr>
          <w:color w:val="231F20"/>
          <w:spacing w:val="-12"/>
        </w:rPr>
        <w:t> </w:t>
      </w:r>
      <w:r>
        <w:rPr>
          <w:color w:val="231F20"/>
        </w:rPr>
        <w:t>constituye</w:t>
      </w:r>
      <w:r>
        <w:rPr>
          <w:color w:val="231F20"/>
          <w:spacing w:val="-12"/>
        </w:rPr>
        <w:t> </w:t>
      </w:r>
      <w:r>
        <w:rPr>
          <w:color w:val="231F20"/>
        </w:rPr>
        <w:t>un</w:t>
      </w:r>
      <w:r>
        <w:rPr>
          <w:color w:val="231F20"/>
          <w:spacing w:val="-13"/>
        </w:rPr>
        <w:t> </w:t>
      </w:r>
      <w:r>
        <w:rPr>
          <w:color w:val="231F20"/>
        </w:rPr>
        <w:t>“límite</w:t>
      </w:r>
      <w:r>
        <w:rPr>
          <w:color w:val="231F20"/>
          <w:spacing w:val="-12"/>
        </w:rPr>
        <w:t> </w:t>
      </w:r>
      <w:r>
        <w:rPr>
          <w:color w:val="231F20"/>
        </w:rPr>
        <w:t>infranqueable”</w:t>
      </w:r>
      <w:r>
        <w:rPr>
          <w:color w:val="231F20"/>
          <w:spacing w:val="-12"/>
        </w:rPr>
        <w:t> </w:t>
      </w:r>
      <w:r>
        <w:rPr>
          <w:color w:val="231F20"/>
        </w:rPr>
        <w:t>para</w:t>
      </w:r>
      <w:r>
        <w:rPr>
          <w:color w:val="231F20"/>
          <w:spacing w:val="-13"/>
        </w:rPr>
        <w:t> </w:t>
      </w:r>
      <w:r>
        <w:rPr>
          <w:color w:val="231F20"/>
        </w:rPr>
        <w:t>este</w:t>
      </w:r>
      <w:r>
        <w:rPr>
          <w:color w:val="231F20"/>
          <w:spacing w:val="-12"/>
        </w:rPr>
        <w:t> </w:t>
      </w:r>
      <w:r>
        <w:rPr>
          <w:color w:val="231F20"/>
        </w:rPr>
        <w:t>tipo</w:t>
      </w:r>
      <w:r>
        <w:rPr>
          <w:color w:val="231F20"/>
          <w:spacing w:val="-12"/>
        </w:rPr>
        <w:t> </w:t>
      </w:r>
      <w:r>
        <w:rPr>
          <w:color w:val="231F20"/>
        </w:rPr>
        <w:t>de</w:t>
      </w:r>
      <w:r>
        <w:rPr>
          <w:color w:val="231F20"/>
          <w:spacing w:val="-12"/>
        </w:rPr>
        <w:t> </w:t>
      </w:r>
      <w:r>
        <w:rPr>
          <w:color w:val="231F20"/>
        </w:rPr>
        <w:t>Estado. En síntesis, el CCVD ha tenido un desarrollo expansivo por parte de</w:t>
      </w:r>
      <w:r>
        <w:rPr>
          <w:color w:val="231F20"/>
          <w:spacing w:val="-32"/>
        </w:rPr>
        <w:t> </w:t>
      </w:r>
      <w:r>
        <w:rPr>
          <w:color w:val="231F20"/>
        </w:rPr>
        <w:t>la</w:t>
      </w:r>
      <w:r>
        <w:rPr>
          <w:color w:val="231F20"/>
          <w:spacing w:val="-2"/>
        </w:rPr>
        <w:t> </w:t>
      </w:r>
      <w:r>
        <w:rPr>
          <w:color w:val="231F20"/>
        </w:rPr>
        <w:t>Corte IDH,</w:t>
      </w:r>
      <w:r>
        <w:rPr>
          <w:color w:val="231F20"/>
          <w:spacing w:val="21"/>
        </w:rPr>
        <w:t> </w:t>
      </w:r>
      <w:r>
        <w:rPr>
          <w:color w:val="231F20"/>
        </w:rPr>
        <w:t>teniendo</w:t>
      </w:r>
      <w:r>
        <w:rPr>
          <w:color w:val="231F20"/>
          <w:spacing w:val="22"/>
        </w:rPr>
        <w:t> </w:t>
      </w:r>
      <w:r>
        <w:rPr>
          <w:color w:val="231F20"/>
        </w:rPr>
        <w:t>en</w:t>
      </w:r>
      <w:r>
        <w:rPr>
          <w:color w:val="231F20"/>
          <w:spacing w:val="22"/>
        </w:rPr>
        <w:t> </w:t>
      </w:r>
      <w:r>
        <w:rPr>
          <w:color w:val="231F20"/>
        </w:rPr>
        <w:t>cuenta</w:t>
      </w:r>
      <w:r>
        <w:rPr>
          <w:color w:val="231F20"/>
          <w:spacing w:val="21"/>
        </w:rPr>
        <w:t> </w:t>
      </w:r>
      <w:r>
        <w:rPr>
          <w:color w:val="231F20"/>
        </w:rPr>
        <w:t>que</w:t>
      </w:r>
      <w:r>
        <w:rPr>
          <w:color w:val="231F20"/>
          <w:spacing w:val="22"/>
        </w:rPr>
        <w:t> </w:t>
      </w:r>
      <w:r>
        <w:rPr>
          <w:color w:val="231F20"/>
        </w:rPr>
        <w:t>en</w:t>
      </w:r>
      <w:r>
        <w:rPr>
          <w:color w:val="231F20"/>
          <w:spacing w:val="22"/>
        </w:rPr>
        <w:t> </w:t>
      </w:r>
      <w:r>
        <w:rPr>
          <w:color w:val="231F20"/>
        </w:rPr>
        <w:t>sus</w:t>
      </w:r>
      <w:r>
        <w:rPr>
          <w:color w:val="231F20"/>
          <w:spacing w:val="22"/>
        </w:rPr>
        <w:t> </w:t>
      </w:r>
      <w:r>
        <w:rPr>
          <w:color w:val="231F20"/>
        </w:rPr>
        <w:t>primeros</w:t>
      </w:r>
      <w:r>
        <w:rPr>
          <w:color w:val="231F20"/>
          <w:spacing w:val="21"/>
        </w:rPr>
        <w:t> </w:t>
      </w:r>
      <w:r>
        <w:rPr>
          <w:color w:val="231F20"/>
        </w:rPr>
        <w:t>pronunciamientos</w:t>
      </w:r>
      <w:r>
        <w:rPr>
          <w:color w:val="231F20"/>
          <w:spacing w:val="21"/>
        </w:rPr>
        <w:t> </w:t>
      </w:r>
      <w:r>
        <w:rPr>
          <w:color w:val="231F20"/>
        </w:rPr>
        <w:t>se</w:t>
      </w:r>
      <w:r>
        <w:rPr>
          <w:color w:val="231F20"/>
          <w:spacing w:val="22"/>
        </w:rPr>
        <w:t> </w:t>
      </w:r>
      <w:r>
        <w:rPr>
          <w:color w:val="231F20"/>
        </w:rPr>
        <w:t>la</w:t>
      </w:r>
      <w:r>
        <w:rPr>
          <w:color w:val="231F20"/>
          <w:spacing w:val="22"/>
        </w:rPr>
        <w:t> </w:t>
      </w:r>
      <w:r>
        <w:rPr>
          <w:color w:val="231F20"/>
        </w:rPr>
        <w:t>presentó como una obligación para todos los jueces del Estado; en un</w:t>
      </w:r>
      <w:r>
        <w:rPr>
          <w:color w:val="231F20"/>
          <w:spacing w:val="38"/>
        </w:rPr>
        <w:t> </w:t>
      </w:r>
      <w:r>
        <w:rPr>
          <w:color w:val="231F20"/>
        </w:rPr>
        <w:t>segundo</w:t>
      </w:r>
      <w:r>
        <w:rPr>
          <w:color w:val="231F20"/>
          <w:spacing w:val="4"/>
        </w:rPr>
        <w:t> </w:t>
      </w:r>
      <w:r>
        <w:rPr>
          <w:color w:val="231F20"/>
        </w:rPr>
        <w:t>momento, a</w:t>
      </w:r>
      <w:r>
        <w:rPr>
          <w:color w:val="231F20"/>
          <w:spacing w:val="19"/>
        </w:rPr>
        <w:t> </w:t>
      </w:r>
      <w:r>
        <w:rPr>
          <w:color w:val="231F20"/>
        </w:rPr>
        <w:t>los</w:t>
      </w:r>
      <w:r>
        <w:rPr>
          <w:color w:val="231F20"/>
          <w:spacing w:val="19"/>
        </w:rPr>
        <w:t> </w:t>
      </w:r>
      <w:r>
        <w:rPr>
          <w:color w:val="231F20"/>
        </w:rPr>
        <w:t>jueces</w:t>
      </w:r>
      <w:r>
        <w:rPr>
          <w:color w:val="231F20"/>
          <w:spacing w:val="19"/>
        </w:rPr>
        <w:t> </w:t>
      </w:r>
      <w:r>
        <w:rPr>
          <w:color w:val="231F20"/>
        </w:rPr>
        <w:t>se</w:t>
      </w:r>
      <w:r>
        <w:rPr>
          <w:color w:val="231F20"/>
          <w:spacing w:val="19"/>
        </w:rPr>
        <w:t> </w:t>
      </w:r>
      <w:r>
        <w:rPr>
          <w:color w:val="231F20"/>
        </w:rPr>
        <w:t>le</w:t>
      </w:r>
      <w:r>
        <w:rPr>
          <w:color w:val="231F20"/>
          <w:spacing w:val="19"/>
        </w:rPr>
        <w:t> </w:t>
      </w:r>
      <w:r>
        <w:rPr>
          <w:color w:val="231F20"/>
        </w:rPr>
        <w:t>sumaron</w:t>
      </w:r>
      <w:r>
        <w:rPr>
          <w:color w:val="231F20"/>
          <w:spacing w:val="19"/>
        </w:rPr>
        <w:t> </w:t>
      </w:r>
      <w:r>
        <w:rPr>
          <w:color w:val="231F20"/>
        </w:rPr>
        <w:t>todos</w:t>
      </w:r>
      <w:r>
        <w:rPr>
          <w:color w:val="231F20"/>
          <w:spacing w:val="20"/>
        </w:rPr>
        <w:t> </w:t>
      </w:r>
      <w:r>
        <w:rPr>
          <w:color w:val="231F20"/>
        </w:rPr>
        <w:t>los</w:t>
      </w:r>
      <w:r>
        <w:rPr>
          <w:color w:val="231F20"/>
          <w:spacing w:val="19"/>
        </w:rPr>
        <w:t> </w:t>
      </w:r>
      <w:r>
        <w:rPr>
          <w:color w:val="231F20"/>
        </w:rPr>
        <w:t>órganos</w:t>
      </w:r>
      <w:r>
        <w:rPr>
          <w:color w:val="231F20"/>
          <w:spacing w:val="19"/>
        </w:rPr>
        <w:t> </w:t>
      </w:r>
      <w:r>
        <w:rPr>
          <w:color w:val="231F20"/>
        </w:rPr>
        <w:t>que</w:t>
      </w:r>
      <w:r>
        <w:rPr>
          <w:color w:val="231F20"/>
          <w:spacing w:val="19"/>
        </w:rPr>
        <w:t> </w:t>
      </w:r>
      <w:r>
        <w:rPr>
          <w:color w:val="231F20"/>
        </w:rPr>
        <w:t>de</w:t>
      </w:r>
      <w:r>
        <w:rPr>
          <w:color w:val="231F20"/>
          <w:spacing w:val="19"/>
        </w:rPr>
        <w:t> </w:t>
      </w:r>
      <w:r>
        <w:rPr>
          <w:color w:val="231F20"/>
        </w:rPr>
        <w:t>alguna</w:t>
      </w:r>
      <w:r>
        <w:rPr>
          <w:color w:val="231F20"/>
          <w:spacing w:val="19"/>
        </w:rPr>
        <w:t> </w:t>
      </w:r>
      <w:r>
        <w:rPr>
          <w:color w:val="231F20"/>
        </w:rPr>
        <w:t>forma</w:t>
      </w:r>
      <w:r>
        <w:rPr>
          <w:color w:val="231F20"/>
          <w:spacing w:val="20"/>
        </w:rPr>
        <w:t> </w:t>
      </w:r>
      <w:r>
        <w:rPr>
          <w:color w:val="231F20"/>
        </w:rPr>
        <w:t>administren justicia o tengan funciones jurisdiccionales; para en un tercer momento, exponer que son los jueces y todos los órganos vinculados a la administración</w:t>
      </w:r>
      <w:r>
        <w:rPr>
          <w:color w:val="231F20"/>
          <w:spacing w:val="30"/>
        </w:rPr>
        <w:t> </w:t>
      </w:r>
      <w:r>
        <w:rPr>
          <w:color w:val="231F20"/>
        </w:rPr>
        <w:t>de</w:t>
      </w:r>
      <w:r>
        <w:rPr>
          <w:color w:val="231F20"/>
          <w:spacing w:val="3"/>
        </w:rPr>
        <w:t> </w:t>
      </w:r>
      <w:r>
        <w:rPr>
          <w:color w:val="231F20"/>
        </w:rPr>
        <w:t>justicia quienes</w:t>
      </w:r>
      <w:r>
        <w:rPr>
          <w:color w:val="231F20"/>
          <w:spacing w:val="6"/>
        </w:rPr>
        <w:t> </w:t>
      </w:r>
      <w:r>
        <w:rPr>
          <w:color w:val="231F20"/>
        </w:rPr>
        <w:t>deben</w:t>
      </w:r>
      <w:r>
        <w:rPr>
          <w:color w:val="231F20"/>
          <w:spacing w:val="7"/>
        </w:rPr>
        <w:t> </w:t>
      </w:r>
      <w:r>
        <w:rPr>
          <w:color w:val="231F20"/>
        </w:rPr>
        <w:t>aplicarlo,</w:t>
      </w:r>
      <w:r>
        <w:rPr>
          <w:color w:val="231F20"/>
          <w:spacing w:val="7"/>
        </w:rPr>
        <w:t> </w:t>
      </w:r>
      <w:r>
        <w:rPr>
          <w:color w:val="231F20"/>
        </w:rPr>
        <w:t>y</w:t>
      </w:r>
      <w:r>
        <w:rPr>
          <w:color w:val="231F20"/>
          <w:spacing w:val="7"/>
        </w:rPr>
        <w:t> </w:t>
      </w:r>
      <w:r>
        <w:rPr>
          <w:color w:val="231F20"/>
        </w:rPr>
        <w:t>finalmente,</w:t>
      </w:r>
      <w:r>
        <w:rPr>
          <w:color w:val="231F20"/>
          <w:spacing w:val="7"/>
        </w:rPr>
        <w:t> </w:t>
      </w:r>
      <w:r>
        <w:rPr>
          <w:color w:val="231F20"/>
        </w:rPr>
        <w:t>en</w:t>
      </w:r>
      <w:r>
        <w:rPr>
          <w:color w:val="231F20"/>
          <w:spacing w:val="6"/>
        </w:rPr>
        <w:t> </w:t>
      </w:r>
      <w:r>
        <w:rPr>
          <w:color w:val="231F20"/>
        </w:rPr>
        <w:t>el</w:t>
      </w:r>
      <w:r>
        <w:rPr>
          <w:color w:val="231F20"/>
          <w:spacing w:val="7"/>
        </w:rPr>
        <w:t> </w:t>
      </w:r>
      <w:r>
        <w:rPr>
          <w:color w:val="231F20"/>
        </w:rPr>
        <w:t>cuarto</w:t>
      </w:r>
      <w:r>
        <w:rPr>
          <w:color w:val="231F20"/>
          <w:spacing w:val="7"/>
        </w:rPr>
        <w:t> </w:t>
      </w:r>
      <w:r>
        <w:rPr>
          <w:color w:val="231F20"/>
        </w:rPr>
        <w:t>momento,</w:t>
      </w:r>
      <w:r>
        <w:rPr>
          <w:color w:val="231F20"/>
          <w:spacing w:val="7"/>
        </w:rPr>
        <w:t> </w:t>
      </w:r>
      <w:r>
        <w:rPr>
          <w:color w:val="231F20"/>
        </w:rPr>
        <w:t>se</w:t>
      </w:r>
      <w:r>
        <w:rPr>
          <w:color w:val="231F20"/>
          <w:spacing w:val="7"/>
        </w:rPr>
        <w:t> </w:t>
      </w:r>
      <w:r>
        <w:rPr>
          <w:color w:val="231F20"/>
        </w:rPr>
        <w:t>afirmó</w:t>
      </w:r>
      <w:r>
        <w:rPr>
          <w:color w:val="231F20"/>
          <w:spacing w:val="7"/>
        </w:rPr>
        <w:t> </w:t>
      </w:r>
      <w:r>
        <w:rPr>
          <w:color w:val="231F20"/>
        </w:rPr>
        <w:t>que</w:t>
      </w:r>
      <w:r>
        <w:rPr>
          <w:color w:val="231F20"/>
          <w:spacing w:val="6"/>
        </w:rPr>
        <w:t> </w:t>
      </w:r>
      <w:r>
        <w:rPr>
          <w:color w:val="231F20"/>
        </w:rPr>
        <w:t>son</w:t>
      </w:r>
      <w:r>
        <w:rPr>
          <w:color w:val="231F20"/>
          <w:spacing w:val="-1"/>
        </w:rPr>
        <w:t> </w:t>
      </w:r>
      <w:r>
        <w:rPr>
          <w:color w:val="231F20"/>
        </w:rPr>
        <w:t>todas</w:t>
      </w:r>
      <w:r>
        <w:rPr>
          <w:color w:val="231F20"/>
          <w:spacing w:val="-6"/>
        </w:rPr>
        <w:t> </w:t>
      </w:r>
      <w:r>
        <w:rPr>
          <w:color w:val="231F20"/>
        </w:rPr>
        <w:t>las</w:t>
      </w:r>
      <w:r>
        <w:rPr>
          <w:color w:val="231F20"/>
          <w:spacing w:val="-6"/>
        </w:rPr>
        <w:t> </w:t>
      </w:r>
      <w:r>
        <w:rPr>
          <w:color w:val="231F20"/>
        </w:rPr>
        <w:t>autoridades</w:t>
      </w:r>
      <w:r>
        <w:rPr>
          <w:color w:val="231F20"/>
          <w:spacing w:val="-6"/>
        </w:rPr>
        <w:t> </w:t>
      </w:r>
      <w:r>
        <w:rPr>
          <w:color w:val="231F20"/>
        </w:rPr>
        <w:t>del</w:t>
      </w:r>
      <w:r>
        <w:rPr>
          <w:color w:val="231F20"/>
          <w:spacing w:val="-6"/>
        </w:rPr>
        <w:t> </w:t>
      </w:r>
      <w:r>
        <w:rPr>
          <w:color w:val="231F20"/>
        </w:rPr>
        <w:t>Estado</w:t>
      </w:r>
      <w:r>
        <w:rPr>
          <w:color w:val="231F20"/>
          <w:spacing w:val="-6"/>
        </w:rPr>
        <w:t> </w:t>
      </w:r>
      <w:r>
        <w:rPr>
          <w:color w:val="231F20"/>
        </w:rPr>
        <w:t>las</w:t>
      </w:r>
      <w:r>
        <w:rPr>
          <w:color w:val="231F20"/>
          <w:spacing w:val="-6"/>
        </w:rPr>
        <w:t> </w:t>
      </w:r>
      <w:r>
        <w:rPr>
          <w:color w:val="231F20"/>
        </w:rPr>
        <w:t>que</w:t>
      </w:r>
      <w:r>
        <w:rPr>
          <w:color w:val="231F20"/>
          <w:spacing w:val="-6"/>
        </w:rPr>
        <w:t> </w:t>
      </w:r>
      <w:r>
        <w:rPr>
          <w:color w:val="231F20"/>
        </w:rPr>
        <w:t>deben</w:t>
      </w:r>
      <w:r>
        <w:rPr>
          <w:color w:val="231F20"/>
          <w:spacing w:val="-6"/>
        </w:rPr>
        <w:t> </w:t>
      </w:r>
      <w:r>
        <w:rPr>
          <w:color w:val="231F20"/>
        </w:rPr>
        <w:t>acomodar</w:t>
      </w:r>
      <w:r>
        <w:rPr>
          <w:color w:val="231F20"/>
          <w:spacing w:val="-6"/>
        </w:rPr>
        <w:t> </w:t>
      </w:r>
      <w:r>
        <w:rPr>
          <w:color w:val="231F20"/>
        </w:rPr>
        <w:t>sus</w:t>
      </w:r>
      <w:r>
        <w:rPr>
          <w:color w:val="231F20"/>
          <w:spacing w:val="-6"/>
        </w:rPr>
        <w:t> </w:t>
      </w:r>
      <w:r>
        <w:rPr>
          <w:color w:val="231F20"/>
        </w:rPr>
        <w:t>actuaciones</w:t>
      </w:r>
      <w:r>
        <w:rPr>
          <w:color w:val="231F20"/>
          <w:spacing w:val="-6"/>
        </w:rPr>
        <w:t> </w:t>
      </w:r>
      <w:r>
        <w:rPr>
          <w:color w:val="231F20"/>
        </w:rPr>
        <w:t>al</w:t>
      </w:r>
      <w:r>
        <w:rPr>
          <w:color w:val="231F20"/>
          <w:spacing w:val="-6"/>
        </w:rPr>
        <w:t> </w:t>
      </w:r>
      <w:r>
        <w:rPr>
          <w:color w:val="231F20"/>
          <w:spacing w:val="-8"/>
        </w:rPr>
        <w:t>CCV.</w:t>
      </w:r>
    </w:p>
    <w:p>
      <w:pPr>
        <w:pStyle w:val="BodyText"/>
        <w:spacing w:before="13"/>
        <w:ind w:left="1437"/>
      </w:pPr>
      <w:r>
        <w:rPr>
          <w:color w:val="231F20"/>
        </w:rPr>
        <w:t>A estos cuatro momentos le hemos denominado:</w:t>
      </w:r>
    </w:p>
    <w:p>
      <w:pPr>
        <w:pStyle w:val="Heading6"/>
        <w:numPr>
          <w:ilvl w:val="0"/>
          <w:numId w:val="3"/>
        </w:numPr>
        <w:tabs>
          <w:tab w:pos="1967" w:val="left" w:leader="none"/>
        </w:tabs>
        <w:spacing w:line="240" w:lineRule="auto" w:before="67" w:after="0"/>
        <w:ind w:left="1966" w:right="0" w:hanging="190"/>
        <w:jc w:val="left"/>
        <w:rPr>
          <w:i/>
        </w:rPr>
      </w:pPr>
      <w:r>
        <w:rPr>
          <w:i/>
          <w:color w:val="231F20"/>
        </w:rPr>
        <w:t>Criterio judicial convencional</w:t>
      </w:r>
    </w:p>
    <w:p>
      <w:pPr>
        <w:pStyle w:val="ListParagraph"/>
        <w:numPr>
          <w:ilvl w:val="0"/>
          <w:numId w:val="3"/>
        </w:numPr>
        <w:tabs>
          <w:tab w:pos="2029" w:val="left" w:leader="none"/>
        </w:tabs>
        <w:spacing w:line="240" w:lineRule="auto" w:before="67" w:after="0"/>
        <w:ind w:left="2028" w:right="0" w:hanging="252"/>
        <w:jc w:val="left"/>
        <w:rPr>
          <w:rFonts w:ascii="Times New Roman" w:hAnsi="Times New Roman"/>
          <w:b/>
          <w:i/>
          <w:sz w:val="22"/>
        </w:rPr>
      </w:pPr>
      <w:r>
        <w:rPr>
          <w:rFonts w:ascii="Times New Roman" w:hAnsi="Times New Roman"/>
          <w:b/>
          <w:i/>
          <w:color w:val="231F20"/>
          <w:sz w:val="22"/>
        </w:rPr>
        <w:t>Criterio judicial orgánico</w:t>
      </w:r>
    </w:p>
    <w:p>
      <w:pPr>
        <w:pStyle w:val="ListParagraph"/>
        <w:numPr>
          <w:ilvl w:val="0"/>
          <w:numId w:val="3"/>
        </w:numPr>
        <w:tabs>
          <w:tab w:pos="2090" w:val="left" w:leader="none"/>
        </w:tabs>
        <w:spacing w:line="240" w:lineRule="auto" w:before="67" w:after="0"/>
        <w:ind w:left="2089" w:right="0" w:hanging="313"/>
        <w:jc w:val="left"/>
        <w:rPr>
          <w:rFonts w:ascii="Times New Roman"/>
          <w:b/>
          <w:i/>
          <w:sz w:val="22"/>
        </w:rPr>
      </w:pPr>
      <w:r>
        <w:rPr>
          <w:rFonts w:ascii="Times New Roman"/>
          <w:b/>
          <w:i/>
          <w:color w:val="231F20"/>
          <w:sz w:val="22"/>
        </w:rPr>
        <w:t>Criterio jurisdiccional convencional</w:t>
      </w:r>
    </w:p>
    <w:p>
      <w:pPr>
        <w:pStyle w:val="ListParagraph"/>
        <w:numPr>
          <w:ilvl w:val="0"/>
          <w:numId w:val="3"/>
        </w:numPr>
        <w:tabs>
          <w:tab w:pos="2065" w:val="left" w:leader="none"/>
        </w:tabs>
        <w:spacing w:line="240" w:lineRule="auto" w:before="67" w:after="0"/>
        <w:ind w:left="2064" w:right="0" w:hanging="288"/>
        <w:jc w:val="left"/>
        <w:rPr>
          <w:rFonts w:ascii="Times New Roman"/>
          <w:b/>
          <w:i/>
          <w:sz w:val="22"/>
        </w:rPr>
      </w:pPr>
      <w:r>
        <w:rPr>
          <w:rFonts w:ascii="Times New Roman"/>
          <w:b/>
          <w:i/>
          <w:color w:val="231F20"/>
          <w:sz w:val="22"/>
        </w:rPr>
        <w:t>Criterio autoritativo convencional</w:t>
      </w:r>
    </w:p>
    <w:p>
      <w:pPr>
        <w:pStyle w:val="BodyText"/>
        <w:spacing w:before="7"/>
        <w:rPr>
          <w:b/>
          <w:i/>
          <w:sz w:val="33"/>
        </w:rPr>
      </w:pPr>
    </w:p>
    <w:p>
      <w:pPr>
        <w:pStyle w:val="BodyText"/>
        <w:spacing w:line="302" w:lineRule="auto"/>
        <w:ind w:left="1437" w:right="1115" w:firstLine="340"/>
        <w:jc w:val="both"/>
      </w:pPr>
      <w:r>
        <w:rPr>
          <w:color w:val="231F20"/>
        </w:rPr>
        <w:t>El criterio judicial convencional, sentado en el Caso Almonacid Arellano  vs. Chile (2006), pone de presente que son los jueces nacionales de los Estados quienes deben realizar el CCVD; el criterio judicial orgánico, expuesto dentro del Caso Trabajadores Cesados del Congreso vs. Perú (2006), pregona que los encargados</w:t>
      </w:r>
      <w:r>
        <w:rPr>
          <w:color w:val="231F20"/>
          <w:spacing w:val="-7"/>
        </w:rPr>
        <w:t> </w:t>
      </w:r>
      <w:r>
        <w:rPr>
          <w:color w:val="231F20"/>
        </w:rPr>
        <w:t>de</w:t>
      </w:r>
      <w:r>
        <w:rPr>
          <w:color w:val="231F20"/>
          <w:spacing w:val="-7"/>
        </w:rPr>
        <w:t> </w:t>
      </w:r>
      <w:r>
        <w:rPr>
          <w:color w:val="231F20"/>
        </w:rPr>
        <w:t>realizar</w:t>
      </w:r>
      <w:r>
        <w:rPr>
          <w:color w:val="231F20"/>
          <w:spacing w:val="-7"/>
        </w:rPr>
        <w:t> </w:t>
      </w:r>
      <w:r>
        <w:rPr>
          <w:color w:val="231F20"/>
        </w:rPr>
        <w:t>el</w:t>
      </w:r>
      <w:r>
        <w:rPr>
          <w:color w:val="231F20"/>
          <w:spacing w:val="-7"/>
        </w:rPr>
        <w:t> </w:t>
      </w:r>
      <w:r>
        <w:rPr>
          <w:color w:val="231F20"/>
        </w:rPr>
        <w:t>CCVD</w:t>
      </w:r>
      <w:r>
        <w:rPr>
          <w:color w:val="231F20"/>
          <w:spacing w:val="-7"/>
        </w:rPr>
        <w:t> </w:t>
      </w:r>
      <w:r>
        <w:rPr>
          <w:color w:val="231F20"/>
        </w:rPr>
        <w:t>son</w:t>
      </w:r>
      <w:r>
        <w:rPr>
          <w:color w:val="231F20"/>
          <w:spacing w:val="-6"/>
        </w:rPr>
        <w:t> </w:t>
      </w:r>
      <w:r>
        <w:rPr>
          <w:color w:val="231F20"/>
        </w:rPr>
        <w:t>los</w:t>
      </w:r>
      <w:r>
        <w:rPr>
          <w:color w:val="231F20"/>
          <w:spacing w:val="-7"/>
        </w:rPr>
        <w:t> </w:t>
      </w:r>
      <w:r>
        <w:rPr>
          <w:color w:val="231F20"/>
        </w:rPr>
        <w:t>órganos</w:t>
      </w:r>
      <w:r>
        <w:rPr>
          <w:color w:val="231F20"/>
          <w:spacing w:val="-7"/>
        </w:rPr>
        <w:t> </w:t>
      </w:r>
      <w:r>
        <w:rPr>
          <w:color w:val="231F20"/>
        </w:rPr>
        <w:t>del</w:t>
      </w:r>
      <w:r>
        <w:rPr>
          <w:color w:val="231F20"/>
          <w:spacing w:val="-7"/>
        </w:rPr>
        <w:t> </w:t>
      </w:r>
      <w:r>
        <w:rPr>
          <w:color w:val="231F20"/>
        </w:rPr>
        <w:t>poder</w:t>
      </w:r>
      <w:r>
        <w:rPr>
          <w:color w:val="231F20"/>
          <w:spacing w:val="-7"/>
        </w:rPr>
        <w:t> </w:t>
      </w:r>
      <w:r>
        <w:rPr>
          <w:color w:val="231F20"/>
        </w:rPr>
        <w:t>judicial</w:t>
      </w:r>
      <w:r>
        <w:rPr>
          <w:color w:val="231F20"/>
          <w:spacing w:val="-7"/>
        </w:rPr>
        <w:t> </w:t>
      </w:r>
      <w:r>
        <w:rPr>
          <w:color w:val="231F20"/>
        </w:rPr>
        <w:t>o</w:t>
      </w:r>
      <w:r>
        <w:rPr>
          <w:color w:val="231F20"/>
          <w:spacing w:val="-6"/>
        </w:rPr>
        <w:t> </w:t>
      </w:r>
      <w:r>
        <w:rPr>
          <w:color w:val="231F20"/>
        </w:rPr>
        <w:t>de</w:t>
      </w:r>
      <w:r>
        <w:rPr>
          <w:color w:val="231F20"/>
          <w:spacing w:val="-7"/>
        </w:rPr>
        <w:t> </w:t>
      </w:r>
      <w:r>
        <w:rPr>
          <w:color w:val="231F20"/>
        </w:rPr>
        <w:t>la</w:t>
      </w:r>
      <w:r>
        <w:rPr>
          <w:color w:val="231F20"/>
          <w:spacing w:val="-7"/>
        </w:rPr>
        <w:t> </w:t>
      </w:r>
      <w:r>
        <w:rPr>
          <w:color w:val="231F20"/>
        </w:rPr>
        <w:t>corres- pondiente</w:t>
      </w:r>
      <w:r>
        <w:rPr>
          <w:color w:val="231F20"/>
          <w:spacing w:val="-9"/>
        </w:rPr>
        <w:t> </w:t>
      </w:r>
      <w:r>
        <w:rPr>
          <w:color w:val="231F20"/>
        </w:rPr>
        <w:t>rama</w:t>
      </w:r>
      <w:r>
        <w:rPr>
          <w:color w:val="231F20"/>
          <w:spacing w:val="-8"/>
        </w:rPr>
        <w:t> </w:t>
      </w:r>
      <w:r>
        <w:rPr>
          <w:color w:val="231F20"/>
        </w:rPr>
        <w:t>judicial;</w:t>
      </w:r>
      <w:r>
        <w:rPr>
          <w:color w:val="231F20"/>
          <w:spacing w:val="-8"/>
        </w:rPr>
        <w:t> </w:t>
      </w:r>
      <w:r>
        <w:rPr>
          <w:color w:val="231F20"/>
        </w:rPr>
        <w:t>para</w:t>
      </w:r>
      <w:r>
        <w:rPr>
          <w:color w:val="231F20"/>
          <w:spacing w:val="-8"/>
        </w:rPr>
        <w:t> </w:t>
      </w:r>
      <w:r>
        <w:rPr>
          <w:color w:val="231F20"/>
        </w:rPr>
        <w:t>el</w:t>
      </w:r>
      <w:r>
        <w:rPr>
          <w:color w:val="231F20"/>
          <w:spacing w:val="-8"/>
        </w:rPr>
        <w:t> </w:t>
      </w:r>
      <w:r>
        <w:rPr>
          <w:color w:val="231F20"/>
        </w:rPr>
        <w:t>criterio</w:t>
      </w:r>
      <w:r>
        <w:rPr>
          <w:color w:val="231F20"/>
          <w:spacing w:val="-9"/>
        </w:rPr>
        <w:t> </w:t>
      </w:r>
      <w:r>
        <w:rPr>
          <w:color w:val="231F20"/>
        </w:rPr>
        <w:t>jurisdiccional</w:t>
      </w:r>
      <w:r>
        <w:rPr>
          <w:color w:val="231F20"/>
          <w:spacing w:val="-8"/>
        </w:rPr>
        <w:t> </w:t>
      </w:r>
      <w:r>
        <w:rPr>
          <w:color w:val="231F20"/>
        </w:rPr>
        <w:t>convencional</w:t>
      </w:r>
      <w:r>
        <w:rPr>
          <w:color w:val="231F20"/>
          <w:spacing w:val="-8"/>
        </w:rPr>
        <w:t> </w:t>
      </w:r>
      <w:r>
        <w:rPr>
          <w:color w:val="231F20"/>
        </w:rPr>
        <w:t>son</w:t>
      </w:r>
      <w:r>
        <w:rPr>
          <w:color w:val="231F20"/>
          <w:spacing w:val="-8"/>
        </w:rPr>
        <w:t> </w:t>
      </w:r>
      <w:r>
        <w:rPr>
          <w:color w:val="231F20"/>
        </w:rPr>
        <w:t>todos</w:t>
      </w:r>
      <w:r>
        <w:rPr>
          <w:color w:val="231F20"/>
          <w:spacing w:val="-8"/>
        </w:rPr>
        <w:t> </w:t>
      </w:r>
      <w:r>
        <w:rPr>
          <w:color w:val="231F20"/>
        </w:rPr>
        <w:t>los jueces y órganos vinculados o que colaboren con la administración de justicia</w:t>
      </w:r>
      <w:r>
        <w:rPr>
          <w:color w:val="231F20"/>
          <w:spacing w:val="-24"/>
        </w:rPr>
        <w:t> </w:t>
      </w:r>
      <w:r>
        <w:rPr>
          <w:color w:val="231F20"/>
        </w:rPr>
        <w:t>en todos los niveles, en otras palabras, todos los que cuenten con funciones juris- diccionales y se encuentren relacionados con la administración de justicia es el criterio</w:t>
      </w:r>
      <w:r>
        <w:rPr>
          <w:color w:val="231F20"/>
          <w:spacing w:val="-7"/>
        </w:rPr>
        <w:t> </w:t>
      </w:r>
      <w:r>
        <w:rPr>
          <w:color w:val="231F20"/>
        </w:rPr>
        <w:t>sentado</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Caso</w:t>
      </w:r>
      <w:r>
        <w:rPr>
          <w:color w:val="231F20"/>
          <w:spacing w:val="-7"/>
        </w:rPr>
        <w:t> </w:t>
      </w:r>
      <w:r>
        <w:rPr>
          <w:color w:val="231F20"/>
        </w:rPr>
        <w:t>Cabrera</w:t>
      </w:r>
      <w:r>
        <w:rPr>
          <w:color w:val="231F20"/>
          <w:spacing w:val="-7"/>
        </w:rPr>
        <w:t> </w:t>
      </w:r>
      <w:r>
        <w:rPr>
          <w:color w:val="231F20"/>
        </w:rPr>
        <w:t>García</w:t>
      </w:r>
      <w:r>
        <w:rPr>
          <w:color w:val="231F20"/>
          <w:spacing w:val="-7"/>
        </w:rPr>
        <w:t> </w:t>
      </w:r>
      <w:r>
        <w:rPr>
          <w:color w:val="231F20"/>
        </w:rPr>
        <w:t>y</w:t>
      </w:r>
      <w:r>
        <w:rPr>
          <w:color w:val="231F20"/>
          <w:spacing w:val="-7"/>
        </w:rPr>
        <w:t> </w:t>
      </w:r>
      <w:r>
        <w:rPr>
          <w:color w:val="231F20"/>
        </w:rPr>
        <w:t>Montiel</w:t>
      </w:r>
      <w:r>
        <w:rPr>
          <w:color w:val="231F20"/>
          <w:spacing w:val="-7"/>
        </w:rPr>
        <w:t> </w:t>
      </w:r>
      <w:r>
        <w:rPr>
          <w:color w:val="231F20"/>
        </w:rPr>
        <w:t>Flores</w:t>
      </w:r>
      <w:r>
        <w:rPr>
          <w:color w:val="231F20"/>
          <w:spacing w:val="-7"/>
        </w:rPr>
        <w:t> </w:t>
      </w:r>
      <w:r>
        <w:rPr>
          <w:color w:val="231F20"/>
        </w:rPr>
        <w:t>vs.</w:t>
      </w:r>
      <w:r>
        <w:rPr>
          <w:color w:val="231F20"/>
          <w:spacing w:val="-7"/>
        </w:rPr>
        <w:t> </w:t>
      </w:r>
      <w:r>
        <w:rPr>
          <w:color w:val="231F20"/>
        </w:rPr>
        <w:t>México</w:t>
      </w:r>
      <w:r>
        <w:rPr>
          <w:color w:val="231F20"/>
          <w:spacing w:val="-7"/>
        </w:rPr>
        <w:t> </w:t>
      </w:r>
      <w:r>
        <w:rPr>
          <w:color w:val="231F20"/>
        </w:rPr>
        <w:t>(2010);</w:t>
      </w:r>
      <w:r>
        <w:rPr>
          <w:color w:val="231F20"/>
          <w:spacing w:val="-7"/>
        </w:rPr>
        <w:t> </w:t>
      </w:r>
      <w:r>
        <w:rPr>
          <w:color w:val="231F20"/>
        </w:rPr>
        <w:t>y por último, el criterio autoritativo convencional, afirma categóricamente que no son</w:t>
      </w:r>
      <w:r>
        <w:rPr>
          <w:color w:val="231F20"/>
          <w:spacing w:val="-12"/>
        </w:rPr>
        <w:t> </w:t>
      </w:r>
      <w:r>
        <w:rPr>
          <w:color w:val="231F20"/>
        </w:rPr>
        <w:t>solo</w:t>
      </w:r>
      <w:r>
        <w:rPr>
          <w:color w:val="231F20"/>
          <w:spacing w:val="-12"/>
        </w:rPr>
        <w:t> </w:t>
      </w:r>
      <w:r>
        <w:rPr>
          <w:color w:val="231F20"/>
        </w:rPr>
        <w:t>los</w:t>
      </w:r>
      <w:r>
        <w:rPr>
          <w:color w:val="231F20"/>
          <w:spacing w:val="-11"/>
        </w:rPr>
        <w:t> </w:t>
      </w:r>
      <w:r>
        <w:rPr>
          <w:color w:val="231F20"/>
        </w:rPr>
        <w:t>jueces,</w:t>
      </w:r>
      <w:r>
        <w:rPr>
          <w:color w:val="231F20"/>
          <w:spacing w:val="-11"/>
        </w:rPr>
        <w:t> </w:t>
      </w:r>
      <w:r>
        <w:rPr>
          <w:color w:val="231F20"/>
        </w:rPr>
        <w:t>o</w:t>
      </w:r>
      <w:r>
        <w:rPr>
          <w:color w:val="231F20"/>
          <w:spacing w:val="-11"/>
        </w:rPr>
        <w:t> </w:t>
      </w:r>
      <w:r>
        <w:rPr>
          <w:color w:val="231F20"/>
        </w:rPr>
        <w:t>solo</w:t>
      </w:r>
      <w:r>
        <w:rPr>
          <w:color w:val="231F20"/>
          <w:spacing w:val="-12"/>
        </w:rPr>
        <w:t> </w:t>
      </w:r>
      <w:r>
        <w:rPr>
          <w:color w:val="231F20"/>
        </w:rPr>
        <w:t>los</w:t>
      </w:r>
      <w:r>
        <w:rPr>
          <w:color w:val="231F20"/>
          <w:spacing w:val="-11"/>
        </w:rPr>
        <w:t> </w:t>
      </w:r>
      <w:r>
        <w:rPr>
          <w:color w:val="231F20"/>
        </w:rPr>
        <w:t>órganos</w:t>
      </w:r>
      <w:r>
        <w:rPr>
          <w:color w:val="231F20"/>
          <w:spacing w:val="-12"/>
        </w:rPr>
        <w:t> </w:t>
      </w:r>
      <w:r>
        <w:rPr>
          <w:color w:val="231F20"/>
        </w:rPr>
        <w:t>del</w:t>
      </w:r>
      <w:r>
        <w:rPr>
          <w:color w:val="231F20"/>
          <w:spacing w:val="-12"/>
        </w:rPr>
        <w:t> </w:t>
      </w:r>
      <w:r>
        <w:rPr>
          <w:color w:val="231F20"/>
        </w:rPr>
        <w:t>poder</w:t>
      </w:r>
      <w:r>
        <w:rPr>
          <w:color w:val="231F20"/>
          <w:spacing w:val="-12"/>
        </w:rPr>
        <w:t> </w:t>
      </w:r>
      <w:r>
        <w:rPr>
          <w:color w:val="231F20"/>
        </w:rPr>
        <w:t>judicial,</w:t>
      </w:r>
      <w:r>
        <w:rPr>
          <w:color w:val="231F20"/>
          <w:spacing w:val="-13"/>
        </w:rPr>
        <w:t> </w:t>
      </w:r>
      <w:r>
        <w:rPr>
          <w:color w:val="231F20"/>
        </w:rPr>
        <w:t>o</w:t>
      </w:r>
      <w:r>
        <w:rPr>
          <w:color w:val="231F20"/>
          <w:spacing w:val="-11"/>
        </w:rPr>
        <w:t> </w:t>
      </w:r>
      <w:r>
        <w:rPr>
          <w:color w:val="231F20"/>
        </w:rPr>
        <w:t>los</w:t>
      </w:r>
      <w:r>
        <w:rPr>
          <w:color w:val="231F20"/>
          <w:spacing w:val="-11"/>
        </w:rPr>
        <w:t> </w:t>
      </w:r>
      <w:r>
        <w:rPr>
          <w:color w:val="231F20"/>
        </w:rPr>
        <w:t>órganos</w:t>
      </w:r>
      <w:r>
        <w:rPr>
          <w:color w:val="231F20"/>
          <w:spacing w:val="-12"/>
        </w:rPr>
        <w:t> </w:t>
      </w:r>
      <w:r>
        <w:rPr>
          <w:color w:val="231F20"/>
        </w:rPr>
        <w:t>vinculados a la administración de justicia en todos sus niveles los que deben hacer valer el CCVD, sino que este es tarea y función de toda autoridad pública para prevenir las</w:t>
      </w:r>
      <w:r>
        <w:rPr>
          <w:color w:val="231F20"/>
          <w:spacing w:val="-8"/>
        </w:rPr>
        <w:t> </w:t>
      </w:r>
      <w:r>
        <w:rPr>
          <w:color w:val="231F20"/>
        </w:rPr>
        <w:t>violaciones</w:t>
      </w:r>
      <w:r>
        <w:rPr>
          <w:color w:val="231F20"/>
          <w:spacing w:val="-8"/>
        </w:rPr>
        <w:t> </w:t>
      </w:r>
      <w:r>
        <w:rPr>
          <w:color w:val="231F20"/>
        </w:rPr>
        <w:t>de</w:t>
      </w:r>
      <w:r>
        <w:rPr>
          <w:color w:val="231F20"/>
          <w:spacing w:val="-8"/>
        </w:rPr>
        <w:t> </w:t>
      </w:r>
      <w:r>
        <w:rPr>
          <w:color w:val="231F20"/>
        </w:rPr>
        <w:t>derechos</w:t>
      </w:r>
      <w:r>
        <w:rPr>
          <w:color w:val="231F20"/>
          <w:spacing w:val="-8"/>
        </w:rPr>
        <w:t> </w:t>
      </w:r>
      <w:r>
        <w:rPr>
          <w:color w:val="231F20"/>
        </w:rPr>
        <w:t>humanos</w:t>
      </w:r>
      <w:r>
        <w:rPr>
          <w:color w:val="231F20"/>
          <w:spacing w:val="-8"/>
        </w:rPr>
        <w:t> </w:t>
      </w:r>
      <w:r>
        <w:rPr>
          <w:color w:val="231F20"/>
        </w:rPr>
        <w:t>dentro</w:t>
      </w:r>
      <w:r>
        <w:rPr>
          <w:color w:val="231F20"/>
          <w:spacing w:val="-8"/>
        </w:rPr>
        <w:t> </w:t>
      </w:r>
      <w:r>
        <w:rPr>
          <w:color w:val="231F20"/>
        </w:rPr>
        <w:t>del</w:t>
      </w:r>
      <w:r>
        <w:rPr>
          <w:color w:val="231F20"/>
          <w:spacing w:val="-8"/>
        </w:rPr>
        <w:t> </w:t>
      </w:r>
      <w:r>
        <w:rPr>
          <w:color w:val="231F20"/>
        </w:rPr>
        <w:t>respectivo</w:t>
      </w:r>
      <w:r>
        <w:rPr>
          <w:color w:val="231F20"/>
          <w:spacing w:val="-8"/>
        </w:rPr>
        <w:t> </w:t>
      </w:r>
      <w:r>
        <w:rPr>
          <w:color w:val="231F20"/>
        </w:rPr>
        <w:t>Estado,</w:t>
      </w:r>
      <w:r>
        <w:rPr>
          <w:color w:val="231F20"/>
          <w:spacing w:val="-8"/>
        </w:rPr>
        <w:t> </w:t>
      </w:r>
      <w:r>
        <w:rPr>
          <w:color w:val="231F20"/>
        </w:rPr>
        <w:t>expuesto</w:t>
      </w:r>
      <w:r>
        <w:rPr>
          <w:color w:val="231F20"/>
          <w:spacing w:val="-8"/>
        </w:rPr>
        <w:t> </w:t>
      </w:r>
      <w:r>
        <w:rPr>
          <w:color w:val="231F20"/>
        </w:rPr>
        <w:t>en</w:t>
      </w:r>
      <w:r>
        <w:rPr>
          <w:color w:val="231F20"/>
          <w:spacing w:val="-8"/>
        </w:rPr>
        <w:t> </w:t>
      </w:r>
      <w:r>
        <w:rPr>
          <w:color w:val="231F20"/>
          <w:spacing w:val="-6"/>
        </w:rPr>
        <w:t>el </w:t>
      </w:r>
      <w:r>
        <w:rPr>
          <w:color w:val="231F20"/>
        </w:rPr>
        <w:t>Caso Gelman vs. Uruguay</w:t>
      </w:r>
      <w:r>
        <w:rPr>
          <w:color w:val="231F20"/>
          <w:spacing w:val="-3"/>
        </w:rPr>
        <w:t> </w:t>
      </w:r>
      <w:r>
        <w:rPr>
          <w:color w:val="231F20"/>
        </w:rPr>
        <w:t>(2011).</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7"/>
        <w:jc w:val="right"/>
      </w:pPr>
      <w:r>
        <w:rPr/>
        <w:pict>
          <v:shape style="position:absolute;margin-left:378.843506pt;margin-top:-8.384243pt;width:26.8pt;height:42.1pt;mso-position-horizontal-relative:page;mso-position-vertical-relative:paragraph;z-index:251825152"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26176"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2720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10" w:id="11"/>
      <w:bookmarkEnd w:id="11"/>
      <w:r>
        <w:rPr/>
      </w:r>
      <w:r>
        <w:rPr>
          <w:color w:val="231F20"/>
          <w:w w:val="60"/>
        </w:rPr>
        <w:t>47</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153" w:right="1396" w:firstLine="340"/>
        <w:jc w:val="both"/>
      </w:pPr>
      <w:r>
        <w:rPr>
          <w:color w:val="231F20"/>
        </w:rPr>
        <w:t>En conclusión, se puede establecer que la línea jurisprudencial sobre el CCV lo componen diversas sentencias</w:t>
      </w:r>
      <w:r>
        <w:rPr>
          <w:color w:val="231F20"/>
          <w:position w:val="8"/>
          <w:sz w:val="13"/>
        </w:rPr>
        <w:t>47  </w:t>
      </w:r>
      <w:r>
        <w:rPr>
          <w:color w:val="231F20"/>
        </w:rPr>
        <w:t>que aplican, desarrollan, siguen o reiteran  los criterios de la Corte IDH; los hitos son claramente identificables en el caso Almonacid Arellano (2006), caso Trabajadores Cesados del Congreso (2006), caso Cabrera García Montiel (2010) y el caso Gelman (2011). Se cuenta con treinta</w:t>
      </w:r>
      <w:r>
        <w:rPr>
          <w:color w:val="231F20"/>
          <w:spacing w:val="-11"/>
        </w:rPr>
        <w:t> </w:t>
      </w:r>
      <w:r>
        <w:rPr>
          <w:color w:val="231F20"/>
        </w:rPr>
        <w:t>y</w:t>
      </w:r>
      <w:r>
        <w:rPr>
          <w:color w:val="231F20"/>
          <w:spacing w:val="-11"/>
        </w:rPr>
        <w:t> </w:t>
      </w:r>
      <w:r>
        <w:rPr>
          <w:color w:val="231F20"/>
        </w:rPr>
        <w:t>un</w:t>
      </w:r>
      <w:r>
        <w:rPr>
          <w:color w:val="231F20"/>
          <w:spacing w:val="-10"/>
        </w:rPr>
        <w:t> </w:t>
      </w:r>
      <w:r>
        <w:rPr>
          <w:color w:val="231F20"/>
        </w:rPr>
        <w:t>(31)</w:t>
      </w:r>
      <w:r>
        <w:rPr>
          <w:color w:val="231F20"/>
          <w:spacing w:val="-11"/>
        </w:rPr>
        <w:t> </w:t>
      </w:r>
      <w:r>
        <w:rPr>
          <w:color w:val="231F20"/>
        </w:rPr>
        <w:t>pronunciamientos</w:t>
      </w:r>
      <w:r>
        <w:rPr>
          <w:color w:val="231F20"/>
          <w:spacing w:val="-10"/>
        </w:rPr>
        <w:t> </w:t>
      </w:r>
      <w:r>
        <w:rPr>
          <w:color w:val="231F20"/>
        </w:rPr>
        <w:t>jurisprudenciales</w:t>
      </w:r>
      <w:r>
        <w:rPr>
          <w:color w:val="231F20"/>
          <w:spacing w:val="-11"/>
        </w:rPr>
        <w:t> </w:t>
      </w:r>
      <w:r>
        <w:rPr>
          <w:color w:val="231F20"/>
        </w:rPr>
        <w:t>sobre</w:t>
      </w:r>
      <w:r>
        <w:rPr>
          <w:color w:val="231F20"/>
          <w:spacing w:val="-10"/>
        </w:rPr>
        <w:t> </w:t>
      </w:r>
      <w:r>
        <w:rPr>
          <w:color w:val="231F20"/>
        </w:rPr>
        <w:t>el</w:t>
      </w:r>
      <w:r>
        <w:rPr>
          <w:color w:val="231F20"/>
          <w:spacing w:val="-11"/>
        </w:rPr>
        <w:t> </w:t>
      </w:r>
      <w:r>
        <w:rPr>
          <w:color w:val="231F20"/>
        </w:rPr>
        <w:t>tema</w:t>
      </w:r>
      <w:r>
        <w:rPr>
          <w:color w:val="231F20"/>
          <w:spacing w:val="-10"/>
        </w:rPr>
        <w:t> </w:t>
      </w:r>
      <w:r>
        <w:rPr>
          <w:color w:val="231F20"/>
        </w:rPr>
        <w:t>objeto</w:t>
      </w:r>
      <w:r>
        <w:rPr>
          <w:color w:val="231F20"/>
          <w:spacing w:val="-11"/>
        </w:rPr>
        <w:t> </w:t>
      </w:r>
      <w:r>
        <w:rPr>
          <w:color w:val="231F20"/>
        </w:rPr>
        <w:t>de</w:t>
      </w:r>
      <w:r>
        <w:rPr>
          <w:color w:val="231F20"/>
          <w:spacing w:val="-10"/>
        </w:rPr>
        <w:t> </w:t>
      </w:r>
      <w:r>
        <w:rPr>
          <w:color w:val="231F20"/>
        </w:rPr>
        <w:t>estu- dio</w:t>
      </w:r>
      <w:r>
        <w:rPr>
          <w:color w:val="231F20"/>
          <w:spacing w:val="-6"/>
        </w:rPr>
        <w:t> </w:t>
      </w:r>
      <w:r>
        <w:rPr>
          <w:color w:val="231F20"/>
        </w:rPr>
        <w:t>a</w:t>
      </w:r>
      <w:r>
        <w:rPr>
          <w:color w:val="231F20"/>
          <w:spacing w:val="-5"/>
        </w:rPr>
        <w:t> </w:t>
      </w:r>
      <w:r>
        <w:rPr>
          <w:color w:val="231F20"/>
        </w:rPr>
        <w:t>2014,</w:t>
      </w:r>
      <w:r>
        <w:rPr>
          <w:color w:val="231F20"/>
          <w:spacing w:val="-5"/>
        </w:rPr>
        <w:t> </w:t>
      </w:r>
      <w:r>
        <w:rPr>
          <w:color w:val="231F20"/>
        </w:rPr>
        <w:t>que</w:t>
      </w:r>
      <w:r>
        <w:rPr>
          <w:color w:val="231F20"/>
          <w:spacing w:val="-5"/>
        </w:rPr>
        <w:t> </w:t>
      </w:r>
      <w:r>
        <w:rPr>
          <w:color w:val="231F20"/>
        </w:rPr>
        <w:t>no</w:t>
      </w:r>
      <w:r>
        <w:rPr>
          <w:color w:val="231F20"/>
          <w:spacing w:val="-6"/>
        </w:rPr>
        <w:t> </w:t>
      </w:r>
      <w:r>
        <w:rPr>
          <w:color w:val="231F20"/>
        </w:rPr>
        <w:t>deja</w:t>
      </w:r>
      <w:r>
        <w:rPr>
          <w:color w:val="231F20"/>
          <w:spacing w:val="-5"/>
        </w:rPr>
        <w:t> </w:t>
      </w:r>
      <w:r>
        <w:rPr>
          <w:color w:val="231F20"/>
        </w:rPr>
        <w:t>de</w:t>
      </w:r>
      <w:r>
        <w:rPr>
          <w:color w:val="231F20"/>
          <w:spacing w:val="-5"/>
        </w:rPr>
        <w:t> </w:t>
      </w:r>
      <w:r>
        <w:rPr>
          <w:color w:val="231F20"/>
        </w:rPr>
        <w:t>ser</w:t>
      </w:r>
      <w:r>
        <w:rPr>
          <w:color w:val="231F20"/>
          <w:spacing w:val="-5"/>
        </w:rPr>
        <w:t> </w:t>
      </w:r>
      <w:r>
        <w:rPr>
          <w:color w:val="231F20"/>
        </w:rPr>
        <w:t>un</w:t>
      </w:r>
      <w:r>
        <w:rPr>
          <w:color w:val="231F20"/>
          <w:spacing w:val="-6"/>
        </w:rPr>
        <w:t> </w:t>
      </w:r>
      <w:r>
        <w:rPr>
          <w:color w:val="231F20"/>
        </w:rPr>
        <w:t>número</w:t>
      </w:r>
      <w:r>
        <w:rPr>
          <w:color w:val="231F20"/>
          <w:spacing w:val="-5"/>
        </w:rPr>
        <w:t> </w:t>
      </w:r>
      <w:r>
        <w:rPr>
          <w:color w:val="231F20"/>
        </w:rPr>
        <w:t>altamente</w:t>
      </w:r>
      <w:r>
        <w:rPr>
          <w:color w:val="231F20"/>
          <w:spacing w:val="-5"/>
        </w:rPr>
        <w:t> </w:t>
      </w:r>
      <w:r>
        <w:rPr>
          <w:color w:val="231F20"/>
        </w:rPr>
        <w:t>representativo</w:t>
      </w:r>
      <w:r>
        <w:rPr>
          <w:color w:val="231F20"/>
          <w:spacing w:val="-5"/>
        </w:rPr>
        <w:t> </w:t>
      </w:r>
      <w:r>
        <w:rPr>
          <w:color w:val="231F20"/>
        </w:rPr>
        <w:t>si</w:t>
      </w:r>
      <w:r>
        <w:rPr>
          <w:color w:val="231F20"/>
          <w:spacing w:val="-5"/>
        </w:rPr>
        <w:t> </w:t>
      </w:r>
      <w:r>
        <w:rPr>
          <w:color w:val="231F20"/>
        </w:rPr>
        <w:t>observamos el número de sentencias emitidas por el tribunal</w:t>
      </w:r>
      <w:r>
        <w:rPr>
          <w:color w:val="231F20"/>
          <w:spacing w:val="-4"/>
        </w:rPr>
        <w:t> </w:t>
      </w:r>
      <w:r>
        <w:rPr>
          <w:color w:val="231F20"/>
        </w:rPr>
        <w:t>interamericano.</w:t>
      </w:r>
    </w:p>
    <w:p>
      <w:pPr>
        <w:pStyle w:val="BodyText"/>
        <w:spacing w:before="1"/>
        <w:rPr>
          <w:sz w:val="19"/>
        </w:rPr>
      </w:pPr>
    </w:p>
    <w:p>
      <w:pPr>
        <w:pStyle w:val="Heading3"/>
        <w:spacing w:before="0"/>
        <w:ind w:left="1493"/>
      </w:pPr>
      <w:r>
        <w:rPr>
          <w:color w:val="231F20"/>
          <w:w w:val="70"/>
        </w:rPr>
        <w:t>Conclusiones</w:t>
      </w:r>
    </w:p>
    <w:p>
      <w:pPr>
        <w:pStyle w:val="BodyText"/>
        <w:spacing w:line="302" w:lineRule="auto" w:before="226"/>
        <w:ind w:left="1153" w:right="1399"/>
        <w:jc w:val="both"/>
      </w:pPr>
      <w:r>
        <w:rPr>
          <w:color w:val="231F20"/>
        </w:rPr>
        <w:t>El CCV tuvo su génesis en Francia y debe ser ubicada específicamente a partir de la jurisprudencia de la jurisdicción contenciosa administrativa francesa que unificó la posición del país galo </w:t>
      </w:r>
      <w:r>
        <w:rPr>
          <w:color w:val="231F20"/>
          <w:spacing w:val="-8"/>
        </w:rPr>
        <w:t>y, </w:t>
      </w:r>
      <w:r>
        <w:rPr>
          <w:color w:val="231F20"/>
        </w:rPr>
        <w:t>en concreto, del Consejo de Estado Francés, elaborada</w:t>
      </w:r>
      <w:r>
        <w:rPr>
          <w:color w:val="231F20"/>
          <w:spacing w:val="-4"/>
        </w:rPr>
        <w:t> </w:t>
      </w:r>
      <w:r>
        <w:rPr>
          <w:color w:val="231F20"/>
        </w:rPr>
        <w:t>en</w:t>
      </w:r>
      <w:r>
        <w:rPr>
          <w:color w:val="231F20"/>
          <w:spacing w:val="-4"/>
        </w:rPr>
        <w:t> </w:t>
      </w:r>
      <w:r>
        <w:rPr>
          <w:color w:val="231F20"/>
        </w:rPr>
        <w:t>la</w:t>
      </w:r>
      <w:r>
        <w:rPr>
          <w:color w:val="231F20"/>
          <w:spacing w:val="-3"/>
        </w:rPr>
        <w:t> </w:t>
      </w:r>
      <w:r>
        <w:rPr>
          <w:color w:val="231F20"/>
        </w:rPr>
        <w:t>sentencia</w:t>
      </w:r>
      <w:r>
        <w:rPr>
          <w:color w:val="231F20"/>
          <w:spacing w:val="-5"/>
        </w:rPr>
        <w:t> </w:t>
      </w:r>
      <w:r>
        <w:rPr>
          <w:color w:val="231F20"/>
        </w:rPr>
        <w:t>“Nicolo”</w:t>
      </w:r>
      <w:r>
        <w:rPr>
          <w:color w:val="231F20"/>
          <w:spacing w:val="-4"/>
        </w:rPr>
        <w:t> </w:t>
      </w:r>
      <w:r>
        <w:rPr>
          <w:color w:val="231F20"/>
        </w:rPr>
        <w:t>de</w:t>
      </w:r>
      <w:r>
        <w:rPr>
          <w:color w:val="231F20"/>
          <w:spacing w:val="-3"/>
        </w:rPr>
        <w:t> </w:t>
      </w:r>
      <w:r>
        <w:rPr>
          <w:color w:val="231F20"/>
        </w:rPr>
        <w:t>1989,</w:t>
      </w:r>
      <w:r>
        <w:rPr>
          <w:color w:val="231F20"/>
          <w:spacing w:val="-4"/>
        </w:rPr>
        <w:t> </w:t>
      </w:r>
      <w:r>
        <w:rPr>
          <w:color w:val="231F20"/>
        </w:rPr>
        <w:t>la</w:t>
      </w:r>
      <w:r>
        <w:rPr>
          <w:color w:val="231F20"/>
          <w:spacing w:val="-4"/>
        </w:rPr>
        <w:t> </w:t>
      </w:r>
      <w:r>
        <w:rPr>
          <w:color w:val="231F20"/>
        </w:rPr>
        <w:t>cual</w:t>
      </w:r>
      <w:r>
        <w:rPr>
          <w:color w:val="231F20"/>
          <w:spacing w:val="-3"/>
        </w:rPr>
        <w:t> </w:t>
      </w:r>
      <w:r>
        <w:rPr>
          <w:color w:val="231F20"/>
        </w:rPr>
        <w:t>consolidó</w:t>
      </w:r>
      <w:r>
        <w:rPr>
          <w:color w:val="231F20"/>
          <w:spacing w:val="-4"/>
        </w:rPr>
        <w:t> </w:t>
      </w:r>
      <w:r>
        <w:rPr>
          <w:color w:val="231F20"/>
        </w:rPr>
        <w:t>y</w:t>
      </w:r>
      <w:r>
        <w:rPr>
          <w:color w:val="231F20"/>
          <w:spacing w:val="-3"/>
        </w:rPr>
        <w:t> </w:t>
      </w:r>
      <w:r>
        <w:rPr>
          <w:color w:val="231F20"/>
        </w:rPr>
        <w:t>unificó</w:t>
      </w:r>
      <w:r>
        <w:rPr>
          <w:color w:val="231F20"/>
          <w:spacing w:val="-4"/>
        </w:rPr>
        <w:t> </w:t>
      </w:r>
      <w:r>
        <w:rPr>
          <w:color w:val="231F20"/>
        </w:rPr>
        <w:t>las</w:t>
      </w:r>
      <w:r>
        <w:rPr>
          <w:color w:val="231F20"/>
          <w:spacing w:val="-4"/>
        </w:rPr>
        <w:t> </w:t>
      </w:r>
      <w:r>
        <w:rPr>
          <w:color w:val="231F20"/>
        </w:rPr>
        <w:t>direc- trices de esta nueva doctrina que tiene como función originaria la confrontación normativa</w:t>
      </w:r>
      <w:r>
        <w:rPr>
          <w:color w:val="231F20"/>
          <w:spacing w:val="-10"/>
        </w:rPr>
        <w:t> </w:t>
      </w:r>
      <w:r>
        <w:rPr>
          <w:color w:val="231F20"/>
        </w:rPr>
        <w:t>entre</w:t>
      </w:r>
      <w:r>
        <w:rPr>
          <w:color w:val="231F20"/>
          <w:spacing w:val="-10"/>
        </w:rPr>
        <w:t> </w:t>
      </w:r>
      <w:r>
        <w:rPr>
          <w:color w:val="231F20"/>
        </w:rPr>
        <w:t>normas</w:t>
      </w:r>
      <w:r>
        <w:rPr>
          <w:color w:val="231F20"/>
          <w:spacing w:val="-9"/>
        </w:rPr>
        <w:t> </w:t>
      </w:r>
      <w:r>
        <w:rPr>
          <w:color w:val="231F20"/>
        </w:rPr>
        <w:t>convencionales</w:t>
      </w:r>
      <w:r>
        <w:rPr>
          <w:color w:val="231F20"/>
          <w:spacing w:val="-10"/>
        </w:rPr>
        <w:t> </w:t>
      </w:r>
      <w:r>
        <w:rPr>
          <w:color w:val="231F20"/>
        </w:rPr>
        <w:t>con</w:t>
      </w:r>
      <w:r>
        <w:rPr>
          <w:color w:val="231F20"/>
          <w:spacing w:val="-10"/>
        </w:rPr>
        <w:t> </w:t>
      </w:r>
      <w:r>
        <w:rPr>
          <w:color w:val="231F20"/>
        </w:rPr>
        <w:t>normas</w:t>
      </w:r>
      <w:r>
        <w:rPr>
          <w:color w:val="231F20"/>
          <w:spacing w:val="-9"/>
        </w:rPr>
        <w:t> </w:t>
      </w:r>
      <w:r>
        <w:rPr>
          <w:color w:val="231F20"/>
        </w:rPr>
        <w:t>internas.</w:t>
      </w:r>
      <w:r>
        <w:rPr>
          <w:color w:val="231F20"/>
          <w:spacing w:val="-10"/>
        </w:rPr>
        <w:t> </w:t>
      </w:r>
      <w:r>
        <w:rPr>
          <w:color w:val="231F20"/>
        </w:rPr>
        <w:t>Pero,</w:t>
      </w:r>
      <w:r>
        <w:rPr>
          <w:color w:val="231F20"/>
          <w:spacing w:val="-10"/>
        </w:rPr>
        <w:t> </w:t>
      </w:r>
      <w:r>
        <w:rPr>
          <w:color w:val="231F20"/>
        </w:rPr>
        <w:t>esta</w:t>
      </w:r>
      <w:r>
        <w:rPr>
          <w:color w:val="231F20"/>
          <w:spacing w:val="-9"/>
        </w:rPr>
        <w:t> </w:t>
      </w:r>
      <w:r>
        <w:rPr>
          <w:color w:val="231F20"/>
        </w:rPr>
        <w:t>ha</w:t>
      </w:r>
      <w:r>
        <w:rPr>
          <w:color w:val="231F20"/>
          <w:spacing w:val="-10"/>
        </w:rPr>
        <w:t> </w:t>
      </w:r>
      <w:r>
        <w:rPr>
          <w:color w:val="231F20"/>
        </w:rPr>
        <w:t>cobra- do fuerza e influencia particulares en la jurisprudencia de la Corte</w:t>
      </w:r>
      <w:r>
        <w:rPr>
          <w:color w:val="231F20"/>
          <w:spacing w:val="-6"/>
        </w:rPr>
        <w:t> </w:t>
      </w:r>
      <w:r>
        <w:rPr>
          <w:color w:val="231F20"/>
        </w:rPr>
        <w:t>IDH.</w:t>
      </w:r>
    </w:p>
    <w:p>
      <w:pPr>
        <w:pStyle w:val="BodyText"/>
        <w:spacing w:line="302" w:lineRule="auto" w:before="8"/>
        <w:ind w:left="1153" w:right="1400" w:firstLine="340"/>
        <w:jc w:val="both"/>
      </w:pPr>
      <w:r>
        <w:rPr>
          <w:color w:val="231F20"/>
        </w:rPr>
        <w:t>El CCV tiene dos modalidades, el control concentrado y el difuso, que con- lleva</w:t>
      </w:r>
      <w:r>
        <w:rPr>
          <w:color w:val="231F20"/>
          <w:spacing w:val="-7"/>
        </w:rPr>
        <w:t> </w:t>
      </w:r>
      <w:r>
        <w:rPr>
          <w:color w:val="231F20"/>
        </w:rPr>
        <w:t>diferentes</w:t>
      </w:r>
      <w:r>
        <w:rPr>
          <w:color w:val="231F20"/>
          <w:spacing w:val="-7"/>
        </w:rPr>
        <w:t> </w:t>
      </w:r>
      <w:r>
        <w:rPr>
          <w:color w:val="231F20"/>
        </w:rPr>
        <w:t>efectos</w:t>
      </w:r>
      <w:r>
        <w:rPr>
          <w:color w:val="231F20"/>
          <w:spacing w:val="-6"/>
        </w:rPr>
        <w:t> </w:t>
      </w:r>
      <w:r>
        <w:rPr>
          <w:color w:val="231F20"/>
        </w:rPr>
        <w:t>dentro</w:t>
      </w:r>
      <w:r>
        <w:rPr>
          <w:color w:val="231F20"/>
          <w:spacing w:val="-7"/>
        </w:rPr>
        <w:t> </w:t>
      </w:r>
      <w:r>
        <w:rPr>
          <w:color w:val="231F20"/>
        </w:rPr>
        <w:t>de</w:t>
      </w:r>
      <w:r>
        <w:rPr>
          <w:color w:val="231F20"/>
          <w:spacing w:val="-7"/>
        </w:rPr>
        <w:t> </w:t>
      </w:r>
      <w:r>
        <w:rPr>
          <w:color w:val="231F20"/>
        </w:rPr>
        <w:t>los</w:t>
      </w:r>
      <w:r>
        <w:rPr>
          <w:color w:val="231F20"/>
          <w:spacing w:val="-6"/>
        </w:rPr>
        <w:t> </w:t>
      </w:r>
      <w:r>
        <w:rPr>
          <w:color w:val="231F20"/>
        </w:rPr>
        <w:t>sistemas</w:t>
      </w:r>
      <w:r>
        <w:rPr>
          <w:color w:val="231F20"/>
          <w:spacing w:val="-7"/>
        </w:rPr>
        <w:t> </w:t>
      </w:r>
      <w:r>
        <w:rPr>
          <w:color w:val="231F20"/>
        </w:rPr>
        <w:t>normativos</w:t>
      </w:r>
      <w:r>
        <w:rPr>
          <w:color w:val="231F20"/>
          <w:spacing w:val="-6"/>
        </w:rPr>
        <w:t> </w:t>
      </w:r>
      <w:r>
        <w:rPr>
          <w:color w:val="231F20"/>
        </w:rPr>
        <w:t>internos,</w:t>
      </w:r>
      <w:r>
        <w:rPr>
          <w:color w:val="231F20"/>
          <w:spacing w:val="-7"/>
        </w:rPr>
        <w:t> </w:t>
      </w:r>
      <w:r>
        <w:rPr>
          <w:color w:val="231F20"/>
        </w:rPr>
        <w:t>porque</w:t>
      </w:r>
      <w:r>
        <w:rPr>
          <w:color w:val="231F20"/>
          <w:spacing w:val="-7"/>
        </w:rPr>
        <w:t> </w:t>
      </w:r>
      <w:r>
        <w:rPr>
          <w:color w:val="231F20"/>
        </w:rPr>
        <w:t>lo</w:t>
      </w:r>
      <w:r>
        <w:rPr>
          <w:color w:val="231F20"/>
          <w:spacing w:val="-6"/>
        </w:rPr>
        <w:t> </w:t>
      </w:r>
      <w:r>
        <w:rPr>
          <w:color w:val="231F20"/>
        </w:rPr>
        <w:t>que se busca es contrastar si la norma interna viola la normatividad convencional (la Carta de Derechos Humanos o Pacto de San José de Costa Rica y la interpreta- ción</w:t>
      </w:r>
      <w:r>
        <w:rPr>
          <w:color w:val="231F20"/>
          <w:spacing w:val="10"/>
        </w:rPr>
        <w:t> </w:t>
      </w:r>
      <w:r>
        <w:rPr>
          <w:color w:val="231F20"/>
        </w:rPr>
        <w:t>que</w:t>
      </w:r>
      <w:r>
        <w:rPr>
          <w:color w:val="231F20"/>
          <w:spacing w:val="11"/>
        </w:rPr>
        <w:t> </w:t>
      </w:r>
      <w:r>
        <w:rPr>
          <w:color w:val="231F20"/>
        </w:rPr>
        <w:t>de</w:t>
      </w:r>
      <w:r>
        <w:rPr>
          <w:color w:val="231F20"/>
          <w:spacing w:val="11"/>
        </w:rPr>
        <w:t> </w:t>
      </w:r>
      <w:r>
        <w:rPr>
          <w:color w:val="231F20"/>
        </w:rPr>
        <w:t>este</w:t>
      </w:r>
      <w:r>
        <w:rPr>
          <w:color w:val="231F20"/>
          <w:spacing w:val="11"/>
        </w:rPr>
        <w:t> </w:t>
      </w:r>
      <w:r>
        <w:rPr>
          <w:color w:val="231F20"/>
        </w:rPr>
        <w:t>ha</w:t>
      </w:r>
      <w:r>
        <w:rPr>
          <w:color w:val="231F20"/>
          <w:spacing w:val="11"/>
        </w:rPr>
        <w:t> </w:t>
      </w:r>
      <w:r>
        <w:rPr>
          <w:color w:val="231F20"/>
        </w:rPr>
        <w:t>efectuado</w:t>
      </w:r>
      <w:r>
        <w:rPr>
          <w:color w:val="231F20"/>
          <w:spacing w:val="11"/>
        </w:rPr>
        <w:t> </w:t>
      </w:r>
      <w:r>
        <w:rPr>
          <w:color w:val="231F20"/>
        </w:rPr>
        <w:t>la</w:t>
      </w:r>
      <w:r>
        <w:rPr>
          <w:color w:val="231F20"/>
          <w:spacing w:val="11"/>
        </w:rPr>
        <w:t> </w:t>
      </w:r>
      <w:r>
        <w:rPr>
          <w:color w:val="231F20"/>
        </w:rPr>
        <w:t>misma</w:t>
      </w:r>
      <w:r>
        <w:rPr>
          <w:color w:val="231F20"/>
          <w:spacing w:val="11"/>
        </w:rPr>
        <w:t> </w:t>
      </w:r>
      <w:r>
        <w:rPr>
          <w:color w:val="231F20"/>
        </w:rPr>
        <w:t>Corte</w:t>
      </w:r>
      <w:r>
        <w:rPr>
          <w:color w:val="231F20"/>
          <w:spacing w:val="11"/>
        </w:rPr>
        <w:t> </w:t>
      </w:r>
      <w:r>
        <w:rPr>
          <w:color w:val="231F20"/>
        </w:rPr>
        <w:t>IDH)</w:t>
      </w:r>
      <w:r>
        <w:rPr>
          <w:color w:val="231F20"/>
          <w:spacing w:val="11"/>
        </w:rPr>
        <w:t> </w:t>
      </w:r>
      <w:r>
        <w:rPr>
          <w:color w:val="231F20"/>
        </w:rPr>
        <w:t>o</w:t>
      </w:r>
      <w:r>
        <w:rPr>
          <w:color w:val="231F20"/>
          <w:spacing w:val="11"/>
        </w:rPr>
        <w:t> </w:t>
      </w:r>
      <w:r>
        <w:rPr>
          <w:color w:val="231F20"/>
        </w:rPr>
        <w:t>lo</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ha</w:t>
      </w:r>
      <w:r>
        <w:rPr>
          <w:color w:val="231F20"/>
          <w:spacing w:val="11"/>
        </w:rPr>
        <w:t> </w:t>
      </w:r>
      <w:r>
        <w:rPr>
          <w:color w:val="231F20"/>
        </w:rPr>
        <w:t>denominado</w:t>
      </w:r>
    </w:p>
    <w:p>
      <w:pPr>
        <w:pStyle w:val="BodyText"/>
        <w:rPr>
          <w:sz w:val="20"/>
        </w:rPr>
      </w:pPr>
    </w:p>
    <w:p>
      <w:pPr>
        <w:pStyle w:val="BodyText"/>
        <w:spacing w:before="5"/>
        <w:rPr>
          <w:sz w:val="17"/>
        </w:rPr>
      </w:pPr>
      <w:r>
        <w:rPr/>
        <w:pict>
          <v:group style="position:absolute;margin-left:57.934002pt;margin-top:11.982735pt;width:42.05pt;height:.5pt;mso-position-horizontal-relative:page;mso-position-vertical-relative:paragraph;z-index:-251492352;mso-wrap-distance-left:0;mso-wrap-distance-right:0" coordorigin="1159,240" coordsize="841,10">
            <v:line style="position:absolute" from="1189,245" to="1984,245" stroked="true" strokeweight=".5pt" strokecolor="#231f20">
              <v:stroke dashstyle="dot"/>
            </v:line>
            <v:line style="position:absolute" from="1159,245" to="1159,245" stroked="true" strokeweight=".5pt" strokecolor="#231f20">
              <v:stroke dashstyle="solid"/>
            </v:line>
            <v:line style="position:absolute" from="1999,245" to="1999,245" stroked="true" strokeweight=".5pt" strokecolor="#231f20">
              <v:stroke dashstyle="solid"/>
            </v:line>
            <w10:wrap type="topAndBottom"/>
          </v:group>
        </w:pict>
      </w:r>
    </w:p>
    <w:p>
      <w:pPr>
        <w:pStyle w:val="ListParagraph"/>
        <w:numPr>
          <w:ilvl w:val="0"/>
          <w:numId w:val="2"/>
        </w:numPr>
        <w:tabs>
          <w:tab w:pos="1343" w:val="left" w:leader="none"/>
        </w:tabs>
        <w:spacing w:line="297" w:lineRule="auto" w:before="34" w:after="0"/>
        <w:ind w:left="1153" w:right="1403" w:firstLine="0"/>
        <w:jc w:val="both"/>
        <w:rPr>
          <w:sz w:val="14"/>
        </w:rPr>
      </w:pPr>
      <w:r>
        <w:rPr>
          <w:color w:val="231F20"/>
          <w:sz w:val="14"/>
        </w:rPr>
        <w:t>Al</w:t>
      </w:r>
      <w:r>
        <w:rPr>
          <w:color w:val="231F20"/>
          <w:spacing w:val="-10"/>
          <w:sz w:val="14"/>
        </w:rPr>
        <w:t> </w:t>
      </w:r>
      <w:r>
        <w:rPr>
          <w:color w:val="231F20"/>
          <w:sz w:val="14"/>
        </w:rPr>
        <w:t>respecto</w:t>
      </w:r>
      <w:r>
        <w:rPr>
          <w:color w:val="231F20"/>
          <w:spacing w:val="-10"/>
          <w:sz w:val="14"/>
        </w:rPr>
        <w:t> </w:t>
      </w:r>
      <w:r>
        <w:rPr>
          <w:color w:val="231F20"/>
          <w:sz w:val="14"/>
        </w:rPr>
        <w:t>ver:</w:t>
      </w:r>
      <w:r>
        <w:rPr>
          <w:color w:val="231F20"/>
          <w:spacing w:val="-10"/>
          <w:sz w:val="14"/>
        </w:rPr>
        <w:t> </w:t>
      </w:r>
      <w:r>
        <w:rPr>
          <w:color w:val="231F20"/>
          <w:sz w:val="14"/>
        </w:rPr>
        <w:t>1)</w:t>
      </w:r>
      <w:r>
        <w:rPr>
          <w:color w:val="231F20"/>
          <w:spacing w:val="-9"/>
          <w:sz w:val="14"/>
        </w:rPr>
        <w:t> </w:t>
      </w:r>
      <w:r>
        <w:rPr>
          <w:color w:val="231F20"/>
          <w:sz w:val="14"/>
        </w:rPr>
        <w:t>Caso</w:t>
      </w:r>
      <w:r>
        <w:rPr>
          <w:color w:val="231F20"/>
          <w:spacing w:val="-15"/>
          <w:sz w:val="14"/>
        </w:rPr>
        <w:t> </w:t>
      </w:r>
      <w:r>
        <w:rPr>
          <w:color w:val="231F20"/>
          <w:sz w:val="14"/>
        </w:rPr>
        <w:t>Almonacid</w:t>
      </w:r>
      <w:r>
        <w:rPr>
          <w:color w:val="231F20"/>
          <w:spacing w:val="-15"/>
          <w:sz w:val="14"/>
        </w:rPr>
        <w:t> </w:t>
      </w:r>
      <w:r>
        <w:rPr>
          <w:color w:val="231F20"/>
          <w:sz w:val="14"/>
        </w:rPr>
        <w:t>Arellano</w:t>
      </w:r>
      <w:r>
        <w:rPr>
          <w:color w:val="231F20"/>
          <w:spacing w:val="-10"/>
          <w:sz w:val="14"/>
        </w:rPr>
        <w:t> </w:t>
      </w:r>
      <w:r>
        <w:rPr>
          <w:color w:val="231F20"/>
          <w:sz w:val="14"/>
        </w:rPr>
        <w:t>y</w:t>
      </w:r>
      <w:r>
        <w:rPr>
          <w:color w:val="231F20"/>
          <w:spacing w:val="-9"/>
          <w:sz w:val="14"/>
        </w:rPr>
        <w:t> </w:t>
      </w:r>
      <w:r>
        <w:rPr>
          <w:color w:val="231F20"/>
          <w:sz w:val="14"/>
        </w:rPr>
        <w:t>otros</w:t>
      </w:r>
      <w:r>
        <w:rPr>
          <w:color w:val="231F20"/>
          <w:spacing w:val="-10"/>
          <w:sz w:val="14"/>
        </w:rPr>
        <w:t> </w:t>
      </w:r>
      <w:r>
        <w:rPr>
          <w:color w:val="231F20"/>
          <w:sz w:val="14"/>
        </w:rPr>
        <w:t>vs.</w:t>
      </w:r>
      <w:r>
        <w:rPr>
          <w:color w:val="231F20"/>
          <w:spacing w:val="-10"/>
          <w:sz w:val="14"/>
        </w:rPr>
        <w:t> </w:t>
      </w:r>
      <w:r>
        <w:rPr>
          <w:color w:val="231F20"/>
          <w:sz w:val="14"/>
        </w:rPr>
        <w:t>Chile</w:t>
      </w:r>
      <w:r>
        <w:rPr>
          <w:color w:val="231F20"/>
          <w:spacing w:val="-10"/>
          <w:sz w:val="14"/>
        </w:rPr>
        <w:t> </w:t>
      </w:r>
      <w:r>
        <w:rPr>
          <w:color w:val="231F20"/>
          <w:sz w:val="14"/>
        </w:rPr>
        <w:t>(2006),</w:t>
      </w:r>
      <w:r>
        <w:rPr>
          <w:color w:val="231F20"/>
          <w:spacing w:val="-9"/>
          <w:sz w:val="14"/>
        </w:rPr>
        <w:t> </w:t>
      </w:r>
      <w:r>
        <w:rPr>
          <w:color w:val="231F20"/>
          <w:sz w:val="14"/>
        </w:rPr>
        <w:t>2)</w:t>
      </w:r>
      <w:r>
        <w:rPr>
          <w:color w:val="231F20"/>
          <w:spacing w:val="-10"/>
          <w:sz w:val="14"/>
        </w:rPr>
        <w:t> </w:t>
      </w:r>
      <w:r>
        <w:rPr>
          <w:color w:val="231F20"/>
          <w:sz w:val="14"/>
        </w:rPr>
        <w:t>Caso</w:t>
      </w:r>
      <w:r>
        <w:rPr>
          <w:color w:val="231F20"/>
          <w:spacing w:val="-10"/>
          <w:sz w:val="14"/>
        </w:rPr>
        <w:t> </w:t>
      </w:r>
      <w:r>
        <w:rPr>
          <w:color w:val="231F20"/>
          <w:sz w:val="14"/>
        </w:rPr>
        <w:t>trabajadores</w:t>
      </w:r>
      <w:r>
        <w:rPr>
          <w:color w:val="231F20"/>
          <w:spacing w:val="-9"/>
          <w:sz w:val="14"/>
        </w:rPr>
        <w:t> </w:t>
      </w:r>
      <w:r>
        <w:rPr>
          <w:color w:val="231F20"/>
          <w:sz w:val="14"/>
        </w:rPr>
        <w:t>cesados</w:t>
      </w:r>
      <w:r>
        <w:rPr>
          <w:color w:val="231F20"/>
          <w:spacing w:val="-10"/>
          <w:sz w:val="14"/>
        </w:rPr>
        <w:t> </w:t>
      </w:r>
      <w:r>
        <w:rPr>
          <w:color w:val="231F20"/>
          <w:sz w:val="14"/>
        </w:rPr>
        <w:t>del</w:t>
      </w:r>
      <w:r>
        <w:rPr>
          <w:color w:val="231F20"/>
          <w:spacing w:val="-10"/>
          <w:sz w:val="14"/>
        </w:rPr>
        <w:t> </w:t>
      </w:r>
      <w:r>
        <w:rPr>
          <w:color w:val="231F20"/>
          <w:sz w:val="14"/>
        </w:rPr>
        <w:t>Congreso (Aguado Alfaro y otros) vs. Perú (2006), 3) Caso La Cantuta vs. Perú (2006), 4) Caso Boyce y otros vs. Barbados (2007),</w:t>
      </w:r>
      <w:r>
        <w:rPr>
          <w:color w:val="231F20"/>
          <w:spacing w:val="-16"/>
          <w:sz w:val="14"/>
        </w:rPr>
        <w:t> </w:t>
      </w:r>
      <w:r>
        <w:rPr>
          <w:color w:val="231F20"/>
          <w:sz w:val="14"/>
        </w:rPr>
        <w:t>5)</w:t>
      </w:r>
      <w:r>
        <w:rPr>
          <w:color w:val="231F20"/>
          <w:spacing w:val="-16"/>
          <w:sz w:val="14"/>
        </w:rPr>
        <w:t> </w:t>
      </w:r>
      <w:r>
        <w:rPr>
          <w:color w:val="231F20"/>
          <w:sz w:val="14"/>
        </w:rPr>
        <w:t>Caso</w:t>
      </w:r>
      <w:r>
        <w:rPr>
          <w:color w:val="231F20"/>
          <w:spacing w:val="-15"/>
          <w:sz w:val="14"/>
        </w:rPr>
        <w:t> </w:t>
      </w:r>
      <w:r>
        <w:rPr>
          <w:color w:val="231F20"/>
          <w:sz w:val="14"/>
        </w:rPr>
        <w:t>Heliodoro</w:t>
      </w:r>
      <w:r>
        <w:rPr>
          <w:color w:val="231F20"/>
          <w:spacing w:val="-16"/>
          <w:sz w:val="14"/>
        </w:rPr>
        <w:t> </w:t>
      </w:r>
      <w:r>
        <w:rPr>
          <w:color w:val="231F20"/>
          <w:sz w:val="14"/>
        </w:rPr>
        <w:t>Portugal</w:t>
      </w:r>
      <w:r>
        <w:rPr>
          <w:color w:val="231F20"/>
          <w:spacing w:val="-15"/>
          <w:sz w:val="14"/>
        </w:rPr>
        <w:t> </w:t>
      </w:r>
      <w:r>
        <w:rPr>
          <w:color w:val="231F20"/>
          <w:sz w:val="14"/>
        </w:rPr>
        <w:t>vs.</w:t>
      </w:r>
      <w:r>
        <w:rPr>
          <w:color w:val="231F20"/>
          <w:spacing w:val="-16"/>
          <w:sz w:val="14"/>
        </w:rPr>
        <w:t> </w:t>
      </w:r>
      <w:r>
        <w:rPr>
          <w:color w:val="231F20"/>
          <w:sz w:val="14"/>
        </w:rPr>
        <w:t>Panamá</w:t>
      </w:r>
      <w:r>
        <w:rPr>
          <w:color w:val="231F20"/>
          <w:spacing w:val="-16"/>
          <w:sz w:val="14"/>
        </w:rPr>
        <w:t> </w:t>
      </w:r>
      <w:r>
        <w:rPr>
          <w:color w:val="231F20"/>
          <w:sz w:val="14"/>
        </w:rPr>
        <w:t>(2008),</w:t>
      </w:r>
      <w:r>
        <w:rPr>
          <w:color w:val="231F20"/>
          <w:spacing w:val="-15"/>
          <w:sz w:val="14"/>
        </w:rPr>
        <w:t> </w:t>
      </w:r>
      <w:r>
        <w:rPr>
          <w:color w:val="231F20"/>
          <w:sz w:val="14"/>
        </w:rPr>
        <w:t>6)</w:t>
      </w:r>
      <w:r>
        <w:rPr>
          <w:color w:val="231F20"/>
          <w:spacing w:val="-16"/>
          <w:sz w:val="14"/>
        </w:rPr>
        <w:t> </w:t>
      </w:r>
      <w:r>
        <w:rPr>
          <w:color w:val="231F20"/>
          <w:sz w:val="14"/>
        </w:rPr>
        <w:t>Caso</w:t>
      </w:r>
      <w:r>
        <w:rPr>
          <w:color w:val="231F20"/>
          <w:spacing w:val="-15"/>
          <w:sz w:val="14"/>
        </w:rPr>
        <w:t> </w:t>
      </w:r>
      <w:r>
        <w:rPr>
          <w:color w:val="231F20"/>
          <w:sz w:val="14"/>
        </w:rPr>
        <w:t>Rosendo</w:t>
      </w:r>
      <w:r>
        <w:rPr>
          <w:color w:val="231F20"/>
          <w:spacing w:val="-16"/>
          <w:sz w:val="14"/>
        </w:rPr>
        <w:t> </w:t>
      </w:r>
      <w:r>
        <w:rPr>
          <w:color w:val="231F20"/>
          <w:sz w:val="14"/>
        </w:rPr>
        <w:t>Radilla</w:t>
      </w:r>
      <w:r>
        <w:rPr>
          <w:color w:val="231F20"/>
          <w:spacing w:val="-15"/>
          <w:sz w:val="14"/>
        </w:rPr>
        <w:t> </w:t>
      </w:r>
      <w:r>
        <w:rPr>
          <w:color w:val="231F20"/>
          <w:sz w:val="14"/>
        </w:rPr>
        <w:t>Pacheco</w:t>
      </w:r>
      <w:r>
        <w:rPr>
          <w:color w:val="231F20"/>
          <w:spacing w:val="-16"/>
          <w:sz w:val="14"/>
        </w:rPr>
        <w:t> </w:t>
      </w:r>
      <w:r>
        <w:rPr>
          <w:color w:val="231F20"/>
          <w:sz w:val="14"/>
        </w:rPr>
        <w:t>vs.</w:t>
      </w:r>
      <w:r>
        <w:rPr>
          <w:color w:val="231F20"/>
          <w:spacing w:val="-16"/>
          <w:sz w:val="14"/>
        </w:rPr>
        <w:t> </w:t>
      </w:r>
      <w:r>
        <w:rPr>
          <w:color w:val="231F20"/>
          <w:sz w:val="14"/>
        </w:rPr>
        <w:t>México</w:t>
      </w:r>
      <w:r>
        <w:rPr>
          <w:color w:val="231F20"/>
          <w:spacing w:val="-15"/>
          <w:sz w:val="14"/>
        </w:rPr>
        <w:t> </w:t>
      </w:r>
      <w:r>
        <w:rPr>
          <w:color w:val="231F20"/>
          <w:sz w:val="14"/>
        </w:rPr>
        <w:t>(2009),</w:t>
      </w:r>
      <w:r>
        <w:rPr>
          <w:color w:val="231F20"/>
          <w:spacing w:val="-16"/>
          <w:sz w:val="14"/>
        </w:rPr>
        <w:t> </w:t>
      </w:r>
      <w:r>
        <w:rPr>
          <w:color w:val="231F20"/>
          <w:sz w:val="14"/>
        </w:rPr>
        <w:t>7)</w:t>
      </w:r>
      <w:r>
        <w:rPr>
          <w:color w:val="231F20"/>
          <w:spacing w:val="-15"/>
          <w:sz w:val="14"/>
        </w:rPr>
        <w:t> </w:t>
      </w:r>
      <w:r>
        <w:rPr>
          <w:color w:val="231F20"/>
          <w:sz w:val="14"/>
        </w:rPr>
        <w:t>Caso Manuel</w:t>
      </w:r>
      <w:r>
        <w:rPr>
          <w:color w:val="231F20"/>
          <w:spacing w:val="-5"/>
          <w:sz w:val="14"/>
        </w:rPr>
        <w:t> </w:t>
      </w:r>
      <w:r>
        <w:rPr>
          <w:color w:val="231F20"/>
          <w:sz w:val="14"/>
        </w:rPr>
        <w:t>Cepeda</w:t>
      </w:r>
      <w:r>
        <w:rPr>
          <w:color w:val="231F20"/>
          <w:spacing w:val="-4"/>
          <w:sz w:val="14"/>
        </w:rPr>
        <w:t> Vargas</w:t>
      </w:r>
      <w:r>
        <w:rPr>
          <w:color w:val="231F20"/>
          <w:spacing w:val="-5"/>
          <w:sz w:val="14"/>
        </w:rPr>
        <w:t> </w:t>
      </w:r>
      <w:r>
        <w:rPr>
          <w:color w:val="231F20"/>
          <w:sz w:val="14"/>
        </w:rPr>
        <w:t>vs.</w:t>
      </w:r>
      <w:r>
        <w:rPr>
          <w:color w:val="231F20"/>
          <w:spacing w:val="-4"/>
          <w:sz w:val="14"/>
        </w:rPr>
        <w:t> </w:t>
      </w:r>
      <w:r>
        <w:rPr>
          <w:color w:val="231F20"/>
          <w:sz w:val="14"/>
        </w:rPr>
        <w:t>Colombia</w:t>
      </w:r>
      <w:r>
        <w:rPr>
          <w:color w:val="231F20"/>
          <w:spacing w:val="-5"/>
          <w:sz w:val="14"/>
        </w:rPr>
        <w:t> </w:t>
      </w:r>
      <w:r>
        <w:rPr>
          <w:color w:val="231F20"/>
          <w:sz w:val="14"/>
        </w:rPr>
        <w:t>(2010),</w:t>
      </w:r>
      <w:r>
        <w:rPr>
          <w:color w:val="231F20"/>
          <w:spacing w:val="-4"/>
          <w:sz w:val="14"/>
        </w:rPr>
        <w:t> </w:t>
      </w:r>
      <w:r>
        <w:rPr>
          <w:color w:val="231F20"/>
          <w:sz w:val="14"/>
        </w:rPr>
        <w:t>8)</w:t>
      </w:r>
      <w:r>
        <w:rPr>
          <w:color w:val="231F20"/>
          <w:spacing w:val="-5"/>
          <w:sz w:val="14"/>
        </w:rPr>
        <w:t> </w:t>
      </w:r>
      <w:r>
        <w:rPr>
          <w:color w:val="231F20"/>
          <w:sz w:val="14"/>
        </w:rPr>
        <w:t>Caso</w:t>
      </w:r>
      <w:r>
        <w:rPr>
          <w:color w:val="231F20"/>
          <w:spacing w:val="-4"/>
          <w:sz w:val="14"/>
        </w:rPr>
        <w:t> </w:t>
      </w:r>
      <w:r>
        <w:rPr>
          <w:color w:val="231F20"/>
          <w:sz w:val="14"/>
        </w:rPr>
        <w:t>Comunidad</w:t>
      </w:r>
      <w:r>
        <w:rPr>
          <w:color w:val="231F20"/>
          <w:spacing w:val="-5"/>
          <w:sz w:val="14"/>
        </w:rPr>
        <w:t> </w:t>
      </w:r>
      <w:r>
        <w:rPr>
          <w:color w:val="231F20"/>
          <w:sz w:val="14"/>
        </w:rPr>
        <w:t>Indígena</w:t>
      </w:r>
      <w:r>
        <w:rPr>
          <w:color w:val="231F20"/>
          <w:spacing w:val="-4"/>
          <w:sz w:val="14"/>
        </w:rPr>
        <w:t> </w:t>
      </w:r>
      <w:r>
        <w:rPr>
          <w:color w:val="231F20"/>
          <w:sz w:val="14"/>
        </w:rPr>
        <w:t>Xákmok</w:t>
      </w:r>
      <w:r>
        <w:rPr>
          <w:color w:val="231F20"/>
          <w:spacing w:val="-5"/>
          <w:sz w:val="14"/>
        </w:rPr>
        <w:t> </w:t>
      </w:r>
      <w:r>
        <w:rPr>
          <w:color w:val="231F20"/>
          <w:sz w:val="14"/>
        </w:rPr>
        <w:t>Kásek</w:t>
      </w:r>
      <w:r>
        <w:rPr>
          <w:color w:val="231F20"/>
          <w:spacing w:val="-4"/>
          <w:sz w:val="14"/>
        </w:rPr>
        <w:t> </w:t>
      </w:r>
      <w:r>
        <w:rPr>
          <w:color w:val="231F20"/>
          <w:sz w:val="14"/>
        </w:rPr>
        <w:t>vs.</w:t>
      </w:r>
      <w:r>
        <w:rPr>
          <w:color w:val="231F20"/>
          <w:spacing w:val="-5"/>
          <w:sz w:val="14"/>
        </w:rPr>
        <w:t> </w:t>
      </w:r>
      <w:r>
        <w:rPr>
          <w:color w:val="231F20"/>
          <w:sz w:val="14"/>
        </w:rPr>
        <w:t>Paraguay</w:t>
      </w:r>
      <w:r>
        <w:rPr>
          <w:color w:val="231F20"/>
          <w:spacing w:val="-4"/>
          <w:sz w:val="14"/>
        </w:rPr>
        <w:t> </w:t>
      </w:r>
      <w:r>
        <w:rPr>
          <w:color w:val="231F20"/>
          <w:sz w:val="14"/>
        </w:rPr>
        <w:t>(2010),</w:t>
      </w:r>
      <w:r>
        <w:rPr>
          <w:color w:val="231F20"/>
          <w:spacing w:val="-5"/>
          <w:sz w:val="14"/>
        </w:rPr>
        <w:t> </w:t>
      </w:r>
      <w:r>
        <w:rPr>
          <w:color w:val="231F20"/>
          <w:sz w:val="14"/>
        </w:rPr>
        <w:t>9) Caso</w:t>
      </w:r>
      <w:r>
        <w:rPr>
          <w:color w:val="231F20"/>
          <w:spacing w:val="-14"/>
          <w:sz w:val="14"/>
        </w:rPr>
        <w:t> </w:t>
      </w:r>
      <w:r>
        <w:rPr>
          <w:color w:val="231F20"/>
          <w:sz w:val="14"/>
        </w:rPr>
        <w:t>Fernández</w:t>
      </w:r>
      <w:r>
        <w:rPr>
          <w:color w:val="231F20"/>
          <w:spacing w:val="-13"/>
          <w:sz w:val="14"/>
        </w:rPr>
        <w:t> </w:t>
      </w:r>
      <w:r>
        <w:rPr>
          <w:color w:val="231F20"/>
          <w:sz w:val="14"/>
        </w:rPr>
        <w:t>Ortega</w:t>
      </w:r>
      <w:r>
        <w:rPr>
          <w:color w:val="231F20"/>
          <w:spacing w:val="-14"/>
          <w:sz w:val="14"/>
        </w:rPr>
        <w:t> </w:t>
      </w:r>
      <w:r>
        <w:rPr>
          <w:color w:val="231F20"/>
          <w:sz w:val="14"/>
        </w:rPr>
        <w:t>y</w:t>
      </w:r>
      <w:r>
        <w:rPr>
          <w:color w:val="231F20"/>
          <w:spacing w:val="-13"/>
          <w:sz w:val="14"/>
        </w:rPr>
        <w:t> </w:t>
      </w:r>
      <w:r>
        <w:rPr>
          <w:color w:val="231F20"/>
          <w:sz w:val="14"/>
        </w:rPr>
        <w:t>otros</w:t>
      </w:r>
      <w:r>
        <w:rPr>
          <w:color w:val="231F20"/>
          <w:spacing w:val="-13"/>
          <w:sz w:val="14"/>
        </w:rPr>
        <w:t> </w:t>
      </w:r>
      <w:r>
        <w:rPr>
          <w:color w:val="231F20"/>
          <w:sz w:val="14"/>
        </w:rPr>
        <w:t>vs.</w:t>
      </w:r>
      <w:r>
        <w:rPr>
          <w:color w:val="231F20"/>
          <w:spacing w:val="-14"/>
          <w:sz w:val="14"/>
        </w:rPr>
        <w:t> </w:t>
      </w:r>
      <w:r>
        <w:rPr>
          <w:color w:val="231F20"/>
          <w:sz w:val="14"/>
        </w:rPr>
        <w:t>México</w:t>
      </w:r>
      <w:r>
        <w:rPr>
          <w:color w:val="231F20"/>
          <w:spacing w:val="-13"/>
          <w:sz w:val="14"/>
        </w:rPr>
        <w:t> </w:t>
      </w:r>
      <w:r>
        <w:rPr>
          <w:color w:val="231F20"/>
          <w:sz w:val="14"/>
        </w:rPr>
        <w:t>(2010),</w:t>
      </w:r>
      <w:r>
        <w:rPr>
          <w:color w:val="231F20"/>
          <w:spacing w:val="-13"/>
          <w:sz w:val="14"/>
        </w:rPr>
        <w:t> </w:t>
      </w:r>
      <w:r>
        <w:rPr>
          <w:color w:val="231F20"/>
          <w:sz w:val="14"/>
        </w:rPr>
        <w:t>10)</w:t>
      </w:r>
      <w:r>
        <w:rPr>
          <w:color w:val="231F20"/>
          <w:spacing w:val="-14"/>
          <w:sz w:val="14"/>
        </w:rPr>
        <w:t> </w:t>
      </w:r>
      <w:r>
        <w:rPr>
          <w:color w:val="231F20"/>
          <w:sz w:val="14"/>
        </w:rPr>
        <w:t>Caso</w:t>
      </w:r>
      <w:r>
        <w:rPr>
          <w:color w:val="231F20"/>
          <w:spacing w:val="-13"/>
          <w:sz w:val="14"/>
        </w:rPr>
        <w:t> </w:t>
      </w:r>
      <w:r>
        <w:rPr>
          <w:color w:val="231F20"/>
          <w:sz w:val="14"/>
        </w:rPr>
        <w:t>Rosendo</w:t>
      </w:r>
      <w:r>
        <w:rPr>
          <w:color w:val="231F20"/>
          <w:spacing w:val="-13"/>
          <w:sz w:val="14"/>
        </w:rPr>
        <w:t> </w:t>
      </w:r>
      <w:r>
        <w:rPr>
          <w:color w:val="231F20"/>
          <w:sz w:val="14"/>
        </w:rPr>
        <w:t>Cantú</w:t>
      </w:r>
      <w:r>
        <w:rPr>
          <w:color w:val="231F20"/>
          <w:spacing w:val="-14"/>
          <w:sz w:val="14"/>
        </w:rPr>
        <w:t> </w:t>
      </w:r>
      <w:r>
        <w:rPr>
          <w:color w:val="231F20"/>
          <w:sz w:val="14"/>
        </w:rPr>
        <w:t>y</w:t>
      </w:r>
      <w:r>
        <w:rPr>
          <w:color w:val="231F20"/>
          <w:spacing w:val="-13"/>
          <w:sz w:val="14"/>
        </w:rPr>
        <w:t> </w:t>
      </w:r>
      <w:r>
        <w:rPr>
          <w:color w:val="231F20"/>
          <w:sz w:val="14"/>
        </w:rPr>
        <w:t>otra</w:t>
      </w:r>
      <w:r>
        <w:rPr>
          <w:color w:val="231F20"/>
          <w:spacing w:val="-13"/>
          <w:sz w:val="14"/>
        </w:rPr>
        <w:t> </w:t>
      </w:r>
      <w:r>
        <w:rPr>
          <w:color w:val="231F20"/>
          <w:sz w:val="14"/>
        </w:rPr>
        <w:t>vs.</w:t>
      </w:r>
      <w:r>
        <w:rPr>
          <w:color w:val="231F20"/>
          <w:spacing w:val="-14"/>
          <w:sz w:val="14"/>
        </w:rPr>
        <w:t> </w:t>
      </w:r>
      <w:r>
        <w:rPr>
          <w:color w:val="231F20"/>
          <w:sz w:val="14"/>
        </w:rPr>
        <w:t>México</w:t>
      </w:r>
      <w:r>
        <w:rPr>
          <w:color w:val="231F20"/>
          <w:spacing w:val="-13"/>
          <w:sz w:val="14"/>
        </w:rPr>
        <w:t> </w:t>
      </w:r>
      <w:r>
        <w:rPr>
          <w:color w:val="231F20"/>
          <w:sz w:val="14"/>
        </w:rPr>
        <w:t>(2010),</w:t>
      </w:r>
      <w:r>
        <w:rPr>
          <w:color w:val="231F20"/>
          <w:spacing w:val="-13"/>
          <w:sz w:val="14"/>
        </w:rPr>
        <w:t> </w:t>
      </w:r>
      <w:r>
        <w:rPr>
          <w:color w:val="231F20"/>
          <w:spacing w:val="-5"/>
          <w:sz w:val="14"/>
        </w:rPr>
        <w:t>11)</w:t>
      </w:r>
      <w:r>
        <w:rPr>
          <w:color w:val="231F20"/>
          <w:spacing w:val="-14"/>
          <w:sz w:val="14"/>
        </w:rPr>
        <w:t> </w:t>
      </w:r>
      <w:r>
        <w:rPr>
          <w:color w:val="231F20"/>
          <w:sz w:val="14"/>
        </w:rPr>
        <w:t>Caso</w:t>
      </w:r>
      <w:r>
        <w:rPr>
          <w:color w:val="231F20"/>
          <w:spacing w:val="-13"/>
          <w:sz w:val="14"/>
        </w:rPr>
        <w:t> </w:t>
      </w:r>
      <w:r>
        <w:rPr>
          <w:color w:val="231F20"/>
          <w:sz w:val="14"/>
        </w:rPr>
        <w:t>Ibsen Cárdenas</w:t>
      </w:r>
      <w:r>
        <w:rPr>
          <w:color w:val="231F20"/>
          <w:spacing w:val="-4"/>
          <w:sz w:val="14"/>
        </w:rPr>
        <w:t> </w:t>
      </w:r>
      <w:r>
        <w:rPr>
          <w:color w:val="231F20"/>
          <w:sz w:val="14"/>
        </w:rPr>
        <w:t>e</w:t>
      </w:r>
      <w:r>
        <w:rPr>
          <w:color w:val="231F20"/>
          <w:spacing w:val="-3"/>
          <w:sz w:val="14"/>
        </w:rPr>
        <w:t> </w:t>
      </w:r>
      <w:r>
        <w:rPr>
          <w:color w:val="231F20"/>
          <w:sz w:val="14"/>
        </w:rPr>
        <w:t>Ibsen</w:t>
      </w:r>
      <w:r>
        <w:rPr>
          <w:color w:val="231F20"/>
          <w:spacing w:val="-3"/>
          <w:sz w:val="14"/>
        </w:rPr>
        <w:t> </w:t>
      </w:r>
      <w:r>
        <w:rPr>
          <w:color w:val="231F20"/>
          <w:sz w:val="14"/>
        </w:rPr>
        <w:t>Peña</w:t>
      </w:r>
      <w:r>
        <w:rPr>
          <w:color w:val="231F20"/>
          <w:spacing w:val="-3"/>
          <w:sz w:val="14"/>
        </w:rPr>
        <w:t> </w:t>
      </w:r>
      <w:r>
        <w:rPr>
          <w:color w:val="231F20"/>
          <w:sz w:val="14"/>
        </w:rPr>
        <w:t>vs.</w:t>
      </w:r>
      <w:r>
        <w:rPr>
          <w:color w:val="231F20"/>
          <w:spacing w:val="-3"/>
          <w:sz w:val="14"/>
        </w:rPr>
        <w:t> </w:t>
      </w:r>
      <w:r>
        <w:rPr>
          <w:color w:val="231F20"/>
          <w:sz w:val="14"/>
        </w:rPr>
        <w:t>Bolivia</w:t>
      </w:r>
      <w:r>
        <w:rPr>
          <w:color w:val="231F20"/>
          <w:spacing w:val="-3"/>
          <w:sz w:val="14"/>
        </w:rPr>
        <w:t> </w:t>
      </w:r>
      <w:r>
        <w:rPr>
          <w:color w:val="231F20"/>
          <w:sz w:val="14"/>
        </w:rPr>
        <w:t>(2010),</w:t>
      </w:r>
      <w:r>
        <w:rPr>
          <w:color w:val="231F20"/>
          <w:spacing w:val="-3"/>
          <w:sz w:val="14"/>
        </w:rPr>
        <w:t> </w:t>
      </w:r>
      <w:r>
        <w:rPr>
          <w:color w:val="231F20"/>
          <w:sz w:val="14"/>
        </w:rPr>
        <w:t>12)</w:t>
      </w:r>
      <w:r>
        <w:rPr>
          <w:color w:val="231F20"/>
          <w:spacing w:val="-4"/>
          <w:sz w:val="14"/>
        </w:rPr>
        <w:t> </w:t>
      </w:r>
      <w:r>
        <w:rPr>
          <w:color w:val="231F20"/>
          <w:sz w:val="14"/>
        </w:rPr>
        <w:t>Caso</w:t>
      </w:r>
      <w:r>
        <w:rPr>
          <w:color w:val="231F20"/>
          <w:spacing w:val="-3"/>
          <w:sz w:val="14"/>
        </w:rPr>
        <w:t> </w:t>
      </w:r>
      <w:r>
        <w:rPr>
          <w:color w:val="231F20"/>
          <w:sz w:val="14"/>
        </w:rPr>
        <w:t>Vélez</w:t>
      </w:r>
      <w:r>
        <w:rPr>
          <w:color w:val="231F20"/>
          <w:spacing w:val="-3"/>
          <w:sz w:val="14"/>
        </w:rPr>
        <w:t> </w:t>
      </w:r>
      <w:r>
        <w:rPr>
          <w:color w:val="231F20"/>
          <w:sz w:val="14"/>
        </w:rPr>
        <w:t>Loor</w:t>
      </w:r>
      <w:r>
        <w:rPr>
          <w:color w:val="231F20"/>
          <w:spacing w:val="-3"/>
          <w:sz w:val="14"/>
        </w:rPr>
        <w:t> </w:t>
      </w:r>
      <w:r>
        <w:rPr>
          <w:color w:val="231F20"/>
          <w:sz w:val="14"/>
        </w:rPr>
        <w:t>vs.</w:t>
      </w:r>
      <w:r>
        <w:rPr>
          <w:color w:val="231F20"/>
          <w:spacing w:val="-3"/>
          <w:sz w:val="14"/>
        </w:rPr>
        <w:t> </w:t>
      </w:r>
      <w:r>
        <w:rPr>
          <w:color w:val="231F20"/>
          <w:sz w:val="14"/>
        </w:rPr>
        <w:t>Panamá</w:t>
      </w:r>
      <w:r>
        <w:rPr>
          <w:color w:val="231F20"/>
          <w:spacing w:val="-3"/>
          <w:sz w:val="14"/>
        </w:rPr>
        <w:t> </w:t>
      </w:r>
      <w:r>
        <w:rPr>
          <w:color w:val="231F20"/>
          <w:sz w:val="14"/>
        </w:rPr>
        <w:t>(2010),</w:t>
      </w:r>
      <w:r>
        <w:rPr>
          <w:color w:val="231F20"/>
          <w:spacing w:val="-3"/>
          <w:sz w:val="14"/>
        </w:rPr>
        <w:t> </w:t>
      </w:r>
      <w:r>
        <w:rPr>
          <w:color w:val="231F20"/>
          <w:sz w:val="14"/>
        </w:rPr>
        <w:t>13)</w:t>
      </w:r>
      <w:r>
        <w:rPr>
          <w:color w:val="231F20"/>
          <w:spacing w:val="-3"/>
          <w:sz w:val="14"/>
        </w:rPr>
        <w:t> </w:t>
      </w:r>
      <w:r>
        <w:rPr>
          <w:color w:val="231F20"/>
          <w:sz w:val="14"/>
        </w:rPr>
        <w:t>Caso</w:t>
      </w:r>
      <w:r>
        <w:rPr>
          <w:color w:val="231F20"/>
          <w:spacing w:val="-4"/>
          <w:sz w:val="14"/>
        </w:rPr>
        <w:t> </w:t>
      </w:r>
      <w:r>
        <w:rPr>
          <w:color w:val="231F20"/>
          <w:sz w:val="14"/>
        </w:rPr>
        <w:t>Gomes</w:t>
      </w:r>
      <w:r>
        <w:rPr>
          <w:color w:val="231F20"/>
          <w:spacing w:val="-3"/>
          <w:sz w:val="14"/>
        </w:rPr>
        <w:t> </w:t>
      </w:r>
      <w:r>
        <w:rPr>
          <w:color w:val="231F20"/>
          <w:sz w:val="14"/>
        </w:rPr>
        <w:t>Lund</w:t>
      </w:r>
      <w:r>
        <w:rPr>
          <w:color w:val="231F20"/>
          <w:spacing w:val="-3"/>
          <w:sz w:val="14"/>
        </w:rPr>
        <w:t> </w:t>
      </w:r>
      <w:r>
        <w:rPr>
          <w:color w:val="231F20"/>
          <w:sz w:val="14"/>
        </w:rPr>
        <w:t>y</w:t>
      </w:r>
      <w:r>
        <w:rPr>
          <w:color w:val="231F20"/>
          <w:spacing w:val="-3"/>
          <w:sz w:val="14"/>
        </w:rPr>
        <w:t> </w:t>
      </w:r>
      <w:r>
        <w:rPr>
          <w:color w:val="231F20"/>
          <w:sz w:val="14"/>
        </w:rPr>
        <w:t>otros (Guerrilha</w:t>
      </w:r>
      <w:r>
        <w:rPr>
          <w:color w:val="231F20"/>
          <w:spacing w:val="-25"/>
          <w:sz w:val="14"/>
        </w:rPr>
        <w:t> </w:t>
      </w:r>
      <w:r>
        <w:rPr>
          <w:color w:val="231F20"/>
          <w:sz w:val="14"/>
        </w:rPr>
        <w:t>do</w:t>
      </w:r>
      <w:r>
        <w:rPr>
          <w:color w:val="231F20"/>
          <w:spacing w:val="-27"/>
          <w:sz w:val="14"/>
        </w:rPr>
        <w:t> </w:t>
      </w:r>
      <w:r>
        <w:rPr>
          <w:color w:val="231F20"/>
          <w:sz w:val="14"/>
        </w:rPr>
        <w:t>Araguaia)</w:t>
      </w:r>
      <w:r>
        <w:rPr>
          <w:color w:val="231F20"/>
          <w:spacing w:val="-25"/>
          <w:sz w:val="14"/>
        </w:rPr>
        <w:t> </w:t>
      </w:r>
      <w:r>
        <w:rPr>
          <w:color w:val="231F20"/>
          <w:sz w:val="14"/>
        </w:rPr>
        <w:t>vs.</w:t>
      </w:r>
      <w:r>
        <w:rPr>
          <w:color w:val="231F20"/>
          <w:spacing w:val="-24"/>
          <w:sz w:val="14"/>
        </w:rPr>
        <w:t> </w:t>
      </w:r>
      <w:r>
        <w:rPr>
          <w:color w:val="231F20"/>
          <w:sz w:val="14"/>
        </w:rPr>
        <w:t>Brasil</w:t>
      </w:r>
      <w:r>
        <w:rPr>
          <w:color w:val="231F20"/>
          <w:spacing w:val="-24"/>
          <w:sz w:val="14"/>
        </w:rPr>
        <w:t> </w:t>
      </w:r>
      <w:r>
        <w:rPr>
          <w:color w:val="231F20"/>
          <w:sz w:val="14"/>
        </w:rPr>
        <w:t>(2010),</w:t>
      </w:r>
      <w:r>
        <w:rPr>
          <w:color w:val="231F20"/>
          <w:spacing w:val="-24"/>
          <w:sz w:val="14"/>
        </w:rPr>
        <w:t> </w:t>
      </w:r>
      <w:r>
        <w:rPr>
          <w:color w:val="231F20"/>
          <w:sz w:val="14"/>
        </w:rPr>
        <w:t>14)</w:t>
      </w:r>
      <w:r>
        <w:rPr>
          <w:color w:val="231F20"/>
          <w:spacing w:val="-25"/>
          <w:sz w:val="14"/>
        </w:rPr>
        <w:t> </w:t>
      </w:r>
      <w:r>
        <w:rPr>
          <w:color w:val="231F20"/>
          <w:sz w:val="14"/>
        </w:rPr>
        <w:t>Caso</w:t>
      </w:r>
      <w:r>
        <w:rPr>
          <w:color w:val="231F20"/>
          <w:spacing w:val="-24"/>
          <w:sz w:val="14"/>
        </w:rPr>
        <w:t> </w:t>
      </w:r>
      <w:r>
        <w:rPr>
          <w:color w:val="231F20"/>
          <w:sz w:val="14"/>
        </w:rPr>
        <w:t>Cabrera</w:t>
      </w:r>
      <w:r>
        <w:rPr>
          <w:color w:val="231F20"/>
          <w:spacing w:val="-24"/>
          <w:sz w:val="14"/>
        </w:rPr>
        <w:t> </w:t>
      </w:r>
      <w:r>
        <w:rPr>
          <w:color w:val="231F20"/>
          <w:sz w:val="14"/>
        </w:rPr>
        <w:t>García</w:t>
      </w:r>
      <w:r>
        <w:rPr>
          <w:color w:val="231F20"/>
          <w:spacing w:val="-24"/>
          <w:sz w:val="14"/>
        </w:rPr>
        <w:t> </w:t>
      </w:r>
      <w:r>
        <w:rPr>
          <w:color w:val="231F20"/>
          <w:sz w:val="14"/>
        </w:rPr>
        <w:t>y</w:t>
      </w:r>
      <w:r>
        <w:rPr>
          <w:color w:val="231F20"/>
          <w:spacing w:val="-24"/>
          <w:sz w:val="14"/>
        </w:rPr>
        <w:t> </w:t>
      </w:r>
      <w:r>
        <w:rPr>
          <w:color w:val="231F20"/>
          <w:sz w:val="14"/>
        </w:rPr>
        <w:t>Montiel</w:t>
      </w:r>
      <w:r>
        <w:rPr>
          <w:color w:val="231F20"/>
          <w:spacing w:val="-25"/>
          <w:sz w:val="14"/>
        </w:rPr>
        <w:t> </w:t>
      </w:r>
      <w:r>
        <w:rPr>
          <w:color w:val="231F20"/>
          <w:sz w:val="14"/>
        </w:rPr>
        <w:t>Flores</w:t>
      </w:r>
      <w:r>
        <w:rPr>
          <w:color w:val="231F20"/>
          <w:spacing w:val="-24"/>
          <w:sz w:val="14"/>
        </w:rPr>
        <w:t> </w:t>
      </w:r>
      <w:r>
        <w:rPr>
          <w:color w:val="231F20"/>
          <w:sz w:val="14"/>
        </w:rPr>
        <w:t>vs.</w:t>
      </w:r>
      <w:r>
        <w:rPr>
          <w:color w:val="231F20"/>
          <w:spacing w:val="-24"/>
          <w:sz w:val="14"/>
        </w:rPr>
        <w:t> </w:t>
      </w:r>
      <w:r>
        <w:rPr>
          <w:color w:val="231F20"/>
          <w:sz w:val="14"/>
        </w:rPr>
        <w:t>México</w:t>
      </w:r>
      <w:r>
        <w:rPr>
          <w:color w:val="231F20"/>
          <w:spacing w:val="-24"/>
          <w:sz w:val="14"/>
        </w:rPr>
        <w:t> </w:t>
      </w:r>
      <w:r>
        <w:rPr>
          <w:color w:val="231F20"/>
          <w:sz w:val="14"/>
        </w:rPr>
        <w:t>(2010),</w:t>
      </w:r>
      <w:r>
        <w:rPr>
          <w:color w:val="231F20"/>
          <w:spacing w:val="-24"/>
          <w:sz w:val="14"/>
        </w:rPr>
        <w:t> </w:t>
      </w:r>
      <w:r>
        <w:rPr>
          <w:color w:val="231F20"/>
          <w:sz w:val="14"/>
        </w:rPr>
        <w:t>15)</w:t>
      </w:r>
      <w:r>
        <w:rPr>
          <w:color w:val="231F20"/>
          <w:spacing w:val="-25"/>
          <w:sz w:val="14"/>
        </w:rPr>
        <w:t> </w:t>
      </w:r>
      <w:r>
        <w:rPr>
          <w:color w:val="231F20"/>
          <w:sz w:val="14"/>
        </w:rPr>
        <w:t>Caso</w:t>
      </w:r>
      <w:r>
        <w:rPr>
          <w:color w:val="231F20"/>
          <w:spacing w:val="-24"/>
          <w:sz w:val="14"/>
        </w:rPr>
        <w:t> </w:t>
      </w:r>
      <w:r>
        <w:rPr>
          <w:color w:val="231F20"/>
          <w:spacing w:val="-2"/>
          <w:sz w:val="14"/>
        </w:rPr>
        <w:t>Gelman </w:t>
      </w:r>
      <w:r>
        <w:rPr>
          <w:color w:val="231F20"/>
          <w:sz w:val="14"/>
        </w:rPr>
        <w:t>vs.</w:t>
      </w:r>
      <w:r>
        <w:rPr>
          <w:color w:val="231F20"/>
          <w:spacing w:val="-15"/>
          <w:sz w:val="14"/>
        </w:rPr>
        <w:t> </w:t>
      </w:r>
      <w:r>
        <w:rPr>
          <w:color w:val="231F20"/>
          <w:sz w:val="14"/>
        </w:rPr>
        <w:t>Uruguay</w:t>
      </w:r>
      <w:r>
        <w:rPr>
          <w:color w:val="231F20"/>
          <w:spacing w:val="-14"/>
          <w:sz w:val="14"/>
        </w:rPr>
        <w:t> </w:t>
      </w:r>
      <w:r>
        <w:rPr>
          <w:color w:val="231F20"/>
          <w:spacing w:val="-4"/>
          <w:sz w:val="14"/>
        </w:rPr>
        <w:t>(2011),</w:t>
      </w:r>
      <w:r>
        <w:rPr>
          <w:color w:val="231F20"/>
          <w:spacing w:val="-14"/>
          <w:sz w:val="14"/>
        </w:rPr>
        <w:t> </w:t>
      </w:r>
      <w:r>
        <w:rPr>
          <w:color w:val="231F20"/>
          <w:sz w:val="14"/>
        </w:rPr>
        <w:t>16)</w:t>
      </w:r>
      <w:r>
        <w:rPr>
          <w:color w:val="231F20"/>
          <w:spacing w:val="-14"/>
          <w:sz w:val="14"/>
        </w:rPr>
        <w:t> </w:t>
      </w:r>
      <w:r>
        <w:rPr>
          <w:color w:val="231F20"/>
          <w:sz w:val="14"/>
        </w:rPr>
        <w:t>Caso</w:t>
      </w:r>
      <w:r>
        <w:rPr>
          <w:color w:val="231F20"/>
          <w:spacing w:val="-15"/>
          <w:sz w:val="14"/>
        </w:rPr>
        <w:t> </w:t>
      </w:r>
      <w:r>
        <w:rPr>
          <w:color w:val="231F20"/>
          <w:sz w:val="14"/>
        </w:rPr>
        <w:t>Chocrón</w:t>
      </w:r>
      <w:r>
        <w:rPr>
          <w:color w:val="231F20"/>
          <w:spacing w:val="-14"/>
          <w:sz w:val="14"/>
        </w:rPr>
        <w:t> </w:t>
      </w:r>
      <w:r>
        <w:rPr>
          <w:color w:val="231F20"/>
          <w:sz w:val="14"/>
        </w:rPr>
        <w:t>Chocrón</w:t>
      </w:r>
      <w:r>
        <w:rPr>
          <w:color w:val="231F20"/>
          <w:spacing w:val="-14"/>
          <w:sz w:val="14"/>
        </w:rPr>
        <w:t> </w:t>
      </w:r>
      <w:r>
        <w:rPr>
          <w:color w:val="231F20"/>
          <w:sz w:val="14"/>
        </w:rPr>
        <w:t>vs.</w:t>
      </w:r>
      <w:r>
        <w:rPr>
          <w:color w:val="231F20"/>
          <w:spacing w:val="-14"/>
          <w:sz w:val="14"/>
        </w:rPr>
        <w:t> </w:t>
      </w:r>
      <w:r>
        <w:rPr>
          <w:color w:val="231F20"/>
          <w:spacing w:val="-3"/>
          <w:sz w:val="14"/>
        </w:rPr>
        <w:t>Venezuela</w:t>
      </w:r>
      <w:r>
        <w:rPr>
          <w:color w:val="231F20"/>
          <w:spacing w:val="-15"/>
          <w:sz w:val="14"/>
        </w:rPr>
        <w:t> </w:t>
      </w:r>
      <w:r>
        <w:rPr>
          <w:color w:val="231F20"/>
          <w:spacing w:val="-4"/>
          <w:sz w:val="14"/>
        </w:rPr>
        <w:t>(2011),</w:t>
      </w:r>
      <w:r>
        <w:rPr>
          <w:color w:val="231F20"/>
          <w:spacing w:val="-14"/>
          <w:sz w:val="14"/>
        </w:rPr>
        <w:t> </w:t>
      </w:r>
      <w:r>
        <w:rPr>
          <w:color w:val="231F20"/>
          <w:sz w:val="14"/>
        </w:rPr>
        <w:t>17)</w:t>
      </w:r>
      <w:r>
        <w:rPr>
          <w:color w:val="231F20"/>
          <w:spacing w:val="-14"/>
          <w:sz w:val="14"/>
        </w:rPr>
        <w:t> </w:t>
      </w:r>
      <w:r>
        <w:rPr>
          <w:color w:val="231F20"/>
          <w:sz w:val="14"/>
        </w:rPr>
        <w:t>Caso</w:t>
      </w:r>
      <w:r>
        <w:rPr>
          <w:color w:val="231F20"/>
          <w:spacing w:val="-14"/>
          <w:sz w:val="14"/>
        </w:rPr>
        <w:t> </w:t>
      </w:r>
      <w:r>
        <w:rPr>
          <w:color w:val="231F20"/>
          <w:sz w:val="14"/>
        </w:rPr>
        <w:t>López</w:t>
      </w:r>
      <w:r>
        <w:rPr>
          <w:color w:val="231F20"/>
          <w:spacing w:val="-15"/>
          <w:sz w:val="14"/>
        </w:rPr>
        <w:t> </w:t>
      </w:r>
      <w:r>
        <w:rPr>
          <w:color w:val="231F20"/>
          <w:sz w:val="14"/>
        </w:rPr>
        <w:t>Mendoza</w:t>
      </w:r>
      <w:r>
        <w:rPr>
          <w:color w:val="231F20"/>
          <w:spacing w:val="-14"/>
          <w:sz w:val="14"/>
        </w:rPr>
        <w:t> </w:t>
      </w:r>
      <w:r>
        <w:rPr>
          <w:color w:val="231F20"/>
          <w:sz w:val="14"/>
        </w:rPr>
        <w:t>vs.</w:t>
      </w:r>
      <w:r>
        <w:rPr>
          <w:color w:val="231F20"/>
          <w:spacing w:val="-14"/>
          <w:sz w:val="14"/>
        </w:rPr>
        <w:t> </w:t>
      </w:r>
      <w:r>
        <w:rPr>
          <w:color w:val="231F20"/>
          <w:spacing w:val="-3"/>
          <w:sz w:val="14"/>
        </w:rPr>
        <w:t>Venezuela</w:t>
      </w:r>
      <w:r>
        <w:rPr>
          <w:color w:val="231F20"/>
          <w:spacing w:val="-14"/>
          <w:sz w:val="14"/>
        </w:rPr>
        <w:t> </w:t>
      </w:r>
      <w:r>
        <w:rPr>
          <w:color w:val="231F20"/>
          <w:spacing w:val="-4"/>
          <w:sz w:val="14"/>
        </w:rPr>
        <w:t>(2011),</w:t>
      </w:r>
    </w:p>
    <w:p>
      <w:pPr>
        <w:spacing w:line="297" w:lineRule="auto" w:before="3"/>
        <w:ind w:left="1153" w:right="1403" w:firstLine="0"/>
        <w:jc w:val="both"/>
        <w:rPr>
          <w:rFonts w:ascii="Arial" w:hAnsi="Arial"/>
          <w:sz w:val="14"/>
        </w:rPr>
      </w:pPr>
      <w:r>
        <w:rPr>
          <w:rFonts w:ascii="Arial" w:hAnsi="Arial"/>
          <w:color w:val="231F20"/>
          <w:sz w:val="14"/>
        </w:rPr>
        <w:t>18)</w:t>
      </w:r>
      <w:r>
        <w:rPr>
          <w:rFonts w:ascii="Arial" w:hAnsi="Arial"/>
          <w:color w:val="231F20"/>
          <w:spacing w:val="-12"/>
          <w:sz w:val="14"/>
        </w:rPr>
        <w:t> </w:t>
      </w:r>
      <w:r>
        <w:rPr>
          <w:rFonts w:ascii="Arial" w:hAnsi="Arial"/>
          <w:color w:val="231F20"/>
          <w:sz w:val="14"/>
        </w:rPr>
        <w:t>Caso</w:t>
      </w:r>
      <w:r>
        <w:rPr>
          <w:rFonts w:ascii="Arial" w:hAnsi="Arial"/>
          <w:color w:val="231F20"/>
          <w:spacing w:val="-12"/>
          <w:sz w:val="14"/>
        </w:rPr>
        <w:t> </w:t>
      </w:r>
      <w:r>
        <w:rPr>
          <w:rFonts w:ascii="Arial" w:hAnsi="Arial"/>
          <w:color w:val="231F20"/>
          <w:sz w:val="14"/>
        </w:rPr>
        <w:t>Fontevecchia</w:t>
      </w:r>
      <w:r>
        <w:rPr>
          <w:rFonts w:ascii="Arial" w:hAnsi="Arial"/>
          <w:color w:val="231F20"/>
          <w:spacing w:val="-12"/>
          <w:sz w:val="14"/>
        </w:rPr>
        <w:t> </w:t>
      </w:r>
      <w:r>
        <w:rPr>
          <w:rFonts w:ascii="Arial" w:hAnsi="Arial"/>
          <w:color w:val="231F20"/>
          <w:sz w:val="14"/>
        </w:rPr>
        <w:t>y</w:t>
      </w:r>
      <w:r>
        <w:rPr>
          <w:rFonts w:ascii="Arial" w:hAnsi="Arial"/>
          <w:color w:val="231F20"/>
          <w:spacing w:val="-12"/>
          <w:sz w:val="14"/>
        </w:rPr>
        <w:t> </w:t>
      </w:r>
      <w:r>
        <w:rPr>
          <w:rFonts w:ascii="Arial" w:hAnsi="Arial"/>
          <w:color w:val="231F20"/>
          <w:sz w:val="14"/>
        </w:rPr>
        <w:t>D’Amico</w:t>
      </w:r>
      <w:r>
        <w:rPr>
          <w:rFonts w:ascii="Arial" w:hAnsi="Arial"/>
          <w:color w:val="231F20"/>
          <w:spacing w:val="-11"/>
          <w:sz w:val="14"/>
        </w:rPr>
        <w:t> </w:t>
      </w:r>
      <w:r>
        <w:rPr>
          <w:rFonts w:ascii="Arial" w:hAnsi="Arial"/>
          <w:color w:val="231F20"/>
          <w:sz w:val="14"/>
        </w:rPr>
        <w:t>vs.</w:t>
      </w:r>
      <w:r>
        <w:rPr>
          <w:rFonts w:ascii="Arial" w:hAnsi="Arial"/>
          <w:color w:val="231F20"/>
          <w:spacing w:val="-17"/>
          <w:sz w:val="14"/>
        </w:rPr>
        <w:t> </w:t>
      </w:r>
      <w:r>
        <w:rPr>
          <w:rFonts w:ascii="Arial" w:hAnsi="Arial"/>
          <w:color w:val="231F20"/>
          <w:sz w:val="14"/>
        </w:rPr>
        <w:t>Argentina</w:t>
      </w:r>
      <w:r>
        <w:rPr>
          <w:rFonts w:ascii="Arial" w:hAnsi="Arial"/>
          <w:color w:val="231F20"/>
          <w:spacing w:val="-12"/>
          <w:sz w:val="14"/>
        </w:rPr>
        <w:t> </w:t>
      </w:r>
      <w:r>
        <w:rPr>
          <w:rFonts w:ascii="Arial" w:hAnsi="Arial"/>
          <w:color w:val="231F20"/>
          <w:spacing w:val="-4"/>
          <w:sz w:val="14"/>
        </w:rPr>
        <w:t>(2011),</w:t>
      </w:r>
      <w:r>
        <w:rPr>
          <w:rFonts w:ascii="Arial" w:hAnsi="Arial"/>
          <w:color w:val="231F20"/>
          <w:spacing w:val="-11"/>
          <w:sz w:val="14"/>
        </w:rPr>
        <w:t> </w:t>
      </w:r>
      <w:r>
        <w:rPr>
          <w:rFonts w:ascii="Arial" w:hAnsi="Arial"/>
          <w:color w:val="231F20"/>
          <w:sz w:val="14"/>
        </w:rPr>
        <w:t>19)</w:t>
      </w:r>
      <w:r>
        <w:rPr>
          <w:rFonts w:ascii="Arial" w:hAnsi="Arial"/>
          <w:color w:val="231F20"/>
          <w:spacing w:val="-12"/>
          <w:sz w:val="14"/>
        </w:rPr>
        <w:t> </w:t>
      </w:r>
      <w:r>
        <w:rPr>
          <w:rFonts w:ascii="Arial" w:hAnsi="Arial"/>
          <w:color w:val="231F20"/>
          <w:sz w:val="14"/>
        </w:rPr>
        <w:t>Caso</w:t>
      </w:r>
      <w:r>
        <w:rPr>
          <w:rFonts w:ascii="Arial" w:hAnsi="Arial"/>
          <w:color w:val="231F20"/>
          <w:spacing w:val="-17"/>
          <w:sz w:val="14"/>
        </w:rPr>
        <w:t> </w:t>
      </w:r>
      <w:r>
        <w:rPr>
          <w:rFonts w:ascii="Arial" w:hAnsi="Arial"/>
          <w:color w:val="231F20"/>
          <w:sz w:val="14"/>
        </w:rPr>
        <w:t>Atala</w:t>
      </w:r>
      <w:r>
        <w:rPr>
          <w:rFonts w:ascii="Arial" w:hAnsi="Arial"/>
          <w:color w:val="231F20"/>
          <w:spacing w:val="-12"/>
          <w:sz w:val="14"/>
        </w:rPr>
        <w:t> </w:t>
      </w:r>
      <w:r>
        <w:rPr>
          <w:rFonts w:ascii="Arial" w:hAnsi="Arial"/>
          <w:color w:val="231F20"/>
          <w:sz w:val="14"/>
        </w:rPr>
        <w:t>Riffo</w:t>
      </w:r>
      <w:r>
        <w:rPr>
          <w:rFonts w:ascii="Arial" w:hAnsi="Arial"/>
          <w:color w:val="231F20"/>
          <w:spacing w:val="-12"/>
          <w:sz w:val="14"/>
        </w:rPr>
        <w:t> </w:t>
      </w:r>
      <w:r>
        <w:rPr>
          <w:rFonts w:ascii="Arial" w:hAnsi="Arial"/>
          <w:color w:val="231F20"/>
          <w:sz w:val="14"/>
        </w:rPr>
        <w:t>y</w:t>
      </w:r>
      <w:r>
        <w:rPr>
          <w:rFonts w:ascii="Arial" w:hAnsi="Arial"/>
          <w:color w:val="231F20"/>
          <w:spacing w:val="-12"/>
          <w:sz w:val="14"/>
        </w:rPr>
        <w:t> </w:t>
      </w:r>
      <w:r>
        <w:rPr>
          <w:rFonts w:ascii="Arial" w:hAnsi="Arial"/>
          <w:color w:val="231F20"/>
          <w:sz w:val="14"/>
        </w:rPr>
        <w:t>niñas</w:t>
      </w:r>
      <w:r>
        <w:rPr>
          <w:rFonts w:ascii="Arial" w:hAnsi="Arial"/>
          <w:color w:val="231F20"/>
          <w:spacing w:val="-12"/>
          <w:sz w:val="14"/>
        </w:rPr>
        <w:t> </w:t>
      </w:r>
      <w:r>
        <w:rPr>
          <w:rFonts w:ascii="Arial" w:hAnsi="Arial"/>
          <w:color w:val="231F20"/>
          <w:sz w:val="14"/>
        </w:rPr>
        <w:t>vs.</w:t>
      </w:r>
      <w:r>
        <w:rPr>
          <w:rFonts w:ascii="Arial" w:hAnsi="Arial"/>
          <w:color w:val="231F20"/>
          <w:spacing w:val="-11"/>
          <w:sz w:val="14"/>
        </w:rPr>
        <w:t> </w:t>
      </w:r>
      <w:r>
        <w:rPr>
          <w:rFonts w:ascii="Arial" w:hAnsi="Arial"/>
          <w:color w:val="231F20"/>
          <w:sz w:val="14"/>
        </w:rPr>
        <w:t>Chile</w:t>
      </w:r>
      <w:r>
        <w:rPr>
          <w:rFonts w:ascii="Arial" w:hAnsi="Arial"/>
          <w:color w:val="231F20"/>
          <w:spacing w:val="-12"/>
          <w:sz w:val="14"/>
        </w:rPr>
        <w:t> </w:t>
      </w:r>
      <w:r>
        <w:rPr>
          <w:rFonts w:ascii="Arial" w:hAnsi="Arial"/>
          <w:color w:val="231F20"/>
          <w:sz w:val="14"/>
        </w:rPr>
        <w:t>(2012),</w:t>
      </w:r>
      <w:r>
        <w:rPr>
          <w:rFonts w:ascii="Arial" w:hAnsi="Arial"/>
          <w:color w:val="231F20"/>
          <w:spacing w:val="-12"/>
          <w:sz w:val="14"/>
        </w:rPr>
        <w:t> </w:t>
      </w:r>
      <w:r>
        <w:rPr>
          <w:rFonts w:ascii="Arial" w:hAnsi="Arial"/>
          <w:color w:val="231F20"/>
          <w:sz w:val="14"/>
        </w:rPr>
        <w:t>20)</w:t>
      </w:r>
      <w:r>
        <w:rPr>
          <w:rFonts w:ascii="Arial" w:hAnsi="Arial"/>
          <w:color w:val="231F20"/>
          <w:spacing w:val="-12"/>
          <w:sz w:val="14"/>
        </w:rPr>
        <w:t> </w:t>
      </w:r>
      <w:r>
        <w:rPr>
          <w:rFonts w:ascii="Arial" w:hAnsi="Arial"/>
          <w:color w:val="231F20"/>
          <w:sz w:val="14"/>
        </w:rPr>
        <w:t>Caso</w:t>
      </w:r>
      <w:r>
        <w:rPr>
          <w:rFonts w:ascii="Arial" w:hAnsi="Arial"/>
          <w:color w:val="231F20"/>
          <w:spacing w:val="-12"/>
          <w:sz w:val="14"/>
        </w:rPr>
        <w:t> </w:t>
      </w:r>
      <w:r>
        <w:rPr>
          <w:rFonts w:ascii="Arial" w:hAnsi="Arial"/>
          <w:color w:val="231F20"/>
          <w:spacing w:val="-2"/>
          <w:sz w:val="14"/>
        </w:rPr>
        <w:t>Furlan </w:t>
      </w:r>
      <w:r>
        <w:rPr>
          <w:rFonts w:ascii="Arial" w:hAnsi="Arial"/>
          <w:color w:val="231F20"/>
          <w:sz w:val="14"/>
        </w:rPr>
        <w:t>y</w:t>
      </w:r>
      <w:r>
        <w:rPr>
          <w:rFonts w:ascii="Arial" w:hAnsi="Arial"/>
          <w:color w:val="231F20"/>
          <w:spacing w:val="-11"/>
          <w:sz w:val="14"/>
        </w:rPr>
        <w:t> </w:t>
      </w:r>
      <w:r>
        <w:rPr>
          <w:rFonts w:ascii="Arial" w:hAnsi="Arial"/>
          <w:color w:val="231F20"/>
          <w:sz w:val="14"/>
        </w:rPr>
        <w:t>familiares</w:t>
      </w:r>
      <w:r>
        <w:rPr>
          <w:rFonts w:ascii="Arial" w:hAnsi="Arial"/>
          <w:color w:val="231F20"/>
          <w:spacing w:val="-11"/>
          <w:sz w:val="14"/>
        </w:rPr>
        <w:t> </w:t>
      </w:r>
      <w:r>
        <w:rPr>
          <w:rFonts w:ascii="Arial" w:hAnsi="Arial"/>
          <w:color w:val="231F20"/>
          <w:sz w:val="14"/>
        </w:rPr>
        <w:t>vs.</w:t>
      </w:r>
      <w:r>
        <w:rPr>
          <w:rFonts w:ascii="Arial" w:hAnsi="Arial"/>
          <w:color w:val="231F20"/>
          <w:spacing w:val="-15"/>
          <w:sz w:val="14"/>
        </w:rPr>
        <w:t> </w:t>
      </w:r>
      <w:r>
        <w:rPr>
          <w:rFonts w:ascii="Arial" w:hAnsi="Arial"/>
          <w:color w:val="231F20"/>
          <w:sz w:val="14"/>
        </w:rPr>
        <w:t>Argentina,</w:t>
      </w:r>
      <w:r>
        <w:rPr>
          <w:rFonts w:ascii="Arial" w:hAnsi="Arial"/>
          <w:color w:val="231F20"/>
          <w:spacing w:val="-10"/>
          <w:sz w:val="14"/>
        </w:rPr>
        <w:t> </w:t>
      </w:r>
      <w:r>
        <w:rPr>
          <w:rFonts w:ascii="Arial" w:hAnsi="Arial"/>
          <w:color w:val="231F20"/>
          <w:sz w:val="14"/>
        </w:rPr>
        <w:t>(2012),</w:t>
      </w:r>
      <w:r>
        <w:rPr>
          <w:rFonts w:ascii="Arial" w:hAnsi="Arial"/>
          <w:color w:val="231F20"/>
          <w:spacing w:val="-11"/>
          <w:sz w:val="14"/>
        </w:rPr>
        <w:t> </w:t>
      </w:r>
      <w:r>
        <w:rPr>
          <w:rFonts w:ascii="Arial" w:hAnsi="Arial"/>
          <w:color w:val="231F20"/>
          <w:sz w:val="14"/>
        </w:rPr>
        <w:t>21)</w:t>
      </w:r>
      <w:r>
        <w:rPr>
          <w:rFonts w:ascii="Arial" w:hAnsi="Arial"/>
          <w:color w:val="231F20"/>
          <w:spacing w:val="-11"/>
          <w:sz w:val="14"/>
        </w:rPr>
        <w:t> </w:t>
      </w:r>
      <w:r>
        <w:rPr>
          <w:rFonts w:ascii="Arial" w:hAnsi="Arial"/>
          <w:color w:val="231F20"/>
          <w:sz w:val="14"/>
        </w:rPr>
        <w:t>Caso</w:t>
      </w:r>
      <w:r>
        <w:rPr>
          <w:rFonts w:ascii="Arial" w:hAnsi="Arial"/>
          <w:color w:val="231F20"/>
          <w:spacing w:val="-10"/>
          <w:sz w:val="14"/>
        </w:rPr>
        <w:t> </w:t>
      </w:r>
      <w:r>
        <w:rPr>
          <w:rFonts w:ascii="Arial" w:hAnsi="Arial"/>
          <w:color w:val="231F20"/>
          <w:sz w:val="14"/>
        </w:rPr>
        <w:t>Masacres</w:t>
      </w:r>
      <w:r>
        <w:rPr>
          <w:rFonts w:ascii="Arial" w:hAnsi="Arial"/>
          <w:color w:val="231F20"/>
          <w:spacing w:val="-11"/>
          <w:sz w:val="14"/>
        </w:rPr>
        <w:t> </w:t>
      </w:r>
      <w:r>
        <w:rPr>
          <w:rFonts w:ascii="Arial" w:hAnsi="Arial"/>
          <w:color w:val="231F20"/>
          <w:sz w:val="14"/>
        </w:rPr>
        <w:t>de</w:t>
      </w:r>
      <w:r>
        <w:rPr>
          <w:rFonts w:ascii="Arial" w:hAnsi="Arial"/>
          <w:color w:val="231F20"/>
          <w:spacing w:val="-10"/>
          <w:sz w:val="14"/>
        </w:rPr>
        <w:t> </w:t>
      </w:r>
      <w:r>
        <w:rPr>
          <w:rFonts w:ascii="Arial" w:hAnsi="Arial"/>
          <w:color w:val="231F20"/>
          <w:sz w:val="14"/>
        </w:rPr>
        <w:t>Río</w:t>
      </w:r>
      <w:r>
        <w:rPr>
          <w:rFonts w:ascii="Arial" w:hAnsi="Arial"/>
          <w:color w:val="231F20"/>
          <w:spacing w:val="-11"/>
          <w:sz w:val="14"/>
        </w:rPr>
        <w:t> </w:t>
      </w:r>
      <w:r>
        <w:rPr>
          <w:rFonts w:ascii="Arial" w:hAnsi="Arial"/>
          <w:color w:val="231F20"/>
          <w:sz w:val="14"/>
        </w:rPr>
        <w:t>Negro</w:t>
      </w:r>
      <w:r>
        <w:rPr>
          <w:rFonts w:ascii="Arial" w:hAnsi="Arial"/>
          <w:color w:val="231F20"/>
          <w:spacing w:val="-10"/>
          <w:sz w:val="14"/>
        </w:rPr>
        <w:t> </w:t>
      </w:r>
      <w:r>
        <w:rPr>
          <w:rFonts w:ascii="Arial" w:hAnsi="Arial"/>
          <w:color w:val="231F20"/>
          <w:sz w:val="14"/>
        </w:rPr>
        <w:t>vs.</w:t>
      </w:r>
      <w:r>
        <w:rPr>
          <w:rFonts w:ascii="Arial" w:hAnsi="Arial"/>
          <w:color w:val="231F20"/>
          <w:spacing w:val="-11"/>
          <w:sz w:val="14"/>
        </w:rPr>
        <w:t> </w:t>
      </w:r>
      <w:r>
        <w:rPr>
          <w:rFonts w:ascii="Arial" w:hAnsi="Arial"/>
          <w:color w:val="231F20"/>
          <w:sz w:val="14"/>
        </w:rPr>
        <w:t>Guatemala</w:t>
      </w:r>
      <w:r>
        <w:rPr>
          <w:rFonts w:ascii="Arial" w:hAnsi="Arial"/>
          <w:color w:val="231F20"/>
          <w:spacing w:val="-11"/>
          <w:sz w:val="14"/>
        </w:rPr>
        <w:t> </w:t>
      </w:r>
      <w:r>
        <w:rPr>
          <w:rFonts w:ascii="Arial" w:hAnsi="Arial"/>
          <w:color w:val="231F20"/>
          <w:sz w:val="14"/>
        </w:rPr>
        <w:t>(2012),</w:t>
      </w:r>
      <w:r>
        <w:rPr>
          <w:rFonts w:ascii="Arial" w:hAnsi="Arial"/>
          <w:color w:val="231F20"/>
          <w:spacing w:val="-10"/>
          <w:sz w:val="14"/>
        </w:rPr>
        <w:t> </w:t>
      </w:r>
      <w:r>
        <w:rPr>
          <w:rFonts w:ascii="Arial" w:hAnsi="Arial"/>
          <w:color w:val="231F20"/>
          <w:sz w:val="14"/>
        </w:rPr>
        <w:t>22)</w:t>
      </w:r>
      <w:r>
        <w:rPr>
          <w:rFonts w:ascii="Arial" w:hAnsi="Arial"/>
          <w:color w:val="231F20"/>
          <w:spacing w:val="-11"/>
          <w:sz w:val="14"/>
        </w:rPr>
        <w:t> </w:t>
      </w:r>
      <w:r>
        <w:rPr>
          <w:rFonts w:ascii="Arial" w:hAnsi="Arial"/>
          <w:color w:val="231F20"/>
          <w:sz w:val="14"/>
        </w:rPr>
        <w:t>Caso</w:t>
      </w:r>
      <w:r>
        <w:rPr>
          <w:rFonts w:ascii="Arial" w:hAnsi="Arial"/>
          <w:color w:val="231F20"/>
          <w:spacing w:val="-10"/>
          <w:sz w:val="14"/>
        </w:rPr>
        <w:t> </w:t>
      </w:r>
      <w:r>
        <w:rPr>
          <w:rFonts w:ascii="Arial" w:hAnsi="Arial"/>
          <w:color w:val="231F20"/>
          <w:sz w:val="14"/>
        </w:rPr>
        <w:t>Masacres</w:t>
      </w:r>
      <w:r>
        <w:rPr>
          <w:rFonts w:ascii="Arial" w:hAnsi="Arial"/>
          <w:color w:val="231F20"/>
          <w:spacing w:val="-11"/>
          <w:sz w:val="14"/>
        </w:rPr>
        <w:t> </w:t>
      </w:r>
      <w:r>
        <w:rPr>
          <w:rFonts w:ascii="Arial" w:hAnsi="Arial"/>
          <w:color w:val="231F20"/>
          <w:sz w:val="14"/>
        </w:rPr>
        <w:t>de</w:t>
      </w:r>
      <w:r>
        <w:rPr>
          <w:rFonts w:ascii="Arial" w:hAnsi="Arial"/>
          <w:color w:val="231F20"/>
          <w:spacing w:val="-10"/>
          <w:sz w:val="14"/>
        </w:rPr>
        <w:t> </w:t>
      </w:r>
      <w:r>
        <w:rPr>
          <w:rFonts w:ascii="Arial" w:hAnsi="Arial"/>
          <w:color w:val="231F20"/>
          <w:sz w:val="14"/>
        </w:rPr>
        <w:t>El Mozote y lugares aledaños vs. El Salvador (2012), 23) Caso Gudiel Álvarez y otros (“Diario Militar”) vs. Guatemala (2012),</w:t>
      </w:r>
      <w:r>
        <w:rPr>
          <w:rFonts w:ascii="Arial" w:hAnsi="Arial"/>
          <w:color w:val="231F20"/>
          <w:spacing w:val="-20"/>
          <w:sz w:val="14"/>
        </w:rPr>
        <w:t> </w:t>
      </w:r>
      <w:r>
        <w:rPr>
          <w:rFonts w:ascii="Arial" w:hAnsi="Arial"/>
          <w:color w:val="231F20"/>
          <w:sz w:val="14"/>
        </w:rPr>
        <w:t>24)</w:t>
      </w:r>
      <w:r>
        <w:rPr>
          <w:rFonts w:ascii="Arial" w:hAnsi="Arial"/>
          <w:color w:val="231F20"/>
          <w:spacing w:val="-19"/>
          <w:sz w:val="14"/>
        </w:rPr>
        <w:t> </w:t>
      </w:r>
      <w:r>
        <w:rPr>
          <w:rFonts w:ascii="Arial" w:hAnsi="Arial"/>
          <w:color w:val="231F20"/>
          <w:sz w:val="14"/>
        </w:rPr>
        <w:t>Caso</w:t>
      </w:r>
      <w:r>
        <w:rPr>
          <w:rFonts w:ascii="Arial" w:hAnsi="Arial"/>
          <w:color w:val="231F20"/>
          <w:spacing w:val="-20"/>
          <w:sz w:val="14"/>
        </w:rPr>
        <w:t> </w:t>
      </w:r>
      <w:r>
        <w:rPr>
          <w:rFonts w:ascii="Arial" w:hAnsi="Arial"/>
          <w:color w:val="231F20"/>
          <w:sz w:val="14"/>
        </w:rPr>
        <w:t>Masacre</w:t>
      </w:r>
      <w:r>
        <w:rPr>
          <w:rFonts w:ascii="Arial" w:hAnsi="Arial"/>
          <w:color w:val="231F20"/>
          <w:spacing w:val="-19"/>
          <w:sz w:val="14"/>
        </w:rPr>
        <w:t> </w:t>
      </w:r>
      <w:r>
        <w:rPr>
          <w:rFonts w:ascii="Arial" w:hAnsi="Arial"/>
          <w:color w:val="231F20"/>
          <w:sz w:val="14"/>
        </w:rPr>
        <w:t>de</w:t>
      </w:r>
      <w:r>
        <w:rPr>
          <w:rFonts w:ascii="Arial" w:hAnsi="Arial"/>
          <w:color w:val="231F20"/>
          <w:spacing w:val="-19"/>
          <w:sz w:val="14"/>
        </w:rPr>
        <w:t> </w:t>
      </w:r>
      <w:r>
        <w:rPr>
          <w:rFonts w:ascii="Arial" w:hAnsi="Arial"/>
          <w:color w:val="231F20"/>
          <w:sz w:val="14"/>
        </w:rPr>
        <w:t>Santo</w:t>
      </w:r>
      <w:r>
        <w:rPr>
          <w:rFonts w:ascii="Arial" w:hAnsi="Arial"/>
          <w:color w:val="231F20"/>
          <w:spacing w:val="-20"/>
          <w:sz w:val="14"/>
        </w:rPr>
        <w:t> </w:t>
      </w:r>
      <w:r>
        <w:rPr>
          <w:rFonts w:ascii="Arial" w:hAnsi="Arial"/>
          <w:color w:val="231F20"/>
          <w:sz w:val="14"/>
        </w:rPr>
        <w:t>Domingo</w:t>
      </w:r>
      <w:r>
        <w:rPr>
          <w:rFonts w:ascii="Arial" w:hAnsi="Arial"/>
          <w:color w:val="231F20"/>
          <w:spacing w:val="-19"/>
          <w:sz w:val="14"/>
        </w:rPr>
        <w:t> </w:t>
      </w:r>
      <w:r>
        <w:rPr>
          <w:rFonts w:ascii="Arial" w:hAnsi="Arial"/>
          <w:color w:val="231F20"/>
          <w:sz w:val="14"/>
        </w:rPr>
        <w:t>vs.</w:t>
      </w:r>
      <w:r>
        <w:rPr>
          <w:rFonts w:ascii="Arial" w:hAnsi="Arial"/>
          <w:color w:val="231F20"/>
          <w:spacing w:val="-19"/>
          <w:sz w:val="14"/>
        </w:rPr>
        <w:t> </w:t>
      </w:r>
      <w:r>
        <w:rPr>
          <w:rFonts w:ascii="Arial" w:hAnsi="Arial"/>
          <w:color w:val="231F20"/>
          <w:sz w:val="14"/>
        </w:rPr>
        <w:t>Colombia</w:t>
      </w:r>
      <w:r>
        <w:rPr>
          <w:rFonts w:ascii="Arial" w:hAnsi="Arial"/>
          <w:color w:val="231F20"/>
          <w:spacing w:val="-20"/>
          <w:sz w:val="14"/>
        </w:rPr>
        <w:t> </w:t>
      </w:r>
      <w:r>
        <w:rPr>
          <w:rFonts w:ascii="Arial" w:hAnsi="Arial"/>
          <w:color w:val="231F20"/>
          <w:sz w:val="14"/>
        </w:rPr>
        <w:t>(2012),</w:t>
      </w:r>
      <w:r>
        <w:rPr>
          <w:rFonts w:ascii="Arial" w:hAnsi="Arial"/>
          <w:color w:val="231F20"/>
          <w:spacing w:val="-19"/>
          <w:sz w:val="14"/>
        </w:rPr>
        <w:t> </w:t>
      </w:r>
      <w:r>
        <w:rPr>
          <w:rFonts w:ascii="Arial" w:hAnsi="Arial"/>
          <w:color w:val="231F20"/>
          <w:sz w:val="14"/>
        </w:rPr>
        <w:t>25)</w:t>
      </w:r>
      <w:r>
        <w:rPr>
          <w:rFonts w:ascii="Arial" w:hAnsi="Arial"/>
          <w:color w:val="231F20"/>
          <w:spacing w:val="-19"/>
          <w:sz w:val="14"/>
        </w:rPr>
        <w:t> </w:t>
      </w:r>
      <w:r>
        <w:rPr>
          <w:rFonts w:ascii="Arial" w:hAnsi="Arial"/>
          <w:color w:val="231F20"/>
          <w:sz w:val="14"/>
        </w:rPr>
        <w:t>Caso</w:t>
      </w:r>
      <w:r>
        <w:rPr>
          <w:rFonts w:ascii="Arial" w:hAnsi="Arial"/>
          <w:color w:val="231F20"/>
          <w:spacing w:val="-20"/>
          <w:sz w:val="14"/>
        </w:rPr>
        <w:t> </w:t>
      </w:r>
      <w:r>
        <w:rPr>
          <w:rFonts w:ascii="Arial" w:hAnsi="Arial"/>
          <w:color w:val="231F20"/>
          <w:sz w:val="14"/>
        </w:rPr>
        <w:t>Mendoza</w:t>
      </w:r>
      <w:r>
        <w:rPr>
          <w:rFonts w:ascii="Arial" w:hAnsi="Arial"/>
          <w:color w:val="231F20"/>
          <w:spacing w:val="-19"/>
          <w:sz w:val="14"/>
        </w:rPr>
        <w:t> </w:t>
      </w:r>
      <w:r>
        <w:rPr>
          <w:rFonts w:ascii="Arial" w:hAnsi="Arial"/>
          <w:color w:val="231F20"/>
          <w:sz w:val="14"/>
        </w:rPr>
        <w:t>y</w:t>
      </w:r>
      <w:r>
        <w:rPr>
          <w:rFonts w:ascii="Arial" w:hAnsi="Arial"/>
          <w:color w:val="231F20"/>
          <w:spacing w:val="-19"/>
          <w:sz w:val="14"/>
        </w:rPr>
        <w:t> </w:t>
      </w:r>
      <w:r>
        <w:rPr>
          <w:rFonts w:ascii="Arial" w:hAnsi="Arial"/>
          <w:color w:val="231F20"/>
          <w:sz w:val="14"/>
        </w:rPr>
        <w:t>otros</w:t>
      </w:r>
      <w:r>
        <w:rPr>
          <w:rFonts w:ascii="Arial" w:hAnsi="Arial"/>
          <w:color w:val="231F20"/>
          <w:spacing w:val="-20"/>
          <w:sz w:val="14"/>
        </w:rPr>
        <w:t> </w:t>
      </w:r>
      <w:r>
        <w:rPr>
          <w:rFonts w:ascii="Arial" w:hAnsi="Arial"/>
          <w:color w:val="231F20"/>
          <w:sz w:val="14"/>
        </w:rPr>
        <w:t>vs.</w:t>
      </w:r>
      <w:r>
        <w:rPr>
          <w:rFonts w:ascii="Arial" w:hAnsi="Arial"/>
          <w:color w:val="231F20"/>
          <w:spacing w:val="-24"/>
          <w:sz w:val="14"/>
        </w:rPr>
        <w:t> </w:t>
      </w:r>
      <w:r>
        <w:rPr>
          <w:rFonts w:ascii="Arial" w:hAnsi="Arial"/>
          <w:color w:val="231F20"/>
          <w:sz w:val="14"/>
        </w:rPr>
        <w:t>Argentina</w:t>
      </w:r>
      <w:r>
        <w:rPr>
          <w:rFonts w:ascii="Arial" w:hAnsi="Arial"/>
          <w:color w:val="231F20"/>
          <w:spacing w:val="-19"/>
          <w:sz w:val="14"/>
        </w:rPr>
        <w:t> </w:t>
      </w:r>
      <w:r>
        <w:rPr>
          <w:rFonts w:ascii="Arial" w:hAnsi="Arial"/>
          <w:color w:val="231F20"/>
          <w:sz w:val="14"/>
        </w:rPr>
        <w:t>(2013),</w:t>
      </w:r>
      <w:r>
        <w:rPr>
          <w:rFonts w:ascii="Arial" w:hAnsi="Arial"/>
          <w:color w:val="231F20"/>
          <w:spacing w:val="-20"/>
          <w:sz w:val="14"/>
        </w:rPr>
        <w:t> </w:t>
      </w:r>
      <w:r>
        <w:rPr>
          <w:rFonts w:ascii="Arial" w:hAnsi="Arial"/>
          <w:color w:val="231F20"/>
          <w:spacing w:val="-2"/>
          <w:sz w:val="14"/>
        </w:rPr>
        <w:t>26) </w:t>
      </w:r>
      <w:r>
        <w:rPr>
          <w:rFonts w:ascii="Arial" w:hAnsi="Arial"/>
          <w:color w:val="231F20"/>
          <w:sz w:val="14"/>
        </w:rPr>
        <w:t>Caso</w:t>
      </w:r>
      <w:r>
        <w:rPr>
          <w:rFonts w:ascii="Arial" w:hAnsi="Arial"/>
          <w:color w:val="231F20"/>
          <w:spacing w:val="-8"/>
          <w:sz w:val="14"/>
        </w:rPr>
        <w:t> </w:t>
      </w:r>
      <w:r>
        <w:rPr>
          <w:rFonts w:ascii="Arial" w:hAnsi="Arial"/>
          <w:color w:val="231F20"/>
          <w:sz w:val="14"/>
        </w:rPr>
        <w:t>García</w:t>
      </w:r>
      <w:r>
        <w:rPr>
          <w:rFonts w:ascii="Arial" w:hAnsi="Arial"/>
          <w:color w:val="231F20"/>
          <w:spacing w:val="-7"/>
          <w:sz w:val="14"/>
        </w:rPr>
        <w:t> </w:t>
      </w:r>
      <w:r>
        <w:rPr>
          <w:rFonts w:ascii="Arial" w:hAnsi="Arial"/>
          <w:color w:val="231F20"/>
          <w:sz w:val="14"/>
        </w:rPr>
        <w:t>Cruz</w:t>
      </w:r>
      <w:r>
        <w:rPr>
          <w:rFonts w:ascii="Arial" w:hAnsi="Arial"/>
          <w:color w:val="231F20"/>
          <w:spacing w:val="-8"/>
          <w:sz w:val="14"/>
        </w:rPr>
        <w:t> </w:t>
      </w:r>
      <w:r>
        <w:rPr>
          <w:rFonts w:ascii="Arial" w:hAnsi="Arial"/>
          <w:color w:val="231F20"/>
          <w:sz w:val="14"/>
        </w:rPr>
        <w:t>y</w:t>
      </w:r>
      <w:r>
        <w:rPr>
          <w:rFonts w:ascii="Arial" w:hAnsi="Arial"/>
          <w:color w:val="231F20"/>
          <w:spacing w:val="-8"/>
          <w:sz w:val="14"/>
        </w:rPr>
        <w:t> </w:t>
      </w:r>
      <w:r>
        <w:rPr>
          <w:rFonts w:ascii="Arial" w:hAnsi="Arial"/>
          <w:color w:val="231F20"/>
          <w:sz w:val="14"/>
        </w:rPr>
        <w:t>Sánchez</w:t>
      </w:r>
      <w:r>
        <w:rPr>
          <w:rFonts w:ascii="Arial" w:hAnsi="Arial"/>
          <w:color w:val="231F20"/>
          <w:spacing w:val="-8"/>
          <w:sz w:val="14"/>
        </w:rPr>
        <w:t> </w:t>
      </w:r>
      <w:r>
        <w:rPr>
          <w:rFonts w:ascii="Arial" w:hAnsi="Arial"/>
          <w:color w:val="231F20"/>
          <w:sz w:val="14"/>
        </w:rPr>
        <w:t>Silvestre</w:t>
      </w:r>
      <w:r>
        <w:rPr>
          <w:rFonts w:ascii="Arial" w:hAnsi="Arial"/>
          <w:color w:val="231F20"/>
          <w:spacing w:val="-7"/>
          <w:sz w:val="14"/>
        </w:rPr>
        <w:t> </w:t>
      </w:r>
      <w:r>
        <w:rPr>
          <w:rFonts w:ascii="Arial" w:hAnsi="Arial"/>
          <w:color w:val="231F20"/>
          <w:sz w:val="14"/>
        </w:rPr>
        <w:t>vs.</w:t>
      </w:r>
      <w:r>
        <w:rPr>
          <w:rFonts w:ascii="Arial" w:hAnsi="Arial"/>
          <w:color w:val="231F20"/>
          <w:spacing w:val="-8"/>
          <w:sz w:val="14"/>
        </w:rPr>
        <w:t> </w:t>
      </w:r>
      <w:r>
        <w:rPr>
          <w:rFonts w:ascii="Arial" w:hAnsi="Arial"/>
          <w:color w:val="231F20"/>
          <w:sz w:val="14"/>
        </w:rPr>
        <w:t>México</w:t>
      </w:r>
      <w:r>
        <w:rPr>
          <w:rFonts w:ascii="Arial" w:hAnsi="Arial"/>
          <w:color w:val="231F20"/>
          <w:spacing w:val="-8"/>
          <w:sz w:val="14"/>
        </w:rPr>
        <w:t> </w:t>
      </w:r>
      <w:r>
        <w:rPr>
          <w:rFonts w:ascii="Arial" w:hAnsi="Arial"/>
          <w:color w:val="231F20"/>
          <w:sz w:val="14"/>
        </w:rPr>
        <w:t>(2013),</w:t>
      </w:r>
      <w:r>
        <w:rPr>
          <w:rFonts w:ascii="Arial" w:hAnsi="Arial"/>
          <w:color w:val="231F20"/>
          <w:spacing w:val="-8"/>
          <w:sz w:val="14"/>
        </w:rPr>
        <w:t> </w:t>
      </w:r>
      <w:r>
        <w:rPr>
          <w:rFonts w:ascii="Arial" w:hAnsi="Arial"/>
          <w:color w:val="231F20"/>
          <w:sz w:val="14"/>
        </w:rPr>
        <w:t>27)</w:t>
      </w:r>
      <w:r>
        <w:rPr>
          <w:rFonts w:ascii="Arial" w:hAnsi="Arial"/>
          <w:color w:val="231F20"/>
          <w:spacing w:val="-7"/>
          <w:sz w:val="14"/>
        </w:rPr>
        <w:t> </w:t>
      </w:r>
      <w:r>
        <w:rPr>
          <w:rFonts w:ascii="Arial" w:hAnsi="Arial"/>
          <w:color w:val="231F20"/>
          <w:sz w:val="14"/>
        </w:rPr>
        <w:t>Caso</w:t>
      </w:r>
      <w:r>
        <w:rPr>
          <w:rFonts w:ascii="Arial" w:hAnsi="Arial"/>
          <w:color w:val="231F20"/>
          <w:spacing w:val="-8"/>
          <w:sz w:val="14"/>
        </w:rPr>
        <w:t> </w:t>
      </w:r>
      <w:r>
        <w:rPr>
          <w:rFonts w:ascii="Arial" w:hAnsi="Arial"/>
          <w:color w:val="231F20"/>
          <w:sz w:val="14"/>
        </w:rPr>
        <w:t>J.</w:t>
      </w:r>
      <w:r>
        <w:rPr>
          <w:rFonts w:ascii="Arial" w:hAnsi="Arial"/>
          <w:color w:val="231F20"/>
          <w:spacing w:val="-8"/>
          <w:sz w:val="14"/>
        </w:rPr>
        <w:t> </w:t>
      </w:r>
      <w:r>
        <w:rPr>
          <w:rFonts w:ascii="Arial" w:hAnsi="Arial"/>
          <w:color w:val="231F20"/>
          <w:sz w:val="14"/>
        </w:rPr>
        <w:t>vs.</w:t>
      </w:r>
      <w:r>
        <w:rPr>
          <w:rFonts w:ascii="Arial" w:hAnsi="Arial"/>
          <w:color w:val="231F20"/>
          <w:spacing w:val="-8"/>
          <w:sz w:val="14"/>
        </w:rPr>
        <w:t> </w:t>
      </w:r>
      <w:r>
        <w:rPr>
          <w:rFonts w:ascii="Arial" w:hAnsi="Arial"/>
          <w:color w:val="231F20"/>
          <w:sz w:val="14"/>
        </w:rPr>
        <w:t>Perú</w:t>
      </w:r>
      <w:r>
        <w:rPr>
          <w:rFonts w:ascii="Arial" w:hAnsi="Arial"/>
          <w:color w:val="231F20"/>
          <w:spacing w:val="-7"/>
          <w:sz w:val="14"/>
        </w:rPr>
        <w:t> </w:t>
      </w:r>
      <w:r>
        <w:rPr>
          <w:rFonts w:ascii="Arial" w:hAnsi="Arial"/>
          <w:color w:val="231F20"/>
          <w:sz w:val="14"/>
        </w:rPr>
        <w:t>(2013),</w:t>
      </w:r>
      <w:r>
        <w:rPr>
          <w:rFonts w:ascii="Arial" w:hAnsi="Arial"/>
          <w:color w:val="231F20"/>
          <w:spacing w:val="-8"/>
          <w:sz w:val="14"/>
        </w:rPr>
        <w:t> </w:t>
      </w:r>
      <w:r>
        <w:rPr>
          <w:rFonts w:ascii="Arial" w:hAnsi="Arial"/>
          <w:color w:val="231F20"/>
          <w:sz w:val="14"/>
        </w:rPr>
        <w:t>28)</w:t>
      </w:r>
      <w:r>
        <w:rPr>
          <w:rFonts w:ascii="Arial" w:hAnsi="Arial"/>
          <w:color w:val="231F20"/>
          <w:spacing w:val="-8"/>
          <w:sz w:val="14"/>
        </w:rPr>
        <w:t> </w:t>
      </w:r>
      <w:r>
        <w:rPr>
          <w:rFonts w:ascii="Arial" w:hAnsi="Arial"/>
          <w:color w:val="231F20"/>
          <w:sz w:val="14"/>
        </w:rPr>
        <w:t>Caso</w:t>
      </w:r>
      <w:r>
        <w:rPr>
          <w:rFonts w:ascii="Arial" w:hAnsi="Arial"/>
          <w:color w:val="231F20"/>
          <w:spacing w:val="-8"/>
          <w:sz w:val="14"/>
        </w:rPr>
        <w:t> </w:t>
      </w:r>
      <w:r>
        <w:rPr>
          <w:rFonts w:ascii="Arial" w:hAnsi="Arial"/>
          <w:color w:val="231F20"/>
          <w:sz w:val="14"/>
        </w:rPr>
        <w:t>Liakat</w:t>
      </w:r>
      <w:r>
        <w:rPr>
          <w:rFonts w:ascii="Arial" w:hAnsi="Arial"/>
          <w:color w:val="231F20"/>
          <w:spacing w:val="-13"/>
          <w:sz w:val="14"/>
        </w:rPr>
        <w:t> </w:t>
      </w:r>
      <w:r>
        <w:rPr>
          <w:rFonts w:ascii="Arial" w:hAnsi="Arial"/>
          <w:color w:val="231F20"/>
          <w:sz w:val="14"/>
        </w:rPr>
        <w:t>Ali</w:t>
      </w:r>
      <w:r>
        <w:rPr>
          <w:rFonts w:ascii="Arial" w:hAnsi="Arial"/>
          <w:color w:val="231F20"/>
          <w:spacing w:val="-12"/>
          <w:sz w:val="14"/>
        </w:rPr>
        <w:t> </w:t>
      </w:r>
      <w:r>
        <w:rPr>
          <w:rFonts w:ascii="Arial" w:hAnsi="Arial"/>
          <w:color w:val="231F20"/>
          <w:sz w:val="14"/>
        </w:rPr>
        <w:t>Alibux</w:t>
      </w:r>
      <w:r>
        <w:rPr>
          <w:rFonts w:ascii="Arial" w:hAnsi="Arial"/>
          <w:color w:val="231F20"/>
          <w:spacing w:val="-8"/>
          <w:sz w:val="14"/>
        </w:rPr>
        <w:t> </w:t>
      </w:r>
      <w:r>
        <w:rPr>
          <w:rFonts w:ascii="Arial" w:hAnsi="Arial"/>
          <w:color w:val="231F20"/>
          <w:spacing w:val="-2"/>
          <w:sz w:val="14"/>
        </w:rPr>
        <w:t>vs. </w:t>
      </w:r>
      <w:r>
        <w:rPr>
          <w:rFonts w:ascii="Arial" w:hAnsi="Arial"/>
          <w:color w:val="231F20"/>
          <w:sz w:val="14"/>
        </w:rPr>
        <w:t>Surinam</w:t>
      </w:r>
      <w:r>
        <w:rPr>
          <w:rFonts w:ascii="Arial" w:hAnsi="Arial"/>
          <w:color w:val="231F20"/>
          <w:spacing w:val="-13"/>
          <w:sz w:val="14"/>
        </w:rPr>
        <w:t> </w:t>
      </w:r>
      <w:r>
        <w:rPr>
          <w:rFonts w:ascii="Arial" w:hAnsi="Arial"/>
          <w:color w:val="231F20"/>
          <w:sz w:val="14"/>
        </w:rPr>
        <w:t>(2014),</w:t>
      </w:r>
      <w:r>
        <w:rPr>
          <w:rFonts w:ascii="Arial" w:hAnsi="Arial"/>
          <w:color w:val="231F20"/>
          <w:spacing w:val="-13"/>
          <w:sz w:val="14"/>
        </w:rPr>
        <w:t> </w:t>
      </w:r>
      <w:r>
        <w:rPr>
          <w:rFonts w:ascii="Arial" w:hAnsi="Arial"/>
          <w:color w:val="231F20"/>
          <w:sz w:val="14"/>
        </w:rPr>
        <w:t>29)</w:t>
      </w:r>
      <w:r>
        <w:rPr>
          <w:rFonts w:ascii="Arial" w:hAnsi="Arial"/>
          <w:color w:val="231F20"/>
          <w:spacing w:val="-12"/>
          <w:sz w:val="14"/>
        </w:rPr>
        <w:t> </w:t>
      </w:r>
      <w:r>
        <w:rPr>
          <w:rFonts w:ascii="Arial" w:hAnsi="Arial"/>
          <w:color w:val="231F20"/>
          <w:sz w:val="14"/>
        </w:rPr>
        <w:t>Caso</w:t>
      </w:r>
      <w:r>
        <w:rPr>
          <w:rFonts w:ascii="Arial" w:hAnsi="Arial"/>
          <w:color w:val="231F20"/>
          <w:spacing w:val="-13"/>
          <w:sz w:val="14"/>
        </w:rPr>
        <w:t> </w:t>
      </w:r>
      <w:r>
        <w:rPr>
          <w:rFonts w:ascii="Arial" w:hAnsi="Arial"/>
          <w:color w:val="231F20"/>
          <w:sz w:val="14"/>
        </w:rPr>
        <w:t>Norín</w:t>
      </w:r>
      <w:r>
        <w:rPr>
          <w:rFonts w:ascii="Arial" w:hAnsi="Arial"/>
          <w:color w:val="231F20"/>
          <w:spacing w:val="-12"/>
          <w:sz w:val="14"/>
        </w:rPr>
        <w:t> </w:t>
      </w:r>
      <w:r>
        <w:rPr>
          <w:rFonts w:ascii="Arial" w:hAnsi="Arial"/>
          <w:color w:val="231F20"/>
          <w:sz w:val="14"/>
        </w:rPr>
        <w:t>Catrimán</w:t>
      </w:r>
      <w:r>
        <w:rPr>
          <w:rFonts w:ascii="Arial" w:hAnsi="Arial"/>
          <w:color w:val="231F20"/>
          <w:spacing w:val="-13"/>
          <w:sz w:val="14"/>
        </w:rPr>
        <w:t> </w:t>
      </w:r>
      <w:r>
        <w:rPr>
          <w:rFonts w:ascii="Arial" w:hAnsi="Arial"/>
          <w:color w:val="231F20"/>
          <w:sz w:val="14"/>
        </w:rPr>
        <w:t>y</w:t>
      </w:r>
      <w:r>
        <w:rPr>
          <w:rFonts w:ascii="Arial" w:hAnsi="Arial"/>
          <w:color w:val="231F20"/>
          <w:spacing w:val="-12"/>
          <w:sz w:val="14"/>
        </w:rPr>
        <w:t> </w:t>
      </w:r>
      <w:r>
        <w:rPr>
          <w:rFonts w:ascii="Arial" w:hAnsi="Arial"/>
          <w:color w:val="231F20"/>
          <w:sz w:val="14"/>
        </w:rPr>
        <w:t>otros</w:t>
      </w:r>
      <w:r>
        <w:rPr>
          <w:rFonts w:ascii="Arial" w:hAnsi="Arial"/>
          <w:color w:val="231F20"/>
          <w:spacing w:val="-13"/>
          <w:sz w:val="14"/>
        </w:rPr>
        <w:t> </w:t>
      </w:r>
      <w:r>
        <w:rPr>
          <w:rFonts w:ascii="Arial" w:hAnsi="Arial"/>
          <w:color w:val="231F20"/>
          <w:sz w:val="14"/>
        </w:rPr>
        <w:t>(dirigentes,</w:t>
      </w:r>
      <w:r>
        <w:rPr>
          <w:rFonts w:ascii="Arial" w:hAnsi="Arial"/>
          <w:color w:val="231F20"/>
          <w:spacing w:val="-13"/>
          <w:sz w:val="14"/>
        </w:rPr>
        <w:t> </w:t>
      </w:r>
      <w:r>
        <w:rPr>
          <w:rFonts w:ascii="Arial" w:hAnsi="Arial"/>
          <w:color w:val="231F20"/>
          <w:sz w:val="14"/>
        </w:rPr>
        <w:t>miembros</w:t>
      </w:r>
      <w:r>
        <w:rPr>
          <w:rFonts w:ascii="Arial" w:hAnsi="Arial"/>
          <w:color w:val="231F20"/>
          <w:spacing w:val="-12"/>
          <w:sz w:val="14"/>
        </w:rPr>
        <w:t> </w:t>
      </w:r>
      <w:r>
        <w:rPr>
          <w:rFonts w:ascii="Arial" w:hAnsi="Arial"/>
          <w:color w:val="231F20"/>
          <w:sz w:val="14"/>
        </w:rPr>
        <w:t>y</w:t>
      </w:r>
      <w:r>
        <w:rPr>
          <w:rFonts w:ascii="Arial" w:hAnsi="Arial"/>
          <w:color w:val="231F20"/>
          <w:spacing w:val="-13"/>
          <w:sz w:val="14"/>
        </w:rPr>
        <w:t> </w:t>
      </w:r>
      <w:r>
        <w:rPr>
          <w:rFonts w:ascii="Arial" w:hAnsi="Arial"/>
          <w:color w:val="231F20"/>
          <w:sz w:val="14"/>
        </w:rPr>
        <w:t>activista</w:t>
      </w:r>
      <w:r>
        <w:rPr>
          <w:rFonts w:ascii="Arial" w:hAnsi="Arial"/>
          <w:color w:val="231F20"/>
          <w:spacing w:val="-12"/>
          <w:sz w:val="14"/>
        </w:rPr>
        <w:t> </w:t>
      </w:r>
      <w:r>
        <w:rPr>
          <w:rFonts w:ascii="Arial" w:hAnsi="Arial"/>
          <w:color w:val="231F20"/>
          <w:sz w:val="14"/>
        </w:rPr>
        <w:t>del</w:t>
      </w:r>
      <w:r>
        <w:rPr>
          <w:rFonts w:ascii="Arial" w:hAnsi="Arial"/>
          <w:color w:val="231F20"/>
          <w:spacing w:val="-13"/>
          <w:sz w:val="14"/>
        </w:rPr>
        <w:t> </w:t>
      </w:r>
      <w:r>
        <w:rPr>
          <w:rFonts w:ascii="Arial" w:hAnsi="Arial"/>
          <w:color w:val="231F20"/>
          <w:sz w:val="14"/>
        </w:rPr>
        <w:t>Pueblo</w:t>
      </w:r>
      <w:r>
        <w:rPr>
          <w:rFonts w:ascii="Arial" w:hAnsi="Arial"/>
          <w:color w:val="231F20"/>
          <w:spacing w:val="-12"/>
          <w:sz w:val="14"/>
        </w:rPr>
        <w:t> </w:t>
      </w:r>
      <w:r>
        <w:rPr>
          <w:rFonts w:ascii="Arial" w:hAnsi="Arial"/>
          <w:color w:val="231F20"/>
          <w:sz w:val="14"/>
        </w:rPr>
        <w:t>Indígena</w:t>
      </w:r>
      <w:r>
        <w:rPr>
          <w:rFonts w:ascii="Arial" w:hAnsi="Arial"/>
          <w:color w:val="231F20"/>
          <w:spacing w:val="-13"/>
          <w:sz w:val="14"/>
        </w:rPr>
        <w:t> </w:t>
      </w:r>
      <w:r>
        <w:rPr>
          <w:rFonts w:ascii="Arial" w:hAnsi="Arial"/>
          <w:color w:val="231F20"/>
          <w:sz w:val="14"/>
        </w:rPr>
        <w:t>Mapuche)</w:t>
      </w:r>
      <w:r>
        <w:rPr>
          <w:rFonts w:ascii="Arial" w:hAnsi="Arial"/>
          <w:color w:val="231F20"/>
          <w:spacing w:val="-12"/>
          <w:sz w:val="14"/>
        </w:rPr>
        <w:t> </w:t>
      </w:r>
      <w:r>
        <w:rPr>
          <w:rFonts w:ascii="Arial" w:hAnsi="Arial"/>
          <w:color w:val="231F20"/>
          <w:spacing w:val="-2"/>
          <w:sz w:val="14"/>
        </w:rPr>
        <w:t>vs. </w:t>
      </w:r>
      <w:r>
        <w:rPr>
          <w:rFonts w:ascii="Arial" w:hAnsi="Arial"/>
          <w:color w:val="231F20"/>
          <w:sz w:val="14"/>
        </w:rPr>
        <w:t>Chile</w:t>
      </w:r>
      <w:r>
        <w:rPr>
          <w:rFonts w:ascii="Arial" w:hAnsi="Arial"/>
          <w:color w:val="231F20"/>
          <w:spacing w:val="-13"/>
          <w:sz w:val="14"/>
        </w:rPr>
        <w:t> </w:t>
      </w:r>
      <w:r>
        <w:rPr>
          <w:rFonts w:ascii="Arial" w:hAnsi="Arial"/>
          <w:color w:val="231F20"/>
          <w:sz w:val="14"/>
        </w:rPr>
        <w:t>(2014),</w:t>
      </w:r>
      <w:r>
        <w:rPr>
          <w:rFonts w:ascii="Arial" w:hAnsi="Arial"/>
          <w:color w:val="231F20"/>
          <w:spacing w:val="-13"/>
          <w:sz w:val="14"/>
        </w:rPr>
        <w:t> </w:t>
      </w:r>
      <w:r>
        <w:rPr>
          <w:rFonts w:ascii="Arial" w:hAnsi="Arial"/>
          <w:color w:val="231F20"/>
          <w:sz w:val="14"/>
        </w:rPr>
        <w:t>30)</w:t>
      </w:r>
      <w:r>
        <w:rPr>
          <w:rFonts w:ascii="Arial" w:hAnsi="Arial"/>
          <w:color w:val="231F20"/>
          <w:spacing w:val="-13"/>
          <w:sz w:val="14"/>
        </w:rPr>
        <w:t> </w:t>
      </w:r>
      <w:r>
        <w:rPr>
          <w:rFonts w:ascii="Arial" w:hAnsi="Arial"/>
          <w:color w:val="231F20"/>
          <w:sz w:val="14"/>
        </w:rPr>
        <w:t>Caso</w:t>
      </w:r>
      <w:r>
        <w:rPr>
          <w:rFonts w:ascii="Arial" w:hAnsi="Arial"/>
          <w:color w:val="231F20"/>
          <w:spacing w:val="-13"/>
          <w:sz w:val="14"/>
        </w:rPr>
        <w:t> </w:t>
      </w:r>
      <w:r>
        <w:rPr>
          <w:rFonts w:ascii="Arial" w:hAnsi="Arial"/>
          <w:color w:val="231F20"/>
          <w:sz w:val="14"/>
        </w:rPr>
        <w:t>de</w:t>
      </w:r>
      <w:r>
        <w:rPr>
          <w:rFonts w:ascii="Arial" w:hAnsi="Arial"/>
          <w:color w:val="231F20"/>
          <w:spacing w:val="-13"/>
          <w:sz w:val="14"/>
        </w:rPr>
        <w:t> </w:t>
      </w:r>
      <w:r>
        <w:rPr>
          <w:rFonts w:ascii="Arial" w:hAnsi="Arial"/>
          <w:color w:val="231F20"/>
          <w:sz w:val="14"/>
        </w:rPr>
        <w:t>personas</w:t>
      </w:r>
      <w:r>
        <w:rPr>
          <w:rFonts w:ascii="Arial" w:hAnsi="Arial"/>
          <w:color w:val="231F20"/>
          <w:spacing w:val="-12"/>
          <w:sz w:val="14"/>
        </w:rPr>
        <w:t> </w:t>
      </w:r>
      <w:r>
        <w:rPr>
          <w:rFonts w:ascii="Arial" w:hAnsi="Arial"/>
          <w:color w:val="231F20"/>
          <w:sz w:val="14"/>
        </w:rPr>
        <w:t>dominicanas</w:t>
      </w:r>
      <w:r>
        <w:rPr>
          <w:rFonts w:ascii="Arial" w:hAnsi="Arial"/>
          <w:color w:val="231F20"/>
          <w:spacing w:val="-13"/>
          <w:sz w:val="14"/>
        </w:rPr>
        <w:t> </w:t>
      </w:r>
      <w:r>
        <w:rPr>
          <w:rFonts w:ascii="Arial" w:hAnsi="Arial"/>
          <w:color w:val="231F20"/>
          <w:sz w:val="14"/>
        </w:rPr>
        <w:t>y</w:t>
      </w:r>
      <w:r>
        <w:rPr>
          <w:rFonts w:ascii="Arial" w:hAnsi="Arial"/>
          <w:color w:val="231F20"/>
          <w:spacing w:val="-13"/>
          <w:sz w:val="14"/>
        </w:rPr>
        <w:t> </w:t>
      </w:r>
      <w:r>
        <w:rPr>
          <w:rFonts w:ascii="Arial" w:hAnsi="Arial"/>
          <w:color w:val="231F20"/>
          <w:sz w:val="14"/>
        </w:rPr>
        <w:t>haitianas</w:t>
      </w:r>
      <w:r>
        <w:rPr>
          <w:rFonts w:ascii="Arial" w:hAnsi="Arial"/>
          <w:color w:val="231F20"/>
          <w:spacing w:val="-13"/>
          <w:sz w:val="14"/>
        </w:rPr>
        <w:t> </w:t>
      </w:r>
      <w:r>
        <w:rPr>
          <w:rFonts w:ascii="Arial" w:hAnsi="Arial"/>
          <w:color w:val="231F20"/>
          <w:sz w:val="14"/>
        </w:rPr>
        <w:t>expulsadas</w:t>
      </w:r>
      <w:r>
        <w:rPr>
          <w:rFonts w:ascii="Arial" w:hAnsi="Arial"/>
          <w:color w:val="231F20"/>
          <w:spacing w:val="-13"/>
          <w:sz w:val="14"/>
        </w:rPr>
        <w:t> </w:t>
      </w:r>
      <w:r>
        <w:rPr>
          <w:rFonts w:ascii="Arial" w:hAnsi="Arial"/>
          <w:color w:val="231F20"/>
          <w:sz w:val="14"/>
        </w:rPr>
        <w:t>vs.</w:t>
      </w:r>
      <w:r>
        <w:rPr>
          <w:rFonts w:ascii="Arial" w:hAnsi="Arial"/>
          <w:color w:val="231F20"/>
          <w:spacing w:val="-12"/>
          <w:sz w:val="14"/>
        </w:rPr>
        <w:t> </w:t>
      </w:r>
      <w:r>
        <w:rPr>
          <w:rFonts w:ascii="Arial" w:hAnsi="Arial"/>
          <w:color w:val="231F20"/>
          <w:sz w:val="14"/>
        </w:rPr>
        <w:t>República</w:t>
      </w:r>
      <w:r>
        <w:rPr>
          <w:rFonts w:ascii="Arial" w:hAnsi="Arial"/>
          <w:color w:val="231F20"/>
          <w:spacing w:val="-13"/>
          <w:sz w:val="14"/>
        </w:rPr>
        <w:t> </w:t>
      </w:r>
      <w:r>
        <w:rPr>
          <w:rFonts w:ascii="Arial" w:hAnsi="Arial"/>
          <w:color w:val="231F20"/>
          <w:sz w:val="14"/>
        </w:rPr>
        <w:t>Dominicana</w:t>
      </w:r>
      <w:r>
        <w:rPr>
          <w:rFonts w:ascii="Arial" w:hAnsi="Arial"/>
          <w:color w:val="231F20"/>
          <w:spacing w:val="-13"/>
          <w:sz w:val="14"/>
        </w:rPr>
        <w:t> </w:t>
      </w:r>
      <w:r>
        <w:rPr>
          <w:rFonts w:ascii="Arial" w:hAnsi="Arial"/>
          <w:color w:val="231F20"/>
          <w:sz w:val="14"/>
        </w:rPr>
        <w:t>(2014),</w:t>
      </w:r>
      <w:r>
        <w:rPr>
          <w:rFonts w:ascii="Arial" w:hAnsi="Arial"/>
          <w:color w:val="231F20"/>
          <w:spacing w:val="-13"/>
          <w:sz w:val="14"/>
        </w:rPr>
        <w:t> </w:t>
      </w:r>
      <w:r>
        <w:rPr>
          <w:rFonts w:ascii="Arial" w:hAnsi="Arial"/>
          <w:color w:val="231F20"/>
          <w:sz w:val="14"/>
        </w:rPr>
        <w:t>31)</w:t>
      </w:r>
      <w:r>
        <w:rPr>
          <w:rFonts w:ascii="Arial" w:hAnsi="Arial"/>
          <w:color w:val="231F20"/>
          <w:spacing w:val="-13"/>
          <w:sz w:val="14"/>
        </w:rPr>
        <w:t> </w:t>
      </w:r>
      <w:r>
        <w:rPr>
          <w:rFonts w:ascii="Arial" w:hAnsi="Arial"/>
          <w:color w:val="231F20"/>
          <w:sz w:val="14"/>
        </w:rPr>
        <w:t>Caso Rochac</w:t>
      </w:r>
      <w:r>
        <w:rPr>
          <w:rFonts w:ascii="Arial" w:hAnsi="Arial"/>
          <w:color w:val="231F20"/>
          <w:spacing w:val="-15"/>
          <w:sz w:val="14"/>
        </w:rPr>
        <w:t> </w:t>
      </w:r>
      <w:r>
        <w:rPr>
          <w:rFonts w:ascii="Arial" w:hAnsi="Arial"/>
          <w:color w:val="231F20"/>
          <w:sz w:val="14"/>
        </w:rPr>
        <w:t>Hernández</w:t>
      </w:r>
      <w:r>
        <w:rPr>
          <w:rFonts w:ascii="Arial" w:hAnsi="Arial"/>
          <w:color w:val="231F20"/>
          <w:spacing w:val="-15"/>
          <w:sz w:val="14"/>
        </w:rPr>
        <w:t> </w:t>
      </w:r>
      <w:r>
        <w:rPr>
          <w:rFonts w:ascii="Arial" w:hAnsi="Arial"/>
          <w:color w:val="231F20"/>
          <w:sz w:val="14"/>
        </w:rPr>
        <w:t>y</w:t>
      </w:r>
      <w:r>
        <w:rPr>
          <w:rFonts w:ascii="Arial" w:hAnsi="Arial"/>
          <w:color w:val="231F20"/>
          <w:spacing w:val="-15"/>
          <w:sz w:val="14"/>
        </w:rPr>
        <w:t> </w:t>
      </w:r>
      <w:r>
        <w:rPr>
          <w:rFonts w:ascii="Arial" w:hAnsi="Arial"/>
          <w:color w:val="231F20"/>
          <w:sz w:val="14"/>
        </w:rPr>
        <w:t>otros</w:t>
      </w:r>
      <w:r>
        <w:rPr>
          <w:rFonts w:ascii="Arial" w:hAnsi="Arial"/>
          <w:color w:val="231F20"/>
          <w:spacing w:val="-15"/>
          <w:sz w:val="14"/>
        </w:rPr>
        <w:t> </w:t>
      </w:r>
      <w:r>
        <w:rPr>
          <w:rFonts w:ascii="Arial" w:hAnsi="Arial"/>
          <w:color w:val="231F20"/>
          <w:sz w:val="14"/>
        </w:rPr>
        <w:t>vs.</w:t>
      </w:r>
      <w:r>
        <w:rPr>
          <w:rFonts w:ascii="Arial" w:hAnsi="Arial"/>
          <w:color w:val="231F20"/>
          <w:spacing w:val="-14"/>
          <w:sz w:val="14"/>
        </w:rPr>
        <w:t> </w:t>
      </w:r>
      <w:r>
        <w:rPr>
          <w:rFonts w:ascii="Arial" w:hAnsi="Arial"/>
          <w:color w:val="231F20"/>
          <w:sz w:val="14"/>
        </w:rPr>
        <w:t>El</w:t>
      </w:r>
      <w:r>
        <w:rPr>
          <w:rFonts w:ascii="Arial" w:hAnsi="Arial"/>
          <w:color w:val="231F20"/>
          <w:spacing w:val="-15"/>
          <w:sz w:val="14"/>
        </w:rPr>
        <w:t> </w:t>
      </w:r>
      <w:r>
        <w:rPr>
          <w:rFonts w:ascii="Arial" w:hAnsi="Arial"/>
          <w:color w:val="231F20"/>
          <w:sz w:val="14"/>
        </w:rPr>
        <w:t>Salvador</w:t>
      </w:r>
      <w:r>
        <w:rPr>
          <w:rFonts w:ascii="Arial" w:hAnsi="Arial"/>
          <w:color w:val="231F20"/>
          <w:spacing w:val="-15"/>
          <w:sz w:val="14"/>
        </w:rPr>
        <w:t> </w:t>
      </w:r>
      <w:r>
        <w:rPr>
          <w:rFonts w:ascii="Arial" w:hAnsi="Arial"/>
          <w:color w:val="231F20"/>
          <w:sz w:val="14"/>
        </w:rPr>
        <w:t>(2014)</w:t>
      </w:r>
      <w:r>
        <w:rPr>
          <w:rFonts w:ascii="Arial" w:hAnsi="Arial"/>
          <w:color w:val="231F20"/>
          <w:spacing w:val="-15"/>
          <w:sz w:val="14"/>
        </w:rPr>
        <w:t> </w:t>
      </w:r>
      <w:r>
        <w:rPr>
          <w:rFonts w:ascii="Arial" w:hAnsi="Arial"/>
          <w:color w:val="231F20"/>
          <w:sz w:val="14"/>
        </w:rPr>
        <w:t>(Instituto</w:t>
      </w:r>
      <w:r>
        <w:rPr>
          <w:rFonts w:ascii="Arial" w:hAnsi="Arial"/>
          <w:color w:val="231F20"/>
          <w:spacing w:val="-14"/>
          <w:sz w:val="14"/>
        </w:rPr>
        <w:t> </w:t>
      </w:r>
      <w:r>
        <w:rPr>
          <w:rFonts w:ascii="Arial" w:hAnsi="Arial"/>
          <w:color w:val="231F20"/>
          <w:sz w:val="14"/>
        </w:rPr>
        <w:t>Interamericano</w:t>
      </w:r>
      <w:r>
        <w:rPr>
          <w:rFonts w:ascii="Arial" w:hAnsi="Arial"/>
          <w:color w:val="231F20"/>
          <w:spacing w:val="-15"/>
          <w:sz w:val="14"/>
        </w:rPr>
        <w:t> </w:t>
      </w:r>
      <w:r>
        <w:rPr>
          <w:rFonts w:ascii="Arial" w:hAnsi="Arial"/>
          <w:color w:val="231F20"/>
          <w:sz w:val="14"/>
        </w:rPr>
        <w:t>de</w:t>
      </w:r>
      <w:r>
        <w:rPr>
          <w:rFonts w:ascii="Arial" w:hAnsi="Arial"/>
          <w:color w:val="231F20"/>
          <w:spacing w:val="-15"/>
          <w:sz w:val="14"/>
        </w:rPr>
        <w:t> </w:t>
      </w:r>
      <w:r>
        <w:rPr>
          <w:rFonts w:ascii="Arial" w:hAnsi="Arial"/>
          <w:color w:val="231F20"/>
          <w:sz w:val="14"/>
        </w:rPr>
        <w:t>Derechos</w:t>
      </w:r>
      <w:r>
        <w:rPr>
          <w:rFonts w:ascii="Arial" w:hAnsi="Arial"/>
          <w:color w:val="231F20"/>
          <w:spacing w:val="-15"/>
          <w:sz w:val="14"/>
        </w:rPr>
        <w:t> </w:t>
      </w:r>
      <w:r>
        <w:rPr>
          <w:rFonts w:ascii="Arial" w:hAnsi="Arial"/>
          <w:color w:val="231F20"/>
          <w:sz w:val="14"/>
        </w:rPr>
        <w:t>Humanos,</w:t>
      </w:r>
      <w:r>
        <w:rPr>
          <w:rFonts w:ascii="Arial" w:hAnsi="Arial"/>
          <w:color w:val="231F20"/>
          <w:spacing w:val="-15"/>
          <w:sz w:val="14"/>
        </w:rPr>
        <w:t> </w:t>
      </w:r>
      <w:r>
        <w:rPr>
          <w:rFonts w:ascii="Arial" w:hAnsi="Arial"/>
          <w:color w:val="231F20"/>
          <w:sz w:val="14"/>
        </w:rPr>
        <w:t>2015,</w:t>
      </w:r>
      <w:r>
        <w:rPr>
          <w:rFonts w:ascii="Arial" w:hAnsi="Arial"/>
          <w:color w:val="231F20"/>
          <w:spacing w:val="-14"/>
          <w:sz w:val="14"/>
        </w:rPr>
        <w:t> </w:t>
      </w:r>
      <w:r>
        <w:rPr>
          <w:rFonts w:ascii="Arial" w:hAnsi="Arial"/>
          <w:color w:val="231F20"/>
          <w:sz w:val="14"/>
        </w:rPr>
        <w:t>p.</w:t>
      </w:r>
      <w:r>
        <w:rPr>
          <w:rFonts w:ascii="Arial" w:hAnsi="Arial"/>
          <w:color w:val="231F20"/>
          <w:spacing w:val="-15"/>
          <w:sz w:val="14"/>
        </w:rPr>
        <w:t> </w:t>
      </w:r>
      <w:r>
        <w:rPr>
          <w:rFonts w:ascii="Arial" w:hAnsi="Arial"/>
          <w:color w:val="231F20"/>
          <w:sz w:val="14"/>
        </w:rPr>
        <w:t>126).</w:t>
      </w:r>
    </w:p>
    <w:p>
      <w:pPr>
        <w:spacing w:after="0" w:line="297" w:lineRule="auto"/>
        <w:jc w:val="both"/>
        <w:rPr>
          <w:rFonts w:ascii="Arial" w:hAnsi="Arial"/>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3"/>
      </w:pPr>
      <w:r>
        <w:rPr/>
        <w:pict>
          <v:shape style="position:absolute;margin-left:76.753601pt;margin-top:-8.294343pt;width:26.8pt;height:42.1pt;mso-position-horizontal-relative:page;mso-position-vertical-relative:paragraph;z-index:25182822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2924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3027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48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i/>
          <w:color w:val="231F20"/>
        </w:rPr>
        <w:t>Corpus Iuris </w:t>
      </w:r>
      <w:r>
        <w:rPr>
          <w:color w:val="231F20"/>
        </w:rPr>
        <w:t>Interamericano. Y en caso de que ello ocurra, aquella debe ser reti- rada del ordenamiento jurídico interno, sin importar su jerarquía normativa.</w:t>
      </w:r>
      <w:r>
        <w:rPr>
          <w:color w:val="231F20"/>
          <w:spacing w:val="-23"/>
        </w:rPr>
        <w:t> </w:t>
      </w:r>
      <w:r>
        <w:rPr>
          <w:color w:val="231F20"/>
        </w:rPr>
        <w:t>Esto es que incluso la Constitución de un Estado parte puede ser objeto de la sanción de</w:t>
      </w:r>
      <w:r>
        <w:rPr>
          <w:color w:val="231F20"/>
          <w:spacing w:val="-7"/>
        </w:rPr>
        <w:t> </w:t>
      </w:r>
      <w:r>
        <w:rPr>
          <w:color w:val="231F20"/>
        </w:rPr>
        <w:t>retiro</w:t>
      </w:r>
      <w:r>
        <w:rPr>
          <w:color w:val="231F20"/>
          <w:spacing w:val="-6"/>
        </w:rPr>
        <w:t> </w:t>
      </w:r>
      <w:r>
        <w:rPr>
          <w:color w:val="231F20"/>
        </w:rPr>
        <w:t>o</w:t>
      </w:r>
      <w:r>
        <w:rPr>
          <w:color w:val="231F20"/>
          <w:spacing w:val="-6"/>
        </w:rPr>
        <w:t> </w:t>
      </w:r>
      <w:r>
        <w:rPr>
          <w:color w:val="231F20"/>
        </w:rPr>
        <w:t>exclusión</w:t>
      </w:r>
      <w:r>
        <w:rPr>
          <w:color w:val="231F20"/>
          <w:spacing w:val="-6"/>
        </w:rPr>
        <w:t> </w:t>
      </w:r>
      <w:r>
        <w:rPr>
          <w:color w:val="231F20"/>
        </w:rPr>
        <w:t>en</w:t>
      </w:r>
      <w:r>
        <w:rPr>
          <w:color w:val="231F20"/>
          <w:spacing w:val="-7"/>
        </w:rPr>
        <w:t> </w:t>
      </w:r>
      <w:r>
        <w:rPr>
          <w:color w:val="231F20"/>
        </w:rPr>
        <w:t>el</w:t>
      </w:r>
      <w:r>
        <w:rPr>
          <w:color w:val="231F20"/>
          <w:spacing w:val="-6"/>
        </w:rPr>
        <w:t> </w:t>
      </w:r>
      <w:r>
        <w:rPr>
          <w:color w:val="231F20"/>
        </w:rPr>
        <w:t>caso</w:t>
      </w:r>
      <w:r>
        <w:rPr>
          <w:color w:val="231F20"/>
          <w:spacing w:val="-6"/>
        </w:rPr>
        <w:t> </w:t>
      </w:r>
      <w:r>
        <w:rPr>
          <w:color w:val="231F20"/>
        </w:rPr>
        <w:t>de</w:t>
      </w:r>
      <w:r>
        <w:rPr>
          <w:color w:val="231F20"/>
          <w:spacing w:val="-6"/>
        </w:rPr>
        <w:t> </w:t>
      </w:r>
      <w:r>
        <w:rPr>
          <w:color w:val="231F20"/>
        </w:rPr>
        <w:t>inconvencionalidad</w:t>
      </w:r>
      <w:r>
        <w:rPr>
          <w:color w:val="231F20"/>
          <w:spacing w:val="-6"/>
        </w:rPr>
        <w:t> </w:t>
      </w:r>
      <w:r>
        <w:rPr>
          <w:color w:val="231F20"/>
        </w:rPr>
        <w:t>de</w:t>
      </w:r>
      <w:r>
        <w:rPr>
          <w:color w:val="231F20"/>
          <w:spacing w:val="-7"/>
        </w:rPr>
        <w:t> </w:t>
      </w:r>
      <w:r>
        <w:rPr>
          <w:color w:val="231F20"/>
        </w:rPr>
        <w:t>alguna</w:t>
      </w:r>
      <w:r>
        <w:rPr>
          <w:color w:val="231F20"/>
          <w:spacing w:val="-6"/>
        </w:rPr>
        <w:t> </w:t>
      </w:r>
      <w:r>
        <w:rPr>
          <w:color w:val="231F20"/>
        </w:rPr>
        <w:t>o</w:t>
      </w:r>
      <w:r>
        <w:rPr>
          <w:color w:val="231F20"/>
          <w:spacing w:val="-6"/>
        </w:rPr>
        <w:t> </w:t>
      </w:r>
      <w:r>
        <w:rPr>
          <w:color w:val="231F20"/>
        </w:rPr>
        <w:t>algunas</w:t>
      </w:r>
      <w:r>
        <w:rPr>
          <w:color w:val="231F20"/>
          <w:spacing w:val="-6"/>
        </w:rPr>
        <w:t> </w:t>
      </w:r>
      <w:r>
        <w:rPr>
          <w:color w:val="231F20"/>
        </w:rPr>
        <w:t>de</w:t>
      </w:r>
      <w:r>
        <w:rPr>
          <w:color w:val="231F20"/>
          <w:spacing w:val="-6"/>
        </w:rPr>
        <w:t> </w:t>
      </w:r>
      <w:r>
        <w:rPr>
          <w:color w:val="231F20"/>
        </w:rPr>
        <w:t>sus disposiciones. La Corte IDH ha utilizado diferentes expresiones para obligar </w:t>
      </w:r>
      <w:r>
        <w:rPr>
          <w:color w:val="231F20"/>
          <w:spacing w:val="-13"/>
        </w:rPr>
        <w:t>a </w:t>
      </w:r>
      <w:r>
        <w:rPr>
          <w:color w:val="231F20"/>
        </w:rPr>
        <w:t>los Estados a aplicar sus decisiones en ejercicio del </w:t>
      </w:r>
      <w:r>
        <w:rPr>
          <w:color w:val="231F20"/>
          <w:spacing w:val="-8"/>
        </w:rPr>
        <w:t>CCV, </w:t>
      </w:r>
      <w:r>
        <w:rPr>
          <w:color w:val="231F20"/>
        </w:rPr>
        <w:t>a saber: (i) adecuar el ordenamiento jurídico interno, (ii) reformar, (iii) abstenerse de aplicar, (iv) crear un mecanismo, (v) derogar una norma, (vi) modificar, (vii) adoptar medidas le- gislativas, (viii) establecer, (ix) implementar, (x) completar la adecuación de su derecho interno, (xi) adoptar políticas públicas y (xii) tipificar un</w:t>
      </w:r>
      <w:r>
        <w:rPr>
          <w:color w:val="231F20"/>
          <w:spacing w:val="-6"/>
        </w:rPr>
        <w:t> </w:t>
      </w:r>
      <w:r>
        <w:rPr>
          <w:color w:val="231F20"/>
        </w:rPr>
        <w:t>delito.</w:t>
      </w:r>
    </w:p>
    <w:p>
      <w:pPr>
        <w:pStyle w:val="BodyText"/>
        <w:spacing w:line="302" w:lineRule="auto" w:before="13"/>
        <w:ind w:left="1437" w:right="1115" w:firstLine="340"/>
        <w:jc w:val="both"/>
      </w:pPr>
      <w:r>
        <w:rPr>
          <w:color w:val="231F20"/>
        </w:rPr>
        <w:t>El CCV ha tenido un desarrollo evolutivo expansivo que ha generado </w:t>
      </w:r>
      <w:r>
        <w:rPr>
          <w:color w:val="231F20"/>
          <w:spacing w:val="-5"/>
        </w:rPr>
        <w:t>ma- </w:t>
      </w:r>
      <w:r>
        <w:rPr>
          <w:color w:val="231F20"/>
        </w:rPr>
        <w:t>yores obligaciones a los Estados parte del SIDH. Los cuatro momentos identi- ficados dentro de la investigación muestran claramente que esta doctrina viene teniendo gran influencia dentro de todos los ordenamientos jurídicos internos. </w:t>
      </w:r>
      <w:r>
        <w:rPr>
          <w:color w:val="231F20"/>
          <w:spacing w:val="-6"/>
        </w:rPr>
        <w:t>El </w:t>
      </w:r>
      <w:r>
        <w:rPr>
          <w:color w:val="231F20"/>
        </w:rPr>
        <w:t>“criterio judicial convencional” es el momento en el cual se obliga a los jueces a aplicar el </w:t>
      </w:r>
      <w:r>
        <w:rPr>
          <w:color w:val="231F20"/>
          <w:spacing w:val="-8"/>
        </w:rPr>
        <w:t>CCV, </w:t>
      </w:r>
      <w:r>
        <w:rPr>
          <w:color w:val="231F20"/>
        </w:rPr>
        <w:t>el “criterio judicial orgánico” obliga no sólo a todos los jueces sino a todos los órganos del poder judicial, el “criterio jurisdiccional convencio- nal” obliga a los jueces, incluidos todos sus órganos, lo mismo a quienes tengan funciones jurisdiccionales o colaboren o tengan relación con el poder judicial, y el</w:t>
      </w:r>
      <w:r>
        <w:rPr>
          <w:color w:val="231F20"/>
          <w:spacing w:val="-8"/>
        </w:rPr>
        <w:t> </w:t>
      </w:r>
      <w:r>
        <w:rPr>
          <w:color w:val="231F20"/>
        </w:rPr>
        <w:t>“criterio</w:t>
      </w:r>
      <w:r>
        <w:rPr>
          <w:color w:val="231F20"/>
          <w:spacing w:val="-7"/>
        </w:rPr>
        <w:t> </w:t>
      </w:r>
      <w:r>
        <w:rPr>
          <w:color w:val="231F20"/>
        </w:rPr>
        <w:t>autoritativo</w:t>
      </w:r>
      <w:r>
        <w:rPr>
          <w:color w:val="231F20"/>
          <w:spacing w:val="-7"/>
        </w:rPr>
        <w:t> </w:t>
      </w:r>
      <w:r>
        <w:rPr>
          <w:color w:val="231F20"/>
        </w:rPr>
        <w:t>convencional”</w:t>
      </w:r>
      <w:r>
        <w:rPr>
          <w:color w:val="231F20"/>
          <w:spacing w:val="-8"/>
        </w:rPr>
        <w:t> </w:t>
      </w:r>
      <w:r>
        <w:rPr>
          <w:color w:val="231F20"/>
        </w:rPr>
        <w:t>obliga</w:t>
      </w:r>
      <w:r>
        <w:rPr>
          <w:color w:val="231F20"/>
          <w:spacing w:val="-7"/>
        </w:rPr>
        <w:t> </w:t>
      </w:r>
      <w:r>
        <w:rPr>
          <w:color w:val="231F20"/>
        </w:rPr>
        <w:t>a</w:t>
      </w:r>
      <w:r>
        <w:rPr>
          <w:color w:val="231F20"/>
          <w:spacing w:val="-7"/>
        </w:rPr>
        <w:t> </w:t>
      </w:r>
      <w:r>
        <w:rPr>
          <w:color w:val="231F20"/>
        </w:rPr>
        <w:t>cumplir</w:t>
      </w:r>
      <w:r>
        <w:rPr>
          <w:color w:val="231F20"/>
          <w:spacing w:val="-8"/>
        </w:rPr>
        <w:t> </w:t>
      </w:r>
      <w:r>
        <w:rPr>
          <w:color w:val="231F20"/>
        </w:rPr>
        <w:t>el</w:t>
      </w:r>
      <w:r>
        <w:rPr>
          <w:color w:val="231F20"/>
          <w:spacing w:val="-7"/>
        </w:rPr>
        <w:t> </w:t>
      </w:r>
      <w:r>
        <w:rPr>
          <w:color w:val="231F20"/>
        </w:rPr>
        <w:t>CCV</w:t>
      </w:r>
      <w:r>
        <w:rPr>
          <w:color w:val="231F20"/>
          <w:spacing w:val="-11"/>
        </w:rPr>
        <w:t> </w:t>
      </w:r>
      <w:r>
        <w:rPr>
          <w:color w:val="231F20"/>
        </w:rPr>
        <w:t>a</w:t>
      </w:r>
      <w:r>
        <w:rPr>
          <w:color w:val="231F20"/>
          <w:spacing w:val="-8"/>
        </w:rPr>
        <w:t> </w:t>
      </w:r>
      <w:r>
        <w:rPr>
          <w:color w:val="231F20"/>
        </w:rPr>
        <w:t>todas</w:t>
      </w:r>
      <w:r>
        <w:rPr>
          <w:color w:val="231F20"/>
          <w:spacing w:val="-7"/>
        </w:rPr>
        <w:t> </w:t>
      </w:r>
      <w:r>
        <w:rPr>
          <w:color w:val="231F20"/>
        </w:rPr>
        <w:t>las</w:t>
      </w:r>
      <w:r>
        <w:rPr>
          <w:color w:val="231F20"/>
          <w:spacing w:val="-7"/>
        </w:rPr>
        <w:t> </w:t>
      </w:r>
      <w:r>
        <w:rPr>
          <w:color w:val="231F20"/>
        </w:rPr>
        <w:t>autori- dades</w:t>
      </w:r>
      <w:r>
        <w:rPr>
          <w:color w:val="231F20"/>
          <w:spacing w:val="-9"/>
        </w:rPr>
        <w:t> </w:t>
      </w:r>
      <w:r>
        <w:rPr>
          <w:color w:val="231F20"/>
        </w:rPr>
        <w:t>administrativas</w:t>
      </w:r>
      <w:r>
        <w:rPr>
          <w:color w:val="231F20"/>
          <w:spacing w:val="-9"/>
        </w:rPr>
        <w:t> </w:t>
      </w:r>
      <w:r>
        <w:rPr>
          <w:color w:val="231F20"/>
        </w:rPr>
        <w:t>o</w:t>
      </w:r>
      <w:r>
        <w:rPr>
          <w:color w:val="231F20"/>
          <w:spacing w:val="-8"/>
        </w:rPr>
        <w:t> </w:t>
      </w:r>
      <w:r>
        <w:rPr>
          <w:color w:val="231F20"/>
        </w:rPr>
        <w:t>públicas,</w:t>
      </w:r>
      <w:r>
        <w:rPr>
          <w:color w:val="231F20"/>
          <w:spacing w:val="-9"/>
        </w:rPr>
        <w:t> </w:t>
      </w:r>
      <w:r>
        <w:rPr>
          <w:color w:val="231F20"/>
        </w:rPr>
        <w:t>es</w:t>
      </w:r>
      <w:r>
        <w:rPr>
          <w:color w:val="231F20"/>
          <w:spacing w:val="-8"/>
        </w:rPr>
        <w:t> </w:t>
      </w:r>
      <w:r>
        <w:rPr>
          <w:color w:val="231F20"/>
        </w:rPr>
        <w:t>decir,</w:t>
      </w:r>
      <w:r>
        <w:rPr>
          <w:color w:val="231F20"/>
          <w:spacing w:val="-9"/>
        </w:rPr>
        <w:t> </w:t>
      </w:r>
      <w:r>
        <w:rPr>
          <w:color w:val="231F20"/>
        </w:rPr>
        <w:t>a</w:t>
      </w:r>
      <w:r>
        <w:rPr>
          <w:color w:val="231F20"/>
          <w:spacing w:val="-9"/>
        </w:rPr>
        <w:t> </w:t>
      </w:r>
      <w:r>
        <w:rPr>
          <w:color w:val="231F20"/>
        </w:rPr>
        <w:t>todos</w:t>
      </w:r>
      <w:r>
        <w:rPr>
          <w:color w:val="231F20"/>
          <w:spacing w:val="-8"/>
        </w:rPr>
        <w:t> </w:t>
      </w:r>
      <w:r>
        <w:rPr>
          <w:color w:val="231F20"/>
        </w:rPr>
        <w:t>los</w:t>
      </w:r>
      <w:r>
        <w:rPr>
          <w:color w:val="231F20"/>
          <w:spacing w:val="-9"/>
        </w:rPr>
        <w:t> </w:t>
      </w:r>
      <w:r>
        <w:rPr>
          <w:color w:val="231F20"/>
        </w:rPr>
        <w:t>agentes</w:t>
      </w:r>
      <w:r>
        <w:rPr>
          <w:color w:val="231F20"/>
          <w:spacing w:val="-8"/>
        </w:rPr>
        <w:t> </w:t>
      </w:r>
      <w:r>
        <w:rPr>
          <w:color w:val="231F20"/>
        </w:rPr>
        <w:t>de</w:t>
      </w:r>
      <w:r>
        <w:rPr>
          <w:color w:val="231F20"/>
          <w:spacing w:val="-9"/>
        </w:rPr>
        <w:t> </w:t>
      </w:r>
      <w:r>
        <w:rPr>
          <w:color w:val="231F20"/>
        </w:rPr>
        <w:t>los</w:t>
      </w:r>
      <w:r>
        <w:rPr>
          <w:color w:val="231F20"/>
          <w:spacing w:val="-9"/>
        </w:rPr>
        <w:t> </w:t>
      </w:r>
      <w:r>
        <w:rPr>
          <w:color w:val="231F20"/>
        </w:rPr>
        <w:t>Estado</w:t>
      </w:r>
      <w:r>
        <w:rPr>
          <w:color w:val="231F20"/>
          <w:spacing w:val="-8"/>
        </w:rPr>
        <w:t> </w:t>
      </w:r>
      <w:r>
        <w:rPr>
          <w:color w:val="231F20"/>
        </w:rPr>
        <w:t>parte. Estos</w:t>
      </w:r>
      <w:r>
        <w:rPr>
          <w:color w:val="231F20"/>
          <w:spacing w:val="-8"/>
        </w:rPr>
        <w:t> </w:t>
      </w:r>
      <w:r>
        <w:rPr>
          <w:color w:val="231F20"/>
        </w:rPr>
        <w:t>momentos</w:t>
      </w:r>
      <w:r>
        <w:rPr>
          <w:color w:val="231F20"/>
          <w:spacing w:val="-7"/>
        </w:rPr>
        <w:t> </w:t>
      </w:r>
      <w:r>
        <w:rPr>
          <w:color w:val="231F20"/>
        </w:rPr>
        <w:t>identificados,</w:t>
      </w:r>
      <w:r>
        <w:rPr>
          <w:color w:val="231F20"/>
          <w:spacing w:val="-8"/>
        </w:rPr>
        <w:t> </w:t>
      </w:r>
      <w:r>
        <w:rPr>
          <w:color w:val="231F20"/>
        </w:rPr>
        <w:t>se</w:t>
      </w:r>
      <w:r>
        <w:rPr>
          <w:color w:val="231F20"/>
          <w:spacing w:val="-7"/>
        </w:rPr>
        <w:t> </w:t>
      </w:r>
      <w:r>
        <w:rPr>
          <w:color w:val="231F20"/>
        </w:rPr>
        <w:t>podría</w:t>
      </w:r>
      <w:r>
        <w:rPr>
          <w:color w:val="231F20"/>
          <w:spacing w:val="-7"/>
        </w:rPr>
        <w:t> </w:t>
      </w:r>
      <w:r>
        <w:rPr>
          <w:color w:val="231F20"/>
        </w:rPr>
        <w:t>decir,</w:t>
      </w:r>
      <w:r>
        <w:rPr>
          <w:color w:val="231F20"/>
          <w:spacing w:val="-8"/>
        </w:rPr>
        <w:t> </w:t>
      </w:r>
      <w:r>
        <w:rPr>
          <w:color w:val="231F20"/>
        </w:rPr>
        <w:t>que</w:t>
      </w:r>
      <w:r>
        <w:rPr>
          <w:color w:val="231F20"/>
          <w:spacing w:val="-7"/>
        </w:rPr>
        <w:t> </w:t>
      </w:r>
      <w:r>
        <w:rPr>
          <w:color w:val="231F20"/>
        </w:rPr>
        <w:t>serían</w:t>
      </w:r>
      <w:r>
        <w:rPr>
          <w:color w:val="231F20"/>
          <w:spacing w:val="-7"/>
        </w:rPr>
        <w:t> </w:t>
      </w:r>
      <w:r>
        <w:rPr>
          <w:color w:val="231F20"/>
        </w:rPr>
        <w:t>una</w:t>
      </w:r>
      <w:r>
        <w:rPr>
          <w:color w:val="231F20"/>
          <w:spacing w:val="-8"/>
        </w:rPr>
        <w:t> </w:t>
      </w:r>
      <w:r>
        <w:rPr>
          <w:color w:val="231F20"/>
        </w:rPr>
        <w:t>escala</w:t>
      </w:r>
      <w:r>
        <w:rPr>
          <w:color w:val="231F20"/>
          <w:spacing w:val="-7"/>
        </w:rPr>
        <w:t> </w:t>
      </w:r>
      <w:r>
        <w:rPr>
          <w:color w:val="231F20"/>
        </w:rPr>
        <w:t>de</w:t>
      </w:r>
      <w:r>
        <w:rPr>
          <w:color w:val="231F20"/>
          <w:spacing w:val="-7"/>
        </w:rPr>
        <w:t> </w:t>
      </w:r>
      <w:r>
        <w:rPr>
          <w:color w:val="231F20"/>
        </w:rPr>
        <w:t>medición para identificar o explicar el grado de asimilación que tienen los Estados con respecto al cumplimiento en el ejercicio del </w:t>
      </w:r>
      <w:r>
        <w:rPr>
          <w:color w:val="231F20"/>
          <w:spacing w:val="-8"/>
        </w:rPr>
        <w:t>CCV, </w:t>
      </w:r>
      <w:r>
        <w:rPr>
          <w:color w:val="231F20"/>
        </w:rPr>
        <w:t>esto es si se encuentran en el primer</w:t>
      </w:r>
      <w:r>
        <w:rPr>
          <w:color w:val="231F20"/>
          <w:spacing w:val="-10"/>
        </w:rPr>
        <w:t> </w:t>
      </w:r>
      <w:r>
        <w:rPr>
          <w:color w:val="231F20"/>
        </w:rPr>
        <w:t>criterio</w:t>
      </w:r>
      <w:r>
        <w:rPr>
          <w:color w:val="231F20"/>
          <w:spacing w:val="-9"/>
        </w:rPr>
        <w:t> </w:t>
      </w:r>
      <w:r>
        <w:rPr>
          <w:color w:val="231F20"/>
        </w:rPr>
        <w:t>sería</w:t>
      </w:r>
      <w:r>
        <w:rPr>
          <w:color w:val="231F20"/>
          <w:spacing w:val="-9"/>
        </w:rPr>
        <w:t> </w:t>
      </w:r>
      <w:r>
        <w:rPr>
          <w:color w:val="231F20"/>
        </w:rPr>
        <w:t>un</w:t>
      </w:r>
      <w:r>
        <w:rPr>
          <w:color w:val="231F20"/>
          <w:spacing w:val="-9"/>
        </w:rPr>
        <w:t> </w:t>
      </w:r>
      <w:r>
        <w:rPr>
          <w:color w:val="231F20"/>
        </w:rPr>
        <w:t>nivel</w:t>
      </w:r>
      <w:r>
        <w:rPr>
          <w:color w:val="231F20"/>
          <w:spacing w:val="-9"/>
        </w:rPr>
        <w:t> </w:t>
      </w:r>
      <w:r>
        <w:rPr>
          <w:color w:val="231F20"/>
        </w:rPr>
        <w:t>“leve”,</w:t>
      </w:r>
      <w:r>
        <w:rPr>
          <w:color w:val="231F20"/>
          <w:spacing w:val="-9"/>
        </w:rPr>
        <w:t> </w:t>
      </w:r>
      <w:r>
        <w:rPr>
          <w:color w:val="231F20"/>
        </w:rPr>
        <w:t>si</w:t>
      </w:r>
      <w:r>
        <w:rPr>
          <w:color w:val="231F20"/>
          <w:spacing w:val="-9"/>
        </w:rPr>
        <w:t> </w:t>
      </w:r>
      <w:r>
        <w:rPr>
          <w:color w:val="231F20"/>
        </w:rPr>
        <w:t>están</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segundo</w:t>
      </w:r>
      <w:r>
        <w:rPr>
          <w:color w:val="231F20"/>
          <w:spacing w:val="-10"/>
        </w:rPr>
        <w:t> </w:t>
      </w:r>
      <w:r>
        <w:rPr>
          <w:color w:val="231F20"/>
        </w:rPr>
        <w:t>sería</w:t>
      </w:r>
      <w:r>
        <w:rPr>
          <w:color w:val="231F20"/>
          <w:spacing w:val="-9"/>
        </w:rPr>
        <w:t> </w:t>
      </w:r>
      <w:r>
        <w:rPr>
          <w:color w:val="231F20"/>
        </w:rPr>
        <w:t>un</w:t>
      </w:r>
      <w:r>
        <w:rPr>
          <w:color w:val="231F20"/>
          <w:spacing w:val="-9"/>
        </w:rPr>
        <w:t> </w:t>
      </w:r>
      <w:r>
        <w:rPr>
          <w:color w:val="231F20"/>
        </w:rPr>
        <w:t>cumplimiento “intermedio”, si se ubican dentro del tercer momento sería “amplio”</w:t>
      </w:r>
      <w:r>
        <w:rPr>
          <w:i/>
          <w:color w:val="231F20"/>
        </w:rPr>
        <w:t>, </w:t>
      </w:r>
      <w:r>
        <w:rPr>
          <w:color w:val="231F20"/>
        </w:rPr>
        <w:t>y si están dentro del último momento sería “total”</w:t>
      </w:r>
      <w:r>
        <w:rPr>
          <w:i/>
          <w:color w:val="231F20"/>
        </w:rPr>
        <w:t>. </w:t>
      </w:r>
      <w:r>
        <w:rPr>
          <w:color w:val="231F20"/>
        </w:rPr>
        <w:t>Estos criterios, por tanto, servirán para identificar el grado de cumplimiento o de acatamiento de los Estados al</w:t>
      </w:r>
      <w:r>
        <w:rPr>
          <w:color w:val="231F20"/>
          <w:spacing w:val="-9"/>
        </w:rPr>
        <w:t> </w:t>
      </w:r>
      <w:r>
        <w:rPr>
          <w:color w:val="231F20"/>
          <w:spacing w:val="-8"/>
        </w:rPr>
        <w:t>CCV.</w:t>
      </w:r>
    </w:p>
    <w:p>
      <w:pPr>
        <w:pStyle w:val="BodyText"/>
        <w:spacing w:line="302" w:lineRule="auto" w:before="22"/>
        <w:ind w:left="1437" w:right="1117" w:firstLine="340"/>
        <w:jc w:val="both"/>
      </w:pPr>
      <w:r>
        <w:rPr>
          <w:color w:val="231F20"/>
        </w:rPr>
        <w:t>Ahora bien, es claro que el CCV no puede ser aplicado de forma igual por todos los Estados parte del SIDH. Resulta esencial, entonces, el reconocimiento de</w:t>
      </w:r>
      <w:r>
        <w:rPr>
          <w:color w:val="231F20"/>
          <w:spacing w:val="-10"/>
        </w:rPr>
        <w:t> </w:t>
      </w:r>
      <w:r>
        <w:rPr>
          <w:color w:val="231F20"/>
        </w:rPr>
        <w:t>las</w:t>
      </w:r>
      <w:r>
        <w:rPr>
          <w:color w:val="231F20"/>
          <w:spacing w:val="-8"/>
        </w:rPr>
        <w:t> </w:t>
      </w:r>
      <w:r>
        <w:rPr>
          <w:color w:val="231F20"/>
        </w:rPr>
        <w:t>singularidades</w:t>
      </w:r>
      <w:r>
        <w:rPr>
          <w:color w:val="231F20"/>
          <w:spacing w:val="-9"/>
        </w:rPr>
        <w:t> </w:t>
      </w:r>
      <w:r>
        <w:rPr>
          <w:color w:val="231F20"/>
        </w:rPr>
        <w:t>de</w:t>
      </w:r>
      <w:r>
        <w:rPr>
          <w:color w:val="231F20"/>
          <w:spacing w:val="-9"/>
        </w:rPr>
        <w:t> </w:t>
      </w:r>
      <w:r>
        <w:rPr>
          <w:color w:val="231F20"/>
        </w:rPr>
        <w:t>cada</w:t>
      </w:r>
      <w:r>
        <w:rPr>
          <w:color w:val="231F20"/>
          <w:spacing w:val="-9"/>
        </w:rPr>
        <w:t> </w:t>
      </w:r>
      <w:r>
        <w:rPr>
          <w:color w:val="231F20"/>
        </w:rPr>
        <w:t>uno</w:t>
      </w:r>
      <w:r>
        <w:rPr>
          <w:color w:val="231F20"/>
          <w:spacing w:val="-9"/>
        </w:rPr>
        <w:t> </w:t>
      </w:r>
      <w:r>
        <w:rPr>
          <w:color w:val="231F20"/>
        </w:rPr>
        <w:t>de</w:t>
      </w:r>
      <w:r>
        <w:rPr>
          <w:color w:val="231F20"/>
          <w:spacing w:val="-9"/>
        </w:rPr>
        <w:t> </w:t>
      </w:r>
      <w:r>
        <w:rPr>
          <w:color w:val="231F20"/>
        </w:rPr>
        <w:t>los</w:t>
      </w:r>
      <w:r>
        <w:rPr>
          <w:color w:val="231F20"/>
          <w:spacing w:val="-8"/>
        </w:rPr>
        <w:t> </w:t>
      </w:r>
      <w:r>
        <w:rPr>
          <w:color w:val="231F20"/>
        </w:rPr>
        <w:t>ordenamientos</w:t>
      </w:r>
      <w:r>
        <w:rPr>
          <w:color w:val="231F20"/>
          <w:spacing w:val="-9"/>
        </w:rPr>
        <w:t> </w:t>
      </w:r>
      <w:r>
        <w:rPr>
          <w:color w:val="231F20"/>
        </w:rPr>
        <w:t>jurídicos</w:t>
      </w:r>
      <w:r>
        <w:rPr>
          <w:color w:val="231F20"/>
          <w:spacing w:val="-9"/>
        </w:rPr>
        <w:t> </w:t>
      </w:r>
      <w:r>
        <w:rPr>
          <w:color w:val="231F20"/>
        </w:rPr>
        <w:t>internos</w:t>
      </w:r>
      <w:r>
        <w:rPr>
          <w:color w:val="231F20"/>
          <w:spacing w:val="-9"/>
        </w:rPr>
        <w:t> </w:t>
      </w:r>
      <w:r>
        <w:rPr>
          <w:color w:val="231F20"/>
        </w:rPr>
        <w:t>de</w:t>
      </w:r>
      <w:r>
        <w:rPr>
          <w:color w:val="231F20"/>
          <w:spacing w:val="-9"/>
        </w:rPr>
        <w:t> </w:t>
      </w:r>
      <w:r>
        <w:rPr>
          <w:color w:val="231F20"/>
        </w:rPr>
        <w:t>cada Estado, debido a que su desarrollo y sistemas normativos dependen de la cultu- ra, las tradiciones y las prácticas jurídicas particulares de cada país. Lograr </w:t>
      </w:r>
      <w:r>
        <w:rPr>
          <w:color w:val="231F20"/>
          <w:spacing w:val="-5"/>
        </w:rPr>
        <w:t>una </w:t>
      </w:r>
      <w:r>
        <w:rPr>
          <w:color w:val="231F20"/>
        </w:rPr>
        <w:t>cierta</w:t>
      </w:r>
      <w:r>
        <w:rPr>
          <w:color w:val="231F20"/>
          <w:spacing w:val="11"/>
        </w:rPr>
        <w:t> </w:t>
      </w:r>
      <w:r>
        <w:rPr>
          <w:color w:val="231F20"/>
        </w:rPr>
        <w:t>flexibilización</w:t>
      </w:r>
      <w:r>
        <w:rPr>
          <w:color w:val="231F20"/>
          <w:spacing w:val="11"/>
        </w:rPr>
        <w:t> </w:t>
      </w:r>
      <w:r>
        <w:rPr>
          <w:color w:val="231F20"/>
        </w:rPr>
        <w:t>en</w:t>
      </w:r>
      <w:r>
        <w:rPr>
          <w:color w:val="231F20"/>
          <w:spacing w:val="12"/>
        </w:rPr>
        <w:t> </w:t>
      </w:r>
      <w:r>
        <w:rPr>
          <w:color w:val="231F20"/>
        </w:rPr>
        <w:t>la</w:t>
      </w:r>
      <w:r>
        <w:rPr>
          <w:color w:val="231F20"/>
          <w:spacing w:val="11"/>
        </w:rPr>
        <w:t> </w:t>
      </w:r>
      <w:r>
        <w:rPr>
          <w:color w:val="231F20"/>
        </w:rPr>
        <w:t>aplicación</w:t>
      </w:r>
      <w:r>
        <w:rPr>
          <w:color w:val="231F20"/>
          <w:spacing w:val="12"/>
        </w:rPr>
        <w:t> </w:t>
      </w:r>
      <w:r>
        <w:rPr>
          <w:color w:val="231F20"/>
        </w:rPr>
        <w:t>del</w:t>
      </w:r>
      <w:r>
        <w:rPr>
          <w:color w:val="231F20"/>
          <w:spacing w:val="11"/>
        </w:rPr>
        <w:t> </w:t>
      </w:r>
      <w:r>
        <w:rPr>
          <w:color w:val="231F20"/>
        </w:rPr>
        <w:t>CCV</w:t>
      </w:r>
      <w:r>
        <w:rPr>
          <w:color w:val="231F20"/>
          <w:spacing w:val="8"/>
        </w:rPr>
        <w:t> </w:t>
      </w:r>
      <w:r>
        <w:rPr>
          <w:color w:val="231F20"/>
        </w:rPr>
        <w:t>es</w:t>
      </w:r>
      <w:r>
        <w:rPr>
          <w:color w:val="231F20"/>
          <w:spacing w:val="11"/>
        </w:rPr>
        <w:t> </w:t>
      </w:r>
      <w:r>
        <w:rPr>
          <w:color w:val="231F20"/>
        </w:rPr>
        <w:t>un</w:t>
      </w:r>
      <w:r>
        <w:rPr>
          <w:color w:val="231F20"/>
          <w:spacing w:val="12"/>
        </w:rPr>
        <w:t> </w:t>
      </w:r>
      <w:r>
        <w:rPr>
          <w:color w:val="231F20"/>
        </w:rPr>
        <w:t>reto</w:t>
      </w:r>
      <w:r>
        <w:rPr>
          <w:color w:val="231F20"/>
          <w:spacing w:val="11"/>
        </w:rPr>
        <w:t> </w:t>
      </w:r>
      <w:r>
        <w:rPr>
          <w:color w:val="231F20"/>
        </w:rPr>
        <w:t>y</w:t>
      </w:r>
      <w:r>
        <w:rPr>
          <w:color w:val="231F20"/>
          <w:spacing w:val="12"/>
        </w:rPr>
        <w:t> </w:t>
      </w:r>
      <w:r>
        <w:rPr>
          <w:color w:val="231F20"/>
        </w:rPr>
        <w:t>una</w:t>
      </w:r>
      <w:r>
        <w:rPr>
          <w:color w:val="231F20"/>
          <w:spacing w:val="11"/>
        </w:rPr>
        <w:t> </w:t>
      </w:r>
      <w:r>
        <w:rPr>
          <w:color w:val="231F20"/>
        </w:rPr>
        <w:t>necesidad</w:t>
      </w:r>
      <w:r>
        <w:rPr>
          <w:color w:val="231F20"/>
          <w:spacing w:val="12"/>
        </w:rPr>
        <w:t> </w:t>
      </w:r>
      <w:r>
        <w:rPr>
          <w:color w:val="231F20"/>
        </w:rPr>
        <w:t>a</w:t>
      </w:r>
      <w:r>
        <w:rPr>
          <w:color w:val="231F20"/>
          <w:spacing w:val="11"/>
        </w:rPr>
        <w:t> </w:t>
      </w:r>
      <w:r>
        <w:rPr>
          <w:color w:val="231F20"/>
        </w:rPr>
        <w:t>los</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2"/>
        <w:jc w:val="right"/>
      </w:pPr>
      <w:r>
        <w:rPr/>
        <w:pict>
          <v:shape style="position:absolute;margin-left:378.843506pt;margin-top:-8.384243pt;width:26.8pt;height:42.1pt;mso-position-horizontal-relative:page;mso-position-vertical-relative:paragraph;z-index:251831296"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32320"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3334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49</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La génesis del control de convencionalidad</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083" w:right="1399"/>
        <w:jc w:val="right"/>
      </w:pPr>
      <w:r>
        <w:rPr>
          <w:color w:val="231F20"/>
        </w:rPr>
        <w:t>cuales</w:t>
      </w:r>
      <w:r>
        <w:rPr>
          <w:color w:val="231F20"/>
          <w:spacing w:val="10"/>
        </w:rPr>
        <w:t> </w:t>
      </w:r>
      <w:r>
        <w:rPr>
          <w:color w:val="231F20"/>
        </w:rPr>
        <w:t>debe</w:t>
      </w:r>
      <w:r>
        <w:rPr>
          <w:color w:val="231F20"/>
          <w:spacing w:val="11"/>
        </w:rPr>
        <w:t> </w:t>
      </w:r>
      <w:r>
        <w:rPr>
          <w:color w:val="231F20"/>
        </w:rPr>
        <w:t>estar</w:t>
      </w:r>
      <w:r>
        <w:rPr>
          <w:color w:val="231F20"/>
          <w:spacing w:val="11"/>
        </w:rPr>
        <w:t> </w:t>
      </w:r>
      <w:r>
        <w:rPr>
          <w:color w:val="231F20"/>
        </w:rPr>
        <w:t>atenta</w:t>
      </w:r>
      <w:r>
        <w:rPr>
          <w:color w:val="231F20"/>
          <w:spacing w:val="11"/>
        </w:rPr>
        <w:t> </w:t>
      </w:r>
      <w:r>
        <w:rPr>
          <w:color w:val="231F20"/>
        </w:rPr>
        <w:t>la</w:t>
      </w:r>
      <w:r>
        <w:rPr>
          <w:color w:val="231F20"/>
          <w:spacing w:val="11"/>
        </w:rPr>
        <w:t> </w:t>
      </w:r>
      <w:r>
        <w:rPr>
          <w:color w:val="231F20"/>
        </w:rPr>
        <w:t>Corte</w:t>
      </w:r>
      <w:r>
        <w:rPr>
          <w:color w:val="231F20"/>
          <w:spacing w:val="11"/>
        </w:rPr>
        <w:t> </w:t>
      </w:r>
      <w:r>
        <w:rPr>
          <w:color w:val="231F20"/>
        </w:rPr>
        <w:t>IDH,</w:t>
      </w:r>
      <w:r>
        <w:rPr>
          <w:color w:val="231F20"/>
          <w:spacing w:val="11"/>
        </w:rPr>
        <w:t> </w:t>
      </w:r>
      <w:r>
        <w:rPr>
          <w:color w:val="231F20"/>
        </w:rPr>
        <w:t>si</w:t>
      </w:r>
      <w:r>
        <w:rPr>
          <w:color w:val="231F20"/>
          <w:spacing w:val="11"/>
        </w:rPr>
        <w:t> </w:t>
      </w:r>
      <w:r>
        <w:rPr>
          <w:color w:val="231F20"/>
        </w:rPr>
        <w:t>no</w:t>
      </w:r>
      <w:r>
        <w:rPr>
          <w:color w:val="231F20"/>
          <w:spacing w:val="11"/>
        </w:rPr>
        <w:t> </w:t>
      </w:r>
      <w:r>
        <w:rPr>
          <w:color w:val="231F20"/>
        </w:rPr>
        <w:t>quiere</w:t>
      </w:r>
      <w:r>
        <w:rPr>
          <w:color w:val="231F20"/>
          <w:spacing w:val="11"/>
        </w:rPr>
        <w:t> </w:t>
      </w:r>
      <w:r>
        <w:rPr>
          <w:color w:val="231F20"/>
        </w:rPr>
        <w:t>tropezar</w:t>
      </w:r>
      <w:r>
        <w:rPr>
          <w:color w:val="231F20"/>
          <w:spacing w:val="11"/>
        </w:rPr>
        <w:t> </w:t>
      </w:r>
      <w:r>
        <w:rPr>
          <w:color w:val="231F20"/>
        </w:rPr>
        <w:t>con</w:t>
      </w:r>
      <w:r>
        <w:rPr>
          <w:color w:val="231F20"/>
          <w:spacing w:val="11"/>
        </w:rPr>
        <w:t> </w:t>
      </w:r>
      <w:r>
        <w:rPr>
          <w:color w:val="231F20"/>
        </w:rPr>
        <w:t>la</w:t>
      </w:r>
      <w:r>
        <w:rPr>
          <w:color w:val="231F20"/>
          <w:spacing w:val="11"/>
        </w:rPr>
        <w:t> </w:t>
      </w:r>
      <w:r>
        <w:rPr>
          <w:color w:val="231F20"/>
        </w:rPr>
        <w:t>resistencia</w:t>
      </w:r>
      <w:r>
        <w:rPr>
          <w:color w:val="231F20"/>
          <w:spacing w:val="11"/>
        </w:rPr>
        <w:t> </w:t>
      </w:r>
      <w:r>
        <w:rPr>
          <w:color w:val="231F20"/>
        </w:rPr>
        <w:t>y oposición</w:t>
      </w:r>
      <w:r>
        <w:rPr>
          <w:color w:val="231F20"/>
          <w:spacing w:val="13"/>
        </w:rPr>
        <w:t> </w:t>
      </w:r>
      <w:r>
        <w:rPr>
          <w:color w:val="231F20"/>
        </w:rPr>
        <w:t>de</w:t>
      </w:r>
      <w:r>
        <w:rPr>
          <w:color w:val="231F20"/>
          <w:spacing w:val="13"/>
        </w:rPr>
        <w:t> </w:t>
      </w:r>
      <w:r>
        <w:rPr>
          <w:color w:val="231F20"/>
        </w:rPr>
        <w:t>los</w:t>
      </w:r>
      <w:r>
        <w:rPr>
          <w:color w:val="231F20"/>
          <w:spacing w:val="13"/>
        </w:rPr>
        <w:t> </w:t>
      </w:r>
      <w:r>
        <w:rPr>
          <w:color w:val="231F20"/>
        </w:rPr>
        <w:t>Estados</w:t>
      </w:r>
      <w:r>
        <w:rPr>
          <w:color w:val="231F20"/>
          <w:spacing w:val="13"/>
        </w:rPr>
        <w:t> </w:t>
      </w:r>
      <w:r>
        <w:rPr>
          <w:color w:val="231F20"/>
        </w:rPr>
        <w:t>parte,</w:t>
      </w:r>
      <w:r>
        <w:rPr>
          <w:color w:val="231F20"/>
          <w:spacing w:val="13"/>
        </w:rPr>
        <w:t> </w:t>
      </w:r>
      <w:r>
        <w:rPr>
          <w:color w:val="231F20"/>
        </w:rPr>
        <w:t>lo</w:t>
      </w:r>
      <w:r>
        <w:rPr>
          <w:color w:val="231F20"/>
          <w:spacing w:val="13"/>
        </w:rPr>
        <w:t> </w:t>
      </w:r>
      <w:r>
        <w:rPr>
          <w:color w:val="231F20"/>
        </w:rPr>
        <w:t>que</w:t>
      </w:r>
      <w:r>
        <w:rPr>
          <w:color w:val="231F20"/>
          <w:spacing w:val="13"/>
        </w:rPr>
        <w:t> </w:t>
      </w:r>
      <w:r>
        <w:rPr>
          <w:color w:val="231F20"/>
        </w:rPr>
        <w:t>puede</w:t>
      </w:r>
      <w:r>
        <w:rPr>
          <w:color w:val="231F20"/>
          <w:spacing w:val="13"/>
        </w:rPr>
        <w:t> </w:t>
      </w:r>
      <w:r>
        <w:rPr>
          <w:color w:val="231F20"/>
        </w:rPr>
        <w:t>terminar</w:t>
      </w:r>
      <w:r>
        <w:rPr>
          <w:color w:val="231F20"/>
          <w:spacing w:val="13"/>
        </w:rPr>
        <w:t> </w:t>
      </w:r>
      <w:r>
        <w:rPr>
          <w:color w:val="231F20"/>
        </w:rPr>
        <w:t>por</w:t>
      </w:r>
      <w:r>
        <w:rPr>
          <w:color w:val="231F20"/>
          <w:spacing w:val="13"/>
        </w:rPr>
        <w:t> </w:t>
      </w:r>
      <w:r>
        <w:rPr>
          <w:color w:val="231F20"/>
        </w:rPr>
        <w:t>afectar</w:t>
      </w:r>
      <w:r>
        <w:rPr>
          <w:color w:val="231F20"/>
          <w:spacing w:val="13"/>
        </w:rPr>
        <w:t> </w:t>
      </w:r>
      <w:r>
        <w:rPr>
          <w:color w:val="231F20"/>
        </w:rPr>
        <w:t>la</w:t>
      </w:r>
      <w:r>
        <w:rPr>
          <w:color w:val="231F20"/>
          <w:spacing w:val="13"/>
        </w:rPr>
        <w:t> </w:t>
      </w:r>
      <w:r>
        <w:rPr>
          <w:color w:val="231F20"/>
        </w:rPr>
        <w:t>estabilidad y</w:t>
      </w:r>
      <w:r>
        <w:rPr>
          <w:color w:val="231F20"/>
          <w:spacing w:val="-12"/>
        </w:rPr>
        <w:t> </w:t>
      </w:r>
      <w:r>
        <w:rPr>
          <w:color w:val="231F20"/>
        </w:rPr>
        <w:t>el</w:t>
      </w:r>
      <w:r>
        <w:rPr>
          <w:color w:val="231F20"/>
          <w:spacing w:val="-12"/>
        </w:rPr>
        <w:t> </w:t>
      </w:r>
      <w:r>
        <w:rPr>
          <w:color w:val="231F20"/>
        </w:rPr>
        <w:t>fortalecimiento</w:t>
      </w:r>
      <w:r>
        <w:rPr>
          <w:color w:val="231F20"/>
          <w:spacing w:val="-13"/>
        </w:rPr>
        <w:t> </w:t>
      </w:r>
      <w:r>
        <w:rPr>
          <w:color w:val="231F20"/>
        </w:rPr>
        <w:t>del</w:t>
      </w:r>
      <w:r>
        <w:rPr>
          <w:color w:val="231F20"/>
          <w:spacing w:val="-13"/>
        </w:rPr>
        <w:t> </w:t>
      </w:r>
      <w:r>
        <w:rPr>
          <w:color w:val="231F20"/>
        </w:rPr>
        <w:t>sistema</w:t>
      </w:r>
      <w:r>
        <w:rPr>
          <w:color w:val="231F20"/>
          <w:spacing w:val="-13"/>
        </w:rPr>
        <w:t> </w:t>
      </w:r>
      <w:r>
        <w:rPr>
          <w:color w:val="231F20"/>
        </w:rPr>
        <w:t>regional</w:t>
      </w:r>
      <w:r>
        <w:rPr>
          <w:color w:val="231F20"/>
          <w:spacing w:val="-13"/>
        </w:rPr>
        <w:t> </w:t>
      </w:r>
      <w:r>
        <w:rPr>
          <w:color w:val="231F20"/>
        </w:rPr>
        <w:t>de</w:t>
      </w:r>
      <w:r>
        <w:rPr>
          <w:color w:val="231F20"/>
          <w:spacing w:val="-13"/>
        </w:rPr>
        <w:t> </w:t>
      </w:r>
      <w:r>
        <w:rPr>
          <w:color w:val="231F20"/>
        </w:rPr>
        <w:t>protección</w:t>
      </w:r>
      <w:r>
        <w:rPr>
          <w:color w:val="231F20"/>
          <w:spacing w:val="-13"/>
        </w:rPr>
        <w:t> </w:t>
      </w:r>
      <w:r>
        <w:rPr>
          <w:color w:val="231F20"/>
        </w:rPr>
        <w:t>de</w:t>
      </w:r>
      <w:r>
        <w:rPr>
          <w:color w:val="231F20"/>
          <w:spacing w:val="-13"/>
        </w:rPr>
        <w:t> </w:t>
      </w:r>
      <w:r>
        <w:rPr>
          <w:color w:val="231F20"/>
        </w:rPr>
        <w:t>los</w:t>
      </w:r>
      <w:r>
        <w:rPr>
          <w:color w:val="231F20"/>
          <w:spacing w:val="-12"/>
        </w:rPr>
        <w:t> </w:t>
      </w:r>
      <w:r>
        <w:rPr>
          <w:color w:val="231F20"/>
        </w:rPr>
        <w:t>Derechos</w:t>
      </w:r>
      <w:r>
        <w:rPr>
          <w:color w:val="231F20"/>
          <w:spacing w:val="-12"/>
        </w:rPr>
        <w:t> </w:t>
      </w:r>
      <w:r>
        <w:rPr>
          <w:color w:val="231F20"/>
        </w:rPr>
        <w:t>Humanos.</w:t>
      </w:r>
      <w:r>
        <w:rPr>
          <w:color w:val="231F20"/>
          <w:spacing w:val="-1"/>
        </w:rPr>
        <w:t> </w:t>
      </w:r>
      <w:r>
        <w:rPr>
          <w:color w:val="231F20"/>
        </w:rPr>
        <w:t>En</w:t>
      </w:r>
      <w:r>
        <w:rPr>
          <w:color w:val="231F20"/>
          <w:spacing w:val="22"/>
        </w:rPr>
        <w:t> </w:t>
      </w:r>
      <w:r>
        <w:rPr>
          <w:color w:val="231F20"/>
        </w:rPr>
        <w:t>Colombia,</w:t>
      </w:r>
      <w:r>
        <w:rPr>
          <w:color w:val="231F20"/>
          <w:spacing w:val="21"/>
        </w:rPr>
        <w:t> </w:t>
      </w:r>
      <w:r>
        <w:rPr>
          <w:color w:val="231F20"/>
        </w:rPr>
        <w:t>el</w:t>
      </w:r>
      <w:r>
        <w:rPr>
          <w:color w:val="231F20"/>
          <w:spacing w:val="22"/>
        </w:rPr>
        <w:t> </w:t>
      </w:r>
      <w:r>
        <w:rPr>
          <w:color w:val="231F20"/>
        </w:rPr>
        <w:t>Consejo</w:t>
      </w:r>
      <w:r>
        <w:rPr>
          <w:color w:val="231F20"/>
          <w:spacing w:val="22"/>
        </w:rPr>
        <w:t> </w:t>
      </w:r>
      <w:r>
        <w:rPr>
          <w:color w:val="231F20"/>
        </w:rPr>
        <w:t>de</w:t>
      </w:r>
      <w:r>
        <w:rPr>
          <w:color w:val="231F20"/>
          <w:spacing w:val="22"/>
        </w:rPr>
        <w:t> </w:t>
      </w:r>
      <w:r>
        <w:rPr>
          <w:color w:val="231F20"/>
        </w:rPr>
        <w:t>Estado</w:t>
      </w:r>
      <w:r>
        <w:rPr>
          <w:color w:val="231F20"/>
          <w:spacing w:val="22"/>
        </w:rPr>
        <w:t> </w:t>
      </w:r>
      <w:r>
        <w:rPr>
          <w:color w:val="231F20"/>
        </w:rPr>
        <w:t>ha</w:t>
      </w:r>
      <w:r>
        <w:rPr>
          <w:color w:val="231F20"/>
          <w:spacing w:val="22"/>
        </w:rPr>
        <w:t> </w:t>
      </w:r>
      <w:r>
        <w:rPr>
          <w:color w:val="231F20"/>
        </w:rPr>
        <w:t>venido</w:t>
      </w:r>
      <w:r>
        <w:rPr>
          <w:color w:val="231F20"/>
          <w:spacing w:val="22"/>
        </w:rPr>
        <w:t> </w:t>
      </w:r>
      <w:r>
        <w:rPr>
          <w:color w:val="231F20"/>
        </w:rPr>
        <w:t>asumiendo</w:t>
      </w:r>
      <w:r>
        <w:rPr>
          <w:color w:val="231F20"/>
          <w:spacing w:val="22"/>
        </w:rPr>
        <w:t> </w:t>
      </w:r>
      <w:r>
        <w:rPr>
          <w:color w:val="231F20"/>
        </w:rPr>
        <w:t>el</w:t>
      </w:r>
      <w:r>
        <w:rPr>
          <w:color w:val="231F20"/>
          <w:spacing w:val="22"/>
        </w:rPr>
        <w:t> </w:t>
      </w:r>
      <w:r>
        <w:rPr>
          <w:color w:val="231F20"/>
        </w:rPr>
        <w:t>papel</w:t>
      </w:r>
      <w:r>
        <w:rPr>
          <w:color w:val="231F20"/>
          <w:spacing w:val="22"/>
        </w:rPr>
        <w:t> </w:t>
      </w:r>
      <w:r>
        <w:rPr>
          <w:color w:val="231F20"/>
        </w:rPr>
        <w:t>de</w:t>
      </w:r>
      <w:r>
        <w:rPr>
          <w:color w:val="231F20"/>
          <w:spacing w:val="22"/>
        </w:rPr>
        <w:t> </w:t>
      </w:r>
      <w:r>
        <w:rPr>
          <w:color w:val="231F20"/>
        </w:rPr>
        <w:t>juez convencional</w:t>
      </w:r>
      <w:r>
        <w:rPr>
          <w:color w:val="231F20"/>
          <w:spacing w:val="-4"/>
        </w:rPr>
        <w:t> </w:t>
      </w:r>
      <w:r>
        <w:rPr>
          <w:color w:val="231F20"/>
        </w:rPr>
        <w:t>o</w:t>
      </w:r>
      <w:r>
        <w:rPr>
          <w:color w:val="231F20"/>
          <w:spacing w:val="-4"/>
        </w:rPr>
        <w:t> </w:t>
      </w:r>
      <w:r>
        <w:rPr>
          <w:color w:val="231F20"/>
        </w:rPr>
        <w:t>juez</w:t>
      </w:r>
      <w:r>
        <w:rPr>
          <w:color w:val="231F20"/>
          <w:spacing w:val="-4"/>
        </w:rPr>
        <w:t> </w:t>
      </w:r>
      <w:r>
        <w:rPr>
          <w:color w:val="231F20"/>
        </w:rPr>
        <w:t>interamericano</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orden</w:t>
      </w:r>
      <w:r>
        <w:rPr>
          <w:color w:val="231F20"/>
          <w:spacing w:val="-4"/>
        </w:rPr>
        <w:t> </w:t>
      </w:r>
      <w:r>
        <w:rPr>
          <w:color w:val="231F20"/>
        </w:rPr>
        <w:t>interno,</w:t>
      </w:r>
      <w:r>
        <w:rPr>
          <w:color w:val="231F20"/>
          <w:spacing w:val="-4"/>
        </w:rPr>
        <w:t> </w:t>
      </w:r>
      <w:r>
        <w:rPr>
          <w:color w:val="231F20"/>
        </w:rPr>
        <w:t>como</w:t>
      </w:r>
      <w:r>
        <w:rPr>
          <w:color w:val="231F20"/>
          <w:spacing w:val="-4"/>
        </w:rPr>
        <w:t> </w:t>
      </w:r>
      <w:r>
        <w:rPr>
          <w:color w:val="231F20"/>
        </w:rPr>
        <w:t>lo</w:t>
      </w:r>
      <w:r>
        <w:rPr>
          <w:color w:val="231F20"/>
          <w:spacing w:val="-4"/>
        </w:rPr>
        <w:t> </w:t>
      </w:r>
      <w:r>
        <w:rPr>
          <w:color w:val="231F20"/>
        </w:rPr>
        <w:t>han</w:t>
      </w:r>
      <w:r>
        <w:rPr>
          <w:color w:val="231F20"/>
          <w:spacing w:val="-4"/>
        </w:rPr>
        <w:t> </w:t>
      </w:r>
      <w:r>
        <w:rPr>
          <w:color w:val="231F20"/>
        </w:rPr>
        <w:t>demostrado sus</w:t>
      </w:r>
      <w:r>
        <w:rPr>
          <w:color w:val="231F20"/>
          <w:spacing w:val="13"/>
        </w:rPr>
        <w:t> </w:t>
      </w:r>
      <w:r>
        <w:rPr>
          <w:color w:val="231F20"/>
        </w:rPr>
        <w:t>recientes</w:t>
      </w:r>
      <w:r>
        <w:rPr>
          <w:color w:val="231F20"/>
          <w:spacing w:val="13"/>
        </w:rPr>
        <w:t> </w:t>
      </w:r>
      <w:r>
        <w:rPr>
          <w:color w:val="231F20"/>
        </w:rPr>
        <w:t>pronunciamientos,</w:t>
      </w:r>
      <w:r>
        <w:rPr>
          <w:color w:val="231F20"/>
          <w:spacing w:val="13"/>
        </w:rPr>
        <w:t> </w:t>
      </w:r>
      <w:r>
        <w:rPr>
          <w:color w:val="231F20"/>
        </w:rPr>
        <w:t>aunque</w:t>
      </w:r>
      <w:r>
        <w:rPr>
          <w:color w:val="231F20"/>
          <w:spacing w:val="13"/>
        </w:rPr>
        <w:t> </w:t>
      </w:r>
      <w:r>
        <w:rPr>
          <w:color w:val="231F20"/>
        </w:rPr>
        <w:t>hasta</w:t>
      </w:r>
      <w:r>
        <w:rPr>
          <w:color w:val="231F20"/>
          <w:spacing w:val="14"/>
        </w:rPr>
        <w:t> </w:t>
      </w:r>
      <w:r>
        <w:rPr>
          <w:color w:val="231F20"/>
        </w:rPr>
        <w:t>ahora</w:t>
      </w:r>
      <w:r>
        <w:rPr>
          <w:color w:val="231F20"/>
          <w:spacing w:val="14"/>
        </w:rPr>
        <w:t> </w:t>
      </w:r>
      <w:r>
        <w:rPr>
          <w:color w:val="231F20"/>
        </w:rPr>
        <w:t>limitados</w:t>
      </w:r>
      <w:r>
        <w:rPr>
          <w:color w:val="231F20"/>
          <w:spacing w:val="13"/>
        </w:rPr>
        <w:t> </w:t>
      </w:r>
      <w:r>
        <w:rPr>
          <w:color w:val="231F20"/>
        </w:rPr>
        <w:t>a</w:t>
      </w:r>
      <w:r>
        <w:rPr>
          <w:color w:val="231F20"/>
          <w:spacing w:val="14"/>
        </w:rPr>
        <w:t> </w:t>
      </w:r>
      <w:r>
        <w:rPr>
          <w:color w:val="231F20"/>
        </w:rPr>
        <w:t>las</w:t>
      </w:r>
      <w:r>
        <w:rPr>
          <w:color w:val="231F20"/>
          <w:spacing w:val="14"/>
        </w:rPr>
        <w:t> </w:t>
      </w:r>
      <w:r>
        <w:rPr>
          <w:color w:val="231F20"/>
        </w:rPr>
        <w:t>acciones</w:t>
      </w:r>
      <w:r>
        <w:rPr>
          <w:color w:val="231F20"/>
          <w:spacing w:val="14"/>
        </w:rPr>
        <w:t> </w:t>
      </w:r>
      <w:r>
        <w:rPr>
          <w:color w:val="231F20"/>
        </w:rPr>
        <w:t>de reparación</w:t>
      </w:r>
      <w:r>
        <w:rPr>
          <w:color w:val="231F20"/>
          <w:spacing w:val="-10"/>
        </w:rPr>
        <w:t> </w:t>
      </w:r>
      <w:r>
        <w:rPr>
          <w:color w:val="231F20"/>
        </w:rPr>
        <w:t>directa</w:t>
      </w:r>
      <w:r>
        <w:rPr>
          <w:color w:val="231F20"/>
          <w:spacing w:val="-9"/>
        </w:rPr>
        <w:t> </w:t>
      </w:r>
      <w:r>
        <w:rPr>
          <w:color w:val="231F20"/>
        </w:rPr>
        <w:t>de</w:t>
      </w:r>
      <w:r>
        <w:rPr>
          <w:color w:val="231F20"/>
          <w:spacing w:val="-8"/>
        </w:rPr>
        <w:t> </w:t>
      </w:r>
      <w:r>
        <w:rPr>
          <w:color w:val="231F20"/>
        </w:rPr>
        <w:t>competencia</w:t>
      </w:r>
      <w:r>
        <w:rPr>
          <w:color w:val="231F20"/>
          <w:spacing w:val="-8"/>
        </w:rPr>
        <w:t> </w:t>
      </w:r>
      <w:r>
        <w:rPr>
          <w:color w:val="231F20"/>
        </w:rPr>
        <w:t>de</w:t>
      </w:r>
      <w:r>
        <w:rPr>
          <w:color w:val="231F20"/>
          <w:spacing w:val="-8"/>
        </w:rPr>
        <w:t> </w:t>
      </w:r>
      <w:r>
        <w:rPr>
          <w:color w:val="231F20"/>
        </w:rPr>
        <w:t>su</w:t>
      </w:r>
      <w:r>
        <w:rPr>
          <w:color w:val="231F20"/>
          <w:spacing w:val="-9"/>
        </w:rPr>
        <w:t> </w:t>
      </w:r>
      <w:r>
        <w:rPr>
          <w:color w:val="231F20"/>
        </w:rPr>
        <w:t>Sección</w:t>
      </w:r>
      <w:r>
        <w:rPr>
          <w:color w:val="231F20"/>
          <w:spacing w:val="-13"/>
        </w:rPr>
        <w:t> </w:t>
      </w:r>
      <w:r>
        <w:rPr>
          <w:color w:val="231F20"/>
        </w:rPr>
        <w:t>Tercera.</w:t>
      </w:r>
      <w:r>
        <w:rPr>
          <w:color w:val="231F20"/>
          <w:spacing w:val="-8"/>
        </w:rPr>
        <w:t> </w:t>
      </w:r>
      <w:r>
        <w:rPr>
          <w:color w:val="231F20"/>
        </w:rPr>
        <w:t>En</w:t>
      </w:r>
      <w:r>
        <w:rPr>
          <w:color w:val="231F20"/>
          <w:spacing w:val="-8"/>
        </w:rPr>
        <w:t> </w:t>
      </w:r>
      <w:r>
        <w:rPr>
          <w:color w:val="231F20"/>
        </w:rPr>
        <w:t>esta</w:t>
      </w:r>
      <w:r>
        <w:rPr>
          <w:color w:val="231F20"/>
          <w:spacing w:val="-8"/>
        </w:rPr>
        <w:t> </w:t>
      </w:r>
      <w:r>
        <w:rPr>
          <w:color w:val="231F20"/>
        </w:rPr>
        <w:t>se</w:t>
      </w:r>
      <w:r>
        <w:rPr>
          <w:color w:val="231F20"/>
          <w:spacing w:val="-9"/>
        </w:rPr>
        <w:t> </w:t>
      </w:r>
      <w:r>
        <w:rPr>
          <w:color w:val="231F20"/>
        </w:rPr>
        <w:t>ha</w:t>
      </w:r>
      <w:r>
        <w:rPr>
          <w:color w:val="231F20"/>
          <w:spacing w:val="-8"/>
        </w:rPr>
        <w:t> </w:t>
      </w:r>
      <w:r>
        <w:rPr>
          <w:color w:val="231F20"/>
        </w:rPr>
        <w:t>destacado la</w:t>
      </w:r>
      <w:r>
        <w:rPr>
          <w:color w:val="231F20"/>
          <w:spacing w:val="7"/>
        </w:rPr>
        <w:t> </w:t>
      </w:r>
      <w:r>
        <w:rPr>
          <w:color w:val="231F20"/>
        </w:rPr>
        <w:t>inclusión</w:t>
      </w:r>
      <w:r>
        <w:rPr>
          <w:color w:val="231F20"/>
          <w:spacing w:val="7"/>
        </w:rPr>
        <w:t> </w:t>
      </w:r>
      <w:r>
        <w:rPr>
          <w:color w:val="231F20"/>
        </w:rPr>
        <w:t>del</w:t>
      </w:r>
      <w:r>
        <w:rPr>
          <w:color w:val="231F20"/>
          <w:spacing w:val="7"/>
        </w:rPr>
        <w:t> </w:t>
      </w:r>
      <w:r>
        <w:rPr>
          <w:color w:val="231F20"/>
        </w:rPr>
        <w:t>concepto</w:t>
      </w:r>
      <w:r>
        <w:rPr>
          <w:color w:val="231F20"/>
          <w:spacing w:val="7"/>
        </w:rPr>
        <w:t> </w:t>
      </w:r>
      <w:r>
        <w:rPr>
          <w:color w:val="231F20"/>
        </w:rPr>
        <w:t>del</w:t>
      </w:r>
      <w:r>
        <w:rPr>
          <w:color w:val="231F20"/>
          <w:spacing w:val="7"/>
        </w:rPr>
        <w:t> </w:t>
      </w:r>
      <w:r>
        <w:rPr>
          <w:color w:val="231F20"/>
        </w:rPr>
        <w:t>CCVD,</w:t>
      </w:r>
      <w:r>
        <w:rPr>
          <w:color w:val="231F20"/>
          <w:spacing w:val="7"/>
        </w:rPr>
        <w:t> </w:t>
      </w:r>
      <w:r>
        <w:rPr>
          <w:color w:val="231F20"/>
        </w:rPr>
        <w:t>también</w:t>
      </w:r>
      <w:r>
        <w:rPr>
          <w:color w:val="231F20"/>
          <w:spacing w:val="7"/>
        </w:rPr>
        <w:t> </w:t>
      </w:r>
      <w:r>
        <w:rPr>
          <w:color w:val="231F20"/>
        </w:rPr>
        <w:t>denominado</w:t>
      </w:r>
      <w:r>
        <w:rPr>
          <w:color w:val="231F20"/>
          <w:spacing w:val="7"/>
        </w:rPr>
        <w:t> </w:t>
      </w:r>
      <w:r>
        <w:rPr>
          <w:color w:val="231F20"/>
        </w:rPr>
        <w:t>subjetivo</w:t>
      </w:r>
      <w:r>
        <w:rPr>
          <w:color w:val="231F20"/>
          <w:spacing w:val="7"/>
        </w:rPr>
        <w:t> </w:t>
      </w:r>
      <w:r>
        <w:rPr>
          <w:color w:val="231F20"/>
        </w:rPr>
        <w:t>en</w:t>
      </w:r>
      <w:r>
        <w:rPr>
          <w:color w:val="231F20"/>
          <w:spacing w:val="7"/>
        </w:rPr>
        <w:t> </w:t>
      </w:r>
      <w:r>
        <w:rPr>
          <w:color w:val="231F20"/>
        </w:rPr>
        <w:t>las</w:t>
      </w:r>
      <w:r>
        <w:rPr>
          <w:color w:val="231F20"/>
          <w:spacing w:val="7"/>
        </w:rPr>
        <w:t> </w:t>
      </w:r>
      <w:r>
        <w:rPr>
          <w:color w:val="231F20"/>
        </w:rPr>
        <w:t>sen- tencias.</w:t>
      </w:r>
      <w:r>
        <w:rPr>
          <w:color w:val="231F20"/>
          <w:spacing w:val="7"/>
        </w:rPr>
        <w:t> </w:t>
      </w:r>
      <w:r>
        <w:rPr>
          <w:color w:val="231F20"/>
        </w:rPr>
        <w:t>La</w:t>
      </w:r>
      <w:r>
        <w:rPr>
          <w:color w:val="231F20"/>
          <w:spacing w:val="7"/>
        </w:rPr>
        <w:t> </w:t>
      </w:r>
      <w:r>
        <w:rPr>
          <w:color w:val="231F20"/>
        </w:rPr>
        <w:t>jurisprudencia</w:t>
      </w:r>
      <w:r>
        <w:rPr>
          <w:color w:val="231F20"/>
          <w:spacing w:val="8"/>
        </w:rPr>
        <w:t> </w:t>
      </w:r>
      <w:r>
        <w:rPr>
          <w:color w:val="231F20"/>
        </w:rPr>
        <w:t>de</w:t>
      </w:r>
      <w:r>
        <w:rPr>
          <w:color w:val="231F20"/>
          <w:spacing w:val="7"/>
        </w:rPr>
        <w:t> </w:t>
      </w:r>
      <w:r>
        <w:rPr>
          <w:color w:val="231F20"/>
        </w:rPr>
        <w:t>la</w:t>
      </w:r>
      <w:r>
        <w:rPr>
          <w:color w:val="231F20"/>
          <w:spacing w:val="8"/>
        </w:rPr>
        <w:t> </w:t>
      </w:r>
      <w:r>
        <w:rPr>
          <w:color w:val="231F20"/>
        </w:rPr>
        <w:t>mencionada</w:t>
      </w:r>
      <w:r>
        <w:rPr>
          <w:color w:val="231F20"/>
          <w:spacing w:val="7"/>
        </w:rPr>
        <w:t> </w:t>
      </w:r>
      <w:r>
        <w:rPr>
          <w:color w:val="231F20"/>
        </w:rPr>
        <w:t>sección</w:t>
      </w:r>
      <w:r>
        <w:rPr>
          <w:color w:val="231F20"/>
          <w:spacing w:val="8"/>
        </w:rPr>
        <w:t> </w:t>
      </w:r>
      <w:r>
        <w:rPr>
          <w:color w:val="231F20"/>
        </w:rPr>
        <w:t>ha</w:t>
      </w:r>
      <w:r>
        <w:rPr>
          <w:color w:val="231F20"/>
          <w:spacing w:val="7"/>
        </w:rPr>
        <w:t> </w:t>
      </w:r>
      <w:r>
        <w:rPr>
          <w:color w:val="231F20"/>
        </w:rPr>
        <w:t>pasado</w:t>
      </w:r>
      <w:r>
        <w:rPr>
          <w:color w:val="231F20"/>
          <w:spacing w:val="8"/>
        </w:rPr>
        <w:t> </w:t>
      </w:r>
      <w:r>
        <w:rPr>
          <w:color w:val="231F20"/>
        </w:rPr>
        <w:t>del</w:t>
      </w:r>
      <w:r>
        <w:rPr>
          <w:color w:val="231F20"/>
          <w:spacing w:val="7"/>
        </w:rPr>
        <w:t> </w:t>
      </w:r>
      <w:r>
        <w:rPr>
          <w:color w:val="231F20"/>
        </w:rPr>
        <w:t>nivel</w:t>
      </w:r>
      <w:r>
        <w:rPr>
          <w:color w:val="231F20"/>
          <w:spacing w:val="8"/>
        </w:rPr>
        <w:t> </w:t>
      </w:r>
      <w:r>
        <w:rPr>
          <w:color w:val="231F20"/>
        </w:rPr>
        <w:t>“leve”, que</w:t>
      </w:r>
      <w:r>
        <w:rPr>
          <w:color w:val="231F20"/>
          <w:spacing w:val="-9"/>
        </w:rPr>
        <w:t> </w:t>
      </w:r>
      <w:r>
        <w:rPr>
          <w:color w:val="231F20"/>
        </w:rPr>
        <w:t>corresponde</w:t>
      </w:r>
      <w:r>
        <w:rPr>
          <w:color w:val="231F20"/>
          <w:spacing w:val="-8"/>
        </w:rPr>
        <w:t> </w:t>
      </w:r>
      <w:r>
        <w:rPr>
          <w:color w:val="231F20"/>
        </w:rPr>
        <w:t>al</w:t>
      </w:r>
      <w:r>
        <w:rPr>
          <w:color w:val="231F20"/>
          <w:spacing w:val="-9"/>
        </w:rPr>
        <w:t> </w:t>
      </w:r>
      <w:r>
        <w:rPr>
          <w:color w:val="231F20"/>
        </w:rPr>
        <w:t>momento</w:t>
      </w:r>
      <w:r>
        <w:rPr>
          <w:color w:val="231F20"/>
          <w:spacing w:val="-8"/>
        </w:rPr>
        <w:t> </w:t>
      </w:r>
      <w:r>
        <w:rPr>
          <w:color w:val="231F20"/>
        </w:rPr>
        <w:t>del</w:t>
      </w:r>
      <w:r>
        <w:rPr>
          <w:color w:val="231F20"/>
          <w:spacing w:val="-8"/>
        </w:rPr>
        <w:t> </w:t>
      </w:r>
      <w:r>
        <w:rPr>
          <w:color w:val="231F20"/>
        </w:rPr>
        <w:t>“criterio</w:t>
      </w:r>
      <w:r>
        <w:rPr>
          <w:color w:val="231F20"/>
          <w:spacing w:val="-9"/>
        </w:rPr>
        <w:t> </w:t>
      </w:r>
      <w:r>
        <w:rPr>
          <w:color w:val="231F20"/>
        </w:rPr>
        <w:t>judicial</w:t>
      </w:r>
      <w:r>
        <w:rPr>
          <w:color w:val="231F20"/>
          <w:spacing w:val="-8"/>
        </w:rPr>
        <w:t> </w:t>
      </w:r>
      <w:r>
        <w:rPr>
          <w:color w:val="231F20"/>
        </w:rPr>
        <w:t>convencional”</w:t>
      </w:r>
      <w:r>
        <w:rPr>
          <w:i/>
          <w:color w:val="231F20"/>
        </w:rPr>
        <w:t>,</w:t>
      </w:r>
      <w:r>
        <w:rPr>
          <w:i/>
          <w:color w:val="231F20"/>
          <w:spacing w:val="-9"/>
        </w:rPr>
        <w:t> </w:t>
      </w:r>
      <w:r>
        <w:rPr>
          <w:color w:val="231F20"/>
        </w:rPr>
        <w:t>al</w:t>
      </w:r>
      <w:r>
        <w:rPr>
          <w:color w:val="231F20"/>
          <w:spacing w:val="-8"/>
        </w:rPr>
        <w:t> </w:t>
      </w:r>
      <w:r>
        <w:rPr>
          <w:color w:val="231F20"/>
        </w:rPr>
        <w:t>nivel</w:t>
      </w:r>
      <w:r>
        <w:rPr>
          <w:color w:val="231F20"/>
          <w:spacing w:val="-8"/>
        </w:rPr>
        <w:t> </w:t>
      </w:r>
      <w:r>
        <w:rPr>
          <w:color w:val="231F20"/>
        </w:rPr>
        <w:t>“total”, que es el “criterio autoritativo convencional”. Esta doctrina ha ido</w:t>
      </w:r>
      <w:r>
        <w:rPr>
          <w:color w:val="231F20"/>
          <w:spacing w:val="9"/>
        </w:rPr>
        <w:t> </w:t>
      </w:r>
      <w:r>
        <w:rPr>
          <w:color w:val="231F20"/>
        </w:rPr>
        <w:t>ganando</w:t>
      </w:r>
      <w:r>
        <w:rPr>
          <w:color w:val="231F20"/>
          <w:spacing w:val="1"/>
        </w:rPr>
        <w:t> </w:t>
      </w:r>
      <w:r>
        <w:rPr>
          <w:color w:val="231F20"/>
          <w:spacing w:val="-3"/>
        </w:rPr>
        <w:t>cada</w:t>
      </w:r>
      <w:r>
        <w:rPr>
          <w:color w:val="231F20"/>
        </w:rPr>
        <w:t> vez</w:t>
      </w:r>
      <w:r>
        <w:rPr>
          <w:color w:val="231F20"/>
          <w:spacing w:val="13"/>
        </w:rPr>
        <w:t> </w:t>
      </w:r>
      <w:r>
        <w:rPr>
          <w:color w:val="231F20"/>
        </w:rPr>
        <w:t>más</w:t>
      </w:r>
      <w:r>
        <w:rPr>
          <w:color w:val="231F20"/>
          <w:spacing w:val="14"/>
        </w:rPr>
        <w:t> </w:t>
      </w:r>
      <w:r>
        <w:rPr>
          <w:color w:val="231F20"/>
        </w:rPr>
        <w:t>espacio</w:t>
      </w:r>
      <w:r>
        <w:rPr>
          <w:color w:val="231F20"/>
          <w:spacing w:val="14"/>
        </w:rPr>
        <w:t> </w:t>
      </w:r>
      <w:r>
        <w:rPr>
          <w:color w:val="231F20"/>
        </w:rPr>
        <w:t>dentro</w:t>
      </w:r>
      <w:r>
        <w:rPr>
          <w:color w:val="231F20"/>
          <w:spacing w:val="14"/>
        </w:rPr>
        <w:t> </w:t>
      </w:r>
      <w:r>
        <w:rPr>
          <w:color w:val="231F20"/>
        </w:rPr>
        <w:t>de</w:t>
      </w:r>
      <w:r>
        <w:rPr>
          <w:color w:val="231F20"/>
          <w:spacing w:val="14"/>
        </w:rPr>
        <w:t> </w:t>
      </w:r>
      <w:r>
        <w:rPr>
          <w:color w:val="231F20"/>
        </w:rPr>
        <w:t>las</w:t>
      </w:r>
      <w:r>
        <w:rPr>
          <w:color w:val="231F20"/>
          <w:spacing w:val="14"/>
        </w:rPr>
        <w:t> </w:t>
      </w:r>
      <w:r>
        <w:rPr>
          <w:color w:val="231F20"/>
        </w:rPr>
        <w:t>sentencias</w:t>
      </w:r>
      <w:r>
        <w:rPr>
          <w:color w:val="231F20"/>
          <w:spacing w:val="14"/>
        </w:rPr>
        <w:t> </w:t>
      </w:r>
      <w:r>
        <w:rPr>
          <w:color w:val="231F20"/>
        </w:rPr>
        <w:t>del</w:t>
      </w:r>
      <w:r>
        <w:rPr>
          <w:color w:val="231F20"/>
          <w:spacing w:val="14"/>
        </w:rPr>
        <w:t> </w:t>
      </w:r>
      <w:r>
        <w:rPr>
          <w:color w:val="231F20"/>
        </w:rPr>
        <w:t>máximo</w:t>
      </w:r>
      <w:r>
        <w:rPr>
          <w:color w:val="231F20"/>
          <w:spacing w:val="14"/>
        </w:rPr>
        <w:t> </w:t>
      </w:r>
      <w:r>
        <w:rPr>
          <w:color w:val="231F20"/>
        </w:rPr>
        <w:t>órgano</w:t>
      </w:r>
      <w:r>
        <w:rPr>
          <w:color w:val="231F20"/>
          <w:spacing w:val="14"/>
        </w:rPr>
        <w:t> </w:t>
      </w:r>
      <w:r>
        <w:rPr>
          <w:color w:val="231F20"/>
        </w:rPr>
        <w:t>de</w:t>
      </w:r>
      <w:r>
        <w:rPr>
          <w:color w:val="231F20"/>
          <w:spacing w:val="14"/>
        </w:rPr>
        <w:t> </w:t>
      </w:r>
      <w:r>
        <w:rPr>
          <w:color w:val="231F20"/>
        </w:rPr>
        <w:t>la</w:t>
      </w:r>
      <w:r>
        <w:rPr>
          <w:color w:val="231F20"/>
          <w:spacing w:val="14"/>
        </w:rPr>
        <w:t> </w:t>
      </w:r>
      <w:r>
        <w:rPr>
          <w:color w:val="231F20"/>
        </w:rPr>
        <w:t>jurisdicción contenciosa</w:t>
      </w:r>
      <w:r>
        <w:rPr>
          <w:color w:val="231F20"/>
          <w:spacing w:val="20"/>
        </w:rPr>
        <w:t> </w:t>
      </w:r>
      <w:r>
        <w:rPr>
          <w:color w:val="231F20"/>
        </w:rPr>
        <w:t>administrativa</w:t>
      </w:r>
      <w:r>
        <w:rPr>
          <w:color w:val="231F20"/>
          <w:spacing w:val="21"/>
        </w:rPr>
        <w:t> </w:t>
      </w:r>
      <w:r>
        <w:rPr>
          <w:color w:val="231F20"/>
        </w:rPr>
        <w:t>por</w:t>
      </w:r>
      <w:r>
        <w:rPr>
          <w:color w:val="231F20"/>
          <w:spacing w:val="22"/>
        </w:rPr>
        <w:t> </w:t>
      </w:r>
      <w:r>
        <w:rPr>
          <w:color w:val="231F20"/>
        </w:rPr>
        <w:t>tratarse</w:t>
      </w:r>
      <w:r>
        <w:rPr>
          <w:color w:val="231F20"/>
          <w:spacing w:val="20"/>
        </w:rPr>
        <w:t> </w:t>
      </w:r>
      <w:r>
        <w:rPr>
          <w:color w:val="231F20"/>
        </w:rPr>
        <w:t>del</w:t>
      </w:r>
      <w:r>
        <w:rPr>
          <w:color w:val="231F20"/>
          <w:spacing w:val="22"/>
        </w:rPr>
        <w:t> </w:t>
      </w:r>
      <w:r>
        <w:rPr>
          <w:color w:val="231F20"/>
        </w:rPr>
        <w:t>juez</w:t>
      </w:r>
      <w:r>
        <w:rPr>
          <w:color w:val="231F20"/>
          <w:spacing w:val="21"/>
        </w:rPr>
        <w:t> </w:t>
      </w:r>
      <w:r>
        <w:rPr>
          <w:color w:val="231F20"/>
        </w:rPr>
        <w:t>de</w:t>
      </w:r>
      <w:r>
        <w:rPr>
          <w:color w:val="231F20"/>
          <w:spacing w:val="21"/>
        </w:rPr>
        <w:t> </w:t>
      </w:r>
      <w:r>
        <w:rPr>
          <w:color w:val="231F20"/>
        </w:rPr>
        <w:t>los</w:t>
      </w:r>
      <w:r>
        <w:rPr>
          <w:color w:val="231F20"/>
          <w:spacing w:val="22"/>
        </w:rPr>
        <w:t> </w:t>
      </w:r>
      <w:r>
        <w:rPr>
          <w:color w:val="231F20"/>
        </w:rPr>
        <w:t>daños</w:t>
      </w:r>
      <w:r>
        <w:rPr>
          <w:color w:val="231F20"/>
          <w:spacing w:val="22"/>
        </w:rPr>
        <w:t> </w:t>
      </w:r>
      <w:r>
        <w:rPr>
          <w:color w:val="231F20"/>
        </w:rPr>
        <w:t>antijurídicos</w:t>
      </w:r>
      <w:r>
        <w:rPr>
          <w:color w:val="231F20"/>
          <w:spacing w:val="21"/>
        </w:rPr>
        <w:t> </w:t>
      </w:r>
      <w:r>
        <w:rPr>
          <w:color w:val="231F20"/>
        </w:rPr>
        <w:t>pro- ducidos</w:t>
      </w:r>
      <w:r>
        <w:rPr>
          <w:color w:val="231F20"/>
          <w:spacing w:val="18"/>
        </w:rPr>
        <w:t> </w:t>
      </w:r>
      <w:r>
        <w:rPr>
          <w:color w:val="231F20"/>
        </w:rPr>
        <w:t>por</w:t>
      </w:r>
      <w:r>
        <w:rPr>
          <w:color w:val="231F20"/>
          <w:spacing w:val="19"/>
        </w:rPr>
        <w:t> </w:t>
      </w:r>
      <w:r>
        <w:rPr>
          <w:color w:val="231F20"/>
        </w:rPr>
        <w:t>el</w:t>
      </w:r>
      <w:r>
        <w:rPr>
          <w:color w:val="231F20"/>
          <w:spacing w:val="18"/>
        </w:rPr>
        <w:t> </w:t>
      </w:r>
      <w:r>
        <w:rPr>
          <w:color w:val="231F20"/>
        </w:rPr>
        <w:t>Estado</w:t>
      </w:r>
      <w:r>
        <w:rPr>
          <w:color w:val="231F20"/>
          <w:spacing w:val="19"/>
        </w:rPr>
        <w:t> </w:t>
      </w:r>
      <w:r>
        <w:rPr>
          <w:color w:val="231F20"/>
        </w:rPr>
        <w:t>o</w:t>
      </w:r>
      <w:r>
        <w:rPr>
          <w:color w:val="231F20"/>
          <w:spacing w:val="18"/>
        </w:rPr>
        <w:t> </w:t>
      </w:r>
      <w:r>
        <w:rPr>
          <w:color w:val="231F20"/>
        </w:rPr>
        <w:t>el</w:t>
      </w:r>
      <w:r>
        <w:rPr>
          <w:color w:val="231F20"/>
          <w:spacing w:val="19"/>
        </w:rPr>
        <w:t> </w:t>
      </w:r>
      <w:r>
        <w:rPr>
          <w:color w:val="231F20"/>
        </w:rPr>
        <w:t>juez</w:t>
      </w:r>
      <w:r>
        <w:rPr>
          <w:color w:val="231F20"/>
          <w:spacing w:val="18"/>
        </w:rPr>
        <w:t> </w:t>
      </w:r>
      <w:r>
        <w:rPr>
          <w:color w:val="231F20"/>
        </w:rPr>
        <w:t>que</w:t>
      </w:r>
      <w:r>
        <w:rPr>
          <w:color w:val="231F20"/>
          <w:spacing w:val="19"/>
        </w:rPr>
        <w:t> </w:t>
      </w:r>
      <w:r>
        <w:rPr>
          <w:color w:val="231F20"/>
        </w:rPr>
        <w:t>debe</w:t>
      </w:r>
      <w:r>
        <w:rPr>
          <w:color w:val="231F20"/>
          <w:spacing w:val="19"/>
        </w:rPr>
        <w:t> </w:t>
      </w:r>
      <w:r>
        <w:rPr>
          <w:color w:val="231F20"/>
        </w:rPr>
        <w:t>repararlos.</w:t>
      </w:r>
      <w:r>
        <w:rPr>
          <w:color w:val="231F20"/>
          <w:spacing w:val="5"/>
        </w:rPr>
        <w:t> </w:t>
      </w:r>
      <w:r>
        <w:rPr>
          <w:color w:val="231F20"/>
        </w:rPr>
        <w:t>Además,</w:t>
      </w:r>
      <w:r>
        <w:rPr>
          <w:color w:val="231F20"/>
          <w:spacing w:val="19"/>
        </w:rPr>
        <w:t> </w:t>
      </w:r>
      <w:r>
        <w:rPr>
          <w:color w:val="231F20"/>
        </w:rPr>
        <w:t>por</w:t>
      </w:r>
      <w:r>
        <w:rPr>
          <w:color w:val="231F20"/>
          <w:spacing w:val="18"/>
        </w:rPr>
        <w:t> </w:t>
      </w:r>
      <w:r>
        <w:rPr>
          <w:color w:val="231F20"/>
        </w:rPr>
        <w:t>el</w:t>
      </w:r>
      <w:r>
        <w:rPr>
          <w:color w:val="231F20"/>
          <w:spacing w:val="19"/>
        </w:rPr>
        <w:t> </w:t>
      </w:r>
      <w:r>
        <w:rPr>
          <w:color w:val="231F20"/>
        </w:rPr>
        <w:t>papel</w:t>
      </w:r>
      <w:r>
        <w:rPr>
          <w:color w:val="231F20"/>
          <w:spacing w:val="19"/>
        </w:rPr>
        <w:t> </w:t>
      </w:r>
      <w:r>
        <w:rPr>
          <w:color w:val="231F20"/>
        </w:rPr>
        <w:t>que debe</w:t>
      </w:r>
      <w:r>
        <w:rPr>
          <w:color w:val="231F20"/>
          <w:spacing w:val="-5"/>
        </w:rPr>
        <w:t> </w:t>
      </w:r>
      <w:r>
        <w:rPr>
          <w:color w:val="231F20"/>
        </w:rPr>
        <w:t>cumplir</w:t>
      </w:r>
      <w:r>
        <w:rPr>
          <w:color w:val="231F20"/>
          <w:spacing w:val="-5"/>
        </w:rPr>
        <w:t> </w:t>
      </w:r>
      <w:r>
        <w:rPr>
          <w:color w:val="231F20"/>
        </w:rPr>
        <w:t>para</w:t>
      </w:r>
      <w:r>
        <w:rPr>
          <w:color w:val="231F20"/>
          <w:spacing w:val="-5"/>
        </w:rPr>
        <w:t> </w:t>
      </w:r>
      <w:r>
        <w:rPr>
          <w:color w:val="231F20"/>
        </w:rPr>
        <w:t>afianzar</w:t>
      </w:r>
      <w:r>
        <w:rPr>
          <w:color w:val="231F20"/>
          <w:spacing w:val="-5"/>
        </w:rPr>
        <w:t> </w:t>
      </w:r>
      <w:r>
        <w:rPr>
          <w:color w:val="231F20"/>
        </w:rPr>
        <w:t>y</w:t>
      </w:r>
      <w:r>
        <w:rPr>
          <w:color w:val="231F20"/>
          <w:spacing w:val="-5"/>
        </w:rPr>
        <w:t> </w:t>
      </w:r>
      <w:r>
        <w:rPr>
          <w:color w:val="231F20"/>
        </w:rPr>
        <w:t>mantener</w:t>
      </w:r>
      <w:r>
        <w:rPr>
          <w:color w:val="231F20"/>
          <w:spacing w:val="-5"/>
        </w:rPr>
        <w:t> </w:t>
      </w:r>
      <w:r>
        <w:rPr>
          <w:color w:val="231F20"/>
        </w:rPr>
        <w:t>el</w:t>
      </w:r>
      <w:r>
        <w:rPr>
          <w:color w:val="231F20"/>
          <w:spacing w:val="-5"/>
        </w:rPr>
        <w:t> </w:t>
      </w:r>
      <w:r>
        <w:rPr>
          <w:color w:val="231F20"/>
        </w:rPr>
        <w:t>Estado</w:t>
      </w:r>
      <w:r>
        <w:rPr>
          <w:color w:val="231F20"/>
          <w:spacing w:val="-5"/>
        </w:rPr>
        <w:t> </w:t>
      </w:r>
      <w:r>
        <w:rPr>
          <w:color w:val="231F20"/>
        </w:rPr>
        <w:t>Social</w:t>
      </w:r>
      <w:r>
        <w:rPr>
          <w:color w:val="231F20"/>
          <w:spacing w:val="-5"/>
        </w:rPr>
        <w:t> </w:t>
      </w:r>
      <w:r>
        <w:rPr>
          <w:color w:val="231F20"/>
        </w:rPr>
        <w:t>de</w:t>
      </w:r>
      <w:r>
        <w:rPr>
          <w:color w:val="231F20"/>
          <w:spacing w:val="-5"/>
        </w:rPr>
        <w:t> </w:t>
      </w:r>
      <w:r>
        <w:rPr>
          <w:color w:val="231F20"/>
        </w:rPr>
        <w:t>Derecho.</w:t>
      </w:r>
      <w:r>
        <w:rPr>
          <w:color w:val="231F20"/>
          <w:spacing w:val="-5"/>
        </w:rPr>
        <w:t> </w:t>
      </w:r>
      <w:r>
        <w:rPr>
          <w:color w:val="231F20"/>
        </w:rPr>
        <w:t>Si</w:t>
      </w:r>
      <w:r>
        <w:rPr>
          <w:color w:val="231F20"/>
          <w:spacing w:val="-5"/>
        </w:rPr>
        <w:t> </w:t>
      </w:r>
      <w:r>
        <w:rPr>
          <w:color w:val="231F20"/>
        </w:rPr>
        <w:t>los</w:t>
      </w:r>
      <w:r>
        <w:rPr>
          <w:color w:val="231F20"/>
          <w:spacing w:val="-5"/>
        </w:rPr>
        <w:t> </w:t>
      </w:r>
      <w:r>
        <w:rPr>
          <w:color w:val="231F20"/>
        </w:rPr>
        <w:t>jueces administrativos siguen esta doctrina en la producción de sus</w:t>
      </w:r>
      <w:r>
        <w:rPr>
          <w:color w:val="231F20"/>
          <w:spacing w:val="-21"/>
        </w:rPr>
        <w:t> </w:t>
      </w:r>
      <w:r>
        <w:rPr>
          <w:color w:val="231F20"/>
        </w:rPr>
        <w:t>sentencias</w:t>
      </w:r>
      <w:r>
        <w:rPr>
          <w:color w:val="231F20"/>
          <w:spacing w:val="-2"/>
        </w:rPr>
        <w:t> </w:t>
      </w:r>
      <w:r>
        <w:rPr>
          <w:color w:val="231F20"/>
        </w:rPr>
        <w:t>acotando los</w:t>
      </w:r>
      <w:r>
        <w:rPr>
          <w:color w:val="231F20"/>
          <w:spacing w:val="19"/>
        </w:rPr>
        <w:t> </w:t>
      </w:r>
      <w:r>
        <w:rPr>
          <w:color w:val="231F20"/>
        </w:rPr>
        <w:t>criterios</w:t>
      </w:r>
      <w:r>
        <w:rPr>
          <w:color w:val="231F20"/>
          <w:spacing w:val="20"/>
        </w:rPr>
        <w:t> </w:t>
      </w:r>
      <w:r>
        <w:rPr>
          <w:color w:val="231F20"/>
        </w:rPr>
        <w:t>que</w:t>
      </w:r>
      <w:r>
        <w:rPr>
          <w:color w:val="231F20"/>
          <w:spacing w:val="20"/>
        </w:rPr>
        <w:t> </w:t>
      </w:r>
      <w:r>
        <w:rPr>
          <w:color w:val="231F20"/>
        </w:rPr>
        <w:t>adopte</w:t>
      </w:r>
      <w:r>
        <w:rPr>
          <w:color w:val="231F20"/>
          <w:spacing w:val="20"/>
        </w:rPr>
        <w:t> </w:t>
      </w:r>
      <w:r>
        <w:rPr>
          <w:color w:val="231F20"/>
        </w:rPr>
        <w:t>el</w:t>
      </w:r>
      <w:r>
        <w:rPr>
          <w:color w:val="231F20"/>
          <w:spacing w:val="20"/>
        </w:rPr>
        <w:t> </w:t>
      </w:r>
      <w:r>
        <w:rPr>
          <w:color w:val="231F20"/>
        </w:rPr>
        <w:t>Consejo</w:t>
      </w:r>
      <w:r>
        <w:rPr>
          <w:color w:val="231F20"/>
          <w:spacing w:val="20"/>
        </w:rPr>
        <w:t> </w:t>
      </w:r>
      <w:r>
        <w:rPr>
          <w:color w:val="231F20"/>
        </w:rPr>
        <w:t>de</w:t>
      </w:r>
      <w:r>
        <w:rPr>
          <w:color w:val="231F20"/>
          <w:spacing w:val="19"/>
        </w:rPr>
        <w:t> </w:t>
      </w:r>
      <w:r>
        <w:rPr>
          <w:color w:val="231F20"/>
        </w:rPr>
        <w:t>Estado</w:t>
      </w:r>
      <w:r>
        <w:rPr>
          <w:color w:val="231F20"/>
          <w:spacing w:val="20"/>
        </w:rPr>
        <w:t> </w:t>
      </w:r>
      <w:r>
        <w:rPr>
          <w:color w:val="231F20"/>
        </w:rPr>
        <w:t>en</w:t>
      </w:r>
      <w:r>
        <w:rPr>
          <w:color w:val="231F20"/>
          <w:spacing w:val="20"/>
        </w:rPr>
        <w:t> </w:t>
      </w:r>
      <w:r>
        <w:rPr>
          <w:color w:val="231F20"/>
        </w:rPr>
        <w:t>sus</w:t>
      </w:r>
      <w:r>
        <w:rPr>
          <w:color w:val="231F20"/>
          <w:spacing w:val="20"/>
        </w:rPr>
        <w:t> </w:t>
      </w:r>
      <w:r>
        <w:rPr>
          <w:color w:val="231F20"/>
        </w:rPr>
        <w:t>fallos</w:t>
      </w:r>
      <w:r>
        <w:rPr>
          <w:color w:val="231F20"/>
          <w:spacing w:val="20"/>
        </w:rPr>
        <w:t> </w:t>
      </w:r>
      <w:r>
        <w:rPr>
          <w:color w:val="231F20"/>
        </w:rPr>
        <w:t>de</w:t>
      </w:r>
      <w:r>
        <w:rPr>
          <w:color w:val="231F20"/>
          <w:spacing w:val="20"/>
        </w:rPr>
        <w:t> </w:t>
      </w:r>
      <w:r>
        <w:rPr>
          <w:color w:val="231F20"/>
        </w:rPr>
        <w:t>unificación,</w:t>
      </w:r>
      <w:r>
        <w:rPr>
          <w:color w:val="231F20"/>
          <w:spacing w:val="19"/>
        </w:rPr>
        <w:t> </w:t>
      </w:r>
      <w:r>
        <w:rPr>
          <w:color w:val="231F20"/>
        </w:rPr>
        <w:t>nos encontraríamos ante el carácter pretoriano de adopción del CCV en nuestro</w:t>
      </w:r>
      <w:r>
        <w:rPr>
          <w:color w:val="231F20"/>
          <w:spacing w:val="51"/>
        </w:rPr>
        <w:t> </w:t>
      </w:r>
      <w:r>
        <w:rPr>
          <w:color w:val="231F20"/>
        </w:rPr>
        <w:t>país</w:t>
      </w:r>
    </w:p>
    <w:p>
      <w:pPr>
        <w:pStyle w:val="BodyText"/>
        <w:spacing w:before="23"/>
        <w:ind w:left="1153"/>
        <w:jc w:val="both"/>
      </w:pPr>
      <w:r>
        <w:rPr>
          <w:color w:val="231F20"/>
        </w:rPr>
        <w:t>al estilo del caso francés.</w:t>
      </w:r>
    </w:p>
    <w:p>
      <w:pPr>
        <w:pStyle w:val="BodyText"/>
        <w:spacing w:line="302" w:lineRule="auto" w:before="67"/>
        <w:ind w:left="1153" w:right="1399" w:firstLine="340"/>
        <w:jc w:val="both"/>
      </w:pPr>
      <w:r>
        <w:rPr>
          <w:color w:val="231F20"/>
        </w:rPr>
        <w:t>Por otra parte, los jueces nacionales y todas las demás autoridades públicas están en la obligación de aplicar el CCVD, porque constituye un compromiso internacional</w:t>
      </w:r>
      <w:r>
        <w:rPr>
          <w:color w:val="231F20"/>
          <w:spacing w:val="-5"/>
        </w:rPr>
        <w:t> </w:t>
      </w:r>
      <w:r>
        <w:rPr>
          <w:color w:val="231F20"/>
        </w:rPr>
        <w:t>y</w:t>
      </w:r>
      <w:r>
        <w:rPr>
          <w:color w:val="231F20"/>
          <w:spacing w:val="-4"/>
        </w:rPr>
        <w:t> </w:t>
      </w:r>
      <w:r>
        <w:rPr>
          <w:color w:val="231F20"/>
        </w:rPr>
        <w:t>una</w:t>
      </w:r>
      <w:r>
        <w:rPr>
          <w:color w:val="231F20"/>
          <w:spacing w:val="-4"/>
        </w:rPr>
        <w:t> </w:t>
      </w:r>
      <w:r>
        <w:rPr>
          <w:color w:val="231F20"/>
        </w:rPr>
        <w:t>obligación</w:t>
      </w:r>
      <w:r>
        <w:rPr>
          <w:color w:val="231F20"/>
          <w:spacing w:val="-4"/>
        </w:rPr>
        <w:t> </w:t>
      </w:r>
      <w:r>
        <w:rPr>
          <w:color w:val="231F20"/>
        </w:rPr>
        <w:t>nacional,</w:t>
      </w:r>
      <w:r>
        <w:rPr>
          <w:color w:val="231F20"/>
          <w:spacing w:val="-4"/>
        </w:rPr>
        <w:t> </w:t>
      </w:r>
      <w:r>
        <w:rPr>
          <w:color w:val="231F20"/>
        </w:rPr>
        <w:t>además</w:t>
      </w:r>
      <w:r>
        <w:rPr>
          <w:color w:val="231F20"/>
          <w:spacing w:val="-5"/>
        </w:rPr>
        <w:t> </w:t>
      </w:r>
      <w:r>
        <w:rPr>
          <w:color w:val="231F20"/>
        </w:rPr>
        <w:t>de</w:t>
      </w:r>
      <w:r>
        <w:rPr>
          <w:color w:val="231F20"/>
          <w:spacing w:val="-4"/>
        </w:rPr>
        <w:t> </w:t>
      </w:r>
      <w:r>
        <w:rPr>
          <w:color w:val="231F20"/>
        </w:rPr>
        <w:t>cumplir</w:t>
      </w:r>
      <w:r>
        <w:rPr>
          <w:color w:val="231F20"/>
          <w:spacing w:val="-4"/>
        </w:rPr>
        <w:t> </w:t>
      </w:r>
      <w:r>
        <w:rPr>
          <w:color w:val="231F20"/>
        </w:rPr>
        <w:t>con</w:t>
      </w:r>
      <w:r>
        <w:rPr>
          <w:color w:val="231F20"/>
          <w:spacing w:val="-4"/>
        </w:rPr>
        <w:t> </w:t>
      </w:r>
      <w:r>
        <w:rPr>
          <w:color w:val="231F20"/>
        </w:rPr>
        <w:t>una</w:t>
      </w:r>
      <w:r>
        <w:rPr>
          <w:color w:val="231F20"/>
          <w:spacing w:val="-4"/>
        </w:rPr>
        <w:t> </w:t>
      </w:r>
      <w:r>
        <w:rPr>
          <w:color w:val="231F20"/>
        </w:rPr>
        <w:t>función</w:t>
      </w:r>
      <w:r>
        <w:rPr>
          <w:color w:val="231F20"/>
          <w:spacing w:val="-4"/>
        </w:rPr>
        <w:t> </w:t>
      </w:r>
      <w:r>
        <w:rPr>
          <w:color w:val="231F20"/>
        </w:rPr>
        <w:t>pre- ventiva, entre más casos se resuelvan dentro del orden interno menos se debe acudir a instancias internacionales; a </w:t>
      </w:r>
      <w:r>
        <w:rPr>
          <w:i/>
          <w:color w:val="231F20"/>
        </w:rPr>
        <w:t>contrario sensu</w:t>
      </w:r>
      <w:r>
        <w:rPr>
          <w:color w:val="231F20"/>
        </w:rPr>
        <w:t>, entre más violaciones de derechos humanos donde no se reparen, más se habilita a que las personas soli- citen a la CIDH que sus casos vayan a la Corte IDH. La responsabilidad del juez nacional y de las autoridades públicas es conocer el mecanismo y aplicar el </w:t>
      </w:r>
      <w:r>
        <w:rPr>
          <w:i/>
          <w:color w:val="231F20"/>
        </w:rPr>
        <w:t>CII </w:t>
      </w:r>
      <w:r>
        <w:rPr>
          <w:color w:val="231F20"/>
        </w:rPr>
        <w:t>en su</w:t>
      </w:r>
      <w:r>
        <w:rPr>
          <w:color w:val="231F20"/>
          <w:spacing w:val="-2"/>
        </w:rPr>
        <w:t> </w:t>
      </w:r>
      <w:r>
        <w:rPr>
          <w:color w:val="231F20"/>
        </w:rPr>
        <w:t>totalidad.</w:t>
      </w:r>
    </w:p>
    <w:p>
      <w:pPr>
        <w:spacing w:after="0" w:line="302" w:lineRule="auto"/>
        <w:jc w:val="both"/>
        <w:sectPr>
          <w:pgSz w:w="9650" w:h="13630"/>
          <w:pgMar w:top="0" w:bottom="280" w:left="0" w:right="0"/>
        </w:sectPr>
      </w:pPr>
    </w:p>
    <w:p>
      <w:pPr>
        <w:pStyle w:val="BodyText"/>
        <w:spacing w:before="4"/>
        <w:rPr>
          <w:sz w:val="17"/>
        </w:rPr>
      </w:pPr>
    </w:p>
    <w:p>
      <w:pPr>
        <w:spacing w:after="0"/>
        <w:rPr>
          <w:sz w:val="17"/>
        </w:rPr>
        <w:sectPr>
          <w:pgSz w:w="9650" w:h="13630"/>
          <w:pgMar w:top="1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Heading2"/>
        <w:spacing w:line="132" w:lineRule="exact"/>
        <w:ind w:left="3571" w:right="0"/>
        <w:jc w:val="left"/>
      </w:pPr>
      <w:bookmarkStart w:name="_bookmark11" w:id="12"/>
      <w:bookmarkEnd w:id="12"/>
      <w:r>
        <w:rPr/>
      </w:r>
      <w:r>
        <w:rPr>
          <w:color w:val="231F20"/>
          <w:w w:val="90"/>
        </w:rPr>
        <w:t>EL CONTROL DE CONVENCIONALIDAD:</w:t>
      </w:r>
    </w:p>
    <w:p>
      <w:pPr>
        <w:tabs>
          <w:tab w:pos="8926" w:val="left" w:leader="none"/>
          <w:tab w:pos="9644" w:val="left" w:leader="none"/>
        </w:tabs>
        <w:spacing w:line="608" w:lineRule="exact" w:before="0"/>
        <w:ind w:left="3442" w:right="0" w:firstLine="0"/>
        <w:jc w:val="left"/>
        <w:rPr>
          <w:rFonts w:ascii="Microsoft Sans Serif"/>
          <w:sz w:val="52"/>
        </w:rPr>
      </w:pPr>
      <w:r>
        <w:rPr>
          <w:rFonts w:ascii="Microsoft Sans Serif"/>
          <w:color w:val="231F20"/>
          <w:spacing w:val="-4"/>
          <w:w w:val="85"/>
          <w:sz w:val="30"/>
        </w:rPr>
        <w:t>ASPECTOS</w:t>
      </w:r>
      <w:r>
        <w:rPr>
          <w:rFonts w:ascii="Microsoft Sans Serif"/>
          <w:color w:val="231F20"/>
          <w:spacing w:val="-21"/>
          <w:w w:val="85"/>
          <w:sz w:val="30"/>
        </w:rPr>
        <w:t> </w:t>
      </w:r>
      <w:r>
        <w:rPr>
          <w:rFonts w:ascii="Microsoft Sans Serif"/>
          <w:color w:val="231F20"/>
          <w:w w:val="85"/>
          <w:sz w:val="30"/>
        </w:rPr>
        <w:t>GENERALES</w:t>
      </w:r>
      <w:r>
        <w:rPr>
          <w:rFonts w:ascii="Microsoft Sans Serif"/>
          <w:color w:val="231F20"/>
          <w:spacing w:val="-21"/>
          <w:w w:val="85"/>
          <w:sz w:val="30"/>
        </w:rPr>
        <w:t> </w:t>
      </w:r>
      <w:r>
        <w:rPr>
          <w:rFonts w:ascii="Microsoft Sans Serif"/>
          <w:color w:val="231F20"/>
          <w:w w:val="85"/>
          <w:sz w:val="30"/>
        </w:rPr>
        <w:t>EN</w:t>
      </w:r>
      <w:r>
        <w:rPr>
          <w:rFonts w:ascii="Microsoft Sans Serif"/>
          <w:color w:val="231F20"/>
          <w:spacing w:val="-20"/>
          <w:w w:val="85"/>
          <w:sz w:val="30"/>
        </w:rPr>
        <w:t> </w:t>
      </w:r>
      <w:r>
        <w:rPr>
          <w:rFonts w:ascii="Microsoft Sans Serif"/>
          <w:color w:val="231F20"/>
          <w:w w:val="85"/>
          <w:sz w:val="30"/>
        </w:rPr>
        <w:t>EL</w:t>
      </w:r>
      <w:r>
        <w:rPr>
          <w:rFonts w:ascii="Microsoft Sans Serif"/>
          <w:color w:val="231F20"/>
          <w:spacing w:val="-21"/>
          <w:w w:val="85"/>
          <w:sz w:val="30"/>
        </w:rPr>
        <w:t> </w:t>
      </w:r>
      <w:r>
        <w:rPr>
          <w:rFonts w:ascii="Microsoft Sans Serif"/>
          <w:color w:val="231F20"/>
          <w:w w:val="85"/>
          <w:sz w:val="30"/>
        </w:rPr>
        <w:t>SISTEMA</w:t>
        <w:tab/>
      </w:r>
      <w:r>
        <w:rPr>
          <w:rFonts w:ascii="Microsoft Sans Serif"/>
          <w:color w:val="FFFFFF"/>
          <w:w w:val="95"/>
          <w:position w:val="7"/>
          <w:sz w:val="52"/>
          <w:shd w:fill="77787B" w:color="auto" w:val="clear"/>
        </w:rPr>
        <w:t>2</w:t>
      </w:r>
      <w:r>
        <w:rPr>
          <w:rFonts w:ascii="Microsoft Sans Serif"/>
          <w:color w:val="FFFFFF"/>
          <w:position w:val="7"/>
          <w:sz w:val="52"/>
          <w:shd w:fill="77787B" w:color="auto" w:val="clear"/>
        </w:rPr>
        <w:tab/>
      </w:r>
    </w:p>
    <w:p>
      <w:pPr>
        <w:spacing w:before="60"/>
        <w:ind w:left="0" w:right="1401" w:firstLine="0"/>
        <w:jc w:val="right"/>
        <w:rPr>
          <w:rFonts w:ascii="Microsoft Sans Serif"/>
          <w:sz w:val="30"/>
        </w:rPr>
      </w:pPr>
      <w:r>
        <w:rPr>
          <w:rFonts w:ascii="Microsoft Sans Serif"/>
          <w:color w:val="231F20"/>
          <w:w w:val="85"/>
          <w:sz w:val="30"/>
        </w:rPr>
        <w:t>INTERAMERICANO</w:t>
      </w:r>
      <w:r>
        <w:rPr>
          <w:rFonts w:ascii="Microsoft Sans Serif"/>
          <w:color w:val="231F20"/>
          <w:spacing w:val="-40"/>
          <w:w w:val="85"/>
          <w:sz w:val="30"/>
        </w:rPr>
        <w:t> </w:t>
      </w:r>
      <w:r>
        <w:rPr>
          <w:rFonts w:ascii="Microsoft Sans Serif"/>
          <w:color w:val="231F20"/>
          <w:w w:val="85"/>
          <w:sz w:val="30"/>
        </w:rPr>
        <w:t>DE</w:t>
      </w:r>
      <w:r>
        <w:rPr>
          <w:rFonts w:ascii="Microsoft Sans Serif"/>
          <w:color w:val="231F20"/>
          <w:spacing w:val="-39"/>
          <w:w w:val="85"/>
          <w:sz w:val="30"/>
        </w:rPr>
        <w:t> </w:t>
      </w:r>
      <w:r>
        <w:rPr>
          <w:rFonts w:ascii="Microsoft Sans Serif"/>
          <w:color w:val="231F20"/>
          <w:w w:val="85"/>
          <w:sz w:val="30"/>
        </w:rPr>
        <w:t>DERECHOS</w:t>
      </w:r>
      <w:r>
        <w:rPr>
          <w:rFonts w:ascii="Microsoft Sans Serif"/>
          <w:color w:val="231F20"/>
          <w:spacing w:val="-39"/>
          <w:w w:val="85"/>
          <w:sz w:val="30"/>
        </w:rPr>
        <w:t> </w:t>
      </w:r>
      <w:r>
        <w:rPr>
          <w:rFonts w:ascii="Microsoft Sans Serif"/>
          <w:color w:val="231F20"/>
          <w:w w:val="85"/>
          <w:sz w:val="30"/>
        </w:rPr>
        <w:t>HUMANOS</w:t>
      </w:r>
      <w:r>
        <w:rPr>
          <w:rFonts w:ascii="Microsoft Sans Serif"/>
          <w:color w:val="231F20"/>
          <w:spacing w:val="-39"/>
          <w:w w:val="85"/>
          <w:sz w:val="30"/>
        </w:rPr>
        <w:t> </w:t>
      </w:r>
      <w:r>
        <w:rPr>
          <w:rFonts w:ascii="Microsoft Sans Serif"/>
          <w:color w:val="231F20"/>
          <w:w w:val="85"/>
          <w:sz w:val="30"/>
        </w:rPr>
        <w:t>Y</w:t>
      </w:r>
      <w:r>
        <w:rPr>
          <w:rFonts w:ascii="Microsoft Sans Serif"/>
          <w:color w:val="231F20"/>
          <w:spacing w:val="-39"/>
          <w:w w:val="85"/>
          <w:sz w:val="30"/>
        </w:rPr>
        <w:t> </w:t>
      </w:r>
      <w:r>
        <w:rPr>
          <w:rFonts w:ascii="Microsoft Sans Serif"/>
          <w:color w:val="231F20"/>
          <w:w w:val="85"/>
          <w:sz w:val="30"/>
        </w:rPr>
        <w:t>EN</w:t>
      </w:r>
      <w:r>
        <w:rPr>
          <w:rFonts w:ascii="Microsoft Sans Serif"/>
          <w:color w:val="231F20"/>
          <w:spacing w:val="-39"/>
          <w:w w:val="85"/>
          <w:sz w:val="30"/>
        </w:rPr>
        <w:t> </w:t>
      </w:r>
      <w:r>
        <w:rPr>
          <w:rFonts w:ascii="Microsoft Sans Serif"/>
          <w:color w:val="231F20"/>
          <w:w w:val="85"/>
          <w:sz w:val="30"/>
        </w:rPr>
        <w:t>EL</w:t>
      </w:r>
    </w:p>
    <w:p>
      <w:pPr>
        <w:spacing w:before="61"/>
        <w:ind w:left="0" w:right="1401" w:firstLine="0"/>
        <w:jc w:val="right"/>
        <w:rPr>
          <w:rFonts w:ascii="Microsoft Sans Serif"/>
          <w:sz w:val="30"/>
        </w:rPr>
      </w:pPr>
      <w:r>
        <w:rPr>
          <w:rFonts w:ascii="Microsoft Sans Serif"/>
          <w:color w:val="231F20"/>
          <w:w w:val="80"/>
          <w:sz w:val="30"/>
        </w:rPr>
        <w:t>DERECHO</w:t>
      </w:r>
      <w:r>
        <w:rPr>
          <w:rFonts w:ascii="Microsoft Sans Serif"/>
          <w:color w:val="231F20"/>
          <w:spacing w:val="63"/>
          <w:w w:val="80"/>
          <w:sz w:val="30"/>
        </w:rPr>
        <w:t> </w:t>
      </w:r>
      <w:r>
        <w:rPr>
          <w:rFonts w:ascii="Microsoft Sans Serif"/>
          <w:color w:val="231F20"/>
          <w:w w:val="80"/>
          <w:sz w:val="30"/>
        </w:rPr>
        <w:t>COLOMBIANO*</w:t>
      </w: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spacing w:before="8"/>
        <w:rPr>
          <w:rFonts w:ascii="Microsoft Sans Serif"/>
          <w:sz w:val="16"/>
        </w:rPr>
      </w:pPr>
    </w:p>
    <w:p>
      <w:pPr>
        <w:pStyle w:val="BodyText"/>
        <w:spacing w:line="302" w:lineRule="auto" w:before="91"/>
        <w:ind w:left="6077" w:right="1401" w:hanging="605"/>
        <w:jc w:val="right"/>
      </w:pPr>
      <w:r>
        <w:rPr>
          <w:color w:val="231F20"/>
        </w:rPr>
        <w:t>Paola Alexandra</w:t>
      </w:r>
      <w:r>
        <w:rPr>
          <w:color w:val="231F20"/>
          <w:spacing w:val="-25"/>
        </w:rPr>
        <w:t> </w:t>
      </w:r>
      <w:r>
        <w:rPr>
          <w:color w:val="231F20"/>
        </w:rPr>
        <w:t>Sierra</w:t>
      </w:r>
      <w:r>
        <w:rPr>
          <w:color w:val="231F20"/>
          <w:spacing w:val="-7"/>
        </w:rPr>
        <w:t> </w:t>
      </w:r>
      <w:r>
        <w:rPr>
          <w:color w:val="231F20"/>
        </w:rPr>
        <w:t>Zamora Jaime</w:t>
      </w:r>
      <w:r>
        <w:rPr>
          <w:color w:val="231F20"/>
          <w:spacing w:val="-9"/>
        </w:rPr>
        <w:t> </w:t>
      </w:r>
      <w:r>
        <w:rPr>
          <w:color w:val="231F20"/>
        </w:rPr>
        <w:t>Cubides</w:t>
      </w:r>
      <w:r>
        <w:rPr>
          <w:color w:val="231F20"/>
          <w:spacing w:val="-8"/>
        </w:rPr>
        <w:t> </w:t>
      </w:r>
      <w:r>
        <w:rPr>
          <w:color w:val="231F20"/>
        </w:rPr>
        <w:t>Cárdenas Hugo Carrasco</w:t>
      </w:r>
      <w:r>
        <w:rPr>
          <w:color w:val="231F20"/>
          <w:spacing w:val="-9"/>
        </w:rPr>
        <w:t> </w:t>
      </w:r>
      <w:r>
        <w:rPr>
          <w:color w:val="231F20"/>
        </w:rPr>
        <w:t>Soulé</w:t>
      </w:r>
    </w:p>
    <w:p>
      <w:pPr>
        <w:pStyle w:val="Heading3"/>
        <w:spacing w:before="214"/>
        <w:ind w:left="1493"/>
      </w:pPr>
      <w:r>
        <w:rPr>
          <w:color w:val="231F20"/>
          <w:w w:val="70"/>
        </w:rPr>
        <w:t>Resumen</w:t>
      </w:r>
    </w:p>
    <w:p>
      <w:pPr>
        <w:pStyle w:val="BodyText"/>
        <w:spacing w:before="8"/>
        <w:rPr>
          <w:rFonts w:ascii="Arial"/>
          <w:sz w:val="11"/>
        </w:rPr>
      </w:pPr>
    </w:p>
    <w:p>
      <w:pPr>
        <w:pStyle w:val="BodyText"/>
        <w:spacing w:line="302" w:lineRule="auto" w:before="90"/>
        <w:ind w:left="1153" w:right="1400"/>
        <w:jc w:val="both"/>
      </w:pPr>
      <w:r>
        <w:rPr>
          <w:color w:val="231F20"/>
        </w:rPr>
        <w:t>El </w:t>
      </w:r>
      <w:r>
        <w:rPr>
          <w:color w:val="231F20"/>
          <w:spacing w:val="-3"/>
        </w:rPr>
        <w:t>presente capítulo propone </w:t>
      </w:r>
      <w:r>
        <w:rPr>
          <w:color w:val="231F20"/>
        </w:rPr>
        <w:t>el </w:t>
      </w:r>
      <w:r>
        <w:rPr>
          <w:color w:val="231F20"/>
          <w:spacing w:val="-3"/>
        </w:rPr>
        <w:t>desarrollo evolutivo </w:t>
      </w:r>
      <w:r>
        <w:rPr>
          <w:color w:val="231F20"/>
        </w:rPr>
        <w:t>que ha </w:t>
      </w:r>
      <w:r>
        <w:rPr>
          <w:color w:val="231F20"/>
          <w:spacing w:val="-3"/>
        </w:rPr>
        <w:t>tenido </w:t>
      </w:r>
      <w:r>
        <w:rPr>
          <w:color w:val="231F20"/>
        </w:rPr>
        <w:t>el </w:t>
      </w:r>
      <w:r>
        <w:rPr>
          <w:color w:val="231F20"/>
          <w:spacing w:val="-3"/>
        </w:rPr>
        <w:t>Control de Convencionalidad</w:t>
      </w:r>
      <w:r>
        <w:rPr>
          <w:color w:val="231F20"/>
          <w:spacing w:val="-25"/>
        </w:rPr>
        <w:t> </w:t>
      </w:r>
      <w:r>
        <w:rPr>
          <w:color w:val="231F20"/>
          <w:spacing w:val="-3"/>
        </w:rPr>
        <w:t>(CCV),</w:t>
      </w:r>
      <w:r>
        <w:rPr>
          <w:color w:val="231F20"/>
          <w:spacing w:val="-24"/>
        </w:rPr>
        <w:t> </w:t>
      </w:r>
      <w:r>
        <w:rPr>
          <w:color w:val="231F20"/>
          <w:spacing w:val="-3"/>
        </w:rPr>
        <w:t>tanto</w:t>
      </w:r>
      <w:r>
        <w:rPr>
          <w:color w:val="231F20"/>
          <w:spacing w:val="-24"/>
        </w:rPr>
        <w:t> </w:t>
      </w:r>
      <w:r>
        <w:rPr>
          <w:color w:val="231F20"/>
        </w:rPr>
        <w:t>en</w:t>
      </w:r>
      <w:r>
        <w:rPr>
          <w:color w:val="231F20"/>
          <w:spacing w:val="-25"/>
        </w:rPr>
        <w:t> </w:t>
      </w:r>
      <w:r>
        <w:rPr>
          <w:color w:val="231F20"/>
        </w:rPr>
        <w:t>el</w:t>
      </w:r>
      <w:r>
        <w:rPr>
          <w:color w:val="231F20"/>
          <w:spacing w:val="-24"/>
        </w:rPr>
        <w:t> </w:t>
      </w:r>
      <w:r>
        <w:rPr>
          <w:color w:val="231F20"/>
          <w:spacing w:val="-3"/>
        </w:rPr>
        <w:t>Sistema</w:t>
      </w:r>
      <w:r>
        <w:rPr>
          <w:color w:val="231F20"/>
          <w:spacing w:val="-24"/>
        </w:rPr>
        <w:t> </w:t>
      </w:r>
      <w:r>
        <w:rPr>
          <w:color w:val="231F20"/>
          <w:spacing w:val="-3"/>
        </w:rPr>
        <w:t>Interamericano</w:t>
      </w:r>
      <w:r>
        <w:rPr>
          <w:color w:val="231F20"/>
          <w:spacing w:val="-24"/>
        </w:rPr>
        <w:t> </w:t>
      </w:r>
      <w:r>
        <w:rPr>
          <w:color w:val="231F20"/>
        </w:rPr>
        <w:t>de</w:t>
      </w:r>
      <w:r>
        <w:rPr>
          <w:color w:val="231F20"/>
          <w:spacing w:val="-25"/>
        </w:rPr>
        <w:t> </w:t>
      </w:r>
      <w:r>
        <w:rPr>
          <w:color w:val="231F20"/>
          <w:spacing w:val="-3"/>
        </w:rPr>
        <w:t>Derechos</w:t>
      </w:r>
      <w:r>
        <w:rPr>
          <w:color w:val="231F20"/>
          <w:spacing w:val="-24"/>
        </w:rPr>
        <w:t> </w:t>
      </w:r>
      <w:r>
        <w:rPr>
          <w:color w:val="231F20"/>
          <w:spacing w:val="-3"/>
        </w:rPr>
        <w:t>Humanos (SIDH)</w:t>
      </w:r>
      <w:r>
        <w:rPr>
          <w:color w:val="231F20"/>
          <w:spacing w:val="-28"/>
        </w:rPr>
        <w:t> </w:t>
      </w:r>
      <w:r>
        <w:rPr>
          <w:color w:val="231F20"/>
          <w:spacing w:val="-3"/>
        </w:rPr>
        <w:t>como</w:t>
      </w:r>
      <w:r>
        <w:rPr>
          <w:color w:val="231F20"/>
          <w:spacing w:val="-28"/>
        </w:rPr>
        <w:t> </w:t>
      </w:r>
      <w:r>
        <w:rPr>
          <w:color w:val="231F20"/>
        </w:rPr>
        <w:t>en</w:t>
      </w:r>
      <w:r>
        <w:rPr>
          <w:color w:val="231F20"/>
          <w:spacing w:val="-27"/>
        </w:rPr>
        <w:t> </w:t>
      </w:r>
      <w:r>
        <w:rPr>
          <w:color w:val="231F20"/>
        </w:rPr>
        <w:t>el</w:t>
      </w:r>
      <w:r>
        <w:rPr>
          <w:color w:val="231F20"/>
          <w:spacing w:val="-28"/>
        </w:rPr>
        <w:t> </w:t>
      </w:r>
      <w:r>
        <w:rPr>
          <w:color w:val="231F20"/>
          <w:spacing w:val="-3"/>
        </w:rPr>
        <w:t>caso</w:t>
      </w:r>
      <w:r>
        <w:rPr>
          <w:color w:val="231F20"/>
          <w:spacing w:val="-28"/>
        </w:rPr>
        <w:t> </w:t>
      </w:r>
      <w:r>
        <w:rPr>
          <w:color w:val="231F20"/>
          <w:spacing w:val="-3"/>
        </w:rPr>
        <w:t>específico</w:t>
      </w:r>
      <w:r>
        <w:rPr>
          <w:color w:val="231F20"/>
          <w:spacing w:val="-28"/>
        </w:rPr>
        <w:t> </w:t>
      </w:r>
      <w:r>
        <w:rPr>
          <w:color w:val="231F20"/>
          <w:spacing w:val="-3"/>
        </w:rPr>
        <w:t>colombiano.</w:t>
      </w:r>
      <w:r>
        <w:rPr>
          <w:color w:val="231F20"/>
          <w:spacing w:val="-27"/>
        </w:rPr>
        <w:t> </w:t>
      </w:r>
      <w:r>
        <w:rPr>
          <w:color w:val="231F20"/>
        </w:rPr>
        <w:t>Se</w:t>
      </w:r>
      <w:r>
        <w:rPr>
          <w:color w:val="231F20"/>
          <w:spacing w:val="-28"/>
        </w:rPr>
        <w:t> </w:t>
      </w:r>
      <w:r>
        <w:rPr>
          <w:color w:val="231F20"/>
          <w:spacing w:val="-3"/>
        </w:rPr>
        <w:t>resalta</w:t>
      </w:r>
      <w:r>
        <w:rPr>
          <w:color w:val="231F20"/>
          <w:spacing w:val="-28"/>
        </w:rPr>
        <w:t> </w:t>
      </w:r>
      <w:r>
        <w:rPr>
          <w:color w:val="231F20"/>
        </w:rPr>
        <w:t>esa</w:t>
      </w:r>
      <w:r>
        <w:rPr>
          <w:color w:val="231F20"/>
          <w:spacing w:val="-27"/>
        </w:rPr>
        <w:t> </w:t>
      </w:r>
      <w:r>
        <w:rPr>
          <w:color w:val="231F20"/>
          <w:spacing w:val="-3"/>
        </w:rPr>
        <w:t>confrontación</w:t>
      </w:r>
      <w:r>
        <w:rPr>
          <w:color w:val="231F20"/>
          <w:spacing w:val="-28"/>
        </w:rPr>
        <w:t> </w:t>
      </w:r>
      <w:r>
        <w:rPr>
          <w:color w:val="231F20"/>
          <w:spacing w:val="-3"/>
        </w:rPr>
        <w:t>normati- </w:t>
      </w:r>
      <w:r>
        <w:rPr>
          <w:color w:val="231F20"/>
        </w:rPr>
        <w:t>va</w:t>
      </w:r>
      <w:r>
        <w:rPr>
          <w:color w:val="231F20"/>
          <w:spacing w:val="-18"/>
        </w:rPr>
        <w:t> </w:t>
      </w:r>
      <w:r>
        <w:rPr>
          <w:color w:val="231F20"/>
        </w:rPr>
        <w:t>que</w:t>
      </w:r>
      <w:r>
        <w:rPr>
          <w:color w:val="231F20"/>
          <w:spacing w:val="-18"/>
        </w:rPr>
        <w:t> </w:t>
      </w:r>
      <w:r>
        <w:rPr>
          <w:color w:val="231F20"/>
          <w:spacing w:val="-3"/>
        </w:rPr>
        <w:t>posee</w:t>
      </w:r>
      <w:r>
        <w:rPr>
          <w:color w:val="231F20"/>
          <w:spacing w:val="-18"/>
        </w:rPr>
        <w:t> </w:t>
      </w:r>
      <w:r>
        <w:rPr>
          <w:color w:val="231F20"/>
          <w:spacing w:val="-3"/>
        </w:rPr>
        <w:t>esta</w:t>
      </w:r>
      <w:r>
        <w:rPr>
          <w:color w:val="231F20"/>
          <w:spacing w:val="-18"/>
        </w:rPr>
        <w:t> </w:t>
      </w:r>
      <w:r>
        <w:rPr>
          <w:color w:val="231F20"/>
          <w:spacing w:val="-3"/>
        </w:rPr>
        <w:t>herramienta</w:t>
      </w:r>
      <w:r>
        <w:rPr>
          <w:color w:val="231F20"/>
          <w:spacing w:val="-18"/>
        </w:rPr>
        <w:t> </w:t>
      </w:r>
      <w:r>
        <w:rPr>
          <w:color w:val="231F20"/>
        </w:rPr>
        <w:t>en</w:t>
      </w:r>
      <w:r>
        <w:rPr>
          <w:color w:val="231F20"/>
          <w:spacing w:val="-18"/>
        </w:rPr>
        <w:t> </w:t>
      </w:r>
      <w:r>
        <w:rPr>
          <w:color w:val="231F20"/>
        </w:rPr>
        <w:t>sus</w:t>
      </w:r>
      <w:r>
        <w:rPr>
          <w:color w:val="231F20"/>
          <w:spacing w:val="-18"/>
        </w:rPr>
        <w:t> </w:t>
      </w:r>
      <w:r>
        <w:rPr>
          <w:color w:val="231F20"/>
          <w:spacing w:val="-3"/>
        </w:rPr>
        <w:t>métodos</w:t>
      </w:r>
      <w:r>
        <w:rPr>
          <w:color w:val="231F20"/>
          <w:spacing w:val="-18"/>
        </w:rPr>
        <w:t> </w:t>
      </w:r>
      <w:r>
        <w:rPr>
          <w:color w:val="231F20"/>
        </w:rPr>
        <w:t>de</w:t>
      </w:r>
      <w:r>
        <w:rPr>
          <w:color w:val="231F20"/>
          <w:spacing w:val="-18"/>
        </w:rPr>
        <w:t> </w:t>
      </w:r>
      <w:r>
        <w:rPr>
          <w:color w:val="231F20"/>
          <w:spacing w:val="-3"/>
        </w:rPr>
        <w:t>aplicación</w:t>
      </w:r>
      <w:r>
        <w:rPr>
          <w:color w:val="231F20"/>
          <w:spacing w:val="-18"/>
        </w:rPr>
        <w:t> </w:t>
      </w:r>
      <w:r>
        <w:rPr>
          <w:color w:val="231F20"/>
          <w:spacing w:val="-3"/>
        </w:rPr>
        <w:t>para</w:t>
      </w:r>
      <w:r>
        <w:rPr>
          <w:color w:val="231F20"/>
          <w:spacing w:val="-18"/>
        </w:rPr>
        <w:t> </w:t>
      </w:r>
      <w:r>
        <w:rPr>
          <w:color w:val="231F20"/>
        </w:rPr>
        <w:t>la</w:t>
      </w:r>
      <w:r>
        <w:rPr>
          <w:color w:val="231F20"/>
          <w:spacing w:val="-18"/>
        </w:rPr>
        <w:t> </w:t>
      </w:r>
      <w:r>
        <w:rPr>
          <w:color w:val="231F20"/>
          <w:spacing w:val="-3"/>
        </w:rPr>
        <w:t>protección</w:t>
      </w:r>
      <w:r>
        <w:rPr>
          <w:color w:val="231F20"/>
          <w:spacing w:val="-18"/>
        </w:rPr>
        <w:t> </w:t>
      </w:r>
      <w:r>
        <w:rPr>
          <w:color w:val="231F20"/>
        </w:rPr>
        <w:t>de</w:t>
      </w:r>
      <w:r>
        <w:rPr>
          <w:color w:val="231F20"/>
          <w:spacing w:val="-18"/>
        </w:rPr>
        <w:t> </w:t>
      </w:r>
      <w:r>
        <w:rPr>
          <w:color w:val="231F20"/>
          <w:spacing w:val="-3"/>
        </w:rPr>
        <w:t>los derechos</w:t>
      </w:r>
      <w:r>
        <w:rPr>
          <w:color w:val="231F20"/>
          <w:spacing w:val="-34"/>
        </w:rPr>
        <w:t> </w:t>
      </w:r>
      <w:r>
        <w:rPr>
          <w:color w:val="231F20"/>
          <w:spacing w:val="-3"/>
        </w:rPr>
        <w:t>humanos</w:t>
      </w:r>
      <w:r>
        <w:rPr>
          <w:color w:val="231F20"/>
          <w:spacing w:val="-34"/>
        </w:rPr>
        <w:t> </w:t>
      </w:r>
      <w:r>
        <w:rPr>
          <w:color w:val="231F20"/>
        </w:rPr>
        <w:t>en</w:t>
      </w:r>
      <w:r>
        <w:rPr>
          <w:color w:val="231F20"/>
          <w:spacing w:val="-33"/>
        </w:rPr>
        <w:t> </w:t>
      </w:r>
      <w:r>
        <w:rPr>
          <w:color w:val="231F20"/>
        </w:rPr>
        <w:t>el</w:t>
      </w:r>
      <w:r>
        <w:rPr>
          <w:color w:val="231F20"/>
          <w:spacing w:val="-34"/>
        </w:rPr>
        <w:t> </w:t>
      </w:r>
      <w:r>
        <w:rPr>
          <w:color w:val="231F20"/>
          <w:spacing w:val="-3"/>
        </w:rPr>
        <w:t>SIDH,</w:t>
      </w:r>
      <w:r>
        <w:rPr>
          <w:color w:val="231F20"/>
          <w:spacing w:val="-33"/>
        </w:rPr>
        <w:t> </w:t>
      </w:r>
      <w:r>
        <w:rPr>
          <w:color w:val="231F20"/>
        </w:rPr>
        <w:t>así</w:t>
      </w:r>
      <w:r>
        <w:rPr>
          <w:color w:val="231F20"/>
          <w:spacing w:val="-34"/>
        </w:rPr>
        <w:t> </w:t>
      </w:r>
      <w:r>
        <w:rPr>
          <w:color w:val="231F20"/>
          <w:spacing w:val="-3"/>
        </w:rPr>
        <w:t>como</w:t>
      </w:r>
      <w:r>
        <w:rPr>
          <w:color w:val="231F20"/>
          <w:spacing w:val="-34"/>
        </w:rPr>
        <w:t> </w:t>
      </w:r>
      <w:r>
        <w:rPr>
          <w:color w:val="231F20"/>
        </w:rPr>
        <w:t>las</w:t>
      </w:r>
      <w:r>
        <w:rPr>
          <w:color w:val="231F20"/>
          <w:spacing w:val="-33"/>
        </w:rPr>
        <w:t> </w:t>
      </w:r>
      <w:r>
        <w:rPr>
          <w:color w:val="231F20"/>
          <w:spacing w:val="-3"/>
        </w:rPr>
        <w:t>diferentes</w:t>
      </w:r>
      <w:r>
        <w:rPr>
          <w:color w:val="231F20"/>
          <w:spacing w:val="-34"/>
        </w:rPr>
        <w:t> </w:t>
      </w:r>
      <w:r>
        <w:rPr>
          <w:color w:val="231F20"/>
          <w:spacing w:val="-3"/>
        </w:rPr>
        <w:t>vertientes</w:t>
      </w:r>
      <w:r>
        <w:rPr>
          <w:color w:val="231F20"/>
          <w:spacing w:val="-33"/>
        </w:rPr>
        <w:t> </w:t>
      </w:r>
      <w:r>
        <w:rPr>
          <w:color w:val="231F20"/>
        </w:rPr>
        <w:t>que</w:t>
      </w:r>
      <w:r>
        <w:rPr>
          <w:color w:val="231F20"/>
          <w:spacing w:val="-34"/>
        </w:rPr>
        <w:t> </w:t>
      </w:r>
      <w:r>
        <w:rPr>
          <w:color w:val="231F20"/>
        </w:rPr>
        <w:t>se</w:t>
      </w:r>
      <w:r>
        <w:rPr>
          <w:color w:val="231F20"/>
          <w:spacing w:val="-34"/>
        </w:rPr>
        <w:t> </w:t>
      </w:r>
      <w:r>
        <w:rPr>
          <w:color w:val="231F20"/>
        </w:rPr>
        <w:t>han</w:t>
      </w:r>
      <w:r>
        <w:rPr>
          <w:color w:val="231F20"/>
          <w:spacing w:val="-33"/>
        </w:rPr>
        <w:t> </w:t>
      </w:r>
      <w:r>
        <w:rPr>
          <w:color w:val="231F20"/>
          <w:spacing w:val="-3"/>
        </w:rPr>
        <w:t>venido</w:t>
      </w:r>
      <w:r>
        <w:rPr>
          <w:color w:val="231F20"/>
          <w:spacing w:val="-34"/>
        </w:rPr>
        <w:t> </w:t>
      </w:r>
      <w:r>
        <w:rPr>
          <w:color w:val="231F20"/>
        </w:rPr>
        <w:t>de- </w:t>
      </w:r>
      <w:r>
        <w:rPr>
          <w:color w:val="231F20"/>
          <w:spacing w:val="-3"/>
        </w:rPr>
        <w:t>sarrollando</w:t>
      </w:r>
      <w:r>
        <w:rPr>
          <w:color w:val="231F20"/>
          <w:spacing w:val="-27"/>
        </w:rPr>
        <w:t> </w:t>
      </w:r>
      <w:r>
        <w:rPr>
          <w:color w:val="231F20"/>
        </w:rPr>
        <w:t>en</w:t>
      </w:r>
      <w:r>
        <w:rPr>
          <w:color w:val="231F20"/>
          <w:spacing w:val="-27"/>
        </w:rPr>
        <w:t> </w:t>
      </w:r>
      <w:r>
        <w:rPr>
          <w:color w:val="231F20"/>
        </w:rPr>
        <w:t>las</w:t>
      </w:r>
      <w:r>
        <w:rPr>
          <w:color w:val="231F20"/>
          <w:spacing w:val="-27"/>
        </w:rPr>
        <w:t> </w:t>
      </w:r>
      <w:r>
        <w:rPr>
          <w:color w:val="231F20"/>
          <w:spacing w:val="-3"/>
        </w:rPr>
        <w:t>distintas</w:t>
      </w:r>
      <w:r>
        <w:rPr>
          <w:color w:val="231F20"/>
          <w:spacing w:val="-27"/>
        </w:rPr>
        <w:t> </w:t>
      </w:r>
      <w:r>
        <w:rPr>
          <w:color w:val="231F20"/>
          <w:spacing w:val="-3"/>
        </w:rPr>
        <w:t>áreas</w:t>
      </w:r>
      <w:r>
        <w:rPr>
          <w:color w:val="231F20"/>
          <w:spacing w:val="-28"/>
        </w:rPr>
        <w:t> </w:t>
      </w:r>
      <w:r>
        <w:rPr>
          <w:color w:val="231F20"/>
        </w:rPr>
        <w:t>del</w:t>
      </w:r>
      <w:r>
        <w:rPr>
          <w:color w:val="231F20"/>
          <w:spacing w:val="-27"/>
        </w:rPr>
        <w:t> </w:t>
      </w:r>
      <w:r>
        <w:rPr>
          <w:color w:val="231F20"/>
          <w:spacing w:val="-3"/>
        </w:rPr>
        <w:t>Derecho.</w:t>
      </w:r>
      <w:r>
        <w:rPr>
          <w:color w:val="231F20"/>
          <w:spacing w:val="-27"/>
        </w:rPr>
        <w:t> </w:t>
      </w:r>
      <w:r>
        <w:rPr>
          <w:color w:val="231F20"/>
        </w:rPr>
        <w:t>Se</w:t>
      </w:r>
      <w:r>
        <w:rPr>
          <w:color w:val="231F20"/>
          <w:spacing w:val="-27"/>
        </w:rPr>
        <w:t> </w:t>
      </w:r>
      <w:r>
        <w:rPr>
          <w:color w:val="231F20"/>
          <w:spacing w:val="-3"/>
        </w:rPr>
        <w:t>sigue</w:t>
      </w:r>
      <w:r>
        <w:rPr>
          <w:color w:val="231F20"/>
          <w:spacing w:val="-27"/>
        </w:rPr>
        <w:t> </w:t>
      </w:r>
      <w:r>
        <w:rPr>
          <w:color w:val="231F20"/>
        </w:rPr>
        <w:t>una</w:t>
      </w:r>
      <w:r>
        <w:rPr>
          <w:color w:val="231F20"/>
          <w:spacing w:val="-27"/>
        </w:rPr>
        <w:t> </w:t>
      </w:r>
      <w:r>
        <w:rPr>
          <w:color w:val="231F20"/>
          <w:spacing w:val="-3"/>
        </w:rPr>
        <w:t>metodología</w:t>
      </w:r>
      <w:r>
        <w:rPr>
          <w:color w:val="231F20"/>
          <w:spacing w:val="-27"/>
        </w:rPr>
        <w:t> </w:t>
      </w:r>
      <w:r>
        <w:rPr>
          <w:color w:val="231F20"/>
          <w:spacing w:val="-3"/>
        </w:rPr>
        <w:t>científica</w:t>
      </w:r>
      <w:r>
        <w:rPr>
          <w:color w:val="231F20"/>
          <w:spacing w:val="-27"/>
        </w:rPr>
        <w:t> </w:t>
      </w:r>
      <w:r>
        <w:rPr>
          <w:color w:val="231F20"/>
        </w:rPr>
        <w:t>ex- </w:t>
      </w:r>
      <w:r>
        <w:rPr>
          <w:color w:val="231F20"/>
          <w:spacing w:val="-3"/>
        </w:rPr>
        <w:t>ploratoria</w:t>
      </w:r>
      <w:r>
        <w:rPr>
          <w:color w:val="231F20"/>
          <w:spacing w:val="-28"/>
        </w:rPr>
        <w:t> </w:t>
      </w:r>
      <w:r>
        <w:rPr>
          <w:color w:val="231F20"/>
        </w:rPr>
        <w:t>con</w:t>
      </w:r>
      <w:r>
        <w:rPr>
          <w:color w:val="231F20"/>
          <w:spacing w:val="-28"/>
        </w:rPr>
        <w:t> </w:t>
      </w:r>
      <w:r>
        <w:rPr>
          <w:color w:val="231F20"/>
        </w:rPr>
        <w:t>un</w:t>
      </w:r>
      <w:r>
        <w:rPr>
          <w:color w:val="231F20"/>
          <w:spacing w:val="-28"/>
        </w:rPr>
        <w:t> </w:t>
      </w:r>
      <w:r>
        <w:rPr>
          <w:color w:val="231F20"/>
          <w:spacing w:val="-3"/>
        </w:rPr>
        <w:t>enfoque</w:t>
      </w:r>
      <w:r>
        <w:rPr>
          <w:color w:val="231F20"/>
          <w:spacing w:val="-27"/>
        </w:rPr>
        <w:t> </w:t>
      </w:r>
      <w:r>
        <w:rPr>
          <w:color w:val="231F20"/>
          <w:spacing w:val="-3"/>
        </w:rPr>
        <w:t>analítico,</w:t>
      </w:r>
      <w:r>
        <w:rPr>
          <w:color w:val="231F20"/>
          <w:spacing w:val="-28"/>
        </w:rPr>
        <w:t> </w:t>
      </w:r>
      <w:r>
        <w:rPr>
          <w:color w:val="231F20"/>
          <w:spacing w:val="-3"/>
        </w:rPr>
        <w:t>desarrollado</w:t>
      </w:r>
      <w:r>
        <w:rPr>
          <w:color w:val="231F20"/>
          <w:spacing w:val="-28"/>
        </w:rPr>
        <w:t> </w:t>
      </w:r>
      <w:r>
        <w:rPr>
          <w:color w:val="231F20"/>
        </w:rPr>
        <w:t>en</w:t>
      </w:r>
      <w:r>
        <w:rPr>
          <w:color w:val="231F20"/>
          <w:spacing w:val="-28"/>
        </w:rPr>
        <w:t> </w:t>
      </w:r>
      <w:r>
        <w:rPr>
          <w:color w:val="231F20"/>
        </w:rPr>
        <w:t>dos</w:t>
      </w:r>
      <w:r>
        <w:rPr>
          <w:color w:val="231F20"/>
          <w:spacing w:val="-27"/>
        </w:rPr>
        <w:t> </w:t>
      </w:r>
      <w:r>
        <w:rPr>
          <w:color w:val="231F20"/>
          <w:spacing w:val="-3"/>
        </w:rPr>
        <w:t>ejes</w:t>
      </w:r>
      <w:r>
        <w:rPr>
          <w:color w:val="231F20"/>
          <w:spacing w:val="-28"/>
        </w:rPr>
        <w:t> </w:t>
      </w:r>
      <w:r>
        <w:rPr>
          <w:color w:val="231F20"/>
          <w:spacing w:val="-3"/>
        </w:rPr>
        <w:t>temáticos.</w:t>
      </w:r>
      <w:r>
        <w:rPr>
          <w:color w:val="231F20"/>
          <w:spacing w:val="-28"/>
        </w:rPr>
        <w:t> </w:t>
      </w:r>
      <w:r>
        <w:rPr>
          <w:color w:val="231F20"/>
        </w:rPr>
        <w:t>En</w:t>
      </w:r>
      <w:r>
        <w:rPr>
          <w:color w:val="231F20"/>
          <w:spacing w:val="-28"/>
        </w:rPr>
        <w:t> </w:t>
      </w:r>
      <w:r>
        <w:rPr>
          <w:color w:val="231F20"/>
        </w:rPr>
        <w:t>el</w:t>
      </w:r>
      <w:r>
        <w:rPr>
          <w:color w:val="231F20"/>
          <w:spacing w:val="-27"/>
        </w:rPr>
        <w:t> </w:t>
      </w:r>
      <w:r>
        <w:rPr>
          <w:color w:val="231F20"/>
          <w:spacing w:val="-3"/>
        </w:rPr>
        <w:t>primero, </w:t>
      </w:r>
      <w:r>
        <w:rPr>
          <w:color w:val="231F20"/>
        </w:rPr>
        <w:t>y</w:t>
      </w:r>
      <w:r>
        <w:rPr>
          <w:color w:val="231F20"/>
          <w:spacing w:val="-28"/>
        </w:rPr>
        <w:t> </w:t>
      </w:r>
      <w:r>
        <w:rPr>
          <w:color w:val="231F20"/>
        </w:rPr>
        <w:t>de</w:t>
      </w:r>
      <w:r>
        <w:rPr>
          <w:color w:val="231F20"/>
          <w:spacing w:val="-28"/>
        </w:rPr>
        <w:t> </w:t>
      </w:r>
      <w:r>
        <w:rPr>
          <w:color w:val="231F20"/>
          <w:spacing w:val="-3"/>
        </w:rPr>
        <w:t>manera</w:t>
      </w:r>
      <w:r>
        <w:rPr>
          <w:color w:val="231F20"/>
          <w:spacing w:val="-28"/>
        </w:rPr>
        <w:t> </w:t>
      </w:r>
      <w:r>
        <w:rPr>
          <w:color w:val="231F20"/>
          <w:spacing w:val="-3"/>
        </w:rPr>
        <w:t>general,</w:t>
      </w:r>
      <w:r>
        <w:rPr>
          <w:color w:val="231F20"/>
          <w:spacing w:val="-28"/>
        </w:rPr>
        <w:t> </w:t>
      </w:r>
      <w:r>
        <w:rPr>
          <w:color w:val="231F20"/>
        </w:rPr>
        <w:t>se</w:t>
      </w:r>
      <w:r>
        <w:rPr>
          <w:color w:val="231F20"/>
          <w:spacing w:val="-27"/>
        </w:rPr>
        <w:t> </w:t>
      </w:r>
      <w:r>
        <w:rPr>
          <w:color w:val="231F20"/>
          <w:spacing w:val="-3"/>
        </w:rPr>
        <w:t>hace</w:t>
      </w:r>
      <w:r>
        <w:rPr>
          <w:color w:val="231F20"/>
          <w:spacing w:val="-28"/>
        </w:rPr>
        <w:t> </w:t>
      </w:r>
      <w:r>
        <w:rPr>
          <w:color w:val="231F20"/>
          <w:spacing w:val="-3"/>
        </w:rPr>
        <w:t>énfasis</w:t>
      </w:r>
      <w:r>
        <w:rPr>
          <w:color w:val="231F20"/>
          <w:spacing w:val="-28"/>
        </w:rPr>
        <w:t> </w:t>
      </w:r>
      <w:r>
        <w:rPr>
          <w:color w:val="231F20"/>
        </w:rPr>
        <w:t>en</w:t>
      </w:r>
      <w:r>
        <w:rPr>
          <w:color w:val="231F20"/>
          <w:spacing w:val="-28"/>
        </w:rPr>
        <w:t> </w:t>
      </w:r>
      <w:r>
        <w:rPr>
          <w:color w:val="231F20"/>
        </w:rPr>
        <w:t>la</w:t>
      </w:r>
      <w:r>
        <w:rPr>
          <w:color w:val="231F20"/>
          <w:spacing w:val="-27"/>
        </w:rPr>
        <w:t> </w:t>
      </w:r>
      <w:r>
        <w:rPr>
          <w:color w:val="231F20"/>
          <w:spacing w:val="-3"/>
        </w:rPr>
        <w:t>definición</w:t>
      </w:r>
      <w:r>
        <w:rPr>
          <w:color w:val="231F20"/>
          <w:spacing w:val="-28"/>
        </w:rPr>
        <w:t> </w:t>
      </w:r>
      <w:r>
        <w:rPr>
          <w:color w:val="231F20"/>
        </w:rPr>
        <w:t>del</w:t>
      </w:r>
      <w:r>
        <w:rPr>
          <w:color w:val="231F20"/>
          <w:spacing w:val="-28"/>
        </w:rPr>
        <w:t> </w:t>
      </w:r>
      <w:r>
        <w:rPr>
          <w:color w:val="231F20"/>
          <w:spacing w:val="-3"/>
        </w:rPr>
        <w:t>Control</w:t>
      </w:r>
      <w:r>
        <w:rPr>
          <w:color w:val="231F20"/>
          <w:spacing w:val="-28"/>
        </w:rPr>
        <w:t> </w:t>
      </w:r>
      <w:r>
        <w:rPr>
          <w:color w:val="231F20"/>
        </w:rPr>
        <w:t>de</w:t>
      </w:r>
      <w:r>
        <w:rPr>
          <w:color w:val="231F20"/>
          <w:spacing w:val="-27"/>
        </w:rPr>
        <w:t> </w:t>
      </w:r>
      <w:r>
        <w:rPr>
          <w:color w:val="231F20"/>
          <w:spacing w:val="-3"/>
        </w:rPr>
        <w:t>Convencionalidad</w:t>
      </w:r>
    </w:p>
    <w:p>
      <w:pPr>
        <w:pStyle w:val="BodyText"/>
        <w:spacing w:before="1"/>
        <w:rPr>
          <w:sz w:val="15"/>
        </w:rPr>
      </w:pPr>
      <w:r>
        <w:rPr/>
        <w:pict>
          <v:group style="position:absolute;margin-left:57.934002pt;margin-top:10.645452pt;width:41.85pt;height:.5pt;mso-position-horizontal-relative:page;mso-position-vertical-relative:paragraph;z-index:-251482112;mso-wrap-distance-left:0;mso-wrap-distance-right:0" coordorigin="1159,213" coordsize="837,10">
            <v:line style="position:absolute" from="1189,218" to="1981,218" stroked="true" strokeweight=".5pt" strokecolor="#231f20">
              <v:stroke dashstyle="dot"/>
            </v:line>
            <v:line style="position:absolute" from="1159,218" to="1159,218" stroked="true" strokeweight=".5pt" strokecolor="#231f20">
              <v:stroke dashstyle="solid"/>
            </v:line>
            <v:line style="position:absolute" from="1996,218" to="1996,218" stroked="true" strokeweight=".5pt" strokecolor="#231f20">
              <v:stroke dashstyle="solid"/>
            </v:line>
            <w10:wrap type="topAndBottom"/>
          </v:group>
        </w:pict>
      </w:r>
    </w:p>
    <w:p>
      <w:pPr>
        <w:spacing w:line="297" w:lineRule="auto" w:before="9"/>
        <w:ind w:left="1153" w:right="1401" w:firstLine="0"/>
        <w:jc w:val="both"/>
        <w:rPr>
          <w:rFonts w:ascii="Arial" w:hAnsi="Arial"/>
          <w:sz w:val="14"/>
        </w:rPr>
      </w:pPr>
      <w:r>
        <w:rPr>
          <w:rFonts w:ascii="Arial" w:hAnsi="Arial"/>
          <w:color w:val="231F20"/>
          <w:sz w:val="14"/>
        </w:rPr>
        <w:t>* Este capítulo de libro contiene resultados del proyecto de investigación: “La convencionalización del derecho: el caso del ordenamiento jurídico colombiano desde la justicia multinivel y el posconflicto”, el cual hace parte de la línea de investigación “Fundamentos e implementación de los Derechos Humanos”, del Grupo de Investigación: “Persona, Instituciones y Exigencias de Justicia”, reconocido y categorizado en (B) por Colciencias, registrado con el código COL0120899, vinculado al Centro de Investigaciones Socio Jurídicas (Cisjuc) y adscrito y financiado por la Facultad de Derecho de la Universidad Católica de Colombia.</w:t>
      </w:r>
    </w:p>
    <w:p>
      <w:pPr>
        <w:spacing w:after="0" w:line="297" w:lineRule="auto"/>
        <w:jc w:val="both"/>
        <w:rPr>
          <w:rFonts w:ascii="Arial" w:hAnsi="Arial"/>
          <w:sz w:val="14"/>
        </w:rPr>
        <w:sectPr>
          <w:pgSz w:w="9650" w:h="13630"/>
          <w:pgMar w:top="1280" w:bottom="280" w:left="0" w:right="0"/>
        </w:sectPr>
      </w:pPr>
    </w:p>
    <w:p>
      <w:pPr>
        <w:pStyle w:val="BodyText"/>
        <w:rPr>
          <w:rFonts w:ascii="Arial"/>
          <w:sz w:val="20"/>
        </w:rPr>
      </w:pPr>
    </w:p>
    <w:p>
      <w:pPr>
        <w:pStyle w:val="BodyText"/>
        <w:spacing w:before="1"/>
        <w:rPr>
          <w:rFonts w:ascii="Arial"/>
          <w:sz w:val="26"/>
        </w:rPr>
      </w:pPr>
    </w:p>
    <w:p>
      <w:pPr>
        <w:pStyle w:val="Heading3"/>
        <w:ind w:left="1073"/>
      </w:pPr>
      <w:r>
        <w:rPr/>
        <w:pict>
          <v:shape style="position:absolute;margin-left:76.753601pt;margin-top:-8.294343pt;width:26.8pt;height:42.1pt;mso-position-horizontal-relative:page;mso-position-vertical-relative:paragraph;z-index:25183539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3641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3744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52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8"/>
        <w:jc w:val="both"/>
      </w:pPr>
      <w:r>
        <w:rPr>
          <w:color w:val="231F20"/>
        </w:rPr>
        <w:t>en</w:t>
      </w:r>
      <w:r>
        <w:rPr>
          <w:color w:val="231F20"/>
          <w:spacing w:val="-34"/>
        </w:rPr>
        <w:t> </w:t>
      </w:r>
      <w:r>
        <w:rPr>
          <w:color w:val="231F20"/>
          <w:spacing w:val="-3"/>
        </w:rPr>
        <w:t>todas</w:t>
      </w:r>
      <w:r>
        <w:rPr>
          <w:color w:val="231F20"/>
          <w:spacing w:val="-34"/>
        </w:rPr>
        <w:t> </w:t>
      </w:r>
      <w:r>
        <w:rPr>
          <w:color w:val="231F20"/>
        </w:rPr>
        <w:t>sus</w:t>
      </w:r>
      <w:r>
        <w:rPr>
          <w:color w:val="231F20"/>
          <w:spacing w:val="-34"/>
        </w:rPr>
        <w:t> </w:t>
      </w:r>
      <w:r>
        <w:rPr>
          <w:color w:val="231F20"/>
          <w:spacing w:val="-3"/>
        </w:rPr>
        <w:t>directrices,</w:t>
      </w:r>
      <w:r>
        <w:rPr>
          <w:color w:val="231F20"/>
          <w:spacing w:val="-34"/>
        </w:rPr>
        <w:t> </w:t>
      </w:r>
      <w:r>
        <w:rPr>
          <w:color w:val="231F20"/>
        </w:rPr>
        <w:t>y</w:t>
      </w:r>
      <w:r>
        <w:rPr>
          <w:color w:val="231F20"/>
          <w:spacing w:val="-34"/>
        </w:rPr>
        <w:t> </w:t>
      </w:r>
      <w:r>
        <w:rPr>
          <w:color w:val="231F20"/>
        </w:rPr>
        <w:t>en</w:t>
      </w:r>
      <w:r>
        <w:rPr>
          <w:color w:val="231F20"/>
          <w:spacing w:val="-33"/>
        </w:rPr>
        <w:t> </w:t>
      </w:r>
      <w:r>
        <w:rPr>
          <w:color w:val="231F20"/>
          <w:spacing w:val="-3"/>
        </w:rPr>
        <w:t>específico,</w:t>
      </w:r>
      <w:r>
        <w:rPr>
          <w:color w:val="231F20"/>
          <w:spacing w:val="-34"/>
        </w:rPr>
        <w:t> </w:t>
      </w:r>
      <w:r>
        <w:rPr>
          <w:color w:val="231F20"/>
        </w:rPr>
        <w:t>en</w:t>
      </w:r>
      <w:r>
        <w:rPr>
          <w:color w:val="231F20"/>
          <w:spacing w:val="-34"/>
        </w:rPr>
        <w:t> </w:t>
      </w:r>
      <w:r>
        <w:rPr>
          <w:color w:val="231F20"/>
        </w:rPr>
        <w:t>lo</w:t>
      </w:r>
      <w:r>
        <w:rPr>
          <w:color w:val="231F20"/>
          <w:spacing w:val="-34"/>
        </w:rPr>
        <w:t> </w:t>
      </w:r>
      <w:r>
        <w:rPr>
          <w:color w:val="231F20"/>
        </w:rPr>
        <w:t>que</w:t>
      </w:r>
      <w:r>
        <w:rPr>
          <w:color w:val="231F20"/>
          <w:spacing w:val="-34"/>
        </w:rPr>
        <w:t> </w:t>
      </w:r>
      <w:r>
        <w:rPr>
          <w:color w:val="231F20"/>
          <w:spacing w:val="-3"/>
        </w:rPr>
        <w:t>respecta</w:t>
      </w:r>
      <w:r>
        <w:rPr>
          <w:color w:val="231F20"/>
          <w:spacing w:val="-33"/>
        </w:rPr>
        <w:t> </w:t>
      </w:r>
      <w:r>
        <w:rPr>
          <w:color w:val="231F20"/>
        </w:rPr>
        <w:t>al</w:t>
      </w:r>
      <w:r>
        <w:rPr>
          <w:color w:val="231F20"/>
          <w:spacing w:val="-34"/>
        </w:rPr>
        <w:t> </w:t>
      </w:r>
      <w:r>
        <w:rPr>
          <w:color w:val="231F20"/>
          <w:spacing w:val="-3"/>
        </w:rPr>
        <w:t>caso</w:t>
      </w:r>
      <w:r>
        <w:rPr>
          <w:color w:val="231F20"/>
          <w:spacing w:val="-34"/>
        </w:rPr>
        <w:t> </w:t>
      </w:r>
      <w:r>
        <w:rPr>
          <w:color w:val="231F20"/>
          <w:spacing w:val="-3"/>
        </w:rPr>
        <w:t>colombiano;</w:t>
      </w:r>
      <w:r>
        <w:rPr>
          <w:color w:val="231F20"/>
          <w:spacing w:val="-34"/>
        </w:rPr>
        <w:t> </w:t>
      </w:r>
      <w:r>
        <w:rPr>
          <w:color w:val="231F20"/>
        </w:rPr>
        <w:t>en</w:t>
      </w:r>
      <w:r>
        <w:rPr>
          <w:color w:val="231F20"/>
          <w:spacing w:val="-34"/>
        </w:rPr>
        <w:t> </w:t>
      </w:r>
      <w:r>
        <w:rPr>
          <w:color w:val="231F20"/>
        </w:rPr>
        <w:t>el</w:t>
      </w:r>
      <w:r>
        <w:rPr>
          <w:color w:val="231F20"/>
          <w:spacing w:val="-34"/>
        </w:rPr>
        <w:t> </w:t>
      </w:r>
      <w:r>
        <w:rPr>
          <w:color w:val="231F20"/>
          <w:spacing w:val="-3"/>
        </w:rPr>
        <w:t>se- gundo,</w:t>
      </w:r>
      <w:r>
        <w:rPr>
          <w:color w:val="231F20"/>
          <w:spacing w:val="-36"/>
        </w:rPr>
        <w:t> </w:t>
      </w:r>
      <w:r>
        <w:rPr>
          <w:color w:val="231F20"/>
        </w:rPr>
        <w:t>se</w:t>
      </w:r>
      <w:r>
        <w:rPr>
          <w:color w:val="231F20"/>
          <w:spacing w:val="-35"/>
        </w:rPr>
        <w:t> </w:t>
      </w:r>
      <w:r>
        <w:rPr>
          <w:color w:val="231F20"/>
          <w:spacing w:val="-3"/>
        </w:rPr>
        <w:t>demuestra</w:t>
      </w:r>
      <w:r>
        <w:rPr>
          <w:color w:val="231F20"/>
          <w:spacing w:val="-35"/>
        </w:rPr>
        <w:t> </w:t>
      </w:r>
      <w:r>
        <w:rPr>
          <w:color w:val="231F20"/>
        </w:rPr>
        <w:t>la</w:t>
      </w:r>
      <w:r>
        <w:rPr>
          <w:color w:val="231F20"/>
          <w:spacing w:val="-35"/>
        </w:rPr>
        <w:t> </w:t>
      </w:r>
      <w:r>
        <w:rPr>
          <w:color w:val="231F20"/>
          <w:spacing w:val="-3"/>
        </w:rPr>
        <w:t>aplicación</w:t>
      </w:r>
      <w:r>
        <w:rPr>
          <w:color w:val="231F20"/>
          <w:spacing w:val="-35"/>
        </w:rPr>
        <w:t> </w:t>
      </w:r>
      <w:r>
        <w:rPr>
          <w:color w:val="231F20"/>
        </w:rPr>
        <w:t>del</w:t>
      </w:r>
      <w:r>
        <w:rPr>
          <w:color w:val="231F20"/>
          <w:spacing w:val="-35"/>
        </w:rPr>
        <w:t> </w:t>
      </w:r>
      <w:r>
        <w:rPr>
          <w:color w:val="231F20"/>
          <w:spacing w:val="-3"/>
        </w:rPr>
        <w:t>Control</w:t>
      </w:r>
      <w:r>
        <w:rPr>
          <w:color w:val="231F20"/>
          <w:spacing w:val="-35"/>
        </w:rPr>
        <w:t> </w:t>
      </w:r>
      <w:r>
        <w:rPr>
          <w:color w:val="231F20"/>
        </w:rPr>
        <w:t>de</w:t>
      </w:r>
      <w:r>
        <w:rPr>
          <w:color w:val="231F20"/>
          <w:spacing w:val="-35"/>
        </w:rPr>
        <w:t> </w:t>
      </w:r>
      <w:r>
        <w:rPr>
          <w:color w:val="231F20"/>
          <w:spacing w:val="-3"/>
        </w:rPr>
        <w:t>Convencionalidad</w:t>
      </w:r>
      <w:r>
        <w:rPr>
          <w:color w:val="231F20"/>
          <w:spacing w:val="-36"/>
        </w:rPr>
        <w:t> </w:t>
      </w:r>
      <w:r>
        <w:rPr>
          <w:color w:val="231F20"/>
        </w:rPr>
        <w:t>en</w:t>
      </w:r>
      <w:r>
        <w:rPr>
          <w:color w:val="231F20"/>
          <w:spacing w:val="-35"/>
        </w:rPr>
        <w:t> </w:t>
      </w:r>
      <w:r>
        <w:rPr>
          <w:color w:val="231F20"/>
          <w:spacing w:val="-3"/>
        </w:rPr>
        <w:t>diferentes</w:t>
      </w:r>
      <w:r>
        <w:rPr>
          <w:color w:val="231F20"/>
          <w:spacing w:val="-35"/>
        </w:rPr>
        <w:t> </w:t>
      </w:r>
      <w:r>
        <w:rPr>
          <w:color w:val="231F20"/>
          <w:spacing w:val="-3"/>
        </w:rPr>
        <w:t>áreas </w:t>
      </w:r>
      <w:r>
        <w:rPr>
          <w:color w:val="231F20"/>
        </w:rPr>
        <w:t>del</w:t>
      </w:r>
      <w:r>
        <w:rPr>
          <w:color w:val="231F20"/>
          <w:spacing w:val="-33"/>
        </w:rPr>
        <w:t> </w:t>
      </w:r>
      <w:r>
        <w:rPr>
          <w:color w:val="231F20"/>
          <w:spacing w:val="-3"/>
        </w:rPr>
        <w:t>derecho</w:t>
      </w:r>
      <w:r>
        <w:rPr>
          <w:color w:val="231F20"/>
          <w:spacing w:val="-33"/>
        </w:rPr>
        <w:t> </w:t>
      </w:r>
      <w:r>
        <w:rPr>
          <w:color w:val="231F20"/>
        </w:rPr>
        <w:t>y</w:t>
      </w:r>
      <w:r>
        <w:rPr>
          <w:color w:val="231F20"/>
          <w:spacing w:val="-32"/>
        </w:rPr>
        <w:t> </w:t>
      </w:r>
      <w:r>
        <w:rPr>
          <w:color w:val="231F20"/>
        </w:rPr>
        <w:t>la</w:t>
      </w:r>
      <w:r>
        <w:rPr>
          <w:color w:val="231F20"/>
          <w:spacing w:val="-33"/>
        </w:rPr>
        <w:t> </w:t>
      </w:r>
      <w:r>
        <w:rPr>
          <w:color w:val="231F20"/>
          <w:spacing w:val="-3"/>
        </w:rPr>
        <w:t>importancia</w:t>
      </w:r>
      <w:r>
        <w:rPr>
          <w:color w:val="231F20"/>
          <w:spacing w:val="-33"/>
        </w:rPr>
        <w:t> </w:t>
      </w:r>
      <w:r>
        <w:rPr>
          <w:color w:val="231F20"/>
        </w:rPr>
        <w:t>que</w:t>
      </w:r>
      <w:r>
        <w:rPr>
          <w:color w:val="231F20"/>
          <w:spacing w:val="-32"/>
        </w:rPr>
        <w:t> </w:t>
      </w:r>
      <w:r>
        <w:rPr>
          <w:color w:val="231F20"/>
        </w:rPr>
        <w:t>se</w:t>
      </w:r>
      <w:r>
        <w:rPr>
          <w:color w:val="231F20"/>
          <w:spacing w:val="-33"/>
        </w:rPr>
        <w:t> </w:t>
      </w:r>
      <w:r>
        <w:rPr>
          <w:color w:val="231F20"/>
        </w:rPr>
        <w:t>le</w:t>
      </w:r>
      <w:r>
        <w:rPr>
          <w:color w:val="231F20"/>
          <w:spacing w:val="-33"/>
        </w:rPr>
        <w:t> </w:t>
      </w:r>
      <w:r>
        <w:rPr>
          <w:color w:val="231F20"/>
        </w:rPr>
        <w:t>ha</w:t>
      </w:r>
      <w:r>
        <w:rPr>
          <w:color w:val="231F20"/>
          <w:spacing w:val="-32"/>
        </w:rPr>
        <w:t> </w:t>
      </w:r>
      <w:r>
        <w:rPr>
          <w:color w:val="231F20"/>
          <w:spacing w:val="-3"/>
        </w:rPr>
        <w:t>encomendado</w:t>
      </w:r>
      <w:r>
        <w:rPr>
          <w:color w:val="231F20"/>
          <w:spacing w:val="-33"/>
        </w:rPr>
        <w:t> </w:t>
      </w:r>
      <w:r>
        <w:rPr>
          <w:color w:val="231F20"/>
        </w:rPr>
        <w:t>al</w:t>
      </w:r>
      <w:r>
        <w:rPr>
          <w:color w:val="231F20"/>
          <w:spacing w:val="-33"/>
        </w:rPr>
        <w:t> </w:t>
      </w:r>
      <w:r>
        <w:rPr>
          <w:color w:val="231F20"/>
          <w:spacing w:val="-3"/>
        </w:rPr>
        <w:t>Derecho</w:t>
      </w:r>
      <w:r>
        <w:rPr>
          <w:color w:val="231F20"/>
          <w:spacing w:val="-32"/>
        </w:rPr>
        <w:t> </w:t>
      </w:r>
      <w:r>
        <w:rPr>
          <w:color w:val="231F20"/>
          <w:spacing w:val="-3"/>
        </w:rPr>
        <w:t>Internacional</w:t>
      </w:r>
      <w:r>
        <w:rPr>
          <w:color w:val="231F20"/>
          <w:spacing w:val="-33"/>
        </w:rPr>
        <w:t> </w:t>
      </w:r>
      <w:r>
        <w:rPr>
          <w:color w:val="231F20"/>
        </w:rPr>
        <w:t>de</w:t>
      </w:r>
      <w:r>
        <w:rPr>
          <w:color w:val="231F20"/>
          <w:spacing w:val="-33"/>
        </w:rPr>
        <w:t> </w:t>
      </w:r>
      <w:r>
        <w:rPr>
          <w:color w:val="231F20"/>
          <w:spacing w:val="-3"/>
        </w:rPr>
        <w:t>los derechos</w:t>
      </w:r>
      <w:r>
        <w:rPr>
          <w:color w:val="231F20"/>
          <w:spacing w:val="-15"/>
        </w:rPr>
        <w:t> </w:t>
      </w:r>
      <w:r>
        <w:rPr>
          <w:color w:val="231F20"/>
          <w:spacing w:val="-3"/>
        </w:rPr>
        <w:t>humanos.</w:t>
      </w:r>
      <w:r>
        <w:rPr>
          <w:color w:val="231F20"/>
          <w:spacing w:val="-15"/>
        </w:rPr>
        <w:t> </w:t>
      </w:r>
      <w:r>
        <w:rPr>
          <w:color w:val="231F20"/>
          <w:spacing w:val="-3"/>
        </w:rPr>
        <w:t>Finalmente,</w:t>
      </w:r>
      <w:r>
        <w:rPr>
          <w:color w:val="231F20"/>
          <w:spacing w:val="-14"/>
        </w:rPr>
        <w:t> </w:t>
      </w:r>
      <w:r>
        <w:rPr>
          <w:color w:val="231F20"/>
        </w:rPr>
        <w:t>se</w:t>
      </w:r>
      <w:r>
        <w:rPr>
          <w:color w:val="231F20"/>
          <w:spacing w:val="-15"/>
        </w:rPr>
        <w:t> </w:t>
      </w:r>
      <w:r>
        <w:rPr>
          <w:color w:val="231F20"/>
          <w:spacing w:val="-3"/>
        </w:rPr>
        <w:t>concluye</w:t>
      </w:r>
      <w:r>
        <w:rPr>
          <w:color w:val="231F20"/>
          <w:spacing w:val="-14"/>
        </w:rPr>
        <w:t> </w:t>
      </w:r>
      <w:r>
        <w:rPr>
          <w:color w:val="231F20"/>
        </w:rPr>
        <w:t>que</w:t>
      </w:r>
      <w:r>
        <w:rPr>
          <w:color w:val="231F20"/>
          <w:spacing w:val="-15"/>
        </w:rPr>
        <w:t> </w:t>
      </w:r>
      <w:r>
        <w:rPr>
          <w:color w:val="231F20"/>
        </w:rPr>
        <w:t>el</w:t>
      </w:r>
      <w:r>
        <w:rPr>
          <w:color w:val="231F20"/>
          <w:spacing w:val="-14"/>
        </w:rPr>
        <w:t> </w:t>
      </w:r>
      <w:r>
        <w:rPr>
          <w:color w:val="231F20"/>
          <w:spacing w:val="-3"/>
        </w:rPr>
        <w:t>Control</w:t>
      </w:r>
      <w:r>
        <w:rPr>
          <w:color w:val="231F20"/>
          <w:spacing w:val="-15"/>
        </w:rPr>
        <w:t> </w:t>
      </w:r>
      <w:r>
        <w:rPr>
          <w:color w:val="231F20"/>
        </w:rPr>
        <w:t>de</w:t>
      </w:r>
      <w:r>
        <w:rPr>
          <w:color w:val="231F20"/>
          <w:spacing w:val="-15"/>
        </w:rPr>
        <w:t> </w:t>
      </w:r>
      <w:r>
        <w:rPr>
          <w:color w:val="231F20"/>
          <w:spacing w:val="-3"/>
        </w:rPr>
        <w:t>Convencionalidad</w:t>
      </w:r>
      <w:r>
        <w:rPr>
          <w:color w:val="231F20"/>
          <w:spacing w:val="-14"/>
        </w:rPr>
        <w:t> </w:t>
      </w:r>
      <w:r>
        <w:rPr>
          <w:color w:val="231F20"/>
          <w:spacing w:val="-3"/>
        </w:rPr>
        <w:t>no </w:t>
      </w:r>
      <w:r>
        <w:rPr>
          <w:color w:val="231F20"/>
        </w:rPr>
        <w:t>se</w:t>
      </w:r>
      <w:r>
        <w:rPr>
          <w:color w:val="231F20"/>
          <w:spacing w:val="-23"/>
        </w:rPr>
        <w:t> </w:t>
      </w:r>
      <w:r>
        <w:rPr>
          <w:color w:val="231F20"/>
          <w:spacing w:val="-3"/>
        </w:rPr>
        <w:t>aplica</w:t>
      </w:r>
      <w:r>
        <w:rPr>
          <w:color w:val="231F20"/>
          <w:spacing w:val="-22"/>
        </w:rPr>
        <w:t> </w:t>
      </w:r>
      <w:r>
        <w:rPr>
          <w:color w:val="231F20"/>
          <w:spacing w:val="-3"/>
        </w:rPr>
        <w:t>solo</w:t>
      </w:r>
      <w:r>
        <w:rPr>
          <w:color w:val="231F20"/>
          <w:spacing w:val="-23"/>
        </w:rPr>
        <w:t> </w:t>
      </w:r>
      <w:r>
        <w:rPr>
          <w:color w:val="231F20"/>
        </w:rPr>
        <w:t>a</w:t>
      </w:r>
      <w:r>
        <w:rPr>
          <w:color w:val="231F20"/>
          <w:spacing w:val="-22"/>
        </w:rPr>
        <w:t> </w:t>
      </w:r>
      <w:r>
        <w:rPr>
          <w:color w:val="231F20"/>
        </w:rPr>
        <w:t>la</w:t>
      </w:r>
      <w:r>
        <w:rPr>
          <w:color w:val="231F20"/>
          <w:spacing w:val="-22"/>
        </w:rPr>
        <w:t> </w:t>
      </w:r>
      <w:r>
        <w:rPr>
          <w:color w:val="231F20"/>
          <w:spacing w:val="-3"/>
        </w:rPr>
        <w:t>Convención</w:t>
      </w:r>
      <w:r>
        <w:rPr>
          <w:color w:val="231F20"/>
          <w:spacing w:val="-30"/>
        </w:rPr>
        <w:t> </w:t>
      </w:r>
      <w:r>
        <w:rPr>
          <w:color w:val="231F20"/>
          <w:spacing w:val="-3"/>
        </w:rPr>
        <w:t>Americana</w:t>
      </w:r>
      <w:r>
        <w:rPr>
          <w:color w:val="231F20"/>
          <w:spacing w:val="-23"/>
        </w:rPr>
        <w:t> </w:t>
      </w:r>
      <w:r>
        <w:rPr>
          <w:color w:val="231F20"/>
          <w:spacing w:val="-3"/>
        </w:rPr>
        <w:t>sobre</w:t>
      </w:r>
      <w:r>
        <w:rPr>
          <w:color w:val="231F20"/>
          <w:spacing w:val="-22"/>
        </w:rPr>
        <w:t> </w:t>
      </w:r>
      <w:r>
        <w:rPr>
          <w:color w:val="231F20"/>
          <w:spacing w:val="-3"/>
        </w:rPr>
        <w:t>Derechos</w:t>
      </w:r>
      <w:r>
        <w:rPr>
          <w:color w:val="231F20"/>
          <w:spacing w:val="-22"/>
        </w:rPr>
        <w:t> </w:t>
      </w:r>
      <w:r>
        <w:rPr>
          <w:color w:val="231F20"/>
          <w:spacing w:val="-3"/>
        </w:rPr>
        <w:t>Humanos,</w:t>
      </w:r>
      <w:r>
        <w:rPr>
          <w:color w:val="231F20"/>
          <w:spacing w:val="-23"/>
        </w:rPr>
        <w:t> </w:t>
      </w:r>
      <w:r>
        <w:rPr>
          <w:color w:val="231F20"/>
          <w:spacing w:val="-3"/>
        </w:rPr>
        <w:t>sino,</w:t>
      </w:r>
      <w:r>
        <w:rPr>
          <w:color w:val="231F20"/>
          <w:spacing w:val="-22"/>
        </w:rPr>
        <w:t> </w:t>
      </w:r>
      <w:r>
        <w:rPr>
          <w:color w:val="231F20"/>
          <w:spacing w:val="-3"/>
        </w:rPr>
        <w:t>además,</w:t>
      </w:r>
      <w:r>
        <w:rPr>
          <w:color w:val="231F20"/>
          <w:spacing w:val="-23"/>
        </w:rPr>
        <w:t> </w:t>
      </w:r>
      <w:r>
        <w:rPr>
          <w:color w:val="231F20"/>
          <w:spacing w:val="-3"/>
        </w:rPr>
        <w:t>al </w:t>
      </w:r>
      <w:r>
        <w:rPr>
          <w:i/>
          <w:color w:val="231F20"/>
          <w:spacing w:val="-3"/>
        </w:rPr>
        <w:t>corpus</w:t>
      </w:r>
      <w:r>
        <w:rPr>
          <w:i/>
          <w:color w:val="231F20"/>
          <w:spacing w:val="-16"/>
        </w:rPr>
        <w:t> </w:t>
      </w:r>
      <w:r>
        <w:rPr>
          <w:i/>
          <w:color w:val="231F20"/>
          <w:spacing w:val="-3"/>
        </w:rPr>
        <w:t>iuris</w:t>
      </w:r>
      <w:r>
        <w:rPr>
          <w:i/>
          <w:color w:val="231F20"/>
          <w:spacing w:val="-16"/>
        </w:rPr>
        <w:t> </w:t>
      </w:r>
      <w:r>
        <w:rPr>
          <w:color w:val="231F20"/>
          <w:spacing w:val="-3"/>
        </w:rPr>
        <w:t>vinculante</w:t>
      </w:r>
      <w:r>
        <w:rPr>
          <w:color w:val="231F20"/>
          <w:spacing w:val="-15"/>
        </w:rPr>
        <w:t> </w:t>
      </w:r>
      <w:r>
        <w:rPr>
          <w:color w:val="231F20"/>
          <w:spacing w:val="-3"/>
        </w:rPr>
        <w:t>para</w:t>
      </w:r>
      <w:r>
        <w:rPr>
          <w:color w:val="231F20"/>
          <w:spacing w:val="-16"/>
        </w:rPr>
        <w:t> </w:t>
      </w:r>
      <w:r>
        <w:rPr>
          <w:color w:val="231F20"/>
        </w:rPr>
        <w:t>el</w:t>
      </w:r>
      <w:r>
        <w:rPr>
          <w:color w:val="231F20"/>
          <w:spacing w:val="-15"/>
        </w:rPr>
        <w:t> </w:t>
      </w:r>
      <w:r>
        <w:rPr>
          <w:color w:val="231F20"/>
          <w:spacing w:val="-3"/>
        </w:rPr>
        <w:t>Estado</w:t>
      </w:r>
      <w:r>
        <w:rPr>
          <w:color w:val="231F20"/>
          <w:spacing w:val="-16"/>
        </w:rPr>
        <w:t> </w:t>
      </w:r>
      <w:r>
        <w:rPr>
          <w:color w:val="231F20"/>
        </w:rPr>
        <w:t>que</w:t>
      </w:r>
      <w:r>
        <w:rPr>
          <w:color w:val="231F20"/>
          <w:spacing w:val="-15"/>
        </w:rPr>
        <w:t> </w:t>
      </w:r>
      <w:r>
        <w:rPr>
          <w:color w:val="231F20"/>
        </w:rPr>
        <w:t>ha</w:t>
      </w:r>
      <w:r>
        <w:rPr>
          <w:color w:val="231F20"/>
          <w:spacing w:val="-16"/>
        </w:rPr>
        <w:t> </w:t>
      </w:r>
      <w:r>
        <w:rPr>
          <w:color w:val="231F20"/>
          <w:spacing w:val="-3"/>
        </w:rPr>
        <w:t>firmado</w:t>
      </w:r>
      <w:r>
        <w:rPr>
          <w:color w:val="231F20"/>
          <w:spacing w:val="-15"/>
        </w:rPr>
        <w:t> </w:t>
      </w:r>
      <w:r>
        <w:rPr>
          <w:color w:val="231F20"/>
        </w:rPr>
        <w:t>y</w:t>
      </w:r>
      <w:r>
        <w:rPr>
          <w:color w:val="231F20"/>
          <w:spacing w:val="-16"/>
        </w:rPr>
        <w:t> </w:t>
      </w:r>
      <w:r>
        <w:rPr>
          <w:color w:val="231F20"/>
          <w:spacing w:val="-3"/>
        </w:rPr>
        <w:t>ratificado</w:t>
      </w:r>
      <w:r>
        <w:rPr>
          <w:color w:val="231F20"/>
          <w:spacing w:val="-15"/>
        </w:rPr>
        <w:t> </w:t>
      </w:r>
      <w:r>
        <w:rPr>
          <w:color w:val="231F20"/>
        </w:rPr>
        <w:t>la</w:t>
      </w:r>
      <w:r>
        <w:rPr>
          <w:color w:val="231F20"/>
          <w:spacing w:val="-16"/>
        </w:rPr>
        <w:t> </w:t>
      </w:r>
      <w:r>
        <w:rPr>
          <w:color w:val="231F20"/>
          <w:spacing w:val="-3"/>
        </w:rPr>
        <w:t>CADH.</w:t>
      </w:r>
    </w:p>
    <w:p>
      <w:pPr>
        <w:pStyle w:val="BodyText"/>
        <w:spacing w:before="4"/>
        <w:rPr>
          <w:sz w:val="20"/>
        </w:rPr>
      </w:pPr>
    </w:p>
    <w:p>
      <w:pPr>
        <w:pStyle w:val="BodyText"/>
        <w:spacing w:line="302" w:lineRule="auto"/>
        <w:ind w:left="1437" w:right="1123"/>
        <w:jc w:val="both"/>
      </w:pPr>
      <w:r>
        <w:rPr>
          <w:b/>
          <w:color w:val="231F20"/>
          <w:spacing w:val="-3"/>
          <w:w w:val="95"/>
        </w:rPr>
        <w:t>Palabras</w:t>
      </w:r>
      <w:r>
        <w:rPr>
          <w:b/>
          <w:color w:val="231F20"/>
          <w:spacing w:val="-16"/>
          <w:w w:val="95"/>
        </w:rPr>
        <w:t> </w:t>
      </w:r>
      <w:r>
        <w:rPr>
          <w:b/>
          <w:color w:val="231F20"/>
          <w:spacing w:val="-3"/>
          <w:w w:val="95"/>
        </w:rPr>
        <w:t>clave:</w:t>
      </w:r>
      <w:r>
        <w:rPr>
          <w:b/>
          <w:color w:val="231F20"/>
          <w:spacing w:val="-17"/>
          <w:w w:val="95"/>
        </w:rPr>
        <w:t> </w:t>
      </w:r>
      <w:r>
        <w:rPr>
          <w:color w:val="231F20"/>
          <w:spacing w:val="-3"/>
          <w:w w:val="95"/>
        </w:rPr>
        <w:t>Sistema</w:t>
      </w:r>
      <w:r>
        <w:rPr>
          <w:color w:val="231F20"/>
          <w:spacing w:val="-15"/>
          <w:w w:val="95"/>
        </w:rPr>
        <w:t> </w:t>
      </w:r>
      <w:r>
        <w:rPr>
          <w:color w:val="231F20"/>
          <w:spacing w:val="-3"/>
          <w:w w:val="95"/>
        </w:rPr>
        <w:t>Interamericano</w:t>
      </w:r>
      <w:r>
        <w:rPr>
          <w:color w:val="231F20"/>
          <w:spacing w:val="-15"/>
          <w:w w:val="95"/>
        </w:rPr>
        <w:t> </w:t>
      </w:r>
      <w:r>
        <w:rPr>
          <w:color w:val="231F20"/>
          <w:w w:val="95"/>
        </w:rPr>
        <w:t>de</w:t>
      </w:r>
      <w:r>
        <w:rPr>
          <w:color w:val="231F20"/>
          <w:spacing w:val="-15"/>
          <w:w w:val="95"/>
        </w:rPr>
        <w:t> </w:t>
      </w:r>
      <w:r>
        <w:rPr>
          <w:color w:val="231F20"/>
          <w:spacing w:val="-3"/>
          <w:w w:val="95"/>
        </w:rPr>
        <w:t>Derechos</w:t>
      </w:r>
      <w:r>
        <w:rPr>
          <w:color w:val="231F20"/>
          <w:spacing w:val="-15"/>
          <w:w w:val="95"/>
        </w:rPr>
        <w:t> </w:t>
      </w:r>
      <w:r>
        <w:rPr>
          <w:color w:val="231F20"/>
          <w:spacing w:val="-3"/>
          <w:w w:val="95"/>
        </w:rPr>
        <w:t>Humanos,</w:t>
      </w:r>
      <w:r>
        <w:rPr>
          <w:color w:val="231F20"/>
          <w:spacing w:val="-16"/>
          <w:w w:val="95"/>
        </w:rPr>
        <w:t> </w:t>
      </w:r>
      <w:r>
        <w:rPr>
          <w:color w:val="231F20"/>
          <w:spacing w:val="-3"/>
          <w:w w:val="95"/>
        </w:rPr>
        <w:t>ConvenciónAmericana </w:t>
      </w:r>
      <w:r>
        <w:rPr>
          <w:color w:val="231F20"/>
        </w:rPr>
        <w:t>de </w:t>
      </w:r>
      <w:r>
        <w:rPr>
          <w:color w:val="231F20"/>
          <w:spacing w:val="-3"/>
        </w:rPr>
        <w:t>Derechos Humanos, Corte Interamericana </w:t>
      </w:r>
      <w:r>
        <w:rPr>
          <w:color w:val="231F20"/>
        </w:rPr>
        <w:t>de </w:t>
      </w:r>
      <w:r>
        <w:rPr>
          <w:color w:val="231F20"/>
          <w:spacing w:val="-3"/>
        </w:rPr>
        <w:t>Derechos Humanos, Comisión Interamericana</w:t>
      </w:r>
      <w:r>
        <w:rPr>
          <w:color w:val="231F20"/>
          <w:spacing w:val="-23"/>
        </w:rPr>
        <w:t> </w:t>
      </w:r>
      <w:r>
        <w:rPr>
          <w:color w:val="231F20"/>
        </w:rPr>
        <w:t>de</w:t>
      </w:r>
      <w:r>
        <w:rPr>
          <w:color w:val="231F20"/>
          <w:spacing w:val="-23"/>
        </w:rPr>
        <w:t> </w:t>
      </w:r>
      <w:r>
        <w:rPr>
          <w:color w:val="231F20"/>
          <w:spacing w:val="-3"/>
        </w:rPr>
        <w:t>Derechos</w:t>
      </w:r>
      <w:r>
        <w:rPr>
          <w:color w:val="231F20"/>
          <w:spacing w:val="-23"/>
        </w:rPr>
        <w:t> </w:t>
      </w:r>
      <w:r>
        <w:rPr>
          <w:color w:val="231F20"/>
          <w:spacing w:val="-3"/>
        </w:rPr>
        <w:t>Humanos,</w:t>
      </w:r>
      <w:r>
        <w:rPr>
          <w:color w:val="231F20"/>
          <w:spacing w:val="-23"/>
        </w:rPr>
        <w:t> </w:t>
      </w:r>
      <w:r>
        <w:rPr>
          <w:color w:val="231F20"/>
          <w:spacing w:val="-3"/>
        </w:rPr>
        <w:t>Control</w:t>
      </w:r>
      <w:r>
        <w:rPr>
          <w:color w:val="231F20"/>
          <w:spacing w:val="-22"/>
        </w:rPr>
        <w:t> </w:t>
      </w:r>
      <w:r>
        <w:rPr>
          <w:color w:val="231F20"/>
        </w:rPr>
        <w:t>de</w:t>
      </w:r>
      <w:r>
        <w:rPr>
          <w:color w:val="231F20"/>
          <w:spacing w:val="-23"/>
        </w:rPr>
        <w:t> </w:t>
      </w:r>
      <w:r>
        <w:rPr>
          <w:color w:val="231F20"/>
          <w:spacing w:val="-3"/>
        </w:rPr>
        <w:t>Convencionalidad,</w:t>
      </w:r>
      <w:r>
        <w:rPr>
          <w:color w:val="231F20"/>
          <w:spacing w:val="-23"/>
        </w:rPr>
        <w:t> </w:t>
      </w:r>
      <w:r>
        <w:rPr>
          <w:color w:val="231F20"/>
          <w:spacing w:val="-3"/>
        </w:rPr>
        <w:t>Colombia.</w:t>
      </w:r>
    </w:p>
    <w:p>
      <w:pPr>
        <w:pStyle w:val="BodyText"/>
        <w:spacing w:before="4"/>
        <w:rPr>
          <w:sz w:val="33"/>
        </w:rPr>
      </w:pPr>
    </w:p>
    <w:p>
      <w:pPr>
        <w:pStyle w:val="Heading3"/>
        <w:spacing w:before="0"/>
        <w:ind w:left="1777"/>
      </w:pPr>
      <w:r>
        <w:rPr>
          <w:color w:val="231F20"/>
          <w:w w:val="80"/>
        </w:rPr>
        <w:t>Abstract</w:t>
      </w:r>
    </w:p>
    <w:p>
      <w:pPr>
        <w:pStyle w:val="BodyText"/>
        <w:spacing w:line="302" w:lineRule="auto" w:before="226"/>
        <w:ind w:left="1437" w:right="1116"/>
        <w:jc w:val="both"/>
      </w:pPr>
      <w:r>
        <w:rPr>
          <w:color w:val="231F20"/>
          <w:spacing w:val="-3"/>
        </w:rPr>
        <w:t>This</w:t>
      </w:r>
      <w:r>
        <w:rPr>
          <w:color w:val="231F20"/>
          <w:spacing w:val="-40"/>
        </w:rPr>
        <w:t> </w:t>
      </w:r>
      <w:r>
        <w:rPr>
          <w:color w:val="231F20"/>
          <w:spacing w:val="-3"/>
        </w:rPr>
        <w:t>chapter</w:t>
      </w:r>
      <w:r>
        <w:rPr>
          <w:color w:val="231F20"/>
          <w:spacing w:val="-40"/>
        </w:rPr>
        <w:t> </w:t>
      </w:r>
      <w:r>
        <w:rPr>
          <w:color w:val="231F20"/>
          <w:spacing w:val="-3"/>
        </w:rPr>
        <w:t>proposes</w:t>
      </w:r>
      <w:r>
        <w:rPr>
          <w:color w:val="231F20"/>
          <w:spacing w:val="-40"/>
        </w:rPr>
        <w:t> </w:t>
      </w:r>
      <w:r>
        <w:rPr>
          <w:color w:val="231F20"/>
        </w:rPr>
        <w:t>the</w:t>
      </w:r>
      <w:r>
        <w:rPr>
          <w:color w:val="231F20"/>
          <w:spacing w:val="-40"/>
        </w:rPr>
        <w:t> </w:t>
      </w:r>
      <w:r>
        <w:rPr>
          <w:color w:val="231F20"/>
          <w:spacing w:val="-3"/>
        </w:rPr>
        <w:t>evolutionary</w:t>
      </w:r>
      <w:r>
        <w:rPr>
          <w:color w:val="231F20"/>
          <w:spacing w:val="-40"/>
        </w:rPr>
        <w:t> </w:t>
      </w:r>
      <w:r>
        <w:rPr>
          <w:color w:val="231F20"/>
          <w:spacing w:val="-3"/>
        </w:rPr>
        <w:t>development</w:t>
      </w:r>
      <w:r>
        <w:rPr>
          <w:color w:val="231F20"/>
          <w:spacing w:val="-40"/>
        </w:rPr>
        <w:t> </w:t>
      </w:r>
      <w:r>
        <w:rPr>
          <w:color w:val="231F20"/>
        </w:rPr>
        <w:t>of</w:t>
      </w:r>
      <w:r>
        <w:rPr>
          <w:color w:val="231F20"/>
          <w:spacing w:val="-40"/>
        </w:rPr>
        <w:t> </w:t>
      </w:r>
      <w:r>
        <w:rPr>
          <w:color w:val="231F20"/>
        </w:rPr>
        <w:t>the</w:t>
      </w:r>
      <w:r>
        <w:rPr>
          <w:color w:val="231F20"/>
          <w:spacing w:val="-40"/>
        </w:rPr>
        <w:t> </w:t>
      </w:r>
      <w:r>
        <w:rPr>
          <w:color w:val="231F20"/>
          <w:spacing w:val="-3"/>
        </w:rPr>
        <w:t>Control</w:t>
      </w:r>
      <w:r>
        <w:rPr>
          <w:color w:val="231F20"/>
          <w:spacing w:val="-40"/>
        </w:rPr>
        <w:t> </w:t>
      </w:r>
      <w:r>
        <w:rPr>
          <w:color w:val="231F20"/>
        </w:rPr>
        <w:t>of</w:t>
      </w:r>
      <w:r>
        <w:rPr>
          <w:color w:val="231F20"/>
          <w:spacing w:val="-40"/>
        </w:rPr>
        <w:t> </w:t>
      </w:r>
      <w:r>
        <w:rPr>
          <w:color w:val="231F20"/>
          <w:spacing w:val="-4"/>
        </w:rPr>
        <w:t>Conventionality, </w:t>
      </w:r>
      <w:r>
        <w:rPr>
          <w:color w:val="231F20"/>
          <w:spacing w:val="-3"/>
        </w:rPr>
        <w:t>both </w:t>
      </w:r>
      <w:r>
        <w:rPr>
          <w:color w:val="231F20"/>
        </w:rPr>
        <w:t>in the </w:t>
      </w:r>
      <w:r>
        <w:rPr>
          <w:color w:val="231F20"/>
          <w:spacing w:val="-4"/>
        </w:rPr>
        <w:t>Inter-American </w:t>
      </w:r>
      <w:r>
        <w:rPr>
          <w:color w:val="231F20"/>
          <w:spacing w:val="-3"/>
        </w:rPr>
        <w:t>System </w:t>
      </w:r>
      <w:r>
        <w:rPr>
          <w:color w:val="231F20"/>
        </w:rPr>
        <w:t>of </w:t>
      </w:r>
      <w:r>
        <w:rPr>
          <w:color w:val="231F20"/>
          <w:spacing w:val="-3"/>
        </w:rPr>
        <w:t>Human Rights </w:t>
      </w:r>
      <w:r>
        <w:rPr>
          <w:color w:val="231F20"/>
        </w:rPr>
        <w:t>and in the </w:t>
      </w:r>
      <w:r>
        <w:rPr>
          <w:color w:val="231F20"/>
          <w:spacing w:val="-3"/>
        </w:rPr>
        <w:t>specific case of Colombia.</w:t>
      </w:r>
      <w:r>
        <w:rPr>
          <w:color w:val="231F20"/>
          <w:spacing w:val="-18"/>
        </w:rPr>
        <w:t> </w:t>
      </w:r>
      <w:r>
        <w:rPr>
          <w:color w:val="231F20"/>
          <w:spacing w:val="-3"/>
        </w:rPr>
        <w:t>This</w:t>
      </w:r>
      <w:r>
        <w:rPr>
          <w:color w:val="231F20"/>
          <w:spacing w:val="-15"/>
        </w:rPr>
        <w:t> </w:t>
      </w:r>
      <w:r>
        <w:rPr>
          <w:color w:val="231F20"/>
          <w:spacing w:val="-3"/>
        </w:rPr>
        <w:t>legislative</w:t>
      </w:r>
      <w:r>
        <w:rPr>
          <w:color w:val="231F20"/>
          <w:spacing w:val="-15"/>
        </w:rPr>
        <w:t> </w:t>
      </w:r>
      <w:r>
        <w:rPr>
          <w:color w:val="231F20"/>
          <w:spacing w:val="-3"/>
        </w:rPr>
        <w:t>confrontation,</w:t>
      </w:r>
      <w:r>
        <w:rPr>
          <w:color w:val="231F20"/>
          <w:spacing w:val="-15"/>
        </w:rPr>
        <w:t> </w:t>
      </w:r>
      <w:r>
        <w:rPr>
          <w:color w:val="231F20"/>
          <w:spacing w:val="-3"/>
        </w:rPr>
        <w:t>which</w:t>
      </w:r>
      <w:r>
        <w:rPr>
          <w:color w:val="231F20"/>
          <w:spacing w:val="-15"/>
        </w:rPr>
        <w:t> </w:t>
      </w:r>
      <w:r>
        <w:rPr>
          <w:color w:val="231F20"/>
          <w:spacing w:val="-3"/>
        </w:rPr>
        <w:t>possesses</w:t>
      </w:r>
      <w:r>
        <w:rPr>
          <w:color w:val="231F20"/>
          <w:spacing w:val="-14"/>
        </w:rPr>
        <w:t> </w:t>
      </w:r>
      <w:r>
        <w:rPr>
          <w:color w:val="231F20"/>
          <w:spacing w:val="-3"/>
        </w:rPr>
        <w:t>this</w:t>
      </w:r>
      <w:r>
        <w:rPr>
          <w:color w:val="231F20"/>
          <w:spacing w:val="-15"/>
        </w:rPr>
        <w:t> </w:t>
      </w:r>
      <w:r>
        <w:rPr>
          <w:color w:val="231F20"/>
          <w:spacing w:val="-3"/>
        </w:rPr>
        <w:t>tool</w:t>
      </w:r>
      <w:r>
        <w:rPr>
          <w:color w:val="231F20"/>
          <w:spacing w:val="-15"/>
        </w:rPr>
        <w:t> </w:t>
      </w:r>
      <w:r>
        <w:rPr>
          <w:color w:val="231F20"/>
        </w:rPr>
        <w:t>in</w:t>
      </w:r>
      <w:r>
        <w:rPr>
          <w:color w:val="231F20"/>
          <w:spacing w:val="-15"/>
        </w:rPr>
        <w:t> </w:t>
      </w:r>
      <w:r>
        <w:rPr>
          <w:color w:val="231F20"/>
        </w:rPr>
        <w:t>its</w:t>
      </w:r>
      <w:r>
        <w:rPr>
          <w:color w:val="231F20"/>
          <w:spacing w:val="-15"/>
        </w:rPr>
        <w:t> </w:t>
      </w:r>
      <w:r>
        <w:rPr>
          <w:color w:val="231F20"/>
          <w:spacing w:val="-3"/>
        </w:rPr>
        <w:t>application methods</w:t>
      </w:r>
      <w:r>
        <w:rPr>
          <w:color w:val="231F20"/>
          <w:spacing w:val="-8"/>
        </w:rPr>
        <w:t> </w:t>
      </w:r>
      <w:r>
        <w:rPr>
          <w:color w:val="231F20"/>
        </w:rPr>
        <w:t>of</w:t>
      </w:r>
      <w:r>
        <w:rPr>
          <w:color w:val="231F20"/>
          <w:spacing w:val="-7"/>
        </w:rPr>
        <w:t> </w:t>
      </w:r>
      <w:r>
        <w:rPr>
          <w:color w:val="231F20"/>
          <w:spacing w:val="-3"/>
        </w:rPr>
        <w:t>human</w:t>
      </w:r>
      <w:r>
        <w:rPr>
          <w:color w:val="231F20"/>
          <w:spacing w:val="-8"/>
        </w:rPr>
        <w:t> </w:t>
      </w:r>
      <w:r>
        <w:rPr>
          <w:color w:val="231F20"/>
          <w:spacing w:val="-3"/>
        </w:rPr>
        <w:t>rights’</w:t>
      </w:r>
      <w:r>
        <w:rPr>
          <w:color w:val="231F20"/>
          <w:spacing w:val="-20"/>
        </w:rPr>
        <w:t> </w:t>
      </w:r>
      <w:r>
        <w:rPr>
          <w:color w:val="231F20"/>
          <w:spacing w:val="-3"/>
        </w:rPr>
        <w:t>protection</w:t>
      </w:r>
      <w:r>
        <w:rPr>
          <w:color w:val="231F20"/>
          <w:spacing w:val="-8"/>
        </w:rPr>
        <w:t> </w:t>
      </w:r>
      <w:r>
        <w:rPr>
          <w:color w:val="231F20"/>
          <w:spacing w:val="-3"/>
        </w:rPr>
        <w:t>within</w:t>
      </w:r>
      <w:r>
        <w:rPr>
          <w:color w:val="231F20"/>
          <w:spacing w:val="-7"/>
        </w:rPr>
        <w:t> </w:t>
      </w:r>
      <w:r>
        <w:rPr>
          <w:color w:val="231F20"/>
        </w:rPr>
        <w:t>the</w:t>
      </w:r>
      <w:r>
        <w:rPr>
          <w:color w:val="231F20"/>
          <w:spacing w:val="-8"/>
        </w:rPr>
        <w:t> </w:t>
      </w:r>
      <w:r>
        <w:rPr>
          <w:color w:val="231F20"/>
          <w:spacing w:val="-4"/>
        </w:rPr>
        <w:t>Inter-American</w:t>
      </w:r>
      <w:r>
        <w:rPr>
          <w:color w:val="231F20"/>
          <w:spacing w:val="-7"/>
        </w:rPr>
        <w:t> </w:t>
      </w:r>
      <w:r>
        <w:rPr>
          <w:color w:val="231F20"/>
          <w:spacing w:val="-3"/>
        </w:rPr>
        <w:t>System</w:t>
      </w:r>
      <w:r>
        <w:rPr>
          <w:color w:val="231F20"/>
          <w:spacing w:val="-7"/>
        </w:rPr>
        <w:t> </w:t>
      </w:r>
      <w:r>
        <w:rPr>
          <w:color w:val="231F20"/>
        </w:rPr>
        <w:t>is</w:t>
      </w:r>
      <w:r>
        <w:rPr>
          <w:color w:val="231F20"/>
          <w:spacing w:val="-8"/>
        </w:rPr>
        <w:t> </w:t>
      </w:r>
      <w:r>
        <w:rPr>
          <w:color w:val="231F20"/>
          <w:spacing w:val="-3"/>
        </w:rPr>
        <w:t>emphasi- zed, </w:t>
      </w:r>
      <w:r>
        <w:rPr>
          <w:color w:val="231F20"/>
        </w:rPr>
        <w:t>as the </w:t>
      </w:r>
      <w:r>
        <w:rPr>
          <w:color w:val="231F20"/>
          <w:spacing w:val="-4"/>
        </w:rPr>
        <w:t>different </w:t>
      </w:r>
      <w:r>
        <w:rPr>
          <w:color w:val="231F20"/>
          <w:spacing w:val="-3"/>
        </w:rPr>
        <w:t>aspects that have been developed </w:t>
      </w:r>
      <w:r>
        <w:rPr>
          <w:color w:val="231F20"/>
        </w:rPr>
        <w:t>in </w:t>
      </w:r>
      <w:r>
        <w:rPr>
          <w:color w:val="231F20"/>
          <w:spacing w:val="-4"/>
        </w:rPr>
        <w:t>different </w:t>
      </w:r>
      <w:r>
        <w:rPr>
          <w:color w:val="231F20"/>
          <w:spacing w:val="-3"/>
        </w:rPr>
        <w:t>areas </w:t>
      </w:r>
      <w:r>
        <w:rPr>
          <w:color w:val="231F20"/>
        </w:rPr>
        <w:t>of </w:t>
      </w:r>
      <w:r>
        <w:rPr>
          <w:color w:val="231F20"/>
          <w:spacing w:val="-6"/>
        </w:rPr>
        <w:t>law. </w:t>
      </w:r>
      <w:r>
        <w:rPr>
          <w:color w:val="231F20"/>
          <w:spacing w:val="-3"/>
        </w:rPr>
        <w:t>An exploratory</w:t>
      </w:r>
      <w:r>
        <w:rPr>
          <w:color w:val="231F20"/>
          <w:spacing w:val="-20"/>
        </w:rPr>
        <w:t> </w:t>
      </w:r>
      <w:r>
        <w:rPr>
          <w:color w:val="231F20"/>
          <w:spacing w:val="-3"/>
        </w:rPr>
        <w:t>scientific</w:t>
      </w:r>
      <w:r>
        <w:rPr>
          <w:color w:val="231F20"/>
          <w:spacing w:val="-20"/>
        </w:rPr>
        <w:t> </w:t>
      </w:r>
      <w:r>
        <w:rPr>
          <w:color w:val="231F20"/>
          <w:spacing w:val="-3"/>
        </w:rPr>
        <w:t>methodology</w:t>
      </w:r>
      <w:r>
        <w:rPr>
          <w:color w:val="231F20"/>
          <w:spacing w:val="-19"/>
        </w:rPr>
        <w:t> </w:t>
      </w:r>
      <w:r>
        <w:rPr>
          <w:color w:val="231F20"/>
        </w:rPr>
        <w:t>is</w:t>
      </w:r>
      <w:r>
        <w:rPr>
          <w:color w:val="231F20"/>
          <w:spacing w:val="-20"/>
        </w:rPr>
        <w:t> </w:t>
      </w:r>
      <w:r>
        <w:rPr>
          <w:color w:val="231F20"/>
          <w:spacing w:val="-3"/>
        </w:rPr>
        <w:t>followed,</w:t>
      </w:r>
      <w:r>
        <w:rPr>
          <w:color w:val="231F20"/>
          <w:spacing w:val="-20"/>
        </w:rPr>
        <w:t> </w:t>
      </w:r>
      <w:r>
        <w:rPr>
          <w:color w:val="231F20"/>
          <w:spacing w:val="-3"/>
        </w:rPr>
        <w:t>with</w:t>
      </w:r>
      <w:r>
        <w:rPr>
          <w:color w:val="231F20"/>
          <w:spacing w:val="-19"/>
        </w:rPr>
        <w:t> </w:t>
      </w:r>
      <w:r>
        <w:rPr>
          <w:color w:val="231F20"/>
        </w:rPr>
        <w:t>an</w:t>
      </w:r>
      <w:r>
        <w:rPr>
          <w:color w:val="231F20"/>
          <w:spacing w:val="-20"/>
        </w:rPr>
        <w:t> </w:t>
      </w:r>
      <w:r>
        <w:rPr>
          <w:color w:val="231F20"/>
          <w:spacing w:val="-3"/>
        </w:rPr>
        <w:t>analytical</w:t>
      </w:r>
      <w:r>
        <w:rPr>
          <w:color w:val="231F20"/>
          <w:spacing w:val="-20"/>
        </w:rPr>
        <w:t> </w:t>
      </w:r>
      <w:r>
        <w:rPr>
          <w:color w:val="231F20"/>
          <w:spacing w:val="-3"/>
        </w:rPr>
        <w:t>approach,</w:t>
      </w:r>
      <w:r>
        <w:rPr>
          <w:color w:val="231F20"/>
          <w:spacing w:val="-19"/>
        </w:rPr>
        <w:t> </w:t>
      </w:r>
      <w:r>
        <w:rPr>
          <w:color w:val="231F20"/>
          <w:spacing w:val="-3"/>
        </w:rPr>
        <w:t>develo- </w:t>
      </w:r>
      <w:r>
        <w:rPr>
          <w:color w:val="231F20"/>
        </w:rPr>
        <w:t>ped</w:t>
      </w:r>
      <w:r>
        <w:rPr>
          <w:color w:val="231F20"/>
          <w:spacing w:val="-25"/>
        </w:rPr>
        <w:t> </w:t>
      </w:r>
      <w:r>
        <w:rPr>
          <w:color w:val="231F20"/>
        </w:rPr>
        <w:t>in</w:t>
      </w:r>
      <w:r>
        <w:rPr>
          <w:color w:val="231F20"/>
          <w:spacing w:val="-24"/>
        </w:rPr>
        <w:t> </w:t>
      </w:r>
      <w:r>
        <w:rPr>
          <w:color w:val="231F20"/>
        </w:rPr>
        <w:t>two</w:t>
      </w:r>
      <w:r>
        <w:rPr>
          <w:color w:val="231F20"/>
          <w:spacing w:val="-24"/>
        </w:rPr>
        <w:t> </w:t>
      </w:r>
      <w:r>
        <w:rPr>
          <w:color w:val="231F20"/>
          <w:spacing w:val="-3"/>
        </w:rPr>
        <w:t>main</w:t>
      </w:r>
      <w:r>
        <w:rPr>
          <w:color w:val="231F20"/>
          <w:spacing w:val="-24"/>
        </w:rPr>
        <w:t> </w:t>
      </w:r>
      <w:r>
        <w:rPr>
          <w:color w:val="231F20"/>
          <w:spacing w:val="-3"/>
        </w:rPr>
        <w:t>themes.</w:t>
      </w:r>
      <w:r>
        <w:rPr>
          <w:color w:val="231F20"/>
          <w:spacing w:val="-24"/>
        </w:rPr>
        <w:t> </w:t>
      </w:r>
      <w:r>
        <w:rPr>
          <w:color w:val="231F20"/>
          <w:spacing w:val="-3"/>
        </w:rPr>
        <w:t>First,</w:t>
      </w:r>
      <w:r>
        <w:rPr>
          <w:color w:val="231F20"/>
          <w:spacing w:val="-24"/>
        </w:rPr>
        <w:t> </w:t>
      </w:r>
      <w:r>
        <w:rPr>
          <w:color w:val="231F20"/>
        </w:rPr>
        <w:t>and</w:t>
      </w:r>
      <w:r>
        <w:rPr>
          <w:color w:val="231F20"/>
          <w:spacing w:val="-24"/>
        </w:rPr>
        <w:t> </w:t>
      </w:r>
      <w:r>
        <w:rPr>
          <w:color w:val="231F20"/>
          <w:spacing w:val="-3"/>
        </w:rPr>
        <w:t>within</w:t>
      </w:r>
      <w:r>
        <w:rPr>
          <w:color w:val="231F20"/>
          <w:spacing w:val="-24"/>
        </w:rPr>
        <w:t> </w:t>
      </w:r>
      <w:r>
        <w:rPr>
          <w:color w:val="231F20"/>
        </w:rPr>
        <w:t>a</w:t>
      </w:r>
      <w:r>
        <w:rPr>
          <w:color w:val="231F20"/>
          <w:spacing w:val="-24"/>
        </w:rPr>
        <w:t> </w:t>
      </w:r>
      <w:r>
        <w:rPr>
          <w:color w:val="231F20"/>
          <w:spacing w:val="-3"/>
        </w:rPr>
        <w:t>general</w:t>
      </w:r>
      <w:r>
        <w:rPr>
          <w:color w:val="231F20"/>
          <w:spacing w:val="-24"/>
        </w:rPr>
        <w:t> </w:t>
      </w:r>
      <w:r>
        <w:rPr>
          <w:color w:val="231F20"/>
          <w:spacing w:val="-3"/>
        </w:rPr>
        <w:t>aspect,</w:t>
      </w:r>
      <w:r>
        <w:rPr>
          <w:color w:val="231F20"/>
          <w:spacing w:val="-24"/>
        </w:rPr>
        <w:t> </w:t>
      </w:r>
      <w:r>
        <w:rPr>
          <w:color w:val="231F20"/>
        </w:rPr>
        <w:t>we</w:t>
      </w:r>
      <w:r>
        <w:rPr>
          <w:color w:val="231F20"/>
          <w:spacing w:val="-24"/>
        </w:rPr>
        <w:t> </w:t>
      </w:r>
      <w:r>
        <w:rPr>
          <w:color w:val="231F20"/>
          <w:spacing w:val="-3"/>
        </w:rPr>
        <w:t>focus</w:t>
      </w:r>
      <w:r>
        <w:rPr>
          <w:color w:val="231F20"/>
          <w:spacing w:val="-24"/>
        </w:rPr>
        <w:t> </w:t>
      </w:r>
      <w:r>
        <w:rPr>
          <w:color w:val="231F20"/>
        </w:rPr>
        <w:t>on</w:t>
      </w:r>
      <w:r>
        <w:rPr>
          <w:color w:val="231F20"/>
          <w:spacing w:val="-25"/>
        </w:rPr>
        <w:t> </w:t>
      </w:r>
      <w:r>
        <w:rPr>
          <w:color w:val="231F20"/>
        </w:rPr>
        <w:t>the</w:t>
      </w:r>
      <w:r>
        <w:rPr>
          <w:color w:val="231F20"/>
          <w:spacing w:val="-24"/>
        </w:rPr>
        <w:t> </w:t>
      </w:r>
      <w:r>
        <w:rPr>
          <w:color w:val="231F20"/>
          <w:spacing w:val="-3"/>
        </w:rPr>
        <w:t>Control</w:t>
      </w:r>
      <w:r>
        <w:rPr>
          <w:color w:val="231F20"/>
          <w:spacing w:val="-24"/>
        </w:rPr>
        <w:t> </w:t>
      </w:r>
      <w:r>
        <w:rPr>
          <w:color w:val="231F20"/>
          <w:spacing w:val="-3"/>
        </w:rPr>
        <w:t>of </w:t>
      </w:r>
      <w:r>
        <w:rPr>
          <w:color w:val="231F20"/>
          <w:spacing w:val="-4"/>
        </w:rPr>
        <w:t>Conventionality’s</w:t>
      </w:r>
      <w:r>
        <w:rPr>
          <w:color w:val="231F20"/>
          <w:spacing w:val="-30"/>
        </w:rPr>
        <w:t> </w:t>
      </w:r>
      <w:r>
        <w:rPr>
          <w:color w:val="231F20"/>
          <w:spacing w:val="-3"/>
        </w:rPr>
        <w:t>definition</w:t>
      </w:r>
      <w:r>
        <w:rPr>
          <w:color w:val="231F20"/>
          <w:spacing w:val="-29"/>
        </w:rPr>
        <w:t> </w:t>
      </w:r>
      <w:r>
        <w:rPr>
          <w:color w:val="231F20"/>
        </w:rPr>
        <w:t>and</w:t>
      </w:r>
      <w:r>
        <w:rPr>
          <w:color w:val="231F20"/>
          <w:spacing w:val="-29"/>
        </w:rPr>
        <w:t> </w:t>
      </w:r>
      <w:r>
        <w:rPr>
          <w:color w:val="231F20"/>
        </w:rPr>
        <w:t>all</w:t>
      </w:r>
      <w:r>
        <w:rPr>
          <w:color w:val="231F20"/>
          <w:spacing w:val="-30"/>
        </w:rPr>
        <w:t> </w:t>
      </w:r>
      <w:r>
        <w:rPr>
          <w:color w:val="231F20"/>
        </w:rPr>
        <w:t>its</w:t>
      </w:r>
      <w:r>
        <w:rPr>
          <w:color w:val="231F20"/>
          <w:spacing w:val="-29"/>
        </w:rPr>
        <w:t> </w:t>
      </w:r>
      <w:r>
        <w:rPr>
          <w:color w:val="231F20"/>
          <w:spacing w:val="-3"/>
        </w:rPr>
        <w:t>guidelines</w:t>
      </w:r>
      <w:r>
        <w:rPr>
          <w:color w:val="231F20"/>
          <w:spacing w:val="-29"/>
        </w:rPr>
        <w:t> </w:t>
      </w:r>
      <w:r>
        <w:rPr>
          <w:color w:val="231F20"/>
          <w:spacing w:val="-3"/>
        </w:rPr>
        <w:t>-and,</w:t>
      </w:r>
      <w:r>
        <w:rPr>
          <w:color w:val="231F20"/>
          <w:spacing w:val="-30"/>
        </w:rPr>
        <w:t> </w:t>
      </w:r>
      <w:r>
        <w:rPr>
          <w:color w:val="231F20"/>
        </w:rPr>
        <w:t>in</w:t>
      </w:r>
      <w:r>
        <w:rPr>
          <w:color w:val="231F20"/>
          <w:spacing w:val="-29"/>
        </w:rPr>
        <w:t> </w:t>
      </w:r>
      <w:r>
        <w:rPr>
          <w:color w:val="231F20"/>
          <w:spacing w:val="-4"/>
        </w:rPr>
        <w:t>specifically,</w:t>
      </w:r>
      <w:r>
        <w:rPr>
          <w:color w:val="231F20"/>
          <w:spacing w:val="-29"/>
        </w:rPr>
        <w:t> </w:t>
      </w:r>
      <w:r>
        <w:rPr>
          <w:color w:val="231F20"/>
        </w:rPr>
        <w:t>the</w:t>
      </w:r>
      <w:r>
        <w:rPr>
          <w:color w:val="231F20"/>
          <w:spacing w:val="-30"/>
        </w:rPr>
        <w:t> </w:t>
      </w:r>
      <w:r>
        <w:rPr>
          <w:color w:val="231F20"/>
          <w:spacing w:val="-3"/>
        </w:rPr>
        <w:t>Colombian case.</w:t>
      </w:r>
      <w:r>
        <w:rPr>
          <w:color w:val="231F20"/>
          <w:spacing w:val="-21"/>
        </w:rPr>
        <w:t> </w:t>
      </w:r>
      <w:r>
        <w:rPr>
          <w:color w:val="231F20"/>
          <w:spacing w:val="-3"/>
        </w:rPr>
        <w:t>Second,</w:t>
      </w:r>
      <w:r>
        <w:rPr>
          <w:color w:val="231F20"/>
          <w:spacing w:val="-20"/>
        </w:rPr>
        <w:t> </w:t>
      </w:r>
      <w:r>
        <w:rPr>
          <w:color w:val="231F20"/>
        </w:rPr>
        <w:t>the</w:t>
      </w:r>
      <w:r>
        <w:rPr>
          <w:color w:val="231F20"/>
          <w:spacing w:val="-21"/>
        </w:rPr>
        <w:t> </w:t>
      </w:r>
      <w:r>
        <w:rPr>
          <w:color w:val="231F20"/>
          <w:spacing w:val="-3"/>
        </w:rPr>
        <w:t>Control</w:t>
      </w:r>
      <w:r>
        <w:rPr>
          <w:color w:val="231F20"/>
          <w:spacing w:val="-20"/>
        </w:rPr>
        <w:t> </w:t>
      </w:r>
      <w:r>
        <w:rPr>
          <w:color w:val="231F20"/>
        </w:rPr>
        <w:t>of</w:t>
      </w:r>
      <w:r>
        <w:rPr>
          <w:color w:val="231F20"/>
          <w:spacing w:val="-20"/>
        </w:rPr>
        <w:t> </w:t>
      </w:r>
      <w:r>
        <w:rPr>
          <w:color w:val="231F20"/>
          <w:spacing w:val="-4"/>
        </w:rPr>
        <w:t>Conventionality’s</w:t>
      </w:r>
      <w:r>
        <w:rPr>
          <w:color w:val="231F20"/>
          <w:spacing w:val="-21"/>
        </w:rPr>
        <w:t> </w:t>
      </w:r>
      <w:r>
        <w:rPr>
          <w:color w:val="231F20"/>
          <w:spacing w:val="-3"/>
        </w:rPr>
        <w:t>application</w:t>
      </w:r>
      <w:r>
        <w:rPr>
          <w:color w:val="231F20"/>
          <w:spacing w:val="-20"/>
        </w:rPr>
        <w:t> </w:t>
      </w:r>
      <w:r>
        <w:rPr>
          <w:color w:val="231F20"/>
        </w:rPr>
        <w:t>in</w:t>
      </w:r>
      <w:r>
        <w:rPr>
          <w:color w:val="231F20"/>
          <w:spacing w:val="-20"/>
        </w:rPr>
        <w:t> </w:t>
      </w:r>
      <w:r>
        <w:rPr>
          <w:color w:val="231F20"/>
          <w:spacing w:val="-4"/>
        </w:rPr>
        <w:t>different</w:t>
      </w:r>
      <w:r>
        <w:rPr>
          <w:color w:val="231F20"/>
          <w:spacing w:val="-21"/>
        </w:rPr>
        <w:t> </w:t>
      </w:r>
      <w:r>
        <w:rPr>
          <w:color w:val="231F20"/>
          <w:spacing w:val="-3"/>
        </w:rPr>
        <w:t>areas</w:t>
      </w:r>
      <w:r>
        <w:rPr>
          <w:color w:val="231F20"/>
          <w:spacing w:val="-20"/>
        </w:rPr>
        <w:t> </w:t>
      </w:r>
      <w:r>
        <w:rPr>
          <w:color w:val="231F20"/>
        </w:rPr>
        <w:t>of</w:t>
      </w:r>
      <w:r>
        <w:rPr>
          <w:color w:val="231F20"/>
          <w:spacing w:val="-20"/>
        </w:rPr>
        <w:t> </w:t>
      </w:r>
      <w:r>
        <w:rPr>
          <w:color w:val="231F20"/>
        </w:rPr>
        <w:t>law</w:t>
      </w:r>
      <w:r>
        <w:rPr>
          <w:color w:val="231F20"/>
          <w:spacing w:val="-21"/>
        </w:rPr>
        <w:t> </w:t>
      </w:r>
      <w:r>
        <w:rPr>
          <w:color w:val="231F20"/>
          <w:spacing w:val="-3"/>
        </w:rPr>
        <w:t>is shown,</w:t>
      </w:r>
      <w:r>
        <w:rPr>
          <w:color w:val="231F20"/>
          <w:spacing w:val="-8"/>
        </w:rPr>
        <w:t> </w:t>
      </w:r>
      <w:r>
        <w:rPr>
          <w:color w:val="231F20"/>
        </w:rPr>
        <w:t>as</w:t>
      </w:r>
      <w:r>
        <w:rPr>
          <w:color w:val="231F20"/>
          <w:spacing w:val="-6"/>
        </w:rPr>
        <w:t> </w:t>
      </w:r>
      <w:r>
        <w:rPr>
          <w:color w:val="231F20"/>
          <w:spacing w:val="-3"/>
        </w:rPr>
        <w:t>well</w:t>
      </w:r>
      <w:r>
        <w:rPr>
          <w:color w:val="231F20"/>
          <w:spacing w:val="-7"/>
        </w:rPr>
        <w:t> </w:t>
      </w:r>
      <w:r>
        <w:rPr>
          <w:color w:val="231F20"/>
        </w:rPr>
        <w:t>as</w:t>
      </w:r>
      <w:r>
        <w:rPr>
          <w:color w:val="231F20"/>
          <w:spacing w:val="-7"/>
        </w:rPr>
        <w:t> </w:t>
      </w:r>
      <w:r>
        <w:rPr>
          <w:color w:val="231F20"/>
        </w:rPr>
        <w:t>its</w:t>
      </w:r>
      <w:r>
        <w:rPr>
          <w:color w:val="231F20"/>
          <w:spacing w:val="-6"/>
        </w:rPr>
        <w:t> </w:t>
      </w:r>
      <w:r>
        <w:rPr>
          <w:color w:val="231F20"/>
          <w:spacing w:val="-3"/>
        </w:rPr>
        <w:t>importance</w:t>
      </w:r>
      <w:r>
        <w:rPr>
          <w:color w:val="231F20"/>
          <w:spacing w:val="-7"/>
        </w:rPr>
        <w:t> </w:t>
      </w:r>
      <w:r>
        <w:rPr>
          <w:color w:val="231F20"/>
        </w:rPr>
        <w:t>for</w:t>
      </w:r>
      <w:r>
        <w:rPr>
          <w:color w:val="231F20"/>
          <w:spacing w:val="-6"/>
        </w:rPr>
        <w:t> </w:t>
      </w:r>
      <w:r>
        <w:rPr>
          <w:color w:val="231F20"/>
        </w:rPr>
        <w:t>the</w:t>
      </w:r>
      <w:r>
        <w:rPr>
          <w:color w:val="231F20"/>
          <w:spacing w:val="-7"/>
        </w:rPr>
        <w:t> </w:t>
      </w:r>
      <w:r>
        <w:rPr>
          <w:color w:val="231F20"/>
          <w:spacing w:val="-3"/>
        </w:rPr>
        <w:t>international</w:t>
      </w:r>
      <w:r>
        <w:rPr>
          <w:color w:val="231F20"/>
          <w:spacing w:val="-6"/>
        </w:rPr>
        <w:t> </w:t>
      </w:r>
      <w:r>
        <w:rPr>
          <w:color w:val="231F20"/>
          <w:spacing w:val="-3"/>
        </w:rPr>
        <w:t>human</w:t>
      </w:r>
      <w:r>
        <w:rPr>
          <w:color w:val="231F20"/>
          <w:spacing w:val="-6"/>
        </w:rPr>
        <w:t> </w:t>
      </w:r>
      <w:r>
        <w:rPr>
          <w:color w:val="231F20"/>
          <w:spacing w:val="-3"/>
        </w:rPr>
        <w:t>rights</w:t>
      </w:r>
      <w:r>
        <w:rPr>
          <w:color w:val="231F20"/>
          <w:spacing w:val="-7"/>
        </w:rPr>
        <w:t> </w:t>
      </w:r>
      <w:r>
        <w:rPr>
          <w:color w:val="231F20"/>
          <w:spacing w:val="-6"/>
        </w:rPr>
        <w:t>law. </w:t>
      </w:r>
      <w:r>
        <w:rPr>
          <w:color w:val="231F20"/>
          <w:spacing w:val="-5"/>
        </w:rPr>
        <w:t>Finally,</w:t>
      </w:r>
      <w:r>
        <w:rPr>
          <w:color w:val="231F20"/>
          <w:spacing w:val="-7"/>
        </w:rPr>
        <w:t> </w:t>
      </w:r>
      <w:r>
        <w:rPr>
          <w:color w:val="231F20"/>
          <w:spacing w:val="-3"/>
        </w:rPr>
        <w:t>we reach </w:t>
      </w:r>
      <w:r>
        <w:rPr>
          <w:color w:val="231F20"/>
        </w:rPr>
        <w:t>the </w:t>
      </w:r>
      <w:r>
        <w:rPr>
          <w:color w:val="231F20"/>
          <w:spacing w:val="-3"/>
        </w:rPr>
        <w:t>conclusion that </w:t>
      </w:r>
      <w:r>
        <w:rPr>
          <w:color w:val="231F20"/>
        </w:rPr>
        <w:t>the </w:t>
      </w:r>
      <w:r>
        <w:rPr>
          <w:color w:val="231F20"/>
          <w:spacing w:val="-3"/>
        </w:rPr>
        <w:t>Control </w:t>
      </w:r>
      <w:r>
        <w:rPr>
          <w:color w:val="231F20"/>
        </w:rPr>
        <w:t>of </w:t>
      </w:r>
      <w:r>
        <w:rPr>
          <w:color w:val="231F20"/>
          <w:spacing w:val="-3"/>
        </w:rPr>
        <w:t>Conventionality </w:t>
      </w:r>
      <w:r>
        <w:rPr>
          <w:color w:val="231F20"/>
        </w:rPr>
        <w:t>is not </w:t>
      </w:r>
      <w:r>
        <w:rPr>
          <w:color w:val="231F20"/>
          <w:spacing w:val="-3"/>
        </w:rPr>
        <w:t>only applied </w:t>
      </w:r>
      <w:r>
        <w:rPr>
          <w:color w:val="231F20"/>
        </w:rPr>
        <w:t>in </w:t>
      </w:r>
      <w:r>
        <w:rPr>
          <w:color w:val="231F20"/>
          <w:spacing w:val="-3"/>
        </w:rPr>
        <w:t>the American</w:t>
      </w:r>
      <w:r>
        <w:rPr>
          <w:color w:val="231F20"/>
          <w:spacing w:val="-8"/>
        </w:rPr>
        <w:t> </w:t>
      </w:r>
      <w:r>
        <w:rPr>
          <w:color w:val="231F20"/>
          <w:spacing w:val="-3"/>
        </w:rPr>
        <w:t>Convention</w:t>
      </w:r>
      <w:r>
        <w:rPr>
          <w:color w:val="231F20"/>
          <w:spacing w:val="-6"/>
        </w:rPr>
        <w:t> </w:t>
      </w:r>
      <w:r>
        <w:rPr>
          <w:color w:val="231F20"/>
        </w:rPr>
        <w:t>of</w:t>
      </w:r>
      <w:r>
        <w:rPr>
          <w:color w:val="231F20"/>
          <w:spacing w:val="-6"/>
        </w:rPr>
        <w:t> </w:t>
      </w:r>
      <w:r>
        <w:rPr>
          <w:color w:val="231F20"/>
          <w:spacing w:val="-3"/>
        </w:rPr>
        <w:t>Human</w:t>
      </w:r>
      <w:r>
        <w:rPr>
          <w:color w:val="231F20"/>
          <w:spacing w:val="-7"/>
        </w:rPr>
        <w:t> </w:t>
      </w:r>
      <w:r>
        <w:rPr>
          <w:color w:val="231F20"/>
          <w:spacing w:val="-3"/>
        </w:rPr>
        <w:t>Rights,</w:t>
      </w:r>
      <w:r>
        <w:rPr>
          <w:color w:val="231F20"/>
          <w:spacing w:val="-6"/>
        </w:rPr>
        <w:t> </w:t>
      </w:r>
      <w:r>
        <w:rPr>
          <w:color w:val="231F20"/>
        </w:rPr>
        <w:t>but</w:t>
      </w:r>
      <w:r>
        <w:rPr>
          <w:color w:val="231F20"/>
          <w:spacing w:val="-6"/>
        </w:rPr>
        <w:t> </w:t>
      </w:r>
      <w:r>
        <w:rPr>
          <w:color w:val="231F20"/>
          <w:spacing w:val="-3"/>
        </w:rPr>
        <w:t>also</w:t>
      </w:r>
      <w:r>
        <w:rPr>
          <w:color w:val="231F20"/>
          <w:spacing w:val="-6"/>
        </w:rPr>
        <w:t> </w:t>
      </w:r>
      <w:r>
        <w:rPr>
          <w:color w:val="231F20"/>
        </w:rPr>
        <w:t>in</w:t>
      </w:r>
      <w:r>
        <w:rPr>
          <w:color w:val="231F20"/>
          <w:spacing w:val="-7"/>
        </w:rPr>
        <w:t> </w:t>
      </w:r>
      <w:r>
        <w:rPr>
          <w:color w:val="231F20"/>
        </w:rPr>
        <w:t>the</w:t>
      </w:r>
      <w:r>
        <w:rPr>
          <w:color w:val="231F20"/>
          <w:spacing w:val="-6"/>
        </w:rPr>
        <w:t> </w:t>
      </w:r>
      <w:r>
        <w:rPr>
          <w:i/>
          <w:color w:val="231F20"/>
          <w:spacing w:val="-3"/>
        </w:rPr>
        <w:t>corpus</w:t>
      </w:r>
      <w:r>
        <w:rPr>
          <w:i/>
          <w:color w:val="231F20"/>
          <w:spacing w:val="-6"/>
        </w:rPr>
        <w:t> </w:t>
      </w:r>
      <w:r>
        <w:rPr>
          <w:i/>
          <w:color w:val="231F20"/>
          <w:spacing w:val="-3"/>
        </w:rPr>
        <w:t>iuris</w:t>
      </w:r>
      <w:r>
        <w:rPr>
          <w:i/>
          <w:color w:val="231F20"/>
          <w:spacing w:val="-7"/>
        </w:rPr>
        <w:t> </w:t>
      </w:r>
      <w:r>
        <w:rPr>
          <w:color w:val="231F20"/>
          <w:spacing w:val="-3"/>
        </w:rPr>
        <w:t>that</w:t>
      </w:r>
      <w:r>
        <w:rPr>
          <w:color w:val="231F20"/>
          <w:spacing w:val="-6"/>
        </w:rPr>
        <w:t> </w:t>
      </w:r>
      <w:r>
        <w:rPr>
          <w:color w:val="231F20"/>
        </w:rPr>
        <w:t>is</w:t>
      </w:r>
      <w:r>
        <w:rPr>
          <w:color w:val="231F20"/>
          <w:spacing w:val="-6"/>
        </w:rPr>
        <w:t> </w:t>
      </w:r>
      <w:r>
        <w:rPr>
          <w:color w:val="231F20"/>
          <w:spacing w:val="-3"/>
        </w:rPr>
        <w:t>binding </w:t>
      </w:r>
      <w:r>
        <w:rPr>
          <w:color w:val="231F20"/>
        </w:rPr>
        <w:t>for</w:t>
      </w:r>
      <w:r>
        <w:rPr>
          <w:color w:val="231F20"/>
          <w:spacing w:val="-9"/>
        </w:rPr>
        <w:t> </w:t>
      </w:r>
      <w:r>
        <w:rPr>
          <w:color w:val="231F20"/>
        </w:rPr>
        <w:t>the</w:t>
      </w:r>
      <w:r>
        <w:rPr>
          <w:color w:val="231F20"/>
          <w:spacing w:val="-8"/>
        </w:rPr>
        <w:t> </w:t>
      </w:r>
      <w:r>
        <w:rPr>
          <w:color w:val="231F20"/>
          <w:spacing w:val="-3"/>
        </w:rPr>
        <w:t>State</w:t>
      </w:r>
      <w:r>
        <w:rPr>
          <w:color w:val="231F20"/>
          <w:spacing w:val="-8"/>
        </w:rPr>
        <w:t> </w:t>
      </w:r>
      <w:r>
        <w:rPr>
          <w:color w:val="231F20"/>
          <w:spacing w:val="-3"/>
        </w:rPr>
        <w:t>that</w:t>
      </w:r>
      <w:r>
        <w:rPr>
          <w:color w:val="231F20"/>
          <w:spacing w:val="-9"/>
        </w:rPr>
        <w:t> </w:t>
      </w:r>
      <w:r>
        <w:rPr>
          <w:color w:val="231F20"/>
        </w:rPr>
        <w:t>has</w:t>
      </w:r>
      <w:r>
        <w:rPr>
          <w:color w:val="231F20"/>
          <w:spacing w:val="-8"/>
        </w:rPr>
        <w:t> </w:t>
      </w:r>
      <w:r>
        <w:rPr>
          <w:color w:val="231F20"/>
          <w:spacing w:val="-3"/>
        </w:rPr>
        <w:t>signed</w:t>
      </w:r>
      <w:r>
        <w:rPr>
          <w:color w:val="231F20"/>
          <w:spacing w:val="-8"/>
        </w:rPr>
        <w:t> </w:t>
      </w:r>
      <w:r>
        <w:rPr>
          <w:color w:val="231F20"/>
        </w:rPr>
        <w:t>and</w:t>
      </w:r>
      <w:r>
        <w:rPr>
          <w:color w:val="231F20"/>
          <w:spacing w:val="-9"/>
        </w:rPr>
        <w:t> </w:t>
      </w:r>
      <w:r>
        <w:rPr>
          <w:color w:val="231F20"/>
          <w:spacing w:val="-3"/>
        </w:rPr>
        <w:t>ratificated</w:t>
      </w:r>
      <w:r>
        <w:rPr>
          <w:color w:val="231F20"/>
          <w:spacing w:val="-8"/>
        </w:rPr>
        <w:t> </w:t>
      </w:r>
      <w:r>
        <w:rPr>
          <w:color w:val="231F20"/>
        </w:rPr>
        <w:t>the</w:t>
      </w:r>
      <w:r>
        <w:rPr>
          <w:color w:val="231F20"/>
          <w:spacing w:val="-8"/>
        </w:rPr>
        <w:t> </w:t>
      </w:r>
      <w:r>
        <w:rPr>
          <w:color w:val="231F20"/>
          <w:spacing w:val="-3"/>
        </w:rPr>
        <w:t>Convention.</w:t>
      </w:r>
    </w:p>
    <w:p>
      <w:pPr>
        <w:pStyle w:val="BodyText"/>
        <w:spacing w:before="1"/>
        <w:rPr>
          <w:sz w:val="21"/>
        </w:rPr>
      </w:pPr>
    </w:p>
    <w:p>
      <w:pPr>
        <w:pStyle w:val="BodyText"/>
        <w:spacing w:line="302" w:lineRule="auto"/>
        <w:ind w:left="1437" w:right="1119"/>
        <w:jc w:val="both"/>
      </w:pPr>
      <w:r>
        <w:rPr>
          <w:b/>
          <w:color w:val="231F20"/>
          <w:spacing w:val="-3"/>
        </w:rPr>
        <w:t>Keywords:  </w:t>
      </w:r>
      <w:r>
        <w:rPr>
          <w:color w:val="231F20"/>
        </w:rPr>
        <w:t>Inter-American  Human  Rights  System,  American   Convention of Human Rights, Inter-American Court of Human Rights, Inter-American Commission of Human Rights, Control of Conventionality,</w:t>
      </w:r>
      <w:r>
        <w:rPr>
          <w:color w:val="231F20"/>
          <w:spacing w:val="-7"/>
        </w:rPr>
        <w:t> </w:t>
      </w:r>
      <w:r>
        <w:rPr>
          <w:color w:val="231F20"/>
        </w:rPr>
        <w:t>Colombia</w:t>
      </w:r>
    </w:p>
    <w:p>
      <w:pPr>
        <w:pStyle w:val="BodyText"/>
        <w:spacing w:before="4"/>
        <w:rPr>
          <w:sz w:val="33"/>
        </w:rPr>
      </w:pPr>
    </w:p>
    <w:p>
      <w:pPr>
        <w:pStyle w:val="Heading3"/>
        <w:spacing w:before="0"/>
        <w:ind w:left="1777"/>
      </w:pPr>
      <w:r>
        <w:rPr>
          <w:color w:val="231F20"/>
          <w:w w:val="75"/>
        </w:rPr>
        <w:t>Introducción</w:t>
      </w:r>
    </w:p>
    <w:p>
      <w:pPr>
        <w:pStyle w:val="BodyText"/>
        <w:spacing w:line="302" w:lineRule="auto" w:before="225"/>
        <w:ind w:left="1437" w:right="1117"/>
        <w:jc w:val="both"/>
      </w:pPr>
      <w:r>
        <w:rPr>
          <w:color w:val="231F20"/>
        </w:rPr>
        <w:t>Este</w:t>
      </w:r>
      <w:r>
        <w:rPr>
          <w:color w:val="231F20"/>
          <w:spacing w:val="-9"/>
        </w:rPr>
        <w:t> </w:t>
      </w:r>
      <w:r>
        <w:rPr>
          <w:color w:val="231F20"/>
        </w:rPr>
        <w:t>capítulo</w:t>
      </w:r>
      <w:r>
        <w:rPr>
          <w:color w:val="231F20"/>
          <w:spacing w:val="-9"/>
        </w:rPr>
        <w:t> </w:t>
      </w:r>
      <w:r>
        <w:rPr>
          <w:color w:val="231F20"/>
        </w:rPr>
        <w:t>ofrece</w:t>
      </w:r>
      <w:r>
        <w:rPr>
          <w:color w:val="231F20"/>
          <w:spacing w:val="-10"/>
        </w:rPr>
        <w:t> </w:t>
      </w:r>
      <w:r>
        <w:rPr>
          <w:color w:val="231F20"/>
        </w:rPr>
        <w:t>lo</w:t>
      </w:r>
      <w:r>
        <w:rPr>
          <w:color w:val="231F20"/>
          <w:spacing w:val="-8"/>
        </w:rPr>
        <w:t> </w:t>
      </w:r>
      <w:r>
        <w:rPr>
          <w:color w:val="231F20"/>
        </w:rPr>
        <w:t>concerniente</w:t>
      </w:r>
      <w:r>
        <w:rPr>
          <w:color w:val="231F20"/>
          <w:spacing w:val="-10"/>
        </w:rPr>
        <w:t> </w:t>
      </w:r>
      <w:r>
        <w:rPr>
          <w:color w:val="231F20"/>
        </w:rPr>
        <w:t>al</w:t>
      </w:r>
      <w:r>
        <w:rPr>
          <w:color w:val="231F20"/>
          <w:spacing w:val="-8"/>
        </w:rPr>
        <w:t> </w:t>
      </w:r>
      <w:r>
        <w:rPr>
          <w:color w:val="231F20"/>
        </w:rPr>
        <w:t>análisis</w:t>
      </w:r>
      <w:r>
        <w:rPr>
          <w:color w:val="231F20"/>
          <w:spacing w:val="-10"/>
        </w:rPr>
        <w:t> </w:t>
      </w:r>
      <w:r>
        <w:rPr>
          <w:color w:val="231F20"/>
        </w:rPr>
        <w:t>de</w:t>
      </w:r>
      <w:r>
        <w:rPr>
          <w:color w:val="231F20"/>
          <w:spacing w:val="-9"/>
        </w:rPr>
        <w:t> </w:t>
      </w:r>
      <w:r>
        <w:rPr>
          <w:color w:val="231F20"/>
        </w:rPr>
        <w:t>la</w:t>
      </w:r>
      <w:r>
        <w:rPr>
          <w:color w:val="231F20"/>
          <w:spacing w:val="-10"/>
        </w:rPr>
        <w:t> </w:t>
      </w:r>
      <w:r>
        <w:rPr>
          <w:color w:val="231F20"/>
        </w:rPr>
        <w:t>figura</w:t>
      </w:r>
      <w:r>
        <w:rPr>
          <w:color w:val="231F20"/>
          <w:spacing w:val="-9"/>
        </w:rPr>
        <w:t> </w:t>
      </w:r>
      <w:r>
        <w:rPr>
          <w:color w:val="231F20"/>
        </w:rPr>
        <w:t>jurídica</w:t>
      </w:r>
      <w:r>
        <w:rPr>
          <w:color w:val="231F20"/>
          <w:spacing w:val="-10"/>
        </w:rPr>
        <w:t> </w:t>
      </w:r>
      <w:r>
        <w:rPr>
          <w:color w:val="231F20"/>
        </w:rPr>
        <w:t>de</w:t>
      </w:r>
      <w:r>
        <w:rPr>
          <w:color w:val="231F20"/>
          <w:spacing w:val="-9"/>
        </w:rPr>
        <w:t> </w:t>
      </w:r>
      <w:r>
        <w:rPr>
          <w:color w:val="231F20"/>
        </w:rPr>
        <w:t>mayor</w:t>
      </w:r>
      <w:r>
        <w:rPr>
          <w:color w:val="231F20"/>
          <w:spacing w:val="-10"/>
        </w:rPr>
        <w:t> </w:t>
      </w:r>
      <w:r>
        <w:rPr>
          <w:color w:val="231F20"/>
        </w:rPr>
        <w:t>tras- cendencia en la actualidad, el denominado Control de Convencionalidad</w:t>
      </w:r>
      <w:r>
        <w:rPr>
          <w:color w:val="231F20"/>
          <w:spacing w:val="-10"/>
        </w:rPr>
        <w:t> </w:t>
      </w:r>
      <w:r>
        <w:rPr>
          <w:color w:val="231F20"/>
        </w:rPr>
        <w:t>(CCV),</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0"/>
        <w:jc w:val="right"/>
      </w:pPr>
      <w:r>
        <w:rPr/>
        <w:pict>
          <v:shape style="position:absolute;margin-left:378.843506pt;margin-top:-8.384243pt;width:26.8pt;height:42.1pt;mso-position-horizontal-relative:page;mso-position-vertical-relative:paragraph;z-index:251838464"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39488"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4051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53</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before="207"/>
        <w:ind w:left="1153"/>
        <w:jc w:val="both"/>
      </w:pPr>
      <w:r>
        <w:rPr>
          <w:color w:val="231F20"/>
        </w:rPr>
        <w:t>haciendo un estudio comparado con el Sistema Interamericano de Derechos</w:t>
      </w:r>
    </w:p>
    <w:p>
      <w:pPr>
        <w:pStyle w:val="BodyText"/>
        <w:spacing w:before="67"/>
        <w:ind w:left="1153"/>
        <w:jc w:val="both"/>
      </w:pPr>
      <w:r>
        <w:rPr>
          <w:color w:val="231F20"/>
        </w:rPr>
        <w:t>Humanos (SIDH) y una revisión específica al Estado colombiano.</w:t>
      </w:r>
    </w:p>
    <w:p>
      <w:pPr>
        <w:pStyle w:val="BodyText"/>
        <w:spacing w:line="302" w:lineRule="auto" w:before="67"/>
        <w:ind w:left="1153" w:right="1400" w:firstLine="340"/>
        <w:jc w:val="both"/>
      </w:pPr>
      <w:r>
        <w:rPr>
          <w:color w:val="231F20"/>
        </w:rPr>
        <w:t>Se analizará con profundidad, la situación nacional por la que está pasando</w:t>
      </w:r>
      <w:r>
        <w:rPr>
          <w:color w:val="231F20"/>
          <w:spacing w:val="-34"/>
        </w:rPr>
        <w:t> </w:t>
      </w:r>
      <w:r>
        <w:rPr>
          <w:color w:val="231F20"/>
        </w:rPr>
        <w:t>y se confrontará con lo que ocurre en el SIDH, con el fin de determinar si la herra- mienta jurídica creada para la protección de los derechos humanos, como lo es el </w:t>
      </w:r>
      <w:r>
        <w:rPr>
          <w:color w:val="231F20"/>
          <w:spacing w:val="-8"/>
        </w:rPr>
        <w:t>CCV, </w:t>
      </w:r>
      <w:r>
        <w:rPr>
          <w:color w:val="231F20"/>
        </w:rPr>
        <w:t>es determinante para el desarrollo jurídico internacional de los derechos humanos, tanto en el ámbito interno como en el internacional.</w:t>
      </w:r>
    </w:p>
    <w:p>
      <w:pPr>
        <w:pStyle w:val="BodyText"/>
        <w:spacing w:line="302" w:lineRule="auto" w:before="7"/>
        <w:ind w:left="1153" w:right="1400" w:firstLine="340"/>
        <w:jc w:val="both"/>
      </w:pPr>
      <w:r>
        <w:rPr>
          <w:color w:val="231F20"/>
        </w:rPr>
        <w:t>Para la comprensión cabal de la presente investigación, es elemental fijar criterios básicos determinantes de lo que es el </w:t>
      </w:r>
      <w:r>
        <w:rPr>
          <w:color w:val="231F20"/>
          <w:spacing w:val="-8"/>
        </w:rPr>
        <w:t>CCV, </w:t>
      </w:r>
      <w:r>
        <w:rPr>
          <w:color w:val="231F20"/>
        </w:rPr>
        <w:t>su ideal funcionamiento,</w:t>
      </w:r>
      <w:r>
        <w:rPr>
          <w:color w:val="231F20"/>
          <w:spacing w:val="-31"/>
        </w:rPr>
        <w:t> </w:t>
      </w:r>
      <w:r>
        <w:rPr>
          <w:color w:val="231F20"/>
        </w:rPr>
        <w:t>sus usos y géneros, y en específico, el papel primordial que cumple en el derecho internacional de los derechos humanos. No hay que olvidar la importancia que tiene esta figura jurídica en las diferentes áreas del derecho interno colombia- no, por lo cual se emplean estándares internacionales fijados por la propia Corte Interamericana de Derechos Humanos sobre el contenido y el alcance que tiene cada una de ellas, en lo que tiene que ver con el </w:t>
      </w:r>
      <w:r>
        <w:rPr>
          <w:color w:val="231F20"/>
          <w:spacing w:val="-8"/>
        </w:rPr>
        <w:t>CCV.</w:t>
      </w:r>
    </w:p>
    <w:p>
      <w:pPr>
        <w:pStyle w:val="BodyText"/>
        <w:spacing w:line="302" w:lineRule="auto" w:before="10"/>
        <w:ind w:left="1153" w:right="1399" w:firstLine="340"/>
        <w:jc w:val="both"/>
      </w:pPr>
      <w:r>
        <w:rPr>
          <w:color w:val="231F20"/>
        </w:rPr>
        <w:t>Además, el derecho internacional de los derechos humanos tiene como obje- tivo</w:t>
      </w:r>
      <w:r>
        <w:rPr>
          <w:color w:val="231F20"/>
          <w:spacing w:val="-8"/>
        </w:rPr>
        <w:t> </w:t>
      </w:r>
      <w:r>
        <w:rPr>
          <w:color w:val="231F20"/>
        </w:rPr>
        <w:t>central</w:t>
      </w:r>
      <w:r>
        <w:rPr>
          <w:color w:val="231F20"/>
          <w:spacing w:val="-7"/>
        </w:rPr>
        <w:t> </w:t>
      </w:r>
      <w:r>
        <w:rPr>
          <w:color w:val="231F20"/>
        </w:rPr>
        <w:t>instituir</w:t>
      </w:r>
      <w:r>
        <w:rPr>
          <w:color w:val="231F20"/>
          <w:spacing w:val="-7"/>
        </w:rPr>
        <w:t> </w:t>
      </w:r>
      <w:r>
        <w:rPr>
          <w:color w:val="231F20"/>
        </w:rPr>
        <w:t>un</w:t>
      </w:r>
      <w:r>
        <w:rPr>
          <w:color w:val="231F20"/>
          <w:spacing w:val="-7"/>
        </w:rPr>
        <w:t> </w:t>
      </w:r>
      <w:r>
        <w:rPr>
          <w:color w:val="231F20"/>
        </w:rPr>
        <w:t>régimen</w:t>
      </w:r>
      <w:r>
        <w:rPr>
          <w:color w:val="231F20"/>
          <w:spacing w:val="-7"/>
        </w:rPr>
        <w:t> </w:t>
      </w:r>
      <w:r>
        <w:rPr>
          <w:color w:val="231F20"/>
        </w:rPr>
        <w:t>normativo</w:t>
      </w:r>
      <w:r>
        <w:rPr>
          <w:color w:val="231F20"/>
          <w:spacing w:val="-7"/>
        </w:rPr>
        <w:t> </w:t>
      </w:r>
      <w:r>
        <w:rPr>
          <w:color w:val="231F20"/>
        </w:rPr>
        <w:t>e</w:t>
      </w:r>
      <w:r>
        <w:rPr>
          <w:color w:val="231F20"/>
          <w:spacing w:val="-7"/>
        </w:rPr>
        <w:t> </w:t>
      </w:r>
      <w:r>
        <w:rPr>
          <w:color w:val="231F20"/>
        </w:rPr>
        <w:t>institucional</w:t>
      </w:r>
      <w:r>
        <w:rPr>
          <w:color w:val="231F20"/>
          <w:spacing w:val="-7"/>
        </w:rPr>
        <w:t> </w:t>
      </w:r>
      <w:r>
        <w:rPr>
          <w:color w:val="231F20"/>
        </w:rPr>
        <w:t>imperativo</w:t>
      </w:r>
      <w:r>
        <w:rPr>
          <w:color w:val="231F20"/>
          <w:spacing w:val="-7"/>
        </w:rPr>
        <w:t> </w:t>
      </w:r>
      <w:r>
        <w:rPr>
          <w:color w:val="231F20"/>
        </w:rPr>
        <w:t>que</w:t>
      </w:r>
      <w:r>
        <w:rPr>
          <w:color w:val="231F20"/>
          <w:spacing w:val="-7"/>
        </w:rPr>
        <w:t> </w:t>
      </w:r>
      <w:r>
        <w:rPr>
          <w:color w:val="231F20"/>
        </w:rPr>
        <w:t>asegure la debida protección de la persona en el plano internacional, y garantizar con ello el respeto de los valores comunes al conjunto de Estados de la comunidad internacional</w:t>
      </w:r>
      <w:r>
        <w:rPr>
          <w:color w:val="231F20"/>
          <w:spacing w:val="-10"/>
        </w:rPr>
        <w:t> </w:t>
      </w:r>
      <w:r>
        <w:rPr>
          <w:color w:val="231F20"/>
        </w:rPr>
        <w:t>(Abellán,</w:t>
      </w:r>
      <w:r>
        <w:rPr>
          <w:color w:val="231F20"/>
          <w:spacing w:val="-9"/>
        </w:rPr>
        <w:t> </w:t>
      </w:r>
      <w:r>
        <w:rPr>
          <w:color w:val="231F20"/>
        </w:rPr>
        <w:t>1997),</w:t>
      </w:r>
      <w:r>
        <w:rPr>
          <w:color w:val="231F20"/>
          <w:spacing w:val="-9"/>
        </w:rPr>
        <w:t> </w:t>
      </w:r>
      <w:r>
        <w:rPr>
          <w:color w:val="231F20"/>
        </w:rPr>
        <w:t>en</w:t>
      </w:r>
      <w:r>
        <w:rPr>
          <w:color w:val="231F20"/>
          <w:spacing w:val="-10"/>
        </w:rPr>
        <w:t> </w:t>
      </w:r>
      <w:r>
        <w:rPr>
          <w:color w:val="231F20"/>
        </w:rPr>
        <w:t>específico</w:t>
      </w:r>
      <w:r>
        <w:rPr>
          <w:color w:val="231F20"/>
          <w:spacing w:val="-9"/>
        </w:rPr>
        <w:t> </w:t>
      </w:r>
      <w:r>
        <w:rPr>
          <w:color w:val="231F20"/>
        </w:rPr>
        <w:t>se</w:t>
      </w:r>
      <w:r>
        <w:rPr>
          <w:color w:val="231F20"/>
          <w:spacing w:val="-9"/>
        </w:rPr>
        <w:t> </w:t>
      </w:r>
      <w:r>
        <w:rPr>
          <w:color w:val="231F20"/>
        </w:rPr>
        <w:t>estudiará</w:t>
      </w:r>
      <w:r>
        <w:rPr>
          <w:color w:val="231F20"/>
          <w:spacing w:val="-10"/>
        </w:rPr>
        <w:t> </w:t>
      </w:r>
      <w:r>
        <w:rPr>
          <w:color w:val="231F20"/>
        </w:rPr>
        <w:t>a</w:t>
      </w:r>
      <w:r>
        <w:rPr>
          <w:color w:val="231F20"/>
          <w:spacing w:val="-9"/>
        </w:rPr>
        <w:t> </w:t>
      </w:r>
      <w:r>
        <w:rPr>
          <w:color w:val="231F20"/>
        </w:rPr>
        <w:t>Colombia</w:t>
      </w:r>
      <w:r>
        <w:rPr>
          <w:color w:val="231F20"/>
          <w:spacing w:val="-9"/>
        </w:rPr>
        <w:t> </w:t>
      </w:r>
      <w:r>
        <w:rPr>
          <w:color w:val="231F20"/>
        </w:rPr>
        <w:t>por</w:t>
      </w:r>
      <w:r>
        <w:rPr>
          <w:color w:val="231F20"/>
          <w:spacing w:val="-10"/>
        </w:rPr>
        <w:t> </w:t>
      </w:r>
      <w:r>
        <w:rPr>
          <w:color w:val="231F20"/>
        </w:rPr>
        <w:t>ser</w:t>
      </w:r>
      <w:r>
        <w:rPr>
          <w:color w:val="231F20"/>
          <w:spacing w:val="-9"/>
        </w:rPr>
        <w:t> </w:t>
      </w:r>
      <w:r>
        <w:rPr>
          <w:color w:val="231F20"/>
        </w:rPr>
        <w:t>actor principal de la presente investigación.</w:t>
      </w:r>
    </w:p>
    <w:p>
      <w:pPr>
        <w:pStyle w:val="BodyText"/>
        <w:spacing w:line="302" w:lineRule="auto" w:before="7"/>
        <w:ind w:left="1153" w:right="1399" w:firstLine="340"/>
        <w:jc w:val="both"/>
      </w:pPr>
      <w:r>
        <w:rPr>
          <w:color w:val="231F20"/>
        </w:rPr>
        <w:t>Es por </w:t>
      </w:r>
      <w:r>
        <w:rPr>
          <w:color w:val="231F20"/>
          <w:spacing w:val="-3"/>
        </w:rPr>
        <w:t>esto </w:t>
      </w:r>
      <w:r>
        <w:rPr>
          <w:color w:val="231F20"/>
        </w:rPr>
        <w:t>que </w:t>
      </w:r>
      <w:r>
        <w:rPr>
          <w:color w:val="231F20"/>
          <w:spacing w:val="-3"/>
        </w:rPr>
        <w:t>Colombia ratifica </w:t>
      </w:r>
      <w:r>
        <w:rPr>
          <w:color w:val="231F20"/>
        </w:rPr>
        <w:t>la </w:t>
      </w:r>
      <w:r>
        <w:rPr>
          <w:color w:val="231F20"/>
          <w:spacing w:val="-3"/>
        </w:rPr>
        <w:t>jurisdicción contenciosa </w:t>
      </w:r>
      <w:r>
        <w:rPr>
          <w:color w:val="231F20"/>
        </w:rPr>
        <w:t>de la </w:t>
      </w:r>
      <w:r>
        <w:rPr>
          <w:color w:val="231F20"/>
          <w:spacing w:val="-3"/>
        </w:rPr>
        <w:t>Corte IDH </w:t>
      </w:r>
      <w:r>
        <w:rPr>
          <w:color w:val="231F20"/>
        </w:rPr>
        <w:t>el 21 de </w:t>
      </w:r>
      <w:r>
        <w:rPr>
          <w:color w:val="231F20"/>
          <w:spacing w:val="-3"/>
        </w:rPr>
        <w:t>junio </w:t>
      </w:r>
      <w:r>
        <w:rPr>
          <w:color w:val="231F20"/>
        </w:rPr>
        <w:t>de </w:t>
      </w:r>
      <w:r>
        <w:rPr>
          <w:color w:val="231F20"/>
          <w:spacing w:val="-3"/>
        </w:rPr>
        <w:t>1985; donde </w:t>
      </w:r>
      <w:r>
        <w:rPr>
          <w:color w:val="231F20"/>
        </w:rPr>
        <w:t>las </w:t>
      </w:r>
      <w:r>
        <w:rPr>
          <w:color w:val="231F20"/>
          <w:spacing w:val="-3"/>
        </w:rPr>
        <w:t>condenas proferidas </w:t>
      </w:r>
      <w:r>
        <w:rPr>
          <w:color w:val="231F20"/>
        </w:rPr>
        <w:t>por </w:t>
      </w:r>
      <w:r>
        <w:rPr>
          <w:color w:val="231F20"/>
          <w:spacing w:val="-3"/>
        </w:rPr>
        <w:t>este </w:t>
      </w:r>
      <w:r>
        <w:rPr>
          <w:color w:val="231F20"/>
          <w:spacing w:val="-4"/>
        </w:rPr>
        <w:t>Tribunal </w:t>
      </w:r>
      <w:r>
        <w:rPr>
          <w:color w:val="231F20"/>
          <w:spacing w:val="-3"/>
        </w:rPr>
        <w:t>versan acerca </w:t>
      </w:r>
      <w:r>
        <w:rPr>
          <w:color w:val="231F20"/>
        </w:rPr>
        <w:t>de la </w:t>
      </w:r>
      <w:r>
        <w:rPr>
          <w:color w:val="231F20"/>
          <w:spacing w:val="-3"/>
        </w:rPr>
        <w:t>acción </w:t>
      </w:r>
      <w:r>
        <w:rPr>
          <w:color w:val="231F20"/>
        </w:rPr>
        <w:t>u </w:t>
      </w:r>
      <w:r>
        <w:rPr>
          <w:color w:val="231F20"/>
          <w:spacing w:val="-3"/>
        </w:rPr>
        <w:t>omisión </w:t>
      </w:r>
      <w:r>
        <w:rPr>
          <w:color w:val="231F20"/>
        </w:rPr>
        <w:t>de los </w:t>
      </w:r>
      <w:r>
        <w:rPr>
          <w:color w:val="231F20"/>
          <w:spacing w:val="-3"/>
        </w:rPr>
        <w:t>agentes estatales </w:t>
      </w:r>
      <w:r>
        <w:rPr>
          <w:color w:val="231F20"/>
        </w:rPr>
        <w:t>por </w:t>
      </w:r>
      <w:r>
        <w:rPr>
          <w:color w:val="231F20"/>
          <w:spacing w:val="-3"/>
        </w:rPr>
        <w:t>violación </w:t>
      </w:r>
      <w:r>
        <w:rPr>
          <w:color w:val="231F20"/>
        </w:rPr>
        <w:t>de </w:t>
      </w:r>
      <w:r>
        <w:rPr>
          <w:color w:val="231F20"/>
          <w:spacing w:val="-3"/>
        </w:rPr>
        <w:t>derechos humanos (Chacón, Cubides, Díaz, Martínez, </w:t>
      </w:r>
      <w:r>
        <w:rPr>
          <w:color w:val="231F20"/>
          <w:spacing w:val="-8"/>
        </w:rPr>
        <w:t>Vargas  </w:t>
      </w:r>
      <w:r>
        <w:rPr>
          <w:color w:val="231F20"/>
        </w:rPr>
        <w:t>y </w:t>
      </w:r>
      <w:r>
        <w:rPr>
          <w:color w:val="231F20"/>
          <w:spacing w:val="-5"/>
        </w:rPr>
        <w:t>Vivas,  </w:t>
      </w:r>
      <w:r>
        <w:rPr>
          <w:color w:val="231F20"/>
          <w:spacing w:val="-3"/>
        </w:rPr>
        <w:t>2015. </w:t>
      </w:r>
      <w:r>
        <w:rPr>
          <w:color w:val="231F20"/>
        </w:rPr>
        <w:t>p. </w:t>
      </w:r>
      <w:r>
        <w:rPr>
          <w:color w:val="231F20"/>
          <w:spacing w:val="-3"/>
        </w:rPr>
        <w:t>38); pero  </w:t>
      </w:r>
      <w:r>
        <w:rPr>
          <w:color w:val="231F20"/>
        </w:rPr>
        <w:t>lo que nos </w:t>
      </w:r>
      <w:r>
        <w:rPr>
          <w:color w:val="231F20"/>
          <w:spacing w:val="-3"/>
        </w:rPr>
        <w:t>interesa </w:t>
      </w:r>
      <w:r>
        <w:rPr>
          <w:color w:val="231F20"/>
        </w:rPr>
        <w:t>en </w:t>
      </w:r>
      <w:r>
        <w:rPr>
          <w:color w:val="231F20"/>
          <w:spacing w:val="-3"/>
        </w:rPr>
        <w:t>este capítulo </w:t>
      </w:r>
      <w:r>
        <w:rPr>
          <w:color w:val="231F20"/>
        </w:rPr>
        <w:t>es </w:t>
      </w:r>
      <w:r>
        <w:rPr>
          <w:color w:val="231F20"/>
          <w:spacing w:val="-3"/>
        </w:rPr>
        <w:t>determinar </w:t>
      </w:r>
      <w:r>
        <w:rPr>
          <w:color w:val="231F20"/>
        </w:rPr>
        <w:t>las </w:t>
      </w:r>
      <w:r>
        <w:rPr>
          <w:color w:val="231F20"/>
          <w:spacing w:val="-3"/>
        </w:rPr>
        <w:t>condiciones </w:t>
      </w:r>
      <w:r>
        <w:rPr>
          <w:color w:val="231F20"/>
        </w:rPr>
        <w:t>por las </w:t>
      </w:r>
      <w:r>
        <w:rPr>
          <w:color w:val="231F20"/>
          <w:spacing w:val="-3"/>
        </w:rPr>
        <w:t>cuales el </w:t>
      </w:r>
      <w:r>
        <w:rPr>
          <w:color w:val="231F20"/>
        </w:rPr>
        <w:t>CCV</w:t>
      </w:r>
      <w:r>
        <w:rPr>
          <w:color w:val="231F20"/>
          <w:spacing w:val="-18"/>
        </w:rPr>
        <w:t> </w:t>
      </w:r>
      <w:r>
        <w:rPr>
          <w:color w:val="231F20"/>
        </w:rPr>
        <w:t>es</w:t>
      </w:r>
      <w:r>
        <w:rPr>
          <w:color w:val="231F20"/>
          <w:spacing w:val="-14"/>
        </w:rPr>
        <w:t> </w:t>
      </w:r>
      <w:r>
        <w:rPr>
          <w:color w:val="231F20"/>
          <w:spacing w:val="-3"/>
        </w:rPr>
        <w:t>definitivo</w:t>
      </w:r>
      <w:r>
        <w:rPr>
          <w:color w:val="231F20"/>
          <w:spacing w:val="-14"/>
        </w:rPr>
        <w:t> </w:t>
      </w:r>
      <w:r>
        <w:rPr>
          <w:color w:val="231F20"/>
        </w:rPr>
        <w:t>en</w:t>
      </w:r>
      <w:r>
        <w:rPr>
          <w:color w:val="231F20"/>
          <w:spacing w:val="-14"/>
        </w:rPr>
        <w:t> </w:t>
      </w:r>
      <w:r>
        <w:rPr>
          <w:color w:val="231F20"/>
        </w:rPr>
        <w:t>el</w:t>
      </w:r>
      <w:r>
        <w:rPr>
          <w:color w:val="231F20"/>
          <w:spacing w:val="-14"/>
        </w:rPr>
        <w:t> </w:t>
      </w:r>
      <w:r>
        <w:rPr>
          <w:color w:val="231F20"/>
          <w:spacing w:val="-3"/>
        </w:rPr>
        <w:t>mundo</w:t>
      </w:r>
      <w:r>
        <w:rPr>
          <w:color w:val="231F20"/>
          <w:spacing w:val="-14"/>
        </w:rPr>
        <w:t> </w:t>
      </w:r>
      <w:r>
        <w:rPr>
          <w:color w:val="231F20"/>
        </w:rPr>
        <w:t>del</w:t>
      </w:r>
      <w:r>
        <w:rPr>
          <w:color w:val="231F20"/>
          <w:spacing w:val="-14"/>
        </w:rPr>
        <w:t> </w:t>
      </w:r>
      <w:r>
        <w:rPr>
          <w:color w:val="231F20"/>
          <w:spacing w:val="-3"/>
        </w:rPr>
        <w:t>derecho</w:t>
      </w:r>
      <w:r>
        <w:rPr>
          <w:color w:val="231F20"/>
          <w:spacing w:val="-14"/>
        </w:rPr>
        <w:t> </w:t>
      </w:r>
      <w:r>
        <w:rPr>
          <w:color w:val="231F20"/>
          <w:spacing w:val="-3"/>
        </w:rPr>
        <w:t>internacional,</w:t>
      </w:r>
      <w:r>
        <w:rPr>
          <w:color w:val="231F20"/>
          <w:spacing w:val="-14"/>
        </w:rPr>
        <w:t> </w:t>
      </w:r>
      <w:r>
        <w:rPr>
          <w:color w:val="231F20"/>
        </w:rPr>
        <w:t>sin</w:t>
      </w:r>
      <w:r>
        <w:rPr>
          <w:color w:val="231F20"/>
          <w:spacing w:val="-14"/>
        </w:rPr>
        <w:t> </w:t>
      </w:r>
      <w:r>
        <w:rPr>
          <w:color w:val="231F20"/>
          <w:spacing w:val="-3"/>
        </w:rPr>
        <w:t>dejar</w:t>
      </w:r>
      <w:r>
        <w:rPr>
          <w:color w:val="231F20"/>
          <w:spacing w:val="-14"/>
        </w:rPr>
        <w:t> </w:t>
      </w:r>
      <w:r>
        <w:rPr>
          <w:color w:val="231F20"/>
        </w:rPr>
        <w:t>de</w:t>
      </w:r>
      <w:r>
        <w:rPr>
          <w:color w:val="231F20"/>
          <w:spacing w:val="-14"/>
        </w:rPr>
        <w:t> </w:t>
      </w:r>
      <w:r>
        <w:rPr>
          <w:color w:val="231F20"/>
          <w:spacing w:val="-3"/>
        </w:rPr>
        <w:t>lado</w:t>
      </w:r>
      <w:r>
        <w:rPr>
          <w:color w:val="231F20"/>
          <w:spacing w:val="-14"/>
        </w:rPr>
        <w:t> </w:t>
      </w:r>
      <w:r>
        <w:rPr>
          <w:color w:val="231F20"/>
        </w:rPr>
        <w:t>los</w:t>
      </w:r>
      <w:r>
        <w:rPr>
          <w:color w:val="231F20"/>
          <w:spacing w:val="-14"/>
        </w:rPr>
        <w:t> </w:t>
      </w:r>
      <w:r>
        <w:rPr>
          <w:color w:val="231F20"/>
          <w:spacing w:val="-3"/>
        </w:rPr>
        <w:t>otros instrumentos jurídicos internacionales </w:t>
      </w:r>
      <w:r>
        <w:rPr>
          <w:color w:val="231F20"/>
        </w:rPr>
        <w:t>que </w:t>
      </w:r>
      <w:r>
        <w:rPr>
          <w:color w:val="231F20"/>
          <w:spacing w:val="-3"/>
        </w:rPr>
        <w:t>comprometen </w:t>
      </w:r>
      <w:r>
        <w:rPr>
          <w:color w:val="231F20"/>
        </w:rPr>
        <w:t>a </w:t>
      </w:r>
      <w:r>
        <w:rPr>
          <w:color w:val="231F20"/>
          <w:spacing w:val="-3"/>
        </w:rPr>
        <w:t>Colombia, </w:t>
      </w:r>
      <w:r>
        <w:rPr>
          <w:color w:val="231F20"/>
        </w:rPr>
        <w:t>en </w:t>
      </w:r>
      <w:r>
        <w:rPr>
          <w:color w:val="231F20"/>
          <w:spacing w:val="-4"/>
        </w:rPr>
        <w:t>específi- </w:t>
      </w:r>
      <w:r>
        <w:rPr>
          <w:color w:val="231F20"/>
        </w:rPr>
        <w:t>co, los </w:t>
      </w:r>
      <w:r>
        <w:rPr>
          <w:color w:val="231F20"/>
          <w:spacing w:val="-3"/>
        </w:rPr>
        <w:t>tratados </w:t>
      </w:r>
      <w:r>
        <w:rPr>
          <w:color w:val="231F20"/>
        </w:rPr>
        <w:t>que </w:t>
      </w:r>
      <w:r>
        <w:rPr>
          <w:color w:val="231F20"/>
          <w:spacing w:val="-3"/>
        </w:rPr>
        <w:t>ejercen </w:t>
      </w:r>
      <w:r>
        <w:rPr>
          <w:color w:val="231F20"/>
        </w:rPr>
        <w:t>una </w:t>
      </w:r>
      <w:r>
        <w:rPr>
          <w:color w:val="231F20"/>
          <w:spacing w:val="-3"/>
        </w:rPr>
        <w:t>doble influencia </w:t>
      </w:r>
      <w:r>
        <w:rPr>
          <w:color w:val="231F20"/>
        </w:rPr>
        <w:t>en el </w:t>
      </w:r>
      <w:r>
        <w:rPr>
          <w:color w:val="231F20"/>
          <w:spacing w:val="-3"/>
        </w:rPr>
        <w:t>derecho interno, </w:t>
      </w:r>
      <w:r>
        <w:rPr>
          <w:color w:val="231F20"/>
        </w:rPr>
        <w:t>que por </w:t>
      </w:r>
      <w:r>
        <w:rPr>
          <w:color w:val="231F20"/>
          <w:spacing w:val="-3"/>
        </w:rPr>
        <w:t>un lado,</w:t>
      </w:r>
      <w:r>
        <w:rPr>
          <w:color w:val="231F20"/>
          <w:spacing w:val="-8"/>
        </w:rPr>
        <w:t> </w:t>
      </w:r>
      <w:r>
        <w:rPr>
          <w:color w:val="231F20"/>
          <w:spacing w:val="-3"/>
        </w:rPr>
        <w:t>incorporan</w:t>
      </w:r>
      <w:r>
        <w:rPr>
          <w:color w:val="231F20"/>
          <w:spacing w:val="-8"/>
        </w:rPr>
        <w:t> </w:t>
      </w:r>
      <w:r>
        <w:rPr>
          <w:color w:val="231F20"/>
        </w:rPr>
        <w:t>a</w:t>
      </w:r>
      <w:r>
        <w:rPr>
          <w:color w:val="231F20"/>
          <w:spacing w:val="-7"/>
        </w:rPr>
        <w:t> </w:t>
      </w:r>
      <w:r>
        <w:rPr>
          <w:color w:val="231F20"/>
        </w:rPr>
        <w:t>la</w:t>
      </w:r>
      <w:r>
        <w:rPr>
          <w:color w:val="231F20"/>
          <w:spacing w:val="-8"/>
        </w:rPr>
        <w:t> </w:t>
      </w:r>
      <w:r>
        <w:rPr>
          <w:color w:val="231F20"/>
          <w:spacing w:val="-3"/>
        </w:rPr>
        <w:t>legislación</w:t>
      </w:r>
      <w:r>
        <w:rPr>
          <w:color w:val="231F20"/>
          <w:spacing w:val="-7"/>
        </w:rPr>
        <w:t> </w:t>
      </w:r>
      <w:r>
        <w:rPr>
          <w:color w:val="231F20"/>
          <w:spacing w:val="-3"/>
        </w:rPr>
        <w:t>interna</w:t>
      </w:r>
      <w:r>
        <w:rPr>
          <w:color w:val="231F20"/>
          <w:spacing w:val="-8"/>
        </w:rPr>
        <w:t> </w:t>
      </w:r>
      <w:r>
        <w:rPr>
          <w:color w:val="231F20"/>
          <w:spacing w:val="-3"/>
        </w:rPr>
        <w:t>como</w:t>
      </w:r>
      <w:r>
        <w:rPr>
          <w:color w:val="231F20"/>
          <w:spacing w:val="-7"/>
        </w:rPr>
        <w:t> </w:t>
      </w:r>
      <w:r>
        <w:rPr>
          <w:color w:val="231F20"/>
        </w:rPr>
        <w:t>un</w:t>
      </w:r>
      <w:r>
        <w:rPr>
          <w:color w:val="231F20"/>
          <w:spacing w:val="-8"/>
        </w:rPr>
        <w:t> </w:t>
      </w:r>
      <w:r>
        <w:rPr>
          <w:color w:val="231F20"/>
          <w:spacing w:val="-3"/>
        </w:rPr>
        <w:t>conjunto</w:t>
      </w:r>
      <w:r>
        <w:rPr>
          <w:color w:val="231F20"/>
          <w:spacing w:val="-7"/>
        </w:rPr>
        <w:t> </w:t>
      </w:r>
      <w:r>
        <w:rPr>
          <w:color w:val="231F20"/>
        </w:rPr>
        <w:t>de</w:t>
      </w:r>
      <w:r>
        <w:rPr>
          <w:color w:val="231F20"/>
          <w:spacing w:val="-8"/>
        </w:rPr>
        <w:t> </w:t>
      </w:r>
      <w:r>
        <w:rPr>
          <w:color w:val="231F20"/>
          <w:spacing w:val="-3"/>
        </w:rPr>
        <w:t>normas</w:t>
      </w:r>
      <w:r>
        <w:rPr>
          <w:color w:val="231F20"/>
          <w:spacing w:val="-8"/>
        </w:rPr>
        <w:t> </w:t>
      </w:r>
      <w:r>
        <w:rPr>
          <w:color w:val="231F20"/>
        </w:rPr>
        <w:t>que</w:t>
      </w:r>
      <w:r>
        <w:rPr>
          <w:color w:val="231F20"/>
          <w:spacing w:val="-7"/>
        </w:rPr>
        <w:t> </w:t>
      </w:r>
      <w:r>
        <w:rPr>
          <w:color w:val="231F20"/>
          <w:spacing w:val="-3"/>
        </w:rPr>
        <w:t>permiten reforzar</w:t>
      </w:r>
      <w:r>
        <w:rPr>
          <w:color w:val="231F20"/>
          <w:spacing w:val="-7"/>
        </w:rPr>
        <w:t> </w:t>
      </w:r>
      <w:r>
        <w:rPr>
          <w:color w:val="231F20"/>
        </w:rPr>
        <w:t>el</w:t>
      </w:r>
      <w:r>
        <w:rPr>
          <w:color w:val="231F20"/>
          <w:spacing w:val="-7"/>
        </w:rPr>
        <w:t> </w:t>
      </w:r>
      <w:r>
        <w:rPr>
          <w:color w:val="231F20"/>
          <w:spacing w:val="-3"/>
        </w:rPr>
        <w:t>debido</w:t>
      </w:r>
      <w:r>
        <w:rPr>
          <w:color w:val="231F20"/>
          <w:spacing w:val="-6"/>
        </w:rPr>
        <w:t> </w:t>
      </w:r>
      <w:r>
        <w:rPr>
          <w:color w:val="231F20"/>
          <w:spacing w:val="-3"/>
        </w:rPr>
        <w:t>proceso</w:t>
      </w:r>
      <w:r>
        <w:rPr>
          <w:color w:val="231F20"/>
          <w:spacing w:val="-7"/>
        </w:rPr>
        <w:t> </w:t>
      </w:r>
      <w:r>
        <w:rPr>
          <w:color w:val="231F20"/>
          <w:spacing w:val="-3"/>
        </w:rPr>
        <w:t>legal</w:t>
      </w:r>
      <w:r>
        <w:rPr>
          <w:color w:val="231F20"/>
          <w:spacing w:val="-6"/>
        </w:rPr>
        <w:t> </w:t>
      </w:r>
      <w:r>
        <w:rPr>
          <w:color w:val="231F20"/>
          <w:spacing w:val="-3"/>
        </w:rPr>
        <w:t>(artículos</w:t>
      </w:r>
      <w:r>
        <w:rPr>
          <w:color w:val="231F20"/>
          <w:spacing w:val="-7"/>
        </w:rPr>
        <w:t> </w:t>
      </w:r>
      <w:r>
        <w:rPr>
          <w:color w:val="231F20"/>
        </w:rPr>
        <w:t>7,</w:t>
      </w:r>
      <w:r>
        <w:rPr>
          <w:color w:val="231F20"/>
          <w:spacing w:val="-6"/>
        </w:rPr>
        <w:t> </w:t>
      </w:r>
      <w:r>
        <w:rPr>
          <w:color w:val="231F20"/>
        </w:rPr>
        <w:t>8,</w:t>
      </w:r>
      <w:r>
        <w:rPr>
          <w:color w:val="231F20"/>
          <w:spacing w:val="-7"/>
        </w:rPr>
        <w:t> </w:t>
      </w:r>
      <w:r>
        <w:rPr>
          <w:color w:val="231F20"/>
        </w:rPr>
        <w:t>9,</w:t>
      </w:r>
      <w:r>
        <w:rPr>
          <w:color w:val="231F20"/>
          <w:spacing w:val="-6"/>
        </w:rPr>
        <w:t> </w:t>
      </w:r>
      <w:r>
        <w:rPr>
          <w:color w:val="231F20"/>
        </w:rPr>
        <w:t>25</w:t>
      </w:r>
      <w:r>
        <w:rPr>
          <w:color w:val="231F20"/>
          <w:spacing w:val="-7"/>
        </w:rPr>
        <w:t> </w:t>
      </w:r>
      <w:r>
        <w:rPr>
          <w:color w:val="231F20"/>
        </w:rPr>
        <w:t>y</w:t>
      </w:r>
      <w:r>
        <w:rPr>
          <w:color w:val="231F20"/>
          <w:spacing w:val="-6"/>
        </w:rPr>
        <w:t> </w:t>
      </w:r>
      <w:r>
        <w:rPr>
          <w:color w:val="231F20"/>
          <w:spacing w:val="-3"/>
        </w:rPr>
        <w:t>otros</w:t>
      </w:r>
      <w:r>
        <w:rPr>
          <w:color w:val="231F20"/>
          <w:spacing w:val="-7"/>
        </w:rPr>
        <w:t> </w:t>
      </w:r>
      <w:r>
        <w:rPr>
          <w:color w:val="231F20"/>
        </w:rPr>
        <w:t>del</w:t>
      </w:r>
      <w:r>
        <w:rPr>
          <w:color w:val="231F20"/>
          <w:spacing w:val="-6"/>
        </w:rPr>
        <w:t> </w:t>
      </w:r>
      <w:r>
        <w:rPr>
          <w:color w:val="231F20"/>
          <w:spacing w:val="-3"/>
        </w:rPr>
        <w:t>Pacto</w:t>
      </w:r>
      <w:r>
        <w:rPr>
          <w:color w:val="231F20"/>
          <w:spacing w:val="-7"/>
        </w:rPr>
        <w:t> </w:t>
      </w:r>
      <w:r>
        <w:rPr>
          <w:color w:val="231F20"/>
        </w:rPr>
        <w:t>de</w:t>
      </w:r>
      <w:r>
        <w:rPr>
          <w:color w:val="231F20"/>
          <w:spacing w:val="-6"/>
        </w:rPr>
        <w:t> </w:t>
      </w:r>
      <w:r>
        <w:rPr>
          <w:color w:val="231F20"/>
        </w:rPr>
        <w:t>San</w:t>
      </w:r>
      <w:r>
        <w:rPr>
          <w:color w:val="231F20"/>
          <w:spacing w:val="-7"/>
        </w:rPr>
        <w:t> </w:t>
      </w:r>
      <w:r>
        <w:rPr>
          <w:color w:val="231F20"/>
          <w:spacing w:val="-3"/>
        </w:rPr>
        <w:t>José) </w:t>
      </w:r>
      <w:r>
        <w:rPr>
          <w:color w:val="231F20"/>
          <w:spacing w:val="-9"/>
        </w:rPr>
        <w:t>y,</w:t>
      </w:r>
      <w:r>
        <w:rPr>
          <w:color w:val="231F20"/>
          <w:spacing w:val="-13"/>
        </w:rPr>
        <w:t> </w:t>
      </w:r>
      <w:r>
        <w:rPr>
          <w:color w:val="231F20"/>
        </w:rPr>
        <w:t>por</w:t>
      </w:r>
      <w:r>
        <w:rPr>
          <w:color w:val="231F20"/>
          <w:spacing w:val="-13"/>
        </w:rPr>
        <w:t> </w:t>
      </w:r>
      <w:r>
        <w:rPr>
          <w:color w:val="231F20"/>
          <w:spacing w:val="-3"/>
        </w:rPr>
        <w:t>otro,</w:t>
      </w:r>
      <w:r>
        <w:rPr>
          <w:color w:val="231F20"/>
          <w:spacing w:val="-13"/>
        </w:rPr>
        <w:t> </w:t>
      </w:r>
      <w:r>
        <w:rPr>
          <w:color w:val="231F20"/>
        </w:rPr>
        <w:t>le</w:t>
      </w:r>
      <w:r>
        <w:rPr>
          <w:color w:val="231F20"/>
          <w:spacing w:val="-12"/>
        </w:rPr>
        <w:t> </w:t>
      </w:r>
      <w:r>
        <w:rPr>
          <w:color w:val="231F20"/>
        </w:rPr>
        <w:t>dan</w:t>
      </w:r>
      <w:r>
        <w:rPr>
          <w:color w:val="231F20"/>
          <w:spacing w:val="-13"/>
        </w:rPr>
        <w:t> </w:t>
      </w:r>
      <w:r>
        <w:rPr>
          <w:color w:val="231F20"/>
        </w:rPr>
        <w:t>a</w:t>
      </w:r>
      <w:r>
        <w:rPr>
          <w:color w:val="231F20"/>
          <w:spacing w:val="-13"/>
        </w:rPr>
        <w:t> </w:t>
      </w:r>
      <w:r>
        <w:rPr>
          <w:color w:val="231F20"/>
        </w:rPr>
        <w:t>la</w:t>
      </w:r>
      <w:r>
        <w:rPr>
          <w:color w:val="231F20"/>
          <w:spacing w:val="-13"/>
        </w:rPr>
        <w:t> </w:t>
      </w:r>
      <w:r>
        <w:rPr>
          <w:color w:val="231F20"/>
          <w:spacing w:val="-3"/>
        </w:rPr>
        <w:t>Corte</w:t>
      </w:r>
      <w:r>
        <w:rPr>
          <w:color w:val="231F20"/>
          <w:spacing w:val="-12"/>
        </w:rPr>
        <w:t> </w:t>
      </w:r>
      <w:r>
        <w:rPr>
          <w:color w:val="231F20"/>
        </w:rPr>
        <w:t>y</w:t>
      </w:r>
      <w:r>
        <w:rPr>
          <w:color w:val="231F20"/>
          <w:spacing w:val="-13"/>
        </w:rPr>
        <w:t> </w:t>
      </w:r>
      <w:r>
        <w:rPr>
          <w:color w:val="231F20"/>
        </w:rPr>
        <w:t>a</w:t>
      </w:r>
      <w:r>
        <w:rPr>
          <w:color w:val="231F20"/>
          <w:spacing w:val="-13"/>
        </w:rPr>
        <w:t> </w:t>
      </w:r>
      <w:r>
        <w:rPr>
          <w:color w:val="231F20"/>
        </w:rPr>
        <w:t>la</w:t>
      </w:r>
      <w:r>
        <w:rPr>
          <w:color w:val="231F20"/>
          <w:spacing w:val="-12"/>
        </w:rPr>
        <w:t> </w:t>
      </w:r>
      <w:r>
        <w:rPr>
          <w:color w:val="231F20"/>
          <w:spacing w:val="-3"/>
        </w:rPr>
        <w:t>Comisión</w:t>
      </w:r>
      <w:r>
        <w:rPr>
          <w:color w:val="231F20"/>
          <w:spacing w:val="-13"/>
        </w:rPr>
        <w:t> </w:t>
      </w:r>
      <w:r>
        <w:rPr>
          <w:color w:val="231F20"/>
        </w:rPr>
        <w:t>la</w:t>
      </w:r>
      <w:r>
        <w:rPr>
          <w:color w:val="231F20"/>
          <w:spacing w:val="-13"/>
        </w:rPr>
        <w:t> </w:t>
      </w:r>
      <w:r>
        <w:rPr>
          <w:color w:val="231F20"/>
          <w:spacing w:val="-3"/>
        </w:rPr>
        <w:t>posibilidad</w:t>
      </w:r>
      <w:r>
        <w:rPr>
          <w:color w:val="231F20"/>
          <w:spacing w:val="-13"/>
        </w:rPr>
        <w:t> </w:t>
      </w:r>
      <w:r>
        <w:rPr>
          <w:color w:val="231F20"/>
        </w:rPr>
        <w:t>de</w:t>
      </w:r>
      <w:r>
        <w:rPr>
          <w:color w:val="231F20"/>
          <w:spacing w:val="-12"/>
        </w:rPr>
        <w:t> </w:t>
      </w:r>
      <w:r>
        <w:rPr>
          <w:color w:val="231F20"/>
          <w:spacing w:val="-3"/>
        </w:rPr>
        <w:t>controlar</w:t>
      </w:r>
      <w:r>
        <w:rPr>
          <w:color w:val="231F20"/>
          <w:spacing w:val="-13"/>
        </w:rPr>
        <w:t> </w:t>
      </w:r>
      <w:r>
        <w:rPr>
          <w:color w:val="231F20"/>
        </w:rPr>
        <w:t>los</w:t>
      </w:r>
      <w:r>
        <w:rPr>
          <w:color w:val="231F20"/>
          <w:spacing w:val="-13"/>
        </w:rPr>
        <w:t> </w:t>
      </w:r>
      <w:r>
        <w:rPr>
          <w:color w:val="231F20"/>
          <w:spacing w:val="-3"/>
        </w:rPr>
        <w:t>actos</w:t>
      </w:r>
      <w:r>
        <w:rPr>
          <w:color w:val="231F20"/>
          <w:spacing w:val="-12"/>
        </w:rPr>
        <w:t> </w:t>
      </w:r>
      <w:r>
        <w:rPr>
          <w:color w:val="231F20"/>
          <w:spacing w:val="-3"/>
        </w:rPr>
        <w:t>del Estado </w:t>
      </w:r>
      <w:r>
        <w:rPr>
          <w:color w:val="231F20"/>
          <w:spacing w:val="-9"/>
        </w:rPr>
        <w:t>y, </w:t>
      </w:r>
      <w:r>
        <w:rPr>
          <w:color w:val="231F20"/>
        </w:rPr>
        <w:t>en </w:t>
      </w:r>
      <w:r>
        <w:rPr>
          <w:color w:val="231F20"/>
          <w:spacing w:val="-4"/>
        </w:rPr>
        <w:t>particular, </w:t>
      </w:r>
      <w:r>
        <w:rPr>
          <w:color w:val="231F20"/>
        </w:rPr>
        <w:t>los de los </w:t>
      </w:r>
      <w:r>
        <w:rPr>
          <w:color w:val="231F20"/>
          <w:spacing w:val="-3"/>
        </w:rPr>
        <w:t>jueces locales (Fappiano </w:t>
      </w:r>
      <w:r>
        <w:rPr>
          <w:color w:val="231F20"/>
        </w:rPr>
        <w:t>y </w:t>
      </w:r>
      <w:r>
        <w:rPr>
          <w:color w:val="231F20"/>
          <w:spacing w:val="-3"/>
        </w:rPr>
        <w:t>Hitters,</w:t>
      </w:r>
      <w:r>
        <w:rPr>
          <w:color w:val="231F20"/>
          <w:spacing w:val="-34"/>
        </w:rPr>
        <w:t> </w:t>
      </w:r>
      <w:r>
        <w:rPr>
          <w:color w:val="231F20"/>
          <w:spacing w:val="-3"/>
        </w:rPr>
        <w:t>2012a).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69"/>
      </w:pPr>
      <w:r>
        <w:rPr/>
        <w:pict>
          <v:shape style="position:absolute;margin-left:76.753601pt;margin-top:-8.294343pt;width:26.8pt;height:42.1pt;mso-position-horizontal-relative:page;mso-position-vertical-relative:paragraph;z-index:25184153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4256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4358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54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3" w:firstLine="340"/>
        <w:jc w:val="both"/>
      </w:pPr>
      <w:r>
        <w:rPr>
          <w:color w:val="231F20"/>
        </w:rPr>
        <w:t>Se debe tener presente, además, que los Estados parte en la Convención deben garantizar el cumplimiento de las disposiciones y sus efectos propios     en el plano de  sus  respectivos  derechos  internos.  Este  principio  se  </w:t>
      </w:r>
      <w:r>
        <w:rPr>
          <w:color w:val="231F20"/>
          <w:spacing w:val="2"/>
        </w:rPr>
        <w:t>aplica  </w:t>
      </w:r>
      <w:r>
        <w:rPr>
          <w:color w:val="231F20"/>
        </w:rPr>
        <w:t>no solo en relación con las normas sustantivas de los tratados de derechos humanos, sino también con las normas procesales como las que se refieren       al cumplimiento de las decisiones de la Corte (Barrios, 2006, p.369). Estas obligaciones deben ser interpretadas y aplicadas de manera que la garantía protegida sea práctica y eficaz, de acuerdo con la naturaleza especial de </w:t>
      </w:r>
      <w:r>
        <w:rPr>
          <w:color w:val="231F20"/>
          <w:spacing w:val="2"/>
        </w:rPr>
        <w:t>los </w:t>
      </w:r>
      <w:r>
        <w:rPr>
          <w:color w:val="231F20"/>
        </w:rPr>
        <w:t>tratados sobre derechos humanos. Y es aquí, en donde el CCV juega su papel más importante en la protección de los derechos humanos y en el Derecho Internacional. Esto se debe a que los órganos judiciales de cada país latinoa- mericano firmante de la CADH tienen una doble tarea: (1) ejercer el llamado control de constitucionalidad y (2) un</w:t>
      </w:r>
      <w:r>
        <w:rPr>
          <w:color w:val="231F20"/>
          <w:spacing w:val="43"/>
        </w:rPr>
        <w:t> </w:t>
      </w:r>
      <w:r>
        <w:rPr>
          <w:color w:val="231F20"/>
          <w:spacing w:val="-6"/>
        </w:rPr>
        <w:t>CCV.</w:t>
      </w:r>
    </w:p>
    <w:p>
      <w:pPr>
        <w:pStyle w:val="BodyText"/>
        <w:spacing w:line="302" w:lineRule="auto" w:before="16"/>
        <w:ind w:left="1437" w:right="1116" w:firstLine="340"/>
        <w:jc w:val="both"/>
      </w:pPr>
      <w:r>
        <w:rPr>
          <w:color w:val="231F20"/>
        </w:rPr>
        <w:t>El primero consiste en hacer una comparación entre su Constitución y </w:t>
      </w:r>
      <w:r>
        <w:rPr>
          <w:color w:val="231F20"/>
          <w:spacing w:val="-4"/>
        </w:rPr>
        <w:t>las </w:t>
      </w:r>
      <w:r>
        <w:rPr>
          <w:color w:val="231F20"/>
        </w:rPr>
        <w:t>normas que, por su rango, están por debajo de ella y darle prioridad a la primera (Hitters, 2009). El segundo, de acuerdo con Bazán (2011), consiste en juzgar en casos concretos si un acto o una normativa de derecho interno resulta </w:t>
      </w:r>
      <w:r>
        <w:rPr>
          <w:color w:val="231F20"/>
          <w:spacing w:val="-3"/>
        </w:rPr>
        <w:t>incompa- </w:t>
      </w:r>
      <w:r>
        <w:rPr>
          <w:color w:val="231F20"/>
        </w:rPr>
        <w:t>tible con la CADH y disponer, en consecuencia, la reforma o la abrogación </w:t>
      </w:r>
      <w:r>
        <w:rPr>
          <w:color w:val="231F20"/>
          <w:spacing w:val="-7"/>
        </w:rPr>
        <w:t>de </w:t>
      </w:r>
      <w:r>
        <w:rPr>
          <w:color w:val="231F20"/>
        </w:rPr>
        <w:t>dichas prácticas o normas, según corresponda, en orden a la protección de los derechos humanos y la preservación de la vigencia suprema de tal convención   y de los otros instrumentos internacionales fundamentales en este campo (Martínez y Cubides, 2015, p. 97).</w:t>
      </w:r>
    </w:p>
    <w:p>
      <w:pPr>
        <w:pStyle w:val="BodyText"/>
        <w:spacing w:line="302" w:lineRule="auto" w:before="12"/>
        <w:ind w:left="1437" w:right="1116" w:firstLine="340"/>
        <w:jc w:val="both"/>
      </w:pPr>
      <w:r>
        <w:rPr>
          <w:color w:val="231F20"/>
        </w:rPr>
        <w:t>Para finalizar, se llevarán a cabo unas conclusiones fijas y reales del panora- ma actual que atraviesa tanto el CCV en el derecho interno colombiano como su real funcionamiento en el ámbito internacional de los derechos humanos, porque Colombia ha sido ambigua en afirmar la existencia material del CCV dentro del Estado</w:t>
      </w:r>
      <w:r>
        <w:rPr>
          <w:color w:val="231F20"/>
          <w:spacing w:val="-9"/>
        </w:rPr>
        <w:t> </w:t>
      </w:r>
      <w:r>
        <w:rPr>
          <w:color w:val="231F20"/>
        </w:rPr>
        <w:t>y</w:t>
      </w:r>
      <w:r>
        <w:rPr>
          <w:color w:val="231F20"/>
          <w:spacing w:val="-7"/>
        </w:rPr>
        <w:t> </w:t>
      </w:r>
      <w:r>
        <w:rPr>
          <w:color w:val="231F20"/>
        </w:rPr>
        <w:t>esto</w:t>
      </w:r>
      <w:r>
        <w:rPr>
          <w:color w:val="231F20"/>
          <w:spacing w:val="-7"/>
        </w:rPr>
        <w:t> </w:t>
      </w:r>
      <w:r>
        <w:rPr>
          <w:color w:val="231F20"/>
        </w:rPr>
        <w:t>afecta</w:t>
      </w:r>
      <w:r>
        <w:rPr>
          <w:color w:val="231F20"/>
          <w:spacing w:val="-8"/>
        </w:rPr>
        <w:t> </w:t>
      </w:r>
      <w:r>
        <w:rPr>
          <w:color w:val="231F20"/>
        </w:rPr>
        <w:t>de</w:t>
      </w:r>
      <w:r>
        <w:rPr>
          <w:color w:val="231F20"/>
          <w:spacing w:val="-8"/>
        </w:rPr>
        <w:t> </w:t>
      </w:r>
      <w:r>
        <w:rPr>
          <w:color w:val="231F20"/>
        </w:rPr>
        <w:t>sobremanera</w:t>
      </w:r>
      <w:r>
        <w:rPr>
          <w:color w:val="231F20"/>
          <w:spacing w:val="-8"/>
        </w:rPr>
        <w:t> </w:t>
      </w:r>
      <w:r>
        <w:rPr>
          <w:color w:val="231F20"/>
        </w:rPr>
        <w:t>la</w:t>
      </w:r>
      <w:r>
        <w:rPr>
          <w:color w:val="231F20"/>
          <w:spacing w:val="-8"/>
        </w:rPr>
        <w:t> </w:t>
      </w:r>
      <w:r>
        <w:rPr>
          <w:color w:val="231F20"/>
        </w:rPr>
        <w:t>relación</w:t>
      </w:r>
      <w:r>
        <w:rPr>
          <w:color w:val="231F20"/>
          <w:spacing w:val="-8"/>
        </w:rPr>
        <w:t> </w:t>
      </w:r>
      <w:r>
        <w:rPr>
          <w:color w:val="231F20"/>
        </w:rPr>
        <w:t>jurídico-internacional</w:t>
      </w:r>
      <w:r>
        <w:rPr>
          <w:color w:val="231F20"/>
          <w:spacing w:val="-8"/>
        </w:rPr>
        <w:t> </w:t>
      </w:r>
      <w:r>
        <w:rPr>
          <w:color w:val="231F20"/>
        </w:rPr>
        <w:t>que</w:t>
      </w:r>
      <w:r>
        <w:rPr>
          <w:color w:val="231F20"/>
          <w:spacing w:val="-8"/>
        </w:rPr>
        <w:t> </w:t>
      </w:r>
      <w:r>
        <w:rPr>
          <w:color w:val="231F20"/>
        </w:rPr>
        <w:t>se</w:t>
      </w:r>
      <w:r>
        <w:rPr>
          <w:color w:val="231F20"/>
          <w:spacing w:val="-8"/>
        </w:rPr>
        <w:t> </w:t>
      </w:r>
      <w:r>
        <w:rPr>
          <w:color w:val="231F20"/>
        </w:rPr>
        <w:t>pre- tende</w:t>
      </w:r>
      <w:r>
        <w:rPr>
          <w:color w:val="231F20"/>
          <w:spacing w:val="-13"/>
        </w:rPr>
        <w:t> </w:t>
      </w:r>
      <w:r>
        <w:rPr>
          <w:color w:val="231F20"/>
        </w:rPr>
        <w:t>al</w:t>
      </w:r>
      <w:r>
        <w:rPr>
          <w:color w:val="231F20"/>
          <w:spacing w:val="-13"/>
        </w:rPr>
        <w:t> </w:t>
      </w:r>
      <w:r>
        <w:rPr>
          <w:color w:val="231F20"/>
        </w:rPr>
        <w:t>emplear</w:t>
      </w:r>
      <w:r>
        <w:rPr>
          <w:color w:val="231F20"/>
          <w:spacing w:val="-13"/>
        </w:rPr>
        <w:t> </w:t>
      </w:r>
      <w:r>
        <w:rPr>
          <w:color w:val="231F20"/>
        </w:rPr>
        <w:t>esta</w:t>
      </w:r>
      <w:r>
        <w:rPr>
          <w:color w:val="231F20"/>
          <w:spacing w:val="-13"/>
        </w:rPr>
        <w:t> </w:t>
      </w:r>
      <w:r>
        <w:rPr>
          <w:color w:val="231F20"/>
        </w:rPr>
        <w:t>figura</w:t>
      </w:r>
      <w:r>
        <w:rPr>
          <w:color w:val="231F20"/>
          <w:spacing w:val="-13"/>
        </w:rPr>
        <w:t> </w:t>
      </w:r>
      <w:r>
        <w:rPr>
          <w:color w:val="231F20"/>
        </w:rPr>
        <w:t>en</w:t>
      </w:r>
      <w:r>
        <w:rPr>
          <w:color w:val="231F20"/>
          <w:spacing w:val="-13"/>
        </w:rPr>
        <w:t> </w:t>
      </w:r>
      <w:r>
        <w:rPr>
          <w:color w:val="231F20"/>
        </w:rPr>
        <w:t>el</w:t>
      </w:r>
      <w:r>
        <w:rPr>
          <w:color w:val="231F20"/>
          <w:spacing w:val="-13"/>
        </w:rPr>
        <w:t> </w:t>
      </w:r>
      <w:r>
        <w:rPr>
          <w:color w:val="231F20"/>
        </w:rPr>
        <w:t>Derecho</w:t>
      </w:r>
      <w:r>
        <w:rPr>
          <w:color w:val="231F20"/>
          <w:spacing w:val="-13"/>
        </w:rPr>
        <w:t> </w:t>
      </w:r>
      <w:r>
        <w:rPr>
          <w:color w:val="231F20"/>
        </w:rPr>
        <w:t>Internacional,</w:t>
      </w:r>
      <w:r>
        <w:rPr>
          <w:color w:val="231F20"/>
          <w:spacing w:val="-13"/>
        </w:rPr>
        <w:t> </w:t>
      </w:r>
      <w:r>
        <w:rPr>
          <w:color w:val="231F20"/>
        </w:rPr>
        <w:t>y</w:t>
      </w:r>
      <w:r>
        <w:rPr>
          <w:color w:val="231F20"/>
          <w:spacing w:val="-13"/>
        </w:rPr>
        <w:t> </w:t>
      </w:r>
      <w:r>
        <w:rPr>
          <w:color w:val="231F20"/>
        </w:rPr>
        <w:t>la</w:t>
      </w:r>
      <w:r>
        <w:rPr>
          <w:color w:val="231F20"/>
          <w:spacing w:val="-12"/>
        </w:rPr>
        <w:t> </w:t>
      </w:r>
      <w:r>
        <w:rPr>
          <w:color w:val="231F20"/>
        </w:rPr>
        <w:t>posible</w:t>
      </w:r>
      <w:r>
        <w:rPr>
          <w:color w:val="231F20"/>
          <w:spacing w:val="-13"/>
        </w:rPr>
        <w:t> </w:t>
      </w:r>
      <w:r>
        <w:rPr>
          <w:color w:val="231F20"/>
        </w:rPr>
        <w:t>construcción del </w:t>
      </w:r>
      <w:r>
        <w:rPr>
          <w:i/>
          <w:color w:val="231F20"/>
        </w:rPr>
        <w:t>ius commune interamericano </w:t>
      </w:r>
      <w:r>
        <w:rPr>
          <w:color w:val="231F20"/>
        </w:rPr>
        <w:t>con estándares válidos tanto para Colombia, como para todos los Estados.</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49"/>
        <w:jc w:val="right"/>
      </w:pPr>
      <w:r>
        <w:rPr/>
        <w:pict>
          <v:shape style="position:absolute;margin-left:378.843506pt;margin-top:-8.384243pt;width:26.8pt;height:42.1pt;mso-position-horizontal-relative:page;mso-position-vertical-relative:paragraph;z-index:251845632"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46656"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4768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12" w:id="13"/>
      <w:bookmarkEnd w:id="13"/>
      <w:r>
        <w:rPr/>
      </w:r>
      <w:r>
        <w:rPr>
          <w:color w:val="231F20"/>
          <w:w w:val="60"/>
        </w:rPr>
        <w:t>55</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Heading3"/>
        <w:spacing w:before="222"/>
        <w:ind w:left="1493"/>
      </w:pPr>
      <w:r>
        <w:rPr>
          <w:color w:val="231F20"/>
          <w:w w:val="75"/>
        </w:rPr>
        <w:t>Elementos definitorios del Control de Convencionalidad (CCV)</w:t>
      </w:r>
    </w:p>
    <w:p>
      <w:pPr>
        <w:pStyle w:val="BodyText"/>
        <w:rPr>
          <w:rFonts w:ascii="Arial"/>
          <w:sz w:val="30"/>
        </w:rPr>
      </w:pPr>
    </w:p>
    <w:p>
      <w:pPr>
        <w:pStyle w:val="Heading4"/>
        <w:spacing w:before="191"/>
        <w:rPr>
          <w:i/>
        </w:rPr>
      </w:pPr>
      <w:r>
        <w:rPr>
          <w:i/>
          <w:color w:val="231F20"/>
          <w:w w:val="85"/>
        </w:rPr>
        <w:t>Sistema Interamericano de Derechos Humanos</w:t>
      </w:r>
    </w:p>
    <w:p>
      <w:pPr>
        <w:pStyle w:val="BodyText"/>
        <w:spacing w:line="302" w:lineRule="auto" w:before="176"/>
        <w:ind w:left="1153" w:right="1400"/>
        <w:jc w:val="both"/>
      </w:pPr>
      <w:r>
        <w:rPr>
          <w:color w:val="231F20"/>
        </w:rPr>
        <w:t>Un fenómeno jurídico se ha venido desarrollando en el Sistema Interamericano de Derechos Humanos (en adelante SIDH) desde el año 2003</w:t>
      </w:r>
      <w:r>
        <w:rPr>
          <w:color w:val="231F20"/>
          <w:position w:val="8"/>
          <w:sz w:val="13"/>
        </w:rPr>
        <w:t>48</w:t>
      </w:r>
      <w:r>
        <w:rPr>
          <w:color w:val="231F20"/>
        </w:rPr>
        <w:t>, es el llamado ejercicio del </w:t>
      </w:r>
      <w:r>
        <w:rPr>
          <w:color w:val="231F20"/>
          <w:spacing w:val="-8"/>
        </w:rPr>
        <w:t>CCV. </w:t>
      </w:r>
      <w:r>
        <w:rPr>
          <w:color w:val="231F20"/>
        </w:rPr>
        <w:t>El cual ha ocasionado que los órganos de justicia supranacio- nales señalen que los jueces nacionales tienen la obligación de inaplicar aquellas normas</w:t>
      </w:r>
      <w:r>
        <w:rPr>
          <w:color w:val="231F20"/>
          <w:spacing w:val="-6"/>
        </w:rPr>
        <w:t> </w:t>
      </w:r>
      <w:r>
        <w:rPr>
          <w:color w:val="231F20"/>
        </w:rPr>
        <w:t>internas</w:t>
      </w:r>
      <w:r>
        <w:rPr>
          <w:color w:val="231F20"/>
          <w:spacing w:val="-5"/>
        </w:rPr>
        <w:t> </w:t>
      </w:r>
      <w:r>
        <w:rPr>
          <w:color w:val="231F20"/>
        </w:rPr>
        <w:t>que</w:t>
      </w:r>
      <w:r>
        <w:rPr>
          <w:color w:val="231F20"/>
          <w:spacing w:val="-5"/>
        </w:rPr>
        <w:t> </w:t>
      </w:r>
      <w:r>
        <w:rPr>
          <w:color w:val="231F20"/>
        </w:rPr>
        <w:t>vulneren</w:t>
      </w:r>
      <w:r>
        <w:rPr>
          <w:color w:val="231F20"/>
          <w:spacing w:val="-5"/>
        </w:rPr>
        <w:t> </w:t>
      </w:r>
      <w:r>
        <w:rPr>
          <w:color w:val="231F20"/>
        </w:rPr>
        <w:t>los</w:t>
      </w:r>
      <w:r>
        <w:rPr>
          <w:color w:val="231F20"/>
          <w:spacing w:val="-5"/>
        </w:rPr>
        <w:t> </w:t>
      </w:r>
      <w:r>
        <w:rPr>
          <w:color w:val="231F20"/>
        </w:rPr>
        <w:t>derechos</w:t>
      </w:r>
      <w:r>
        <w:rPr>
          <w:color w:val="231F20"/>
          <w:spacing w:val="-5"/>
        </w:rPr>
        <w:t> </w:t>
      </w:r>
      <w:r>
        <w:rPr>
          <w:color w:val="231F20"/>
        </w:rPr>
        <w:t>humanos,</w:t>
      </w:r>
      <w:r>
        <w:rPr>
          <w:color w:val="231F20"/>
          <w:spacing w:val="-5"/>
        </w:rPr>
        <w:t> </w:t>
      </w:r>
      <w:r>
        <w:rPr>
          <w:color w:val="231F20"/>
        </w:rPr>
        <w:t>ello</w:t>
      </w:r>
      <w:r>
        <w:rPr>
          <w:color w:val="231F20"/>
          <w:spacing w:val="-5"/>
        </w:rPr>
        <w:t> </w:t>
      </w:r>
      <w:r>
        <w:rPr>
          <w:color w:val="231F20"/>
        </w:rPr>
        <w:t>por</w:t>
      </w:r>
      <w:r>
        <w:rPr>
          <w:color w:val="231F20"/>
          <w:spacing w:val="-5"/>
        </w:rPr>
        <w:t> </w:t>
      </w:r>
      <w:r>
        <w:rPr>
          <w:color w:val="231F20"/>
        </w:rPr>
        <w:t>la</w:t>
      </w:r>
      <w:r>
        <w:rPr>
          <w:color w:val="231F20"/>
          <w:spacing w:val="-5"/>
        </w:rPr>
        <w:t> </w:t>
      </w:r>
      <w:r>
        <w:rPr>
          <w:color w:val="231F20"/>
        </w:rPr>
        <w:t>primacía</w:t>
      </w:r>
      <w:r>
        <w:rPr>
          <w:color w:val="231F20"/>
          <w:spacing w:val="-5"/>
        </w:rPr>
        <w:t> </w:t>
      </w:r>
      <w:r>
        <w:rPr>
          <w:color w:val="231F20"/>
        </w:rPr>
        <w:t>y</w:t>
      </w:r>
      <w:r>
        <w:rPr>
          <w:color w:val="231F20"/>
          <w:spacing w:val="-5"/>
        </w:rPr>
        <w:t> </w:t>
      </w:r>
      <w:r>
        <w:rPr>
          <w:color w:val="231F20"/>
        </w:rPr>
        <w:t>efica- cia</w:t>
      </w:r>
      <w:r>
        <w:rPr>
          <w:color w:val="231F20"/>
          <w:spacing w:val="-11"/>
        </w:rPr>
        <w:t> </w:t>
      </w:r>
      <w:r>
        <w:rPr>
          <w:color w:val="231F20"/>
        </w:rPr>
        <w:t>directa</w:t>
      </w:r>
      <w:r>
        <w:rPr>
          <w:color w:val="231F20"/>
          <w:spacing w:val="-10"/>
        </w:rPr>
        <w:t> </w:t>
      </w:r>
      <w:r>
        <w:rPr>
          <w:color w:val="231F20"/>
        </w:rPr>
        <w:t>que</w:t>
      </w:r>
      <w:r>
        <w:rPr>
          <w:color w:val="231F20"/>
          <w:spacing w:val="-10"/>
        </w:rPr>
        <w:t> </w:t>
      </w:r>
      <w:r>
        <w:rPr>
          <w:color w:val="231F20"/>
        </w:rPr>
        <w:t>presentan</w:t>
      </w:r>
      <w:r>
        <w:rPr>
          <w:color w:val="231F20"/>
          <w:spacing w:val="-10"/>
        </w:rPr>
        <w:t> </w:t>
      </w:r>
      <w:r>
        <w:rPr>
          <w:color w:val="231F20"/>
        </w:rPr>
        <w:t>los</w:t>
      </w:r>
      <w:r>
        <w:rPr>
          <w:color w:val="231F20"/>
          <w:spacing w:val="-10"/>
        </w:rPr>
        <w:t> </w:t>
      </w:r>
      <w:r>
        <w:rPr>
          <w:color w:val="231F20"/>
        </w:rPr>
        <w:t>tratados</w:t>
      </w:r>
      <w:r>
        <w:rPr>
          <w:color w:val="231F20"/>
          <w:spacing w:val="-11"/>
        </w:rPr>
        <w:t> </w:t>
      </w:r>
      <w:r>
        <w:rPr>
          <w:color w:val="231F20"/>
        </w:rPr>
        <w:t>internacionales</w:t>
      </w:r>
      <w:r>
        <w:rPr>
          <w:color w:val="231F20"/>
          <w:spacing w:val="-10"/>
        </w:rPr>
        <w:t> </w:t>
      </w:r>
      <w:r>
        <w:rPr>
          <w:color w:val="231F20"/>
        </w:rPr>
        <w:t>de</w:t>
      </w:r>
      <w:r>
        <w:rPr>
          <w:color w:val="231F20"/>
          <w:spacing w:val="-10"/>
        </w:rPr>
        <w:t> </w:t>
      </w:r>
      <w:r>
        <w:rPr>
          <w:color w:val="231F20"/>
        </w:rPr>
        <w:t>derechos</w:t>
      </w:r>
      <w:r>
        <w:rPr>
          <w:color w:val="231F20"/>
          <w:spacing w:val="-10"/>
        </w:rPr>
        <w:t> </w:t>
      </w:r>
      <w:r>
        <w:rPr>
          <w:color w:val="231F20"/>
        </w:rPr>
        <w:t>humanos</w:t>
      </w:r>
      <w:r>
        <w:rPr>
          <w:color w:val="231F20"/>
          <w:spacing w:val="-10"/>
        </w:rPr>
        <w:t> </w:t>
      </w:r>
      <w:r>
        <w:rPr>
          <w:color w:val="231F20"/>
        </w:rPr>
        <w:t>que</w:t>
      </w:r>
      <w:r>
        <w:rPr>
          <w:color w:val="231F20"/>
          <w:spacing w:val="-10"/>
        </w:rPr>
        <w:t> </w:t>
      </w:r>
      <w:r>
        <w:rPr>
          <w:color w:val="231F20"/>
        </w:rPr>
        <w:t>se hayan suscrito (Benavente, 2012, p.</w:t>
      </w:r>
      <w:r>
        <w:rPr>
          <w:color w:val="231F20"/>
          <w:spacing w:val="-2"/>
        </w:rPr>
        <w:t> </w:t>
      </w:r>
      <w:r>
        <w:rPr>
          <w:color w:val="231F20"/>
        </w:rPr>
        <w:t>19).</w:t>
      </w:r>
    </w:p>
    <w:p>
      <w:pPr>
        <w:pStyle w:val="BodyText"/>
        <w:spacing w:line="302" w:lineRule="auto" w:before="8"/>
        <w:ind w:left="1153" w:right="1398" w:firstLine="340"/>
        <w:jc w:val="both"/>
      </w:pPr>
      <w:r>
        <w:rPr>
          <w:color w:val="231F20"/>
        </w:rPr>
        <w:t>Dicho</w:t>
      </w:r>
      <w:r>
        <w:rPr>
          <w:color w:val="231F20"/>
          <w:spacing w:val="-6"/>
        </w:rPr>
        <w:t> </w:t>
      </w:r>
      <w:r>
        <w:rPr>
          <w:color w:val="231F20"/>
        </w:rPr>
        <w:t>lo</w:t>
      </w:r>
      <w:r>
        <w:rPr>
          <w:color w:val="231F20"/>
          <w:spacing w:val="-6"/>
        </w:rPr>
        <w:t> </w:t>
      </w:r>
      <w:r>
        <w:rPr>
          <w:color w:val="231F20"/>
        </w:rPr>
        <w:t>anterior,</w:t>
      </w:r>
      <w:r>
        <w:rPr>
          <w:color w:val="231F20"/>
          <w:spacing w:val="-6"/>
        </w:rPr>
        <w:t> </w:t>
      </w:r>
      <w:r>
        <w:rPr>
          <w:color w:val="231F20"/>
        </w:rPr>
        <w:t>y</w:t>
      </w:r>
      <w:r>
        <w:rPr>
          <w:color w:val="231F20"/>
          <w:spacing w:val="-6"/>
        </w:rPr>
        <w:t> </w:t>
      </w:r>
      <w:r>
        <w:rPr>
          <w:color w:val="231F20"/>
        </w:rPr>
        <w:t>en</w:t>
      </w:r>
      <w:r>
        <w:rPr>
          <w:color w:val="231F20"/>
          <w:spacing w:val="-5"/>
        </w:rPr>
        <w:t> </w:t>
      </w:r>
      <w:r>
        <w:rPr>
          <w:color w:val="231F20"/>
        </w:rPr>
        <w:t>un</w:t>
      </w:r>
      <w:r>
        <w:rPr>
          <w:color w:val="231F20"/>
          <w:spacing w:val="-6"/>
        </w:rPr>
        <w:t> </w:t>
      </w:r>
      <w:r>
        <w:rPr>
          <w:color w:val="231F20"/>
        </w:rPr>
        <w:t>acercamiento</w:t>
      </w:r>
      <w:r>
        <w:rPr>
          <w:color w:val="231F20"/>
          <w:spacing w:val="-6"/>
        </w:rPr>
        <w:t> </w:t>
      </w:r>
      <w:r>
        <w:rPr>
          <w:color w:val="231F20"/>
        </w:rPr>
        <w:t>teórico</w:t>
      </w:r>
      <w:r>
        <w:rPr>
          <w:color w:val="231F20"/>
          <w:spacing w:val="-6"/>
        </w:rPr>
        <w:t> </w:t>
      </w:r>
      <w:r>
        <w:rPr>
          <w:color w:val="231F20"/>
        </w:rPr>
        <w:t>de</w:t>
      </w:r>
      <w:r>
        <w:rPr>
          <w:color w:val="231F20"/>
          <w:spacing w:val="-5"/>
        </w:rPr>
        <w:t> </w:t>
      </w:r>
      <w:r>
        <w:rPr>
          <w:color w:val="231F20"/>
        </w:rPr>
        <w:t>lo</w:t>
      </w:r>
      <w:r>
        <w:rPr>
          <w:color w:val="231F20"/>
          <w:spacing w:val="-6"/>
        </w:rPr>
        <w:t> </w:t>
      </w:r>
      <w:r>
        <w:rPr>
          <w:color w:val="231F20"/>
        </w:rPr>
        <w:t>que</w:t>
      </w:r>
      <w:r>
        <w:rPr>
          <w:color w:val="231F20"/>
          <w:spacing w:val="-6"/>
        </w:rPr>
        <w:t> </w:t>
      </w:r>
      <w:r>
        <w:rPr>
          <w:color w:val="231F20"/>
        </w:rPr>
        <w:t>es</w:t>
      </w:r>
      <w:r>
        <w:rPr>
          <w:color w:val="231F20"/>
          <w:spacing w:val="-6"/>
        </w:rPr>
        <w:t> </w:t>
      </w:r>
      <w:r>
        <w:rPr>
          <w:color w:val="231F20"/>
        </w:rPr>
        <w:t>el</w:t>
      </w:r>
      <w:r>
        <w:rPr>
          <w:color w:val="231F20"/>
          <w:spacing w:val="-5"/>
        </w:rPr>
        <w:t> </w:t>
      </w:r>
      <w:r>
        <w:rPr>
          <w:color w:val="231F20"/>
          <w:spacing w:val="-8"/>
        </w:rPr>
        <w:t>CCV,</w:t>
      </w:r>
      <w:r>
        <w:rPr>
          <w:color w:val="231F20"/>
          <w:spacing w:val="-6"/>
        </w:rPr>
        <w:t> </w:t>
      </w:r>
      <w:r>
        <w:rPr>
          <w:color w:val="231F20"/>
        </w:rPr>
        <w:t>se</w:t>
      </w:r>
      <w:r>
        <w:rPr>
          <w:color w:val="231F20"/>
          <w:spacing w:val="-6"/>
        </w:rPr>
        <w:t> </w:t>
      </w:r>
      <w:r>
        <w:rPr>
          <w:color w:val="231F20"/>
        </w:rPr>
        <w:t>aclara que es el acto de control que efectúa el juez nacional en cuanto a la conformidad de</w:t>
      </w:r>
      <w:r>
        <w:rPr>
          <w:color w:val="231F20"/>
          <w:spacing w:val="-9"/>
        </w:rPr>
        <w:t> </w:t>
      </w:r>
      <w:r>
        <w:rPr>
          <w:color w:val="231F20"/>
        </w:rPr>
        <w:t>la</w:t>
      </w:r>
      <w:r>
        <w:rPr>
          <w:color w:val="231F20"/>
          <w:spacing w:val="-9"/>
        </w:rPr>
        <w:t> </w:t>
      </w:r>
      <w:r>
        <w:rPr>
          <w:color w:val="231F20"/>
        </w:rPr>
        <w:t>norma</w:t>
      </w:r>
      <w:r>
        <w:rPr>
          <w:color w:val="231F20"/>
          <w:spacing w:val="-9"/>
        </w:rPr>
        <w:t> </w:t>
      </w:r>
      <w:r>
        <w:rPr>
          <w:color w:val="231F20"/>
        </w:rPr>
        <w:t>interna</w:t>
      </w:r>
      <w:r>
        <w:rPr>
          <w:color w:val="231F20"/>
          <w:spacing w:val="-9"/>
        </w:rPr>
        <w:t> </w:t>
      </w:r>
      <w:r>
        <w:rPr>
          <w:color w:val="231F20"/>
        </w:rPr>
        <w:t>respecto</w:t>
      </w:r>
      <w:r>
        <w:rPr>
          <w:color w:val="231F20"/>
          <w:spacing w:val="-10"/>
        </w:rPr>
        <w:t> </w:t>
      </w:r>
      <w:r>
        <w:rPr>
          <w:color w:val="231F20"/>
        </w:rPr>
        <w:t>de</w:t>
      </w:r>
      <w:r>
        <w:rPr>
          <w:color w:val="231F20"/>
          <w:spacing w:val="-9"/>
        </w:rPr>
        <w:t> </w:t>
      </w:r>
      <w:r>
        <w:rPr>
          <w:color w:val="231F20"/>
        </w:rPr>
        <w:t>la</w:t>
      </w:r>
      <w:r>
        <w:rPr>
          <w:color w:val="231F20"/>
          <w:spacing w:val="-9"/>
        </w:rPr>
        <w:t> </w:t>
      </w:r>
      <w:r>
        <w:rPr>
          <w:color w:val="231F20"/>
        </w:rPr>
        <w:t>norma</w:t>
      </w:r>
      <w:r>
        <w:rPr>
          <w:color w:val="231F20"/>
          <w:spacing w:val="-9"/>
        </w:rPr>
        <w:t> </w:t>
      </w:r>
      <w:r>
        <w:rPr>
          <w:color w:val="231F20"/>
        </w:rPr>
        <w:t>internacional</w:t>
      </w:r>
      <w:r>
        <w:rPr>
          <w:color w:val="231F20"/>
          <w:spacing w:val="-10"/>
        </w:rPr>
        <w:t> </w:t>
      </w:r>
      <w:r>
        <w:rPr>
          <w:color w:val="231F20"/>
          <w:spacing w:val="-8"/>
        </w:rPr>
        <w:t>y, </w:t>
      </w:r>
      <w:r>
        <w:rPr>
          <w:color w:val="231F20"/>
        </w:rPr>
        <w:t>más</w:t>
      </w:r>
      <w:r>
        <w:rPr>
          <w:color w:val="231F20"/>
          <w:spacing w:val="-9"/>
        </w:rPr>
        <w:t> </w:t>
      </w:r>
      <w:r>
        <w:rPr>
          <w:color w:val="231F20"/>
        </w:rPr>
        <w:t>específicamente,</w:t>
      </w:r>
      <w:r>
        <w:rPr>
          <w:color w:val="231F20"/>
          <w:spacing w:val="-10"/>
        </w:rPr>
        <w:t> </w:t>
      </w:r>
      <w:r>
        <w:rPr>
          <w:color w:val="231F20"/>
        </w:rPr>
        <w:t>en cuanto a la conformidad de la </w:t>
      </w:r>
      <w:r>
        <w:rPr>
          <w:color w:val="231F20"/>
          <w:spacing w:val="-4"/>
        </w:rPr>
        <w:t>ley, </w:t>
      </w:r>
      <w:r>
        <w:rPr>
          <w:color w:val="231F20"/>
        </w:rPr>
        <w:t>a los tratados internacionales respecto de los cuales, el Estado ha consentido en obligarse (Aguilar, 2016, p.</w:t>
      </w:r>
      <w:r>
        <w:rPr>
          <w:color w:val="231F20"/>
          <w:spacing w:val="-4"/>
        </w:rPr>
        <w:t> </w:t>
      </w:r>
      <w:r>
        <w:rPr>
          <w:color w:val="231F20"/>
        </w:rPr>
        <w:t>721).</w:t>
      </w:r>
    </w:p>
    <w:p>
      <w:pPr>
        <w:pStyle w:val="BodyText"/>
        <w:spacing w:line="302" w:lineRule="auto" w:before="7"/>
        <w:ind w:left="1153" w:right="1400" w:firstLine="340"/>
        <w:jc w:val="both"/>
      </w:pPr>
      <w:r>
        <w:rPr>
          <w:color w:val="231F20"/>
        </w:rPr>
        <w:t>Es así, como dentro de la CADH tienen relevancia, para este estudio, los artículos 1.1 y 2, debido a que contienen las obligaciones de respeto, garantía y adecuación en el SIDH</w:t>
      </w:r>
      <w:r>
        <w:rPr>
          <w:color w:val="231F20"/>
          <w:position w:val="8"/>
          <w:sz w:val="13"/>
        </w:rPr>
        <w:t>49</w:t>
      </w:r>
      <w:r>
        <w:rPr>
          <w:color w:val="231F20"/>
        </w:rPr>
        <w:t>. Citando expresamente el artículo 1.1:</w:t>
      </w:r>
    </w:p>
    <w:p>
      <w:pPr>
        <w:spacing w:line="307" w:lineRule="auto" w:before="161"/>
        <w:ind w:left="1493" w:right="1740" w:firstLine="0"/>
        <w:jc w:val="both"/>
        <w:rPr>
          <w:sz w:val="19"/>
        </w:rPr>
      </w:pPr>
      <w:r>
        <w:rPr>
          <w:color w:val="636466"/>
          <w:sz w:val="19"/>
        </w:rPr>
        <w:t>Los Estados parte en esta convención se comprometen a respetar los derechos y libertades reconocidos en ella y a garantizar su libre y pleno ejercicio a toda persona que</w:t>
      </w:r>
      <w:r>
        <w:rPr>
          <w:color w:val="636466"/>
          <w:spacing w:val="-12"/>
          <w:sz w:val="19"/>
        </w:rPr>
        <w:t> </w:t>
      </w:r>
      <w:r>
        <w:rPr>
          <w:color w:val="636466"/>
          <w:sz w:val="19"/>
        </w:rPr>
        <w:t>esté</w:t>
      </w:r>
      <w:r>
        <w:rPr>
          <w:color w:val="636466"/>
          <w:spacing w:val="-11"/>
          <w:sz w:val="19"/>
        </w:rPr>
        <w:t> </w:t>
      </w:r>
      <w:r>
        <w:rPr>
          <w:color w:val="636466"/>
          <w:sz w:val="19"/>
        </w:rPr>
        <w:t>sujeta</w:t>
      </w:r>
      <w:r>
        <w:rPr>
          <w:color w:val="636466"/>
          <w:spacing w:val="-11"/>
          <w:sz w:val="19"/>
        </w:rPr>
        <w:t> </w:t>
      </w:r>
      <w:r>
        <w:rPr>
          <w:color w:val="636466"/>
          <w:sz w:val="19"/>
        </w:rPr>
        <w:t>a</w:t>
      </w:r>
      <w:r>
        <w:rPr>
          <w:color w:val="636466"/>
          <w:spacing w:val="-11"/>
          <w:sz w:val="19"/>
        </w:rPr>
        <w:t> </w:t>
      </w:r>
      <w:r>
        <w:rPr>
          <w:color w:val="636466"/>
          <w:sz w:val="19"/>
        </w:rPr>
        <w:t>su</w:t>
      </w:r>
      <w:r>
        <w:rPr>
          <w:color w:val="636466"/>
          <w:spacing w:val="-11"/>
          <w:sz w:val="19"/>
        </w:rPr>
        <w:t> </w:t>
      </w:r>
      <w:r>
        <w:rPr>
          <w:color w:val="636466"/>
          <w:sz w:val="19"/>
        </w:rPr>
        <w:t>jurisdicción,</w:t>
      </w:r>
      <w:r>
        <w:rPr>
          <w:color w:val="636466"/>
          <w:spacing w:val="-11"/>
          <w:sz w:val="19"/>
        </w:rPr>
        <w:t> </w:t>
      </w:r>
      <w:r>
        <w:rPr>
          <w:color w:val="636466"/>
          <w:sz w:val="19"/>
        </w:rPr>
        <w:t>sin</w:t>
      </w:r>
      <w:r>
        <w:rPr>
          <w:color w:val="636466"/>
          <w:spacing w:val="-12"/>
          <w:sz w:val="19"/>
        </w:rPr>
        <w:t> </w:t>
      </w:r>
      <w:r>
        <w:rPr>
          <w:color w:val="636466"/>
          <w:sz w:val="19"/>
        </w:rPr>
        <w:t>discriminación</w:t>
      </w:r>
      <w:r>
        <w:rPr>
          <w:color w:val="636466"/>
          <w:spacing w:val="-11"/>
          <w:sz w:val="19"/>
        </w:rPr>
        <w:t> </w:t>
      </w:r>
      <w:r>
        <w:rPr>
          <w:color w:val="636466"/>
          <w:sz w:val="19"/>
        </w:rPr>
        <w:t>alguna</w:t>
      </w:r>
      <w:r>
        <w:rPr>
          <w:color w:val="636466"/>
          <w:spacing w:val="-11"/>
          <w:sz w:val="19"/>
        </w:rPr>
        <w:t> </w:t>
      </w:r>
      <w:r>
        <w:rPr>
          <w:color w:val="636466"/>
          <w:sz w:val="19"/>
        </w:rPr>
        <w:t>por</w:t>
      </w:r>
      <w:r>
        <w:rPr>
          <w:color w:val="636466"/>
          <w:spacing w:val="-11"/>
          <w:sz w:val="19"/>
        </w:rPr>
        <w:t> </w:t>
      </w:r>
      <w:r>
        <w:rPr>
          <w:color w:val="636466"/>
          <w:sz w:val="19"/>
        </w:rPr>
        <w:t>motivos</w:t>
      </w:r>
      <w:r>
        <w:rPr>
          <w:color w:val="636466"/>
          <w:spacing w:val="-11"/>
          <w:sz w:val="19"/>
        </w:rPr>
        <w:t> </w:t>
      </w:r>
      <w:r>
        <w:rPr>
          <w:color w:val="636466"/>
          <w:sz w:val="19"/>
        </w:rPr>
        <w:t>de</w:t>
      </w:r>
      <w:r>
        <w:rPr>
          <w:color w:val="636466"/>
          <w:spacing w:val="-11"/>
          <w:sz w:val="19"/>
        </w:rPr>
        <w:t> </w:t>
      </w:r>
      <w:r>
        <w:rPr>
          <w:color w:val="636466"/>
          <w:sz w:val="19"/>
        </w:rPr>
        <w:t>raza,</w:t>
      </w:r>
      <w:r>
        <w:rPr>
          <w:color w:val="636466"/>
          <w:spacing w:val="-12"/>
          <w:sz w:val="19"/>
        </w:rPr>
        <w:t> </w:t>
      </w:r>
      <w:r>
        <w:rPr>
          <w:color w:val="636466"/>
          <w:sz w:val="19"/>
        </w:rPr>
        <w:t>color, sexo,</w:t>
      </w:r>
      <w:r>
        <w:rPr>
          <w:color w:val="636466"/>
          <w:spacing w:val="-5"/>
          <w:sz w:val="19"/>
        </w:rPr>
        <w:t> </w:t>
      </w:r>
      <w:r>
        <w:rPr>
          <w:color w:val="636466"/>
          <w:sz w:val="19"/>
        </w:rPr>
        <w:t>idioma,</w:t>
      </w:r>
      <w:r>
        <w:rPr>
          <w:color w:val="636466"/>
          <w:spacing w:val="-4"/>
          <w:sz w:val="19"/>
        </w:rPr>
        <w:t> </w:t>
      </w:r>
      <w:r>
        <w:rPr>
          <w:color w:val="636466"/>
          <w:sz w:val="19"/>
        </w:rPr>
        <w:t>religión,</w:t>
      </w:r>
      <w:r>
        <w:rPr>
          <w:color w:val="636466"/>
          <w:spacing w:val="-5"/>
          <w:sz w:val="19"/>
        </w:rPr>
        <w:t> </w:t>
      </w:r>
      <w:r>
        <w:rPr>
          <w:color w:val="636466"/>
          <w:sz w:val="19"/>
        </w:rPr>
        <w:t>opiniones</w:t>
      </w:r>
      <w:r>
        <w:rPr>
          <w:color w:val="636466"/>
          <w:spacing w:val="-4"/>
          <w:sz w:val="19"/>
        </w:rPr>
        <w:t> </w:t>
      </w:r>
      <w:r>
        <w:rPr>
          <w:color w:val="636466"/>
          <w:sz w:val="19"/>
        </w:rPr>
        <w:t>políticas</w:t>
      </w:r>
      <w:r>
        <w:rPr>
          <w:color w:val="636466"/>
          <w:spacing w:val="-4"/>
          <w:sz w:val="19"/>
        </w:rPr>
        <w:t> </w:t>
      </w:r>
      <w:r>
        <w:rPr>
          <w:color w:val="636466"/>
          <w:sz w:val="19"/>
        </w:rPr>
        <w:t>o</w:t>
      </w:r>
      <w:r>
        <w:rPr>
          <w:color w:val="636466"/>
          <w:spacing w:val="-5"/>
          <w:sz w:val="19"/>
        </w:rPr>
        <w:t> </w:t>
      </w:r>
      <w:r>
        <w:rPr>
          <w:color w:val="636466"/>
          <w:sz w:val="19"/>
        </w:rPr>
        <w:t>de</w:t>
      </w:r>
      <w:r>
        <w:rPr>
          <w:color w:val="636466"/>
          <w:spacing w:val="-4"/>
          <w:sz w:val="19"/>
        </w:rPr>
        <w:t> </w:t>
      </w:r>
      <w:r>
        <w:rPr>
          <w:color w:val="636466"/>
          <w:sz w:val="19"/>
        </w:rPr>
        <w:t>cualquier</w:t>
      </w:r>
      <w:r>
        <w:rPr>
          <w:color w:val="636466"/>
          <w:spacing w:val="-4"/>
          <w:sz w:val="19"/>
        </w:rPr>
        <w:t> </w:t>
      </w:r>
      <w:r>
        <w:rPr>
          <w:color w:val="636466"/>
          <w:sz w:val="19"/>
        </w:rPr>
        <w:t>otra</w:t>
      </w:r>
      <w:r>
        <w:rPr>
          <w:color w:val="636466"/>
          <w:spacing w:val="-5"/>
          <w:sz w:val="19"/>
        </w:rPr>
        <w:t> </w:t>
      </w:r>
      <w:r>
        <w:rPr>
          <w:color w:val="636466"/>
          <w:sz w:val="19"/>
        </w:rPr>
        <w:t>índole,</w:t>
      </w:r>
      <w:r>
        <w:rPr>
          <w:color w:val="636466"/>
          <w:spacing w:val="-4"/>
          <w:sz w:val="19"/>
        </w:rPr>
        <w:t> </w:t>
      </w:r>
      <w:r>
        <w:rPr>
          <w:color w:val="636466"/>
          <w:sz w:val="19"/>
        </w:rPr>
        <w:t>origen</w:t>
      </w:r>
      <w:r>
        <w:rPr>
          <w:color w:val="636466"/>
          <w:spacing w:val="-4"/>
          <w:sz w:val="19"/>
        </w:rPr>
        <w:t> </w:t>
      </w:r>
      <w:r>
        <w:rPr>
          <w:color w:val="636466"/>
          <w:sz w:val="19"/>
        </w:rPr>
        <w:t>nacional o social, posición económica, nacimiento o cualquier otra condición</w:t>
      </w:r>
      <w:r>
        <w:rPr>
          <w:color w:val="636466"/>
          <w:spacing w:val="-6"/>
          <w:sz w:val="19"/>
        </w:rPr>
        <w:t> </w:t>
      </w:r>
      <w:r>
        <w:rPr>
          <w:color w:val="636466"/>
          <w:sz w:val="19"/>
        </w:rPr>
        <w:t>social.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r>
        <w:rPr/>
        <w:pict>
          <v:group style="position:absolute;margin-left:57.934002pt;margin-top:14.77271pt;width:42.05pt;height:.5pt;mso-position-horizontal-relative:page;mso-position-vertical-relative:paragraph;z-index:-251471872;mso-wrap-distance-left:0;mso-wrap-distance-right:0" coordorigin="1159,295" coordsize="841,10">
            <v:line style="position:absolute" from="1189,300" to="1984,300" stroked="true" strokeweight=".5pt" strokecolor="#231f20">
              <v:stroke dashstyle="dot"/>
            </v:line>
            <v:line style="position:absolute" from="1159,300" to="1159,300" stroked="true" strokeweight=".5pt" strokecolor="#231f20">
              <v:stroke dashstyle="solid"/>
            </v:line>
            <v:line style="position:absolute" from="1999,300" to="1999,300" stroked="true" strokeweight=".5pt" strokecolor="#231f20">
              <v:stroke dashstyle="solid"/>
            </v:line>
            <w10:wrap type="topAndBottom"/>
          </v:group>
        </w:pict>
      </w:r>
    </w:p>
    <w:p>
      <w:pPr>
        <w:pStyle w:val="ListParagraph"/>
        <w:numPr>
          <w:ilvl w:val="0"/>
          <w:numId w:val="2"/>
        </w:numPr>
        <w:tabs>
          <w:tab w:pos="1357" w:val="left" w:leader="none"/>
        </w:tabs>
        <w:spacing w:line="297" w:lineRule="auto" w:before="34" w:after="0"/>
        <w:ind w:left="1153" w:right="1402" w:firstLine="0"/>
        <w:jc w:val="both"/>
        <w:rPr>
          <w:sz w:val="14"/>
        </w:rPr>
      </w:pPr>
      <w:r>
        <w:rPr>
          <w:color w:val="231F20"/>
          <w:sz w:val="14"/>
        </w:rPr>
        <w:t>Se hace especial referencia a una serie de pronunciamientos en donde la Corte Interamericana de Derechos Humanos ha empleado el control de convencionalidad, resaltándose los siguientes: Caso Myrna Mack Chang vs. Guatemala</w:t>
      </w:r>
      <w:r>
        <w:rPr>
          <w:color w:val="231F20"/>
          <w:spacing w:val="-9"/>
          <w:sz w:val="14"/>
        </w:rPr>
        <w:t> </w:t>
      </w:r>
      <w:r>
        <w:rPr>
          <w:color w:val="231F20"/>
          <w:sz w:val="14"/>
        </w:rPr>
        <w:t>(2003),</w:t>
      </w:r>
      <w:r>
        <w:rPr>
          <w:color w:val="231F20"/>
          <w:spacing w:val="-9"/>
          <w:sz w:val="14"/>
        </w:rPr>
        <w:t> </w:t>
      </w:r>
      <w:r>
        <w:rPr>
          <w:color w:val="231F20"/>
          <w:sz w:val="14"/>
        </w:rPr>
        <w:t>Caso</w:t>
      </w:r>
      <w:r>
        <w:rPr>
          <w:color w:val="231F20"/>
          <w:spacing w:val="-17"/>
          <w:sz w:val="14"/>
        </w:rPr>
        <w:t> </w:t>
      </w:r>
      <w:r>
        <w:rPr>
          <w:color w:val="231F20"/>
          <w:sz w:val="14"/>
        </w:rPr>
        <w:t>Almonacid</w:t>
      </w:r>
      <w:r>
        <w:rPr>
          <w:color w:val="231F20"/>
          <w:spacing w:val="-16"/>
          <w:sz w:val="14"/>
        </w:rPr>
        <w:t> </w:t>
      </w:r>
      <w:r>
        <w:rPr>
          <w:color w:val="231F20"/>
          <w:sz w:val="14"/>
        </w:rPr>
        <w:t>Arellano</w:t>
      </w:r>
      <w:r>
        <w:rPr>
          <w:color w:val="231F20"/>
          <w:spacing w:val="-9"/>
          <w:sz w:val="14"/>
        </w:rPr>
        <w:t> </w:t>
      </w:r>
      <w:r>
        <w:rPr>
          <w:color w:val="231F20"/>
          <w:sz w:val="14"/>
        </w:rPr>
        <w:t>vs.</w:t>
      </w:r>
      <w:r>
        <w:rPr>
          <w:color w:val="231F20"/>
          <w:spacing w:val="-9"/>
          <w:sz w:val="14"/>
        </w:rPr>
        <w:t> </w:t>
      </w:r>
      <w:r>
        <w:rPr>
          <w:color w:val="231F20"/>
          <w:sz w:val="14"/>
        </w:rPr>
        <w:t>Chile</w:t>
      </w:r>
      <w:r>
        <w:rPr>
          <w:color w:val="231F20"/>
          <w:spacing w:val="-8"/>
          <w:sz w:val="14"/>
        </w:rPr>
        <w:t> </w:t>
      </w:r>
      <w:r>
        <w:rPr>
          <w:color w:val="231F20"/>
          <w:sz w:val="14"/>
        </w:rPr>
        <w:t>(2006),</w:t>
      </w:r>
      <w:r>
        <w:rPr>
          <w:color w:val="231F20"/>
          <w:spacing w:val="-9"/>
          <w:sz w:val="14"/>
        </w:rPr>
        <w:t> </w:t>
      </w:r>
      <w:r>
        <w:rPr>
          <w:color w:val="231F20"/>
          <w:sz w:val="14"/>
        </w:rPr>
        <w:t>Caso</w:t>
      </w:r>
      <w:r>
        <w:rPr>
          <w:color w:val="231F20"/>
          <w:spacing w:val="-9"/>
          <w:sz w:val="14"/>
        </w:rPr>
        <w:t> </w:t>
      </w:r>
      <w:r>
        <w:rPr>
          <w:color w:val="231F20"/>
          <w:sz w:val="14"/>
        </w:rPr>
        <w:t>Cantuta</w:t>
      </w:r>
      <w:r>
        <w:rPr>
          <w:color w:val="231F20"/>
          <w:spacing w:val="-9"/>
          <w:sz w:val="14"/>
        </w:rPr>
        <w:t> </w:t>
      </w:r>
      <w:r>
        <w:rPr>
          <w:color w:val="231F20"/>
          <w:sz w:val="14"/>
        </w:rPr>
        <w:t>vs.</w:t>
      </w:r>
      <w:r>
        <w:rPr>
          <w:color w:val="231F20"/>
          <w:spacing w:val="-9"/>
          <w:sz w:val="14"/>
        </w:rPr>
        <w:t> </w:t>
      </w:r>
      <w:r>
        <w:rPr>
          <w:color w:val="231F20"/>
          <w:sz w:val="14"/>
        </w:rPr>
        <w:t>Perú</w:t>
      </w:r>
      <w:r>
        <w:rPr>
          <w:color w:val="231F20"/>
          <w:spacing w:val="-9"/>
          <w:sz w:val="14"/>
        </w:rPr>
        <w:t> </w:t>
      </w:r>
      <w:r>
        <w:rPr>
          <w:color w:val="231F20"/>
          <w:sz w:val="14"/>
        </w:rPr>
        <w:t>(2006),</w:t>
      </w:r>
      <w:r>
        <w:rPr>
          <w:color w:val="231F20"/>
          <w:spacing w:val="-9"/>
          <w:sz w:val="14"/>
        </w:rPr>
        <w:t> </w:t>
      </w:r>
      <w:r>
        <w:rPr>
          <w:color w:val="231F20"/>
          <w:sz w:val="14"/>
        </w:rPr>
        <w:t>Caso</w:t>
      </w:r>
      <w:r>
        <w:rPr>
          <w:color w:val="231F20"/>
          <w:spacing w:val="-9"/>
          <w:sz w:val="14"/>
        </w:rPr>
        <w:t> </w:t>
      </w:r>
      <w:r>
        <w:rPr>
          <w:color w:val="231F20"/>
          <w:sz w:val="14"/>
        </w:rPr>
        <w:t>Rosendo</w:t>
      </w:r>
      <w:r>
        <w:rPr>
          <w:color w:val="231F20"/>
          <w:spacing w:val="-9"/>
          <w:sz w:val="14"/>
        </w:rPr>
        <w:t> </w:t>
      </w:r>
      <w:r>
        <w:rPr>
          <w:color w:val="231F20"/>
          <w:sz w:val="14"/>
        </w:rPr>
        <w:t>Radilla vs. México (2009), Caso Rosendo Cantú y otras vs. México (2010), Caso Ibsen Cárdenas e Ibsen Peña vs. Bolivia (2010), Caso Cabrera García y Montiel Flores vs. México</w:t>
      </w:r>
      <w:r>
        <w:rPr>
          <w:color w:val="231F20"/>
          <w:spacing w:val="-3"/>
          <w:sz w:val="14"/>
        </w:rPr>
        <w:t> </w:t>
      </w:r>
      <w:r>
        <w:rPr>
          <w:color w:val="231F20"/>
          <w:sz w:val="14"/>
        </w:rPr>
        <w:t>(2010).</w:t>
      </w:r>
    </w:p>
    <w:p>
      <w:pPr>
        <w:pStyle w:val="ListParagraph"/>
        <w:numPr>
          <w:ilvl w:val="0"/>
          <w:numId w:val="2"/>
        </w:numPr>
        <w:tabs>
          <w:tab w:pos="1344" w:val="left" w:leader="none"/>
        </w:tabs>
        <w:spacing w:line="297" w:lineRule="auto" w:before="116" w:after="0"/>
        <w:ind w:left="1153" w:right="1402" w:firstLine="0"/>
        <w:jc w:val="both"/>
        <w:rPr>
          <w:sz w:val="14"/>
        </w:rPr>
      </w:pPr>
      <w:r>
        <w:rPr>
          <w:color w:val="231F20"/>
          <w:sz w:val="14"/>
        </w:rPr>
        <w:t>“Uno</w:t>
      </w:r>
      <w:r>
        <w:rPr>
          <w:color w:val="231F20"/>
          <w:spacing w:val="-7"/>
          <w:sz w:val="14"/>
        </w:rPr>
        <w:t> </w:t>
      </w:r>
      <w:r>
        <w:rPr>
          <w:color w:val="231F20"/>
          <w:sz w:val="14"/>
        </w:rPr>
        <w:t>de</w:t>
      </w:r>
      <w:r>
        <w:rPr>
          <w:color w:val="231F20"/>
          <w:spacing w:val="-7"/>
          <w:sz w:val="14"/>
        </w:rPr>
        <w:t> </w:t>
      </w:r>
      <w:r>
        <w:rPr>
          <w:color w:val="231F20"/>
          <w:sz w:val="14"/>
        </w:rPr>
        <w:t>los</w:t>
      </w:r>
      <w:r>
        <w:rPr>
          <w:color w:val="231F20"/>
          <w:spacing w:val="-7"/>
          <w:sz w:val="14"/>
        </w:rPr>
        <w:t> </w:t>
      </w:r>
      <w:r>
        <w:rPr>
          <w:color w:val="231F20"/>
          <w:sz w:val="14"/>
        </w:rPr>
        <w:t>impactos</w:t>
      </w:r>
      <w:r>
        <w:rPr>
          <w:color w:val="231F20"/>
          <w:spacing w:val="-7"/>
          <w:sz w:val="14"/>
        </w:rPr>
        <w:t> </w:t>
      </w:r>
      <w:r>
        <w:rPr>
          <w:color w:val="231F20"/>
          <w:sz w:val="14"/>
        </w:rPr>
        <w:t>de</w:t>
      </w:r>
      <w:r>
        <w:rPr>
          <w:color w:val="231F20"/>
          <w:spacing w:val="-7"/>
          <w:sz w:val="14"/>
        </w:rPr>
        <w:t> </w:t>
      </w:r>
      <w:r>
        <w:rPr>
          <w:color w:val="231F20"/>
          <w:sz w:val="14"/>
        </w:rPr>
        <w:t>los</w:t>
      </w:r>
      <w:r>
        <w:rPr>
          <w:color w:val="231F20"/>
          <w:spacing w:val="-7"/>
          <w:sz w:val="14"/>
        </w:rPr>
        <w:t> </w:t>
      </w:r>
      <w:r>
        <w:rPr>
          <w:color w:val="231F20"/>
          <w:sz w:val="14"/>
        </w:rPr>
        <w:t>regímenes</w:t>
      </w:r>
      <w:r>
        <w:rPr>
          <w:color w:val="231F20"/>
          <w:spacing w:val="-7"/>
          <w:sz w:val="14"/>
        </w:rPr>
        <w:t> </w:t>
      </w:r>
      <w:r>
        <w:rPr>
          <w:color w:val="231F20"/>
          <w:sz w:val="14"/>
        </w:rPr>
        <w:t>internos</w:t>
      </w:r>
      <w:r>
        <w:rPr>
          <w:color w:val="231F20"/>
          <w:spacing w:val="-7"/>
          <w:sz w:val="14"/>
        </w:rPr>
        <w:t> </w:t>
      </w:r>
      <w:r>
        <w:rPr>
          <w:color w:val="231F20"/>
          <w:sz w:val="14"/>
        </w:rPr>
        <w:t>del</w:t>
      </w:r>
      <w:r>
        <w:rPr>
          <w:color w:val="231F20"/>
          <w:spacing w:val="-7"/>
          <w:sz w:val="14"/>
        </w:rPr>
        <w:t> </w:t>
      </w:r>
      <w:r>
        <w:rPr>
          <w:color w:val="231F20"/>
          <w:sz w:val="14"/>
        </w:rPr>
        <w:t>SIDH</w:t>
      </w:r>
      <w:r>
        <w:rPr>
          <w:color w:val="231F20"/>
          <w:spacing w:val="-7"/>
          <w:sz w:val="14"/>
        </w:rPr>
        <w:t> </w:t>
      </w:r>
      <w:r>
        <w:rPr>
          <w:color w:val="231F20"/>
          <w:sz w:val="14"/>
        </w:rPr>
        <w:t>es</w:t>
      </w:r>
      <w:r>
        <w:rPr>
          <w:color w:val="231F20"/>
          <w:spacing w:val="-7"/>
          <w:sz w:val="14"/>
        </w:rPr>
        <w:t> </w:t>
      </w:r>
      <w:r>
        <w:rPr>
          <w:color w:val="231F20"/>
          <w:sz w:val="14"/>
        </w:rPr>
        <w:t>que</w:t>
      </w:r>
      <w:r>
        <w:rPr>
          <w:color w:val="231F20"/>
          <w:spacing w:val="-6"/>
          <w:sz w:val="14"/>
        </w:rPr>
        <w:t> </w:t>
      </w:r>
      <w:r>
        <w:rPr>
          <w:color w:val="231F20"/>
          <w:sz w:val="14"/>
        </w:rPr>
        <w:t>provoca</w:t>
      </w:r>
      <w:r>
        <w:rPr>
          <w:color w:val="231F20"/>
          <w:spacing w:val="-7"/>
          <w:sz w:val="14"/>
        </w:rPr>
        <w:t> </w:t>
      </w:r>
      <w:r>
        <w:rPr>
          <w:color w:val="231F20"/>
          <w:sz w:val="14"/>
        </w:rPr>
        <w:t>la</w:t>
      </w:r>
      <w:r>
        <w:rPr>
          <w:color w:val="231F20"/>
          <w:spacing w:val="-7"/>
          <w:sz w:val="14"/>
        </w:rPr>
        <w:t> </w:t>
      </w:r>
      <w:r>
        <w:rPr>
          <w:color w:val="231F20"/>
          <w:sz w:val="14"/>
        </w:rPr>
        <w:t>reorganización</w:t>
      </w:r>
      <w:r>
        <w:rPr>
          <w:color w:val="231F20"/>
          <w:spacing w:val="-7"/>
          <w:sz w:val="14"/>
        </w:rPr>
        <w:t> </w:t>
      </w:r>
      <w:r>
        <w:rPr>
          <w:color w:val="231F20"/>
          <w:sz w:val="14"/>
        </w:rPr>
        <w:t>de</w:t>
      </w:r>
      <w:r>
        <w:rPr>
          <w:color w:val="231F20"/>
          <w:spacing w:val="-7"/>
          <w:sz w:val="14"/>
        </w:rPr>
        <w:t> </w:t>
      </w:r>
      <w:r>
        <w:rPr>
          <w:color w:val="231F20"/>
          <w:sz w:val="14"/>
        </w:rPr>
        <w:t>las</w:t>
      </w:r>
      <w:r>
        <w:rPr>
          <w:color w:val="231F20"/>
          <w:spacing w:val="-7"/>
          <w:sz w:val="14"/>
        </w:rPr>
        <w:t> </w:t>
      </w:r>
      <w:r>
        <w:rPr>
          <w:color w:val="231F20"/>
          <w:sz w:val="14"/>
        </w:rPr>
        <w:t>competencias de</w:t>
      </w:r>
      <w:r>
        <w:rPr>
          <w:color w:val="231F20"/>
          <w:spacing w:val="-7"/>
          <w:sz w:val="14"/>
        </w:rPr>
        <w:t> </w:t>
      </w:r>
      <w:r>
        <w:rPr>
          <w:color w:val="231F20"/>
          <w:sz w:val="14"/>
        </w:rPr>
        <w:t>las</w:t>
      </w:r>
      <w:r>
        <w:rPr>
          <w:color w:val="231F20"/>
          <w:spacing w:val="-6"/>
          <w:sz w:val="14"/>
        </w:rPr>
        <w:t> </w:t>
      </w:r>
      <w:r>
        <w:rPr>
          <w:color w:val="231F20"/>
          <w:sz w:val="14"/>
        </w:rPr>
        <w:t>autoridades</w:t>
      </w:r>
      <w:r>
        <w:rPr>
          <w:color w:val="231F20"/>
          <w:spacing w:val="-6"/>
          <w:sz w:val="14"/>
        </w:rPr>
        <w:t> </w:t>
      </w:r>
      <w:r>
        <w:rPr>
          <w:color w:val="231F20"/>
          <w:sz w:val="14"/>
        </w:rPr>
        <w:t>para</w:t>
      </w:r>
      <w:r>
        <w:rPr>
          <w:color w:val="231F20"/>
          <w:spacing w:val="-6"/>
          <w:sz w:val="14"/>
        </w:rPr>
        <w:t> </w:t>
      </w:r>
      <w:r>
        <w:rPr>
          <w:color w:val="231F20"/>
          <w:sz w:val="14"/>
        </w:rPr>
        <w:t>que</w:t>
      </w:r>
      <w:r>
        <w:rPr>
          <w:color w:val="231F20"/>
          <w:spacing w:val="-6"/>
          <w:sz w:val="14"/>
        </w:rPr>
        <w:t> </w:t>
      </w:r>
      <w:r>
        <w:rPr>
          <w:color w:val="231F20"/>
          <w:sz w:val="14"/>
        </w:rPr>
        <w:t>en</w:t>
      </w:r>
      <w:r>
        <w:rPr>
          <w:color w:val="231F20"/>
          <w:spacing w:val="-6"/>
          <w:sz w:val="14"/>
        </w:rPr>
        <w:t> </w:t>
      </w:r>
      <w:r>
        <w:rPr>
          <w:color w:val="231F20"/>
          <w:sz w:val="14"/>
        </w:rPr>
        <w:t>todos</w:t>
      </w:r>
      <w:r>
        <w:rPr>
          <w:color w:val="231F20"/>
          <w:spacing w:val="-6"/>
          <w:sz w:val="14"/>
        </w:rPr>
        <w:t> </w:t>
      </w:r>
      <w:r>
        <w:rPr>
          <w:color w:val="231F20"/>
          <w:sz w:val="14"/>
        </w:rPr>
        <w:t>los</w:t>
      </w:r>
      <w:r>
        <w:rPr>
          <w:color w:val="231F20"/>
          <w:spacing w:val="-6"/>
          <w:sz w:val="14"/>
        </w:rPr>
        <w:t> </w:t>
      </w:r>
      <w:r>
        <w:rPr>
          <w:color w:val="231F20"/>
          <w:sz w:val="14"/>
        </w:rPr>
        <w:t>niveles</w:t>
      </w:r>
      <w:r>
        <w:rPr>
          <w:color w:val="231F20"/>
          <w:spacing w:val="-6"/>
          <w:sz w:val="14"/>
        </w:rPr>
        <w:t> </w:t>
      </w:r>
      <w:r>
        <w:rPr>
          <w:color w:val="231F20"/>
          <w:sz w:val="14"/>
        </w:rPr>
        <w:t>de</w:t>
      </w:r>
      <w:r>
        <w:rPr>
          <w:color w:val="231F20"/>
          <w:spacing w:val="-6"/>
          <w:sz w:val="14"/>
        </w:rPr>
        <w:t> </w:t>
      </w:r>
      <w:r>
        <w:rPr>
          <w:color w:val="231F20"/>
          <w:sz w:val="14"/>
        </w:rPr>
        <w:t>gobierno</w:t>
      </w:r>
      <w:r>
        <w:rPr>
          <w:color w:val="231F20"/>
          <w:spacing w:val="-6"/>
          <w:sz w:val="14"/>
        </w:rPr>
        <w:t> </w:t>
      </w:r>
      <w:r>
        <w:rPr>
          <w:color w:val="231F20"/>
          <w:sz w:val="14"/>
        </w:rPr>
        <w:t>existan</w:t>
      </w:r>
      <w:r>
        <w:rPr>
          <w:color w:val="231F20"/>
          <w:spacing w:val="-6"/>
          <w:sz w:val="14"/>
        </w:rPr>
        <w:t> </w:t>
      </w:r>
      <w:r>
        <w:rPr>
          <w:color w:val="231F20"/>
          <w:sz w:val="14"/>
        </w:rPr>
        <w:t>medidas</w:t>
      </w:r>
      <w:r>
        <w:rPr>
          <w:color w:val="231F20"/>
          <w:spacing w:val="-6"/>
          <w:sz w:val="14"/>
        </w:rPr>
        <w:t> </w:t>
      </w:r>
      <w:r>
        <w:rPr>
          <w:color w:val="231F20"/>
          <w:sz w:val="14"/>
        </w:rPr>
        <w:t>de</w:t>
      </w:r>
      <w:r>
        <w:rPr>
          <w:color w:val="231F20"/>
          <w:spacing w:val="-6"/>
          <w:sz w:val="14"/>
        </w:rPr>
        <w:t> </w:t>
      </w:r>
      <w:r>
        <w:rPr>
          <w:color w:val="231F20"/>
          <w:sz w:val="14"/>
        </w:rPr>
        <w:t>prevención</w:t>
      </w:r>
      <w:r>
        <w:rPr>
          <w:color w:val="231F20"/>
          <w:spacing w:val="-6"/>
          <w:sz w:val="14"/>
        </w:rPr>
        <w:t> </w:t>
      </w:r>
      <w:r>
        <w:rPr>
          <w:color w:val="231F20"/>
          <w:sz w:val="14"/>
        </w:rPr>
        <w:t>de</w:t>
      </w:r>
      <w:r>
        <w:rPr>
          <w:color w:val="231F20"/>
          <w:spacing w:val="-6"/>
          <w:sz w:val="14"/>
        </w:rPr>
        <w:t> </w:t>
      </w:r>
      <w:r>
        <w:rPr>
          <w:color w:val="231F20"/>
          <w:sz w:val="14"/>
        </w:rPr>
        <w:t>derecho,</w:t>
      </w:r>
      <w:r>
        <w:rPr>
          <w:color w:val="231F20"/>
          <w:spacing w:val="-6"/>
          <w:sz w:val="14"/>
        </w:rPr>
        <w:t> </w:t>
      </w:r>
      <w:r>
        <w:rPr>
          <w:color w:val="231F20"/>
          <w:sz w:val="14"/>
        </w:rPr>
        <w:t>así</w:t>
      </w:r>
      <w:r>
        <w:rPr>
          <w:color w:val="231F20"/>
          <w:spacing w:val="-6"/>
          <w:sz w:val="14"/>
        </w:rPr>
        <w:t> </w:t>
      </w:r>
      <w:r>
        <w:rPr>
          <w:color w:val="231F20"/>
          <w:sz w:val="14"/>
        </w:rPr>
        <w:t>como capacidad de investigación, sanción y reparación de tales violaciones cuando se hayan producido” (Carbonell, 2013, p.</w:t>
      </w:r>
      <w:r>
        <w:rPr>
          <w:color w:val="231F20"/>
          <w:spacing w:val="-3"/>
          <w:sz w:val="14"/>
        </w:rPr>
        <w:t> </w:t>
      </w:r>
      <w:r>
        <w:rPr>
          <w:color w:val="231F20"/>
          <w:sz w:val="14"/>
        </w:rPr>
        <w:t>139).</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67"/>
      </w:pPr>
      <w:r>
        <w:rPr/>
        <w:pict>
          <v:shape style="position:absolute;margin-left:76.753601pt;margin-top:-8.294343pt;width:26.8pt;height:42.1pt;mso-position-horizontal-relative:page;mso-position-vertical-relative:paragraph;z-index:25184870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4972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5075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56</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line="302" w:lineRule="auto" w:before="91"/>
        <w:ind w:left="1437" w:right="1116" w:firstLine="340"/>
        <w:jc w:val="both"/>
      </w:pPr>
      <w:r>
        <w:rPr>
          <w:color w:val="231F20"/>
        </w:rPr>
        <w:t>El reconocimiento y exaltación de los derechos humanos como factores su- premos hace que se consolide un nuevo orden extraterritorial, en el que tratados, convenciones y pactos forman un cuerpo normativo universal que no limita </w:t>
      </w:r>
      <w:r>
        <w:rPr>
          <w:color w:val="231F20"/>
          <w:spacing w:val="-14"/>
        </w:rPr>
        <w:t>a </w:t>
      </w:r>
      <w:r>
        <w:rPr>
          <w:color w:val="231F20"/>
        </w:rPr>
        <w:t>una jurisdicción o competencia determinada, sino que opera en el marco de una competencia y jurisdicción única, universal y trasnacional (Pérez y Pozas,</w:t>
      </w:r>
      <w:r>
        <w:rPr>
          <w:color w:val="231F20"/>
          <w:spacing w:val="20"/>
        </w:rPr>
        <w:t> </w:t>
      </w:r>
      <w:r>
        <w:rPr>
          <w:color w:val="231F20"/>
        </w:rPr>
        <w:t>2014,</w:t>
      </w:r>
    </w:p>
    <w:p>
      <w:pPr>
        <w:pStyle w:val="BodyText"/>
        <w:spacing w:line="302" w:lineRule="auto" w:before="6"/>
        <w:ind w:left="1437" w:right="1118"/>
        <w:jc w:val="both"/>
      </w:pPr>
      <w:r>
        <w:rPr>
          <w:color w:val="231F20"/>
        </w:rPr>
        <w:t>p.</w:t>
      </w:r>
      <w:r>
        <w:rPr>
          <w:color w:val="231F20"/>
          <w:spacing w:val="-4"/>
        </w:rPr>
        <w:t> </w:t>
      </w:r>
      <w:r>
        <w:rPr>
          <w:color w:val="231F20"/>
        </w:rPr>
        <w:t>98),</w:t>
      </w:r>
      <w:r>
        <w:rPr>
          <w:color w:val="231F20"/>
          <w:spacing w:val="-4"/>
        </w:rPr>
        <w:t> </w:t>
      </w:r>
      <w:r>
        <w:rPr>
          <w:color w:val="231F20"/>
        </w:rPr>
        <w:t>es</w:t>
      </w:r>
      <w:r>
        <w:rPr>
          <w:color w:val="231F20"/>
          <w:spacing w:val="-4"/>
        </w:rPr>
        <w:t> </w:t>
      </w:r>
      <w:r>
        <w:rPr>
          <w:color w:val="231F20"/>
        </w:rPr>
        <w:t>por</w:t>
      </w:r>
      <w:r>
        <w:rPr>
          <w:color w:val="231F20"/>
          <w:spacing w:val="-5"/>
        </w:rPr>
        <w:t> </w:t>
      </w:r>
      <w:r>
        <w:rPr>
          <w:color w:val="231F20"/>
        </w:rPr>
        <w:t>eso</w:t>
      </w:r>
      <w:r>
        <w:rPr>
          <w:color w:val="231F20"/>
          <w:spacing w:val="-4"/>
        </w:rPr>
        <w:t> </w:t>
      </w:r>
      <w:r>
        <w:rPr>
          <w:color w:val="231F20"/>
        </w:rPr>
        <w:t>que</w:t>
      </w:r>
      <w:r>
        <w:rPr>
          <w:color w:val="231F20"/>
          <w:spacing w:val="-4"/>
        </w:rPr>
        <w:t> </w:t>
      </w:r>
      <w:r>
        <w:rPr>
          <w:color w:val="231F20"/>
        </w:rPr>
        <w:t>se</w:t>
      </w:r>
      <w:r>
        <w:rPr>
          <w:color w:val="231F20"/>
          <w:spacing w:val="-4"/>
        </w:rPr>
        <w:t> </w:t>
      </w:r>
      <w:r>
        <w:rPr>
          <w:color w:val="231F20"/>
        </w:rPr>
        <w:t>le</w:t>
      </w:r>
      <w:r>
        <w:rPr>
          <w:color w:val="231F20"/>
          <w:spacing w:val="-4"/>
        </w:rPr>
        <w:t> </w:t>
      </w:r>
      <w:r>
        <w:rPr>
          <w:color w:val="231F20"/>
        </w:rPr>
        <w:t>debe</w:t>
      </w:r>
      <w:r>
        <w:rPr>
          <w:color w:val="231F20"/>
          <w:spacing w:val="-4"/>
        </w:rPr>
        <w:t> </w:t>
      </w:r>
      <w:r>
        <w:rPr>
          <w:color w:val="231F20"/>
        </w:rPr>
        <w:t>dar</w:t>
      </w:r>
      <w:r>
        <w:rPr>
          <w:color w:val="231F20"/>
          <w:spacing w:val="-4"/>
        </w:rPr>
        <w:t> </w:t>
      </w:r>
      <w:r>
        <w:rPr>
          <w:color w:val="231F20"/>
        </w:rPr>
        <w:t>real</w:t>
      </w:r>
      <w:r>
        <w:rPr>
          <w:color w:val="231F20"/>
          <w:spacing w:val="-4"/>
        </w:rPr>
        <w:t> </w:t>
      </w:r>
      <w:r>
        <w:rPr>
          <w:color w:val="231F20"/>
        </w:rPr>
        <w:t>importancia</w:t>
      </w:r>
      <w:r>
        <w:rPr>
          <w:color w:val="231F20"/>
          <w:spacing w:val="-4"/>
        </w:rPr>
        <w:t> </w:t>
      </w:r>
      <w:r>
        <w:rPr>
          <w:color w:val="231F20"/>
        </w:rPr>
        <w:t>al</w:t>
      </w:r>
      <w:r>
        <w:rPr>
          <w:color w:val="231F20"/>
          <w:spacing w:val="-4"/>
        </w:rPr>
        <w:t> </w:t>
      </w:r>
      <w:r>
        <w:rPr>
          <w:color w:val="231F20"/>
        </w:rPr>
        <w:t>desarrollo</w:t>
      </w:r>
      <w:r>
        <w:rPr>
          <w:color w:val="231F20"/>
          <w:spacing w:val="-4"/>
        </w:rPr>
        <w:t> </w:t>
      </w:r>
      <w:r>
        <w:rPr>
          <w:color w:val="231F20"/>
        </w:rPr>
        <w:t>progresivo</w:t>
      </w:r>
      <w:r>
        <w:rPr>
          <w:color w:val="231F20"/>
          <w:spacing w:val="-4"/>
        </w:rPr>
        <w:t> que </w:t>
      </w:r>
      <w:r>
        <w:rPr>
          <w:color w:val="231F20"/>
        </w:rPr>
        <w:t>ha tenido el </w:t>
      </w:r>
      <w:r>
        <w:rPr>
          <w:color w:val="231F20"/>
          <w:spacing w:val="-8"/>
        </w:rPr>
        <w:t>CCV.</w:t>
      </w:r>
    </w:p>
    <w:p>
      <w:pPr>
        <w:pStyle w:val="BodyText"/>
        <w:spacing w:line="302" w:lineRule="auto" w:before="3"/>
        <w:ind w:left="1437" w:right="1116" w:firstLine="340"/>
        <w:jc w:val="both"/>
      </w:pPr>
      <w:r>
        <w:rPr>
          <w:color w:val="231F20"/>
        </w:rPr>
        <w:t>Además, el artículo 2 indica que si el ejercicio de los derechos y libertades mencionados</w:t>
      </w:r>
      <w:r>
        <w:rPr>
          <w:color w:val="231F20"/>
          <w:spacing w:val="-4"/>
        </w:rPr>
        <w:t> </w:t>
      </w:r>
      <w:r>
        <w:rPr>
          <w:color w:val="231F20"/>
        </w:rPr>
        <w:t>en</w:t>
      </w:r>
      <w:r>
        <w:rPr>
          <w:color w:val="231F20"/>
          <w:spacing w:val="-4"/>
        </w:rPr>
        <w:t> </w:t>
      </w:r>
      <w:r>
        <w:rPr>
          <w:color w:val="231F20"/>
        </w:rPr>
        <w:t>el</w:t>
      </w:r>
      <w:r>
        <w:rPr>
          <w:color w:val="231F20"/>
          <w:spacing w:val="-3"/>
        </w:rPr>
        <w:t> </w:t>
      </w:r>
      <w:r>
        <w:rPr>
          <w:color w:val="231F20"/>
        </w:rPr>
        <w:t>artículo</w:t>
      </w:r>
      <w:r>
        <w:rPr>
          <w:color w:val="231F20"/>
          <w:spacing w:val="-4"/>
        </w:rPr>
        <w:t> </w:t>
      </w:r>
      <w:r>
        <w:rPr>
          <w:color w:val="231F20"/>
        </w:rPr>
        <w:t>1</w:t>
      </w:r>
      <w:r>
        <w:rPr>
          <w:color w:val="231F20"/>
          <w:spacing w:val="-3"/>
        </w:rPr>
        <w:t> </w:t>
      </w:r>
      <w:r>
        <w:rPr>
          <w:color w:val="231F20"/>
        </w:rPr>
        <w:t>no</w:t>
      </w:r>
      <w:r>
        <w:rPr>
          <w:color w:val="231F20"/>
          <w:spacing w:val="-4"/>
        </w:rPr>
        <w:t> </w:t>
      </w:r>
      <w:r>
        <w:rPr>
          <w:color w:val="231F20"/>
        </w:rPr>
        <w:t>estuviere</w:t>
      </w:r>
      <w:r>
        <w:rPr>
          <w:color w:val="231F20"/>
          <w:spacing w:val="-4"/>
        </w:rPr>
        <w:t> </w:t>
      </w:r>
      <w:r>
        <w:rPr>
          <w:color w:val="231F20"/>
        </w:rPr>
        <w:t>ya</w:t>
      </w:r>
      <w:r>
        <w:rPr>
          <w:color w:val="231F20"/>
          <w:spacing w:val="-3"/>
        </w:rPr>
        <w:t> </w:t>
      </w:r>
      <w:r>
        <w:rPr>
          <w:color w:val="231F20"/>
        </w:rPr>
        <w:t>garantizado</w:t>
      </w:r>
      <w:r>
        <w:rPr>
          <w:color w:val="231F20"/>
          <w:spacing w:val="-5"/>
        </w:rPr>
        <w:t> </w:t>
      </w:r>
      <w:r>
        <w:rPr>
          <w:color w:val="231F20"/>
        </w:rPr>
        <w:t>por</w:t>
      </w:r>
      <w:r>
        <w:rPr>
          <w:color w:val="231F20"/>
          <w:spacing w:val="-3"/>
        </w:rPr>
        <w:t> </w:t>
      </w:r>
      <w:r>
        <w:rPr>
          <w:color w:val="231F20"/>
        </w:rPr>
        <w:t>disposiciones</w:t>
      </w:r>
      <w:r>
        <w:rPr>
          <w:color w:val="231F20"/>
          <w:spacing w:val="-4"/>
        </w:rPr>
        <w:t> </w:t>
      </w:r>
      <w:r>
        <w:rPr>
          <w:color w:val="231F20"/>
          <w:spacing w:val="-3"/>
        </w:rPr>
        <w:t>legis- </w:t>
      </w:r>
      <w:r>
        <w:rPr>
          <w:color w:val="231F20"/>
        </w:rPr>
        <w:t>lativas</w:t>
      </w:r>
      <w:r>
        <w:rPr>
          <w:color w:val="231F20"/>
          <w:spacing w:val="-13"/>
        </w:rPr>
        <w:t> </w:t>
      </w:r>
      <w:r>
        <w:rPr>
          <w:color w:val="231F20"/>
        </w:rPr>
        <w:t>o</w:t>
      </w:r>
      <w:r>
        <w:rPr>
          <w:color w:val="231F20"/>
          <w:spacing w:val="-12"/>
        </w:rPr>
        <w:t> </w:t>
      </w:r>
      <w:r>
        <w:rPr>
          <w:color w:val="231F20"/>
        </w:rPr>
        <w:t>de</w:t>
      </w:r>
      <w:r>
        <w:rPr>
          <w:color w:val="231F20"/>
          <w:spacing w:val="-13"/>
        </w:rPr>
        <w:t> </w:t>
      </w:r>
      <w:r>
        <w:rPr>
          <w:color w:val="231F20"/>
        </w:rPr>
        <w:t>otro</w:t>
      </w:r>
      <w:r>
        <w:rPr>
          <w:color w:val="231F20"/>
          <w:spacing w:val="-12"/>
        </w:rPr>
        <w:t> </w:t>
      </w:r>
      <w:r>
        <w:rPr>
          <w:color w:val="231F20"/>
        </w:rPr>
        <w:t>carácter,</w:t>
      </w:r>
      <w:r>
        <w:rPr>
          <w:color w:val="231F20"/>
          <w:spacing w:val="-13"/>
        </w:rPr>
        <w:t> </w:t>
      </w:r>
      <w:r>
        <w:rPr>
          <w:color w:val="231F20"/>
        </w:rPr>
        <w:t>los</w:t>
      </w:r>
      <w:r>
        <w:rPr>
          <w:color w:val="231F20"/>
          <w:spacing w:val="-12"/>
        </w:rPr>
        <w:t> </w:t>
      </w:r>
      <w:r>
        <w:rPr>
          <w:color w:val="231F20"/>
        </w:rPr>
        <w:t>Estados</w:t>
      </w:r>
      <w:r>
        <w:rPr>
          <w:color w:val="231F20"/>
          <w:spacing w:val="-12"/>
        </w:rPr>
        <w:t> </w:t>
      </w:r>
      <w:r>
        <w:rPr>
          <w:color w:val="231F20"/>
        </w:rPr>
        <w:t>parte</w:t>
      </w:r>
      <w:r>
        <w:rPr>
          <w:color w:val="231F20"/>
          <w:spacing w:val="-13"/>
        </w:rPr>
        <w:t> </w:t>
      </w:r>
      <w:r>
        <w:rPr>
          <w:color w:val="231F20"/>
        </w:rPr>
        <w:t>se</w:t>
      </w:r>
      <w:r>
        <w:rPr>
          <w:color w:val="231F20"/>
          <w:spacing w:val="-12"/>
        </w:rPr>
        <w:t> </w:t>
      </w:r>
      <w:r>
        <w:rPr>
          <w:color w:val="231F20"/>
        </w:rPr>
        <w:t>comprometen</w:t>
      </w:r>
      <w:r>
        <w:rPr>
          <w:color w:val="231F20"/>
          <w:spacing w:val="-13"/>
        </w:rPr>
        <w:t> </w:t>
      </w:r>
      <w:r>
        <w:rPr>
          <w:color w:val="231F20"/>
        </w:rPr>
        <w:t>a</w:t>
      </w:r>
      <w:r>
        <w:rPr>
          <w:color w:val="231F20"/>
          <w:spacing w:val="-12"/>
        </w:rPr>
        <w:t> </w:t>
      </w:r>
      <w:r>
        <w:rPr>
          <w:color w:val="231F20"/>
        </w:rPr>
        <w:t>adoptar,</w:t>
      </w:r>
      <w:r>
        <w:rPr>
          <w:color w:val="231F20"/>
          <w:spacing w:val="-12"/>
        </w:rPr>
        <w:t> </w:t>
      </w:r>
      <w:r>
        <w:rPr>
          <w:color w:val="231F20"/>
        </w:rPr>
        <w:t>con</w:t>
      </w:r>
      <w:r>
        <w:rPr>
          <w:color w:val="231F20"/>
          <w:spacing w:val="-13"/>
        </w:rPr>
        <w:t> </w:t>
      </w:r>
      <w:r>
        <w:rPr>
          <w:color w:val="231F20"/>
        </w:rPr>
        <w:t>arreglo a sus procedimientos constitucionales y a las disposiciones de esta Convención, las medidas legislativas necesarias para hacer efectivos tales derechos y liberta- des (Méndez, 2015, p. 12), claro, sin importar sus legislaciones internas, porque como</w:t>
      </w:r>
      <w:r>
        <w:rPr>
          <w:color w:val="231F20"/>
          <w:spacing w:val="-11"/>
        </w:rPr>
        <w:t> </w:t>
      </w:r>
      <w:r>
        <w:rPr>
          <w:color w:val="231F20"/>
        </w:rPr>
        <w:t>Estados</w:t>
      </w:r>
      <w:r>
        <w:rPr>
          <w:color w:val="231F20"/>
          <w:spacing w:val="-10"/>
        </w:rPr>
        <w:t> </w:t>
      </w:r>
      <w:r>
        <w:rPr>
          <w:color w:val="231F20"/>
        </w:rPr>
        <w:t>parte</w:t>
      </w:r>
      <w:r>
        <w:rPr>
          <w:color w:val="231F20"/>
          <w:spacing w:val="-10"/>
        </w:rPr>
        <w:t> </w:t>
      </w:r>
      <w:r>
        <w:rPr>
          <w:color w:val="231F20"/>
        </w:rPr>
        <w:t>se</w:t>
      </w:r>
      <w:r>
        <w:rPr>
          <w:color w:val="231F20"/>
          <w:spacing w:val="-10"/>
        </w:rPr>
        <w:t> </w:t>
      </w:r>
      <w:r>
        <w:rPr>
          <w:color w:val="231F20"/>
        </w:rPr>
        <w:t>hacen</w:t>
      </w:r>
      <w:r>
        <w:rPr>
          <w:color w:val="231F20"/>
          <w:spacing w:val="-10"/>
        </w:rPr>
        <w:t> </w:t>
      </w:r>
      <w:r>
        <w:rPr>
          <w:color w:val="231F20"/>
        </w:rPr>
        <w:t>responsable</w:t>
      </w:r>
      <w:r>
        <w:rPr>
          <w:color w:val="231F20"/>
          <w:spacing w:val="-10"/>
        </w:rPr>
        <w:t> </w:t>
      </w:r>
      <w:r>
        <w:rPr>
          <w:color w:val="231F20"/>
        </w:rPr>
        <w:t>de</w:t>
      </w:r>
      <w:r>
        <w:rPr>
          <w:color w:val="231F20"/>
          <w:spacing w:val="-11"/>
        </w:rPr>
        <w:t> </w:t>
      </w:r>
      <w:r>
        <w:rPr>
          <w:color w:val="231F20"/>
        </w:rPr>
        <w:t>todas</w:t>
      </w:r>
      <w:r>
        <w:rPr>
          <w:color w:val="231F20"/>
          <w:spacing w:val="-10"/>
        </w:rPr>
        <w:t> </w:t>
      </w:r>
      <w:r>
        <w:rPr>
          <w:color w:val="231F20"/>
        </w:rPr>
        <w:t>las</w:t>
      </w:r>
      <w:r>
        <w:rPr>
          <w:color w:val="231F20"/>
          <w:spacing w:val="-10"/>
        </w:rPr>
        <w:t> </w:t>
      </w:r>
      <w:r>
        <w:rPr>
          <w:color w:val="231F20"/>
        </w:rPr>
        <w:t>obligaciones</w:t>
      </w:r>
      <w:r>
        <w:rPr>
          <w:color w:val="231F20"/>
          <w:spacing w:val="-10"/>
        </w:rPr>
        <w:t> </w:t>
      </w:r>
      <w:r>
        <w:rPr>
          <w:color w:val="231F20"/>
        </w:rPr>
        <w:t>que</w:t>
      </w:r>
      <w:r>
        <w:rPr>
          <w:color w:val="231F20"/>
          <w:spacing w:val="-10"/>
        </w:rPr>
        <w:t> </w:t>
      </w:r>
      <w:r>
        <w:rPr>
          <w:color w:val="231F20"/>
        </w:rPr>
        <w:t>se</w:t>
      </w:r>
      <w:r>
        <w:rPr>
          <w:color w:val="231F20"/>
          <w:spacing w:val="-10"/>
        </w:rPr>
        <w:t> </w:t>
      </w:r>
      <w:r>
        <w:rPr>
          <w:color w:val="231F20"/>
        </w:rPr>
        <w:t>derivan de la CADH, sin</w:t>
      </w:r>
      <w:r>
        <w:rPr>
          <w:color w:val="231F20"/>
          <w:spacing w:val="-2"/>
        </w:rPr>
        <w:t> </w:t>
      </w:r>
      <w:r>
        <w:rPr>
          <w:color w:val="231F20"/>
        </w:rPr>
        <w:t>más.</w:t>
      </w:r>
    </w:p>
    <w:p>
      <w:pPr>
        <w:pStyle w:val="BodyText"/>
        <w:spacing w:line="302" w:lineRule="auto" w:before="10"/>
        <w:ind w:left="1437" w:right="1116" w:firstLine="340"/>
        <w:jc w:val="both"/>
      </w:pPr>
      <w:r>
        <w:rPr>
          <w:color w:val="231F20"/>
        </w:rPr>
        <w:t>Por</w:t>
      </w:r>
      <w:r>
        <w:rPr>
          <w:color w:val="231F20"/>
          <w:spacing w:val="-16"/>
        </w:rPr>
        <w:t> </w:t>
      </w:r>
      <w:r>
        <w:rPr>
          <w:color w:val="231F20"/>
        </w:rPr>
        <w:t>otro</w:t>
      </w:r>
      <w:r>
        <w:rPr>
          <w:color w:val="231F20"/>
          <w:spacing w:val="-16"/>
        </w:rPr>
        <w:t> </w:t>
      </w:r>
      <w:r>
        <w:rPr>
          <w:color w:val="231F20"/>
        </w:rPr>
        <w:t>lado,</w:t>
      </w:r>
      <w:r>
        <w:rPr>
          <w:color w:val="231F20"/>
          <w:spacing w:val="-15"/>
        </w:rPr>
        <w:t> </w:t>
      </w:r>
      <w:r>
        <w:rPr>
          <w:color w:val="231F20"/>
        </w:rPr>
        <w:t>la</w:t>
      </w:r>
      <w:r>
        <w:rPr>
          <w:color w:val="231F20"/>
          <w:spacing w:val="-16"/>
        </w:rPr>
        <w:t> </w:t>
      </w:r>
      <w:r>
        <w:rPr>
          <w:color w:val="231F20"/>
        </w:rPr>
        <w:t>Corte</w:t>
      </w:r>
      <w:r>
        <w:rPr>
          <w:color w:val="231F20"/>
          <w:spacing w:val="-15"/>
        </w:rPr>
        <w:t> </w:t>
      </w:r>
      <w:r>
        <w:rPr>
          <w:color w:val="231F20"/>
        </w:rPr>
        <w:t>IDH</w:t>
      </w:r>
      <w:r>
        <w:rPr>
          <w:color w:val="231F20"/>
          <w:spacing w:val="-16"/>
        </w:rPr>
        <w:t> </w:t>
      </w:r>
      <w:r>
        <w:rPr>
          <w:color w:val="231F20"/>
        </w:rPr>
        <w:t>surge</w:t>
      </w:r>
      <w:r>
        <w:rPr>
          <w:color w:val="231F20"/>
          <w:spacing w:val="-15"/>
        </w:rPr>
        <w:t> </w:t>
      </w:r>
      <w:r>
        <w:rPr>
          <w:color w:val="231F20"/>
        </w:rPr>
        <w:t>como</w:t>
      </w:r>
      <w:r>
        <w:rPr>
          <w:color w:val="231F20"/>
          <w:spacing w:val="-16"/>
        </w:rPr>
        <w:t> </w:t>
      </w:r>
      <w:r>
        <w:rPr>
          <w:color w:val="231F20"/>
        </w:rPr>
        <w:t>la</w:t>
      </w:r>
      <w:r>
        <w:rPr>
          <w:color w:val="231F20"/>
          <w:spacing w:val="-15"/>
        </w:rPr>
        <w:t> </w:t>
      </w:r>
      <w:r>
        <w:rPr>
          <w:color w:val="231F20"/>
        </w:rPr>
        <w:t>institución</w:t>
      </w:r>
      <w:r>
        <w:rPr>
          <w:color w:val="231F20"/>
          <w:spacing w:val="-16"/>
        </w:rPr>
        <w:t> </w:t>
      </w:r>
      <w:r>
        <w:rPr>
          <w:color w:val="231F20"/>
        </w:rPr>
        <w:t>que</w:t>
      </w:r>
      <w:r>
        <w:rPr>
          <w:color w:val="231F20"/>
          <w:spacing w:val="-16"/>
        </w:rPr>
        <w:t> </w:t>
      </w:r>
      <w:r>
        <w:rPr>
          <w:color w:val="231F20"/>
        </w:rPr>
        <w:t>hace</w:t>
      </w:r>
      <w:r>
        <w:rPr>
          <w:color w:val="231F20"/>
          <w:spacing w:val="-15"/>
        </w:rPr>
        <w:t> </w:t>
      </w:r>
      <w:r>
        <w:rPr>
          <w:color w:val="231F20"/>
        </w:rPr>
        <w:t>valer</w:t>
      </w:r>
      <w:r>
        <w:rPr>
          <w:color w:val="231F20"/>
          <w:spacing w:val="-16"/>
        </w:rPr>
        <w:t> </w:t>
      </w:r>
      <w:r>
        <w:rPr>
          <w:color w:val="231F20"/>
        </w:rPr>
        <w:t>la</w:t>
      </w:r>
      <w:r>
        <w:rPr>
          <w:color w:val="231F20"/>
          <w:spacing w:val="-15"/>
        </w:rPr>
        <w:t> </w:t>
      </w:r>
      <w:r>
        <w:rPr>
          <w:color w:val="231F20"/>
        </w:rPr>
        <w:t>CADH, lo que representa una pieza fundamental de todo el SIDH. Es la intérprete</w:t>
      </w:r>
      <w:r>
        <w:rPr>
          <w:color w:val="231F20"/>
          <w:spacing w:val="-21"/>
        </w:rPr>
        <w:t> </w:t>
      </w:r>
      <w:r>
        <w:rPr>
          <w:color w:val="231F20"/>
        </w:rPr>
        <w:t>última de la convención </w:t>
      </w:r>
      <w:r>
        <w:rPr>
          <w:color w:val="231F20"/>
          <w:spacing w:val="-8"/>
        </w:rPr>
        <w:t>y, </w:t>
      </w:r>
      <w:r>
        <w:rPr>
          <w:color w:val="231F20"/>
        </w:rPr>
        <w:t>de hecho, la Corte tiene una doble función, la primera es de carácter</w:t>
      </w:r>
      <w:r>
        <w:rPr>
          <w:color w:val="231F20"/>
          <w:spacing w:val="-5"/>
        </w:rPr>
        <w:t> </w:t>
      </w:r>
      <w:r>
        <w:rPr>
          <w:color w:val="231F20"/>
        </w:rPr>
        <w:t>consultiva,</w:t>
      </w:r>
      <w:r>
        <w:rPr>
          <w:color w:val="231F20"/>
          <w:spacing w:val="-4"/>
        </w:rPr>
        <w:t> </w:t>
      </w:r>
      <w:r>
        <w:rPr>
          <w:color w:val="231F20"/>
        </w:rPr>
        <w:t>mientras</w:t>
      </w:r>
      <w:r>
        <w:rPr>
          <w:color w:val="231F20"/>
          <w:spacing w:val="-4"/>
        </w:rPr>
        <w:t> </w:t>
      </w:r>
      <w:r>
        <w:rPr>
          <w:color w:val="231F20"/>
        </w:rPr>
        <w:t>que</w:t>
      </w:r>
      <w:r>
        <w:rPr>
          <w:color w:val="231F20"/>
          <w:spacing w:val="-4"/>
        </w:rPr>
        <w:t> </w:t>
      </w:r>
      <w:r>
        <w:rPr>
          <w:color w:val="231F20"/>
        </w:rPr>
        <w:t>la</w:t>
      </w:r>
      <w:r>
        <w:rPr>
          <w:color w:val="231F20"/>
          <w:spacing w:val="-4"/>
        </w:rPr>
        <w:t> </w:t>
      </w:r>
      <w:r>
        <w:rPr>
          <w:color w:val="231F20"/>
        </w:rPr>
        <w:t>segunda</w:t>
      </w:r>
      <w:r>
        <w:rPr>
          <w:color w:val="231F20"/>
          <w:spacing w:val="-4"/>
        </w:rPr>
        <w:t> </w:t>
      </w:r>
      <w:r>
        <w:rPr>
          <w:color w:val="231F20"/>
        </w:rPr>
        <w:t>es</w:t>
      </w:r>
      <w:r>
        <w:rPr>
          <w:color w:val="231F20"/>
          <w:spacing w:val="-4"/>
        </w:rPr>
        <w:t> </w:t>
      </w:r>
      <w:r>
        <w:rPr>
          <w:color w:val="231F20"/>
        </w:rPr>
        <w:t>de</w:t>
      </w:r>
      <w:r>
        <w:rPr>
          <w:color w:val="231F20"/>
          <w:spacing w:val="-5"/>
        </w:rPr>
        <w:t> </w:t>
      </w:r>
      <w:r>
        <w:rPr>
          <w:color w:val="231F20"/>
        </w:rPr>
        <w:t>carácter</w:t>
      </w:r>
      <w:r>
        <w:rPr>
          <w:color w:val="231F20"/>
          <w:spacing w:val="-4"/>
        </w:rPr>
        <w:t> </w:t>
      </w:r>
      <w:r>
        <w:rPr>
          <w:color w:val="231F20"/>
        </w:rPr>
        <w:t>jurisdiccional.</w:t>
      </w:r>
      <w:r>
        <w:rPr>
          <w:color w:val="231F20"/>
          <w:spacing w:val="-4"/>
        </w:rPr>
        <w:t> </w:t>
      </w:r>
      <w:r>
        <w:rPr>
          <w:color w:val="231F20"/>
        </w:rPr>
        <w:t>Dentro de la primera, los estados miembros de la OEA y sus órganos principales y la Comisión, pueden consultar (la) acerca de la interpretación de esta convención  o de otros tratados concernientes a la protección de los derechos humanos en los Estados americanos (Pía, 2007, p. 218).</w:t>
      </w:r>
    </w:p>
    <w:p>
      <w:pPr>
        <w:pStyle w:val="BodyText"/>
        <w:spacing w:line="302" w:lineRule="auto" w:before="10"/>
        <w:ind w:left="1437" w:right="1116" w:firstLine="340"/>
        <w:jc w:val="both"/>
      </w:pPr>
      <w:r>
        <w:rPr>
          <w:color w:val="231F20"/>
        </w:rPr>
        <w:t>Es por eso que las obligaciones que contiene la CADH, sobre respetar los derechos y el deber de garantizar el pleno ejercicio de los mismos, no se agotan con la existencia de un orden normativo que haga cumplir los supuestos legales (Alcalá,</w:t>
      </w:r>
      <w:r>
        <w:rPr>
          <w:color w:val="231F20"/>
          <w:spacing w:val="-11"/>
        </w:rPr>
        <w:t> </w:t>
      </w:r>
      <w:r>
        <w:rPr>
          <w:color w:val="231F20"/>
        </w:rPr>
        <w:t>2015,</w:t>
      </w:r>
      <w:r>
        <w:rPr>
          <w:color w:val="231F20"/>
          <w:spacing w:val="-10"/>
        </w:rPr>
        <w:t> </w:t>
      </w:r>
      <w:r>
        <w:rPr>
          <w:color w:val="231F20"/>
        </w:rPr>
        <w:t>p.</w:t>
      </w:r>
      <w:r>
        <w:rPr>
          <w:color w:val="231F20"/>
          <w:spacing w:val="-10"/>
        </w:rPr>
        <w:t> </w:t>
      </w:r>
      <w:r>
        <w:rPr>
          <w:color w:val="231F20"/>
        </w:rPr>
        <w:t>322),</w:t>
      </w:r>
      <w:r>
        <w:rPr>
          <w:color w:val="231F20"/>
          <w:spacing w:val="-11"/>
        </w:rPr>
        <w:t> </w:t>
      </w:r>
      <w:r>
        <w:rPr>
          <w:color w:val="231F20"/>
        </w:rPr>
        <w:t>lo</w:t>
      </w:r>
      <w:r>
        <w:rPr>
          <w:color w:val="231F20"/>
          <w:spacing w:val="-10"/>
        </w:rPr>
        <w:t> </w:t>
      </w:r>
      <w:r>
        <w:rPr>
          <w:color w:val="231F20"/>
        </w:rPr>
        <w:t>que</w:t>
      </w:r>
      <w:r>
        <w:rPr>
          <w:color w:val="231F20"/>
          <w:spacing w:val="-10"/>
        </w:rPr>
        <w:t> </w:t>
      </w:r>
      <w:r>
        <w:rPr>
          <w:color w:val="231F20"/>
        </w:rPr>
        <w:t>sería</w:t>
      </w:r>
      <w:r>
        <w:rPr>
          <w:color w:val="231F20"/>
          <w:spacing w:val="-11"/>
        </w:rPr>
        <w:t> </w:t>
      </w:r>
      <w:r>
        <w:rPr>
          <w:color w:val="231F20"/>
        </w:rPr>
        <w:t>una</w:t>
      </w:r>
      <w:r>
        <w:rPr>
          <w:color w:val="231F20"/>
          <w:spacing w:val="-10"/>
        </w:rPr>
        <w:t> </w:t>
      </w:r>
      <w:r>
        <w:rPr>
          <w:color w:val="231F20"/>
        </w:rPr>
        <w:t>necesidad</w:t>
      </w:r>
      <w:r>
        <w:rPr>
          <w:color w:val="231F20"/>
          <w:spacing w:val="-10"/>
        </w:rPr>
        <w:t> </w:t>
      </w:r>
      <w:r>
        <w:rPr>
          <w:color w:val="231F20"/>
        </w:rPr>
        <w:t>de</w:t>
      </w:r>
      <w:r>
        <w:rPr>
          <w:color w:val="231F20"/>
          <w:spacing w:val="-11"/>
        </w:rPr>
        <w:t> </w:t>
      </w:r>
      <w:r>
        <w:rPr>
          <w:color w:val="231F20"/>
        </w:rPr>
        <w:t>una</w:t>
      </w:r>
      <w:r>
        <w:rPr>
          <w:color w:val="231F20"/>
          <w:spacing w:val="-10"/>
        </w:rPr>
        <w:t> </w:t>
      </w:r>
      <w:r>
        <w:rPr>
          <w:color w:val="231F20"/>
        </w:rPr>
        <w:t>conducta</w:t>
      </w:r>
      <w:r>
        <w:rPr>
          <w:color w:val="231F20"/>
          <w:spacing w:val="-10"/>
        </w:rPr>
        <w:t> </w:t>
      </w:r>
      <w:r>
        <w:rPr>
          <w:color w:val="231F20"/>
        </w:rPr>
        <w:t>gubernamental por parte de las autoridades, sino que sea una real garantía al pleno ejercicio de los derechos contenidos en el mismo instrumento jurídico.</w:t>
      </w:r>
    </w:p>
    <w:p>
      <w:pPr>
        <w:pStyle w:val="BodyText"/>
        <w:spacing w:line="302" w:lineRule="auto" w:before="7"/>
        <w:ind w:left="1437" w:right="1116" w:firstLine="340"/>
        <w:jc w:val="both"/>
      </w:pPr>
      <w:r>
        <w:rPr>
          <w:color w:val="231F20"/>
        </w:rPr>
        <w:t>Así mismo, los tratados internacionales de derechos humanos establecen la obligación por parte de los Estados al respeto y a la aplicación de medidas se- rias y reales-administrativas, sin importar su tipo y poder, para de alguna ma- nera, fomentar el debido cumplimiento. Se hace especial énfasis a reales medi- das administrativas porque son de carácter obligatorio al ser parte de la CADH,</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3"/>
        <w:jc w:val="right"/>
      </w:pPr>
      <w:r>
        <w:rPr/>
        <w:pict>
          <v:shape style="position:absolute;margin-left:378.843506pt;margin-top:-8.384243pt;width:26.8pt;height:42.1pt;mso-position-horizontal-relative:page;mso-position-vertical-relative:paragraph;z-index:251852800"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53824"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548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57</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399"/>
        <w:jc w:val="both"/>
      </w:pPr>
      <w:r>
        <w:rPr>
          <w:color w:val="231F20"/>
        </w:rPr>
        <w:t>obligándose como Estados parte. Por lo tanto, la Corte IDH, en el evento en  que el derecho interno (Constitución, </w:t>
      </w:r>
      <w:r>
        <w:rPr>
          <w:color w:val="231F20"/>
          <w:spacing w:val="-4"/>
        </w:rPr>
        <w:t>ley, </w:t>
      </w:r>
      <w:r>
        <w:rPr>
          <w:color w:val="231F20"/>
        </w:rPr>
        <w:t>actos administrativos, jurisprudencia, prácticas administrativas o judiciales, etc.) es incompatible con la CADH u </w:t>
      </w:r>
      <w:r>
        <w:rPr>
          <w:color w:val="231F20"/>
          <w:spacing w:val="-3"/>
        </w:rPr>
        <w:t>otros </w:t>
      </w:r>
      <w:r>
        <w:rPr>
          <w:color w:val="231F20"/>
        </w:rPr>
        <w:t>tratados</w:t>
      </w:r>
      <w:r>
        <w:rPr>
          <w:color w:val="231F20"/>
          <w:spacing w:val="-7"/>
        </w:rPr>
        <w:t> </w:t>
      </w:r>
      <w:r>
        <w:rPr>
          <w:color w:val="231F20"/>
        </w:rPr>
        <w:t>internacionales</w:t>
      </w:r>
      <w:r>
        <w:rPr>
          <w:color w:val="231F20"/>
          <w:spacing w:val="-7"/>
        </w:rPr>
        <w:t> </w:t>
      </w:r>
      <w:r>
        <w:rPr>
          <w:color w:val="231F20"/>
        </w:rPr>
        <w:t>aplicables,</w:t>
      </w:r>
      <w:r>
        <w:rPr>
          <w:color w:val="231F20"/>
          <w:spacing w:val="-7"/>
        </w:rPr>
        <w:t> </w:t>
      </w:r>
      <w:r>
        <w:rPr>
          <w:color w:val="231F20"/>
        </w:rPr>
        <w:t>tiene</w:t>
      </w:r>
      <w:r>
        <w:rPr>
          <w:color w:val="231F20"/>
          <w:spacing w:val="-7"/>
        </w:rPr>
        <w:t> </w:t>
      </w:r>
      <w:r>
        <w:rPr>
          <w:color w:val="231F20"/>
        </w:rPr>
        <w:t>la</w:t>
      </w:r>
      <w:r>
        <w:rPr>
          <w:color w:val="231F20"/>
          <w:spacing w:val="-7"/>
        </w:rPr>
        <w:t> </w:t>
      </w:r>
      <w:r>
        <w:rPr>
          <w:color w:val="231F20"/>
        </w:rPr>
        <w:t>obligación</w:t>
      </w:r>
      <w:r>
        <w:rPr>
          <w:color w:val="231F20"/>
          <w:spacing w:val="-7"/>
        </w:rPr>
        <w:t> </w:t>
      </w:r>
      <w:r>
        <w:rPr>
          <w:color w:val="231F20"/>
        </w:rPr>
        <w:t>primordial</w:t>
      </w:r>
      <w:r>
        <w:rPr>
          <w:color w:val="231F20"/>
          <w:spacing w:val="-7"/>
        </w:rPr>
        <w:t> </w:t>
      </w:r>
      <w:r>
        <w:rPr>
          <w:color w:val="231F20"/>
        </w:rPr>
        <w:t>de</w:t>
      </w:r>
      <w:r>
        <w:rPr>
          <w:color w:val="231F20"/>
          <w:spacing w:val="-7"/>
        </w:rPr>
        <w:t> </w:t>
      </w:r>
      <w:r>
        <w:rPr>
          <w:color w:val="231F20"/>
        </w:rPr>
        <w:t>garantizar</w:t>
      </w:r>
      <w:r>
        <w:rPr>
          <w:color w:val="231F20"/>
          <w:spacing w:val="-7"/>
        </w:rPr>
        <w:t> </w:t>
      </w:r>
      <w:r>
        <w:rPr>
          <w:color w:val="231F20"/>
          <w:spacing w:val="-6"/>
        </w:rPr>
        <w:t>la </w:t>
      </w:r>
      <w:r>
        <w:rPr>
          <w:color w:val="231F20"/>
        </w:rPr>
        <w:t>supremacía</w:t>
      </w:r>
      <w:r>
        <w:rPr>
          <w:color w:val="231F20"/>
          <w:spacing w:val="-10"/>
        </w:rPr>
        <w:t> </w:t>
      </w:r>
      <w:r>
        <w:rPr>
          <w:color w:val="231F20"/>
        </w:rPr>
        <w:t>de</w:t>
      </w:r>
      <w:r>
        <w:rPr>
          <w:color w:val="231F20"/>
          <w:spacing w:val="-10"/>
        </w:rPr>
        <w:t> </w:t>
      </w:r>
      <w:r>
        <w:rPr>
          <w:color w:val="231F20"/>
        </w:rPr>
        <w:t>la</w:t>
      </w:r>
      <w:r>
        <w:rPr>
          <w:color w:val="231F20"/>
          <w:spacing w:val="-9"/>
        </w:rPr>
        <w:t> </w:t>
      </w:r>
      <w:r>
        <w:rPr>
          <w:color w:val="231F20"/>
        </w:rPr>
        <w:t>CADH</w:t>
      </w:r>
      <w:r>
        <w:rPr>
          <w:color w:val="231F20"/>
          <w:spacing w:val="-10"/>
        </w:rPr>
        <w:t> </w:t>
      </w:r>
      <w:r>
        <w:rPr>
          <w:color w:val="231F20"/>
          <w:spacing w:val="-3"/>
        </w:rPr>
        <w:t>(Rey,</w:t>
      </w:r>
      <w:r>
        <w:rPr>
          <w:color w:val="231F20"/>
          <w:spacing w:val="-10"/>
        </w:rPr>
        <w:t> </w:t>
      </w:r>
      <w:r>
        <w:rPr>
          <w:color w:val="231F20"/>
        </w:rPr>
        <w:t>2008,</w:t>
      </w:r>
      <w:r>
        <w:rPr>
          <w:color w:val="231F20"/>
          <w:spacing w:val="-9"/>
        </w:rPr>
        <w:t> </w:t>
      </w:r>
      <w:r>
        <w:rPr>
          <w:color w:val="231F20"/>
        </w:rPr>
        <w:t>p.</w:t>
      </w:r>
      <w:r>
        <w:rPr>
          <w:color w:val="231F20"/>
          <w:spacing w:val="-10"/>
        </w:rPr>
        <w:t> </w:t>
      </w:r>
      <w:r>
        <w:rPr>
          <w:color w:val="231F20"/>
        </w:rPr>
        <w:t>47),</w:t>
      </w:r>
      <w:r>
        <w:rPr>
          <w:color w:val="231F20"/>
          <w:spacing w:val="-10"/>
        </w:rPr>
        <w:t> </w:t>
      </w:r>
      <w:r>
        <w:rPr>
          <w:color w:val="231F20"/>
        </w:rPr>
        <w:t>y</w:t>
      </w:r>
      <w:r>
        <w:rPr>
          <w:color w:val="231F20"/>
          <w:spacing w:val="-9"/>
        </w:rPr>
        <w:t> </w:t>
      </w:r>
      <w:r>
        <w:rPr>
          <w:color w:val="231F20"/>
        </w:rPr>
        <w:t>es</w:t>
      </w:r>
      <w:r>
        <w:rPr>
          <w:color w:val="231F20"/>
          <w:spacing w:val="-10"/>
        </w:rPr>
        <w:t> </w:t>
      </w:r>
      <w:r>
        <w:rPr>
          <w:color w:val="231F20"/>
        </w:rPr>
        <w:t>entones</w:t>
      </w:r>
      <w:r>
        <w:rPr>
          <w:color w:val="231F20"/>
          <w:spacing w:val="-10"/>
        </w:rPr>
        <w:t> </w:t>
      </w:r>
      <w:r>
        <w:rPr>
          <w:color w:val="231F20"/>
        </w:rPr>
        <w:t>donde</w:t>
      </w:r>
      <w:r>
        <w:rPr>
          <w:color w:val="231F20"/>
          <w:spacing w:val="-9"/>
        </w:rPr>
        <w:t> </w:t>
      </w:r>
      <w:r>
        <w:rPr>
          <w:color w:val="231F20"/>
        </w:rPr>
        <w:t>el</w:t>
      </w:r>
      <w:r>
        <w:rPr>
          <w:color w:val="231F20"/>
          <w:spacing w:val="-10"/>
        </w:rPr>
        <w:t> </w:t>
      </w:r>
      <w:r>
        <w:rPr>
          <w:color w:val="231F20"/>
        </w:rPr>
        <w:t>CCV</w:t>
      </w:r>
      <w:r>
        <w:rPr>
          <w:color w:val="231F20"/>
          <w:spacing w:val="-13"/>
        </w:rPr>
        <w:t> </w:t>
      </w:r>
      <w:r>
        <w:rPr>
          <w:color w:val="231F20"/>
        </w:rPr>
        <w:t>se</w:t>
      </w:r>
      <w:r>
        <w:rPr>
          <w:color w:val="231F20"/>
          <w:spacing w:val="-10"/>
        </w:rPr>
        <w:t> </w:t>
      </w:r>
      <w:r>
        <w:rPr>
          <w:color w:val="231F20"/>
        </w:rPr>
        <w:t>precisa como una herramienta activa para el respeto y la garantía de los derechos defini- dos en el pacto internacional aquí mencionado.</w:t>
      </w:r>
    </w:p>
    <w:p>
      <w:pPr>
        <w:pStyle w:val="BodyText"/>
        <w:spacing w:line="302" w:lineRule="auto" w:before="9"/>
        <w:ind w:left="1153" w:right="1401" w:firstLine="340"/>
        <w:jc w:val="both"/>
      </w:pPr>
      <w:r>
        <w:rPr>
          <w:color w:val="231F20"/>
          <w:spacing w:val="-5"/>
        </w:rPr>
        <w:t>Avanzando</w:t>
      </w:r>
      <w:r>
        <w:rPr>
          <w:color w:val="231F20"/>
          <w:spacing w:val="-13"/>
        </w:rPr>
        <w:t> </w:t>
      </w:r>
      <w:r>
        <w:rPr>
          <w:color w:val="231F20"/>
        </w:rPr>
        <w:t>en</w:t>
      </w:r>
      <w:r>
        <w:rPr>
          <w:color w:val="231F20"/>
          <w:spacing w:val="-12"/>
        </w:rPr>
        <w:t> </w:t>
      </w:r>
      <w:r>
        <w:rPr>
          <w:color w:val="231F20"/>
          <w:spacing w:val="-3"/>
        </w:rPr>
        <w:t>este</w:t>
      </w:r>
      <w:r>
        <w:rPr>
          <w:color w:val="231F20"/>
          <w:spacing w:val="-12"/>
        </w:rPr>
        <w:t> </w:t>
      </w:r>
      <w:r>
        <w:rPr>
          <w:color w:val="231F20"/>
          <w:spacing w:val="-3"/>
        </w:rPr>
        <w:t>razonamiento,</w:t>
      </w:r>
      <w:r>
        <w:rPr>
          <w:color w:val="231F20"/>
          <w:spacing w:val="-13"/>
        </w:rPr>
        <w:t> </w:t>
      </w:r>
      <w:r>
        <w:rPr>
          <w:color w:val="231F20"/>
          <w:spacing w:val="-3"/>
        </w:rPr>
        <w:t>para</w:t>
      </w:r>
      <w:r>
        <w:rPr>
          <w:color w:val="231F20"/>
          <w:spacing w:val="-12"/>
        </w:rPr>
        <w:t> </w:t>
      </w:r>
      <w:r>
        <w:rPr>
          <w:color w:val="231F20"/>
        </w:rPr>
        <w:t>que</w:t>
      </w:r>
      <w:r>
        <w:rPr>
          <w:color w:val="231F20"/>
          <w:spacing w:val="-12"/>
        </w:rPr>
        <w:t> </w:t>
      </w:r>
      <w:r>
        <w:rPr>
          <w:color w:val="231F20"/>
        </w:rPr>
        <w:t>las</w:t>
      </w:r>
      <w:r>
        <w:rPr>
          <w:color w:val="231F20"/>
          <w:spacing w:val="-13"/>
        </w:rPr>
        <w:t> </w:t>
      </w:r>
      <w:r>
        <w:rPr>
          <w:color w:val="231F20"/>
          <w:spacing w:val="-3"/>
        </w:rPr>
        <w:t>normas</w:t>
      </w:r>
      <w:r>
        <w:rPr>
          <w:color w:val="231F20"/>
          <w:spacing w:val="-12"/>
        </w:rPr>
        <w:t> </w:t>
      </w:r>
      <w:r>
        <w:rPr>
          <w:color w:val="231F20"/>
          <w:spacing w:val="-3"/>
        </w:rPr>
        <w:t>internacionales</w:t>
      </w:r>
      <w:r>
        <w:rPr>
          <w:color w:val="231F20"/>
          <w:spacing w:val="-12"/>
        </w:rPr>
        <w:t> </w:t>
      </w:r>
      <w:r>
        <w:rPr>
          <w:color w:val="231F20"/>
          <w:spacing w:val="-3"/>
        </w:rPr>
        <w:t>realmen- </w:t>
      </w:r>
      <w:r>
        <w:rPr>
          <w:color w:val="231F20"/>
        </w:rPr>
        <w:t>te </w:t>
      </w:r>
      <w:r>
        <w:rPr>
          <w:color w:val="231F20"/>
          <w:spacing w:val="-3"/>
        </w:rPr>
        <w:t>operen, </w:t>
      </w:r>
      <w:r>
        <w:rPr>
          <w:color w:val="231F20"/>
        </w:rPr>
        <w:t>el </w:t>
      </w:r>
      <w:r>
        <w:rPr>
          <w:color w:val="231F20"/>
          <w:spacing w:val="-3"/>
        </w:rPr>
        <w:t>Estado debe </w:t>
      </w:r>
      <w:r>
        <w:rPr>
          <w:color w:val="231F20"/>
          <w:spacing w:val="-4"/>
        </w:rPr>
        <w:t>establecer, </w:t>
      </w:r>
      <w:r>
        <w:rPr>
          <w:color w:val="231F20"/>
          <w:spacing w:val="-3"/>
        </w:rPr>
        <w:t>además, recursos adecuados </w:t>
      </w:r>
      <w:r>
        <w:rPr>
          <w:color w:val="231F20"/>
        </w:rPr>
        <w:t>y </w:t>
      </w:r>
      <w:r>
        <w:rPr>
          <w:color w:val="231F20"/>
          <w:spacing w:val="-3"/>
        </w:rPr>
        <w:t>eficaces que </w:t>
      </w:r>
      <w:r>
        <w:rPr>
          <w:color w:val="231F20"/>
        </w:rPr>
        <w:t>los </w:t>
      </w:r>
      <w:r>
        <w:rPr>
          <w:color w:val="231F20"/>
          <w:spacing w:val="-3"/>
        </w:rPr>
        <w:t>individuos puedan ejercer para reclamar </w:t>
      </w:r>
      <w:r>
        <w:rPr>
          <w:color w:val="231F20"/>
        </w:rPr>
        <w:t>la </w:t>
      </w:r>
      <w:r>
        <w:rPr>
          <w:color w:val="231F20"/>
          <w:spacing w:val="-3"/>
        </w:rPr>
        <w:t>violación </w:t>
      </w:r>
      <w:r>
        <w:rPr>
          <w:color w:val="231F20"/>
        </w:rPr>
        <w:t>a sus </w:t>
      </w:r>
      <w:r>
        <w:rPr>
          <w:color w:val="231F20"/>
          <w:spacing w:val="-3"/>
        </w:rPr>
        <w:t>derechos humanos (Medina,</w:t>
      </w:r>
      <w:r>
        <w:rPr>
          <w:color w:val="231F20"/>
          <w:spacing w:val="-15"/>
        </w:rPr>
        <w:t> </w:t>
      </w:r>
      <w:r>
        <w:rPr>
          <w:color w:val="231F20"/>
          <w:spacing w:val="-3"/>
        </w:rPr>
        <w:t>2005).</w:t>
      </w:r>
      <w:r>
        <w:rPr>
          <w:color w:val="231F20"/>
          <w:spacing w:val="-15"/>
        </w:rPr>
        <w:t> </w:t>
      </w:r>
      <w:r>
        <w:rPr>
          <w:color w:val="231F20"/>
          <w:spacing w:val="-3"/>
        </w:rPr>
        <w:t>Cuestión</w:t>
      </w:r>
      <w:r>
        <w:rPr>
          <w:color w:val="231F20"/>
          <w:spacing w:val="-14"/>
        </w:rPr>
        <w:t> </w:t>
      </w:r>
      <w:r>
        <w:rPr>
          <w:color w:val="231F20"/>
        </w:rPr>
        <w:t>que</w:t>
      </w:r>
      <w:r>
        <w:rPr>
          <w:color w:val="231F20"/>
          <w:spacing w:val="-15"/>
        </w:rPr>
        <w:t> </w:t>
      </w:r>
      <w:r>
        <w:rPr>
          <w:color w:val="231F20"/>
        </w:rPr>
        <w:t>el</w:t>
      </w:r>
      <w:r>
        <w:rPr>
          <w:color w:val="231F20"/>
          <w:spacing w:val="-14"/>
        </w:rPr>
        <w:t> </w:t>
      </w:r>
      <w:r>
        <w:rPr>
          <w:color w:val="231F20"/>
        </w:rPr>
        <w:t>CCV</w:t>
      </w:r>
      <w:r>
        <w:rPr>
          <w:color w:val="231F20"/>
          <w:spacing w:val="-19"/>
        </w:rPr>
        <w:t> </w:t>
      </w:r>
      <w:r>
        <w:rPr>
          <w:color w:val="231F20"/>
          <w:spacing w:val="-3"/>
        </w:rPr>
        <w:t>instaura,</w:t>
      </w:r>
      <w:r>
        <w:rPr>
          <w:color w:val="231F20"/>
          <w:spacing w:val="-15"/>
        </w:rPr>
        <w:t> </w:t>
      </w:r>
      <w:r>
        <w:rPr>
          <w:color w:val="231F20"/>
        </w:rPr>
        <w:t>y</w:t>
      </w:r>
      <w:r>
        <w:rPr>
          <w:color w:val="231F20"/>
          <w:spacing w:val="-14"/>
        </w:rPr>
        <w:t> </w:t>
      </w:r>
      <w:r>
        <w:rPr>
          <w:color w:val="231F20"/>
          <w:spacing w:val="-3"/>
        </w:rPr>
        <w:t>afirma,</w:t>
      </w:r>
      <w:r>
        <w:rPr>
          <w:color w:val="231F20"/>
          <w:spacing w:val="-15"/>
        </w:rPr>
        <w:t> </w:t>
      </w:r>
      <w:r>
        <w:rPr>
          <w:color w:val="231F20"/>
          <w:spacing w:val="-3"/>
        </w:rPr>
        <w:t>además,</w:t>
      </w:r>
      <w:r>
        <w:rPr>
          <w:color w:val="231F20"/>
          <w:spacing w:val="-14"/>
        </w:rPr>
        <w:t> </w:t>
      </w:r>
      <w:r>
        <w:rPr>
          <w:color w:val="231F20"/>
        </w:rPr>
        <w:t>el</w:t>
      </w:r>
      <w:r>
        <w:rPr>
          <w:color w:val="231F20"/>
          <w:spacing w:val="-15"/>
        </w:rPr>
        <w:t> </w:t>
      </w:r>
      <w:r>
        <w:rPr>
          <w:color w:val="231F20"/>
          <w:spacing w:val="-3"/>
        </w:rPr>
        <w:t>debido</w:t>
      </w:r>
      <w:r>
        <w:rPr>
          <w:color w:val="231F20"/>
          <w:spacing w:val="-15"/>
        </w:rPr>
        <w:t> </w:t>
      </w:r>
      <w:r>
        <w:rPr>
          <w:color w:val="231F20"/>
          <w:spacing w:val="-3"/>
        </w:rPr>
        <w:t>cumpli- miento</w:t>
      </w:r>
      <w:r>
        <w:rPr>
          <w:color w:val="231F20"/>
          <w:spacing w:val="-6"/>
        </w:rPr>
        <w:t> </w:t>
      </w:r>
      <w:r>
        <w:rPr>
          <w:color w:val="231F20"/>
        </w:rPr>
        <w:t>por</w:t>
      </w:r>
      <w:r>
        <w:rPr>
          <w:color w:val="231F20"/>
          <w:spacing w:val="-6"/>
        </w:rPr>
        <w:t> </w:t>
      </w:r>
      <w:r>
        <w:rPr>
          <w:color w:val="231F20"/>
          <w:spacing w:val="-3"/>
        </w:rPr>
        <w:t>parte</w:t>
      </w:r>
      <w:r>
        <w:rPr>
          <w:color w:val="231F20"/>
          <w:spacing w:val="-5"/>
        </w:rPr>
        <w:t> </w:t>
      </w:r>
      <w:r>
        <w:rPr>
          <w:color w:val="231F20"/>
        </w:rPr>
        <w:t>de</w:t>
      </w:r>
      <w:r>
        <w:rPr>
          <w:color w:val="231F20"/>
          <w:spacing w:val="-6"/>
        </w:rPr>
        <w:t> </w:t>
      </w:r>
      <w:r>
        <w:rPr>
          <w:color w:val="231F20"/>
        </w:rPr>
        <w:t>los</w:t>
      </w:r>
      <w:r>
        <w:rPr>
          <w:color w:val="231F20"/>
          <w:spacing w:val="-5"/>
        </w:rPr>
        <w:t> </w:t>
      </w:r>
      <w:r>
        <w:rPr>
          <w:color w:val="231F20"/>
          <w:spacing w:val="-3"/>
        </w:rPr>
        <w:t>Estados</w:t>
      </w:r>
      <w:r>
        <w:rPr>
          <w:color w:val="231F20"/>
          <w:spacing w:val="-6"/>
        </w:rPr>
        <w:t> </w:t>
      </w:r>
      <w:r>
        <w:rPr>
          <w:color w:val="231F20"/>
        </w:rPr>
        <w:t>que</w:t>
      </w:r>
      <w:r>
        <w:rPr>
          <w:color w:val="231F20"/>
          <w:spacing w:val="-5"/>
        </w:rPr>
        <w:t> </w:t>
      </w:r>
      <w:r>
        <w:rPr>
          <w:color w:val="231F20"/>
        </w:rPr>
        <w:t>han</w:t>
      </w:r>
      <w:r>
        <w:rPr>
          <w:color w:val="231F20"/>
          <w:spacing w:val="-6"/>
        </w:rPr>
        <w:t> </w:t>
      </w:r>
      <w:r>
        <w:rPr>
          <w:color w:val="231F20"/>
          <w:spacing w:val="-3"/>
        </w:rPr>
        <w:t>sido</w:t>
      </w:r>
      <w:r>
        <w:rPr>
          <w:color w:val="231F20"/>
          <w:spacing w:val="-5"/>
        </w:rPr>
        <w:t> </w:t>
      </w:r>
      <w:r>
        <w:rPr>
          <w:color w:val="231F20"/>
          <w:spacing w:val="-3"/>
        </w:rPr>
        <w:t>condenados</w:t>
      </w:r>
      <w:r>
        <w:rPr>
          <w:color w:val="231F20"/>
          <w:spacing w:val="-6"/>
        </w:rPr>
        <w:t> </w:t>
      </w:r>
      <w:r>
        <w:rPr>
          <w:color w:val="231F20"/>
        </w:rPr>
        <w:t>por</w:t>
      </w:r>
      <w:r>
        <w:rPr>
          <w:color w:val="231F20"/>
          <w:spacing w:val="-5"/>
        </w:rPr>
        <w:t> </w:t>
      </w:r>
      <w:r>
        <w:rPr>
          <w:color w:val="231F20"/>
          <w:spacing w:val="-3"/>
        </w:rPr>
        <w:t>este</w:t>
      </w:r>
      <w:r>
        <w:rPr>
          <w:color w:val="231F20"/>
          <w:spacing w:val="-10"/>
        </w:rPr>
        <w:t> </w:t>
      </w:r>
      <w:r>
        <w:rPr>
          <w:color w:val="231F20"/>
          <w:spacing w:val="-4"/>
        </w:rPr>
        <w:t>Tribunal.</w:t>
      </w:r>
    </w:p>
    <w:p>
      <w:pPr>
        <w:pStyle w:val="BodyText"/>
        <w:spacing w:line="302" w:lineRule="auto" w:before="6"/>
        <w:ind w:left="1153" w:right="1400" w:firstLine="340"/>
        <w:jc w:val="both"/>
      </w:pPr>
      <w:r>
        <w:rPr>
          <w:color w:val="231F20"/>
        </w:rPr>
        <w:t>Al concentrarse en el estudio específico de ciertas definiciones hechas por varios académicos, se tiene que CCV se define como:</w:t>
      </w:r>
    </w:p>
    <w:p>
      <w:pPr>
        <w:spacing w:line="307" w:lineRule="auto" w:before="161"/>
        <w:ind w:left="1493" w:right="1740" w:firstLine="0"/>
        <w:jc w:val="both"/>
        <w:rPr>
          <w:sz w:val="19"/>
        </w:rPr>
      </w:pPr>
      <w:r>
        <w:rPr>
          <w:color w:val="636466"/>
          <w:sz w:val="19"/>
        </w:rPr>
        <w:t>El cumplimiento que se les debe a las sentencias transnacionales de la Corte IDH como un precedente jurisprudencial que evita cometer reiteradamente las mismas faltas contra la CADH. El ejercicio supranacional obliga a los Estados a tener en cuenta los fallos del Tribunal Interamericano, como jurisprudencia vinculante una vez sea proveída tanto en el campo internacional como en sus relaciones internas (Vivas y Cubides, 2012).</w:t>
      </w:r>
    </w:p>
    <w:p>
      <w:pPr>
        <w:pStyle w:val="BodyText"/>
        <w:spacing w:line="302" w:lineRule="auto" w:before="71"/>
        <w:ind w:left="1153" w:right="1400" w:firstLine="340"/>
        <w:jc w:val="both"/>
      </w:pPr>
      <w:r>
        <w:rPr>
          <w:color w:val="231F20"/>
        </w:rPr>
        <w:t>El </w:t>
      </w:r>
      <w:r>
        <w:rPr>
          <w:color w:val="231F20"/>
          <w:spacing w:val="-10"/>
        </w:rPr>
        <w:t>CCV, </w:t>
      </w:r>
      <w:r>
        <w:rPr>
          <w:color w:val="231F20"/>
        </w:rPr>
        <w:t>se </w:t>
      </w:r>
      <w:r>
        <w:rPr>
          <w:color w:val="231F20"/>
          <w:spacing w:val="-3"/>
        </w:rPr>
        <w:t>insiste, </w:t>
      </w:r>
      <w:r>
        <w:rPr>
          <w:color w:val="231F20"/>
        </w:rPr>
        <w:t>se </w:t>
      </w:r>
      <w:r>
        <w:rPr>
          <w:color w:val="231F20"/>
          <w:spacing w:val="-3"/>
        </w:rPr>
        <w:t>produce </w:t>
      </w:r>
      <w:r>
        <w:rPr>
          <w:color w:val="231F20"/>
        </w:rPr>
        <w:t>a </w:t>
      </w:r>
      <w:r>
        <w:rPr>
          <w:color w:val="231F20"/>
          <w:spacing w:val="-3"/>
        </w:rPr>
        <w:t>partir </w:t>
      </w:r>
      <w:r>
        <w:rPr>
          <w:color w:val="231F20"/>
        </w:rPr>
        <w:t>del </w:t>
      </w:r>
      <w:r>
        <w:rPr>
          <w:color w:val="231F20"/>
          <w:spacing w:val="-3"/>
        </w:rPr>
        <w:t>desarrollo jurisprudencial </w:t>
      </w:r>
      <w:r>
        <w:rPr>
          <w:color w:val="231F20"/>
        </w:rPr>
        <w:t>que se </w:t>
      </w:r>
      <w:r>
        <w:rPr>
          <w:color w:val="231F20"/>
          <w:spacing w:val="-3"/>
        </w:rPr>
        <w:t>dio ante</w:t>
      </w:r>
      <w:r>
        <w:rPr>
          <w:color w:val="231F20"/>
          <w:spacing w:val="-7"/>
        </w:rPr>
        <w:t> </w:t>
      </w:r>
      <w:r>
        <w:rPr>
          <w:color w:val="231F20"/>
        </w:rPr>
        <w:t>la</w:t>
      </w:r>
      <w:r>
        <w:rPr>
          <w:color w:val="231F20"/>
          <w:spacing w:val="-6"/>
        </w:rPr>
        <w:t> </w:t>
      </w:r>
      <w:r>
        <w:rPr>
          <w:color w:val="231F20"/>
          <w:spacing w:val="-3"/>
        </w:rPr>
        <w:t>Corte</w:t>
      </w:r>
      <w:r>
        <w:rPr>
          <w:color w:val="231F20"/>
          <w:spacing w:val="-7"/>
        </w:rPr>
        <w:t> </w:t>
      </w:r>
      <w:r>
        <w:rPr>
          <w:color w:val="231F20"/>
        </w:rPr>
        <w:t>IDH</w:t>
      </w:r>
      <w:r>
        <w:rPr>
          <w:color w:val="231F20"/>
          <w:spacing w:val="-6"/>
        </w:rPr>
        <w:t> </w:t>
      </w:r>
      <w:r>
        <w:rPr>
          <w:color w:val="231F20"/>
        </w:rPr>
        <w:t>en</w:t>
      </w:r>
      <w:r>
        <w:rPr>
          <w:color w:val="231F20"/>
          <w:spacing w:val="-6"/>
        </w:rPr>
        <w:t> </w:t>
      </w:r>
      <w:r>
        <w:rPr>
          <w:color w:val="231F20"/>
        </w:rPr>
        <w:t>sus</w:t>
      </w:r>
      <w:r>
        <w:rPr>
          <w:color w:val="231F20"/>
          <w:spacing w:val="-7"/>
        </w:rPr>
        <w:t> </w:t>
      </w:r>
      <w:r>
        <w:rPr>
          <w:color w:val="231F20"/>
          <w:spacing w:val="-3"/>
        </w:rPr>
        <w:t>primeros</w:t>
      </w:r>
      <w:r>
        <w:rPr>
          <w:color w:val="231F20"/>
          <w:spacing w:val="-6"/>
        </w:rPr>
        <w:t> </w:t>
      </w:r>
      <w:r>
        <w:rPr>
          <w:color w:val="231F20"/>
          <w:spacing w:val="-3"/>
        </w:rPr>
        <w:t>años,</w:t>
      </w:r>
      <w:r>
        <w:rPr>
          <w:color w:val="231F20"/>
          <w:spacing w:val="-6"/>
        </w:rPr>
        <w:t> </w:t>
      </w:r>
      <w:r>
        <w:rPr>
          <w:color w:val="231F20"/>
        </w:rPr>
        <w:t>la</w:t>
      </w:r>
      <w:r>
        <w:rPr>
          <w:color w:val="231F20"/>
          <w:spacing w:val="-7"/>
        </w:rPr>
        <w:t> </w:t>
      </w:r>
      <w:r>
        <w:rPr>
          <w:color w:val="231F20"/>
          <w:spacing w:val="-3"/>
        </w:rPr>
        <w:t>cual,</w:t>
      </w:r>
      <w:r>
        <w:rPr>
          <w:color w:val="231F20"/>
          <w:spacing w:val="-6"/>
        </w:rPr>
        <w:t> </w:t>
      </w:r>
      <w:r>
        <w:rPr>
          <w:color w:val="231F20"/>
        </w:rPr>
        <w:t>se</w:t>
      </w:r>
      <w:r>
        <w:rPr>
          <w:color w:val="231F20"/>
          <w:spacing w:val="-7"/>
        </w:rPr>
        <w:t> </w:t>
      </w:r>
      <w:r>
        <w:rPr>
          <w:color w:val="231F20"/>
          <w:spacing w:val="-3"/>
        </w:rPr>
        <w:t>limitó</w:t>
      </w:r>
      <w:r>
        <w:rPr>
          <w:color w:val="231F20"/>
          <w:spacing w:val="-6"/>
        </w:rPr>
        <w:t> </w:t>
      </w:r>
      <w:r>
        <w:rPr>
          <w:color w:val="231F20"/>
        </w:rPr>
        <w:t>a</w:t>
      </w:r>
      <w:r>
        <w:rPr>
          <w:color w:val="231F20"/>
          <w:spacing w:val="-6"/>
        </w:rPr>
        <w:t> </w:t>
      </w:r>
      <w:r>
        <w:rPr>
          <w:color w:val="231F20"/>
          <w:spacing w:val="-3"/>
        </w:rPr>
        <w:t>interpretar</w:t>
      </w:r>
      <w:r>
        <w:rPr>
          <w:color w:val="231F20"/>
          <w:spacing w:val="-7"/>
        </w:rPr>
        <w:t> </w:t>
      </w:r>
      <w:r>
        <w:rPr>
          <w:color w:val="231F20"/>
        </w:rPr>
        <w:t>el</w:t>
      </w:r>
      <w:r>
        <w:rPr>
          <w:color w:val="231F20"/>
          <w:spacing w:val="-6"/>
        </w:rPr>
        <w:t> </w:t>
      </w:r>
      <w:r>
        <w:rPr>
          <w:color w:val="231F20"/>
          <w:spacing w:val="-3"/>
        </w:rPr>
        <w:t>contenido </w:t>
      </w:r>
      <w:r>
        <w:rPr>
          <w:color w:val="231F20"/>
        </w:rPr>
        <w:t>de los </w:t>
      </w:r>
      <w:r>
        <w:rPr>
          <w:color w:val="231F20"/>
          <w:spacing w:val="-3"/>
        </w:rPr>
        <w:t>derechos humanos consagrados </w:t>
      </w:r>
      <w:r>
        <w:rPr>
          <w:color w:val="231F20"/>
        </w:rPr>
        <w:t>en el </w:t>
      </w:r>
      <w:r>
        <w:rPr>
          <w:color w:val="231F20"/>
          <w:spacing w:val="-3"/>
        </w:rPr>
        <w:t>instrumento internacional, pero </w:t>
      </w:r>
      <w:r>
        <w:rPr>
          <w:color w:val="231F20"/>
        </w:rPr>
        <w:t>no </w:t>
      </w:r>
      <w:r>
        <w:rPr>
          <w:color w:val="231F20"/>
          <w:spacing w:val="-3"/>
        </w:rPr>
        <w:t>en </w:t>
      </w:r>
      <w:r>
        <w:rPr>
          <w:color w:val="231F20"/>
        </w:rPr>
        <w:t>la</w:t>
      </w:r>
      <w:r>
        <w:rPr>
          <w:color w:val="231F20"/>
          <w:spacing w:val="-14"/>
        </w:rPr>
        <w:t> </w:t>
      </w:r>
      <w:r>
        <w:rPr>
          <w:color w:val="231F20"/>
          <w:spacing w:val="-3"/>
        </w:rPr>
        <w:t>creación</w:t>
      </w:r>
      <w:r>
        <w:rPr>
          <w:color w:val="231F20"/>
          <w:spacing w:val="-13"/>
        </w:rPr>
        <w:t> </w:t>
      </w:r>
      <w:r>
        <w:rPr>
          <w:color w:val="231F20"/>
        </w:rPr>
        <w:t>de</w:t>
      </w:r>
      <w:r>
        <w:rPr>
          <w:color w:val="231F20"/>
          <w:spacing w:val="-14"/>
        </w:rPr>
        <w:t> </w:t>
      </w:r>
      <w:r>
        <w:rPr>
          <w:color w:val="231F20"/>
          <w:spacing w:val="-3"/>
        </w:rPr>
        <w:t>mecanismos</w:t>
      </w:r>
      <w:r>
        <w:rPr>
          <w:color w:val="231F20"/>
          <w:spacing w:val="-13"/>
        </w:rPr>
        <w:t> </w:t>
      </w:r>
      <w:r>
        <w:rPr>
          <w:color w:val="231F20"/>
          <w:spacing w:val="-3"/>
        </w:rPr>
        <w:t>procesales</w:t>
      </w:r>
      <w:r>
        <w:rPr>
          <w:color w:val="231F20"/>
          <w:spacing w:val="-14"/>
        </w:rPr>
        <w:t> </w:t>
      </w:r>
      <w:r>
        <w:rPr>
          <w:color w:val="231F20"/>
          <w:spacing w:val="-3"/>
        </w:rPr>
        <w:t>trasnacionales</w:t>
      </w:r>
      <w:r>
        <w:rPr>
          <w:color w:val="231F20"/>
          <w:spacing w:val="-13"/>
        </w:rPr>
        <w:t> </w:t>
      </w:r>
      <w:r>
        <w:rPr>
          <w:color w:val="231F20"/>
        </w:rPr>
        <w:t>que</w:t>
      </w:r>
      <w:r>
        <w:rPr>
          <w:color w:val="231F20"/>
          <w:spacing w:val="-14"/>
        </w:rPr>
        <w:t> </w:t>
      </w:r>
      <w:r>
        <w:rPr>
          <w:color w:val="231F20"/>
          <w:spacing w:val="-3"/>
        </w:rPr>
        <w:t>tuvieran</w:t>
      </w:r>
      <w:r>
        <w:rPr>
          <w:color w:val="231F20"/>
          <w:spacing w:val="-13"/>
        </w:rPr>
        <w:t> </w:t>
      </w:r>
      <w:r>
        <w:rPr>
          <w:color w:val="231F20"/>
          <w:spacing w:val="-3"/>
        </w:rPr>
        <w:t>alguna</w:t>
      </w:r>
      <w:r>
        <w:rPr>
          <w:color w:val="231F20"/>
          <w:spacing w:val="-13"/>
        </w:rPr>
        <w:t> </w:t>
      </w:r>
      <w:r>
        <w:rPr>
          <w:color w:val="231F20"/>
          <w:spacing w:val="-3"/>
        </w:rPr>
        <w:t>injerencia sobre</w:t>
      </w:r>
      <w:r>
        <w:rPr>
          <w:color w:val="231F20"/>
          <w:spacing w:val="-6"/>
        </w:rPr>
        <w:t> </w:t>
      </w:r>
      <w:r>
        <w:rPr>
          <w:color w:val="231F20"/>
        </w:rPr>
        <w:t>el</w:t>
      </w:r>
      <w:r>
        <w:rPr>
          <w:color w:val="231F20"/>
          <w:spacing w:val="-5"/>
        </w:rPr>
        <w:t> </w:t>
      </w:r>
      <w:r>
        <w:rPr>
          <w:color w:val="231F20"/>
          <w:spacing w:val="-3"/>
        </w:rPr>
        <w:t>derecho</w:t>
      </w:r>
      <w:r>
        <w:rPr>
          <w:color w:val="231F20"/>
          <w:spacing w:val="-5"/>
        </w:rPr>
        <w:t> </w:t>
      </w:r>
      <w:r>
        <w:rPr>
          <w:color w:val="231F20"/>
          <w:spacing w:val="-3"/>
        </w:rPr>
        <w:t>interno”</w:t>
      </w:r>
      <w:r>
        <w:rPr>
          <w:color w:val="231F20"/>
          <w:spacing w:val="-5"/>
        </w:rPr>
        <w:t> </w:t>
      </w:r>
      <w:r>
        <w:rPr>
          <w:color w:val="231F20"/>
          <w:spacing w:val="-3"/>
        </w:rPr>
        <w:t>(Mora,</w:t>
      </w:r>
      <w:r>
        <w:rPr>
          <w:color w:val="231F20"/>
          <w:spacing w:val="-5"/>
        </w:rPr>
        <w:t> </w:t>
      </w:r>
      <w:r>
        <w:rPr>
          <w:color w:val="231F20"/>
          <w:spacing w:val="-3"/>
        </w:rPr>
        <w:t>2012,</w:t>
      </w:r>
      <w:r>
        <w:rPr>
          <w:color w:val="231F20"/>
          <w:spacing w:val="-5"/>
        </w:rPr>
        <w:t> </w:t>
      </w:r>
      <w:r>
        <w:rPr>
          <w:color w:val="231F20"/>
        </w:rPr>
        <w:t>p.</w:t>
      </w:r>
      <w:r>
        <w:rPr>
          <w:color w:val="231F20"/>
          <w:spacing w:val="-5"/>
        </w:rPr>
        <w:t> </w:t>
      </w:r>
      <w:r>
        <w:rPr>
          <w:color w:val="231F20"/>
          <w:spacing w:val="-3"/>
        </w:rPr>
        <w:t>226),</w:t>
      </w:r>
      <w:r>
        <w:rPr>
          <w:color w:val="231F20"/>
          <w:spacing w:val="-5"/>
        </w:rPr>
        <w:t> </w:t>
      </w:r>
      <w:r>
        <w:rPr>
          <w:color w:val="231F20"/>
          <w:spacing w:val="-3"/>
        </w:rPr>
        <w:t>proceso</w:t>
      </w:r>
      <w:r>
        <w:rPr>
          <w:color w:val="231F20"/>
          <w:spacing w:val="-6"/>
        </w:rPr>
        <w:t> </w:t>
      </w:r>
      <w:r>
        <w:rPr>
          <w:color w:val="231F20"/>
        </w:rPr>
        <w:t>que</w:t>
      </w:r>
      <w:r>
        <w:rPr>
          <w:color w:val="231F20"/>
          <w:spacing w:val="-5"/>
        </w:rPr>
        <w:t> </w:t>
      </w:r>
      <w:r>
        <w:rPr>
          <w:color w:val="231F20"/>
        </w:rPr>
        <w:t>el</w:t>
      </w:r>
      <w:r>
        <w:rPr>
          <w:color w:val="231F20"/>
          <w:spacing w:val="-5"/>
        </w:rPr>
        <w:t> </w:t>
      </w:r>
      <w:r>
        <w:rPr>
          <w:color w:val="231F20"/>
        </w:rPr>
        <w:t>CCV</w:t>
      </w:r>
      <w:r>
        <w:rPr>
          <w:color w:val="231F20"/>
          <w:spacing w:val="-9"/>
        </w:rPr>
        <w:t> </w:t>
      </w:r>
      <w:r>
        <w:rPr>
          <w:color w:val="231F20"/>
        </w:rPr>
        <w:t>sí</w:t>
      </w:r>
      <w:r>
        <w:rPr>
          <w:color w:val="231F20"/>
          <w:spacing w:val="-5"/>
        </w:rPr>
        <w:t> </w:t>
      </w:r>
      <w:r>
        <w:rPr>
          <w:color w:val="231F20"/>
          <w:spacing w:val="-3"/>
        </w:rPr>
        <w:t>logró.</w:t>
      </w:r>
    </w:p>
    <w:p>
      <w:pPr>
        <w:pStyle w:val="BodyText"/>
        <w:spacing w:line="302" w:lineRule="auto" w:before="6"/>
        <w:ind w:left="1153" w:right="1400" w:firstLine="340"/>
        <w:jc w:val="both"/>
      </w:pPr>
      <w:r>
        <w:rPr>
          <w:color w:val="231F20"/>
        </w:rPr>
        <w:t>El “CCV” establecido por la Corte IDH en el caso “Almonacid Arellano”</w:t>
      </w:r>
      <w:r>
        <w:rPr>
          <w:color w:val="231F20"/>
          <w:position w:val="8"/>
          <w:sz w:val="13"/>
        </w:rPr>
        <w:t>50 </w:t>
      </w:r>
      <w:r>
        <w:rPr>
          <w:color w:val="231F20"/>
        </w:rPr>
        <w:t>y completado por otros, especialmente “Trabajadores cesados del Congreso”, or- dena a los jueces nacionales reputar inválidas las normas internas (incluida la</w:t>
      </w:r>
    </w:p>
    <w:p>
      <w:pPr>
        <w:pStyle w:val="BodyText"/>
        <w:spacing w:before="7"/>
        <w:rPr>
          <w:sz w:val="20"/>
        </w:rPr>
      </w:pPr>
      <w:r>
        <w:rPr/>
        <w:pict>
          <v:group style="position:absolute;margin-left:57.934002pt;margin-top:13.832295pt;width:42.05pt;height:.5pt;mso-position-horizontal-relative:page;mso-position-vertical-relative:paragraph;z-index:-251464704;mso-wrap-distance-left:0;mso-wrap-distance-right:0" coordorigin="1159,277" coordsize="841,10">
            <v:line style="position:absolute" from="1189,282" to="1984,282" stroked="true" strokeweight=".5pt" strokecolor="#231f20">
              <v:stroke dashstyle="dot"/>
            </v:line>
            <v:line style="position:absolute" from="1159,282" to="1159,282" stroked="true" strokeweight=".5pt" strokecolor="#231f20">
              <v:stroke dashstyle="solid"/>
            </v:line>
            <v:line style="position:absolute" from="1999,282" to="1999,282" stroked="true" strokeweight=".5pt" strokecolor="#231f20">
              <v:stroke dashstyle="solid"/>
            </v:line>
            <w10:wrap type="topAndBottom"/>
          </v:group>
        </w:pict>
      </w:r>
    </w:p>
    <w:p>
      <w:pPr>
        <w:pStyle w:val="ListParagraph"/>
        <w:numPr>
          <w:ilvl w:val="0"/>
          <w:numId w:val="2"/>
        </w:numPr>
        <w:tabs>
          <w:tab w:pos="1358" w:val="left" w:leader="none"/>
        </w:tabs>
        <w:spacing w:line="297" w:lineRule="auto" w:before="34" w:after="0"/>
        <w:ind w:left="1153" w:right="1401" w:firstLine="0"/>
        <w:jc w:val="both"/>
        <w:rPr>
          <w:sz w:val="14"/>
        </w:rPr>
      </w:pPr>
      <w:r>
        <w:rPr>
          <w:color w:val="231F20"/>
          <w:sz w:val="14"/>
        </w:rPr>
        <w:t>Atendiendo a algunos antecedentes precisos en votos aislados emitidos en otros pronunciamientos, la sen- tencia pronunciada por la Corte Interamericana de Derechos Humanos en el caso “Almonacid Arellano y otros contra</w:t>
      </w:r>
      <w:r>
        <w:rPr>
          <w:color w:val="231F20"/>
          <w:spacing w:val="-6"/>
          <w:sz w:val="14"/>
        </w:rPr>
        <w:t> </w:t>
      </w:r>
      <w:r>
        <w:rPr>
          <w:color w:val="231F20"/>
          <w:sz w:val="14"/>
        </w:rPr>
        <w:t>el</w:t>
      </w:r>
      <w:r>
        <w:rPr>
          <w:color w:val="231F20"/>
          <w:spacing w:val="-6"/>
          <w:sz w:val="14"/>
        </w:rPr>
        <w:t> </w:t>
      </w:r>
      <w:r>
        <w:rPr>
          <w:color w:val="231F20"/>
          <w:sz w:val="14"/>
        </w:rPr>
        <w:t>Gobierno</w:t>
      </w:r>
      <w:r>
        <w:rPr>
          <w:color w:val="231F20"/>
          <w:spacing w:val="-6"/>
          <w:sz w:val="14"/>
        </w:rPr>
        <w:t> </w:t>
      </w:r>
      <w:r>
        <w:rPr>
          <w:color w:val="231F20"/>
          <w:sz w:val="14"/>
        </w:rPr>
        <w:t>de</w:t>
      </w:r>
      <w:r>
        <w:rPr>
          <w:color w:val="231F20"/>
          <w:spacing w:val="-5"/>
          <w:sz w:val="14"/>
        </w:rPr>
        <w:t> </w:t>
      </w:r>
      <w:r>
        <w:rPr>
          <w:color w:val="231F20"/>
          <w:sz w:val="14"/>
        </w:rPr>
        <w:t>Chile”,</w:t>
      </w:r>
      <w:r>
        <w:rPr>
          <w:color w:val="231F20"/>
          <w:spacing w:val="-6"/>
          <w:sz w:val="14"/>
        </w:rPr>
        <w:t> </w:t>
      </w:r>
      <w:r>
        <w:rPr>
          <w:color w:val="231F20"/>
          <w:sz w:val="14"/>
        </w:rPr>
        <w:t>del</w:t>
      </w:r>
      <w:r>
        <w:rPr>
          <w:color w:val="231F20"/>
          <w:spacing w:val="-6"/>
          <w:sz w:val="14"/>
        </w:rPr>
        <w:t> </w:t>
      </w:r>
      <w:r>
        <w:rPr>
          <w:color w:val="231F20"/>
          <w:sz w:val="14"/>
        </w:rPr>
        <w:t>26</w:t>
      </w:r>
      <w:r>
        <w:rPr>
          <w:color w:val="231F20"/>
          <w:spacing w:val="-5"/>
          <w:sz w:val="14"/>
        </w:rPr>
        <w:t> </w:t>
      </w:r>
      <w:r>
        <w:rPr>
          <w:color w:val="231F20"/>
          <w:sz w:val="14"/>
        </w:rPr>
        <w:t>de</w:t>
      </w:r>
      <w:r>
        <w:rPr>
          <w:color w:val="231F20"/>
          <w:spacing w:val="-6"/>
          <w:sz w:val="14"/>
        </w:rPr>
        <w:t> </w:t>
      </w:r>
      <w:r>
        <w:rPr>
          <w:color w:val="231F20"/>
          <w:sz w:val="14"/>
        </w:rPr>
        <w:t>septiembre</w:t>
      </w:r>
      <w:r>
        <w:rPr>
          <w:color w:val="231F20"/>
          <w:spacing w:val="-6"/>
          <w:sz w:val="14"/>
        </w:rPr>
        <w:t> </w:t>
      </w:r>
      <w:r>
        <w:rPr>
          <w:color w:val="231F20"/>
          <w:sz w:val="14"/>
        </w:rPr>
        <w:t>del</w:t>
      </w:r>
      <w:r>
        <w:rPr>
          <w:color w:val="231F20"/>
          <w:spacing w:val="-6"/>
          <w:sz w:val="14"/>
        </w:rPr>
        <w:t> </w:t>
      </w:r>
      <w:r>
        <w:rPr>
          <w:color w:val="231F20"/>
          <w:sz w:val="14"/>
        </w:rPr>
        <w:t>2006,</w:t>
      </w:r>
      <w:r>
        <w:rPr>
          <w:color w:val="231F20"/>
          <w:spacing w:val="-5"/>
          <w:sz w:val="14"/>
        </w:rPr>
        <w:t> </w:t>
      </w:r>
      <w:r>
        <w:rPr>
          <w:color w:val="231F20"/>
          <w:sz w:val="14"/>
        </w:rPr>
        <w:t>definió</w:t>
      </w:r>
      <w:r>
        <w:rPr>
          <w:color w:val="231F20"/>
          <w:spacing w:val="-6"/>
          <w:sz w:val="14"/>
        </w:rPr>
        <w:t> </w:t>
      </w:r>
      <w:r>
        <w:rPr>
          <w:color w:val="231F20"/>
          <w:sz w:val="14"/>
        </w:rPr>
        <w:t>claramente,</w:t>
      </w:r>
      <w:r>
        <w:rPr>
          <w:color w:val="231F20"/>
          <w:spacing w:val="-6"/>
          <w:sz w:val="14"/>
        </w:rPr>
        <w:t> </w:t>
      </w:r>
      <w:r>
        <w:rPr>
          <w:color w:val="231F20"/>
          <w:sz w:val="14"/>
        </w:rPr>
        <w:t>dentro</w:t>
      </w:r>
      <w:r>
        <w:rPr>
          <w:color w:val="231F20"/>
          <w:spacing w:val="-5"/>
          <w:sz w:val="14"/>
        </w:rPr>
        <w:t> </w:t>
      </w:r>
      <w:r>
        <w:rPr>
          <w:color w:val="231F20"/>
          <w:sz w:val="14"/>
        </w:rPr>
        <w:t>del</w:t>
      </w:r>
      <w:r>
        <w:rPr>
          <w:color w:val="231F20"/>
          <w:spacing w:val="-6"/>
          <w:sz w:val="14"/>
        </w:rPr>
        <w:t> </w:t>
      </w:r>
      <w:r>
        <w:rPr>
          <w:color w:val="231F20"/>
          <w:sz w:val="14"/>
        </w:rPr>
        <w:t>marco</w:t>
      </w:r>
      <w:r>
        <w:rPr>
          <w:color w:val="231F20"/>
          <w:spacing w:val="-6"/>
          <w:sz w:val="14"/>
        </w:rPr>
        <w:t> </w:t>
      </w:r>
      <w:r>
        <w:rPr>
          <w:color w:val="231F20"/>
          <w:sz w:val="14"/>
        </w:rPr>
        <w:t>de</w:t>
      </w:r>
      <w:r>
        <w:rPr>
          <w:color w:val="231F20"/>
          <w:spacing w:val="-5"/>
          <w:sz w:val="14"/>
        </w:rPr>
        <w:t> </w:t>
      </w:r>
      <w:r>
        <w:rPr>
          <w:color w:val="231F20"/>
          <w:sz w:val="14"/>
        </w:rPr>
        <w:t>vigencia</w:t>
      </w:r>
      <w:r>
        <w:rPr>
          <w:color w:val="231F20"/>
          <w:spacing w:val="-6"/>
          <w:sz w:val="14"/>
        </w:rPr>
        <w:t> </w:t>
      </w:r>
      <w:r>
        <w:rPr>
          <w:color w:val="231F20"/>
          <w:sz w:val="14"/>
        </w:rPr>
        <w:t>de</w:t>
      </w:r>
      <w:r>
        <w:rPr>
          <w:color w:val="231F20"/>
          <w:spacing w:val="-6"/>
          <w:sz w:val="14"/>
        </w:rPr>
        <w:t> </w:t>
      </w:r>
      <w:r>
        <w:rPr>
          <w:color w:val="231F20"/>
          <w:sz w:val="14"/>
        </w:rPr>
        <w:t>la Convención</w:t>
      </w:r>
      <w:r>
        <w:rPr>
          <w:color w:val="231F20"/>
          <w:spacing w:val="-15"/>
          <w:sz w:val="14"/>
        </w:rPr>
        <w:t> </w:t>
      </w:r>
      <w:r>
        <w:rPr>
          <w:color w:val="231F20"/>
          <w:sz w:val="14"/>
        </w:rPr>
        <w:t>Americana</w:t>
      </w:r>
      <w:r>
        <w:rPr>
          <w:color w:val="231F20"/>
          <w:spacing w:val="-8"/>
          <w:sz w:val="14"/>
        </w:rPr>
        <w:t> </w:t>
      </w:r>
      <w:r>
        <w:rPr>
          <w:color w:val="231F20"/>
          <w:sz w:val="14"/>
        </w:rPr>
        <w:t>sobre</w:t>
      </w:r>
      <w:r>
        <w:rPr>
          <w:color w:val="231F20"/>
          <w:spacing w:val="-7"/>
          <w:sz w:val="14"/>
        </w:rPr>
        <w:t> </w:t>
      </w:r>
      <w:r>
        <w:rPr>
          <w:color w:val="231F20"/>
          <w:sz w:val="14"/>
        </w:rPr>
        <w:t>Derechos</w:t>
      </w:r>
      <w:r>
        <w:rPr>
          <w:color w:val="231F20"/>
          <w:spacing w:val="-8"/>
          <w:sz w:val="14"/>
        </w:rPr>
        <w:t> </w:t>
      </w:r>
      <w:r>
        <w:rPr>
          <w:color w:val="231F20"/>
          <w:sz w:val="14"/>
        </w:rPr>
        <w:t>Humanos,</w:t>
      </w:r>
      <w:r>
        <w:rPr>
          <w:color w:val="231F20"/>
          <w:spacing w:val="-8"/>
          <w:sz w:val="14"/>
        </w:rPr>
        <w:t> </w:t>
      </w:r>
      <w:r>
        <w:rPr>
          <w:color w:val="231F20"/>
          <w:sz w:val="14"/>
        </w:rPr>
        <w:t>el</w:t>
      </w:r>
      <w:r>
        <w:rPr>
          <w:color w:val="231F20"/>
          <w:spacing w:val="-8"/>
          <w:sz w:val="14"/>
        </w:rPr>
        <w:t> </w:t>
      </w:r>
      <w:r>
        <w:rPr>
          <w:color w:val="231F20"/>
          <w:sz w:val="14"/>
        </w:rPr>
        <w:t>“control</w:t>
      </w:r>
      <w:r>
        <w:rPr>
          <w:color w:val="231F20"/>
          <w:spacing w:val="-7"/>
          <w:sz w:val="14"/>
        </w:rPr>
        <w:t> </w:t>
      </w:r>
      <w:r>
        <w:rPr>
          <w:color w:val="231F20"/>
          <w:sz w:val="14"/>
        </w:rPr>
        <w:t>de</w:t>
      </w:r>
      <w:r>
        <w:rPr>
          <w:color w:val="231F20"/>
          <w:spacing w:val="-8"/>
          <w:sz w:val="14"/>
        </w:rPr>
        <w:t> </w:t>
      </w:r>
      <w:r>
        <w:rPr>
          <w:color w:val="231F20"/>
          <w:sz w:val="14"/>
        </w:rPr>
        <w:t>convencionalidad”</w:t>
      </w:r>
      <w:r>
        <w:rPr>
          <w:color w:val="231F20"/>
          <w:spacing w:val="-7"/>
          <w:sz w:val="14"/>
        </w:rPr>
        <w:t> </w:t>
      </w:r>
      <w:r>
        <w:rPr>
          <w:color w:val="231F20"/>
          <w:sz w:val="14"/>
        </w:rPr>
        <w:t>a</w:t>
      </w:r>
      <w:r>
        <w:rPr>
          <w:color w:val="231F20"/>
          <w:spacing w:val="-8"/>
          <w:sz w:val="14"/>
        </w:rPr>
        <w:t> </w:t>
      </w:r>
      <w:r>
        <w:rPr>
          <w:color w:val="231F20"/>
          <w:sz w:val="14"/>
        </w:rPr>
        <w:t>practicarse</w:t>
      </w:r>
      <w:r>
        <w:rPr>
          <w:color w:val="231F20"/>
          <w:spacing w:val="-8"/>
          <w:sz w:val="14"/>
        </w:rPr>
        <w:t> </w:t>
      </w:r>
      <w:r>
        <w:rPr>
          <w:color w:val="231F20"/>
          <w:sz w:val="14"/>
        </w:rPr>
        <w:t>por</w:t>
      </w:r>
      <w:r>
        <w:rPr>
          <w:color w:val="231F20"/>
          <w:spacing w:val="-8"/>
          <w:sz w:val="14"/>
        </w:rPr>
        <w:t> </w:t>
      </w:r>
      <w:r>
        <w:rPr>
          <w:color w:val="231F20"/>
          <w:sz w:val="14"/>
        </w:rPr>
        <w:t>los</w:t>
      </w:r>
      <w:r>
        <w:rPr>
          <w:color w:val="231F20"/>
          <w:spacing w:val="-7"/>
          <w:sz w:val="14"/>
        </w:rPr>
        <w:t> </w:t>
      </w:r>
      <w:r>
        <w:rPr>
          <w:color w:val="231F20"/>
          <w:sz w:val="14"/>
        </w:rPr>
        <w:t>jueces</w:t>
      </w:r>
      <w:r>
        <w:rPr>
          <w:color w:val="231F20"/>
          <w:spacing w:val="-8"/>
          <w:sz w:val="14"/>
        </w:rPr>
        <w:t> </w:t>
      </w:r>
      <w:r>
        <w:rPr>
          <w:color w:val="231F20"/>
          <w:sz w:val="14"/>
        </w:rPr>
        <w:t>na- cionales</w:t>
      </w:r>
      <w:r>
        <w:rPr>
          <w:color w:val="231F20"/>
          <w:spacing w:val="-4"/>
          <w:sz w:val="14"/>
        </w:rPr>
        <w:t> </w:t>
      </w:r>
      <w:r>
        <w:rPr>
          <w:color w:val="231F20"/>
          <w:sz w:val="14"/>
        </w:rPr>
        <w:t>sobre</w:t>
      </w:r>
      <w:r>
        <w:rPr>
          <w:color w:val="231F20"/>
          <w:spacing w:val="-3"/>
          <w:sz w:val="14"/>
        </w:rPr>
        <w:t> </w:t>
      </w:r>
      <w:r>
        <w:rPr>
          <w:color w:val="231F20"/>
          <w:sz w:val="14"/>
        </w:rPr>
        <w:t>el</w:t>
      </w:r>
      <w:r>
        <w:rPr>
          <w:color w:val="231F20"/>
          <w:spacing w:val="-4"/>
          <w:sz w:val="14"/>
        </w:rPr>
        <w:t> </w:t>
      </w:r>
      <w:r>
        <w:rPr>
          <w:color w:val="231F20"/>
          <w:sz w:val="14"/>
        </w:rPr>
        <w:t>tema,</w:t>
      </w:r>
      <w:r>
        <w:rPr>
          <w:color w:val="231F20"/>
          <w:spacing w:val="-3"/>
          <w:sz w:val="14"/>
        </w:rPr>
        <w:t> </w:t>
      </w:r>
      <w:r>
        <w:rPr>
          <w:color w:val="231F20"/>
          <w:sz w:val="14"/>
        </w:rPr>
        <w:t>cfr.,</w:t>
      </w:r>
      <w:r>
        <w:rPr>
          <w:color w:val="231F20"/>
          <w:spacing w:val="-4"/>
          <w:sz w:val="14"/>
        </w:rPr>
        <w:t> </w:t>
      </w:r>
      <w:r>
        <w:rPr>
          <w:color w:val="231F20"/>
          <w:sz w:val="14"/>
        </w:rPr>
        <w:t>entre</w:t>
      </w:r>
      <w:r>
        <w:rPr>
          <w:color w:val="231F20"/>
          <w:spacing w:val="-3"/>
          <w:sz w:val="14"/>
        </w:rPr>
        <w:t> </w:t>
      </w:r>
      <w:r>
        <w:rPr>
          <w:color w:val="231F20"/>
          <w:sz w:val="14"/>
        </w:rPr>
        <w:t>otros,</w:t>
      </w:r>
      <w:r>
        <w:rPr>
          <w:color w:val="231F20"/>
          <w:spacing w:val="-4"/>
          <w:sz w:val="14"/>
        </w:rPr>
        <w:t> </w:t>
      </w:r>
      <w:r>
        <w:rPr>
          <w:color w:val="231F20"/>
          <w:sz w:val="14"/>
        </w:rPr>
        <w:t>Hitters</w:t>
      </w:r>
      <w:r>
        <w:rPr>
          <w:color w:val="231F20"/>
          <w:spacing w:val="-3"/>
          <w:sz w:val="14"/>
        </w:rPr>
        <w:t> </w:t>
      </w:r>
      <w:r>
        <w:rPr>
          <w:color w:val="231F20"/>
          <w:sz w:val="14"/>
        </w:rPr>
        <w:t>(2008),</w:t>
      </w:r>
      <w:r>
        <w:rPr>
          <w:color w:val="231F20"/>
          <w:spacing w:val="-4"/>
          <w:sz w:val="14"/>
        </w:rPr>
        <w:t> </w:t>
      </w:r>
      <w:r>
        <w:rPr>
          <w:color w:val="231F20"/>
          <w:sz w:val="14"/>
        </w:rPr>
        <w:t>p.</w:t>
      </w:r>
      <w:r>
        <w:rPr>
          <w:color w:val="231F20"/>
          <w:spacing w:val="-3"/>
          <w:sz w:val="14"/>
        </w:rPr>
        <w:t> 1169;</w:t>
      </w:r>
      <w:r>
        <w:rPr>
          <w:color w:val="231F20"/>
          <w:spacing w:val="-11"/>
          <w:sz w:val="14"/>
        </w:rPr>
        <w:t> </w:t>
      </w:r>
      <w:r>
        <w:rPr>
          <w:color w:val="231F20"/>
          <w:sz w:val="14"/>
        </w:rPr>
        <w:t>Albaneses</w:t>
      </w:r>
      <w:r>
        <w:rPr>
          <w:color w:val="231F20"/>
          <w:spacing w:val="-4"/>
          <w:sz w:val="14"/>
        </w:rPr>
        <w:t> </w:t>
      </w:r>
      <w:r>
        <w:rPr>
          <w:color w:val="231F20"/>
          <w:sz w:val="14"/>
        </w:rPr>
        <w:t>(2008),</w:t>
      </w:r>
      <w:r>
        <w:rPr>
          <w:color w:val="231F20"/>
          <w:spacing w:val="-3"/>
          <w:sz w:val="14"/>
        </w:rPr>
        <w:t> </w:t>
      </w:r>
      <w:r>
        <w:rPr>
          <w:color w:val="231F20"/>
          <w:sz w:val="14"/>
        </w:rPr>
        <w:t>pp.</w:t>
      </w:r>
      <w:r>
        <w:rPr>
          <w:color w:val="231F20"/>
          <w:spacing w:val="-4"/>
          <w:sz w:val="14"/>
        </w:rPr>
        <w:t> </w:t>
      </w:r>
      <w:r>
        <w:rPr>
          <w:color w:val="231F20"/>
          <w:sz w:val="14"/>
        </w:rPr>
        <w:t>22</w:t>
      </w:r>
      <w:r>
        <w:rPr>
          <w:color w:val="231F20"/>
          <w:spacing w:val="-3"/>
          <w:sz w:val="14"/>
        </w:rPr>
        <w:t> </w:t>
      </w:r>
      <w:r>
        <w:rPr>
          <w:color w:val="231F20"/>
          <w:sz w:val="14"/>
        </w:rPr>
        <w:t>y</w:t>
      </w:r>
      <w:r>
        <w:rPr>
          <w:color w:val="231F20"/>
          <w:spacing w:val="-4"/>
          <w:sz w:val="14"/>
        </w:rPr>
        <w:t> </w:t>
      </w:r>
      <w:r>
        <w:rPr>
          <w:color w:val="231F20"/>
          <w:sz w:val="14"/>
        </w:rPr>
        <w:t>ss.,</w:t>
      </w:r>
      <w:r>
        <w:rPr>
          <w:color w:val="231F20"/>
          <w:spacing w:val="-3"/>
          <w:sz w:val="14"/>
        </w:rPr>
        <w:t> </w:t>
      </w:r>
      <w:r>
        <w:rPr>
          <w:color w:val="231F20"/>
          <w:sz w:val="14"/>
        </w:rPr>
        <w:t>con</w:t>
      </w:r>
      <w:r>
        <w:rPr>
          <w:color w:val="231F20"/>
          <w:spacing w:val="-4"/>
          <w:sz w:val="14"/>
        </w:rPr>
        <w:t> </w:t>
      </w:r>
      <w:r>
        <w:rPr>
          <w:color w:val="231F20"/>
          <w:sz w:val="14"/>
        </w:rPr>
        <w:t>mención</w:t>
      </w:r>
      <w:r>
        <w:rPr>
          <w:color w:val="231F20"/>
          <w:spacing w:val="-3"/>
          <w:sz w:val="14"/>
        </w:rPr>
        <w:t> </w:t>
      </w:r>
      <w:r>
        <w:rPr>
          <w:color w:val="231F20"/>
          <w:sz w:val="14"/>
        </w:rPr>
        <w:t>de</w:t>
      </w:r>
      <w:r>
        <w:rPr>
          <w:color w:val="231F20"/>
          <w:spacing w:val="-4"/>
          <w:sz w:val="14"/>
        </w:rPr>
        <w:t> </w:t>
      </w:r>
      <w:r>
        <w:rPr>
          <w:color w:val="231F20"/>
          <w:sz w:val="14"/>
        </w:rPr>
        <w:t>los antecedentes en el derecho comunitario europeo y mención del libro de Sudré, </w:t>
      </w:r>
      <w:r>
        <w:rPr>
          <w:color w:val="231F20"/>
          <w:spacing w:val="-8"/>
          <w:sz w:val="14"/>
        </w:rPr>
        <w:t>F. </w:t>
      </w:r>
      <w:r>
        <w:rPr>
          <w:color w:val="231F20"/>
          <w:sz w:val="14"/>
        </w:rPr>
        <w:t>(2004), p. 207; Rey (2008), nota 1,</w:t>
      </w:r>
      <w:r>
        <w:rPr>
          <w:color w:val="231F20"/>
          <w:spacing w:val="-9"/>
          <w:sz w:val="14"/>
        </w:rPr>
        <w:t> </w:t>
      </w:r>
      <w:r>
        <w:rPr>
          <w:color w:val="231F20"/>
          <w:sz w:val="14"/>
        </w:rPr>
        <w:t>passim.</w:t>
      </w:r>
      <w:r>
        <w:rPr>
          <w:color w:val="231F20"/>
          <w:spacing w:val="-9"/>
          <w:sz w:val="14"/>
        </w:rPr>
        <w:t> </w:t>
      </w:r>
      <w:r>
        <w:rPr>
          <w:color w:val="231F20"/>
          <w:sz w:val="14"/>
        </w:rPr>
        <w:t>El</w:t>
      </w:r>
      <w:r>
        <w:rPr>
          <w:color w:val="231F20"/>
          <w:spacing w:val="-9"/>
          <w:sz w:val="14"/>
        </w:rPr>
        <w:t> </w:t>
      </w:r>
      <w:r>
        <w:rPr>
          <w:color w:val="231F20"/>
          <w:sz w:val="14"/>
        </w:rPr>
        <w:t>caso</w:t>
      </w:r>
      <w:r>
        <w:rPr>
          <w:color w:val="231F20"/>
          <w:spacing w:val="-9"/>
          <w:sz w:val="14"/>
        </w:rPr>
        <w:t> </w:t>
      </w:r>
      <w:r>
        <w:rPr>
          <w:color w:val="231F20"/>
          <w:sz w:val="14"/>
        </w:rPr>
        <w:t>“Almonacid</w:t>
      </w:r>
      <w:r>
        <w:rPr>
          <w:color w:val="231F20"/>
          <w:spacing w:val="-16"/>
          <w:sz w:val="14"/>
        </w:rPr>
        <w:t> </w:t>
      </w:r>
      <w:r>
        <w:rPr>
          <w:color w:val="231F20"/>
          <w:sz w:val="14"/>
        </w:rPr>
        <w:t>Arellano”</w:t>
      </w:r>
      <w:r>
        <w:rPr>
          <w:color w:val="231F20"/>
          <w:spacing w:val="-9"/>
          <w:sz w:val="14"/>
        </w:rPr>
        <w:t> </w:t>
      </w:r>
      <w:r>
        <w:rPr>
          <w:color w:val="231F20"/>
          <w:sz w:val="14"/>
        </w:rPr>
        <w:t>puede</w:t>
      </w:r>
      <w:r>
        <w:rPr>
          <w:color w:val="231F20"/>
          <w:spacing w:val="-9"/>
          <w:sz w:val="14"/>
        </w:rPr>
        <w:t> </w:t>
      </w:r>
      <w:r>
        <w:rPr>
          <w:color w:val="231F20"/>
          <w:sz w:val="14"/>
        </w:rPr>
        <w:t>leerse</w:t>
      </w:r>
      <w:r>
        <w:rPr>
          <w:color w:val="231F20"/>
          <w:spacing w:val="-9"/>
          <w:sz w:val="14"/>
        </w:rPr>
        <w:t> </w:t>
      </w:r>
      <w:r>
        <w:rPr>
          <w:color w:val="231F20"/>
          <w:sz w:val="14"/>
        </w:rPr>
        <w:t>por</w:t>
      </w:r>
      <w:r>
        <w:rPr>
          <w:color w:val="231F20"/>
          <w:spacing w:val="-9"/>
          <w:sz w:val="14"/>
        </w:rPr>
        <w:t> </w:t>
      </w:r>
      <w:r>
        <w:rPr>
          <w:color w:val="231F20"/>
          <w:sz w:val="14"/>
        </w:rPr>
        <w:t>ejemplo</w:t>
      </w:r>
      <w:r>
        <w:rPr>
          <w:color w:val="231F20"/>
          <w:spacing w:val="-9"/>
          <w:sz w:val="14"/>
        </w:rPr>
        <w:t> </w:t>
      </w:r>
      <w:r>
        <w:rPr>
          <w:color w:val="231F20"/>
          <w:sz w:val="14"/>
        </w:rPr>
        <w:t>en</w:t>
      </w:r>
      <w:r>
        <w:rPr>
          <w:color w:val="231F20"/>
          <w:spacing w:val="-8"/>
          <w:sz w:val="14"/>
        </w:rPr>
        <w:t> </w:t>
      </w:r>
      <w:r>
        <w:rPr>
          <w:color w:val="231F20"/>
          <w:sz w:val="14"/>
        </w:rPr>
        <w:t>Revista</w:t>
      </w:r>
      <w:r>
        <w:rPr>
          <w:color w:val="231F20"/>
          <w:spacing w:val="-9"/>
          <w:sz w:val="14"/>
        </w:rPr>
        <w:t> </w:t>
      </w:r>
      <w:r>
        <w:rPr>
          <w:color w:val="231F20"/>
          <w:sz w:val="14"/>
        </w:rPr>
        <w:t>de</w:t>
      </w:r>
      <w:r>
        <w:rPr>
          <w:color w:val="231F20"/>
          <w:spacing w:val="-9"/>
          <w:sz w:val="14"/>
        </w:rPr>
        <w:t> </w:t>
      </w:r>
      <w:r>
        <w:rPr>
          <w:color w:val="231F20"/>
          <w:sz w:val="14"/>
        </w:rPr>
        <w:t>Derecho,</w:t>
      </w:r>
      <w:r>
        <w:rPr>
          <w:color w:val="231F20"/>
          <w:spacing w:val="-9"/>
          <w:sz w:val="14"/>
        </w:rPr>
        <w:t> </w:t>
      </w:r>
      <w:r>
        <w:rPr>
          <w:color w:val="231F20"/>
          <w:sz w:val="14"/>
        </w:rPr>
        <w:t>Montevideo,</w:t>
      </w:r>
      <w:r>
        <w:rPr>
          <w:color w:val="231F20"/>
          <w:spacing w:val="-9"/>
          <w:sz w:val="14"/>
        </w:rPr>
        <w:t> </w:t>
      </w:r>
      <w:r>
        <w:rPr>
          <w:color w:val="231F20"/>
          <w:sz w:val="14"/>
        </w:rPr>
        <w:t>Universidad Católica del </w:t>
      </w:r>
      <w:r>
        <w:rPr>
          <w:color w:val="231F20"/>
          <w:spacing w:val="-3"/>
          <w:sz w:val="14"/>
        </w:rPr>
        <w:t>Uruguay, </w:t>
      </w:r>
      <w:r>
        <w:rPr>
          <w:color w:val="231F20"/>
          <w:sz w:val="14"/>
        </w:rPr>
        <w:t>Nº 02, 2007, pp. 217 y</w:t>
      </w:r>
      <w:r>
        <w:rPr>
          <w:color w:val="231F20"/>
          <w:spacing w:val="-5"/>
          <w:sz w:val="14"/>
        </w:rPr>
        <w:t> </w:t>
      </w:r>
      <w:r>
        <w:rPr>
          <w:color w:val="231F20"/>
          <w:sz w:val="14"/>
        </w:rPr>
        <w:t>ss.</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0"/>
      </w:pPr>
      <w:r>
        <w:rPr/>
        <w:pict>
          <v:shape style="position:absolute;margin-left:76.753601pt;margin-top:-8.294343pt;width:26.8pt;height:42.1pt;mso-position-horizontal-relative:page;mso-position-vertical-relative:paragraph;z-index:25185689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5792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5894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58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5"/>
        <w:jc w:val="both"/>
      </w:pPr>
      <w:r>
        <w:rPr>
          <w:color w:val="231F20"/>
        </w:rPr>
        <w:t>Constitución) opuestas a la CADH y a la interpretación dada a esta, por la Corte IDH. Es, entonces, un instrumento eficaz para construir un </w:t>
      </w:r>
      <w:r>
        <w:rPr>
          <w:i/>
          <w:color w:val="231F20"/>
        </w:rPr>
        <w:t>ius commune </w:t>
      </w:r>
      <w:r>
        <w:rPr>
          <w:color w:val="231F20"/>
        </w:rPr>
        <w:t>intera- mericano</w:t>
      </w:r>
      <w:r>
        <w:rPr>
          <w:color w:val="231F20"/>
          <w:spacing w:val="-12"/>
        </w:rPr>
        <w:t> </w:t>
      </w:r>
      <w:r>
        <w:rPr>
          <w:color w:val="231F20"/>
        </w:rPr>
        <w:t>en</w:t>
      </w:r>
      <w:r>
        <w:rPr>
          <w:color w:val="231F20"/>
          <w:spacing w:val="-12"/>
        </w:rPr>
        <w:t> </w:t>
      </w:r>
      <w:r>
        <w:rPr>
          <w:color w:val="231F20"/>
        </w:rPr>
        <w:t>materia</w:t>
      </w:r>
      <w:r>
        <w:rPr>
          <w:color w:val="231F20"/>
          <w:spacing w:val="-12"/>
        </w:rPr>
        <w:t> </w:t>
      </w:r>
      <w:r>
        <w:rPr>
          <w:color w:val="231F20"/>
        </w:rPr>
        <w:t>de</w:t>
      </w:r>
      <w:r>
        <w:rPr>
          <w:color w:val="231F20"/>
          <w:spacing w:val="-12"/>
        </w:rPr>
        <w:t> </w:t>
      </w:r>
      <w:r>
        <w:rPr>
          <w:color w:val="231F20"/>
        </w:rPr>
        <w:t>derechos</w:t>
      </w:r>
      <w:r>
        <w:rPr>
          <w:color w:val="231F20"/>
          <w:spacing w:val="-12"/>
        </w:rPr>
        <w:t> </w:t>
      </w:r>
      <w:r>
        <w:rPr>
          <w:color w:val="231F20"/>
        </w:rPr>
        <w:t>personales</w:t>
      </w:r>
      <w:r>
        <w:rPr>
          <w:color w:val="231F20"/>
          <w:spacing w:val="-12"/>
        </w:rPr>
        <w:t> </w:t>
      </w:r>
      <w:r>
        <w:rPr>
          <w:color w:val="231F20"/>
        </w:rPr>
        <w:t>y</w:t>
      </w:r>
      <w:r>
        <w:rPr>
          <w:color w:val="231F20"/>
          <w:spacing w:val="-12"/>
        </w:rPr>
        <w:t> </w:t>
      </w:r>
      <w:r>
        <w:rPr>
          <w:color w:val="231F20"/>
        </w:rPr>
        <w:t>constitucionales</w:t>
      </w:r>
      <w:r>
        <w:rPr>
          <w:color w:val="231F20"/>
          <w:spacing w:val="-12"/>
        </w:rPr>
        <w:t> </w:t>
      </w:r>
      <w:r>
        <w:rPr>
          <w:color w:val="231F20"/>
        </w:rPr>
        <w:t>y</w:t>
      </w:r>
      <w:r>
        <w:rPr>
          <w:color w:val="231F20"/>
          <w:spacing w:val="-12"/>
        </w:rPr>
        <w:t> </w:t>
      </w:r>
      <w:r>
        <w:rPr>
          <w:color w:val="231F20"/>
        </w:rPr>
        <w:t>su</w:t>
      </w:r>
      <w:r>
        <w:rPr>
          <w:color w:val="231F20"/>
          <w:spacing w:val="-12"/>
        </w:rPr>
        <w:t> </w:t>
      </w:r>
      <w:r>
        <w:rPr>
          <w:color w:val="231F20"/>
        </w:rPr>
        <w:t>éxito</w:t>
      </w:r>
      <w:r>
        <w:rPr>
          <w:color w:val="231F20"/>
          <w:spacing w:val="-12"/>
        </w:rPr>
        <w:t> </w:t>
      </w:r>
      <w:r>
        <w:rPr>
          <w:color w:val="231F20"/>
        </w:rPr>
        <w:t>depende del acierto de las sentencias de la Corte IDH y de la voluntad de seguimiento de los tribunales nacionales (Sagües, 2011, p.</w:t>
      </w:r>
      <w:r>
        <w:rPr>
          <w:color w:val="231F20"/>
          <w:spacing w:val="-11"/>
        </w:rPr>
        <w:t> </w:t>
      </w:r>
      <w:r>
        <w:rPr>
          <w:color w:val="231F20"/>
        </w:rPr>
        <w:t>271).</w:t>
      </w:r>
    </w:p>
    <w:p>
      <w:pPr>
        <w:pStyle w:val="BodyText"/>
        <w:spacing w:line="302" w:lineRule="auto" w:before="6"/>
        <w:ind w:left="1437" w:right="1116" w:firstLine="340"/>
        <w:jc w:val="both"/>
      </w:pPr>
      <w:r>
        <w:rPr>
          <w:color w:val="231F20"/>
        </w:rPr>
        <w:t>Se debe agregar que el voto concurrente que el Juez García Ramírez</w:t>
      </w:r>
      <w:r>
        <w:rPr>
          <w:color w:val="231F20"/>
          <w:position w:val="8"/>
          <w:sz w:val="13"/>
        </w:rPr>
        <w:t>51 </w:t>
      </w:r>
      <w:r>
        <w:rPr>
          <w:color w:val="231F20"/>
        </w:rPr>
        <w:t>emitió en el caso </w:t>
      </w:r>
      <w:r>
        <w:rPr>
          <w:i/>
          <w:color w:val="231F20"/>
        </w:rPr>
        <w:t>Myrna Mack Chang vs. Guatemala, </w:t>
      </w:r>
      <w:r>
        <w:rPr>
          <w:color w:val="231F20"/>
        </w:rPr>
        <w:t>resuelto el 25 de noviembre del 2003 señala, en primer lugar, que para que se produzcan los efectos de la</w:t>
      </w:r>
      <w:r>
        <w:rPr>
          <w:color w:val="231F20"/>
          <w:spacing w:val="-30"/>
        </w:rPr>
        <w:t> </w:t>
      </w:r>
      <w:r>
        <w:rPr>
          <w:color w:val="231F20"/>
        </w:rPr>
        <w:t>CADH y del ejercicio empleado en la jurisdicción contenciosa de la Corte IDH, como</w:t>
      </w:r>
      <w:r>
        <w:rPr>
          <w:color w:val="231F20"/>
          <w:spacing w:val="-38"/>
        </w:rPr>
        <w:t> </w:t>
      </w:r>
      <w:r>
        <w:rPr>
          <w:color w:val="231F20"/>
          <w:spacing w:val="-7"/>
        </w:rPr>
        <w:t>se </w:t>
      </w:r>
      <w:r>
        <w:rPr>
          <w:color w:val="231F20"/>
        </w:rPr>
        <w:t>ha reiterado en este estudio, el Estado se hace parte en forma integral como un todo. Por lo tanto, la responsabilidad es global, atañe el derecho interno de cada Estado, y es por esta razón que el CCV tiene la responsabilidad máxima de la jurisdicción de la Corte IDH sobre el régimen convencional al que los Estados deben acatarse (Benavente, 2012, p. 229)</w:t>
      </w:r>
      <w:r>
        <w:rPr>
          <w:color w:val="231F20"/>
          <w:position w:val="8"/>
          <w:sz w:val="13"/>
        </w:rPr>
        <w:t>52</w:t>
      </w:r>
      <w:r>
        <w:rPr>
          <w:color w:val="231F20"/>
        </w:rPr>
        <w:t>.</w:t>
      </w:r>
    </w:p>
    <w:p>
      <w:pPr>
        <w:pStyle w:val="BodyText"/>
        <w:spacing w:line="302" w:lineRule="auto" w:before="12"/>
        <w:ind w:left="1437" w:right="1115" w:firstLine="340"/>
        <w:jc w:val="both"/>
      </w:pPr>
      <w:r>
        <w:rPr>
          <w:color w:val="231F20"/>
        </w:rPr>
        <w:t>Es claro que se está ante una responsabilidad internacional (o también “res- ponsabilidad convencional”) por parte de los Estados, es decir, la forma de ade- cuar</w:t>
      </w:r>
      <w:r>
        <w:rPr>
          <w:color w:val="231F20"/>
          <w:spacing w:val="-8"/>
        </w:rPr>
        <w:t> </w:t>
      </w:r>
      <w:r>
        <w:rPr>
          <w:color w:val="231F20"/>
        </w:rPr>
        <w:t>las</w:t>
      </w:r>
      <w:r>
        <w:rPr>
          <w:color w:val="231F20"/>
          <w:spacing w:val="-8"/>
        </w:rPr>
        <w:t> </w:t>
      </w:r>
      <w:r>
        <w:rPr>
          <w:color w:val="231F20"/>
        </w:rPr>
        <w:t>obligaciones</w:t>
      </w:r>
      <w:r>
        <w:rPr>
          <w:color w:val="231F20"/>
          <w:spacing w:val="-8"/>
        </w:rPr>
        <w:t> </w:t>
      </w:r>
      <w:r>
        <w:rPr>
          <w:color w:val="231F20"/>
        </w:rPr>
        <w:t>a</w:t>
      </w:r>
      <w:r>
        <w:rPr>
          <w:color w:val="231F20"/>
          <w:spacing w:val="-8"/>
        </w:rPr>
        <w:t> </w:t>
      </w:r>
      <w:r>
        <w:rPr>
          <w:color w:val="231F20"/>
        </w:rPr>
        <w:t>las</w:t>
      </w:r>
      <w:r>
        <w:rPr>
          <w:color w:val="231F20"/>
          <w:spacing w:val="-7"/>
        </w:rPr>
        <w:t> </w:t>
      </w:r>
      <w:r>
        <w:rPr>
          <w:color w:val="231F20"/>
        </w:rPr>
        <w:t>que</w:t>
      </w:r>
      <w:r>
        <w:rPr>
          <w:color w:val="231F20"/>
          <w:spacing w:val="-8"/>
        </w:rPr>
        <w:t> </w:t>
      </w:r>
      <w:r>
        <w:rPr>
          <w:color w:val="231F20"/>
        </w:rPr>
        <w:t>se</w:t>
      </w:r>
      <w:r>
        <w:rPr>
          <w:color w:val="231F20"/>
          <w:spacing w:val="-8"/>
        </w:rPr>
        <w:t> </w:t>
      </w:r>
      <w:r>
        <w:rPr>
          <w:color w:val="231F20"/>
        </w:rPr>
        <w:t>comprometen</w:t>
      </w:r>
      <w:r>
        <w:rPr>
          <w:color w:val="231F20"/>
          <w:spacing w:val="-9"/>
        </w:rPr>
        <w:t> </w:t>
      </w:r>
      <w:r>
        <w:rPr>
          <w:color w:val="231F20"/>
        </w:rPr>
        <w:t>todos</w:t>
      </w:r>
      <w:r>
        <w:rPr>
          <w:color w:val="231F20"/>
          <w:spacing w:val="-8"/>
        </w:rPr>
        <w:t> </w:t>
      </w:r>
      <w:r>
        <w:rPr>
          <w:color w:val="231F20"/>
        </w:rPr>
        <w:t>los</w:t>
      </w:r>
      <w:r>
        <w:rPr>
          <w:color w:val="231F20"/>
          <w:spacing w:val="-7"/>
        </w:rPr>
        <w:t> </w:t>
      </w:r>
      <w:r>
        <w:rPr>
          <w:color w:val="231F20"/>
        </w:rPr>
        <w:t>Estados</w:t>
      </w:r>
      <w:r>
        <w:rPr>
          <w:color w:val="231F20"/>
          <w:spacing w:val="-8"/>
        </w:rPr>
        <w:t> </w:t>
      </w:r>
      <w:r>
        <w:rPr>
          <w:color w:val="231F20"/>
        </w:rPr>
        <w:t>que</w:t>
      </w:r>
      <w:r>
        <w:rPr>
          <w:color w:val="231F20"/>
          <w:spacing w:val="-8"/>
        </w:rPr>
        <w:t> </w:t>
      </w:r>
      <w:r>
        <w:rPr>
          <w:color w:val="231F20"/>
        </w:rPr>
        <w:t>hacen</w:t>
      </w:r>
      <w:r>
        <w:rPr>
          <w:color w:val="231F20"/>
          <w:spacing w:val="-9"/>
        </w:rPr>
        <w:t> </w:t>
      </w:r>
      <w:r>
        <w:rPr>
          <w:color w:val="231F20"/>
          <w:spacing w:val="-3"/>
        </w:rPr>
        <w:t>parte </w:t>
      </w:r>
      <w:r>
        <w:rPr>
          <w:color w:val="231F20"/>
        </w:rPr>
        <w:t>del</w:t>
      </w:r>
      <w:r>
        <w:rPr>
          <w:color w:val="231F20"/>
          <w:spacing w:val="-5"/>
        </w:rPr>
        <w:t> </w:t>
      </w:r>
      <w:r>
        <w:rPr>
          <w:color w:val="231F20"/>
        </w:rPr>
        <w:t>pacto</w:t>
      </w:r>
      <w:r>
        <w:rPr>
          <w:color w:val="231F20"/>
          <w:spacing w:val="-5"/>
        </w:rPr>
        <w:t> </w:t>
      </w:r>
      <w:r>
        <w:rPr>
          <w:color w:val="231F20"/>
        </w:rPr>
        <w:t>internacional,</w:t>
      </w:r>
      <w:r>
        <w:rPr>
          <w:color w:val="231F20"/>
          <w:spacing w:val="-4"/>
        </w:rPr>
        <w:t> </w:t>
      </w:r>
      <w:r>
        <w:rPr>
          <w:color w:val="231F20"/>
        </w:rPr>
        <w:t>a</w:t>
      </w:r>
      <w:r>
        <w:rPr>
          <w:color w:val="231F20"/>
          <w:spacing w:val="-5"/>
        </w:rPr>
        <w:t> </w:t>
      </w:r>
      <w:r>
        <w:rPr>
          <w:color w:val="231F20"/>
        </w:rPr>
        <w:t>toda</w:t>
      </w:r>
      <w:r>
        <w:rPr>
          <w:color w:val="231F20"/>
          <w:spacing w:val="-4"/>
        </w:rPr>
        <w:t> </w:t>
      </w:r>
      <w:r>
        <w:rPr>
          <w:color w:val="231F20"/>
        </w:rPr>
        <w:t>su</w:t>
      </w:r>
      <w:r>
        <w:rPr>
          <w:color w:val="231F20"/>
          <w:spacing w:val="-5"/>
        </w:rPr>
        <w:t> </w:t>
      </w:r>
      <w:r>
        <w:rPr>
          <w:color w:val="231F20"/>
        </w:rPr>
        <w:t>normatividad</w:t>
      </w:r>
      <w:r>
        <w:rPr>
          <w:color w:val="231F20"/>
          <w:spacing w:val="-4"/>
        </w:rPr>
        <w:t> </w:t>
      </w:r>
      <w:r>
        <w:rPr>
          <w:color w:val="231F20"/>
        </w:rPr>
        <w:t>interna,</w:t>
      </w:r>
      <w:r>
        <w:rPr>
          <w:color w:val="231F20"/>
          <w:spacing w:val="-5"/>
        </w:rPr>
        <w:t> </w:t>
      </w:r>
      <w:r>
        <w:rPr>
          <w:color w:val="231F20"/>
        </w:rPr>
        <w:t>y</w:t>
      </w:r>
      <w:r>
        <w:rPr>
          <w:color w:val="231F20"/>
          <w:spacing w:val="-4"/>
        </w:rPr>
        <w:t> </w:t>
      </w:r>
      <w:r>
        <w:rPr>
          <w:color w:val="231F20"/>
        </w:rPr>
        <w:t>a</w:t>
      </w:r>
      <w:r>
        <w:rPr>
          <w:color w:val="231F20"/>
          <w:spacing w:val="-5"/>
        </w:rPr>
        <w:t> </w:t>
      </w:r>
      <w:r>
        <w:rPr>
          <w:color w:val="231F20"/>
        </w:rPr>
        <w:t>lo</w:t>
      </w:r>
      <w:r>
        <w:rPr>
          <w:color w:val="231F20"/>
          <w:spacing w:val="-5"/>
        </w:rPr>
        <w:t> </w:t>
      </w:r>
      <w:r>
        <w:rPr>
          <w:color w:val="231F20"/>
        </w:rPr>
        <w:t>convenido</w:t>
      </w:r>
      <w:r>
        <w:rPr>
          <w:color w:val="231F20"/>
          <w:spacing w:val="-4"/>
        </w:rPr>
        <w:t> </w:t>
      </w:r>
      <w:r>
        <w:rPr>
          <w:color w:val="231F20"/>
        </w:rPr>
        <w:t>o</w:t>
      </w:r>
      <w:r>
        <w:rPr>
          <w:color w:val="231F20"/>
          <w:spacing w:val="-5"/>
        </w:rPr>
        <w:t> </w:t>
      </w:r>
      <w:r>
        <w:rPr>
          <w:color w:val="231F20"/>
        </w:rPr>
        <w:t>firma- do en los instrumentos internacionales a los que se han adherido (CADH, 1969), puesto que la norma internacional se convierte en parte íntegra de su legislación interna con preferencia de aplicación.</w:t>
      </w:r>
    </w:p>
    <w:p>
      <w:pPr>
        <w:pStyle w:val="BodyText"/>
        <w:spacing w:line="302" w:lineRule="auto" w:before="8"/>
        <w:ind w:left="1437" w:right="1115" w:firstLine="340"/>
        <w:jc w:val="both"/>
      </w:pPr>
      <w:r>
        <w:rPr>
          <w:color w:val="231F20"/>
        </w:rPr>
        <w:t>Como resultado de lo anterior, se precisa que existe un control que puede</w:t>
      </w:r>
      <w:r>
        <w:rPr>
          <w:color w:val="231F20"/>
          <w:spacing w:val="-27"/>
        </w:rPr>
        <w:t> </w:t>
      </w:r>
      <w:r>
        <w:rPr>
          <w:color w:val="231F20"/>
        </w:rPr>
        <w:t>ser ejercido</w:t>
      </w:r>
      <w:r>
        <w:rPr>
          <w:color w:val="231F20"/>
          <w:spacing w:val="-10"/>
        </w:rPr>
        <w:t> </w:t>
      </w:r>
      <w:r>
        <w:rPr>
          <w:color w:val="231F20"/>
        </w:rPr>
        <w:t>por</w:t>
      </w:r>
      <w:r>
        <w:rPr>
          <w:color w:val="231F20"/>
          <w:spacing w:val="-9"/>
        </w:rPr>
        <w:t> </w:t>
      </w:r>
      <w:r>
        <w:rPr>
          <w:color w:val="231F20"/>
        </w:rPr>
        <w:t>los</w:t>
      </w:r>
      <w:r>
        <w:rPr>
          <w:color w:val="231F20"/>
          <w:spacing w:val="-9"/>
        </w:rPr>
        <w:t> </w:t>
      </w:r>
      <w:r>
        <w:rPr>
          <w:color w:val="231F20"/>
        </w:rPr>
        <w:t>organismos</w:t>
      </w:r>
      <w:r>
        <w:rPr>
          <w:color w:val="231F20"/>
          <w:spacing w:val="-9"/>
        </w:rPr>
        <w:t> </w:t>
      </w:r>
      <w:r>
        <w:rPr>
          <w:color w:val="231F20"/>
        </w:rPr>
        <w:t>de</w:t>
      </w:r>
      <w:r>
        <w:rPr>
          <w:color w:val="231F20"/>
          <w:spacing w:val="-9"/>
        </w:rPr>
        <w:t> </w:t>
      </w:r>
      <w:r>
        <w:rPr>
          <w:color w:val="231F20"/>
        </w:rPr>
        <w:t>protección</w:t>
      </w:r>
      <w:r>
        <w:rPr>
          <w:color w:val="231F20"/>
          <w:spacing w:val="-9"/>
        </w:rPr>
        <w:t> </w:t>
      </w:r>
      <w:r>
        <w:rPr>
          <w:color w:val="231F20"/>
        </w:rPr>
        <w:t>de</w:t>
      </w:r>
      <w:r>
        <w:rPr>
          <w:color w:val="231F20"/>
          <w:spacing w:val="-9"/>
        </w:rPr>
        <w:t> </w:t>
      </w:r>
      <w:r>
        <w:rPr>
          <w:color w:val="231F20"/>
        </w:rPr>
        <w:t>derechos</w:t>
      </w:r>
      <w:r>
        <w:rPr>
          <w:color w:val="231F20"/>
          <w:spacing w:val="-9"/>
        </w:rPr>
        <w:t> </w:t>
      </w:r>
      <w:r>
        <w:rPr>
          <w:color w:val="231F20"/>
        </w:rPr>
        <w:t>humanos</w:t>
      </w:r>
      <w:r>
        <w:rPr>
          <w:color w:val="231F20"/>
          <w:spacing w:val="-9"/>
        </w:rPr>
        <w:t> </w:t>
      </w:r>
      <w:r>
        <w:rPr>
          <w:color w:val="231F20"/>
        </w:rPr>
        <w:t>supranacionales, el cual se encuentra en estipulaciones hechas por los Estados contratantes </w:t>
      </w:r>
      <w:r>
        <w:rPr>
          <w:color w:val="231F20"/>
          <w:spacing w:val="-8"/>
        </w:rPr>
        <w:t>y, </w:t>
      </w:r>
      <w:r>
        <w:rPr>
          <w:color w:val="231F20"/>
        </w:rPr>
        <w:t>en efecto, aquellos países que forman parte del SIDH facultan a la Corte IDH para que ejerza control en el cumplimiento de los estipulado en la CADH.</w:t>
      </w:r>
    </w:p>
    <w:p>
      <w:pPr>
        <w:pStyle w:val="BodyText"/>
        <w:rPr>
          <w:sz w:val="20"/>
        </w:rPr>
      </w:pPr>
    </w:p>
    <w:p>
      <w:pPr>
        <w:pStyle w:val="BodyText"/>
        <w:spacing w:before="8"/>
        <w:rPr>
          <w:sz w:val="10"/>
        </w:rPr>
      </w:pPr>
      <w:r>
        <w:rPr/>
        <w:pict>
          <v:group style="position:absolute;margin-left:72.107201pt;margin-top:8.147173pt;width:42.05pt;height:.5pt;mso-position-horizontal-relative:page;mso-position-vertical-relative:paragraph;z-index:-251460608;mso-wrap-distance-left:0;mso-wrap-distance-right:0" coordorigin="1442,163" coordsize="841,10">
            <v:line style="position:absolute" from="1472,168" to="2268,168" stroked="true" strokeweight=".5pt" strokecolor="#231f20">
              <v:stroke dashstyle="dot"/>
            </v:line>
            <v:line style="position:absolute" from="1442,168" to="1442,168" stroked="true" strokeweight=".5pt" strokecolor="#231f20">
              <v:stroke dashstyle="solid"/>
            </v:line>
            <v:line style="position:absolute" from="2283,168" to="2283,168" stroked="true" strokeweight=".5pt" strokecolor="#231f20">
              <v:stroke dashstyle="solid"/>
            </v:line>
            <w10:wrap type="topAndBottom"/>
          </v:group>
        </w:pict>
      </w:r>
    </w:p>
    <w:p>
      <w:pPr>
        <w:pStyle w:val="ListParagraph"/>
        <w:numPr>
          <w:ilvl w:val="0"/>
          <w:numId w:val="2"/>
        </w:numPr>
        <w:tabs>
          <w:tab w:pos="1626" w:val="left" w:leader="none"/>
        </w:tabs>
        <w:spacing w:line="297" w:lineRule="auto" w:before="34" w:after="0"/>
        <w:ind w:left="1437" w:right="1118" w:firstLine="0"/>
        <w:jc w:val="both"/>
        <w:rPr>
          <w:sz w:val="14"/>
        </w:rPr>
      </w:pPr>
      <w:r>
        <w:rPr>
          <w:color w:val="231F20"/>
          <w:sz w:val="14"/>
        </w:rPr>
        <w:t>García,</w:t>
      </w:r>
      <w:r>
        <w:rPr>
          <w:color w:val="231F20"/>
          <w:spacing w:val="-10"/>
          <w:sz w:val="14"/>
        </w:rPr>
        <w:t> </w:t>
      </w:r>
      <w:r>
        <w:rPr>
          <w:color w:val="231F20"/>
          <w:sz w:val="14"/>
        </w:rPr>
        <w:t>(2011),</w:t>
      </w:r>
      <w:r>
        <w:rPr>
          <w:color w:val="231F20"/>
          <w:spacing w:val="-9"/>
          <w:sz w:val="14"/>
        </w:rPr>
        <w:t> </w:t>
      </w:r>
      <w:r>
        <w:rPr>
          <w:color w:val="231F20"/>
          <w:sz w:val="14"/>
        </w:rPr>
        <w:t>ex</w:t>
      </w:r>
      <w:r>
        <w:rPr>
          <w:color w:val="231F20"/>
          <w:spacing w:val="-9"/>
          <w:sz w:val="14"/>
        </w:rPr>
        <w:t> </w:t>
      </w:r>
      <w:r>
        <w:rPr>
          <w:color w:val="231F20"/>
          <w:sz w:val="14"/>
        </w:rPr>
        <w:t>juez</w:t>
      </w:r>
      <w:r>
        <w:rPr>
          <w:color w:val="231F20"/>
          <w:spacing w:val="-9"/>
          <w:sz w:val="14"/>
        </w:rPr>
        <w:t> </w:t>
      </w:r>
      <w:r>
        <w:rPr>
          <w:color w:val="231F20"/>
          <w:sz w:val="14"/>
        </w:rPr>
        <w:t>de</w:t>
      </w:r>
      <w:r>
        <w:rPr>
          <w:color w:val="231F20"/>
          <w:spacing w:val="-10"/>
          <w:sz w:val="14"/>
        </w:rPr>
        <w:t> </w:t>
      </w:r>
      <w:r>
        <w:rPr>
          <w:color w:val="231F20"/>
          <w:sz w:val="14"/>
        </w:rPr>
        <w:t>la</w:t>
      </w:r>
      <w:r>
        <w:rPr>
          <w:color w:val="231F20"/>
          <w:spacing w:val="-9"/>
          <w:sz w:val="14"/>
        </w:rPr>
        <w:t> </w:t>
      </w:r>
      <w:r>
        <w:rPr>
          <w:color w:val="231F20"/>
          <w:sz w:val="14"/>
        </w:rPr>
        <w:t>Corte</w:t>
      </w:r>
      <w:r>
        <w:rPr>
          <w:color w:val="231F20"/>
          <w:spacing w:val="-9"/>
          <w:sz w:val="14"/>
        </w:rPr>
        <w:t> </w:t>
      </w:r>
      <w:r>
        <w:rPr>
          <w:color w:val="231F20"/>
          <w:sz w:val="14"/>
        </w:rPr>
        <w:t>IDH,</w:t>
      </w:r>
      <w:r>
        <w:rPr>
          <w:color w:val="231F20"/>
          <w:spacing w:val="-9"/>
          <w:sz w:val="14"/>
        </w:rPr>
        <w:t> </w:t>
      </w:r>
      <w:r>
        <w:rPr>
          <w:color w:val="231F20"/>
          <w:sz w:val="14"/>
        </w:rPr>
        <w:t>señala</w:t>
      </w:r>
      <w:r>
        <w:rPr>
          <w:color w:val="231F20"/>
          <w:spacing w:val="-10"/>
          <w:sz w:val="14"/>
        </w:rPr>
        <w:t> </w:t>
      </w:r>
      <w:r>
        <w:rPr>
          <w:color w:val="231F20"/>
          <w:sz w:val="14"/>
        </w:rPr>
        <w:t>que</w:t>
      </w:r>
      <w:r>
        <w:rPr>
          <w:color w:val="231F20"/>
          <w:spacing w:val="-9"/>
          <w:sz w:val="14"/>
        </w:rPr>
        <w:t> </w:t>
      </w:r>
      <w:r>
        <w:rPr>
          <w:color w:val="231F20"/>
          <w:sz w:val="14"/>
        </w:rPr>
        <w:t>existen</w:t>
      </w:r>
      <w:r>
        <w:rPr>
          <w:color w:val="231F20"/>
          <w:spacing w:val="-9"/>
          <w:sz w:val="14"/>
        </w:rPr>
        <w:t> </w:t>
      </w:r>
      <w:r>
        <w:rPr>
          <w:color w:val="231F20"/>
          <w:sz w:val="14"/>
        </w:rPr>
        <w:t>dos</w:t>
      </w:r>
      <w:r>
        <w:rPr>
          <w:color w:val="231F20"/>
          <w:spacing w:val="-9"/>
          <w:sz w:val="14"/>
        </w:rPr>
        <w:t> </w:t>
      </w:r>
      <w:r>
        <w:rPr>
          <w:color w:val="231F20"/>
          <w:sz w:val="14"/>
        </w:rPr>
        <w:t>posibilidades</w:t>
      </w:r>
      <w:r>
        <w:rPr>
          <w:color w:val="231F20"/>
          <w:spacing w:val="-10"/>
          <w:sz w:val="14"/>
        </w:rPr>
        <w:t> </w:t>
      </w:r>
      <w:r>
        <w:rPr>
          <w:color w:val="231F20"/>
          <w:sz w:val="14"/>
        </w:rPr>
        <w:t>para</w:t>
      </w:r>
      <w:r>
        <w:rPr>
          <w:color w:val="231F20"/>
          <w:spacing w:val="-9"/>
          <w:sz w:val="14"/>
        </w:rPr>
        <w:t> </w:t>
      </w:r>
      <w:r>
        <w:rPr>
          <w:color w:val="231F20"/>
          <w:sz w:val="14"/>
        </w:rPr>
        <w:t>el</w:t>
      </w:r>
      <w:r>
        <w:rPr>
          <w:color w:val="231F20"/>
          <w:spacing w:val="-9"/>
          <w:sz w:val="14"/>
        </w:rPr>
        <w:t> </w:t>
      </w:r>
      <w:r>
        <w:rPr>
          <w:color w:val="231F20"/>
          <w:sz w:val="14"/>
        </w:rPr>
        <w:t>ejercicio</w:t>
      </w:r>
      <w:r>
        <w:rPr>
          <w:color w:val="231F20"/>
          <w:spacing w:val="-9"/>
          <w:sz w:val="14"/>
        </w:rPr>
        <w:t> </w:t>
      </w:r>
      <w:r>
        <w:rPr>
          <w:color w:val="231F20"/>
          <w:sz w:val="14"/>
        </w:rPr>
        <w:t>del</w:t>
      </w:r>
      <w:r>
        <w:rPr>
          <w:color w:val="231F20"/>
          <w:spacing w:val="-10"/>
          <w:sz w:val="14"/>
        </w:rPr>
        <w:t> </w:t>
      </w:r>
      <w:r>
        <w:rPr>
          <w:color w:val="231F20"/>
          <w:sz w:val="14"/>
        </w:rPr>
        <w:t>control</w:t>
      </w:r>
      <w:r>
        <w:rPr>
          <w:color w:val="231F20"/>
          <w:spacing w:val="-9"/>
          <w:sz w:val="14"/>
        </w:rPr>
        <w:t> </w:t>
      </w:r>
      <w:r>
        <w:rPr>
          <w:color w:val="231F20"/>
          <w:sz w:val="14"/>
        </w:rPr>
        <w:t>jurisdic- cional de constitucionalidad de leyes: concentrado, que deposita ese control en un órgano jurisdiccional supremo, y</w:t>
      </w:r>
      <w:r>
        <w:rPr>
          <w:color w:val="231F20"/>
          <w:spacing w:val="-4"/>
          <w:sz w:val="14"/>
        </w:rPr>
        <w:t> </w:t>
      </w:r>
      <w:r>
        <w:rPr>
          <w:color w:val="231F20"/>
          <w:sz w:val="14"/>
        </w:rPr>
        <w:t>difuso,</w:t>
      </w:r>
      <w:r>
        <w:rPr>
          <w:color w:val="231F20"/>
          <w:spacing w:val="-3"/>
          <w:sz w:val="14"/>
        </w:rPr>
        <w:t> </w:t>
      </w:r>
      <w:r>
        <w:rPr>
          <w:color w:val="231F20"/>
          <w:sz w:val="14"/>
        </w:rPr>
        <w:t>que</w:t>
      </w:r>
      <w:r>
        <w:rPr>
          <w:color w:val="231F20"/>
          <w:spacing w:val="-3"/>
          <w:sz w:val="14"/>
        </w:rPr>
        <w:t> </w:t>
      </w:r>
      <w:r>
        <w:rPr>
          <w:color w:val="231F20"/>
          <w:sz w:val="14"/>
        </w:rPr>
        <w:t>asigna</w:t>
      </w:r>
      <w:r>
        <w:rPr>
          <w:color w:val="231F20"/>
          <w:spacing w:val="-4"/>
          <w:sz w:val="14"/>
        </w:rPr>
        <w:t> </w:t>
      </w:r>
      <w:r>
        <w:rPr>
          <w:color w:val="231F20"/>
          <w:sz w:val="14"/>
        </w:rPr>
        <w:t>el</w:t>
      </w:r>
      <w:r>
        <w:rPr>
          <w:color w:val="231F20"/>
          <w:spacing w:val="-3"/>
          <w:sz w:val="14"/>
        </w:rPr>
        <w:t> </w:t>
      </w:r>
      <w:r>
        <w:rPr>
          <w:color w:val="231F20"/>
          <w:sz w:val="14"/>
        </w:rPr>
        <w:t>control</w:t>
      </w:r>
      <w:r>
        <w:rPr>
          <w:color w:val="231F20"/>
          <w:spacing w:val="-3"/>
          <w:sz w:val="14"/>
        </w:rPr>
        <w:t> </w:t>
      </w:r>
      <w:r>
        <w:rPr>
          <w:color w:val="231F20"/>
          <w:sz w:val="14"/>
        </w:rPr>
        <w:t>a</w:t>
      </w:r>
      <w:r>
        <w:rPr>
          <w:color w:val="231F20"/>
          <w:spacing w:val="-4"/>
          <w:sz w:val="14"/>
        </w:rPr>
        <w:t> </w:t>
      </w:r>
      <w:r>
        <w:rPr>
          <w:color w:val="231F20"/>
          <w:sz w:val="14"/>
        </w:rPr>
        <w:t>un</w:t>
      </w:r>
      <w:r>
        <w:rPr>
          <w:color w:val="231F20"/>
          <w:spacing w:val="-3"/>
          <w:sz w:val="14"/>
        </w:rPr>
        <w:t> </w:t>
      </w:r>
      <w:r>
        <w:rPr>
          <w:color w:val="231F20"/>
          <w:sz w:val="14"/>
        </w:rPr>
        <w:t>amplio</w:t>
      </w:r>
      <w:r>
        <w:rPr>
          <w:color w:val="231F20"/>
          <w:spacing w:val="-3"/>
          <w:sz w:val="14"/>
        </w:rPr>
        <w:t> </w:t>
      </w:r>
      <w:r>
        <w:rPr>
          <w:color w:val="231F20"/>
          <w:sz w:val="14"/>
        </w:rPr>
        <w:t>número</w:t>
      </w:r>
      <w:r>
        <w:rPr>
          <w:color w:val="231F20"/>
          <w:spacing w:val="-3"/>
          <w:sz w:val="14"/>
        </w:rPr>
        <w:t> </w:t>
      </w:r>
      <w:r>
        <w:rPr>
          <w:color w:val="231F20"/>
          <w:sz w:val="14"/>
        </w:rPr>
        <w:t>de</w:t>
      </w:r>
      <w:r>
        <w:rPr>
          <w:color w:val="231F20"/>
          <w:spacing w:val="-4"/>
          <w:sz w:val="14"/>
        </w:rPr>
        <w:t> </w:t>
      </w:r>
      <w:r>
        <w:rPr>
          <w:color w:val="231F20"/>
          <w:sz w:val="14"/>
        </w:rPr>
        <w:t>juzgadores,</w:t>
      </w:r>
      <w:r>
        <w:rPr>
          <w:color w:val="231F20"/>
          <w:spacing w:val="-3"/>
          <w:sz w:val="14"/>
        </w:rPr>
        <w:t> </w:t>
      </w:r>
      <w:r>
        <w:rPr>
          <w:color w:val="231F20"/>
          <w:sz w:val="14"/>
        </w:rPr>
        <w:t>acaso</w:t>
      </w:r>
      <w:r>
        <w:rPr>
          <w:color w:val="231F20"/>
          <w:spacing w:val="-3"/>
          <w:sz w:val="14"/>
        </w:rPr>
        <w:t> </w:t>
      </w:r>
      <w:r>
        <w:rPr>
          <w:color w:val="231F20"/>
          <w:sz w:val="14"/>
        </w:rPr>
        <w:t>a</w:t>
      </w:r>
      <w:r>
        <w:rPr>
          <w:color w:val="231F20"/>
          <w:spacing w:val="-4"/>
          <w:sz w:val="14"/>
        </w:rPr>
        <w:t> </w:t>
      </w:r>
      <w:r>
        <w:rPr>
          <w:color w:val="231F20"/>
          <w:sz w:val="14"/>
        </w:rPr>
        <w:t>todos</w:t>
      </w:r>
      <w:r>
        <w:rPr>
          <w:color w:val="231F20"/>
          <w:spacing w:val="-3"/>
          <w:sz w:val="14"/>
        </w:rPr>
        <w:t> </w:t>
      </w:r>
      <w:r>
        <w:rPr>
          <w:color w:val="231F20"/>
          <w:sz w:val="14"/>
        </w:rPr>
        <w:t>los</w:t>
      </w:r>
      <w:r>
        <w:rPr>
          <w:color w:val="231F20"/>
          <w:spacing w:val="-3"/>
          <w:sz w:val="14"/>
        </w:rPr>
        <w:t> </w:t>
      </w:r>
      <w:r>
        <w:rPr>
          <w:color w:val="231F20"/>
          <w:sz w:val="14"/>
        </w:rPr>
        <w:t>titulares</w:t>
      </w:r>
      <w:r>
        <w:rPr>
          <w:color w:val="231F20"/>
          <w:spacing w:val="-4"/>
          <w:sz w:val="14"/>
        </w:rPr>
        <w:t> </w:t>
      </w:r>
      <w:r>
        <w:rPr>
          <w:color w:val="231F20"/>
          <w:sz w:val="14"/>
        </w:rPr>
        <w:t>de</w:t>
      </w:r>
      <w:r>
        <w:rPr>
          <w:color w:val="231F20"/>
          <w:spacing w:val="-3"/>
          <w:sz w:val="14"/>
        </w:rPr>
        <w:t> </w:t>
      </w:r>
      <w:r>
        <w:rPr>
          <w:color w:val="231F20"/>
          <w:sz w:val="14"/>
        </w:rPr>
        <w:t>la</w:t>
      </w:r>
      <w:r>
        <w:rPr>
          <w:color w:val="231F20"/>
          <w:spacing w:val="-3"/>
          <w:sz w:val="14"/>
        </w:rPr>
        <w:t> </w:t>
      </w:r>
      <w:r>
        <w:rPr>
          <w:color w:val="231F20"/>
          <w:sz w:val="14"/>
        </w:rPr>
        <w:t>función</w:t>
      </w:r>
      <w:r>
        <w:rPr>
          <w:color w:val="231F20"/>
          <w:spacing w:val="-3"/>
          <w:sz w:val="14"/>
        </w:rPr>
        <w:t> </w:t>
      </w:r>
      <w:r>
        <w:rPr>
          <w:color w:val="231F20"/>
          <w:sz w:val="14"/>
        </w:rPr>
        <w:t>jurisdic- cional</w:t>
      </w:r>
      <w:r>
        <w:rPr>
          <w:color w:val="231F20"/>
          <w:spacing w:val="-10"/>
          <w:sz w:val="14"/>
        </w:rPr>
        <w:t> </w:t>
      </w:r>
      <w:r>
        <w:rPr>
          <w:color w:val="231F20"/>
          <w:sz w:val="14"/>
        </w:rPr>
        <w:t>llamados</w:t>
      </w:r>
      <w:r>
        <w:rPr>
          <w:color w:val="231F20"/>
          <w:spacing w:val="-9"/>
          <w:sz w:val="14"/>
        </w:rPr>
        <w:t> </w:t>
      </w:r>
      <w:r>
        <w:rPr>
          <w:color w:val="231F20"/>
          <w:sz w:val="14"/>
        </w:rPr>
        <w:t>a</w:t>
      </w:r>
      <w:r>
        <w:rPr>
          <w:color w:val="231F20"/>
          <w:spacing w:val="-9"/>
          <w:sz w:val="14"/>
        </w:rPr>
        <w:t> </w:t>
      </w:r>
      <w:r>
        <w:rPr>
          <w:color w:val="231F20"/>
          <w:sz w:val="14"/>
        </w:rPr>
        <w:t>pronunciarse</w:t>
      </w:r>
      <w:r>
        <w:rPr>
          <w:color w:val="231F20"/>
          <w:spacing w:val="-8"/>
          <w:sz w:val="14"/>
        </w:rPr>
        <w:t> </w:t>
      </w:r>
      <w:r>
        <w:rPr>
          <w:color w:val="231F20"/>
          <w:sz w:val="14"/>
        </w:rPr>
        <w:t>sobre</w:t>
      </w:r>
      <w:r>
        <w:rPr>
          <w:color w:val="231F20"/>
          <w:spacing w:val="-9"/>
          <w:sz w:val="14"/>
        </w:rPr>
        <w:t> </w:t>
      </w:r>
      <w:r>
        <w:rPr>
          <w:color w:val="231F20"/>
          <w:sz w:val="14"/>
        </w:rPr>
        <w:t>la</w:t>
      </w:r>
      <w:r>
        <w:rPr>
          <w:color w:val="231F20"/>
          <w:spacing w:val="-9"/>
          <w:sz w:val="14"/>
        </w:rPr>
        <w:t> </w:t>
      </w:r>
      <w:r>
        <w:rPr>
          <w:color w:val="231F20"/>
          <w:sz w:val="14"/>
        </w:rPr>
        <w:t>constitucionalidad</w:t>
      </w:r>
      <w:r>
        <w:rPr>
          <w:color w:val="231F20"/>
          <w:spacing w:val="-8"/>
          <w:sz w:val="14"/>
        </w:rPr>
        <w:t> </w:t>
      </w:r>
      <w:r>
        <w:rPr>
          <w:color w:val="231F20"/>
          <w:sz w:val="14"/>
        </w:rPr>
        <w:t>de</w:t>
      </w:r>
      <w:r>
        <w:rPr>
          <w:color w:val="231F20"/>
          <w:spacing w:val="-9"/>
          <w:sz w:val="14"/>
        </w:rPr>
        <w:t> </w:t>
      </w:r>
      <w:r>
        <w:rPr>
          <w:color w:val="231F20"/>
          <w:sz w:val="14"/>
        </w:rPr>
        <w:t>las</w:t>
      </w:r>
      <w:r>
        <w:rPr>
          <w:color w:val="231F20"/>
          <w:spacing w:val="-9"/>
          <w:sz w:val="14"/>
        </w:rPr>
        <w:t> </w:t>
      </w:r>
      <w:r>
        <w:rPr>
          <w:color w:val="231F20"/>
          <w:sz w:val="14"/>
        </w:rPr>
        <w:t>normas</w:t>
      </w:r>
      <w:r>
        <w:rPr>
          <w:color w:val="231F20"/>
          <w:spacing w:val="-10"/>
          <w:sz w:val="14"/>
        </w:rPr>
        <w:t> </w:t>
      </w:r>
      <w:r>
        <w:rPr>
          <w:color w:val="231F20"/>
          <w:sz w:val="14"/>
        </w:rPr>
        <w:t>internas</w:t>
      </w:r>
      <w:r>
        <w:rPr>
          <w:color w:val="231F20"/>
          <w:spacing w:val="-9"/>
          <w:sz w:val="14"/>
        </w:rPr>
        <w:t> </w:t>
      </w:r>
      <w:r>
        <w:rPr>
          <w:color w:val="231F20"/>
          <w:sz w:val="14"/>
        </w:rPr>
        <w:t>que,</w:t>
      </w:r>
      <w:r>
        <w:rPr>
          <w:color w:val="231F20"/>
          <w:spacing w:val="-9"/>
          <w:sz w:val="14"/>
        </w:rPr>
        <w:t> </w:t>
      </w:r>
      <w:r>
        <w:rPr>
          <w:color w:val="231F20"/>
          <w:sz w:val="14"/>
        </w:rPr>
        <w:t>en</w:t>
      </w:r>
      <w:r>
        <w:rPr>
          <w:color w:val="231F20"/>
          <w:spacing w:val="-9"/>
          <w:sz w:val="14"/>
        </w:rPr>
        <w:t> </w:t>
      </w:r>
      <w:r>
        <w:rPr>
          <w:color w:val="231F20"/>
          <w:sz w:val="14"/>
        </w:rPr>
        <w:t>principio,</w:t>
      </w:r>
      <w:r>
        <w:rPr>
          <w:color w:val="231F20"/>
          <w:spacing w:val="-8"/>
          <w:sz w:val="14"/>
        </w:rPr>
        <w:t> </w:t>
      </w:r>
      <w:r>
        <w:rPr>
          <w:color w:val="231F20"/>
          <w:sz w:val="14"/>
        </w:rPr>
        <w:t>deben</w:t>
      </w:r>
      <w:r>
        <w:rPr>
          <w:color w:val="231F20"/>
          <w:spacing w:val="-9"/>
          <w:sz w:val="14"/>
        </w:rPr>
        <w:t> </w:t>
      </w:r>
      <w:r>
        <w:rPr>
          <w:color w:val="231F20"/>
          <w:sz w:val="14"/>
        </w:rPr>
        <w:t>aplicar</w:t>
      </w:r>
      <w:r>
        <w:rPr>
          <w:color w:val="231F20"/>
          <w:spacing w:val="-9"/>
          <w:sz w:val="14"/>
        </w:rPr>
        <w:t> </w:t>
      </w:r>
      <w:r>
        <w:rPr>
          <w:color w:val="231F20"/>
          <w:sz w:val="14"/>
        </w:rPr>
        <w:t>y se</w:t>
      </w:r>
      <w:r>
        <w:rPr>
          <w:color w:val="231F20"/>
          <w:spacing w:val="-6"/>
          <w:sz w:val="14"/>
        </w:rPr>
        <w:t> </w:t>
      </w:r>
      <w:r>
        <w:rPr>
          <w:color w:val="231F20"/>
          <w:sz w:val="14"/>
        </w:rPr>
        <w:t>encuentran</w:t>
      </w:r>
      <w:r>
        <w:rPr>
          <w:color w:val="231F20"/>
          <w:spacing w:val="-5"/>
          <w:sz w:val="14"/>
        </w:rPr>
        <w:t> </w:t>
      </w:r>
      <w:r>
        <w:rPr>
          <w:color w:val="231F20"/>
          <w:sz w:val="14"/>
        </w:rPr>
        <w:t>autorizadas</w:t>
      </w:r>
      <w:r>
        <w:rPr>
          <w:color w:val="231F20"/>
          <w:spacing w:val="-6"/>
          <w:sz w:val="14"/>
        </w:rPr>
        <w:t> </w:t>
      </w:r>
      <w:r>
        <w:rPr>
          <w:color w:val="231F20"/>
          <w:sz w:val="14"/>
        </w:rPr>
        <w:t>para</w:t>
      </w:r>
      <w:r>
        <w:rPr>
          <w:color w:val="231F20"/>
          <w:spacing w:val="-5"/>
          <w:sz w:val="14"/>
        </w:rPr>
        <w:t> </w:t>
      </w:r>
      <w:r>
        <w:rPr>
          <w:color w:val="231F20"/>
          <w:sz w:val="14"/>
        </w:rPr>
        <w:t>“desaplicar”</w:t>
      </w:r>
      <w:r>
        <w:rPr>
          <w:color w:val="231F20"/>
          <w:spacing w:val="-6"/>
          <w:sz w:val="14"/>
        </w:rPr>
        <w:t> </w:t>
      </w:r>
      <w:r>
        <w:rPr>
          <w:color w:val="231F20"/>
          <w:sz w:val="14"/>
        </w:rPr>
        <w:t>o</w:t>
      </w:r>
      <w:r>
        <w:rPr>
          <w:color w:val="231F20"/>
          <w:spacing w:val="-5"/>
          <w:sz w:val="14"/>
        </w:rPr>
        <w:t> </w:t>
      </w:r>
      <w:r>
        <w:rPr>
          <w:color w:val="231F20"/>
          <w:sz w:val="14"/>
        </w:rPr>
        <w:t>invalidar,</w:t>
      </w:r>
      <w:r>
        <w:rPr>
          <w:color w:val="231F20"/>
          <w:spacing w:val="-5"/>
          <w:sz w:val="14"/>
        </w:rPr>
        <w:t> </w:t>
      </w:r>
      <w:r>
        <w:rPr>
          <w:color w:val="231F20"/>
          <w:sz w:val="14"/>
        </w:rPr>
        <w:t>eventualmente,</w:t>
      </w:r>
      <w:r>
        <w:rPr>
          <w:color w:val="231F20"/>
          <w:spacing w:val="-6"/>
          <w:sz w:val="14"/>
        </w:rPr>
        <w:t> </w:t>
      </w:r>
      <w:r>
        <w:rPr>
          <w:color w:val="231F20"/>
          <w:sz w:val="14"/>
        </w:rPr>
        <w:t>esas</w:t>
      </w:r>
      <w:r>
        <w:rPr>
          <w:color w:val="231F20"/>
          <w:spacing w:val="-5"/>
          <w:sz w:val="14"/>
        </w:rPr>
        <w:t> </w:t>
      </w:r>
      <w:r>
        <w:rPr>
          <w:color w:val="231F20"/>
          <w:sz w:val="14"/>
        </w:rPr>
        <w:t>disposiciones</w:t>
      </w:r>
      <w:r>
        <w:rPr>
          <w:color w:val="231F20"/>
          <w:spacing w:val="-6"/>
          <w:sz w:val="14"/>
        </w:rPr>
        <w:t> </w:t>
      </w:r>
      <w:r>
        <w:rPr>
          <w:color w:val="231F20"/>
          <w:sz w:val="14"/>
        </w:rPr>
        <w:t>cuando</w:t>
      </w:r>
      <w:r>
        <w:rPr>
          <w:color w:val="231F20"/>
          <w:spacing w:val="-5"/>
          <w:sz w:val="14"/>
        </w:rPr>
        <w:t> </w:t>
      </w:r>
      <w:r>
        <w:rPr>
          <w:color w:val="231F20"/>
          <w:sz w:val="14"/>
        </w:rPr>
        <w:t>las</w:t>
      </w:r>
      <w:r>
        <w:rPr>
          <w:color w:val="231F20"/>
          <w:spacing w:val="-5"/>
          <w:sz w:val="14"/>
        </w:rPr>
        <w:t> </w:t>
      </w:r>
      <w:r>
        <w:rPr>
          <w:color w:val="231F20"/>
          <w:sz w:val="14"/>
        </w:rPr>
        <w:t>consideran incompatibles con la ley fundamental a la que debieran ajustarse (García, </w:t>
      </w:r>
      <w:r>
        <w:rPr>
          <w:color w:val="231F20"/>
          <w:spacing w:val="-3"/>
          <w:sz w:val="14"/>
        </w:rPr>
        <w:t>2011, </w:t>
      </w:r>
      <w:r>
        <w:rPr>
          <w:color w:val="231F20"/>
          <w:sz w:val="14"/>
        </w:rPr>
        <w:t>p.</w:t>
      </w:r>
      <w:r>
        <w:rPr>
          <w:color w:val="231F20"/>
          <w:spacing w:val="-16"/>
          <w:sz w:val="14"/>
        </w:rPr>
        <w:t> </w:t>
      </w:r>
      <w:r>
        <w:rPr>
          <w:color w:val="231F20"/>
          <w:sz w:val="14"/>
        </w:rPr>
        <w:t>150).</w:t>
      </w:r>
    </w:p>
    <w:p>
      <w:pPr>
        <w:pStyle w:val="ListParagraph"/>
        <w:numPr>
          <w:ilvl w:val="0"/>
          <w:numId w:val="2"/>
        </w:numPr>
        <w:tabs>
          <w:tab w:pos="1631" w:val="left" w:leader="none"/>
        </w:tabs>
        <w:spacing w:line="297" w:lineRule="auto" w:before="116" w:after="0"/>
        <w:ind w:left="1437" w:right="1118" w:firstLine="0"/>
        <w:jc w:val="both"/>
        <w:rPr>
          <w:sz w:val="14"/>
        </w:rPr>
      </w:pPr>
      <w:r>
        <w:rPr>
          <w:color w:val="231F20"/>
          <w:sz w:val="14"/>
        </w:rPr>
        <w:t>En</w:t>
      </w:r>
      <w:r>
        <w:rPr>
          <w:color w:val="231F20"/>
          <w:spacing w:val="-5"/>
          <w:sz w:val="14"/>
        </w:rPr>
        <w:t> </w:t>
      </w:r>
      <w:r>
        <w:rPr>
          <w:color w:val="231F20"/>
          <w:sz w:val="14"/>
        </w:rPr>
        <w:t>tal</w:t>
      </w:r>
      <w:r>
        <w:rPr>
          <w:color w:val="231F20"/>
          <w:spacing w:val="-4"/>
          <w:sz w:val="14"/>
        </w:rPr>
        <w:t> </w:t>
      </w:r>
      <w:r>
        <w:rPr>
          <w:color w:val="231F20"/>
          <w:sz w:val="14"/>
        </w:rPr>
        <w:t>situación</w:t>
      </w:r>
      <w:r>
        <w:rPr>
          <w:color w:val="231F20"/>
          <w:spacing w:val="-4"/>
          <w:sz w:val="14"/>
        </w:rPr>
        <w:t> </w:t>
      </w:r>
      <w:r>
        <w:rPr>
          <w:color w:val="231F20"/>
          <w:sz w:val="14"/>
        </w:rPr>
        <w:t>se</w:t>
      </w:r>
      <w:r>
        <w:rPr>
          <w:color w:val="231F20"/>
          <w:spacing w:val="-4"/>
          <w:sz w:val="14"/>
        </w:rPr>
        <w:t> </w:t>
      </w:r>
      <w:r>
        <w:rPr>
          <w:color w:val="231F20"/>
          <w:sz w:val="14"/>
        </w:rPr>
        <w:t>puede</w:t>
      </w:r>
      <w:r>
        <w:rPr>
          <w:color w:val="231F20"/>
          <w:spacing w:val="-4"/>
          <w:sz w:val="14"/>
        </w:rPr>
        <w:t> </w:t>
      </w:r>
      <w:r>
        <w:rPr>
          <w:color w:val="231F20"/>
          <w:sz w:val="14"/>
        </w:rPr>
        <w:t>deducir</w:t>
      </w:r>
      <w:r>
        <w:rPr>
          <w:color w:val="231F20"/>
          <w:spacing w:val="-4"/>
          <w:sz w:val="14"/>
        </w:rPr>
        <w:t> </w:t>
      </w:r>
      <w:r>
        <w:rPr>
          <w:color w:val="231F20"/>
          <w:sz w:val="14"/>
        </w:rPr>
        <w:t>que</w:t>
      </w:r>
      <w:r>
        <w:rPr>
          <w:color w:val="231F20"/>
          <w:spacing w:val="-4"/>
          <w:sz w:val="14"/>
        </w:rPr>
        <w:t> </w:t>
      </w:r>
      <w:r>
        <w:rPr>
          <w:color w:val="231F20"/>
          <w:sz w:val="14"/>
        </w:rPr>
        <w:t>un</w:t>
      </w:r>
      <w:r>
        <w:rPr>
          <w:color w:val="231F20"/>
          <w:spacing w:val="-4"/>
          <w:sz w:val="14"/>
        </w:rPr>
        <w:t> </w:t>
      </w:r>
      <w:r>
        <w:rPr>
          <w:color w:val="231F20"/>
          <w:sz w:val="14"/>
        </w:rPr>
        <w:t>Estado</w:t>
      </w:r>
      <w:r>
        <w:rPr>
          <w:color w:val="231F20"/>
          <w:spacing w:val="-4"/>
          <w:sz w:val="14"/>
        </w:rPr>
        <w:t> </w:t>
      </w:r>
      <w:r>
        <w:rPr>
          <w:color w:val="231F20"/>
          <w:sz w:val="14"/>
        </w:rPr>
        <w:t>se</w:t>
      </w:r>
      <w:r>
        <w:rPr>
          <w:color w:val="231F20"/>
          <w:spacing w:val="-4"/>
          <w:sz w:val="14"/>
        </w:rPr>
        <w:t> </w:t>
      </w:r>
      <w:r>
        <w:rPr>
          <w:color w:val="231F20"/>
          <w:sz w:val="14"/>
        </w:rPr>
        <w:t>somete</w:t>
      </w:r>
      <w:r>
        <w:rPr>
          <w:color w:val="231F20"/>
          <w:spacing w:val="-4"/>
          <w:sz w:val="14"/>
        </w:rPr>
        <w:t> </w:t>
      </w:r>
      <w:r>
        <w:rPr>
          <w:color w:val="231F20"/>
          <w:sz w:val="14"/>
        </w:rPr>
        <w:t>a</w:t>
      </w:r>
      <w:r>
        <w:rPr>
          <w:color w:val="231F20"/>
          <w:spacing w:val="-4"/>
          <w:sz w:val="14"/>
        </w:rPr>
        <w:t> </w:t>
      </w:r>
      <w:r>
        <w:rPr>
          <w:color w:val="231F20"/>
          <w:sz w:val="14"/>
        </w:rPr>
        <w:t>las</w:t>
      </w:r>
      <w:r>
        <w:rPr>
          <w:color w:val="231F20"/>
          <w:spacing w:val="-4"/>
          <w:sz w:val="14"/>
        </w:rPr>
        <w:t> </w:t>
      </w:r>
      <w:r>
        <w:rPr>
          <w:color w:val="231F20"/>
          <w:sz w:val="14"/>
        </w:rPr>
        <w:t>cláusulas</w:t>
      </w:r>
      <w:r>
        <w:rPr>
          <w:color w:val="231F20"/>
          <w:spacing w:val="-4"/>
          <w:sz w:val="14"/>
        </w:rPr>
        <w:t> </w:t>
      </w:r>
      <w:r>
        <w:rPr>
          <w:color w:val="231F20"/>
          <w:sz w:val="14"/>
        </w:rPr>
        <w:t>de</w:t>
      </w:r>
      <w:r>
        <w:rPr>
          <w:color w:val="231F20"/>
          <w:spacing w:val="-4"/>
          <w:sz w:val="14"/>
        </w:rPr>
        <w:t> </w:t>
      </w:r>
      <w:r>
        <w:rPr>
          <w:color w:val="231F20"/>
          <w:sz w:val="14"/>
        </w:rPr>
        <w:t>protección</w:t>
      </w:r>
      <w:r>
        <w:rPr>
          <w:color w:val="231F20"/>
          <w:spacing w:val="-4"/>
          <w:sz w:val="14"/>
        </w:rPr>
        <w:t> </w:t>
      </w:r>
      <w:r>
        <w:rPr>
          <w:color w:val="231F20"/>
          <w:sz w:val="14"/>
        </w:rPr>
        <w:t>internacional</w:t>
      </w:r>
      <w:r>
        <w:rPr>
          <w:color w:val="231F20"/>
          <w:spacing w:val="-4"/>
          <w:sz w:val="14"/>
        </w:rPr>
        <w:t> </w:t>
      </w:r>
      <w:r>
        <w:rPr>
          <w:color w:val="231F20"/>
          <w:sz w:val="14"/>
        </w:rPr>
        <w:t>de</w:t>
      </w:r>
      <w:r>
        <w:rPr>
          <w:color w:val="231F20"/>
          <w:spacing w:val="-4"/>
          <w:sz w:val="14"/>
        </w:rPr>
        <w:t> </w:t>
      </w:r>
      <w:r>
        <w:rPr>
          <w:color w:val="231F20"/>
          <w:sz w:val="14"/>
        </w:rPr>
        <w:t>dere- chos humanos, según el Sistema al que se someta su compromiso de respeto a las obligaciones internacionales, y</w:t>
      </w:r>
      <w:r>
        <w:rPr>
          <w:color w:val="231F20"/>
          <w:spacing w:val="-6"/>
          <w:sz w:val="14"/>
        </w:rPr>
        <w:t> </w:t>
      </w:r>
      <w:r>
        <w:rPr>
          <w:color w:val="231F20"/>
          <w:sz w:val="14"/>
        </w:rPr>
        <w:t>se</w:t>
      </w:r>
      <w:r>
        <w:rPr>
          <w:color w:val="231F20"/>
          <w:spacing w:val="-5"/>
          <w:sz w:val="14"/>
        </w:rPr>
        <w:t> </w:t>
      </w:r>
      <w:r>
        <w:rPr>
          <w:color w:val="231F20"/>
          <w:sz w:val="14"/>
        </w:rPr>
        <w:t>extiende,</w:t>
      </w:r>
      <w:r>
        <w:rPr>
          <w:color w:val="231F20"/>
          <w:spacing w:val="-5"/>
          <w:sz w:val="14"/>
        </w:rPr>
        <w:t> </w:t>
      </w:r>
      <w:r>
        <w:rPr>
          <w:color w:val="231F20"/>
          <w:sz w:val="14"/>
        </w:rPr>
        <w:t>desde</w:t>
      </w:r>
      <w:r>
        <w:rPr>
          <w:color w:val="231F20"/>
          <w:spacing w:val="-6"/>
          <w:sz w:val="14"/>
        </w:rPr>
        <w:t> </w:t>
      </w:r>
      <w:r>
        <w:rPr>
          <w:color w:val="231F20"/>
          <w:sz w:val="14"/>
        </w:rPr>
        <w:t>todos</w:t>
      </w:r>
      <w:r>
        <w:rPr>
          <w:color w:val="231F20"/>
          <w:spacing w:val="-5"/>
          <w:sz w:val="14"/>
        </w:rPr>
        <w:t> </w:t>
      </w:r>
      <w:r>
        <w:rPr>
          <w:color w:val="231F20"/>
          <w:sz w:val="14"/>
        </w:rPr>
        <w:t>los</w:t>
      </w:r>
      <w:r>
        <w:rPr>
          <w:color w:val="231F20"/>
          <w:spacing w:val="-5"/>
          <w:sz w:val="14"/>
        </w:rPr>
        <w:t> </w:t>
      </w:r>
      <w:r>
        <w:rPr>
          <w:color w:val="231F20"/>
          <w:sz w:val="14"/>
        </w:rPr>
        <w:t>niveles</w:t>
      </w:r>
      <w:r>
        <w:rPr>
          <w:color w:val="231F20"/>
          <w:spacing w:val="-5"/>
          <w:sz w:val="14"/>
        </w:rPr>
        <w:t> </w:t>
      </w:r>
      <w:r>
        <w:rPr>
          <w:color w:val="231F20"/>
          <w:sz w:val="14"/>
        </w:rPr>
        <w:t>de</w:t>
      </w:r>
      <w:r>
        <w:rPr>
          <w:color w:val="231F20"/>
          <w:spacing w:val="-6"/>
          <w:sz w:val="14"/>
        </w:rPr>
        <w:t> </w:t>
      </w:r>
      <w:r>
        <w:rPr>
          <w:color w:val="231F20"/>
          <w:sz w:val="14"/>
        </w:rPr>
        <w:t>estructura</w:t>
      </w:r>
      <w:r>
        <w:rPr>
          <w:color w:val="231F20"/>
          <w:spacing w:val="-5"/>
          <w:sz w:val="14"/>
        </w:rPr>
        <w:t> </w:t>
      </w:r>
      <w:r>
        <w:rPr>
          <w:color w:val="231F20"/>
          <w:sz w:val="14"/>
        </w:rPr>
        <w:t>horizontal</w:t>
      </w:r>
      <w:r>
        <w:rPr>
          <w:color w:val="231F20"/>
          <w:spacing w:val="-4"/>
          <w:sz w:val="14"/>
        </w:rPr>
        <w:t> </w:t>
      </w:r>
      <w:r>
        <w:rPr>
          <w:color w:val="231F20"/>
          <w:sz w:val="14"/>
        </w:rPr>
        <w:t>del</w:t>
      </w:r>
      <w:r>
        <w:rPr>
          <w:color w:val="231F20"/>
          <w:spacing w:val="-5"/>
          <w:sz w:val="14"/>
        </w:rPr>
        <w:t> </w:t>
      </w:r>
      <w:r>
        <w:rPr>
          <w:color w:val="231F20"/>
          <w:sz w:val="14"/>
        </w:rPr>
        <w:t>Estado,</w:t>
      </w:r>
      <w:r>
        <w:rPr>
          <w:color w:val="231F20"/>
          <w:spacing w:val="-6"/>
          <w:sz w:val="14"/>
        </w:rPr>
        <w:t> </w:t>
      </w:r>
      <w:r>
        <w:rPr>
          <w:color w:val="231F20"/>
          <w:sz w:val="14"/>
        </w:rPr>
        <w:t>hasta</w:t>
      </w:r>
      <w:r>
        <w:rPr>
          <w:color w:val="231F20"/>
          <w:spacing w:val="-5"/>
          <w:sz w:val="14"/>
        </w:rPr>
        <w:t> </w:t>
      </w:r>
      <w:r>
        <w:rPr>
          <w:color w:val="231F20"/>
          <w:sz w:val="14"/>
        </w:rPr>
        <w:t>todos</w:t>
      </w:r>
      <w:r>
        <w:rPr>
          <w:color w:val="231F20"/>
          <w:spacing w:val="-5"/>
          <w:sz w:val="14"/>
        </w:rPr>
        <w:t> </w:t>
      </w:r>
      <w:r>
        <w:rPr>
          <w:color w:val="231F20"/>
          <w:sz w:val="14"/>
        </w:rPr>
        <w:t>los</w:t>
      </w:r>
      <w:r>
        <w:rPr>
          <w:color w:val="231F20"/>
          <w:spacing w:val="-5"/>
          <w:sz w:val="14"/>
        </w:rPr>
        <w:t> </w:t>
      </w:r>
      <w:r>
        <w:rPr>
          <w:color w:val="231F20"/>
          <w:sz w:val="14"/>
        </w:rPr>
        <w:t>órganos</w:t>
      </w:r>
      <w:r>
        <w:rPr>
          <w:color w:val="231F20"/>
          <w:spacing w:val="-6"/>
          <w:sz w:val="14"/>
        </w:rPr>
        <w:t> </w:t>
      </w:r>
      <w:r>
        <w:rPr>
          <w:color w:val="231F20"/>
          <w:sz w:val="14"/>
        </w:rPr>
        <w:t>públicos,</w:t>
      </w:r>
      <w:r>
        <w:rPr>
          <w:color w:val="231F20"/>
          <w:spacing w:val="-5"/>
          <w:sz w:val="14"/>
        </w:rPr>
        <w:t> </w:t>
      </w:r>
      <w:r>
        <w:rPr>
          <w:color w:val="231F20"/>
          <w:sz w:val="14"/>
        </w:rPr>
        <w:t>advir- tiendo que no tiene excepción de</w:t>
      </w:r>
      <w:r>
        <w:rPr>
          <w:color w:val="231F20"/>
          <w:spacing w:val="-6"/>
          <w:sz w:val="14"/>
        </w:rPr>
        <w:t> </w:t>
      </w:r>
      <w:r>
        <w:rPr>
          <w:color w:val="231F20"/>
          <w:sz w:val="14"/>
        </w:rPr>
        <w:t>acatamiento.</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2"/>
        <w:jc w:val="right"/>
      </w:pPr>
      <w:r>
        <w:rPr/>
        <w:pict>
          <v:shape style="position:absolute;margin-left:378.843506pt;margin-top:-8.384243pt;width:26.8pt;height:42.1pt;mso-position-horizontal-relative:page;mso-position-vertical-relative:paragraph;z-index:251859968"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60992"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6201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13" w:id="14"/>
      <w:bookmarkEnd w:id="14"/>
      <w:r>
        <w:rPr/>
      </w:r>
      <w:r>
        <w:rPr>
          <w:color w:val="231F20"/>
          <w:w w:val="60"/>
        </w:rPr>
        <w:t>59</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399" w:firstLine="340"/>
        <w:jc w:val="both"/>
      </w:pPr>
      <w:r>
        <w:rPr>
          <w:color w:val="231F20"/>
        </w:rPr>
        <w:t>Es por eso, que en el caso </w:t>
      </w:r>
      <w:r>
        <w:rPr>
          <w:i/>
          <w:color w:val="231F20"/>
        </w:rPr>
        <w:t>Myrna Mack Chang, </w:t>
      </w:r>
      <w:r>
        <w:rPr>
          <w:color w:val="231F20"/>
        </w:rPr>
        <w:t>el entonces Juez García Ramírez entendió que Guatemala como país contratante del Pacto de San José tiene toda la responsabilidad convencional de que tanto sus órganos públicos como sus órganos jurídicos cumplan con lo estipulado en el mismo. Y es aquí donde se ve plasmada, una vez más, la facultad de control y vigilancia en torno</w:t>
      </w:r>
      <w:r>
        <w:rPr>
          <w:color w:val="231F20"/>
          <w:spacing w:val="-37"/>
        </w:rPr>
        <w:t> </w:t>
      </w:r>
      <w:r>
        <w:rPr>
          <w:color w:val="231F20"/>
        </w:rPr>
        <w:t>a las cláusulas del convenio, lo que llamamos </w:t>
      </w:r>
      <w:r>
        <w:rPr>
          <w:color w:val="231F20"/>
          <w:spacing w:val="-8"/>
        </w:rPr>
        <w:t>CCV.</w:t>
      </w:r>
    </w:p>
    <w:p>
      <w:pPr>
        <w:pStyle w:val="BodyText"/>
        <w:spacing w:line="302" w:lineRule="auto" w:before="8"/>
        <w:ind w:left="1153" w:right="1400" w:firstLine="340"/>
        <w:jc w:val="both"/>
      </w:pPr>
      <w:r>
        <w:rPr>
          <w:color w:val="231F20"/>
        </w:rPr>
        <w:t>El CCV es más complejo de lo que se piensa, además de hacer una compa- ración de normas internas respecto a la CADH, el juez local debe tener conoci- mientos</w:t>
      </w:r>
      <w:r>
        <w:rPr>
          <w:color w:val="231F20"/>
          <w:spacing w:val="-10"/>
        </w:rPr>
        <w:t> </w:t>
      </w:r>
      <w:r>
        <w:rPr>
          <w:color w:val="231F20"/>
        </w:rPr>
        <w:t>sobre</w:t>
      </w:r>
      <w:r>
        <w:rPr>
          <w:color w:val="231F20"/>
          <w:spacing w:val="-9"/>
        </w:rPr>
        <w:t> </w:t>
      </w:r>
      <w:r>
        <w:rPr>
          <w:color w:val="231F20"/>
        </w:rPr>
        <w:t>la</w:t>
      </w:r>
      <w:r>
        <w:rPr>
          <w:color w:val="231F20"/>
          <w:spacing w:val="-10"/>
        </w:rPr>
        <w:t> </w:t>
      </w:r>
      <w:r>
        <w:rPr>
          <w:color w:val="231F20"/>
        </w:rPr>
        <w:t>jurisprudencia</w:t>
      </w:r>
      <w:r>
        <w:rPr>
          <w:color w:val="231F20"/>
          <w:spacing w:val="-9"/>
        </w:rPr>
        <w:t> </w:t>
      </w:r>
      <w:r>
        <w:rPr>
          <w:color w:val="231F20"/>
        </w:rPr>
        <w:t>de</w:t>
      </w:r>
      <w:r>
        <w:rPr>
          <w:color w:val="231F20"/>
          <w:spacing w:val="-9"/>
        </w:rPr>
        <w:t> </w:t>
      </w:r>
      <w:r>
        <w:rPr>
          <w:color w:val="231F20"/>
        </w:rPr>
        <w:t>la</w:t>
      </w:r>
      <w:r>
        <w:rPr>
          <w:color w:val="231F20"/>
          <w:spacing w:val="-10"/>
        </w:rPr>
        <w:t> </w:t>
      </w:r>
      <w:r>
        <w:rPr>
          <w:color w:val="231F20"/>
        </w:rPr>
        <w:t>Corte</w:t>
      </w:r>
      <w:r>
        <w:rPr>
          <w:color w:val="231F20"/>
          <w:spacing w:val="-9"/>
        </w:rPr>
        <w:t> </w:t>
      </w:r>
      <w:r>
        <w:rPr>
          <w:color w:val="231F20"/>
        </w:rPr>
        <w:t>IDH,</w:t>
      </w:r>
      <w:r>
        <w:rPr>
          <w:color w:val="231F20"/>
          <w:spacing w:val="-9"/>
        </w:rPr>
        <w:t> </w:t>
      </w:r>
      <w:r>
        <w:rPr>
          <w:color w:val="231F20"/>
        </w:rPr>
        <w:t>así</w:t>
      </w:r>
      <w:r>
        <w:rPr>
          <w:color w:val="231F20"/>
          <w:spacing w:val="-10"/>
        </w:rPr>
        <w:t> </w:t>
      </w:r>
      <w:r>
        <w:rPr>
          <w:color w:val="231F20"/>
        </w:rPr>
        <w:t>como</w:t>
      </w:r>
      <w:r>
        <w:rPr>
          <w:color w:val="231F20"/>
          <w:spacing w:val="-9"/>
        </w:rPr>
        <w:t> </w:t>
      </w:r>
      <w:r>
        <w:rPr>
          <w:color w:val="231F20"/>
        </w:rPr>
        <w:t>conocer</w:t>
      </w:r>
      <w:r>
        <w:rPr>
          <w:color w:val="231F20"/>
          <w:spacing w:val="-10"/>
        </w:rPr>
        <w:t> </w:t>
      </w:r>
      <w:r>
        <w:rPr>
          <w:color w:val="231F20"/>
        </w:rPr>
        <w:t>el</w:t>
      </w:r>
      <w:r>
        <w:rPr>
          <w:color w:val="231F20"/>
          <w:spacing w:val="-10"/>
        </w:rPr>
        <w:t> </w:t>
      </w:r>
      <w:r>
        <w:rPr>
          <w:i/>
          <w:color w:val="231F20"/>
        </w:rPr>
        <w:t>juris</w:t>
      </w:r>
      <w:r>
        <w:rPr>
          <w:i/>
          <w:color w:val="231F20"/>
          <w:spacing w:val="-9"/>
        </w:rPr>
        <w:t> </w:t>
      </w:r>
      <w:r>
        <w:rPr>
          <w:i/>
          <w:color w:val="231F20"/>
        </w:rPr>
        <w:t>corpus </w:t>
      </w:r>
      <w:r>
        <w:rPr>
          <w:color w:val="231F20"/>
        </w:rPr>
        <w:t>del SIDH. La información actualizada de lo que acontece dentro del SIDH es requisito indispensable de cada juez local si se quieren hacer valer los derechos humanos en su legislación interna e</w:t>
      </w:r>
      <w:r>
        <w:rPr>
          <w:color w:val="231F20"/>
          <w:spacing w:val="-2"/>
        </w:rPr>
        <w:t> </w:t>
      </w:r>
      <w:r>
        <w:rPr>
          <w:color w:val="231F20"/>
        </w:rPr>
        <w:t>internacional.</w:t>
      </w:r>
    </w:p>
    <w:p>
      <w:pPr>
        <w:pStyle w:val="BodyText"/>
        <w:spacing w:line="302" w:lineRule="auto" w:before="7"/>
        <w:ind w:left="1153" w:right="1399" w:firstLine="340"/>
        <w:jc w:val="both"/>
      </w:pPr>
      <w:r>
        <w:rPr>
          <w:color w:val="231F20"/>
        </w:rPr>
        <w:t>El ejercer el CCV implica no sólo dejar de aplicar la regla o el principio inconvencional, sino hacer una interpretación conforme, es decir, armonizar el derecho interno a los parámetros del SIDH, lo que implica una labor de cons- trucción de los operadores jurídicos del derecho interno más que limitarse a </w:t>
      </w:r>
      <w:r>
        <w:rPr>
          <w:color w:val="231F20"/>
          <w:spacing w:val="-6"/>
        </w:rPr>
        <w:t>la </w:t>
      </w:r>
      <w:r>
        <w:rPr>
          <w:color w:val="231F20"/>
        </w:rPr>
        <w:t>aplicación basada en la lógica formal (Martínez, Pérez y Cubides, 2015, p. 119). Una de las fórmulas constitucionales más efectivas para lograr la armonización entre el derecho nacional y el derecho internacional es a través de la llamada cláusula de interpretación conforme. En términos generales, se podría sintetizar como la técnica hermenéutica por medio de la cual los derechos y las libertades constitucionales</w:t>
      </w:r>
      <w:r>
        <w:rPr>
          <w:color w:val="231F20"/>
          <w:spacing w:val="-6"/>
        </w:rPr>
        <w:t> </w:t>
      </w:r>
      <w:r>
        <w:rPr>
          <w:color w:val="231F20"/>
        </w:rPr>
        <w:t>son</w:t>
      </w:r>
      <w:r>
        <w:rPr>
          <w:color w:val="231F20"/>
          <w:spacing w:val="-5"/>
        </w:rPr>
        <w:t> </w:t>
      </w:r>
      <w:r>
        <w:rPr>
          <w:color w:val="231F20"/>
        </w:rPr>
        <w:t>armonizadas</w:t>
      </w:r>
      <w:r>
        <w:rPr>
          <w:color w:val="231F20"/>
          <w:spacing w:val="-5"/>
        </w:rPr>
        <w:t> </w:t>
      </w:r>
      <w:r>
        <w:rPr>
          <w:color w:val="231F20"/>
        </w:rPr>
        <w:t>con</w:t>
      </w:r>
      <w:r>
        <w:rPr>
          <w:color w:val="231F20"/>
          <w:spacing w:val="-6"/>
        </w:rPr>
        <w:t> </w:t>
      </w:r>
      <w:r>
        <w:rPr>
          <w:color w:val="231F20"/>
        </w:rPr>
        <w:t>valores,</w:t>
      </w:r>
      <w:r>
        <w:rPr>
          <w:color w:val="231F20"/>
          <w:spacing w:val="-5"/>
        </w:rPr>
        <w:t> </w:t>
      </w:r>
      <w:r>
        <w:rPr>
          <w:color w:val="231F20"/>
        </w:rPr>
        <w:t>principios</w:t>
      </w:r>
      <w:r>
        <w:rPr>
          <w:color w:val="231F20"/>
          <w:spacing w:val="-5"/>
        </w:rPr>
        <w:t> </w:t>
      </w:r>
      <w:r>
        <w:rPr>
          <w:color w:val="231F20"/>
        </w:rPr>
        <w:t>y</w:t>
      </w:r>
      <w:r>
        <w:rPr>
          <w:color w:val="231F20"/>
          <w:spacing w:val="-6"/>
        </w:rPr>
        <w:t> </w:t>
      </w:r>
      <w:r>
        <w:rPr>
          <w:color w:val="231F20"/>
        </w:rPr>
        <w:t>normas</w:t>
      </w:r>
      <w:r>
        <w:rPr>
          <w:color w:val="231F20"/>
          <w:spacing w:val="-5"/>
        </w:rPr>
        <w:t> </w:t>
      </w:r>
      <w:r>
        <w:rPr>
          <w:color w:val="231F20"/>
        </w:rPr>
        <w:t>contenidas</w:t>
      </w:r>
      <w:r>
        <w:rPr>
          <w:color w:val="231F20"/>
          <w:spacing w:val="-5"/>
        </w:rPr>
        <w:t> </w:t>
      </w:r>
      <w:r>
        <w:rPr>
          <w:color w:val="231F20"/>
        </w:rPr>
        <w:t>en los</w:t>
      </w:r>
      <w:r>
        <w:rPr>
          <w:color w:val="231F20"/>
          <w:spacing w:val="-13"/>
        </w:rPr>
        <w:t> </w:t>
      </w:r>
      <w:r>
        <w:rPr>
          <w:color w:val="231F20"/>
        </w:rPr>
        <w:t>tratados</w:t>
      </w:r>
      <w:r>
        <w:rPr>
          <w:color w:val="231F20"/>
          <w:spacing w:val="-12"/>
        </w:rPr>
        <w:t> </w:t>
      </w:r>
      <w:r>
        <w:rPr>
          <w:color w:val="231F20"/>
        </w:rPr>
        <w:t>internacionales</w:t>
      </w:r>
      <w:r>
        <w:rPr>
          <w:color w:val="231F20"/>
          <w:spacing w:val="-12"/>
        </w:rPr>
        <w:t> </w:t>
      </w:r>
      <w:r>
        <w:rPr>
          <w:color w:val="231F20"/>
        </w:rPr>
        <w:t>sobre</w:t>
      </w:r>
      <w:r>
        <w:rPr>
          <w:color w:val="231F20"/>
          <w:spacing w:val="-12"/>
        </w:rPr>
        <w:t> </w:t>
      </w:r>
      <w:r>
        <w:rPr>
          <w:color w:val="231F20"/>
        </w:rPr>
        <w:t>derechos</w:t>
      </w:r>
      <w:r>
        <w:rPr>
          <w:color w:val="231F20"/>
          <w:spacing w:val="-13"/>
        </w:rPr>
        <w:t> </w:t>
      </w:r>
      <w:r>
        <w:rPr>
          <w:color w:val="231F20"/>
        </w:rPr>
        <w:t>humanos</w:t>
      </w:r>
      <w:r>
        <w:rPr>
          <w:color w:val="231F20"/>
          <w:spacing w:val="-12"/>
        </w:rPr>
        <w:t> </w:t>
      </w:r>
      <w:r>
        <w:rPr>
          <w:color w:val="231F20"/>
        </w:rPr>
        <w:t>signados</w:t>
      </w:r>
      <w:r>
        <w:rPr>
          <w:color w:val="231F20"/>
          <w:spacing w:val="-12"/>
        </w:rPr>
        <w:t> </w:t>
      </w:r>
      <w:r>
        <w:rPr>
          <w:color w:val="231F20"/>
        </w:rPr>
        <w:t>por</w:t>
      </w:r>
      <w:r>
        <w:rPr>
          <w:color w:val="231F20"/>
          <w:spacing w:val="-12"/>
        </w:rPr>
        <w:t> </w:t>
      </w:r>
      <w:r>
        <w:rPr>
          <w:color w:val="231F20"/>
        </w:rPr>
        <w:t>los</w:t>
      </w:r>
      <w:r>
        <w:rPr>
          <w:color w:val="231F20"/>
          <w:spacing w:val="-12"/>
        </w:rPr>
        <w:t> </w:t>
      </w:r>
      <w:r>
        <w:rPr>
          <w:color w:val="231F20"/>
        </w:rPr>
        <w:t>Estados,</w:t>
      </w:r>
      <w:r>
        <w:rPr>
          <w:color w:val="231F20"/>
          <w:spacing w:val="-13"/>
        </w:rPr>
        <w:t> </w:t>
      </w:r>
      <w:r>
        <w:rPr>
          <w:color w:val="231F20"/>
        </w:rPr>
        <w:t>así como</w:t>
      </w:r>
      <w:r>
        <w:rPr>
          <w:color w:val="231F20"/>
          <w:spacing w:val="-5"/>
        </w:rPr>
        <w:t> </w:t>
      </w:r>
      <w:r>
        <w:rPr>
          <w:color w:val="231F20"/>
        </w:rPr>
        <w:t>por</w:t>
      </w:r>
      <w:r>
        <w:rPr>
          <w:color w:val="231F20"/>
          <w:spacing w:val="-6"/>
        </w:rPr>
        <w:t> </w:t>
      </w:r>
      <w:r>
        <w:rPr>
          <w:color w:val="231F20"/>
        </w:rPr>
        <w:t>la</w:t>
      </w:r>
      <w:r>
        <w:rPr>
          <w:color w:val="231F20"/>
          <w:spacing w:val="-5"/>
        </w:rPr>
        <w:t> </w:t>
      </w:r>
      <w:r>
        <w:rPr>
          <w:color w:val="231F20"/>
        </w:rPr>
        <w:t>jurisprudencia</w:t>
      </w:r>
      <w:r>
        <w:rPr>
          <w:color w:val="231F20"/>
          <w:spacing w:val="-5"/>
        </w:rPr>
        <w:t> </w:t>
      </w:r>
      <w:r>
        <w:rPr>
          <w:color w:val="231F20"/>
        </w:rPr>
        <w:t>de</w:t>
      </w:r>
      <w:r>
        <w:rPr>
          <w:color w:val="231F20"/>
          <w:spacing w:val="-6"/>
        </w:rPr>
        <w:t> </w:t>
      </w:r>
      <w:r>
        <w:rPr>
          <w:color w:val="231F20"/>
        </w:rPr>
        <w:t>los</w:t>
      </w:r>
      <w:r>
        <w:rPr>
          <w:color w:val="231F20"/>
          <w:spacing w:val="-5"/>
        </w:rPr>
        <w:t> </w:t>
      </w:r>
      <w:r>
        <w:rPr>
          <w:color w:val="231F20"/>
        </w:rPr>
        <w:t>tribunales</w:t>
      </w:r>
      <w:r>
        <w:rPr>
          <w:color w:val="231F20"/>
          <w:spacing w:val="-5"/>
        </w:rPr>
        <w:t> </w:t>
      </w:r>
      <w:r>
        <w:rPr>
          <w:color w:val="231F20"/>
        </w:rPr>
        <w:t>internacionales</w:t>
      </w:r>
      <w:r>
        <w:rPr>
          <w:color w:val="231F20"/>
          <w:spacing w:val="-6"/>
        </w:rPr>
        <w:t> </w:t>
      </w:r>
      <w:r>
        <w:rPr>
          <w:color w:val="231F20"/>
        </w:rPr>
        <w:t>(y</w:t>
      </w:r>
      <w:r>
        <w:rPr>
          <w:color w:val="231F20"/>
          <w:spacing w:val="-6"/>
        </w:rPr>
        <w:t> </w:t>
      </w:r>
      <w:r>
        <w:rPr>
          <w:color w:val="231F20"/>
        </w:rPr>
        <w:t>en</w:t>
      </w:r>
      <w:r>
        <w:rPr>
          <w:color w:val="231F20"/>
          <w:spacing w:val="-5"/>
        </w:rPr>
        <w:t> </w:t>
      </w:r>
      <w:r>
        <w:rPr>
          <w:color w:val="231F20"/>
        </w:rPr>
        <w:t>ocasiones</w:t>
      </w:r>
      <w:r>
        <w:rPr>
          <w:color w:val="231F20"/>
          <w:spacing w:val="-6"/>
        </w:rPr>
        <w:t> </w:t>
      </w:r>
      <w:r>
        <w:rPr>
          <w:color w:val="231F20"/>
        </w:rPr>
        <w:t>otras resoluciones y fuentes internacionales), para lograr su mayor eficacia y protec- ción (Ferrer, 2011, p.</w:t>
      </w:r>
      <w:r>
        <w:rPr>
          <w:color w:val="231F20"/>
          <w:spacing w:val="-1"/>
        </w:rPr>
        <w:t> </w:t>
      </w:r>
      <w:r>
        <w:rPr>
          <w:color w:val="231F20"/>
        </w:rPr>
        <w:t>612).</w:t>
      </w:r>
    </w:p>
    <w:p>
      <w:pPr>
        <w:pStyle w:val="BodyText"/>
        <w:spacing w:before="7"/>
        <w:rPr>
          <w:sz w:val="28"/>
        </w:rPr>
      </w:pPr>
    </w:p>
    <w:p>
      <w:pPr>
        <w:pStyle w:val="Heading4"/>
        <w:rPr>
          <w:i/>
        </w:rPr>
      </w:pPr>
      <w:r>
        <w:rPr>
          <w:i/>
          <w:color w:val="231F20"/>
          <w:w w:val="85"/>
        </w:rPr>
        <w:t>Caso colombiano</w:t>
      </w:r>
    </w:p>
    <w:p>
      <w:pPr>
        <w:pStyle w:val="BodyText"/>
        <w:spacing w:line="302" w:lineRule="auto" w:before="175"/>
        <w:ind w:left="1153" w:right="1399"/>
        <w:jc w:val="both"/>
      </w:pPr>
      <w:r>
        <w:rPr>
          <w:color w:val="231F20"/>
        </w:rPr>
        <w:t>Ahora, el enfoque se dirige al caso colombiano, para decir que existe la posibili- dad de aplicar la excepción de inconstitucionalidad, la cual sería una modalidad difusa del control de constitucionalidad, que se explicará más adelante.</w:t>
      </w:r>
    </w:p>
    <w:p>
      <w:pPr>
        <w:pStyle w:val="BodyText"/>
        <w:spacing w:before="4"/>
        <w:ind w:left="1153"/>
        <w:jc w:val="both"/>
      </w:pPr>
      <w:r>
        <w:rPr>
          <w:color w:val="231F20"/>
        </w:rPr>
        <w:t>Este sería, entonces, el objetivo fundamental del CCV:</w:t>
      </w:r>
    </w:p>
    <w:p>
      <w:pPr>
        <w:spacing w:after="0"/>
        <w:jc w:val="both"/>
        <w:sectPr>
          <w:pgSz w:w="9650" w:h="13630"/>
          <w:pgMar w:top="0" w:bottom="280" w:left="0" w:right="0"/>
        </w:sectPr>
      </w:pPr>
    </w:p>
    <w:p>
      <w:pPr>
        <w:pStyle w:val="BodyText"/>
        <w:rPr>
          <w:sz w:val="20"/>
        </w:rPr>
      </w:pPr>
    </w:p>
    <w:p>
      <w:pPr>
        <w:pStyle w:val="BodyText"/>
        <w:spacing w:before="1"/>
        <w:rPr>
          <w:sz w:val="26"/>
        </w:rPr>
      </w:pPr>
    </w:p>
    <w:p>
      <w:pPr>
        <w:pStyle w:val="Heading3"/>
        <w:ind w:left="1065"/>
      </w:pPr>
      <w:r>
        <w:rPr/>
        <w:pict>
          <v:shape style="position:absolute;margin-left:76.753601pt;margin-top:-8.294343pt;width:26.8pt;height:42.1pt;mso-position-horizontal-relative:page;mso-position-vertical-relative:paragraph;z-index:25186304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6406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6508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14" w:id="15"/>
      <w:bookmarkEnd w:id="15"/>
      <w:r>
        <w:rPr/>
      </w:r>
      <w:r>
        <w:rPr>
          <w:color w:val="231F20"/>
          <w:w w:val="75"/>
        </w:rPr>
        <w:t>60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6"/>
        <w:rPr>
          <w:rFonts w:ascii="Microsoft Sans Serif"/>
          <w:sz w:val="18"/>
        </w:rPr>
      </w:pPr>
    </w:p>
    <w:p>
      <w:pPr>
        <w:pStyle w:val="ListParagraph"/>
        <w:numPr>
          <w:ilvl w:val="1"/>
          <w:numId w:val="2"/>
        </w:numPr>
        <w:tabs>
          <w:tab w:pos="1965" w:val="left" w:leader="none"/>
        </w:tabs>
        <w:spacing w:line="307" w:lineRule="auto" w:before="0" w:after="0"/>
        <w:ind w:left="1777" w:right="1456" w:firstLine="0"/>
        <w:jc w:val="both"/>
        <w:rPr>
          <w:rFonts w:ascii="Times New Roman" w:hAnsi="Times New Roman"/>
          <w:color w:val="636466"/>
          <w:sz w:val="19"/>
        </w:rPr>
      </w:pPr>
      <w:r>
        <w:rPr>
          <w:rFonts w:ascii="Times New Roman" w:hAnsi="Times New Roman"/>
          <w:color w:val="636466"/>
          <w:sz w:val="19"/>
        </w:rPr>
        <w:t>Hacer</w:t>
      </w:r>
      <w:r>
        <w:rPr>
          <w:rFonts w:ascii="Times New Roman" w:hAnsi="Times New Roman"/>
          <w:color w:val="636466"/>
          <w:spacing w:val="-10"/>
          <w:sz w:val="19"/>
        </w:rPr>
        <w:t> </w:t>
      </w:r>
      <w:r>
        <w:rPr>
          <w:rFonts w:ascii="Times New Roman" w:hAnsi="Times New Roman"/>
          <w:color w:val="636466"/>
          <w:sz w:val="19"/>
        </w:rPr>
        <w:t>respetar</w:t>
      </w:r>
      <w:r>
        <w:rPr>
          <w:rFonts w:ascii="Times New Roman" w:hAnsi="Times New Roman"/>
          <w:color w:val="636466"/>
          <w:spacing w:val="-9"/>
          <w:sz w:val="19"/>
        </w:rPr>
        <w:t> </w:t>
      </w:r>
      <w:r>
        <w:rPr>
          <w:rFonts w:ascii="Times New Roman" w:hAnsi="Times New Roman"/>
          <w:color w:val="636466"/>
          <w:sz w:val="19"/>
        </w:rPr>
        <w:t>y</w:t>
      </w:r>
      <w:r>
        <w:rPr>
          <w:rFonts w:ascii="Times New Roman" w:hAnsi="Times New Roman"/>
          <w:color w:val="636466"/>
          <w:spacing w:val="-9"/>
          <w:sz w:val="19"/>
        </w:rPr>
        <w:t> </w:t>
      </w:r>
      <w:r>
        <w:rPr>
          <w:rFonts w:ascii="Times New Roman" w:hAnsi="Times New Roman"/>
          <w:color w:val="636466"/>
          <w:sz w:val="19"/>
        </w:rPr>
        <w:t>cumplir</w:t>
      </w:r>
      <w:r>
        <w:rPr>
          <w:rFonts w:ascii="Times New Roman" w:hAnsi="Times New Roman"/>
          <w:color w:val="636466"/>
          <w:spacing w:val="-9"/>
          <w:sz w:val="19"/>
        </w:rPr>
        <w:t> </w:t>
      </w:r>
      <w:r>
        <w:rPr>
          <w:rFonts w:ascii="Times New Roman" w:hAnsi="Times New Roman"/>
          <w:color w:val="636466"/>
          <w:sz w:val="19"/>
        </w:rPr>
        <w:t>el</w:t>
      </w:r>
      <w:r>
        <w:rPr>
          <w:rFonts w:ascii="Times New Roman" w:hAnsi="Times New Roman"/>
          <w:color w:val="636466"/>
          <w:spacing w:val="-8"/>
          <w:sz w:val="19"/>
        </w:rPr>
        <w:t> </w:t>
      </w:r>
      <w:r>
        <w:rPr>
          <w:rFonts w:ascii="Times New Roman" w:hAnsi="Times New Roman"/>
          <w:color w:val="636466"/>
          <w:sz w:val="19"/>
        </w:rPr>
        <w:t>contenido</w:t>
      </w:r>
      <w:r>
        <w:rPr>
          <w:rFonts w:ascii="Times New Roman" w:hAnsi="Times New Roman"/>
          <w:color w:val="636466"/>
          <w:spacing w:val="-10"/>
          <w:sz w:val="19"/>
        </w:rPr>
        <w:t> </w:t>
      </w:r>
      <w:r>
        <w:rPr>
          <w:rFonts w:ascii="Times New Roman" w:hAnsi="Times New Roman"/>
          <w:color w:val="636466"/>
          <w:sz w:val="19"/>
        </w:rPr>
        <w:t>de</w:t>
      </w:r>
      <w:r>
        <w:rPr>
          <w:rFonts w:ascii="Times New Roman" w:hAnsi="Times New Roman"/>
          <w:color w:val="636466"/>
          <w:spacing w:val="-8"/>
          <w:sz w:val="19"/>
        </w:rPr>
        <w:t> </w:t>
      </w:r>
      <w:r>
        <w:rPr>
          <w:rFonts w:ascii="Times New Roman" w:hAnsi="Times New Roman"/>
          <w:color w:val="636466"/>
          <w:sz w:val="19"/>
        </w:rPr>
        <w:t>los</w:t>
      </w:r>
      <w:r>
        <w:rPr>
          <w:rFonts w:ascii="Times New Roman" w:hAnsi="Times New Roman"/>
          <w:color w:val="636466"/>
          <w:spacing w:val="-9"/>
          <w:sz w:val="19"/>
        </w:rPr>
        <w:t> </w:t>
      </w:r>
      <w:r>
        <w:rPr>
          <w:rFonts w:ascii="Times New Roman" w:hAnsi="Times New Roman"/>
          <w:color w:val="636466"/>
          <w:sz w:val="19"/>
        </w:rPr>
        <w:t>tratados</w:t>
      </w:r>
      <w:r>
        <w:rPr>
          <w:rFonts w:ascii="Times New Roman" w:hAnsi="Times New Roman"/>
          <w:color w:val="636466"/>
          <w:spacing w:val="-9"/>
          <w:sz w:val="19"/>
        </w:rPr>
        <w:t> </w:t>
      </w:r>
      <w:r>
        <w:rPr>
          <w:rFonts w:ascii="Times New Roman" w:hAnsi="Times New Roman"/>
          <w:color w:val="636466"/>
          <w:sz w:val="19"/>
        </w:rPr>
        <w:t>internacionales</w:t>
      </w:r>
      <w:r>
        <w:rPr>
          <w:rFonts w:ascii="Times New Roman" w:hAnsi="Times New Roman"/>
          <w:color w:val="636466"/>
          <w:spacing w:val="-9"/>
          <w:sz w:val="19"/>
        </w:rPr>
        <w:t> </w:t>
      </w:r>
      <w:r>
        <w:rPr>
          <w:rFonts w:ascii="Times New Roman" w:hAnsi="Times New Roman"/>
          <w:color w:val="636466"/>
          <w:sz w:val="19"/>
        </w:rPr>
        <w:t>jurídicamente vinculantes al Estado demandado.</w:t>
      </w:r>
    </w:p>
    <w:p>
      <w:pPr>
        <w:pStyle w:val="BodyText"/>
        <w:spacing w:before="9"/>
        <w:rPr>
          <w:sz w:val="19"/>
        </w:rPr>
      </w:pPr>
    </w:p>
    <w:p>
      <w:pPr>
        <w:pStyle w:val="ListParagraph"/>
        <w:numPr>
          <w:ilvl w:val="1"/>
          <w:numId w:val="2"/>
        </w:numPr>
        <w:tabs>
          <w:tab w:pos="1980" w:val="left" w:leader="none"/>
        </w:tabs>
        <w:spacing w:line="307" w:lineRule="auto" w:before="0" w:after="0"/>
        <w:ind w:left="1777" w:right="1458" w:firstLine="0"/>
        <w:jc w:val="both"/>
        <w:rPr>
          <w:rFonts w:ascii="Times New Roman" w:hAnsi="Times New Roman"/>
          <w:color w:val="636466"/>
          <w:sz w:val="19"/>
        </w:rPr>
      </w:pPr>
      <w:r>
        <w:rPr>
          <w:rFonts w:ascii="Times New Roman" w:hAnsi="Times New Roman"/>
          <w:color w:val="636466"/>
          <w:sz w:val="19"/>
        </w:rPr>
        <w:t>Hacer</w:t>
      </w:r>
      <w:r>
        <w:rPr>
          <w:rFonts w:ascii="Times New Roman" w:hAnsi="Times New Roman"/>
          <w:color w:val="636466"/>
          <w:spacing w:val="-5"/>
          <w:sz w:val="19"/>
        </w:rPr>
        <w:t> </w:t>
      </w:r>
      <w:r>
        <w:rPr>
          <w:rFonts w:ascii="Times New Roman" w:hAnsi="Times New Roman"/>
          <w:color w:val="636466"/>
          <w:sz w:val="19"/>
        </w:rPr>
        <w:t>respetar</w:t>
      </w:r>
      <w:r>
        <w:rPr>
          <w:rFonts w:ascii="Times New Roman" w:hAnsi="Times New Roman"/>
          <w:color w:val="636466"/>
          <w:spacing w:val="-5"/>
          <w:sz w:val="19"/>
        </w:rPr>
        <w:t> </w:t>
      </w:r>
      <w:r>
        <w:rPr>
          <w:rFonts w:ascii="Times New Roman" w:hAnsi="Times New Roman"/>
          <w:color w:val="636466"/>
          <w:sz w:val="19"/>
        </w:rPr>
        <w:t>y</w:t>
      </w:r>
      <w:r>
        <w:rPr>
          <w:rFonts w:ascii="Times New Roman" w:hAnsi="Times New Roman"/>
          <w:color w:val="636466"/>
          <w:spacing w:val="-4"/>
          <w:sz w:val="19"/>
        </w:rPr>
        <w:t> </w:t>
      </w:r>
      <w:r>
        <w:rPr>
          <w:rFonts w:ascii="Times New Roman" w:hAnsi="Times New Roman"/>
          <w:color w:val="636466"/>
          <w:sz w:val="19"/>
        </w:rPr>
        <w:t>cumplir</w:t>
      </w:r>
      <w:r>
        <w:rPr>
          <w:rFonts w:ascii="Times New Roman" w:hAnsi="Times New Roman"/>
          <w:color w:val="636466"/>
          <w:spacing w:val="-5"/>
          <w:sz w:val="19"/>
        </w:rPr>
        <w:t> </w:t>
      </w:r>
      <w:r>
        <w:rPr>
          <w:rFonts w:ascii="Times New Roman" w:hAnsi="Times New Roman"/>
          <w:color w:val="636466"/>
          <w:sz w:val="19"/>
        </w:rPr>
        <w:t>el</w:t>
      </w:r>
      <w:r>
        <w:rPr>
          <w:rFonts w:ascii="Times New Roman" w:hAnsi="Times New Roman"/>
          <w:color w:val="636466"/>
          <w:spacing w:val="-4"/>
          <w:sz w:val="19"/>
        </w:rPr>
        <w:t> </w:t>
      </w:r>
      <w:r>
        <w:rPr>
          <w:rFonts w:ascii="Times New Roman" w:hAnsi="Times New Roman"/>
          <w:color w:val="636466"/>
          <w:sz w:val="19"/>
        </w:rPr>
        <w:t>contenido</w:t>
      </w:r>
      <w:r>
        <w:rPr>
          <w:rFonts w:ascii="Times New Roman" w:hAnsi="Times New Roman"/>
          <w:color w:val="636466"/>
          <w:spacing w:val="-5"/>
          <w:sz w:val="19"/>
        </w:rPr>
        <w:t> </w:t>
      </w:r>
      <w:r>
        <w:rPr>
          <w:rFonts w:ascii="Times New Roman" w:hAnsi="Times New Roman"/>
          <w:color w:val="636466"/>
          <w:sz w:val="19"/>
        </w:rPr>
        <w:t>de</w:t>
      </w:r>
      <w:r>
        <w:rPr>
          <w:rFonts w:ascii="Times New Roman" w:hAnsi="Times New Roman"/>
          <w:color w:val="636466"/>
          <w:spacing w:val="-4"/>
          <w:sz w:val="19"/>
        </w:rPr>
        <w:t> </w:t>
      </w:r>
      <w:r>
        <w:rPr>
          <w:rFonts w:ascii="Times New Roman" w:hAnsi="Times New Roman"/>
          <w:color w:val="636466"/>
          <w:sz w:val="19"/>
        </w:rPr>
        <w:t>la</w:t>
      </w:r>
      <w:r>
        <w:rPr>
          <w:rFonts w:ascii="Times New Roman" w:hAnsi="Times New Roman"/>
          <w:color w:val="636466"/>
          <w:spacing w:val="-5"/>
          <w:sz w:val="19"/>
        </w:rPr>
        <w:t> </w:t>
      </w:r>
      <w:r>
        <w:rPr>
          <w:rFonts w:ascii="Times New Roman" w:hAnsi="Times New Roman"/>
          <w:color w:val="636466"/>
          <w:sz w:val="19"/>
        </w:rPr>
        <w:t>jurisprudencia</w:t>
      </w:r>
      <w:r>
        <w:rPr>
          <w:rFonts w:ascii="Times New Roman" w:hAnsi="Times New Roman"/>
          <w:color w:val="636466"/>
          <w:spacing w:val="-5"/>
          <w:sz w:val="19"/>
        </w:rPr>
        <w:t> </w:t>
      </w:r>
      <w:r>
        <w:rPr>
          <w:rFonts w:ascii="Times New Roman" w:hAnsi="Times New Roman"/>
          <w:color w:val="636466"/>
          <w:sz w:val="19"/>
        </w:rPr>
        <w:t>emanada</w:t>
      </w:r>
      <w:r>
        <w:rPr>
          <w:rFonts w:ascii="Times New Roman" w:hAnsi="Times New Roman"/>
          <w:color w:val="636466"/>
          <w:spacing w:val="-4"/>
          <w:sz w:val="19"/>
        </w:rPr>
        <w:t> </w:t>
      </w:r>
      <w:r>
        <w:rPr>
          <w:rFonts w:ascii="Times New Roman" w:hAnsi="Times New Roman"/>
          <w:color w:val="636466"/>
          <w:sz w:val="19"/>
        </w:rPr>
        <w:t>de</w:t>
      </w:r>
      <w:r>
        <w:rPr>
          <w:rFonts w:ascii="Times New Roman" w:hAnsi="Times New Roman"/>
          <w:color w:val="636466"/>
          <w:spacing w:val="-5"/>
          <w:sz w:val="19"/>
        </w:rPr>
        <w:t> </w:t>
      </w:r>
      <w:r>
        <w:rPr>
          <w:rFonts w:ascii="Times New Roman" w:hAnsi="Times New Roman"/>
          <w:color w:val="636466"/>
          <w:sz w:val="19"/>
        </w:rPr>
        <w:t>la</w:t>
      </w:r>
      <w:r>
        <w:rPr>
          <w:rFonts w:ascii="Times New Roman" w:hAnsi="Times New Roman"/>
          <w:color w:val="636466"/>
          <w:spacing w:val="-4"/>
          <w:sz w:val="19"/>
        </w:rPr>
        <w:t> </w:t>
      </w:r>
      <w:r>
        <w:rPr>
          <w:rFonts w:ascii="Times New Roman" w:hAnsi="Times New Roman"/>
          <w:color w:val="636466"/>
          <w:sz w:val="19"/>
        </w:rPr>
        <w:t>interpre- tación y aplicación de los convenios y protocolos internacionales.</w:t>
      </w:r>
    </w:p>
    <w:p>
      <w:pPr>
        <w:pStyle w:val="BodyText"/>
        <w:spacing w:line="302" w:lineRule="auto" w:before="70"/>
        <w:ind w:left="1437" w:right="1116" w:firstLine="340"/>
        <w:jc w:val="both"/>
      </w:pPr>
      <w:r>
        <w:rPr>
          <w:color w:val="231F20"/>
        </w:rPr>
        <w:t>Este control de convencionalidad podría mencionarse como un ejemplo </w:t>
      </w:r>
      <w:r>
        <w:rPr>
          <w:color w:val="231F20"/>
          <w:spacing w:val="-6"/>
        </w:rPr>
        <w:t>de </w:t>
      </w:r>
      <w:r>
        <w:rPr>
          <w:color w:val="231F20"/>
        </w:rPr>
        <w:t>un constitucionalismo global, en la medida en que requiere un Estado abierto </w:t>
      </w:r>
      <w:r>
        <w:rPr>
          <w:color w:val="231F20"/>
          <w:spacing w:val="-14"/>
        </w:rPr>
        <w:t>y, </w:t>
      </w:r>
      <w:r>
        <w:rPr>
          <w:color w:val="231F20"/>
        </w:rPr>
        <w:t>en términos de Häberle, un Estado constitucional cooperativo (Häberle, 2003, p. 58).</w:t>
      </w:r>
      <w:r>
        <w:rPr>
          <w:color w:val="231F20"/>
          <w:spacing w:val="-7"/>
        </w:rPr>
        <w:t> </w:t>
      </w:r>
      <w:r>
        <w:rPr>
          <w:color w:val="231F20"/>
        </w:rPr>
        <w:t>Desde</w:t>
      </w:r>
      <w:r>
        <w:rPr>
          <w:color w:val="231F20"/>
          <w:spacing w:val="-7"/>
        </w:rPr>
        <w:t> </w:t>
      </w:r>
      <w:r>
        <w:rPr>
          <w:color w:val="231F20"/>
        </w:rPr>
        <w:t>el</w:t>
      </w:r>
      <w:r>
        <w:rPr>
          <w:color w:val="231F20"/>
          <w:spacing w:val="-6"/>
        </w:rPr>
        <w:t> </w:t>
      </w:r>
      <w:r>
        <w:rPr>
          <w:color w:val="231F20"/>
        </w:rPr>
        <w:t>punto</w:t>
      </w:r>
      <w:r>
        <w:rPr>
          <w:color w:val="231F20"/>
          <w:spacing w:val="-7"/>
        </w:rPr>
        <w:t> </w:t>
      </w:r>
      <w:r>
        <w:rPr>
          <w:color w:val="231F20"/>
        </w:rPr>
        <w:t>de</w:t>
      </w:r>
      <w:r>
        <w:rPr>
          <w:color w:val="231F20"/>
          <w:spacing w:val="-7"/>
        </w:rPr>
        <w:t> </w:t>
      </w:r>
      <w:r>
        <w:rPr>
          <w:color w:val="231F20"/>
        </w:rPr>
        <w:t>vista</w:t>
      </w:r>
      <w:r>
        <w:rPr>
          <w:color w:val="231F20"/>
          <w:spacing w:val="-6"/>
        </w:rPr>
        <w:t> </w:t>
      </w:r>
      <w:r>
        <w:rPr>
          <w:color w:val="231F20"/>
        </w:rPr>
        <w:t>del</w:t>
      </w:r>
      <w:r>
        <w:rPr>
          <w:color w:val="231F20"/>
          <w:spacing w:val="-7"/>
        </w:rPr>
        <w:t> </w:t>
      </w:r>
      <w:r>
        <w:rPr>
          <w:color w:val="231F20"/>
        </w:rPr>
        <w:t>enfoque</w:t>
      </w:r>
      <w:r>
        <w:rPr>
          <w:color w:val="231F20"/>
          <w:spacing w:val="-7"/>
        </w:rPr>
        <w:t> </w:t>
      </w:r>
      <w:r>
        <w:rPr>
          <w:color w:val="231F20"/>
        </w:rPr>
        <w:t>de</w:t>
      </w:r>
      <w:r>
        <w:rPr>
          <w:color w:val="231F20"/>
          <w:spacing w:val="-6"/>
        </w:rPr>
        <w:t> </w:t>
      </w:r>
      <w:r>
        <w:rPr>
          <w:color w:val="231F20"/>
        </w:rPr>
        <w:t>la</w:t>
      </w:r>
      <w:r>
        <w:rPr>
          <w:color w:val="231F20"/>
          <w:spacing w:val="-7"/>
        </w:rPr>
        <w:t> </w:t>
      </w:r>
      <w:r>
        <w:rPr>
          <w:color w:val="231F20"/>
        </w:rPr>
        <w:t>argumentación</w:t>
      </w:r>
      <w:r>
        <w:rPr>
          <w:color w:val="231F20"/>
          <w:spacing w:val="-7"/>
        </w:rPr>
        <w:t> </w:t>
      </w:r>
      <w:r>
        <w:rPr>
          <w:color w:val="231F20"/>
        </w:rPr>
        <w:t>y</w:t>
      </w:r>
      <w:r>
        <w:rPr>
          <w:color w:val="231F20"/>
          <w:spacing w:val="-6"/>
        </w:rPr>
        <w:t> </w:t>
      </w:r>
      <w:r>
        <w:rPr>
          <w:color w:val="231F20"/>
        </w:rPr>
        <w:t>juicio</w:t>
      </w:r>
      <w:r>
        <w:rPr>
          <w:color w:val="231F20"/>
          <w:spacing w:val="-7"/>
        </w:rPr>
        <w:t> </w:t>
      </w:r>
      <w:r>
        <w:rPr>
          <w:color w:val="231F20"/>
        </w:rPr>
        <w:t>jurisdiccio- nal, el Estado abierto nos dice que:</w:t>
      </w:r>
    </w:p>
    <w:p>
      <w:pPr>
        <w:spacing w:line="307" w:lineRule="auto" w:before="164"/>
        <w:ind w:left="1777" w:right="1456" w:firstLine="0"/>
        <w:jc w:val="both"/>
        <w:rPr>
          <w:sz w:val="19"/>
        </w:rPr>
      </w:pPr>
      <w:r>
        <w:rPr>
          <w:color w:val="636466"/>
          <w:sz w:val="19"/>
        </w:rPr>
        <w:t>[n]o</w:t>
      </w:r>
      <w:r>
        <w:rPr>
          <w:color w:val="636466"/>
          <w:spacing w:val="-8"/>
          <w:sz w:val="19"/>
        </w:rPr>
        <w:t> </w:t>
      </w:r>
      <w:r>
        <w:rPr>
          <w:color w:val="636466"/>
          <w:sz w:val="19"/>
        </w:rPr>
        <w:t>se</w:t>
      </w:r>
      <w:r>
        <w:rPr>
          <w:color w:val="636466"/>
          <w:spacing w:val="-9"/>
          <w:sz w:val="19"/>
        </w:rPr>
        <w:t> </w:t>
      </w:r>
      <w:r>
        <w:rPr>
          <w:color w:val="636466"/>
          <w:sz w:val="19"/>
        </w:rPr>
        <w:t>trata,</w:t>
      </w:r>
      <w:r>
        <w:rPr>
          <w:color w:val="636466"/>
          <w:spacing w:val="-8"/>
          <w:sz w:val="19"/>
        </w:rPr>
        <w:t> </w:t>
      </w:r>
      <w:r>
        <w:rPr>
          <w:color w:val="636466"/>
          <w:sz w:val="19"/>
        </w:rPr>
        <w:t>por</w:t>
      </w:r>
      <w:r>
        <w:rPr>
          <w:color w:val="636466"/>
          <w:spacing w:val="-7"/>
          <w:sz w:val="19"/>
        </w:rPr>
        <w:t> </w:t>
      </w:r>
      <w:r>
        <w:rPr>
          <w:color w:val="636466"/>
          <w:sz w:val="19"/>
        </w:rPr>
        <w:t>tanto,</w:t>
      </w:r>
      <w:r>
        <w:rPr>
          <w:color w:val="636466"/>
          <w:spacing w:val="-8"/>
          <w:sz w:val="19"/>
        </w:rPr>
        <w:t> </w:t>
      </w:r>
      <w:r>
        <w:rPr>
          <w:color w:val="636466"/>
          <w:sz w:val="19"/>
        </w:rPr>
        <w:t>de</w:t>
      </w:r>
      <w:r>
        <w:rPr>
          <w:color w:val="636466"/>
          <w:spacing w:val="-8"/>
          <w:sz w:val="19"/>
        </w:rPr>
        <w:t> </w:t>
      </w:r>
      <w:r>
        <w:rPr>
          <w:color w:val="636466"/>
          <w:sz w:val="19"/>
        </w:rPr>
        <w:t>integrar</w:t>
      </w:r>
      <w:r>
        <w:rPr>
          <w:color w:val="636466"/>
          <w:spacing w:val="-8"/>
          <w:sz w:val="19"/>
        </w:rPr>
        <w:t> </w:t>
      </w:r>
      <w:r>
        <w:rPr>
          <w:color w:val="636466"/>
          <w:sz w:val="19"/>
        </w:rPr>
        <w:t>con</w:t>
      </w:r>
      <w:r>
        <w:rPr>
          <w:color w:val="636466"/>
          <w:spacing w:val="-7"/>
          <w:sz w:val="19"/>
        </w:rPr>
        <w:t> </w:t>
      </w:r>
      <w:r>
        <w:rPr>
          <w:color w:val="636466"/>
          <w:sz w:val="19"/>
        </w:rPr>
        <w:t>nuevos</w:t>
      </w:r>
      <w:r>
        <w:rPr>
          <w:color w:val="636466"/>
          <w:spacing w:val="-8"/>
          <w:sz w:val="19"/>
        </w:rPr>
        <w:t> </w:t>
      </w:r>
      <w:r>
        <w:rPr>
          <w:color w:val="636466"/>
          <w:sz w:val="19"/>
        </w:rPr>
        <w:t>derechos</w:t>
      </w:r>
      <w:r>
        <w:rPr>
          <w:color w:val="636466"/>
          <w:spacing w:val="-9"/>
          <w:sz w:val="19"/>
        </w:rPr>
        <w:t> </w:t>
      </w:r>
      <w:r>
        <w:rPr>
          <w:color w:val="636466"/>
          <w:sz w:val="19"/>
        </w:rPr>
        <w:t>supuestas</w:t>
      </w:r>
      <w:r>
        <w:rPr>
          <w:color w:val="636466"/>
          <w:spacing w:val="-7"/>
          <w:sz w:val="19"/>
        </w:rPr>
        <w:t> </w:t>
      </w:r>
      <w:r>
        <w:rPr>
          <w:color w:val="636466"/>
          <w:sz w:val="19"/>
        </w:rPr>
        <w:t>lagunas</w:t>
      </w:r>
      <w:r>
        <w:rPr>
          <w:color w:val="636466"/>
          <w:spacing w:val="-8"/>
          <w:sz w:val="19"/>
        </w:rPr>
        <w:t> </w:t>
      </w:r>
      <w:r>
        <w:rPr>
          <w:color w:val="636466"/>
          <w:sz w:val="19"/>
        </w:rPr>
        <w:t>originarias o sobrevenidas de los textos constitucionales, sino de garantizar una interpretación de los derechos constitucionales por parte de todos los operadores jurídicos que sea, al menos, internacionalmente homologable, lo que se ha denominado una interpre- tación internacionalmente conforme, nunca por debajo del estándar internacional, aunque naturalmente puede estar por encima (Pérez, 2012, p. 585).</w:t>
      </w:r>
    </w:p>
    <w:p>
      <w:pPr>
        <w:pStyle w:val="BodyText"/>
        <w:spacing w:line="302" w:lineRule="auto" w:before="71"/>
        <w:ind w:left="1437" w:right="1117" w:firstLine="340"/>
        <w:jc w:val="both"/>
      </w:pPr>
      <w:r>
        <w:rPr>
          <w:color w:val="231F20"/>
        </w:rPr>
        <w:t>Este tipo de constitucionalismo revela “la actual tendencia en el constitucio- nalismo mundial a prestigiar las normas internacionales destinadas a la </w:t>
      </w:r>
      <w:r>
        <w:rPr>
          <w:color w:val="231F20"/>
          <w:spacing w:val="-3"/>
        </w:rPr>
        <w:t>protec- </w:t>
      </w:r>
      <w:r>
        <w:rPr>
          <w:color w:val="231F20"/>
        </w:rPr>
        <w:t>ción del ser humano” (Cavallo, 2016, p. 115). Aun cuando hay corrientes que apuntan a simplificar el control de convencionalidad, lo que se hace evidente es que</w:t>
      </w:r>
      <w:r>
        <w:rPr>
          <w:color w:val="231F20"/>
          <w:spacing w:val="-10"/>
        </w:rPr>
        <w:t> </w:t>
      </w:r>
      <w:r>
        <w:rPr>
          <w:color w:val="231F20"/>
        </w:rPr>
        <w:t>en</w:t>
      </w:r>
      <w:r>
        <w:rPr>
          <w:color w:val="231F20"/>
          <w:spacing w:val="-10"/>
        </w:rPr>
        <w:t> </w:t>
      </w:r>
      <w:r>
        <w:rPr>
          <w:color w:val="231F20"/>
        </w:rPr>
        <w:t>este</w:t>
      </w:r>
      <w:r>
        <w:rPr>
          <w:color w:val="231F20"/>
          <w:spacing w:val="-10"/>
        </w:rPr>
        <w:t> </w:t>
      </w:r>
      <w:r>
        <w:rPr>
          <w:color w:val="231F20"/>
        </w:rPr>
        <w:t>control</w:t>
      </w:r>
      <w:r>
        <w:rPr>
          <w:color w:val="231F20"/>
          <w:spacing w:val="-10"/>
        </w:rPr>
        <w:t> </w:t>
      </w:r>
      <w:r>
        <w:rPr>
          <w:color w:val="231F20"/>
        </w:rPr>
        <w:t>hay</w:t>
      </w:r>
      <w:r>
        <w:rPr>
          <w:color w:val="231F20"/>
          <w:spacing w:val="-9"/>
        </w:rPr>
        <w:t> </w:t>
      </w:r>
      <w:r>
        <w:rPr>
          <w:color w:val="231F20"/>
        </w:rPr>
        <w:t>muchos</w:t>
      </w:r>
      <w:r>
        <w:rPr>
          <w:color w:val="231F20"/>
          <w:spacing w:val="-10"/>
        </w:rPr>
        <w:t> </w:t>
      </w:r>
      <w:r>
        <w:rPr>
          <w:color w:val="231F20"/>
        </w:rPr>
        <w:t>más</w:t>
      </w:r>
      <w:r>
        <w:rPr>
          <w:color w:val="231F20"/>
          <w:spacing w:val="-10"/>
        </w:rPr>
        <w:t> </w:t>
      </w:r>
      <w:r>
        <w:rPr>
          <w:color w:val="231F20"/>
        </w:rPr>
        <w:t>elementos</w:t>
      </w:r>
      <w:r>
        <w:rPr>
          <w:color w:val="231F20"/>
          <w:spacing w:val="-10"/>
        </w:rPr>
        <w:t> </w:t>
      </w:r>
      <w:r>
        <w:rPr>
          <w:color w:val="231F20"/>
        </w:rPr>
        <w:t>en</w:t>
      </w:r>
      <w:r>
        <w:rPr>
          <w:color w:val="231F20"/>
          <w:spacing w:val="-10"/>
        </w:rPr>
        <w:t> </w:t>
      </w:r>
      <w:r>
        <w:rPr>
          <w:color w:val="231F20"/>
        </w:rPr>
        <w:t>juego.</w:t>
      </w:r>
      <w:r>
        <w:rPr>
          <w:color w:val="231F20"/>
          <w:spacing w:val="-13"/>
        </w:rPr>
        <w:t> </w:t>
      </w:r>
      <w:r>
        <w:rPr>
          <w:color w:val="231F20"/>
          <w:spacing w:val="-4"/>
        </w:rPr>
        <w:t>Todo</w:t>
      </w:r>
      <w:r>
        <w:rPr>
          <w:color w:val="231F20"/>
          <w:spacing w:val="-10"/>
        </w:rPr>
        <w:t> </w:t>
      </w:r>
      <w:r>
        <w:rPr>
          <w:color w:val="231F20"/>
        </w:rPr>
        <w:t>este</w:t>
      </w:r>
      <w:r>
        <w:rPr>
          <w:color w:val="231F20"/>
          <w:spacing w:val="-10"/>
        </w:rPr>
        <w:t> </w:t>
      </w:r>
      <w:r>
        <w:rPr>
          <w:color w:val="231F20"/>
        </w:rPr>
        <w:t>desarrollo</w:t>
      </w:r>
      <w:r>
        <w:rPr>
          <w:color w:val="231F20"/>
          <w:spacing w:val="-10"/>
        </w:rPr>
        <w:t> </w:t>
      </w:r>
      <w:r>
        <w:rPr>
          <w:color w:val="231F20"/>
          <w:spacing w:val="-4"/>
        </w:rPr>
        <w:t>teó- </w:t>
      </w:r>
      <w:r>
        <w:rPr>
          <w:color w:val="231F20"/>
        </w:rPr>
        <w:t>rico,</w:t>
      </w:r>
      <w:r>
        <w:rPr>
          <w:color w:val="231F20"/>
          <w:spacing w:val="-10"/>
        </w:rPr>
        <w:t> </w:t>
      </w:r>
      <w:r>
        <w:rPr>
          <w:color w:val="231F20"/>
        </w:rPr>
        <w:t>en</w:t>
      </w:r>
      <w:r>
        <w:rPr>
          <w:color w:val="231F20"/>
          <w:spacing w:val="-9"/>
        </w:rPr>
        <w:t> </w:t>
      </w:r>
      <w:r>
        <w:rPr>
          <w:color w:val="231F20"/>
        </w:rPr>
        <w:t>cierta</w:t>
      </w:r>
      <w:r>
        <w:rPr>
          <w:color w:val="231F20"/>
          <w:spacing w:val="-9"/>
        </w:rPr>
        <w:t> </w:t>
      </w:r>
      <w:r>
        <w:rPr>
          <w:color w:val="231F20"/>
        </w:rPr>
        <w:t>medida</w:t>
      </w:r>
      <w:r>
        <w:rPr>
          <w:color w:val="231F20"/>
          <w:spacing w:val="-9"/>
        </w:rPr>
        <w:t> </w:t>
      </w:r>
      <w:r>
        <w:rPr>
          <w:color w:val="231F20"/>
        </w:rPr>
        <w:t>propositivo</w:t>
      </w:r>
      <w:r>
        <w:rPr>
          <w:color w:val="231F20"/>
          <w:spacing w:val="-9"/>
        </w:rPr>
        <w:t> </w:t>
      </w:r>
      <w:r>
        <w:rPr>
          <w:color w:val="231F20"/>
        </w:rPr>
        <w:t>y</w:t>
      </w:r>
      <w:r>
        <w:rPr>
          <w:color w:val="231F20"/>
          <w:spacing w:val="-9"/>
        </w:rPr>
        <w:t> </w:t>
      </w:r>
      <w:r>
        <w:rPr>
          <w:color w:val="231F20"/>
        </w:rPr>
        <w:t>diagnóstico,</w:t>
      </w:r>
      <w:r>
        <w:rPr>
          <w:color w:val="231F20"/>
          <w:spacing w:val="-9"/>
        </w:rPr>
        <w:t> </w:t>
      </w:r>
      <w:r>
        <w:rPr>
          <w:color w:val="231F20"/>
        </w:rPr>
        <w:t>en</w:t>
      </w:r>
      <w:r>
        <w:rPr>
          <w:color w:val="231F20"/>
          <w:spacing w:val="-9"/>
        </w:rPr>
        <w:t> </w:t>
      </w:r>
      <w:r>
        <w:rPr>
          <w:color w:val="231F20"/>
        </w:rPr>
        <w:t>crecientes</w:t>
      </w:r>
      <w:r>
        <w:rPr>
          <w:color w:val="231F20"/>
          <w:spacing w:val="-9"/>
        </w:rPr>
        <w:t> </w:t>
      </w:r>
      <w:r>
        <w:rPr>
          <w:color w:val="231F20"/>
        </w:rPr>
        <w:t>ocasiones</w:t>
      </w:r>
      <w:r>
        <w:rPr>
          <w:color w:val="231F20"/>
          <w:spacing w:val="-9"/>
        </w:rPr>
        <w:t> </w:t>
      </w:r>
      <w:r>
        <w:rPr>
          <w:color w:val="231F20"/>
        </w:rPr>
        <w:t>se</w:t>
      </w:r>
      <w:r>
        <w:rPr>
          <w:color w:val="231F20"/>
          <w:spacing w:val="-9"/>
        </w:rPr>
        <w:t> </w:t>
      </w:r>
      <w:r>
        <w:rPr>
          <w:color w:val="231F20"/>
        </w:rPr>
        <w:t>puede palpar en la práctica judicial, tanto nacional como internacional.</w:t>
      </w:r>
    </w:p>
    <w:p>
      <w:pPr>
        <w:pStyle w:val="BodyText"/>
        <w:spacing w:before="11"/>
        <w:rPr>
          <w:sz w:val="18"/>
        </w:rPr>
      </w:pPr>
    </w:p>
    <w:p>
      <w:pPr>
        <w:pStyle w:val="Heading3"/>
        <w:spacing w:before="0"/>
        <w:ind w:left="1777"/>
        <w:jc w:val="both"/>
      </w:pPr>
      <w:r>
        <w:rPr>
          <w:color w:val="231F20"/>
          <w:w w:val="75"/>
        </w:rPr>
        <w:t>Antecedentes del Control de Convencionalidad (CCV)</w:t>
      </w:r>
    </w:p>
    <w:p>
      <w:pPr>
        <w:pStyle w:val="BodyText"/>
        <w:spacing w:line="302" w:lineRule="auto" w:before="225"/>
        <w:ind w:left="1437" w:right="1117"/>
        <w:jc w:val="both"/>
      </w:pPr>
      <w:r>
        <w:rPr>
          <w:color w:val="231F20"/>
        </w:rPr>
        <w:t>Siguiendo las palabras del Doctor Jaime Alfonso Cubides Cárdenas (2013, p. 108), debe resaltarse la noción que él tiene sobre el </w:t>
      </w:r>
      <w:r>
        <w:rPr>
          <w:color w:val="231F20"/>
          <w:spacing w:val="-8"/>
        </w:rPr>
        <w:t>CCV. </w:t>
      </w:r>
      <w:r>
        <w:rPr>
          <w:color w:val="231F20"/>
        </w:rPr>
        <w:t>Ciertamente, inició</w:t>
      </w:r>
      <w:r>
        <w:rPr>
          <w:color w:val="231F20"/>
          <w:spacing w:val="-22"/>
        </w:rPr>
        <w:t> </w:t>
      </w:r>
      <w:r>
        <w:rPr>
          <w:color w:val="231F20"/>
        </w:rPr>
        <w:t>sus desarrollos más tempranos en el derecho interno de los Estados</w:t>
      </w:r>
      <w:r>
        <w:rPr>
          <w:color w:val="231F20"/>
          <w:spacing w:val="-35"/>
        </w:rPr>
        <w:t> </w:t>
      </w:r>
      <w:r>
        <w:rPr>
          <w:color w:val="231F20"/>
          <w:spacing w:val="-8"/>
        </w:rPr>
        <w:t>y, </w:t>
      </w:r>
      <w:r>
        <w:rPr>
          <w:color w:val="231F20"/>
        </w:rPr>
        <w:t>particularmen- te, en la esfera del derecho constitucional francés. Dicha figura es una creación jurisprudencial hecha por el Consejo Constitucional en 1975, que luego fue </w:t>
      </w:r>
      <w:r>
        <w:rPr>
          <w:color w:val="231F20"/>
          <w:spacing w:val="-4"/>
        </w:rPr>
        <w:t>rati- </w:t>
      </w:r>
      <w:r>
        <w:rPr>
          <w:color w:val="231F20"/>
        </w:rPr>
        <w:t>ficada por el Consejo de Estado Francés en 1989, y ha sido expuesta en diferen- tes fallos insignias o sentencias hitos o </w:t>
      </w:r>
      <w:r>
        <w:rPr>
          <w:i/>
          <w:color w:val="231F20"/>
        </w:rPr>
        <w:t>“leading case”, </w:t>
      </w:r>
      <w:r>
        <w:rPr>
          <w:color w:val="231F20"/>
        </w:rPr>
        <w:t>reconocidos en distintas latitudes desde la década de los</w:t>
      </w:r>
      <w:r>
        <w:rPr>
          <w:color w:val="231F20"/>
          <w:spacing w:val="-1"/>
        </w:rPr>
        <w:t> </w:t>
      </w:r>
      <w:r>
        <w:rPr>
          <w:color w:val="231F20"/>
        </w:rPr>
        <w:t>setenta.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85"/>
        <w:jc w:val="right"/>
      </w:pPr>
      <w:r>
        <w:rPr/>
        <w:pict>
          <v:shape style="position:absolute;margin-left:378.843506pt;margin-top:-8.384243pt;width:26.8pt;height:42.1pt;mso-position-horizontal-relative:page;mso-position-vertical-relative:paragraph;z-index:251866112"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67136"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6816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50"/>
        </w:rPr>
        <w:t>61</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397" w:firstLine="340"/>
        <w:jc w:val="both"/>
      </w:pPr>
      <w:r>
        <w:rPr>
          <w:color w:val="231F20"/>
        </w:rPr>
        <w:t>El</w:t>
      </w:r>
      <w:r>
        <w:rPr>
          <w:color w:val="231F20"/>
          <w:spacing w:val="-7"/>
        </w:rPr>
        <w:t> </w:t>
      </w:r>
      <w:r>
        <w:rPr>
          <w:color w:val="231F20"/>
        </w:rPr>
        <w:t>punto</w:t>
      </w:r>
      <w:r>
        <w:rPr>
          <w:color w:val="231F20"/>
          <w:spacing w:val="-7"/>
        </w:rPr>
        <w:t> </w:t>
      </w:r>
      <w:r>
        <w:rPr>
          <w:color w:val="231F20"/>
        </w:rPr>
        <w:t>de</w:t>
      </w:r>
      <w:r>
        <w:rPr>
          <w:color w:val="231F20"/>
          <w:spacing w:val="-6"/>
        </w:rPr>
        <w:t> </w:t>
      </w:r>
      <w:r>
        <w:rPr>
          <w:color w:val="231F20"/>
        </w:rPr>
        <w:t>partida</w:t>
      </w:r>
      <w:r>
        <w:rPr>
          <w:color w:val="231F20"/>
          <w:spacing w:val="-7"/>
        </w:rPr>
        <w:t> </w:t>
      </w:r>
      <w:r>
        <w:rPr>
          <w:color w:val="231F20"/>
        </w:rPr>
        <w:t>de</w:t>
      </w:r>
      <w:r>
        <w:rPr>
          <w:color w:val="231F20"/>
          <w:spacing w:val="-6"/>
        </w:rPr>
        <w:t> </w:t>
      </w:r>
      <w:r>
        <w:rPr>
          <w:color w:val="231F20"/>
        </w:rPr>
        <w:t>la</w:t>
      </w:r>
      <w:r>
        <w:rPr>
          <w:color w:val="231F20"/>
          <w:spacing w:val="-7"/>
        </w:rPr>
        <w:t> </w:t>
      </w:r>
      <w:r>
        <w:rPr>
          <w:color w:val="231F20"/>
        </w:rPr>
        <w:t>historia</w:t>
      </w:r>
      <w:r>
        <w:rPr>
          <w:color w:val="231F20"/>
          <w:spacing w:val="-6"/>
        </w:rPr>
        <w:t> </w:t>
      </w:r>
      <w:r>
        <w:rPr>
          <w:color w:val="231F20"/>
        </w:rPr>
        <w:t>del</w:t>
      </w:r>
      <w:r>
        <w:rPr>
          <w:color w:val="231F20"/>
          <w:spacing w:val="-7"/>
        </w:rPr>
        <w:t> </w:t>
      </w:r>
      <w:r>
        <w:rPr>
          <w:color w:val="231F20"/>
        </w:rPr>
        <w:t>CCV</w:t>
      </w:r>
      <w:r>
        <w:rPr>
          <w:color w:val="231F20"/>
          <w:spacing w:val="-10"/>
        </w:rPr>
        <w:t> </w:t>
      </w:r>
      <w:r>
        <w:rPr>
          <w:color w:val="231F20"/>
        </w:rPr>
        <w:t>se</w:t>
      </w:r>
      <w:r>
        <w:rPr>
          <w:color w:val="231F20"/>
          <w:spacing w:val="-7"/>
        </w:rPr>
        <w:t> </w:t>
      </w:r>
      <w:r>
        <w:rPr>
          <w:color w:val="231F20"/>
        </w:rPr>
        <w:t>da</w:t>
      </w:r>
      <w:r>
        <w:rPr>
          <w:color w:val="231F20"/>
          <w:spacing w:val="-6"/>
        </w:rPr>
        <w:t> </w:t>
      </w:r>
      <w:r>
        <w:rPr>
          <w:color w:val="231F20"/>
        </w:rPr>
        <w:t>en</w:t>
      </w:r>
      <w:r>
        <w:rPr>
          <w:color w:val="231F20"/>
          <w:spacing w:val="-7"/>
        </w:rPr>
        <w:t> </w:t>
      </w:r>
      <w:r>
        <w:rPr>
          <w:color w:val="231F20"/>
        </w:rPr>
        <w:t>Francia,</w:t>
      </w:r>
      <w:r>
        <w:rPr>
          <w:color w:val="231F20"/>
          <w:spacing w:val="-6"/>
        </w:rPr>
        <w:t> </w:t>
      </w:r>
      <w:r>
        <w:rPr>
          <w:color w:val="231F20"/>
        </w:rPr>
        <w:t>para</w:t>
      </w:r>
      <w:r>
        <w:rPr>
          <w:color w:val="231F20"/>
          <w:spacing w:val="-7"/>
        </w:rPr>
        <w:t> </w:t>
      </w:r>
      <w:r>
        <w:rPr>
          <w:color w:val="231F20"/>
        </w:rPr>
        <w:t>una</w:t>
      </w:r>
      <w:r>
        <w:rPr>
          <w:color w:val="231F20"/>
          <w:spacing w:val="-6"/>
        </w:rPr>
        <w:t> </w:t>
      </w:r>
      <w:r>
        <w:rPr>
          <w:color w:val="231F20"/>
        </w:rPr>
        <w:t>decisión célebre del Consejo Constitucional: la decisión núm. 74-54 DC del 15 de enero de 1975, denominada </w:t>
      </w:r>
      <w:r>
        <w:rPr>
          <w:i/>
          <w:color w:val="231F20"/>
        </w:rPr>
        <w:t>Interruption volontaire de grossese </w:t>
      </w:r>
      <w:r>
        <w:rPr>
          <w:color w:val="231F20"/>
        </w:rPr>
        <w:t>(Interrupción volunta- ria del embarazo) (IVG). En esa oportunidad, el Consejo determinó que el </w:t>
      </w:r>
      <w:r>
        <w:rPr>
          <w:color w:val="231F20"/>
          <w:spacing w:val="-4"/>
        </w:rPr>
        <w:t>CCV </w:t>
      </w:r>
      <w:r>
        <w:rPr>
          <w:color w:val="231F20"/>
        </w:rPr>
        <w:t>no es un control de constitucionalidad </w:t>
      </w:r>
      <w:r>
        <w:rPr>
          <w:color w:val="231F20"/>
          <w:spacing w:val="-8"/>
        </w:rPr>
        <w:t>y, </w:t>
      </w:r>
      <w:r>
        <w:rPr>
          <w:color w:val="231F20"/>
        </w:rPr>
        <w:t>por ende, el control de la adecuación  de leyes ordinarias a los tratados, fundamentalmente a la Convenio Europeo de Derechos Humanos (en adelante CEDH), corresponde a las jurisdicciones ordi- narias (Cárdenes, 2012).</w:t>
      </w:r>
    </w:p>
    <w:p>
      <w:pPr>
        <w:pStyle w:val="BodyText"/>
        <w:spacing w:line="302" w:lineRule="auto" w:before="10"/>
        <w:ind w:left="1153" w:right="1395" w:firstLine="340"/>
        <w:jc w:val="both"/>
      </w:pPr>
      <w:r>
        <w:rPr>
          <w:color w:val="231F20"/>
        </w:rPr>
        <w:t>En este momento crucial de la historia, el Tribunal Contencioso Francés se pronunciaba sobre una ley relativa a la interrupción voluntaria del embarazo.    Y es aquí donde el Consejo Constitucional Francés se negó a integrar el dere- cho internacional en el “bloque de constitucionalidad”, considerando que su competencia se limitaba a la estricta confrontación de las leyes con las disposi- ciones del texto constitucional. Lo que conlleva a que nos situemos en el cum- plimiento del artículo 55 y de la sanción de no conformidad de las leyes a los tratados o acuerdos internacionales que contiene la Constitución Francesa, y el Tribunal Francés indicó que esta tarea correspondía a los órganos jurisdiccio- nales ordinarios. Así, la doctrina del Consejo Constitucional fue asimilada rá- pidamente por el Tribunal de casación que asumió, por su cuenta, la distinción entre el control de constitucionalidad (reservado al Consejo Constitucional) y   el CCV (conferido a los órganos jurisdiccionales ordinarios, Consejo de Estado y el Tribunal de Casación) (Pinon,</w:t>
      </w:r>
      <w:r>
        <w:rPr>
          <w:color w:val="231F20"/>
          <w:spacing w:val="19"/>
        </w:rPr>
        <w:t> </w:t>
      </w:r>
      <w:r>
        <w:rPr>
          <w:color w:val="231F20"/>
        </w:rPr>
        <w:t>2010).</w:t>
      </w:r>
    </w:p>
    <w:p>
      <w:pPr>
        <w:pStyle w:val="BodyText"/>
        <w:spacing w:line="302" w:lineRule="auto" w:before="18"/>
        <w:ind w:left="1153" w:right="1399" w:firstLine="340"/>
        <w:jc w:val="both"/>
      </w:pPr>
      <w:r>
        <w:rPr>
          <w:color w:val="231F20"/>
        </w:rPr>
        <w:t>A</w:t>
      </w:r>
      <w:r>
        <w:rPr>
          <w:color w:val="231F20"/>
          <w:spacing w:val="-15"/>
        </w:rPr>
        <w:t> </w:t>
      </w:r>
      <w:r>
        <w:rPr>
          <w:color w:val="231F20"/>
        </w:rPr>
        <w:t>partir</w:t>
      </w:r>
      <w:r>
        <w:rPr>
          <w:color w:val="231F20"/>
          <w:spacing w:val="-3"/>
        </w:rPr>
        <w:t> </w:t>
      </w:r>
      <w:r>
        <w:rPr>
          <w:color w:val="231F20"/>
        </w:rPr>
        <w:t>de</w:t>
      </w:r>
      <w:r>
        <w:rPr>
          <w:color w:val="231F20"/>
          <w:spacing w:val="-3"/>
        </w:rPr>
        <w:t> </w:t>
      </w:r>
      <w:r>
        <w:rPr>
          <w:color w:val="231F20"/>
        </w:rPr>
        <w:t>la</w:t>
      </w:r>
      <w:r>
        <w:rPr>
          <w:color w:val="231F20"/>
          <w:spacing w:val="-2"/>
        </w:rPr>
        <w:t> </w:t>
      </w:r>
      <w:r>
        <w:rPr>
          <w:color w:val="231F20"/>
        </w:rPr>
        <w:t>interpretación</w:t>
      </w:r>
      <w:r>
        <w:rPr>
          <w:color w:val="231F20"/>
          <w:spacing w:val="-3"/>
        </w:rPr>
        <w:t> </w:t>
      </w:r>
      <w:r>
        <w:rPr>
          <w:color w:val="231F20"/>
        </w:rPr>
        <w:t>del</w:t>
      </w:r>
      <w:r>
        <w:rPr>
          <w:color w:val="231F20"/>
          <w:spacing w:val="-3"/>
        </w:rPr>
        <w:t> </w:t>
      </w:r>
      <w:r>
        <w:rPr>
          <w:color w:val="231F20"/>
        </w:rPr>
        <w:t>precitado</w:t>
      </w:r>
      <w:r>
        <w:rPr>
          <w:color w:val="231F20"/>
          <w:spacing w:val="-3"/>
        </w:rPr>
        <w:t> </w:t>
      </w:r>
      <w:r>
        <w:rPr>
          <w:color w:val="231F20"/>
        </w:rPr>
        <w:t>artículo</w:t>
      </w:r>
      <w:r>
        <w:rPr>
          <w:color w:val="231F20"/>
          <w:spacing w:val="-3"/>
        </w:rPr>
        <w:t> </w:t>
      </w:r>
      <w:r>
        <w:rPr>
          <w:color w:val="231F20"/>
        </w:rPr>
        <w:t>55,</w:t>
      </w:r>
      <w:r>
        <w:rPr>
          <w:color w:val="231F20"/>
          <w:spacing w:val="-2"/>
        </w:rPr>
        <w:t> </w:t>
      </w:r>
      <w:r>
        <w:rPr>
          <w:color w:val="231F20"/>
        </w:rPr>
        <w:t>y</w:t>
      </w:r>
      <w:r>
        <w:rPr>
          <w:color w:val="231F20"/>
          <w:spacing w:val="-3"/>
        </w:rPr>
        <w:t> </w:t>
      </w:r>
      <w:r>
        <w:rPr>
          <w:color w:val="231F20"/>
        </w:rPr>
        <w:t>por</w:t>
      </w:r>
      <w:r>
        <w:rPr>
          <w:color w:val="231F20"/>
          <w:spacing w:val="-3"/>
        </w:rPr>
        <w:t> </w:t>
      </w:r>
      <w:r>
        <w:rPr>
          <w:color w:val="231F20"/>
        </w:rPr>
        <w:t>medio</w:t>
      </w:r>
      <w:r>
        <w:rPr>
          <w:color w:val="231F20"/>
          <w:spacing w:val="-3"/>
        </w:rPr>
        <w:t> </w:t>
      </w:r>
      <w:r>
        <w:rPr>
          <w:color w:val="231F20"/>
        </w:rPr>
        <w:t>de</w:t>
      </w:r>
      <w:r>
        <w:rPr>
          <w:color w:val="231F20"/>
          <w:spacing w:val="-3"/>
        </w:rPr>
        <w:t> </w:t>
      </w:r>
      <w:r>
        <w:rPr>
          <w:color w:val="231F20"/>
        </w:rPr>
        <w:t>cambio jurisprudencial de la época, se emite la sentencia “hito” del 24 de mayo de 1975 por</w:t>
      </w:r>
      <w:r>
        <w:rPr>
          <w:color w:val="231F20"/>
          <w:spacing w:val="-15"/>
        </w:rPr>
        <w:t> </w:t>
      </w:r>
      <w:r>
        <w:rPr>
          <w:color w:val="231F20"/>
        </w:rPr>
        <w:t>parte</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Corte</w:t>
      </w:r>
      <w:r>
        <w:rPr>
          <w:color w:val="231F20"/>
          <w:spacing w:val="-15"/>
        </w:rPr>
        <w:t> </w:t>
      </w:r>
      <w:r>
        <w:rPr>
          <w:color w:val="231F20"/>
        </w:rPr>
        <w:t>de</w:t>
      </w:r>
      <w:r>
        <w:rPr>
          <w:color w:val="231F20"/>
          <w:spacing w:val="-15"/>
        </w:rPr>
        <w:t> </w:t>
      </w:r>
      <w:r>
        <w:rPr>
          <w:color w:val="231F20"/>
        </w:rPr>
        <w:t>Casación,</w:t>
      </w:r>
      <w:r>
        <w:rPr>
          <w:color w:val="231F20"/>
          <w:spacing w:val="-15"/>
        </w:rPr>
        <w:t> </w:t>
      </w:r>
      <w:r>
        <w:rPr>
          <w:color w:val="231F20"/>
        </w:rPr>
        <w:t>que</w:t>
      </w:r>
      <w:r>
        <w:rPr>
          <w:color w:val="231F20"/>
          <w:spacing w:val="-15"/>
        </w:rPr>
        <w:t> </w:t>
      </w:r>
      <w:r>
        <w:rPr>
          <w:color w:val="231F20"/>
        </w:rPr>
        <w:t>declaró</w:t>
      </w:r>
      <w:r>
        <w:rPr>
          <w:color w:val="231F20"/>
          <w:spacing w:val="-15"/>
        </w:rPr>
        <w:t> </w:t>
      </w:r>
      <w:r>
        <w:rPr>
          <w:color w:val="231F20"/>
        </w:rPr>
        <w:t>que</w:t>
      </w:r>
      <w:r>
        <w:rPr>
          <w:color w:val="231F20"/>
          <w:spacing w:val="-15"/>
        </w:rPr>
        <w:t> </w:t>
      </w:r>
      <w:r>
        <w:rPr>
          <w:color w:val="231F20"/>
        </w:rPr>
        <w:t>el</w:t>
      </w:r>
      <w:r>
        <w:rPr>
          <w:color w:val="231F20"/>
          <w:spacing w:val="-15"/>
        </w:rPr>
        <w:t> </w:t>
      </w:r>
      <w:r>
        <w:rPr>
          <w:color w:val="231F20"/>
        </w:rPr>
        <w:t>artículo</w:t>
      </w:r>
      <w:r>
        <w:rPr>
          <w:color w:val="231F20"/>
          <w:spacing w:val="-15"/>
        </w:rPr>
        <w:t> </w:t>
      </w:r>
      <w:r>
        <w:rPr>
          <w:color w:val="231F20"/>
        </w:rPr>
        <w:t>55</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Constitución francesa</w:t>
      </w:r>
      <w:r>
        <w:rPr>
          <w:color w:val="231F20"/>
          <w:spacing w:val="-11"/>
        </w:rPr>
        <w:t> </w:t>
      </w:r>
      <w:r>
        <w:rPr>
          <w:color w:val="231F20"/>
        </w:rPr>
        <w:t>autorizaba</w:t>
      </w:r>
      <w:r>
        <w:rPr>
          <w:color w:val="231F20"/>
          <w:spacing w:val="-10"/>
        </w:rPr>
        <w:t> </w:t>
      </w:r>
      <w:r>
        <w:rPr>
          <w:color w:val="231F20"/>
        </w:rPr>
        <w:t>al</w:t>
      </w:r>
      <w:r>
        <w:rPr>
          <w:color w:val="231F20"/>
          <w:spacing w:val="-10"/>
        </w:rPr>
        <w:t> </w:t>
      </w:r>
      <w:r>
        <w:rPr>
          <w:color w:val="231F20"/>
        </w:rPr>
        <w:t>juez</w:t>
      </w:r>
      <w:r>
        <w:rPr>
          <w:color w:val="231F20"/>
          <w:spacing w:val="-10"/>
        </w:rPr>
        <w:t> </w:t>
      </w:r>
      <w:r>
        <w:rPr>
          <w:color w:val="231F20"/>
        </w:rPr>
        <w:t>a</w:t>
      </w:r>
      <w:r>
        <w:rPr>
          <w:color w:val="231F20"/>
          <w:spacing w:val="-10"/>
        </w:rPr>
        <w:t> </w:t>
      </w:r>
      <w:r>
        <w:rPr>
          <w:color w:val="231F20"/>
        </w:rPr>
        <w:t>inaplicar</w:t>
      </w:r>
      <w:r>
        <w:rPr>
          <w:color w:val="231F20"/>
          <w:spacing w:val="-10"/>
        </w:rPr>
        <w:t> </w:t>
      </w:r>
      <w:r>
        <w:rPr>
          <w:color w:val="231F20"/>
        </w:rPr>
        <w:t>una</w:t>
      </w:r>
      <w:r>
        <w:rPr>
          <w:color w:val="231F20"/>
          <w:spacing w:val="-10"/>
        </w:rPr>
        <w:t> </w:t>
      </w:r>
      <w:r>
        <w:rPr>
          <w:color w:val="231F20"/>
        </w:rPr>
        <w:t>ley</w:t>
      </w:r>
      <w:r>
        <w:rPr>
          <w:color w:val="231F20"/>
          <w:spacing w:val="-10"/>
        </w:rPr>
        <w:t> </w:t>
      </w:r>
      <w:r>
        <w:rPr>
          <w:color w:val="231F20"/>
        </w:rPr>
        <w:t>contraria</w:t>
      </w:r>
      <w:r>
        <w:rPr>
          <w:color w:val="231F20"/>
          <w:spacing w:val="-10"/>
        </w:rPr>
        <w:t> </w:t>
      </w:r>
      <w:r>
        <w:rPr>
          <w:color w:val="231F20"/>
        </w:rPr>
        <w:t>a</w:t>
      </w:r>
      <w:r>
        <w:rPr>
          <w:color w:val="231F20"/>
          <w:spacing w:val="-10"/>
        </w:rPr>
        <w:t> </w:t>
      </w:r>
      <w:r>
        <w:rPr>
          <w:color w:val="231F20"/>
        </w:rPr>
        <w:t>un</w:t>
      </w:r>
      <w:r>
        <w:rPr>
          <w:color w:val="231F20"/>
          <w:spacing w:val="-10"/>
        </w:rPr>
        <w:t> </w:t>
      </w:r>
      <w:r>
        <w:rPr>
          <w:color w:val="231F20"/>
        </w:rPr>
        <w:t>tratado</w:t>
      </w:r>
      <w:r>
        <w:rPr>
          <w:color w:val="231F20"/>
          <w:spacing w:val="-10"/>
        </w:rPr>
        <w:t> </w:t>
      </w:r>
      <w:r>
        <w:rPr>
          <w:color w:val="231F20"/>
        </w:rPr>
        <w:t>internacional, incluso cuando este fuese anterior a la norma (Fromont, 2002). Esto se debió a que</w:t>
      </w:r>
      <w:r>
        <w:rPr>
          <w:color w:val="231F20"/>
          <w:spacing w:val="-9"/>
        </w:rPr>
        <w:t> </w:t>
      </w:r>
      <w:r>
        <w:rPr>
          <w:color w:val="231F20"/>
        </w:rPr>
        <w:t>tenía</w:t>
      </w:r>
      <w:r>
        <w:rPr>
          <w:color w:val="231F20"/>
          <w:spacing w:val="-8"/>
        </w:rPr>
        <w:t> </w:t>
      </w:r>
      <w:r>
        <w:rPr>
          <w:color w:val="231F20"/>
        </w:rPr>
        <w:t>que</w:t>
      </w:r>
      <w:r>
        <w:rPr>
          <w:color w:val="231F20"/>
          <w:spacing w:val="-8"/>
        </w:rPr>
        <w:t> </w:t>
      </w:r>
      <w:r>
        <w:rPr>
          <w:color w:val="231F20"/>
        </w:rPr>
        <w:t>darse</w:t>
      </w:r>
      <w:r>
        <w:rPr>
          <w:color w:val="231F20"/>
          <w:spacing w:val="-8"/>
        </w:rPr>
        <w:t> </w:t>
      </w:r>
      <w:r>
        <w:rPr>
          <w:color w:val="231F20"/>
        </w:rPr>
        <w:t>un</w:t>
      </w:r>
      <w:r>
        <w:rPr>
          <w:color w:val="231F20"/>
          <w:spacing w:val="-8"/>
        </w:rPr>
        <w:t> </w:t>
      </w:r>
      <w:r>
        <w:rPr>
          <w:color w:val="231F20"/>
        </w:rPr>
        <w:t>desarrollo</w:t>
      </w:r>
      <w:r>
        <w:rPr>
          <w:color w:val="231F20"/>
          <w:spacing w:val="-9"/>
        </w:rPr>
        <w:t> </w:t>
      </w:r>
      <w:r>
        <w:rPr>
          <w:color w:val="231F20"/>
        </w:rPr>
        <w:t>jurisprudencial</w:t>
      </w:r>
      <w:r>
        <w:rPr>
          <w:color w:val="231F20"/>
          <w:spacing w:val="-8"/>
        </w:rPr>
        <w:t> </w:t>
      </w:r>
      <w:r>
        <w:rPr>
          <w:color w:val="231F20"/>
        </w:rPr>
        <w:t>con</w:t>
      </w:r>
      <w:r>
        <w:rPr>
          <w:color w:val="231F20"/>
          <w:spacing w:val="-8"/>
        </w:rPr>
        <w:t> </w:t>
      </w:r>
      <w:r>
        <w:rPr>
          <w:color w:val="231F20"/>
        </w:rPr>
        <w:t>trascendencia</w:t>
      </w:r>
      <w:r>
        <w:rPr>
          <w:color w:val="231F20"/>
          <w:spacing w:val="-8"/>
        </w:rPr>
        <w:t> </w:t>
      </w:r>
      <w:r>
        <w:rPr>
          <w:color w:val="231F20"/>
        </w:rPr>
        <w:t>formal</w:t>
      </w:r>
      <w:r>
        <w:rPr>
          <w:color w:val="231F20"/>
          <w:spacing w:val="-8"/>
        </w:rPr>
        <w:t> </w:t>
      </w:r>
      <w:r>
        <w:rPr>
          <w:color w:val="231F20"/>
        </w:rPr>
        <w:t>dentro de la jurisprudencia francesa </w:t>
      </w:r>
      <w:r>
        <w:rPr>
          <w:color w:val="231F20"/>
          <w:spacing w:val="-8"/>
        </w:rPr>
        <w:t>y, </w:t>
      </w:r>
      <w:r>
        <w:rPr>
          <w:color w:val="231F20"/>
        </w:rPr>
        <w:t>en ese momento, no se</w:t>
      </w:r>
      <w:r>
        <w:rPr>
          <w:color w:val="231F20"/>
          <w:spacing w:val="7"/>
        </w:rPr>
        <w:t> </w:t>
      </w:r>
      <w:r>
        <w:rPr>
          <w:color w:val="231F20"/>
        </w:rPr>
        <w:t>tenía.</w:t>
      </w:r>
    </w:p>
    <w:p>
      <w:pPr>
        <w:pStyle w:val="BodyText"/>
        <w:spacing w:line="302" w:lineRule="auto" w:before="9"/>
        <w:ind w:left="1153" w:right="1400" w:firstLine="340"/>
        <w:jc w:val="both"/>
      </w:pPr>
      <w:r>
        <w:rPr>
          <w:color w:val="231F20"/>
        </w:rPr>
        <w:t>Ahora, debe tenerse en cuenta que ha sido la Corte IDH el órgano que con- ceptualizó esta figura a fin de impulsar la armonización entre los ordenamientos jurídicos nacionales e internacionales (Serrano, 2011). De manera puntual, se hace referencia de forma preferente a un voto concurrente emitido por el desta- cado jurista mexicano Juez de la Corte IDH, Sergio García Ramírez, en el Caso</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74"/>
      </w:pPr>
      <w:r>
        <w:rPr/>
        <w:pict>
          <v:shape style="position:absolute;margin-left:76.753601pt;margin-top:-8.294343pt;width:26.8pt;height:42.1pt;mso-position-horizontal-relative:page;mso-position-vertical-relative:paragraph;z-index:25186918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7020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712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62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5"/>
        <w:jc w:val="both"/>
      </w:pPr>
      <w:r>
        <w:rPr>
          <w:color w:val="231F20"/>
        </w:rPr>
        <w:t>Myrna Mack Chang vs. Guatemala (2003), porque utilizó por primera vez la expresión “Control de Convencionalidad”, la cual trae consigo la jurisdicción de la Corte (Bazán, 2011, p. 69). Esto con el fin de resaltar la importancia para el desarrollo del CCV.</w:t>
      </w:r>
    </w:p>
    <w:p>
      <w:pPr>
        <w:pStyle w:val="BodyText"/>
        <w:spacing w:line="302" w:lineRule="auto" w:before="5"/>
        <w:ind w:left="1437" w:right="1117" w:firstLine="340"/>
        <w:jc w:val="both"/>
      </w:pPr>
      <w:r>
        <w:rPr>
          <w:color w:val="231F20"/>
          <w:spacing w:val="-15"/>
        </w:rPr>
        <w:t>Y,</w:t>
      </w:r>
      <w:r>
        <w:rPr>
          <w:color w:val="231F20"/>
          <w:spacing w:val="-10"/>
        </w:rPr>
        <w:t> </w:t>
      </w:r>
      <w:r>
        <w:rPr>
          <w:color w:val="231F20"/>
        </w:rPr>
        <w:t>a</w:t>
      </w:r>
      <w:r>
        <w:rPr>
          <w:color w:val="231F20"/>
          <w:spacing w:val="-10"/>
        </w:rPr>
        <w:t> </w:t>
      </w:r>
      <w:r>
        <w:rPr>
          <w:i/>
          <w:color w:val="231F20"/>
        </w:rPr>
        <w:t>grosso</w:t>
      </w:r>
      <w:r>
        <w:rPr>
          <w:i/>
          <w:color w:val="231F20"/>
          <w:spacing w:val="-10"/>
        </w:rPr>
        <w:t> </w:t>
      </w:r>
      <w:r>
        <w:rPr>
          <w:i/>
          <w:color w:val="231F20"/>
        </w:rPr>
        <w:t>modo</w:t>
      </w:r>
      <w:r>
        <w:rPr>
          <w:color w:val="231F20"/>
        </w:rPr>
        <w:t>,</w:t>
      </w:r>
      <w:r>
        <w:rPr>
          <w:color w:val="231F20"/>
          <w:spacing w:val="-10"/>
        </w:rPr>
        <w:t> </w:t>
      </w:r>
      <w:r>
        <w:rPr>
          <w:color w:val="231F20"/>
        </w:rPr>
        <w:t>se</w:t>
      </w:r>
      <w:r>
        <w:rPr>
          <w:color w:val="231F20"/>
          <w:spacing w:val="-10"/>
        </w:rPr>
        <w:t> </w:t>
      </w:r>
      <w:r>
        <w:rPr>
          <w:color w:val="231F20"/>
        </w:rPr>
        <w:t>van</w:t>
      </w:r>
      <w:r>
        <w:rPr>
          <w:color w:val="231F20"/>
          <w:spacing w:val="-9"/>
        </w:rPr>
        <w:t> </w:t>
      </w:r>
      <w:r>
        <w:rPr>
          <w:color w:val="231F20"/>
        </w:rPr>
        <w:t>purificando</w:t>
      </w:r>
      <w:r>
        <w:rPr>
          <w:color w:val="231F20"/>
          <w:spacing w:val="-10"/>
        </w:rPr>
        <w:t> </w:t>
      </w:r>
      <w:r>
        <w:rPr>
          <w:color w:val="231F20"/>
        </w:rPr>
        <w:t>las</w:t>
      </w:r>
      <w:r>
        <w:rPr>
          <w:color w:val="231F20"/>
          <w:spacing w:val="-10"/>
        </w:rPr>
        <w:t> </w:t>
      </w:r>
      <w:r>
        <w:rPr>
          <w:color w:val="231F20"/>
        </w:rPr>
        <w:t>diferencias,</w:t>
      </w:r>
      <w:r>
        <w:rPr>
          <w:color w:val="231F20"/>
          <w:spacing w:val="-10"/>
        </w:rPr>
        <w:t> </w:t>
      </w:r>
      <w:r>
        <w:rPr>
          <w:color w:val="231F20"/>
        </w:rPr>
        <w:t>se</w:t>
      </w:r>
      <w:r>
        <w:rPr>
          <w:color w:val="231F20"/>
          <w:spacing w:val="-10"/>
        </w:rPr>
        <w:t> </w:t>
      </w:r>
      <w:r>
        <w:rPr>
          <w:color w:val="231F20"/>
        </w:rPr>
        <w:t>van</w:t>
      </w:r>
      <w:r>
        <w:rPr>
          <w:color w:val="231F20"/>
          <w:spacing w:val="-10"/>
        </w:rPr>
        <w:t> </w:t>
      </w:r>
      <w:r>
        <w:rPr>
          <w:color w:val="231F20"/>
        </w:rPr>
        <w:t>edificando</w:t>
      </w:r>
      <w:r>
        <w:rPr>
          <w:color w:val="231F20"/>
          <w:spacing w:val="-9"/>
        </w:rPr>
        <w:t> </w:t>
      </w:r>
      <w:r>
        <w:rPr>
          <w:color w:val="231F20"/>
        </w:rPr>
        <w:t>las</w:t>
      </w:r>
      <w:r>
        <w:rPr>
          <w:color w:val="231F20"/>
          <w:spacing w:val="-10"/>
        </w:rPr>
        <w:t> </w:t>
      </w:r>
      <w:r>
        <w:rPr>
          <w:color w:val="231F20"/>
        </w:rPr>
        <w:t>de- ficiencias</w:t>
      </w:r>
      <w:r>
        <w:rPr>
          <w:color w:val="231F20"/>
          <w:spacing w:val="-10"/>
        </w:rPr>
        <w:t> </w:t>
      </w:r>
      <w:r>
        <w:rPr>
          <w:color w:val="231F20"/>
        </w:rPr>
        <w:t>o</w:t>
      </w:r>
      <w:r>
        <w:rPr>
          <w:color w:val="231F20"/>
          <w:spacing w:val="-10"/>
        </w:rPr>
        <w:t> </w:t>
      </w:r>
      <w:r>
        <w:rPr>
          <w:color w:val="231F20"/>
        </w:rPr>
        <w:t>implementando</w:t>
      </w:r>
      <w:r>
        <w:rPr>
          <w:color w:val="231F20"/>
          <w:spacing w:val="-10"/>
        </w:rPr>
        <w:t> </w:t>
      </w:r>
      <w:r>
        <w:rPr>
          <w:color w:val="231F20"/>
        </w:rPr>
        <w:t>las</w:t>
      </w:r>
      <w:r>
        <w:rPr>
          <w:color w:val="231F20"/>
          <w:spacing w:val="-10"/>
        </w:rPr>
        <w:t> </w:t>
      </w:r>
      <w:r>
        <w:rPr>
          <w:color w:val="231F20"/>
        </w:rPr>
        <w:t>reformas</w:t>
      </w:r>
      <w:r>
        <w:rPr>
          <w:color w:val="231F20"/>
          <w:spacing w:val="-10"/>
        </w:rPr>
        <w:t> </w:t>
      </w:r>
      <w:r>
        <w:rPr>
          <w:color w:val="231F20"/>
        </w:rPr>
        <w:t>necesarias</w:t>
      </w:r>
      <w:r>
        <w:rPr>
          <w:color w:val="231F20"/>
          <w:spacing w:val="-10"/>
        </w:rPr>
        <w:t> </w:t>
      </w:r>
      <w:r>
        <w:rPr>
          <w:color w:val="231F20"/>
        </w:rPr>
        <w:t>para</w:t>
      </w:r>
      <w:r>
        <w:rPr>
          <w:color w:val="231F20"/>
          <w:spacing w:val="-10"/>
        </w:rPr>
        <w:t> </w:t>
      </w:r>
      <w:r>
        <w:rPr>
          <w:color w:val="231F20"/>
        </w:rPr>
        <w:t>ajustar</w:t>
      </w:r>
      <w:r>
        <w:rPr>
          <w:color w:val="231F20"/>
          <w:spacing w:val="-10"/>
        </w:rPr>
        <w:t> </w:t>
      </w:r>
      <w:r>
        <w:rPr>
          <w:color w:val="231F20"/>
        </w:rPr>
        <w:t>el</w:t>
      </w:r>
      <w:r>
        <w:rPr>
          <w:color w:val="231F20"/>
          <w:spacing w:val="-10"/>
        </w:rPr>
        <w:t> </w:t>
      </w:r>
      <w:r>
        <w:rPr>
          <w:color w:val="231F20"/>
        </w:rPr>
        <w:t>orden</w:t>
      </w:r>
      <w:r>
        <w:rPr>
          <w:color w:val="231F20"/>
          <w:spacing w:val="-10"/>
        </w:rPr>
        <w:t> </w:t>
      </w:r>
      <w:r>
        <w:rPr>
          <w:color w:val="231F20"/>
        </w:rPr>
        <w:t>nacional al internacional (Londoño, 2005), claro en materia de derechos humanos y a </w:t>
      </w:r>
      <w:r>
        <w:rPr>
          <w:color w:val="231F20"/>
          <w:spacing w:val="-5"/>
        </w:rPr>
        <w:t>fin </w:t>
      </w:r>
      <w:r>
        <w:rPr>
          <w:color w:val="231F20"/>
        </w:rPr>
        <w:t>de</w:t>
      </w:r>
      <w:r>
        <w:rPr>
          <w:color w:val="231F20"/>
          <w:spacing w:val="-7"/>
        </w:rPr>
        <w:t> </w:t>
      </w:r>
      <w:r>
        <w:rPr>
          <w:color w:val="231F20"/>
        </w:rPr>
        <w:t>evitar</w:t>
      </w:r>
      <w:r>
        <w:rPr>
          <w:color w:val="231F20"/>
          <w:spacing w:val="-7"/>
        </w:rPr>
        <w:t> </w:t>
      </w:r>
      <w:r>
        <w:rPr>
          <w:color w:val="231F20"/>
        </w:rPr>
        <w:t>futuras</w:t>
      </w:r>
      <w:r>
        <w:rPr>
          <w:color w:val="231F20"/>
          <w:spacing w:val="-7"/>
        </w:rPr>
        <w:t> </w:t>
      </w:r>
      <w:r>
        <w:rPr>
          <w:color w:val="231F20"/>
        </w:rPr>
        <w:t>violaciones</w:t>
      </w:r>
      <w:r>
        <w:rPr>
          <w:color w:val="231F20"/>
          <w:spacing w:val="-7"/>
        </w:rPr>
        <w:t> </w:t>
      </w:r>
      <w:r>
        <w:rPr>
          <w:color w:val="231F20"/>
        </w:rPr>
        <w:t>de</w:t>
      </w:r>
      <w:r>
        <w:rPr>
          <w:color w:val="231F20"/>
          <w:spacing w:val="-7"/>
        </w:rPr>
        <w:t> </w:t>
      </w:r>
      <w:r>
        <w:rPr>
          <w:color w:val="231F20"/>
        </w:rPr>
        <w:t>estos</w:t>
      </w:r>
      <w:r>
        <w:rPr>
          <w:color w:val="231F20"/>
          <w:spacing w:val="-7"/>
        </w:rPr>
        <w:t> </w:t>
      </w:r>
      <w:r>
        <w:rPr>
          <w:color w:val="231F20"/>
        </w:rPr>
        <w:t>derechos</w:t>
      </w:r>
      <w:r>
        <w:rPr>
          <w:color w:val="231F20"/>
          <w:spacing w:val="-7"/>
        </w:rPr>
        <w:t> </w:t>
      </w:r>
      <w:r>
        <w:rPr>
          <w:color w:val="231F20"/>
        </w:rPr>
        <w:t>que</w:t>
      </w:r>
      <w:r>
        <w:rPr>
          <w:color w:val="231F20"/>
          <w:spacing w:val="-7"/>
        </w:rPr>
        <w:t> </w:t>
      </w:r>
      <w:r>
        <w:rPr>
          <w:color w:val="231F20"/>
        </w:rPr>
        <w:t>podrían</w:t>
      </w:r>
      <w:r>
        <w:rPr>
          <w:color w:val="231F20"/>
          <w:spacing w:val="-7"/>
        </w:rPr>
        <w:t> </w:t>
      </w:r>
      <w:r>
        <w:rPr>
          <w:color w:val="231F20"/>
        </w:rPr>
        <w:t>culminar</w:t>
      </w:r>
      <w:r>
        <w:rPr>
          <w:color w:val="231F20"/>
          <w:spacing w:val="-7"/>
        </w:rPr>
        <w:t> </w:t>
      </w:r>
      <w:r>
        <w:rPr>
          <w:color w:val="231F20"/>
        </w:rPr>
        <w:t>en</w:t>
      </w:r>
      <w:r>
        <w:rPr>
          <w:color w:val="231F20"/>
          <w:spacing w:val="-7"/>
        </w:rPr>
        <w:t> </w:t>
      </w:r>
      <w:r>
        <w:rPr>
          <w:color w:val="231F20"/>
        </w:rPr>
        <w:t>condenas similares (Cubides, 2012, pp.</w:t>
      </w:r>
      <w:r>
        <w:rPr>
          <w:color w:val="231F20"/>
          <w:spacing w:val="-2"/>
        </w:rPr>
        <w:t> </w:t>
      </w:r>
      <w:r>
        <w:rPr>
          <w:color w:val="231F20"/>
        </w:rPr>
        <w:t>108-112).</w:t>
      </w:r>
    </w:p>
    <w:p>
      <w:pPr>
        <w:spacing w:line="302" w:lineRule="auto" w:before="6"/>
        <w:ind w:left="1437" w:right="1120" w:firstLine="340"/>
        <w:jc w:val="both"/>
        <w:rPr>
          <w:sz w:val="22"/>
        </w:rPr>
      </w:pPr>
      <w:r>
        <w:rPr>
          <w:color w:val="231F20"/>
          <w:sz w:val="22"/>
        </w:rPr>
        <w:t>Así</w:t>
      </w:r>
      <w:r>
        <w:rPr>
          <w:color w:val="231F20"/>
          <w:spacing w:val="-14"/>
          <w:sz w:val="22"/>
        </w:rPr>
        <w:t> </w:t>
      </w:r>
      <w:r>
        <w:rPr>
          <w:color w:val="231F20"/>
          <w:spacing w:val="-3"/>
          <w:sz w:val="22"/>
        </w:rPr>
        <w:t>mismo,</w:t>
      </w:r>
      <w:r>
        <w:rPr>
          <w:color w:val="231F20"/>
          <w:spacing w:val="-13"/>
          <w:sz w:val="22"/>
        </w:rPr>
        <w:t> </w:t>
      </w:r>
      <w:r>
        <w:rPr>
          <w:color w:val="231F20"/>
          <w:sz w:val="22"/>
        </w:rPr>
        <w:t>la</w:t>
      </w:r>
      <w:r>
        <w:rPr>
          <w:color w:val="231F20"/>
          <w:spacing w:val="-13"/>
          <w:sz w:val="22"/>
        </w:rPr>
        <w:t> </w:t>
      </w:r>
      <w:r>
        <w:rPr>
          <w:color w:val="231F20"/>
          <w:spacing w:val="-3"/>
          <w:sz w:val="22"/>
        </w:rPr>
        <w:t>Corte</w:t>
      </w:r>
      <w:r>
        <w:rPr>
          <w:color w:val="231F20"/>
          <w:spacing w:val="-13"/>
          <w:sz w:val="22"/>
        </w:rPr>
        <w:t> </w:t>
      </w:r>
      <w:r>
        <w:rPr>
          <w:color w:val="231F20"/>
          <w:sz w:val="22"/>
        </w:rPr>
        <w:t>IDH</w:t>
      </w:r>
      <w:r>
        <w:rPr>
          <w:color w:val="231F20"/>
          <w:spacing w:val="-12"/>
          <w:sz w:val="22"/>
        </w:rPr>
        <w:t> </w:t>
      </w:r>
      <w:r>
        <w:rPr>
          <w:color w:val="231F20"/>
          <w:spacing w:val="-3"/>
          <w:sz w:val="22"/>
        </w:rPr>
        <w:t>reafirma</w:t>
      </w:r>
      <w:r>
        <w:rPr>
          <w:color w:val="231F20"/>
          <w:spacing w:val="-13"/>
          <w:sz w:val="22"/>
        </w:rPr>
        <w:t> </w:t>
      </w:r>
      <w:r>
        <w:rPr>
          <w:color w:val="231F20"/>
          <w:sz w:val="22"/>
        </w:rPr>
        <w:t>el</w:t>
      </w:r>
      <w:r>
        <w:rPr>
          <w:color w:val="231F20"/>
          <w:spacing w:val="-13"/>
          <w:sz w:val="22"/>
        </w:rPr>
        <w:t> </w:t>
      </w:r>
      <w:r>
        <w:rPr>
          <w:color w:val="231F20"/>
          <w:sz w:val="22"/>
        </w:rPr>
        <w:t>CCV</w:t>
      </w:r>
      <w:r>
        <w:rPr>
          <w:color w:val="231F20"/>
          <w:spacing w:val="-16"/>
          <w:sz w:val="22"/>
        </w:rPr>
        <w:t> </w:t>
      </w:r>
      <w:r>
        <w:rPr>
          <w:color w:val="231F20"/>
          <w:sz w:val="22"/>
        </w:rPr>
        <w:t>en</w:t>
      </w:r>
      <w:r>
        <w:rPr>
          <w:color w:val="231F20"/>
          <w:spacing w:val="-13"/>
          <w:sz w:val="22"/>
        </w:rPr>
        <w:t> </w:t>
      </w:r>
      <w:r>
        <w:rPr>
          <w:color w:val="231F20"/>
          <w:sz w:val="22"/>
        </w:rPr>
        <w:t>el</w:t>
      </w:r>
      <w:r>
        <w:rPr>
          <w:color w:val="231F20"/>
          <w:spacing w:val="-13"/>
          <w:sz w:val="22"/>
        </w:rPr>
        <w:t> </w:t>
      </w:r>
      <w:r>
        <w:rPr>
          <w:color w:val="231F20"/>
          <w:spacing w:val="-3"/>
          <w:sz w:val="22"/>
        </w:rPr>
        <w:t>caso</w:t>
      </w:r>
      <w:r>
        <w:rPr>
          <w:color w:val="231F20"/>
          <w:spacing w:val="-15"/>
          <w:sz w:val="22"/>
        </w:rPr>
        <w:t> </w:t>
      </w:r>
      <w:r>
        <w:rPr>
          <w:i/>
          <w:color w:val="231F20"/>
          <w:spacing w:val="-5"/>
          <w:sz w:val="22"/>
        </w:rPr>
        <w:t>Trabajadores</w:t>
      </w:r>
      <w:r>
        <w:rPr>
          <w:i/>
          <w:color w:val="231F20"/>
          <w:spacing w:val="-13"/>
          <w:sz w:val="22"/>
        </w:rPr>
        <w:t> </w:t>
      </w:r>
      <w:r>
        <w:rPr>
          <w:i/>
          <w:color w:val="231F20"/>
          <w:spacing w:val="-3"/>
          <w:sz w:val="22"/>
        </w:rPr>
        <w:t>Cesados</w:t>
      </w:r>
      <w:r>
        <w:rPr>
          <w:i/>
          <w:color w:val="231F20"/>
          <w:spacing w:val="-14"/>
          <w:sz w:val="22"/>
        </w:rPr>
        <w:t> </w:t>
      </w:r>
      <w:r>
        <w:rPr>
          <w:i/>
          <w:color w:val="231F20"/>
          <w:spacing w:val="-3"/>
          <w:sz w:val="22"/>
        </w:rPr>
        <w:t>del </w:t>
      </w:r>
      <w:r>
        <w:rPr>
          <w:i/>
          <w:color w:val="231F20"/>
          <w:spacing w:val="-4"/>
          <w:sz w:val="22"/>
        </w:rPr>
        <w:t>Congreso</w:t>
      </w:r>
      <w:r>
        <w:rPr>
          <w:i/>
          <w:color w:val="231F20"/>
          <w:spacing w:val="-7"/>
          <w:sz w:val="22"/>
        </w:rPr>
        <w:t> </w:t>
      </w:r>
      <w:r>
        <w:rPr>
          <w:i/>
          <w:color w:val="231F20"/>
          <w:sz w:val="22"/>
        </w:rPr>
        <w:t>vs.</w:t>
      </w:r>
      <w:r>
        <w:rPr>
          <w:i/>
          <w:color w:val="231F20"/>
          <w:spacing w:val="-6"/>
          <w:sz w:val="22"/>
        </w:rPr>
        <w:t> </w:t>
      </w:r>
      <w:r>
        <w:rPr>
          <w:i/>
          <w:color w:val="231F20"/>
          <w:spacing w:val="-3"/>
          <w:sz w:val="22"/>
        </w:rPr>
        <w:t>Perú,</w:t>
      </w:r>
      <w:r>
        <w:rPr>
          <w:i/>
          <w:color w:val="231F20"/>
          <w:spacing w:val="-8"/>
          <w:sz w:val="22"/>
        </w:rPr>
        <w:t> </w:t>
      </w:r>
      <w:r>
        <w:rPr>
          <w:color w:val="231F20"/>
          <w:sz w:val="22"/>
        </w:rPr>
        <w:t>del</w:t>
      </w:r>
      <w:r>
        <w:rPr>
          <w:color w:val="231F20"/>
          <w:spacing w:val="-6"/>
          <w:sz w:val="22"/>
        </w:rPr>
        <w:t> </w:t>
      </w:r>
      <w:r>
        <w:rPr>
          <w:color w:val="231F20"/>
          <w:sz w:val="22"/>
        </w:rPr>
        <w:t>24</w:t>
      </w:r>
      <w:r>
        <w:rPr>
          <w:color w:val="231F20"/>
          <w:spacing w:val="-7"/>
          <w:sz w:val="22"/>
        </w:rPr>
        <w:t> </w:t>
      </w:r>
      <w:r>
        <w:rPr>
          <w:color w:val="231F20"/>
          <w:sz w:val="22"/>
        </w:rPr>
        <w:t>de</w:t>
      </w:r>
      <w:r>
        <w:rPr>
          <w:color w:val="231F20"/>
          <w:spacing w:val="-6"/>
          <w:sz w:val="22"/>
        </w:rPr>
        <w:t> </w:t>
      </w:r>
      <w:r>
        <w:rPr>
          <w:color w:val="231F20"/>
          <w:spacing w:val="-3"/>
          <w:sz w:val="22"/>
        </w:rPr>
        <w:t>noviembre</w:t>
      </w:r>
      <w:r>
        <w:rPr>
          <w:color w:val="231F20"/>
          <w:spacing w:val="-7"/>
          <w:sz w:val="22"/>
        </w:rPr>
        <w:t> </w:t>
      </w:r>
      <w:r>
        <w:rPr>
          <w:color w:val="231F20"/>
          <w:sz w:val="22"/>
        </w:rPr>
        <w:t>del</w:t>
      </w:r>
      <w:r>
        <w:rPr>
          <w:color w:val="231F20"/>
          <w:spacing w:val="-6"/>
          <w:sz w:val="22"/>
        </w:rPr>
        <w:t> </w:t>
      </w:r>
      <w:r>
        <w:rPr>
          <w:color w:val="231F20"/>
          <w:spacing w:val="-3"/>
          <w:sz w:val="22"/>
        </w:rPr>
        <w:t>2006.</w:t>
      </w:r>
      <w:r>
        <w:rPr>
          <w:color w:val="231F20"/>
          <w:spacing w:val="-7"/>
          <w:sz w:val="22"/>
        </w:rPr>
        <w:t> </w:t>
      </w:r>
      <w:r>
        <w:rPr>
          <w:color w:val="231F20"/>
          <w:sz w:val="22"/>
        </w:rPr>
        <w:t>En</w:t>
      </w:r>
      <w:r>
        <w:rPr>
          <w:color w:val="231F20"/>
          <w:spacing w:val="-6"/>
          <w:sz w:val="22"/>
        </w:rPr>
        <w:t> </w:t>
      </w:r>
      <w:r>
        <w:rPr>
          <w:color w:val="231F20"/>
          <w:spacing w:val="-3"/>
          <w:sz w:val="22"/>
        </w:rPr>
        <w:t>suma,</w:t>
      </w:r>
      <w:r>
        <w:rPr>
          <w:color w:val="231F20"/>
          <w:spacing w:val="-7"/>
          <w:sz w:val="22"/>
        </w:rPr>
        <w:t> </w:t>
      </w:r>
      <w:r>
        <w:rPr>
          <w:color w:val="231F20"/>
          <w:spacing w:val="-3"/>
          <w:sz w:val="22"/>
        </w:rPr>
        <w:t>dijo:</w:t>
      </w:r>
    </w:p>
    <w:p>
      <w:pPr>
        <w:spacing w:line="307" w:lineRule="auto" w:before="161"/>
        <w:ind w:left="1777" w:right="1456" w:firstLine="0"/>
        <w:jc w:val="both"/>
        <w:rPr>
          <w:sz w:val="19"/>
        </w:rPr>
      </w:pPr>
      <w:r>
        <w:rPr>
          <w:color w:val="636466"/>
          <w:sz w:val="19"/>
        </w:rPr>
        <w:t>“Cuando un Estado ha ratificado un tratado internacional como la Convención Americana, sus jueces también están sometidos a ella, lo que les obliga a velar por- que</w:t>
      </w:r>
      <w:r>
        <w:rPr>
          <w:color w:val="636466"/>
          <w:spacing w:val="-7"/>
          <w:sz w:val="19"/>
        </w:rPr>
        <w:t> </w:t>
      </w:r>
      <w:r>
        <w:rPr>
          <w:color w:val="636466"/>
          <w:sz w:val="19"/>
        </w:rPr>
        <w:t>el</w:t>
      </w:r>
      <w:r>
        <w:rPr>
          <w:color w:val="636466"/>
          <w:spacing w:val="-6"/>
          <w:sz w:val="19"/>
        </w:rPr>
        <w:t> </w:t>
      </w:r>
      <w:r>
        <w:rPr>
          <w:color w:val="636466"/>
          <w:sz w:val="19"/>
        </w:rPr>
        <w:t>efecto</w:t>
      </w:r>
      <w:r>
        <w:rPr>
          <w:color w:val="636466"/>
          <w:spacing w:val="-6"/>
          <w:sz w:val="19"/>
        </w:rPr>
        <w:t> </w:t>
      </w:r>
      <w:r>
        <w:rPr>
          <w:color w:val="636466"/>
          <w:sz w:val="19"/>
        </w:rPr>
        <w:t>útil</w:t>
      </w:r>
      <w:r>
        <w:rPr>
          <w:color w:val="636466"/>
          <w:spacing w:val="-6"/>
          <w:sz w:val="19"/>
        </w:rPr>
        <w:t> </w:t>
      </w:r>
      <w:r>
        <w:rPr>
          <w:color w:val="636466"/>
          <w:sz w:val="19"/>
        </w:rPr>
        <w:t>de</w:t>
      </w:r>
      <w:r>
        <w:rPr>
          <w:color w:val="636466"/>
          <w:spacing w:val="-6"/>
          <w:sz w:val="19"/>
        </w:rPr>
        <w:t> </w:t>
      </w:r>
      <w:r>
        <w:rPr>
          <w:color w:val="636466"/>
          <w:sz w:val="19"/>
        </w:rPr>
        <w:t>la</w:t>
      </w:r>
      <w:r>
        <w:rPr>
          <w:color w:val="636466"/>
          <w:spacing w:val="-6"/>
          <w:sz w:val="19"/>
        </w:rPr>
        <w:t> </w:t>
      </w:r>
      <w:r>
        <w:rPr>
          <w:color w:val="636466"/>
          <w:sz w:val="19"/>
        </w:rPr>
        <w:t>Convención</w:t>
      </w:r>
      <w:r>
        <w:rPr>
          <w:color w:val="636466"/>
          <w:spacing w:val="-6"/>
          <w:sz w:val="19"/>
        </w:rPr>
        <w:t> </w:t>
      </w:r>
      <w:r>
        <w:rPr>
          <w:color w:val="636466"/>
          <w:sz w:val="19"/>
        </w:rPr>
        <w:t>no</w:t>
      </w:r>
      <w:r>
        <w:rPr>
          <w:color w:val="636466"/>
          <w:spacing w:val="-6"/>
          <w:sz w:val="19"/>
        </w:rPr>
        <w:t> </w:t>
      </w:r>
      <w:r>
        <w:rPr>
          <w:color w:val="636466"/>
          <w:sz w:val="19"/>
        </w:rPr>
        <w:t>se</w:t>
      </w:r>
      <w:r>
        <w:rPr>
          <w:color w:val="636466"/>
          <w:spacing w:val="-6"/>
          <w:sz w:val="19"/>
        </w:rPr>
        <w:t> </w:t>
      </w:r>
      <w:r>
        <w:rPr>
          <w:color w:val="636466"/>
          <w:sz w:val="19"/>
        </w:rPr>
        <w:t>vea</w:t>
      </w:r>
      <w:r>
        <w:rPr>
          <w:color w:val="636466"/>
          <w:spacing w:val="-6"/>
          <w:sz w:val="19"/>
        </w:rPr>
        <w:t> </w:t>
      </w:r>
      <w:r>
        <w:rPr>
          <w:color w:val="636466"/>
          <w:sz w:val="19"/>
        </w:rPr>
        <w:t>mermado</w:t>
      </w:r>
      <w:r>
        <w:rPr>
          <w:color w:val="636466"/>
          <w:spacing w:val="-6"/>
          <w:sz w:val="19"/>
        </w:rPr>
        <w:t> </w:t>
      </w:r>
      <w:r>
        <w:rPr>
          <w:color w:val="636466"/>
          <w:sz w:val="19"/>
        </w:rPr>
        <w:t>o</w:t>
      </w:r>
      <w:r>
        <w:rPr>
          <w:color w:val="636466"/>
          <w:spacing w:val="-6"/>
          <w:sz w:val="19"/>
        </w:rPr>
        <w:t> </w:t>
      </w:r>
      <w:r>
        <w:rPr>
          <w:color w:val="636466"/>
          <w:sz w:val="19"/>
        </w:rPr>
        <w:t>anulado</w:t>
      </w:r>
      <w:r>
        <w:rPr>
          <w:color w:val="636466"/>
          <w:spacing w:val="-6"/>
          <w:sz w:val="19"/>
        </w:rPr>
        <w:t> </w:t>
      </w:r>
      <w:r>
        <w:rPr>
          <w:color w:val="636466"/>
          <w:sz w:val="19"/>
        </w:rPr>
        <w:t>por</w:t>
      </w:r>
      <w:r>
        <w:rPr>
          <w:color w:val="636466"/>
          <w:spacing w:val="-6"/>
          <w:sz w:val="19"/>
        </w:rPr>
        <w:t> </w:t>
      </w:r>
      <w:r>
        <w:rPr>
          <w:color w:val="636466"/>
          <w:sz w:val="19"/>
        </w:rPr>
        <w:t>la</w:t>
      </w:r>
      <w:r>
        <w:rPr>
          <w:color w:val="636466"/>
          <w:spacing w:val="-6"/>
          <w:sz w:val="19"/>
        </w:rPr>
        <w:t> </w:t>
      </w:r>
      <w:r>
        <w:rPr>
          <w:color w:val="636466"/>
          <w:sz w:val="19"/>
        </w:rPr>
        <w:t>aplicación</w:t>
      </w:r>
      <w:r>
        <w:rPr>
          <w:color w:val="636466"/>
          <w:spacing w:val="-6"/>
          <w:sz w:val="19"/>
        </w:rPr>
        <w:t> de </w:t>
      </w:r>
      <w:r>
        <w:rPr>
          <w:color w:val="636466"/>
          <w:sz w:val="19"/>
        </w:rPr>
        <w:t>leyes contrarias a sus disposiciones, objeto y</w:t>
      </w:r>
      <w:r>
        <w:rPr>
          <w:color w:val="636466"/>
          <w:spacing w:val="-3"/>
          <w:sz w:val="19"/>
        </w:rPr>
        <w:t> </w:t>
      </w:r>
      <w:r>
        <w:rPr>
          <w:color w:val="636466"/>
          <w:sz w:val="19"/>
        </w:rPr>
        <w:t>fin”.</w:t>
      </w:r>
    </w:p>
    <w:p>
      <w:pPr>
        <w:pStyle w:val="BodyText"/>
        <w:spacing w:line="302" w:lineRule="auto" w:before="70"/>
        <w:ind w:left="1437" w:right="1116" w:firstLine="340"/>
        <w:jc w:val="both"/>
      </w:pPr>
      <w:r>
        <w:rPr>
          <w:color w:val="231F20"/>
        </w:rPr>
        <w:t>Lo que hace evidente que los órganos del poder judicial, como ya lo hemos mencionado en el presente escrito, deben ejercer no solo un control de constitu- cionalidad, sino también un CCV </w:t>
      </w:r>
      <w:r>
        <w:rPr>
          <w:i/>
          <w:color w:val="231F20"/>
        </w:rPr>
        <w:t>ex officio </w:t>
      </w:r>
      <w:r>
        <w:rPr>
          <w:color w:val="231F20"/>
        </w:rPr>
        <w:t>(Carpizo, 2013. pp. 939-971) entre las normas internas y la CADH (haciendo respetar, claro está, las competencias respectivas y procedimientos procesales respectivos).</w:t>
      </w:r>
    </w:p>
    <w:p>
      <w:pPr>
        <w:pStyle w:val="BodyText"/>
        <w:spacing w:line="302" w:lineRule="auto" w:before="6"/>
        <w:ind w:left="1437" w:right="1115" w:firstLine="340"/>
        <w:jc w:val="both"/>
      </w:pPr>
      <w:r>
        <w:rPr>
          <w:color w:val="231F20"/>
        </w:rPr>
        <w:t>Existe, entonces, un mínimo de legitimidad democrática de la Corte IDH </w:t>
      </w:r>
      <w:r>
        <w:rPr>
          <w:color w:val="231F20"/>
          <w:spacing w:val="-6"/>
        </w:rPr>
        <w:t>en </w:t>
      </w:r>
      <w:r>
        <w:rPr>
          <w:color w:val="231F20"/>
        </w:rPr>
        <w:t>el CCV de las constituciones y leyes internas de los Estados parte de la CADH, porque</w:t>
      </w:r>
      <w:r>
        <w:rPr>
          <w:color w:val="231F20"/>
          <w:spacing w:val="-13"/>
        </w:rPr>
        <w:t> </w:t>
      </w:r>
      <w:r>
        <w:rPr>
          <w:color w:val="231F20"/>
        </w:rPr>
        <w:t>estos</w:t>
      </w:r>
      <w:r>
        <w:rPr>
          <w:color w:val="231F20"/>
          <w:spacing w:val="-11"/>
        </w:rPr>
        <w:t> </w:t>
      </w:r>
      <w:r>
        <w:rPr>
          <w:color w:val="231F20"/>
        </w:rPr>
        <w:t>aceptaron,</w:t>
      </w:r>
      <w:r>
        <w:rPr>
          <w:color w:val="231F20"/>
          <w:spacing w:val="-12"/>
        </w:rPr>
        <w:t> </w:t>
      </w:r>
      <w:r>
        <w:rPr>
          <w:color w:val="231F20"/>
        </w:rPr>
        <w:t>desde</w:t>
      </w:r>
      <w:r>
        <w:rPr>
          <w:color w:val="231F20"/>
          <w:spacing w:val="-12"/>
        </w:rPr>
        <w:t> </w:t>
      </w:r>
      <w:r>
        <w:rPr>
          <w:color w:val="231F20"/>
        </w:rPr>
        <w:t>sus</w:t>
      </w:r>
      <w:r>
        <w:rPr>
          <w:color w:val="231F20"/>
          <w:spacing w:val="-12"/>
        </w:rPr>
        <w:t> </w:t>
      </w:r>
      <w:r>
        <w:rPr>
          <w:color w:val="231F20"/>
        </w:rPr>
        <w:t>inicios,</w:t>
      </w:r>
      <w:r>
        <w:rPr>
          <w:color w:val="231F20"/>
          <w:spacing w:val="-13"/>
        </w:rPr>
        <w:t> </w:t>
      </w:r>
      <w:r>
        <w:rPr>
          <w:color w:val="231F20"/>
        </w:rPr>
        <w:t>la</w:t>
      </w:r>
      <w:r>
        <w:rPr>
          <w:color w:val="231F20"/>
          <w:spacing w:val="-12"/>
        </w:rPr>
        <w:t> </w:t>
      </w:r>
      <w:r>
        <w:rPr>
          <w:color w:val="231F20"/>
        </w:rPr>
        <w:t>competencia</w:t>
      </w:r>
      <w:r>
        <w:rPr>
          <w:color w:val="231F20"/>
          <w:spacing w:val="-12"/>
        </w:rPr>
        <w:t> </w:t>
      </w:r>
      <w:r>
        <w:rPr>
          <w:color w:val="231F20"/>
        </w:rPr>
        <w:t>contenciosa</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Corte, como también en razón de la finalidad que justifica el ejercicio del </w:t>
      </w:r>
      <w:r>
        <w:rPr>
          <w:color w:val="231F20"/>
          <w:spacing w:val="-8"/>
        </w:rPr>
        <w:t>CCV, </w:t>
      </w:r>
      <w:r>
        <w:rPr>
          <w:color w:val="231F20"/>
        </w:rPr>
        <w:t>la cual corresponde a la garantía de los derechos humanos (Castaño, 2015, p. 39).</w:t>
      </w:r>
    </w:p>
    <w:p>
      <w:pPr>
        <w:pStyle w:val="BodyText"/>
        <w:spacing w:line="302" w:lineRule="auto" w:before="6"/>
        <w:ind w:left="1437" w:right="1117" w:firstLine="340"/>
        <w:jc w:val="both"/>
      </w:pPr>
      <w:r>
        <w:rPr>
          <w:color w:val="231F20"/>
        </w:rPr>
        <w:t>Más aún, el Control de Constitucionalidad con el cual se hará el paralelismo en</w:t>
      </w:r>
      <w:r>
        <w:rPr>
          <w:color w:val="231F20"/>
          <w:spacing w:val="-9"/>
        </w:rPr>
        <w:t> </w:t>
      </w:r>
      <w:r>
        <w:rPr>
          <w:color w:val="231F20"/>
        </w:rPr>
        <w:t>un</w:t>
      </w:r>
      <w:r>
        <w:rPr>
          <w:color w:val="231F20"/>
          <w:spacing w:val="-8"/>
        </w:rPr>
        <w:t> </w:t>
      </w:r>
      <w:r>
        <w:rPr>
          <w:color w:val="231F20"/>
        </w:rPr>
        <w:t>apartado</w:t>
      </w:r>
      <w:r>
        <w:rPr>
          <w:color w:val="231F20"/>
          <w:spacing w:val="-9"/>
        </w:rPr>
        <w:t> </w:t>
      </w:r>
      <w:r>
        <w:rPr>
          <w:color w:val="231F20"/>
        </w:rPr>
        <w:t>más</w:t>
      </w:r>
      <w:r>
        <w:rPr>
          <w:color w:val="231F20"/>
          <w:spacing w:val="-8"/>
        </w:rPr>
        <w:t> </w:t>
      </w:r>
      <w:r>
        <w:rPr>
          <w:color w:val="231F20"/>
        </w:rPr>
        <w:t>adelante,</w:t>
      </w:r>
      <w:r>
        <w:rPr>
          <w:color w:val="231F20"/>
          <w:spacing w:val="-9"/>
        </w:rPr>
        <w:t> </w:t>
      </w:r>
      <w:r>
        <w:rPr>
          <w:color w:val="231F20"/>
        </w:rPr>
        <w:t>lograr</w:t>
      </w:r>
      <w:r>
        <w:rPr>
          <w:color w:val="231F20"/>
          <w:spacing w:val="-8"/>
        </w:rPr>
        <w:t> </w:t>
      </w:r>
      <w:r>
        <w:rPr>
          <w:color w:val="231F20"/>
        </w:rPr>
        <w:t>señalar</w:t>
      </w:r>
      <w:r>
        <w:rPr>
          <w:color w:val="231F20"/>
          <w:spacing w:val="-9"/>
        </w:rPr>
        <w:t> </w:t>
      </w:r>
      <w:r>
        <w:rPr>
          <w:color w:val="231F20"/>
        </w:rPr>
        <w:t>a</w:t>
      </w:r>
      <w:r>
        <w:rPr>
          <w:color w:val="231F20"/>
          <w:spacing w:val="-8"/>
        </w:rPr>
        <w:t> </w:t>
      </w:r>
      <w:r>
        <w:rPr>
          <w:color w:val="231F20"/>
        </w:rPr>
        <w:t>cada</w:t>
      </w:r>
      <w:r>
        <w:rPr>
          <w:color w:val="231F20"/>
          <w:spacing w:val="-9"/>
        </w:rPr>
        <w:t> </w:t>
      </w:r>
      <w:r>
        <w:rPr>
          <w:color w:val="231F20"/>
        </w:rPr>
        <w:t>una</w:t>
      </w:r>
      <w:r>
        <w:rPr>
          <w:color w:val="231F20"/>
          <w:spacing w:val="-8"/>
        </w:rPr>
        <w:t> </w:t>
      </w:r>
      <w:r>
        <w:rPr>
          <w:color w:val="231F20"/>
        </w:rPr>
        <w:t>de</w:t>
      </w:r>
      <w:r>
        <w:rPr>
          <w:color w:val="231F20"/>
          <w:spacing w:val="-8"/>
        </w:rPr>
        <w:t> </w:t>
      </w:r>
      <w:r>
        <w:rPr>
          <w:color w:val="231F20"/>
        </w:rPr>
        <w:t>estas</w:t>
      </w:r>
      <w:r>
        <w:rPr>
          <w:color w:val="231F20"/>
          <w:spacing w:val="-9"/>
        </w:rPr>
        <w:t> </w:t>
      </w:r>
      <w:r>
        <w:rPr>
          <w:color w:val="231F20"/>
        </w:rPr>
        <w:t>figuras,</w:t>
      </w:r>
      <w:r>
        <w:rPr>
          <w:color w:val="231F20"/>
          <w:spacing w:val="-8"/>
        </w:rPr>
        <w:t> </w:t>
      </w:r>
      <w:r>
        <w:rPr>
          <w:color w:val="231F20"/>
        </w:rPr>
        <w:t>siguiendo a</w:t>
      </w:r>
      <w:r>
        <w:rPr>
          <w:color w:val="231F20"/>
          <w:spacing w:val="-8"/>
        </w:rPr>
        <w:t> </w:t>
      </w:r>
      <w:r>
        <w:rPr>
          <w:color w:val="231F20"/>
        </w:rPr>
        <w:t>Canosa</w:t>
      </w:r>
      <w:r>
        <w:rPr>
          <w:color w:val="231F20"/>
          <w:spacing w:val="-7"/>
        </w:rPr>
        <w:t> </w:t>
      </w:r>
      <w:r>
        <w:rPr>
          <w:color w:val="231F20"/>
        </w:rPr>
        <w:t>(2015):</w:t>
      </w:r>
      <w:r>
        <w:rPr>
          <w:color w:val="231F20"/>
          <w:spacing w:val="-7"/>
        </w:rPr>
        <w:t> </w:t>
      </w:r>
      <w:r>
        <w:rPr>
          <w:color w:val="231F20"/>
        </w:rPr>
        <w:t>“La</w:t>
      </w:r>
      <w:r>
        <w:rPr>
          <w:color w:val="231F20"/>
          <w:spacing w:val="-7"/>
        </w:rPr>
        <w:t> </w:t>
      </w:r>
      <w:r>
        <w:rPr>
          <w:color w:val="231F20"/>
        </w:rPr>
        <w:t>acción</w:t>
      </w:r>
      <w:r>
        <w:rPr>
          <w:color w:val="231F20"/>
          <w:spacing w:val="-7"/>
        </w:rPr>
        <w:t> </w:t>
      </w:r>
      <w:r>
        <w:rPr>
          <w:color w:val="231F20"/>
        </w:rPr>
        <w:t>del</w:t>
      </w:r>
      <w:r>
        <w:rPr>
          <w:color w:val="231F20"/>
          <w:spacing w:val="-7"/>
        </w:rPr>
        <w:t> </w:t>
      </w:r>
      <w:r>
        <w:rPr>
          <w:color w:val="231F20"/>
        </w:rPr>
        <w:t>poder</w:t>
      </w:r>
      <w:r>
        <w:rPr>
          <w:color w:val="231F20"/>
          <w:spacing w:val="-7"/>
        </w:rPr>
        <w:t> </w:t>
      </w:r>
      <w:r>
        <w:rPr>
          <w:color w:val="231F20"/>
        </w:rPr>
        <w:t>constituyente,</w:t>
      </w:r>
      <w:r>
        <w:rPr>
          <w:color w:val="231F20"/>
          <w:spacing w:val="-7"/>
        </w:rPr>
        <w:t> </w:t>
      </w:r>
      <w:r>
        <w:rPr>
          <w:color w:val="231F20"/>
        </w:rPr>
        <w:t>cuyo</w:t>
      </w:r>
      <w:r>
        <w:rPr>
          <w:color w:val="231F20"/>
          <w:spacing w:val="-7"/>
        </w:rPr>
        <w:t> </w:t>
      </w:r>
      <w:r>
        <w:rPr>
          <w:color w:val="231F20"/>
        </w:rPr>
        <w:t>fruto,</w:t>
      </w:r>
      <w:r>
        <w:rPr>
          <w:color w:val="231F20"/>
          <w:spacing w:val="-7"/>
        </w:rPr>
        <w:t> </w:t>
      </w:r>
      <w:r>
        <w:rPr>
          <w:color w:val="231F20"/>
        </w:rPr>
        <w:t>la</w:t>
      </w:r>
      <w:r>
        <w:rPr>
          <w:color w:val="231F20"/>
          <w:spacing w:val="-7"/>
        </w:rPr>
        <w:t> </w:t>
      </w:r>
      <w:r>
        <w:rPr>
          <w:color w:val="231F20"/>
        </w:rPr>
        <w:t>Constitución, resulta ser norma suprema” (p.</w:t>
      </w:r>
      <w:r>
        <w:rPr>
          <w:color w:val="231F20"/>
          <w:spacing w:val="-3"/>
        </w:rPr>
        <w:t> </w:t>
      </w:r>
      <w:r>
        <w:rPr>
          <w:color w:val="231F20"/>
        </w:rPr>
        <w:t>32).</w:t>
      </w:r>
    </w:p>
    <w:p>
      <w:pPr>
        <w:pStyle w:val="BodyText"/>
        <w:spacing w:line="302" w:lineRule="auto" w:before="5"/>
        <w:ind w:left="1437" w:right="1115" w:firstLine="340"/>
        <w:jc w:val="both"/>
      </w:pPr>
      <w:r>
        <w:rPr>
          <w:color w:val="231F20"/>
        </w:rPr>
        <w:t>Se puede ver como el principio democrático de soberanía nacional evolucio- na en el principio jurídico de supremacía constitucional, cuya defensa se articula a</w:t>
      </w:r>
      <w:r>
        <w:rPr>
          <w:color w:val="231F20"/>
          <w:spacing w:val="-7"/>
        </w:rPr>
        <w:t> </w:t>
      </w:r>
      <w:r>
        <w:rPr>
          <w:color w:val="231F20"/>
        </w:rPr>
        <w:t>través</w:t>
      </w:r>
      <w:r>
        <w:rPr>
          <w:color w:val="231F20"/>
          <w:spacing w:val="-7"/>
        </w:rPr>
        <w:t> </w:t>
      </w:r>
      <w:r>
        <w:rPr>
          <w:color w:val="231F20"/>
        </w:rPr>
        <w:t>de</w:t>
      </w:r>
      <w:r>
        <w:rPr>
          <w:color w:val="231F20"/>
          <w:spacing w:val="-6"/>
        </w:rPr>
        <w:t> </w:t>
      </w:r>
      <w:r>
        <w:rPr>
          <w:color w:val="231F20"/>
        </w:rPr>
        <w:t>la</w:t>
      </w:r>
      <w:r>
        <w:rPr>
          <w:color w:val="231F20"/>
          <w:spacing w:val="-7"/>
        </w:rPr>
        <w:t> </w:t>
      </w:r>
      <w:r>
        <w:rPr>
          <w:color w:val="231F20"/>
        </w:rPr>
        <w:t>justicia</w:t>
      </w:r>
      <w:r>
        <w:rPr>
          <w:color w:val="231F20"/>
          <w:spacing w:val="-6"/>
        </w:rPr>
        <w:t> </w:t>
      </w:r>
      <w:r>
        <w:rPr>
          <w:color w:val="231F20"/>
        </w:rPr>
        <w:t>constitucional</w:t>
      </w:r>
      <w:r>
        <w:rPr>
          <w:color w:val="231F20"/>
          <w:spacing w:val="-7"/>
        </w:rPr>
        <w:t> </w:t>
      </w:r>
      <w:r>
        <w:rPr>
          <w:color w:val="231F20"/>
          <w:spacing w:val="-3"/>
        </w:rPr>
        <w:t>(Vergottini,</w:t>
      </w:r>
      <w:r>
        <w:rPr>
          <w:color w:val="231F20"/>
          <w:spacing w:val="-6"/>
        </w:rPr>
        <w:t> </w:t>
      </w:r>
      <w:r>
        <w:rPr>
          <w:color w:val="231F20"/>
        </w:rPr>
        <w:t>2015,</w:t>
      </w:r>
      <w:r>
        <w:rPr>
          <w:color w:val="231F20"/>
          <w:spacing w:val="-7"/>
        </w:rPr>
        <w:t> </w:t>
      </w:r>
      <w:r>
        <w:rPr>
          <w:color w:val="231F20"/>
        </w:rPr>
        <w:t>p.</w:t>
      </w:r>
      <w:r>
        <w:rPr>
          <w:color w:val="231F20"/>
          <w:spacing w:val="-6"/>
        </w:rPr>
        <w:t> </w:t>
      </w:r>
      <w:r>
        <w:rPr>
          <w:color w:val="231F20"/>
        </w:rPr>
        <w:t>40).</w:t>
      </w:r>
      <w:r>
        <w:rPr>
          <w:color w:val="231F20"/>
          <w:spacing w:val="-7"/>
        </w:rPr>
        <w:t> </w:t>
      </w:r>
      <w:r>
        <w:rPr>
          <w:color w:val="231F20"/>
        </w:rPr>
        <w:t>Es</w:t>
      </w:r>
      <w:r>
        <w:rPr>
          <w:color w:val="231F20"/>
          <w:spacing w:val="-7"/>
        </w:rPr>
        <w:t> </w:t>
      </w:r>
      <w:r>
        <w:rPr>
          <w:color w:val="231F20"/>
        </w:rPr>
        <w:t>más,</w:t>
      </w:r>
      <w:r>
        <w:rPr>
          <w:color w:val="231F20"/>
          <w:spacing w:val="-6"/>
        </w:rPr>
        <w:t> </w:t>
      </w:r>
      <w:r>
        <w:rPr>
          <w:color w:val="231F20"/>
        </w:rPr>
        <w:t>los</w:t>
      </w:r>
      <w:r>
        <w:rPr>
          <w:color w:val="231F20"/>
          <w:spacing w:val="-7"/>
        </w:rPr>
        <w:t> </w:t>
      </w:r>
      <w:r>
        <w:rPr>
          <w:color w:val="231F20"/>
        </w:rPr>
        <w:t>tratados internacionales carecen de ese origen democrático directo o representativo, </w:t>
      </w:r>
      <w:r>
        <w:rPr>
          <w:color w:val="231F20"/>
          <w:spacing w:val="-3"/>
        </w:rPr>
        <w:t>pero </w:t>
      </w:r>
      <w:r>
        <w:rPr>
          <w:color w:val="231F20"/>
        </w:rPr>
        <w:t>lo</w:t>
      </w:r>
      <w:r>
        <w:rPr>
          <w:color w:val="231F20"/>
          <w:spacing w:val="-11"/>
        </w:rPr>
        <w:t> </w:t>
      </w:r>
      <w:r>
        <w:rPr>
          <w:color w:val="231F20"/>
        </w:rPr>
        <w:t>tienen</w:t>
      </w:r>
      <w:r>
        <w:rPr>
          <w:color w:val="231F20"/>
          <w:spacing w:val="-11"/>
        </w:rPr>
        <w:t> </w:t>
      </w:r>
      <w:r>
        <w:rPr>
          <w:color w:val="231F20"/>
        </w:rPr>
        <w:t>indirecto</w:t>
      </w:r>
      <w:r>
        <w:rPr>
          <w:color w:val="231F20"/>
          <w:spacing w:val="-11"/>
        </w:rPr>
        <w:t> </w:t>
      </w:r>
      <w:r>
        <w:rPr>
          <w:color w:val="231F20"/>
        </w:rPr>
        <w:t>a</w:t>
      </w:r>
      <w:r>
        <w:rPr>
          <w:color w:val="231F20"/>
          <w:spacing w:val="-11"/>
        </w:rPr>
        <w:t> </w:t>
      </w:r>
      <w:r>
        <w:rPr>
          <w:color w:val="231F20"/>
        </w:rPr>
        <w:t>través</w:t>
      </w:r>
      <w:r>
        <w:rPr>
          <w:color w:val="231F20"/>
          <w:spacing w:val="-11"/>
        </w:rPr>
        <w:t> </w:t>
      </w:r>
      <w:r>
        <w:rPr>
          <w:color w:val="231F20"/>
        </w:rPr>
        <w:t>del</w:t>
      </w:r>
      <w:r>
        <w:rPr>
          <w:color w:val="231F20"/>
          <w:spacing w:val="-11"/>
        </w:rPr>
        <w:t> </w:t>
      </w:r>
      <w:r>
        <w:rPr>
          <w:color w:val="231F20"/>
        </w:rPr>
        <w:t>consentimiento</w:t>
      </w:r>
      <w:r>
        <w:rPr>
          <w:color w:val="231F20"/>
          <w:spacing w:val="-12"/>
        </w:rPr>
        <w:t> </w:t>
      </w:r>
      <w:r>
        <w:rPr>
          <w:color w:val="231F20"/>
        </w:rPr>
        <w:t>de</w:t>
      </w:r>
      <w:r>
        <w:rPr>
          <w:color w:val="231F20"/>
          <w:spacing w:val="-11"/>
        </w:rPr>
        <w:t> </w:t>
      </w:r>
      <w:r>
        <w:rPr>
          <w:color w:val="231F20"/>
        </w:rPr>
        <w:t>los</w:t>
      </w:r>
      <w:r>
        <w:rPr>
          <w:color w:val="231F20"/>
          <w:spacing w:val="-10"/>
        </w:rPr>
        <w:t> </w:t>
      </w:r>
      <w:r>
        <w:rPr>
          <w:color w:val="231F20"/>
        </w:rPr>
        <w:t>Estados,</w:t>
      </w:r>
      <w:r>
        <w:rPr>
          <w:color w:val="231F20"/>
          <w:spacing w:val="-11"/>
        </w:rPr>
        <w:t> </w:t>
      </w:r>
      <w:r>
        <w:rPr>
          <w:color w:val="231F20"/>
        </w:rPr>
        <w:t>y</w:t>
      </w:r>
      <w:r>
        <w:rPr>
          <w:color w:val="231F20"/>
          <w:spacing w:val="-11"/>
        </w:rPr>
        <w:t> </w:t>
      </w:r>
      <w:r>
        <w:rPr>
          <w:color w:val="231F20"/>
        </w:rPr>
        <w:t>poseen,</w:t>
      </w:r>
      <w:r>
        <w:rPr>
          <w:color w:val="231F20"/>
          <w:spacing w:val="-11"/>
        </w:rPr>
        <w:t> </w:t>
      </w:r>
      <w:r>
        <w:rPr>
          <w:color w:val="231F20"/>
        </w:rPr>
        <w:t>en</w:t>
      </w:r>
      <w:r>
        <w:rPr>
          <w:color w:val="231F20"/>
          <w:spacing w:val="-11"/>
        </w:rPr>
        <w:t> </w:t>
      </w:r>
      <w:r>
        <w:rPr>
          <w:color w:val="231F20"/>
        </w:rPr>
        <w:t>alguna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1"/>
        <w:jc w:val="right"/>
      </w:pPr>
      <w:r>
        <w:rPr/>
        <w:pict>
          <v:shape style="position:absolute;margin-left:378.843506pt;margin-top:-8.384243pt;width:26.8pt;height:42.1pt;mso-position-horizontal-relative:page;mso-position-vertical-relative:paragraph;z-index:251873280"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74304"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7532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15" w:id="16"/>
      <w:bookmarkEnd w:id="16"/>
      <w:r>
        <w:rPr/>
      </w:r>
      <w:r>
        <w:rPr>
          <w:color w:val="231F20"/>
          <w:w w:val="60"/>
        </w:rPr>
        <w:t>63</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402"/>
        <w:jc w:val="both"/>
      </w:pPr>
      <w:r>
        <w:rPr>
          <w:color w:val="231F20"/>
        </w:rPr>
        <w:t>medida, autolegitimación, la cual les da esa función de garantía efectiva de los derechos que expresan valores democráticos (De la Garza, 2015, p. 690).</w:t>
      </w:r>
    </w:p>
    <w:p>
      <w:pPr>
        <w:pStyle w:val="BodyText"/>
        <w:spacing w:line="302" w:lineRule="auto" w:before="3"/>
        <w:ind w:left="1153" w:right="1398" w:firstLine="340"/>
        <w:jc w:val="both"/>
      </w:pPr>
      <w:r>
        <w:rPr>
          <w:color w:val="231F20"/>
        </w:rPr>
        <w:t>Así, en definitiva, el CCV implica la necesidad de despojarse de una serie importante de lastres histórico-dogmáticos muy arraigados en la ciencia jurídica, derribar una serie de mitos (</w:t>
      </w:r>
      <w:r>
        <w:rPr>
          <w:i/>
          <w:color w:val="231F20"/>
        </w:rPr>
        <w:t>v. gr. </w:t>
      </w:r>
      <w:r>
        <w:rPr>
          <w:color w:val="231F20"/>
        </w:rPr>
        <w:t>la supremacía exclusiva de la Constitución) y, en definitiva, evidenciar un nuevo paradigma del derecho público de los países del SIDH (Jinesta, 2015, p. 3).</w:t>
      </w:r>
    </w:p>
    <w:p>
      <w:pPr>
        <w:pStyle w:val="Heading3"/>
        <w:spacing w:before="216"/>
        <w:ind w:left="1493"/>
      </w:pPr>
      <w:r>
        <w:rPr>
          <w:color w:val="231F20"/>
          <w:w w:val="75"/>
        </w:rPr>
        <w:t>Control de Convencionalidad: tipología</w:t>
      </w:r>
    </w:p>
    <w:p>
      <w:pPr>
        <w:pStyle w:val="BodyText"/>
        <w:spacing w:line="302" w:lineRule="auto" w:before="225"/>
        <w:ind w:left="1153" w:right="1399"/>
        <w:jc w:val="both"/>
      </w:pPr>
      <w:r>
        <w:rPr>
          <w:color w:val="231F20"/>
        </w:rPr>
        <w:t>Según quien realice el </w:t>
      </w:r>
      <w:r>
        <w:rPr>
          <w:color w:val="231F20"/>
          <w:spacing w:val="-8"/>
        </w:rPr>
        <w:t>CCV, </w:t>
      </w:r>
      <w:r>
        <w:rPr>
          <w:color w:val="231F20"/>
        </w:rPr>
        <w:t>se puede distinguir entre el CCV concentrado (si lo efectúa</w:t>
      </w:r>
      <w:r>
        <w:rPr>
          <w:color w:val="231F20"/>
          <w:spacing w:val="-5"/>
        </w:rPr>
        <w:t> </w:t>
      </w:r>
      <w:r>
        <w:rPr>
          <w:color w:val="231F20"/>
        </w:rPr>
        <w:t>la</w:t>
      </w:r>
      <w:r>
        <w:rPr>
          <w:color w:val="231F20"/>
          <w:spacing w:val="-5"/>
        </w:rPr>
        <w:t> </w:t>
      </w:r>
      <w:r>
        <w:rPr>
          <w:color w:val="231F20"/>
        </w:rPr>
        <w:t>propia</w:t>
      </w:r>
      <w:r>
        <w:rPr>
          <w:color w:val="231F20"/>
          <w:spacing w:val="-5"/>
        </w:rPr>
        <w:t> </w:t>
      </w:r>
      <w:r>
        <w:rPr>
          <w:color w:val="231F20"/>
        </w:rPr>
        <w:t>Corte</w:t>
      </w:r>
      <w:r>
        <w:rPr>
          <w:color w:val="231F20"/>
          <w:spacing w:val="-5"/>
        </w:rPr>
        <w:t> </w:t>
      </w:r>
      <w:r>
        <w:rPr>
          <w:color w:val="231F20"/>
        </w:rPr>
        <w:t>IDH),</w:t>
      </w:r>
      <w:r>
        <w:rPr>
          <w:color w:val="231F20"/>
          <w:spacing w:val="-5"/>
        </w:rPr>
        <w:t> </w:t>
      </w:r>
      <w:r>
        <w:rPr>
          <w:color w:val="231F20"/>
        </w:rPr>
        <w:t>y</w:t>
      </w:r>
      <w:r>
        <w:rPr>
          <w:color w:val="231F20"/>
          <w:spacing w:val="-5"/>
        </w:rPr>
        <w:t> </w:t>
      </w:r>
      <w:r>
        <w:rPr>
          <w:color w:val="231F20"/>
        </w:rPr>
        <w:t>el</w:t>
      </w:r>
      <w:r>
        <w:rPr>
          <w:color w:val="231F20"/>
          <w:spacing w:val="-5"/>
        </w:rPr>
        <w:t> </w:t>
      </w:r>
      <w:r>
        <w:rPr>
          <w:color w:val="231F20"/>
        </w:rPr>
        <w:t>CCV</w:t>
      </w:r>
      <w:r>
        <w:rPr>
          <w:color w:val="231F20"/>
          <w:spacing w:val="-9"/>
        </w:rPr>
        <w:t> </w:t>
      </w:r>
      <w:r>
        <w:rPr>
          <w:color w:val="231F20"/>
        </w:rPr>
        <w:t>difuso</w:t>
      </w:r>
      <w:r>
        <w:rPr>
          <w:color w:val="231F20"/>
          <w:spacing w:val="-5"/>
        </w:rPr>
        <w:t> </w:t>
      </w:r>
      <w:r>
        <w:rPr>
          <w:color w:val="231F20"/>
        </w:rPr>
        <w:t>(si</w:t>
      </w:r>
      <w:r>
        <w:rPr>
          <w:color w:val="231F20"/>
          <w:spacing w:val="-5"/>
        </w:rPr>
        <w:t> </w:t>
      </w:r>
      <w:r>
        <w:rPr>
          <w:color w:val="231F20"/>
        </w:rPr>
        <w:t>lo</w:t>
      </w:r>
      <w:r>
        <w:rPr>
          <w:color w:val="231F20"/>
          <w:spacing w:val="-5"/>
        </w:rPr>
        <w:t> </w:t>
      </w:r>
      <w:r>
        <w:rPr>
          <w:color w:val="231F20"/>
        </w:rPr>
        <w:t>llevan</w:t>
      </w:r>
      <w:r>
        <w:rPr>
          <w:color w:val="231F20"/>
          <w:spacing w:val="-5"/>
        </w:rPr>
        <w:t> </w:t>
      </w:r>
      <w:r>
        <w:rPr>
          <w:color w:val="231F20"/>
        </w:rPr>
        <w:t>a</w:t>
      </w:r>
      <w:r>
        <w:rPr>
          <w:color w:val="231F20"/>
          <w:spacing w:val="-5"/>
        </w:rPr>
        <w:t> </w:t>
      </w:r>
      <w:r>
        <w:rPr>
          <w:color w:val="231F20"/>
        </w:rPr>
        <w:t>cabo</w:t>
      </w:r>
      <w:r>
        <w:rPr>
          <w:color w:val="231F20"/>
          <w:spacing w:val="-5"/>
        </w:rPr>
        <w:t> </w:t>
      </w:r>
      <w:r>
        <w:rPr>
          <w:color w:val="231F20"/>
        </w:rPr>
        <w:t>las</w:t>
      </w:r>
      <w:r>
        <w:rPr>
          <w:color w:val="231F20"/>
          <w:spacing w:val="-5"/>
        </w:rPr>
        <w:t> </w:t>
      </w:r>
      <w:r>
        <w:rPr>
          <w:color w:val="231F20"/>
        </w:rPr>
        <w:t>autoridades nacionales, es decir, más concretamente, los órganos judiciales). Dicho lo ante- rior,</w:t>
      </w:r>
      <w:r>
        <w:rPr>
          <w:color w:val="231F20"/>
          <w:spacing w:val="-9"/>
        </w:rPr>
        <w:t> </w:t>
      </w:r>
      <w:r>
        <w:rPr>
          <w:color w:val="231F20"/>
        </w:rPr>
        <w:t>al</w:t>
      </w:r>
      <w:r>
        <w:rPr>
          <w:color w:val="231F20"/>
          <w:spacing w:val="-8"/>
        </w:rPr>
        <w:t> </w:t>
      </w:r>
      <w:r>
        <w:rPr>
          <w:color w:val="231F20"/>
        </w:rPr>
        <w:t>primero</w:t>
      </w:r>
      <w:r>
        <w:rPr>
          <w:color w:val="231F20"/>
          <w:spacing w:val="-8"/>
        </w:rPr>
        <w:t> </w:t>
      </w:r>
      <w:r>
        <w:rPr>
          <w:color w:val="231F20"/>
        </w:rPr>
        <w:t>le</w:t>
      </w:r>
      <w:r>
        <w:rPr>
          <w:color w:val="231F20"/>
          <w:spacing w:val="-9"/>
        </w:rPr>
        <w:t> </w:t>
      </w:r>
      <w:r>
        <w:rPr>
          <w:color w:val="231F20"/>
        </w:rPr>
        <w:t>corresponde</w:t>
      </w:r>
      <w:r>
        <w:rPr>
          <w:color w:val="231F20"/>
          <w:spacing w:val="-8"/>
        </w:rPr>
        <w:t> </w:t>
      </w:r>
      <w:r>
        <w:rPr>
          <w:color w:val="231F20"/>
        </w:rPr>
        <w:t>el</w:t>
      </w:r>
      <w:r>
        <w:rPr>
          <w:color w:val="231F20"/>
          <w:spacing w:val="-8"/>
        </w:rPr>
        <w:t> </w:t>
      </w:r>
      <w:r>
        <w:rPr>
          <w:color w:val="231F20"/>
        </w:rPr>
        <w:t>alcance</w:t>
      </w:r>
      <w:r>
        <w:rPr>
          <w:color w:val="231F20"/>
          <w:spacing w:val="-9"/>
        </w:rPr>
        <w:t> </w:t>
      </w:r>
      <w:r>
        <w:rPr>
          <w:color w:val="231F20"/>
        </w:rPr>
        <w:t>de</w:t>
      </w:r>
      <w:r>
        <w:rPr>
          <w:color w:val="231F20"/>
          <w:spacing w:val="-8"/>
        </w:rPr>
        <w:t> </w:t>
      </w:r>
      <w:r>
        <w:rPr>
          <w:color w:val="231F20"/>
        </w:rPr>
        <w:t>la</w:t>
      </w:r>
      <w:r>
        <w:rPr>
          <w:color w:val="231F20"/>
          <w:spacing w:val="-8"/>
        </w:rPr>
        <w:t> </w:t>
      </w:r>
      <w:r>
        <w:rPr>
          <w:color w:val="231F20"/>
        </w:rPr>
        <w:t>Convención</w:t>
      </w:r>
      <w:r>
        <w:rPr>
          <w:color w:val="231F20"/>
          <w:spacing w:val="-9"/>
        </w:rPr>
        <w:t> </w:t>
      </w:r>
      <w:r>
        <w:rPr>
          <w:color w:val="231F20"/>
        </w:rPr>
        <w:t>de</w:t>
      </w:r>
      <w:r>
        <w:rPr>
          <w:color w:val="231F20"/>
          <w:spacing w:val="-8"/>
        </w:rPr>
        <w:t> </w:t>
      </w:r>
      <w:r>
        <w:rPr>
          <w:color w:val="231F20"/>
        </w:rPr>
        <w:t>la</w:t>
      </w:r>
      <w:r>
        <w:rPr>
          <w:color w:val="231F20"/>
          <w:spacing w:val="-8"/>
        </w:rPr>
        <w:t> </w:t>
      </w:r>
      <w:r>
        <w:rPr>
          <w:color w:val="231F20"/>
        </w:rPr>
        <w:t>que</w:t>
      </w:r>
      <w:r>
        <w:rPr>
          <w:color w:val="231F20"/>
          <w:spacing w:val="-9"/>
        </w:rPr>
        <w:t> </w:t>
      </w:r>
      <w:r>
        <w:rPr>
          <w:color w:val="231F20"/>
        </w:rPr>
        <w:t>es</w:t>
      </w:r>
      <w:r>
        <w:rPr>
          <w:color w:val="231F20"/>
          <w:spacing w:val="-8"/>
        </w:rPr>
        <w:t> </w:t>
      </w:r>
      <w:r>
        <w:rPr>
          <w:color w:val="231F20"/>
        </w:rPr>
        <w:t>intérprete suprema. Así y sin ir muy lejos, aparece un problema realmente mayúsculo al intentar obligar a los Estados a proteger los derechos convencionales en los tér- minos que especifica la Corte IDH. En otras palabras, hacer de su interpretación una herramienta de satisfacción para la víctima (dependiendo el caso). Y en el segundo, en donde todos los órganos judiciales, tanto el internacional como los nacionales, tomarían el rol adecuado para la eficaz interpretación de esta herra- mienta (Canosa, 2015, p. 31).</w:t>
      </w:r>
    </w:p>
    <w:p>
      <w:pPr>
        <w:pStyle w:val="BodyText"/>
        <w:spacing w:line="302" w:lineRule="auto" w:before="14"/>
        <w:ind w:left="1153" w:right="1400" w:firstLine="340"/>
        <w:jc w:val="both"/>
      </w:pPr>
      <w:r>
        <w:rPr>
          <w:color w:val="231F20"/>
        </w:rPr>
        <w:t>Hasta</w:t>
      </w:r>
      <w:r>
        <w:rPr>
          <w:color w:val="231F20"/>
          <w:spacing w:val="-10"/>
        </w:rPr>
        <w:t> </w:t>
      </w:r>
      <w:r>
        <w:rPr>
          <w:color w:val="231F20"/>
        </w:rPr>
        <w:t>este</w:t>
      </w:r>
      <w:r>
        <w:rPr>
          <w:color w:val="231F20"/>
          <w:spacing w:val="-9"/>
        </w:rPr>
        <w:t> </w:t>
      </w:r>
      <w:r>
        <w:rPr>
          <w:color w:val="231F20"/>
        </w:rPr>
        <w:t>punto,</w:t>
      </w:r>
      <w:r>
        <w:rPr>
          <w:color w:val="231F20"/>
          <w:spacing w:val="-10"/>
        </w:rPr>
        <w:t> </w:t>
      </w:r>
      <w:r>
        <w:rPr>
          <w:color w:val="231F20"/>
        </w:rPr>
        <w:t>hay</w:t>
      </w:r>
      <w:r>
        <w:rPr>
          <w:color w:val="231F20"/>
          <w:spacing w:val="-9"/>
        </w:rPr>
        <w:t> </w:t>
      </w:r>
      <w:r>
        <w:rPr>
          <w:color w:val="231F20"/>
        </w:rPr>
        <w:t>que</w:t>
      </w:r>
      <w:r>
        <w:rPr>
          <w:color w:val="231F20"/>
          <w:spacing w:val="-9"/>
        </w:rPr>
        <w:t> </w:t>
      </w:r>
      <w:r>
        <w:rPr>
          <w:color w:val="231F20"/>
        </w:rPr>
        <w:t>resaltar</w:t>
      </w:r>
      <w:r>
        <w:rPr>
          <w:color w:val="231F20"/>
          <w:spacing w:val="-10"/>
        </w:rPr>
        <w:t> </w:t>
      </w:r>
      <w:r>
        <w:rPr>
          <w:color w:val="231F20"/>
        </w:rPr>
        <w:t>que</w:t>
      </w:r>
      <w:r>
        <w:rPr>
          <w:color w:val="231F20"/>
          <w:spacing w:val="-9"/>
        </w:rPr>
        <w:t> </w:t>
      </w:r>
      <w:r>
        <w:rPr>
          <w:color w:val="231F20"/>
        </w:rPr>
        <w:t>la</w:t>
      </w:r>
      <w:r>
        <w:rPr>
          <w:color w:val="231F20"/>
          <w:spacing w:val="-9"/>
        </w:rPr>
        <w:t> </w:t>
      </w:r>
      <w:r>
        <w:rPr>
          <w:color w:val="231F20"/>
        </w:rPr>
        <w:t>Corte</w:t>
      </w:r>
      <w:r>
        <w:rPr>
          <w:color w:val="231F20"/>
          <w:spacing w:val="-10"/>
        </w:rPr>
        <w:t> </w:t>
      </w:r>
      <w:r>
        <w:rPr>
          <w:color w:val="231F20"/>
        </w:rPr>
        <w:t>IDH</w:t>
      </w:r>
      <w:r>
        <w:rPr>
          <w:color w:val="231F20"/>
          <w:spacing w:val="-9"/>
        </w:rPr>
        <w:t> </w:t>
      </w:r>
      <w:r>
        <w:rPr>
          <w:color w:val="231F20"/>
        </w:rPr>
        <w:t>tiene</w:t>
      </w:r>
      <w:r>
        <w:rPr>
          <w:color w:val="231F20"/>
          <w:spacing w:val="-9"/>
        </w:rPr>
        <w:t> </w:t>
      </w:r>
      <w:r>
        <w:rPr>
          <w:color w:val="231F20"/>
        </w:rPr>
        <w:t>en</w:t>
      </w:r>
      <w:r>
        <w:rPr>
          <w:color w:val="231F20"/>
          <w:spacing w:val="-10"/>
        </w:rPr>
        <w:t> </w:t>
      </w:r>
      <w:r>
        <w:rPr>
          <w:color w:val="231F20"/>
        </w:rPr>
        <w:t>el</w:t>
      </w:r>
      <w:r>
        <w:rPr>
          <w:color w:val="231F20"/>
          <w:spacing w:val="-9"/>
        </w:rPr>
        <w:t> </w:t>
      </w:r>
      <w:r>
        <w:rPr>
          <w:color w:val="231F20"/>
        </w:rPr>
        <w:t>área</w:t>
      </w:r>
      <w:r>
        <w:rPr>
          <w:color w:val="231F20"/>
          <w:spacing w:val="-9"/>
        </w:rPr>
        <w:t> </w:t>
      </w:r>
      <w:r>
        <w:rPr>
          <w:color w:val="231F20"/>
        </w:rPr>
        <w:t>iberoame- ricana un procedimiento excepcional que ha labrado con la extensión de sus</w:t>
      </w:r>
      <w:r>
        <w:rPr>
          <w:color w:val="231F20"/>
          <w:spacing w:val="-24"/>
        </w:rPr>
        <w:t> </w:t>
      </w:r>
      <w:r>
        <w:rPr>
          <w:color w:val="231F20"/>
        </w:rPr>
        <w:t>pro- pias competencias (Canosa, 2015, p. 27). Así, ha llevado a sus fallos no solo a compensaciones económicas con las víctimas, sino también a unas medidas muy legislativas</w:t>
      </w:r>
      <w:r>
        <w:rPr>
          <w:color w:val="231F20"/>
          <w:spacing w:val="-6"/>
        </w:rPr>
        <w:t> </w:t>
      </w:r>
      <w:r>
        <w:rPr>
          <w:color w:val="231F20"/>
        </w:rPr>
        <w:t>que</w:t>
      </w:r>
      <w:r>
        <w:rPr>
          <w:color w:val="231F20"/>
          <w:spacing w:val="-6"/>
        </w:rPr>
        <w:t> </w:t>
      </w:r>
      <w:r>
        <w:rPr>
          <w:color w:val="231F20"/>
        </w:rPr>
        <w:t>hicieran</w:t>
      </w:r>
      <w:r>
        <w:rPr>
          <w:color w:val="231F20"/>
          <w:spacing w:val="-6"/>
        </w:rPr>
        <w:t> </w:t>
      </w:r>
      <w:r>
        <w:rPr>
          <w:color w:val="231F20"/>
        </w:rPr>
        <w:t>imposibles</w:t>
      </w:r>
      <w:r>
        <w:rPr>
          <w:color w:val="231F20"/>
          <w:spacing w:val="-6"/>
        </w:rPr>
        <w:t> </w:t>
      </w:r>
      <w:r>
        <w:rPr>
          <w:color w:val="231F20"/>
        </w:rPr>
        <w:t>nuevos</w:t>
      </w:r>
      <w:r>
        <w:rPr>
          <w:color w:val="231F20"/>
          <w:spacing w:val="-6"/>
        </w:rPr>
        <w:t> </w:t>
      </w:r>
      <w:r>
        <w:rPr>
          <w:color w:val="231F20"/>
        </w:rPr>
        <w:t>casos</w:t>
      </w:r>
      <w:r>
        <w:rPr>
          <w:color w:val="231F20"/>
          <w:position w:val="8"/>
          <w:sz w:val="13"/>
        </w:rPr>
        <w:t>53</w:t>
      </w:r>
      <w:r>
        <w:rPr>
          <w:color w:val="231F20"/>
        </w:rPr>
        <w:t>,</w:t>
      </w:r>
      <w:r>
        <w:rPr>
          <w:color w:val="231F20"/>
          <w:spacing w:val="-6"/>
        </w:rPr>
        <w:t> </w:t>
      </w:r>
      <w:r>
        <w:rPr>
          <w:color w:val="231F20"/>
        </w:rPr>
        <w:t>para</w:t>
      </w:r>
      <w:r>
        <w:rPr>
          <w:color w:val="231F20"/>
          <w:spacing w:val="-6"/>
        </w:rPr>
        <w:t> </w:t>
      </w:r>
      <w:r>
        <w:rPr>
          <w:color w:val="231F20"/>
        </w:rPr>
        <w:t>referir</w:t>
      </w:r>
      <w:r>
        <w:rPr>
          <w:color w:val="231F20"/>
          <w:spacing w:val="-6"/>
        </w:rPr>
        <w:t> </w:t>
      </w:r>
      <w:r>
        <w:rPr>
          <w:color w:val="231F20"/>
        </w:rPr>
        <w:t>que</w:t>
      </w:r>
      <w:r>
        <w:rPr>
          <w:color w:val="231F20"/>
          <w:spacing w:val="-6"/>
        </w:rPr>
        <w:t> </w:t>
      </w:r>
      <w:r>
        <w:rPr>
          <w:color w:val="231F20"/>
        </w:rPr>
        <w:t>la</w:t>
      </w:r>
      <w:r>
        <w:rPr>
          <w:color w:val="231F20"/>
          <w:spacing w:val="-6"/>
        </w:rPr>
        <w:t> </w:t>
      </w:r>
      <w:r>
        <w:rPr>
          <w:color w:val="231F20"/>
        </w:rPr>
        <w:t>Corte</w:t>
      </w:r>
      <w:r>
        <w:rPr>
          <w:color w:val="231F20"/>
          <w:spacing w:val="-6"/>
        </w:rPr>
        <w:t> </w:t>
      </w:r>
      <w:r>
        <w:rPr>
          <w:color w:val="231F20"/>
        </w:rPr>
        <w:t>IDH haya ordenado que las autoridades nacionales (jueces nacionales) lleven a </w:t>
      </w:r>
      <w:r>
        <w:rPr>
          <w:color w:val="231F20"/>
          <w:spacing w:val="-3"/>
        </w:rPr>
        <w:t>cabo </w:t>
      </w:r>
      <w:r>
        <w:rPr>
          <w:color w:val="231F20"/>
        </w:rPr>
        <w:t>un CCV del derecho interno, lo que hace que los mismos jueces nacionales se conviertan en jueces del SIDH (Alcalá, 2015, p.</w:t>
      </w:r>
      <w:r>
        <w:rPr>
          <w:color w:val="231F20"/>
          <w:spacing w:val="-2"/>
        </w:rPr>
        <w:t> </w:t>
      </w:r>
      <w:r>
        <w:rPr>
          <w:color w:val="231F20"/>
        </w:rPr>
        <w:t>322).</w:t>
      </w:r>
    </w:p>
    <w:p>
      <w:pPr>
        <w:pStyle w:val="BodyText"/>
        <w:spacing w:line="302" w:lineRule="auto" w:before="10"/>
        <w:ind w:left="1153" w:right="1399" w:firstLine="340"/>
        <w:jc w:val="both"/>
      </w:pPr>
      <w:r>
        <w:rPr>
          <w:color w:val="231F20"/>
        </w:rPr>
        <w:t>Es así como la verdadera jerarquización de la CADH en el orden jurídico nacional</w:t>
      </w:r>
      <w:r>
        <w:rPr>
          <w:color w:val="231F20"/>
          <w:spacing w:val="-4"/>
        </w:rPr>
        <w:t> </w:t>
      </w:r>
      <w:r>
        <w:rPr>
          <w:color w:val="231F20"/>
        </w:rPr>
        <w:t>ayuda</w:t>
      </w:r>
      <w:r>
        <w:rPr>
          <w:color w:val="231F20"/>
          <w:spacing w:val="-4"/>
        </w:rPr>
        <w:t> </w:t>
      </w:r>
      <w:r>
        <w:rPr>
          <w:color w:val="231F20"/>
        </w:rPr>
        <w:t>o</w:t>
      </w:r>
      <w:r>
        <w:rPr>
          <w:color w:val="231F20"/>
          <w:spacing w:val="-4"/>
        </w:rPr>
        <w:t> </w:t>
      </w:r>
      <w:r>
        <w:rPr>
          <w:color w:val="231F20"/>
        </w:rPr>
        <w:t>perjudica</w:t>
      </w:r>
      <w:r>
        <w:rPr>
          <w:color w:val="231F20"/>
          <w:spacing w:val="-4"/>
        </w:rPr>
        <w:t> </w:t>
      </w:r>
      <w:r>
        <w:rPr>
          <w:color w:val="231F20"/>
        </w:rPr>
        <w:t>la</w:t>
      </w:r>
      <w:r>
        <w:rPr>
          <w:color w:val="231F20"/>
          <w:spacing w:val="-3"/>
        </w:rPr>
        <w:t> </w:t>
      </w:r>
      <w:r>
        <w:rPr>
          <w:color w:val="231F20"/>
        </w:rPr>
        <w:t>transmisión</w:t>
      </w:r>
      <w:r>
        <w:rPr>
          <w:color w:val="231F20"/>
          <w:spacing w:val="-3"/>
        </w:rPr>
        <w:t> </w:t>
      </w:r>
      <w:r>
        <w:rPr>
          <w:color w:val="231F20"/>
        </w:rPr>
        <w:t>al</w:t>
      </w:r>
      <w:r>
        <w:rPr>
          <w:color w:val="231F20"/>
          <w:spacing w:val="-4"/>
        </w:rPr>
        <w:t> </w:t>
      </w:r>
      <w:r>
        <w:rPr>
          <w:color w:val="231F20"/>
        </w:rPr>
        <w:t>CCV</w:t>
      </w:r>
      <w:r>
        <w:rPr>
          <w:color w:val="231F20"/>
          <w:spacing w:val="-8"/>
        </w:rPr>
        <w:t> </w:t>
      </w:r>
      <w:r>
        <w:rPr>
          <w:color w:val="231F20"/>
        </w:rPr>
        <w:t>(Cavallo,</w:t>
      </w:r>
      <w:r>
        <w:rPr>
          <w:color w:val="231F20"/>
          <w:spacing w:val="-4"/>
        </w:rPr>
        <w:t> </w:t>
      </w:r>
      <w:r>
        <w:rPr>
          <w:color w:val="231F20"/>
        </w:rPr>
        <w:t>2016,</w:t>
      </w:r>
      <w:r>
        <w:rPr>
          <w:color w:val="231F20"/>
          <w:spacing w:val="-4"/>
        </w:rPr>
        <w:t> </w:t>
      </w:r>
      <w:r>
        <w:rPr>
          <w:color w:val="231F20"/>
        </w:rPr>
        <w:t>p.</w:t>
      </w:r>
      <w:r>
        <w:rPr>
          <w:color w:val="231F20"/>
          <w:spacing w:val="-4"/>
        </w:rPr>
        <w:t> </w:t>
      </w:r>
      <w:r>
        <w:rPr>
          <w:color w:val="231F20"/>
        </w:rPr>
        <w:t>120),</w:t>
      </w:r>
      <w:r>
        <w:rPr>
          <w:color w:val="231F20"/>
          <w:spacing w:val="-4"/>
        </w:rPr>
        <w:t> </w:t>
      </w:r>
      <w:r>
        <w:rPr>
          <w:color w:val="231F20"/>
        </w:rPr>
        <w:t>lo</w:t>
      </w:r>
      <w:r>
        <w:rPr>
          <w:color w:val="231F20"/>
          <w:spacing w:val="-3"/>
        </w:rPr>
        <w:t> </w:t>
      </w:r>
      <w:r>
        <w:rPr>
          <w:color w:val="231F20"/>
        </w:rPr>
        <w:t>que asombra</w:t>
      </w:r>
      <w:r>
        <w:rPr>
          <w:color w:val="231F20"/>
          <w:spacing w:val="7"/>
        </w:rPr>
        <w:t> </w:t>
      </w:r>
      <w:r>
        <w:rPr>
          <w:color w:val="231F20"/>
        </w:rPr>
        <w:t>hasta</w:t>
      </w:r>
      <w:r>
        <w:rPr>
          <w:color w:val="231F20"/>
          <w:spacing w:val="8"/>
        </w:rPr>
        <w:t> </w:t>
      </w:r>
      <w:r>
        <w:rPr>
          <w:color w:val="231F20"/>
        </w:rPr>
        <w:t>este</w:t>
      </w:r>
      <w:r>
        <w:rPr>
          <w:color w:val="231F20"/>
          <w:spacing w:val="8"/>
        </w:rPr>
        <w:t> </w:t>
      </w:r>
      <w:r>
        <w:rPr>
          <w:color w:val="231F20"/>
        </w:rPr>
        <w:t>punto</w:t>
      </w:r>
      <w:r>
        <w:rPr>
          <w:color w:val="231F20"/>
          <w:spacing w:val="8"/>
        </w:rPr>
        <w:t> </w:t>
      </w:r>
      <w:r>
        <w:rPr>
          <w:color w:val="231F20"/>
        </w:rPr>
        <w:t>es</w:t>
      </w:r>
      <w:r>
        <w:rPr>
          <w:color w:val="231F20"/>
          <w:spacing w:val="8"/>
        </w:rPr>
        <w:t> </w:t>
      </w:r>
      <w:r>
        <w:rPr>
          <w:color w:val="231F20"/>
        </w:rPr>
        <w:t>que</w:t>
      </w:r>
      <w:r>
        <w:rPr>
          <w:color w:val="231F20"/>
          <w:spacing w:val="8"/>
        </w:rPr>
        <w:t> </w:t>
      </w:r>
      <w:r>
        <w:rPr>
          <w:color w:val="231F20"/>
        </w:rPr>
        <w:t>con</w:t>
      </w:r>
      <w:r>
        <w:rPr>
          <w:color w:val="231F20"/>
          <w:spacing w:val="8"/>
        </w:rPr>
        <w:t> </w:t>
      </w:r>
      <w:r>
        <w:rPr>
          <w:color w:val="231F20"/>
        </w:rPr>
        <w:t>la</w:t>
      </w:r>
      <w:r>
        <w:rPr>
          <w:color w:val="231F20"/>
          <w:spacing w:val="8"/>
        </w:rPr>
        <w:t> </w:t>
      </w:r>
      <w:r>
        <w:rPr>
          <w:color w:val="231F20"/>
        </w:rPr>
        <w:t>Corte</w:t>
      </w:r>
      <w:r>
        <w:rPr>
          <w:color w:val="231F20"/>
          <w:spacing w:val="8"/>
        </w:rPr>
        <w:t> </w:t>
      </w:r>
      <w:r>
        <w:rPr>
          <w:color w:val="231F20"/>
        </w:rPr>
        <w:t>IDH</w:t>
      </w:r>
      <w:r>
        <w:rPr>
          <w:color w:val="231F20"/>
          <w:spacing w:val="8"/>
        </w:rPr>
        <w:t> </w:t>
      </w:r>
      <w:r>
        <w:rPr>
          <w:color w:val="231F20"/>
        </w:rPr>
        <w:t>se</w:t>
      </w:r>
      <w:r>
        <w:rPr>
          <w:color w:val="231F20"/>
          <w:spacing w:val="8"/>
        </w:rPr>
        <w:t> </w:t>
      </w:r>
      <w:r>
        <w:rPr>
          <w:color w:val="231F20"/>
        </w:rPr>
        <w:t>traza</w:t>
      </w:r>
      <w:r>
        <w:rPr>
          <w:color w:val="231F20"/>
          <w:spacing w:val="8"/>
        </w:rPr>
        <w:t> </w:t>
      </w:r>
      <w:r>
        <w:rPr>
          <w:color w:val="231F20"/>
        </w:rPr>
        <w:t>un</w:t>
      </w:r>
      <w:r>
        <w:rPr>
          <w:color w:val="231F20"/>
          <w:spacing w:val="8"/>
        </w:rPr>
        <w:t> </w:t>
      </w:r>
      <w:r>
        <w:rPr>
          <w:color w:val="231F20"/>
        </w:rPr>
        <w:t>paralelismo</w:t>
      </w:r>
      <w:r>
        <w:rPr>
          <w:color w:val="231F20"/>
          <w:spacing w:val="8"/>
        </w:rPr>
        <w:t> </w:t>
      </w:r>
      <w:r>
        <w:rPr>
          <w:color w:val="231F20"/>
        </w:rPr>
        <w:t>entre</w:t>
      </w:r>
    </w:p>
    <w:p>
      <w:pPr>
        <w:pStyle w:val="BodyText"/>
        <w:rPr>
          <w:sz w:val="20"/>
        </w:rPr>
      </w:pPr>
    </w:p>
    <w:p>
      <w:pPr>
        <w:pStyle w:val="BodyText"/>
        <w:spacing w:before="2"/>
        <w:rPr>
          <w:sz w:val="10"/>
        </w:rPr>
      </w:pPr>
      <w:r>
        <w:rPr/>
        <w:pict>
          <v:group style="position:absolute;margin-left:57.934002pt;margin-top:7.817889pt;width:42.05pt;height:.5pt;mso-position-horizontal-relative:page;mso-position-vertical-relative:paragraph;z-index:-251444224;mso-wrap-distance-left:0;mso-wrap-distance-right:0" coordorigin="1159,156" coordsize="841,10">
            <v:line style="position:absolute" from="1189,161" to="1984,161" stroked="true" strokeweight=".5pt" strokecolor="#231f20">
              <v:stroke dashstyle="dot"/>
            </v:line>
            <v:line style="position:absolute" from="1159,161" to="1159,161" stroked="true" strokeweight=".5pt" strokecolor="#231f20">
              <v:stroke dashstyle="solid"/>
            </v:line>
            <v:line style="position:absolute" from="1999,161" to="1999,161" stroked="true" strokeweight=".5pt" strokecolor="#231f20">
              <v:stroke dashstyle="solid"/>
            </v:line>
            <w10:wrap type="topAndBottom"/>
          </v:group>
        </w:pict>
      </w:r>
    </w:p>
    <w:p>
      <w:pPr>
        <w:pStyle w:val="ListParagraph"/>
        <w:numPr>
          <w:ilvl w:val="0"/>
          <w:numId w:val="2"/>
        </w:numPr>
        <w:tabs>
          <w:tab w:pos="1343" w:val="left" w:leader="none"/>
        </w:tabs>
        <w:spacing w:line="297" w:lineRule="auto" w:before="34" w:after="0"/>
        <w:ind w:left="1153" w:right="1402" w:firstLine="0"/>
        <w:jc w:val="left"/>
        <w:rPr>
          <w:sz w:val="14"/>
        </w:rPr>
      </w:pPr>
      <w:r>
        <w:rPr>
          <w:color w:val="231F20"/>
          <w:sz w:val="14"/>
        </w:rPr>
        <w:t>Acerca del contenido de los fallos de la Corte IDH. </w:t>
      </w:r>
      <w:r>
        <w:rPr>
          <w:color w:val="231F20"/>
          <w:spacing w:val="-3"/>
          <w:sz w:val="14"/>
        </w:rPr>
        <w:t>Cfr. </w:t>
      </w:r>
      <w:r>
        <w:rPr>
          <w:color w:val="231F20"/>
          <w:sz w:val="14"/>
        </w:rPr>
        <w:t>Cancado Trindade, A. en el caso Aloeboetoe y otros vs. Surinam (4 de diciembre de</w:t>
      </w:r>
      <w:r>
        <w:rPr>
          <w:color w:val="231F20"/>
          <w:spacing w:val="-4"/>
          <w:sz w:val="14"/>
        </w:rPr>
        <w:t> </w:t>
      </w:r>
      <w:r>
        <w:rPr>
          <w:color w:val="231F20"/>
          <w:sz w:val="14"/>
        </w:rPr>
        <w:t>1991).</w:t>
      </w:r>
    </w:p>
    <w:p>
      <w:pPr>
        <w:spacing w:after="0" w:line="297" w:lineRule="auto"/>
        <w:jc w:val="left"/>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1"/>
      </w:pPr>
      <w:r>
        <w:rPr/>
        <w:pict>
          <v:shape style="position:absolute;margin-left:76.753601pt;margin-top:-8.294343pt;width:26.8pt;height:42.1pt;mso-position-horizontal-relative:page;mso-position-vertical-relative:paragraph;z-index:25187635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7737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7840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16" w:id="17"/>
      <w:bookmarkEnd w:id="17"/>
      <w:r>
        <w:rPr/>
      </w:r>
      <w:r>
        <w:rPr>
          <w:color w:val="231F20"/>
          <w:w w:val="75"/>
        </w:rPr>
        <w:t>64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el control constitucional y el </w:t>
      </w:r>
      <w:r>
        <w:rPr>
          <w:color w:val="231F20"/>
          <w:spacing w:val="-8"/>
        </w:rPr>
        <w:t>CCV, </w:t>
      </w:r>
      <w:r>
        <w:rPr>
          <w:color w:val="231F20"/>
        </w:rPr>
        <w:t>y se logra deducir que este último es también tarea</w:t>
      </w:r>
      <w:r>
        <w:rPr>
          <w:color w:val="231F20"/>
          <w:spacing w:val="-5"/>
        </w:rPr>
        <w:t> </w:t>
      </w:r>
      <w:r>
        <w:rPr>
          <w:color w:val="231F20"/>
        </w:rPr>
        <w:t>de</w:t>
      </w:r>
      <w:r>
        <w:rPr>
          <w:color w:val="231F20"/>
          <w:spacing w:val="-4"/>
        </w:rPr>
        <w:t> </w:t>
      </w:r>
      <w:r>
        <w:rPr>
          <w:color w:val="231F20"/>
        </w:rPr>
        <w:t>los</w:t>
      </w:r>
      <w:r>
        <w:rPr>
          <w:color w:val="231F20"/>
          <w:spacing w:val="-4"/>
        </w:rPr>
        <w:t> </w:t>
      </w:r>
      <w:r>
        <w:rPr>
          <w:color w:val="231F20"/>
        </w:rPr>
        <w:t>Estados</w:t>
      </w:r>
      <w:r>
        <w:rPr>
          <w:color w:val="231F20"/>
          <w:spacing w:val="-4"/>
        </w:rPr>
        <w:t> </w:t>
      </w:r>
      <w:r>
        <w:rPr>
          <w:color w:val="231F20"/>
        </w:rPr>
        <w:t>y</w:t>
      </w:r>
      <w:r>
        <w:rPr>
          <w:color w:val="231F20"/>
          <w:spacing w:val="-5"/>
        </w:rPr>
        <w:t> </w:t>
      </w:r>
      <w:r>
        <w:rPr>
          <w:color w:val="231F20"/>
        </w:rPr>
        <w:t>no</w:t>
      </w:r>
      <w:r>
        <w:rPr>
          <w:color w:val="231F20"/>
          <w:spacing w:val="-4"/>
        </w:rPr>
        <w:t> </w:t>
      </w:r>
      <w:r>
        <w:rPr>
          <w:color w:val="231F20"/>
        </w:rPr>
        <w:t>solo</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Corte</w:t>
      </w:r>
      <w:r>
        <w:rPr>
          <w:color w:val="231F20"/>
          <w:spacing w:val="-5"/>
        </w:rPr>
        <w:t> </w:t>
      </w:r>
      <w:r>
        <w:rPr>
          <w:color w:val="231F20"/>
        </w:rPr>
        <w:t>IDH.</w:t>
      </w:r>
      <w:r>
        <w:rPr>
          <w:color w:val="231F20"/>
          <w:spacing w:val="-4"/>
        </w:rPr>
        <w:t> </w:t>
      </w:r>
      <w:r>
        <w:rPr>
          <w:color w:val="231F20"/>
        </w:rPr>
        <w:t>Lo</w:t>
      </w:r>
      <w:r>
        <w:rPr>
          <w:color w:val="231F20"/>
          <w:spacing w:val="-4"/>
        </w:rPr>
        <w:t> </w:t>
      </w:r>
      <w:r>
        <w:rPr>
          <w:color w:val="231F20"/>
        </w:rPr>
        <w:t>anterior</w:t>
      </w:r>
      <w:r>
        <w:rPr>
          <w:color w:val="231F20"/>
          <w:spacing w:val="-4"/>
        </w:rPr>
        <w:t> </w:t>
      </w:r>
      <w:r>
        <w:rPr>
          <w:color w:val="231F20"/>
        </w:rPr>
        <w:t>se</w:t>
      </w:r>
      <w:r>
        <w:rPr>
          <w:color w:val="231F20"/>
          <w:spacing w:val="-5"/>
        </w:rPr>
        <w:t> </w:t>
      </w:r>
      <w:r>
        <w:rPr>
          <w:color w:val="231F20"/>
        </w:rPr>
        <w:t>debe</w:t>
      </w:r>
      <w:r>
        <w:rPr>
          <w:color w:val="231F20"/>
          <w:spacing w:val="-4"/>
        </w:rPr>
        <w:t> </w:t>
      </w:r>
      <w:r>
        <w:rPr>
          <w:color w:val="231F20"/>
        </w:rPr>
        <w:t>a</w:t>
      </w:r>
      <w:r>
        <w:rPr>
          <w:color w:val="231F20"/>
          <w:spacing w:val="-4"/>
        </w:rPr>
        <w:t> </w:t>
      </w:r>
      <w:r>
        <w:rPr>
          <w:color w:val="231F20"/>
        </w:rPr>
        <w:t>que</w:t>
      </w:r>
      <w:r>
        <w:rPr>
          <w:color w:val="231F20"/>
          <w:spacing w:val="-4"/>
        </w:rPr>
        <w:t> </w:t>
      </w:r>
      <w:r>
        <w:rPr>
          <w:color w:val="231F20"/>
        </w:rPr>
        <w:t>la</w:t>
      </w:r>
      <w:r>
        <w:rPr>
          <w:color w:val="231F20"/>
          <w:spacing w:val="-4"/>
        </w:rPr>
        <w:t> </w:t>
      </w:r>
      <w:r>
        <w:rPr>
          <w:color w:val="231F20"/>
        </w:rPr>
        <w:t>Corte IDH se hace suprema en lo que tiene que ver con el tema del </w:t>
      </w:r>
      <w:r>
        <w:rPr>
          <w:color w:val="231F20"/>
          <w:spacing w:val="-8"/>
        </w:rPr>
        <w:t>CCV, </w:t>
      </w:r>
      <w:r>
        <w:rPr>
          <w:color w:val="231F20"/>
        </w:rPr>
        <w:t>porque sí o porque no, los Estados deberán seguir las pautas marcadas por</w:t>
      </w:r>
      <w:r>
        <w:rPr>
          <w:color w:val="231F20"/>
          <w:spacing w:val="-3"/>
        </w:rPr>
        <w:t> </w:t>
      </w:r>
      <w:r>
        <w:rPr>
          <w:color w:val="231F20"/>
        </w:rPr>
        <w:t>esta.</w:t>
      </w:r>
    </w:p>
    <w:p>
      <w:pPr>
        <w:pStyle w:val="BodyText"/>
        <w:spacing w:line="302" w:lineRule="auto" w:before="5"/>
        <w:ind w:left="1437" w:right="1116" w:firstLine="340"/>
        <w:jc w:val="both"/>
      </w:pPr>
      <w:r>
        <w:rPr>
          <w:color w:val="231F20"/>
        </w:rPr>
        <w:t>Así lo sigue sosteniendo el Juez Sergio García Ramírez en su famoso voto concurrente realizado en el caso Myrna Mack Chang vs. Guatemala, en donde, como vimos, se asumió con mayor fuerza este tipo de herramientas auxiliares del derecho internacional de los derechos humanos </w:t>
      </w:r>
      <w:r>
        <w:rPr>
          <w:color w:val="231F20"/>
          <w:spacing w:val="-8"/>
        </w:rPr>
        <w:t>y, </w:t>
      </w:r>
      <w:r>
        <w:rPr>
          <w:color w:val="231F20"/>
        </w:rPr>
        <w:t>a partir de ahí, se </w:t>
      </w:r>
      <w:r>
        <w:rPr>
          <w:color w:val="231F20"/>
          <w:spacing w:val="-3"/>
        </w:rPr>
        <w:t>viene </w:t>
      </w:r>
      <w:r>
        <w:rPr>
          <w:color w:val="231F20"/>
        </w:rPr>
        <w:t>siguiendo en la mayoría de casos de la Corte IDH, por ejemplo, caso Almonacid Arellano y otros vs. Chile, del 26 de noviembre del 2006 (Canosa, 2015, p.</w:t>
      </w:r>
      <w:r>
        <w:rPr>
          <w:color w:val="231F20"/>
          <w:spacing w:val="-8"/>
        </w:rPr>
        <w:t> </w:t>
      </w:r>
      <w:r>
        <w:rPr>
          <w:color w:val="231F20"/>
        </w:rPr>
        <w:t>29).</w:t>
      </w:r>
    </w:p>
    <w:p>
      <w:pPr>
        <w:pStyle w:val="BodyText"/>
        <w:spacing w:before="8"/>
        <w:rPr>
          <w:sz w:val="27"/>
        </w:rPr>
      </w:pPr>
    </w:p>
    <w:p>
      <w:pPr>
        <w:pStyle w:val="Heading4"/>
        <w:ind w:left="1777"/>
        <w:jc w:val="both"/>
        <w:rPr>
          <w:i/>
        </w:rPr>
      </w:pPr>
      <w:r>
        <w:rPr>
          <w:i/>
          <w:color w:val="231F20"/>
          <w:w w:val="85"/>
        </w:rPr>
        <w:t>Control Concentrado de Convencionalidad</w:t>
      </w:r>
    </w:p>
    <w:p>
      <w:pPr>
        <w:pStyle w:val="BodyText"/>
        <w:spacing w:before="176"/>
        <w:ind w:left="1437"/>
        <w:jc w:val="both"/>
      </w:pPr>
      <w:r>
        <w:rPr>
          <w:color w:val="231F20"/>
        </w:rPr>
        <w:t>Ahora, y siguiendo el hilo conductor de la investigación, el Control Concentrado</w:t>
      </w:r>
    </w:p>
    <w:p>
      <w:pPr>
        <w:pStyle w:val="BodyText"/>
        <w:spacing w:before="67"/>
        <w:ind w:left="1437"/>
        <w:jc w:val="both"/>
      </w:pPr>
      <w:r>
        <w:rPr>
          <w:color w:val="231F20"/>
        </w:rPr>
        <w:t>o Control Interno de Convencionalidad se refiere, siguiendo a Sergio García, a:</w:t>
      </w:r>
    </w:p>
    <w:p>
      <w:pPr>
        <w:pStyle w:val="BodyText"/>
        <w:spacing w:before="6"/>
        <w:rPr>
          <w:sz w:val="19"/>
        </w:rPr>
      </w:pPr>
    </w:p>
    <w:p>
      <w:pPr>
        <w:spacing w:before="0"/>
        <w:ind w:left="1777" w:right="0" w:firstLine="0"/>
        <w:jc w:val="both"/>
        <w:rPr>
          <w:sz w:val="19"/>
        </w:rPr>
      </w:pPr>
      <w:r>
        <w:rPr>
          <w:color w:val="636466"/>
          <w:sz w:val="19"/>
        </w:rPr>
        <w:t>“la potestad conferida o reconocida a determinados órganos jurisdiccionales</w:t>
      </w:r>
    </w:p>
    <w:p>
      <w:pPr>
        <w:spacing w:line="307" w:lineRule="auto" w:before="62"/>
        <w:ind w:left="1777" w:right="1456" w:firstLine="0"/>
        <w:jc w:val="both"/>
        <w:rPr>
          <w:sz w:val="19"/>
        </w:rPr>
      </w:pPr>
      <w:r>
        <w:rPr>
          <w:color w:val="636466"/>
          <w:sz w:val="19"/>
        </w:rPr>
        <w:t>—o</w:t>
      </w:r>
      <w:r>
        <w:rPr>
          <w:color w:val="636466"/>
          <w:spacing w:val="-8"/>
          <w:sz w:val="19"/>
        </w:rPr>
        <w:t> </w:t>
      </w:r>
      <w:r>
        <w:rPr>
          <w:color w:val="636466"/>
          <w:sz w:val="19"/>
        </w:rPr>
        <w:t>a</w:t>
      </w:r>
      <w:r>
        <w:rPr>
          <w:color w:val="636466"/>
          <w:spacing w:val="-7"/>
          <w:sz w:val="19"/>
        </w:rPr>
        <w:t> </w:t>
      </w:r>
      <w:r>
        <w:rPr>
          <w:color w:val="636466"/>
          <w:sz w:val="19"/>
        </w:rPr>
        <w:t>todos</w:t>
      </w:r>
      <w:r>
        <w:rPr>
          <w:color w:val="636466"/>
          <w:spacing w:val="-7"/>
          <w:sz w:val="19"/>
        </w:rPr>
        <w:t> </w:t>
      </w:r>
      <w:r>
        <w:rPr>
          <w:color w:val="636466"/>
          <w:sz w:val="19"/>
        </w:rPr>
        <w:t>los</w:t>
      </w:r>
      <w:r>
        <w:rPr>
          <w:color w:val="636466"/>
          <w:spacing w:val="-7"/>
          <w:sz w:val="19"/>
        </w:rPr>
        <w:t> </w:t>
      </w:r>
      <w:r>
        <w:rPr>
          <w:color w:val="636466"/>
          <w:sz w:val="19"/>
        </w:rPr>
        <w:t>órganos</w:t>
      </w:r>
      <w:r>
        <w:rPr>
          <w:color w:val="636466"/>
          <w:spacing w:val="-7"/>
          <w:sz w:val="19"/>
        </w:rPr>
        <w:t> </w:t>
      </w:r>
      <w:r>
        <w:rPr>
          <w:color w:val="636466"/>
          <w:sz w:val="19"/>
        </w:rPr>
        <w:t>jurisdiccionales,</w:t>
      </w:r>
      <w:r>
        <w:rPr>
          <w:color w:val="636466"/>
          <w:spacing w:val="-7"/>
          <w:sz w:val="19"/>
        </w:rPr>
        <w:t> </w:t>
      </w:r>
      <w:r>
        <w:rPr>
          <w:color w:val="636466"/>
          <w:sz w:val="19"/>
        </w:rPr>
        <w:t>como</w:t>
      </w:r>
      <w:r>
        <w:rPr>
          <w:color w:val="636466"/>
          <w:spacing w:val="-10"/>
          <w:sz w:val="19"/>
        </w:rPr>
        <w:t> </w:t>
      </w:r>
      <w:r>
        <w:rPr>
          <w:i/>
          <w:color w:val="636466"/>
          <w:sz w:val="19"/>
        </w:rPr>
        <w:t>infra</w:t>
      </w:r>
      <w:r>
        <w:rPr>
          <w:i/>
          <w:color w:val="636466"/>
          <w:spacing w:val="-7"/>
          <w:sz w:val="19"/>
        </w:rPr>
        <w:t> </w:t>
      </w:r>
      <w:r>
        <w:rPr>
          <w:color w:val="636466"/>
          <w:sz w:val="19"/>
        </w:rPr>
        <w:t>veremos—</w:t>
      </w:r>
      <w:r>
        <w:rPr>
          <w:color w:val="636466"/>
          <w:spacing w:val="-7"/>
          <w:sz w:val="19"/>
        </w:rPr>
        <w:t> </w:t>
      </w:r>
      <w:r>
        <w:rPr>
          <w:color w:val="636466"/>
          <w:sz w:val="19"/>
        </w:rPr>
        <w:t>para</w:t>
      </w:r>
      <w:r>
        <w:rPr>
          <w:color w:val="636466"/>
          <w:spacing w:val="-7"/>
          <w:sz w:val="19"/>
        </w:rPr>
        <w:t> </w:t>
      </w:r>
      <w:r>
        <w:rPr>
          <w:color w:val="636466"/>
          <w:sz w:val="19"/>
        </w:rPr>
        <w:t>verificar</w:t>
      </w:r>
      <w:r>
        <w:rPr>
          <w:color w:val="636466"/>
          <w:spacing w:val="-7"/>
          <w:sz w:val="19"/>
        </w:rPr>
        <w:t> </w:t>
      </w:r>
      <w:r>
        <w:rPr>
          <w:color w:val="636466"/>
          <w:sz w:val="19"/>
        </w:rPr>
        <w:t>la</w:t>
      </w:r>
      <w:r>
        <w:rPr>
          <w:color w:val="636466"/>
          <w:spacing w:val="-7"/>
          <w:sz w:val="19"/>
        </w:rPr>
        <w:t> </w:t>
      </w:r>
      <w:r>
        <w:rPr>
          <w:color w:val="636466"/>
          <w:sz w:val="19"/>
        </w:rPr>
        <w:t>con- gruencia entre actos internos —así, esencialmente, las disposiciones domésticas </w:t>
      </w:r>
      <w:r>
        <w:rPr>
          <w:color w:val="636466"/>
          <w:spacing w:val="-6"/>
          <w:sz w:val="19"/>
        </w:rPr>
        <w:t>de </w:t>
      </w:r>
      <w:r>
        <w:rPr>
          <w:color w:val="636466"/>
          <w:sz w:val="19"/>
        </w:rPr>
        <w:t>alcance</w:t>
      </w:r>
      <w:r>
        <w:rPr>
          <w:color w:val="636466"/>
          <w:spacing w:val="-7"/>
          <w:sz w:val="19"/>
        </w:rPr>
        <w:t> </w:t>
      </w:r>
      <w:r>
        <w:rPr>
          <w:color w:val="636466"/>
          <w:sz w:val="19"/>
        </w:rPr>
        <w:t>general:</w:t>
      </w:r>
      <w:r>
        <w:rPr>
          <w:color w:val="636466"/>
          <w:spacing w:val="-6"/>
          <w:sz w:val="19"/>
        </w:rPr>
        <w:t> </w:t>
      </w:r>
      <w:r>
        <w:rPr>
          <w:color w:val="636466"/>
          <w:sz w:val="19"/>
        </w:rPr>
        <w:t>Constituciones,</w:t>
      </w:r>
      <w:r>
        <w:rPr>
          <w:color w:val="636466"/>
          <w:spacing w:val="-6"/>
          <w:sz w:val="19"/>
        </w:rPr>
        <w:t> </w:t>
      </w:r>
      <w:r>
        <w:rPr>
          <w:color w:val="636466"/>
          <w:sz w:val="19"/>
        </w:rPr>
        <w:t>leyes,</w:t>
      </w:r>
      <w:r>
        <w:rPr>
          <w:color w:val="636466"/>
          <w:spacing w:val="-6"/>
          <w:sz w:val="19"/>
        </w:rPr>
        <w:t> </w:t>
      </w:r>
      <w:r>
        <w:rPr>
          <w:color w:val="636466"/>
          <w:sz w:val="19"/>
        </w:rPr>
        <w:t>reglamentos,</w:t>
      </w:r>
      <w:r>
        <w:rPr>
          <w:color w:val="636466"/>
          <w:spacing w:val="-7"/>
          <w:sz w:val="19"/>
        </w:rPr>
        <w:t> </w:t>
      </w:r>
      <w:r>
        <w:rPr>
          <w:color w:val="636466"/>
          <w:sz w:val="19"/>
        </w:rPr>
        <w:t>etcétera—</w:t>
      </w:r>
      <w:r>
        <w:rPr>
          <w:color w:val="636466"/>
          <w:spacing w:val="-6"/>
          <w:sz w:val="19"/>
        </w:rPr>
        <w:t> </w:t>
      </w:r>
      <w:r>
        <w:rPr>
          <w:color w:val="636466"/>
          <w:sz w:val="19"/>
        </w:rPr>
        <w:t>con</w:t>
      </w:r>
      <w:r>
        <w:rPr>
          <w:color w:val="636466"/>
          <w:spacing w:val="-6"/>
          <w:sz w:val="19"/>
        </w:rPr>
        <w:t> </w:t>
      </w:r>
      <w:r>
        <w:rPr>
          <w:color w:val="636466"/>
          <w:sz w:val="19"/>
        </w:rPr>
        <w:t>las</w:t>
      </w:r>
      <w:r>
        <w:rPr>
          <w:color w:val="636466"/>
          <w:spacing w:val="-6"/>
          <w:sz w:val="19"/>
        </w:rPr>
        <w:t> </w:t>
      </w:r>
      <w:r>
        <w:rPr>
          <w:color w:val="636466"/>
          <w:sz w:val="19"/>
        </w:rPr>
        <w:t>disposiciones del derecho internacional (que en la hipótesis que me interesa reduciré a una de sus expresiones: el derecho internacional de los derechos humanos, y más estrictamente el derecho interamericano de esa materia)” (2011, p.</w:t>
      </w:r>
      <w:r>
        <w:rPr>
          <w:color w:val="636466"/>
          <w:spacing w:val="-2"/>
          <w:sz w:val="19"/>
        </w:rPr>
        <w:t> </w:t>
      </w:r>
      <w:r>
        <w:rPr>
          <w:color w:val="636466"/>
          <w:sz w:val="19"/>
        </w:rPr>
        <w:t>126).</w:t>
      </w:r>
    </w:p>
    <w:p>
      <w:pPr>
        <w:pStyle w:val="BodyText"/>
        <w:spacing w:line="302" w:lineRule="auto" w:before="71"/>
        <w:ind w:left="1437" w:right="1116" w:firstLine="340"/>
        <w:jc w:val="both"/>
      </w:pPr>
      <w:r>
        <w:rPr>
          <w:color w:val="231F20"/>
        </w:rPr>
        <w:t>Desde luego, el control interno de convencionalidad supone cierto margen nacional de apreciación, y esto sucede cuando el tribunal nacional despliega el control de convencionalidad en ausencia de definiciones supranacionales, enton- ces</w:t>
      </w:r>
      <w:r>
        <w:rPr>
          <w:color w:val="231F20"/>
          <w:spacing w:val="-7"/>
        </w:rPr>
        <w:t> </w:t>
      </w:r>
      <w:r>
        <w:rPr>
          <w:color w:val="231F20"/>
        </w:rPr>
        <w:t>las</w:t>
      </w:r>
      <w:r>
        <w:rPr>
          <w:color w:val="231F20"/>
          <w:spacing w:val="-6"/>
        </w:rPr>
        <w:t> </w:t>
      </w:r>
      <w:r>
        <w:rPr>
          <w:color w:val="231F20"/>
        </w:rPr>
        <w:t>decisiones</w:t>
      </w:r>
      <w:r>
        <w:rPr>
          <w:color w:val="231F20"/>
          <w:spacing w:val="-6"/>
        </w:rPr>
        <w:t> </w:t>
      </w:r>
      <w:r>
        <w:rPr>
          <w:color w:val="231F20"/>
        </w:rPr>
        <w:t>de</w:t>
      </w:r>
      <w:r>
        <w:rPr>
          <w:color w:val="231F20"/>
          <w:spacing w:val="-6"/>
        </w:rPr>
        <w:t> </w:t>
      </w:r>
      <w:r>
        <w:rPr>
          <w:color w:val="231F20"/>
        </w:rPr>
        <w:t>aquél</w:t>
      </w:r>
      <w:r>
        <w:rPr>
          <w:color w:val="231F20"/>
          <w:spacing w:val="-6"/>
        </w:rPr>
        <w:t> </w:t>
      </w:r>
      <w:r>
        <w:rPr>
          <w:color w:val="231F20"/>
        </w:rPr>
        <w:t>no</w:t>
      </w:r>
      <w:r>
        <w:rPr>
          <w:color w:val="231F20"/>
          <w:spacing w:val="-6"/>
        </w:rPr>
        <w:t> </w:t>
      </w:r>
      <w:r>
        <w:rPr>
          <w:color w:val="231F20"/>
        </w:rPr>
        <w:t>tienen</w:t>
      </w:r>
      <w:r>
        <w:rPr>
          <w:color w:val="231F20"/>
          <w:spacing w:val="-6"/>
        </w:rPr>
        <w:t> </w:t>
      </w:r>
      <w:r>
        <w:rPr>
          <w:color w:val="231F20"/>
        </w:rPr>
        <w:t>alcance</w:t>
      </w:r>
      <w:r>
        <w:rPr>
          <w:color w:val="231F20"/>
          <w:spacing w:val="-7"/>
        </w:rPr>
        <w:t> </w:t>
      </w:r>
      <w:r>
        <w:rPr>
          <w:i/>
          <w:color w:val="231F20"/>
          <w:spacing w:val="-3"/>
        </w:rPr>
        <w:t>erga</w:t>
      </w:r>
      <w:r>
        <w:rPr>
          <w:i/>
          <w:color w:val="231F20"/>
          <w:spacing w:val="-6"/>
        </w:rPr>
        <w:t> </w:t>
      </w:r>
      <w:r>
        <w:rPr>
          <w:i/>
          <w:color w:val="231F20"/>
        </w:rPr>
        <w:t>omnes</w:t>
      </w:r>
      <w:r>
        <w:rPr>
          <w:color w:val="231F20"/>
        </w:rPr>
        <w:t>,</w:t>
      </w:r>
      <w:r>
        <w:rPr>
          <w:color w:val="231F20"/>
          <w:spacing w:val="-6"/>
        </w:rPr>
        <w:t> </w:t>
      </w:r>
      <w:r>
        <w:rPr>
          <w:color w:val="231F20"/>
        </w:rPr>
        <w:t>es</w:t>
      </w:r>
      <w:r>
        <w:rPr>
          <w:color w:val="231F20"/>
          <w:spacing w:val="-6"/>
        </w:rPr>
        <w:t> </w:t>
      </w:r>
      <w:r>
        <w:rPr>
          <w:color w:val="231F20"/>
        </w:rPr>
        <w:t>decir</w:t>
      </w:r>
      <w:r>
        <w:rPr>
          <w:color w:val="231F20"/>
          <w:spacing w:val="-6"/>
        </w:rPr>
        <w:t> </w:t>
      </w:r>
      <w:r>
        <w:rPr>
          <w:color w:val="231F20"/>
        </w:rPr>
        <w:t>que</w:t>
      </w:r>
      <w:r>
        <w:rPr>
          <w:color w:val="231F20"/>
          <w:spacing w:val="-6"/>
        </w:rPr>
        <w:t> </w:t>
      </w:r>
      <w:r>
        <w:rPr>
          <w:color w:val="231F20"/>
        </w:rPr>
        <w:t>puede</w:t>
      </w:r>
      <w:r>
        <w:rPr>
          <w:color w:val="231F20"/>
          <w:spacing w:val="-6"/>
        </w:rPr>
        <w:t> </w:t>
      </w:r>
      <w:r>
        <w:rPr>
          <w:color w:val="231F20"/>
        </w:rPr>
        <w:t>fijar criterios provisionales, interpartes, sujetos a control nacional inmediato, a través de un régimen de “cuestiones de inconvencionalidad”, puesto que, en buena me- dida, trabajarán a partir de la jurisprudencia de la Corte Interamericana (García</w:t>
      </w:r>
      <w:r>
        <w:rPr>
          <w:color w:val="231F20"/>
          <w:spacing w:val="-36"/>
        </w:rPr>
        <w:t> </w:t>
      </w:r>
      <w:r>
        <w:rPr>
          <w:color w:val="231F20"/>
        </w:rPr>
        <w:t>y Morales, 2013, p.</w:t>
      </w:r>
      <w:r>
        <w:rPr>
          <w:color w:val="231F20"/>
          <w:spacing w:val="-2"/>
        </w:rPr>
        <w:t> </w:t>
      </w:r>
      <w:r>
        <w:rPr>
          <w:color w:val="231F20"/>
        </w:rPr>
        <w:t>170).</w:t>
      </w:r>
    </w:p>
    <w:p>
      <w:pPr>
        <w:pStyle w:val="BodyText"/>
        <w:spacing w:line="302" w:lineRule="auto" w:before="10"/>
        <w:ind w:left="1437" w:right="1115" w:firstLine="340"/>
        <w:jc w:val="both"/>
      </w:pPr>
      <w:r>
        <w:rPr>
          <w:color w:val="231F20"/>
        </w:rPr>
        <w:t>La idea y la práctica del control interno de convencionalidad descansan en  la eficacia que se reconozca a los actos que integran el derecho internacional de los derechos humanos (González, 2016, p. 4), puesto que se trata, precisamente, de</w:t>
      </w:r>
      <w:r>
        <w:rPr>
          <w:color w:val="231F20"/>
          <w:spacing w:val="6"/>
        </w:rPr>
        <w:t> </w:t>
      </w:r>
      <w:r>
        <w:rPr>
          <w:color w:val="231F20"/>
        </w:rPr>
        <w:t>acoger</w:t>
      </w:r>
      <w:r>
        <w:rPr>
          <w:color w:val="231F20"/>
          <w:spacing w:val="6"/>
        </w:rPr>
        <w:t> </w:t>
      </w:r>
      <w:r>
        <w:rPr>
          <w:color w:val="231F20"/>
        </w:rPr>
        <w:t>la</w:t>
      </w:r>
      <w:r>
        <w:rPr>
          <w:color w:val="231F20"/>
          <w:spacing w:val="6"/>
        </w:rPr>
        <w:t> </w:t>
      </w:r>
      <w:r>
        <w:rPr>
          <w:color w:val="231F20"/>
        </w:rPr>
        <w:t>fuerza</w:t>
      </w:r>
      <w:r>
        <w:rPr>
          <w:color w:val="231F20"/>
          <w:spacing w:val="7"/>
        </w:rPr>
        <w:t> </w:t>
      </w:r>
      <w:r>
        <w:rPr>
          <w:color w:val="231F20"/>
        </w:rPr>
        <w:t>de</w:t>
      </w:r>
      <w:r>
        <w:rPr>
          <w:color w:val="231F20"/>
          <w:spacing w:val="6"/>
        </w:rPr>
        <w:t> </w:t>
      </w:r>
      <w:r>
        <w:rPr>
          <w:color w:val="231F20"/>
        </w:rPr>
        <w:t>estos</w:t>
      </w:r>
      <w:r>
        <w:rPr>
          <w:color w:val="231F20"/>
          <w:spacing w:val="6"/>
        </w:rPr>
        <w:t> </w:t>
      </w:r>
      <w:r>
        <w:rPr>
          <w:color w:val="231F20"/>
        </w:rPr>
        <w:t>en</w:t>
      </w:r>
      <w:r>
        <w:rPr>
          <w:color w:val="231F20"/>
          <w:spacing w:val="6"/>
        </w:rPr>
        <w:t> </w:t>
      </w:r>
      <w:r>
        <w:rPr>
          <w:color w:val="231F20"/>
        </w:rPr>
        <w:t>el</w:t>
      </w:r>
      <w:r>
        <w:rPr>
          <w:color w:val="231F20"/>
          <w:spacing w:val="7"/>
        </w:rPr>
        <w:t> </w:t>
      </w:r>
      <w:r>
        <w:rPr>
          <w:color w:val="231F20"/>
        </w:rPr>
        <w:t>ámbito</w:t>
      </w:r>
      <w:r>
        <w:rPr>
          <w:color w:val="231F20"/>
          <w:spacing w:val="6"/>
        </w:rPr>
        <w:t> </w:t>
      </w:r>
      <w:r>
        <w:rPr>
          <w:color w:val="231F20"/>
        </w:rPr>
        <w:t>nacional</w:t>
      </w:r>
      <w:r>
        <w:rPr>
          <w:color w:val="231F20"/>
          <w:spacing w:val="5"/>
        </w:rPr>
        <w:t> </w:t>
      </w:r>
      <w:r>
        <w:rPr>
          <w:color w:val="231F20"/>
        </w:rPr>
        <w:t>e</w:t>
      </w:r>
      <w:r>
        <w:rPr>
          <w:color w:val="231F20"/>
          <w:spacing w:val="6"/>
        </w:rPr>
        <w:t> </w:t>
      </w:r>
      <w:r>
        <w:rPr>
          <w:color w:val="231F20"/>
        </w:rPr>
        <w:t>imprimirles</w:t>
      </w:r>
      <w:r>
        <w:rPr>
          <w:color w:val="231F20"/>
          <w:spacing w:val="7"/>
        </w:rPr>
        <w:t> </w:t>
      </w:r>
      <w:r>
        <w:rPr>
          <w:color w:val="231F20"/>
        </w:rPr>
        <w:t>mayor</w:t>
      </w:r>
      <w:r>
        <w:rPr>
          <w:color w:val="231F20"/>
          <w:spacing w:val="6"/>
        </w:rPr>
        <w:t> </w:t>
      </w:r>
      <w:r>
        <w:rPr>
          <w:color w:val="231F20"/>
        </w:rPr>
        <w:t>o</w:t>
      </w:r>
      <w:r>
        <w:rPr>
          <w:color w:val="231F20"/>
          <w:spacing w:val="6"/>
        </w:rPr>
        <w:t> </w:t>
      </w:r>
      <w:r>
        <w:rPr>
          <w:color w:val="231F20"/>
          <w:spacing w:val="-3"/>
        </w:rPr>
        <w:t>menor</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48"/>
        <w:jc w:val="right"/>
      </w:pPr>
      <w:r>
        <w:rPr/>
        <w:pict>
          <v:shape style="position:absolute;margin-left:378.843506pt;margin-top:-8.384243pt;width:26.8pt;height:42.1pt;mso-position-horizontal-relative:page;mso-position-vertical-relative:paragraph;z-index:251879424"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80448"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8147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17" w:id="18"/>
      <w:bookmarkEnd w:id="18"/>
      <w:r>
        <w:rPr/>
      </w:r>
      <w:r>
        <w:rPr>
          <w:color w:val="231F20"/>
          <w:w w:val="60"/>
        </w:rPr>
        <w:t>65</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400"/>
        <w:jc w:val="both"/>
      </w:pPr>
      <w:r>
        <w:rPr>
          <w:color w:val="231F20"/>
        </w:rPr>
        <w:t>imperio.</w:t>
      </w:r>
      <w:r>
        <w:rPr>
          <w:color w:val="231F20"/>
          <w:spacing w:val="-6"/>
        </w:rPr>
        <w:t> </w:t>
      </w:r>
      <w:r>
        <w:rPr>
          <w:color w:val="231F20"/>
        </w:rPr>
        <w:t>De</w:t>
      </w:r>
      <w:r>
        <w:rPr>
          <w:color w:val="231F20"/>
          <w:spacing w:val="-6"/>
        </w:rPr>
        <w:t> </w:t>
      </w:r>
      <w:r>
        <w:rPr>
          <w:color w:val="231F20"/>
        </w:rPr>
        <w:t>ahí</w:t>
      </w:r>
      <w:r>
        <w:rPr>
          <w:color w:val="231F20"/>
          <w:spacing w:val="-6"/>
        </w:rPr>
        <w:t> </w:t>
      </w:r>
      <w:r>
        <w:rPr>
          <w:color w:val="231F20"/>
        </w:rPr>
        <w:t>la</w:t>
      </w:r>
      <w:r>
        <w:rPr>
          <w:color w:val="231F20"/>
          <w:spacing w:val="-6"/>
        </w:rPr>
        <w:t> </w:t>
      </w:r>
      <w:r>
        <w:rPr>
          <w:color w:val="231F20"/>
        </w:rPr>
        <w:t>doble</w:t>
      </w:r>
      <w:r>
        <w:rPr>
          <w:color w:val="231F20"/>
          <w:spacing w:val="-6"/>
        </w:rPr>
        <w:t> </w:t>
      </w:r>
      <w:r>
        <w:rPr>
          <w:color w:val="231F20"/>
        </w:rPr>
        <w:t>fuente</w:t>
      </w:r>
      <w:r>
        <w:rPr>
          <w:color w:val="231F20"/>
          <w:spacing w:val="-6"/>
        </w:rPr>
        <w:t> </w:t>
      </w:r>
      <w:r>
        <w:rPr>
          <w:color w:val="231F20"/>
        </w:rPr>
        <w:t>de</w:t>
      </w:r>
      <w:r>
        <w:rPr>
          <w:color w:val="231F20"/>
          <w:spacing w:val="-6"/>
        </w:rPr>
        <w:t> </w:t>
      </w:r>
      <w:r>
        <w:rPr>
          <w:color w:val="231F20"/>
        </w:rPr>
        <w:t>los</w:t>
      </w:r>
      <w:r>
        <w:rPr>
          <w:color w:val="231F20"/>
          <w:spacing w:val="-5"/>
        </w:rPr>
        <w:t> </w:t>
      </w:r>
      <w:r>
        <w:rPr>
          <w:color w:val="231F20"/>
        </w:rPr>
        <w:t>derechos</w:t>
      </w:r>
      <w:r>
        <w:rPr>
          <w:color w:val="231F20"/>
          <w:spacing w:val="-6"/>
        </w:rPr>
        <w:t> </w:t>
      </w:r>
      <w:r>
        <w:rPr>
          <w:color w:val="231F20"/>
        </w:rPr>
        <w:t>humanos,</w:t>
      </w:r>
      <w:r>
        <w:rPr>
          <w:color w:val="231F20"/>
          <w:spacing w:val="-6"/>
        </w:rPr>
        <w:t> </w:t>
      </w:r>
      <w:r>
        <w:rPr>
          <w:color w:val="231F20"/>
        </w:rPr>
        <w:t>esto</w:t>
      </w:r>
      <w:r>
        <w:rPr>
          <w:color w:val="231F20"/>
          <w:spacing w:val="-6"/>
        </w:rPr>
        <w:t> </w:t>
      </w:r>
      <w:r>
        <w:rPr>
          <w:color w:val="231F20"/>
        </w:rPr>
        <w:t>es,</w:t>
      </w:r>
      <w:r>
        <w:rPr>
          <w:color w:val="231F20"/>
          <w:spacing w:val="-6"/>
        </w:rPr>
        <w:t> </w:t>
      </w:r>
      <w:r>
        <w:rPr>
          <w:color w:val="231F20"/>
        </w:rPr>
        <w:t>la</w:t>
      </w:r>
      <w:r>
        <w:rPr>
          <w:color w:val="231F20"/>
          <w:spacing w:val="-6"/>
        </w:rPr>
        <w:t> </w:t>
      </w:r>
      <w:r>
        <w:rPr>
          <w:color w:val="231F20"/>
        </w:rPr>
        <w:t>composición dual del estatuto de los derechos fundamentales del hombre contemporáneo: in- terna e internacional.</w:t>
      </w:r>
    </w:p>
    <w:p>
      <w:pPr>
        <w:pStyle w:val="BodyText"/>
        <w:spacing w:line="302" w:lineRule="auto" w:before="4"/>
        <w:ind w:left="1153" w:right="1400" w:firstLine="340"/>
        <w:jc w:val="both"/>
      </w:pPr>
      <w:r>
        <w:rPr>
          <w:color w:val="231F20"/>
        </w:rPr>
        <w:t>En el estudio del control interno de convencionalidad, viene a cuentas la res- ponsabilidad</w:t>
      </w:r>
      <w:r>
        <w:rPr>
          <w:color w:val="231F20"/>
          <w:spacing w:val="-6"/>
        </w:rPr>
        <w:t> </w:t>
      </w:r>
      <w:r>
        <w:rPr>
          <w:color w:val="231F20"/>
        </w:rPr>
        <w:t>internacional</w:t>
      </w:r>
      <w:r>
        <w:rPr>
          <w:color w:val="231F20"/>
          <w:spacing w:val="-6"/>
        </w:rPr>
        <w:t> </w:t>
      </w:r>
      <w:r>
        <w:rPr>
          <w:color w:val="231F20"/>
        </w:rPr>
        <w:t>del</w:t>
      </w:r>
      <w:r>
        <w:rPr>
          <w:color w:val="231F20"/>
          <w:spacing w:val="-6"/>
        </w:rPr>
        <w:t> </w:t>
      </w:r>
      <w:r>
        <w:rPr>
          <w:color w:val="231F20"/>
        </w:rPr>
        <w:t>Estado,</w:t>
      </w:r>
      <w:r>
        <w:rPr>
          <w:color w:val="231F20"/>
          <w:spacing w:val="-6"/>
        </w:rPr>
        <w:t> </w:t>
      </w:r>
      <w:r>
        <w:rPr>
          <w:color w:val="231F20"/>
        </w:rPr>
        <w:t>en</w:t>
      </w:r>
      <w:r>
        <w:rPr>
          <w:color w:val="231F20"/>
          <w:spacing w:val="-5"/>
        </w:rPr>
        <w:t> </w:t>
      </w:r>
      <w:r>
        <w:rPr>
          <w:color w:val="231F20"/>
        </w:rPr>
        <w:t>tanto</w:t>
      </w:r>
      <w:r>
        <w:rPr>
          <w:color w:val="231F20"/>
          <w:spacing w:val="-6"/>
        </w:rPr>
        <w:t> </w:t>
      </w:r>
      <w:r>
        <w:rPr>
          <w:color w:val="231F20"/>
        </w:rPr>
        <w:t>se</w:t>
      </w:r>
      <w:r>
        <w:rPr>
          <w:color w:val="231F20"/>
          <w:spacing w:val="-6"/>
        </w:rPr>
        <w:t> </w:t>
      </w:r>
      <w:r>
        <w:rPr>
          <w:color w:val="231F20"/>
        </w:rPr>
        <w:t>trata</w:t>
      </w:r>
      <w:r>
        <w:rPr>
          <w:color w:val="231F20"/>
          <w:spacing w:val="-6"/>
        </w:rPr>
        <w:t> </w:t>
      </w:r>
      <w:r>
        <w:rPr>
          <w:color w:val="231F20"/>
        </w:rPr>
        <w:t>de</w:t>
      </w:r>
      <w:r>
        <w:rPr>
          <w:color w:val="231F20"/>
          <w:spacing w:val="-6"/>
        </w:rPr>
        <w:t> </w:t>
      </w:r>
      <w:r>
        <w:rPr>
          <w:color w:val="231F20"/>
        </w:rPr>
        <w:t>establecer</w:t>
      </w:r>
      <w:r>
        <w:rPr>
          <w:color w:val="231F20"/>
          <w:spacing w:val="-5"/>
        </w:rPr>
        <w:t> </w:t>
      </w:r>
      <w:r>
        <w:rPr>
          <w:color w:val="231F20"/>
        </w:rPr>
        <w:t>no</w:t>
      </w:r>
      <w:r>
        <w:rPr>
          <w:color w:val="231F20"/>
          <w:spacing w:val="-6"/>
        </w:rPr>
        <w:t> </w:t>
      </w:r>
      <w:r>
        <w:rPr>
          <w:color w:val="231F20"/>
        </w:rPr>
        <w:t>solamen- te si el juzgador doméstico puede ejercer dicho control, sino si debe ejercerlo (López, 2015, p. 8). A este deber, sujeto a examen, se añaden otras manifesta- ciones de una obligación judicial: ante todo, el ejercicio oficioso del control</w:t>
      </w:r>
      <w:r>
        <w:rPr>
          <w:color w:val="231F20"/>
          <w:spacing w:val="-36"/>
        </w:rPr>
        <w:t> </w:t>
      </w:r>
      <w:r>
        <w:rPr>
          <w:color w:val="231F20"/>
        </w:rPr>
        <w:t>(que además actualiza, en esta vertiente, la operación del principio </w:t>
      </w:r>
      <w:r>
        <w:rPr>
          <w:i/>
          <w:color w:val="231F20"/>
        </w:rPr>
        <w:t>jura novit curia</w:t>
      </w:r>
      <w:r>
        <w:rPr>
          <w:color w:val="231F20"/>
        </w:rPr>
        <w:t>)</w:t>
      </w:r>
      <w:r>
        <w:rPr>
          <w:color w:val="231F20"/>
          <w:spacing w:val="-38"/>
        </w:rPr>
        <w:t> </w:t>
      </w:r>
      <w:r>
        <w:rPr>
          <w:color w:val="231F20"/>
          <w:spacing w:val="-8"/>
        </w:rPr>
        <w:t>y, </w:t>
      </w:r>
      <w:r>
        <w:rPr>
          <w:color w:val="231F20"/>
        </w:rPr>
        <w:t>por supuesto, las consecuencias jurídicas del</w:t>
      </w:r>
      <w:r>
        <w:rPr>
          <w:color w:val="231F20"/>
          <w:spacing w:val="-3"/>
        </w:rPr>
        <w:t> </w:t>
      </w:r>
      <w:r>
        <w:rPr>
          <w:color w:val="231F20"/>
        </w:rPr>
        <w:t>incumplimiento.</w:t>
      </w:r>
    </w:p>
    <w:p>
      <w:pPr>
        <w:pStyle w:val="BodyText"/>
        <w:spacing w:line="302" w:lineRule="auto" w:before="9"/>
        <w:ind w:left="1153" w:right="1398" w:firstLine="340"/>
        <w:jc w:val="both"/>
      </w:pPr>
      <w:r>
        <w:rPr>
          <w:color w:val="231F20"/>
        </w:rPr>
        <w:t>En definitiva, el Control Concentrado de Convencionalidad, siguiendo a (Ferrer, 2012, p. 8), es el que se refiere a las facultades que tiene en sí misma   la Corte IDH para resolver los casos contenciosos sometidos a consideración, como</w:t>
      </w:r>
      <w:r>
        <w:rPr>
          <w:color w:val="231F20"/>
          <w:spacing w:val="14"/>
        </w:rPr>
        <w:t> </w:t>
      </w:r>
      <w:r>
        <w:rPr>
          <w:color w:val="231F20"/>
        </w:rPr>
        <w:t>ya</w:t>
      </w:r>
      <w:r>
        <w:rPr>
          <w:color w:val="231F20"/>
          <w:spacing w:val="15"/>
        </w:rPr>
        <w:t> </w:t>
      </w:r>
      <w:r>
        <w:rPr>
          <w:color w:val="231F20"/>
        </w:rPr>
        <w:t>se</w:t>
      </w:r>
      <w:r>
        <w:rPr>
          <w:color w:val="231F20"/>
          <w:spacing w:val="14"/>
        </w:rPr>
        <w:t> </w:t>
      </w:r>
      <w:r>
        <w:rPr>
          <w:color w:val="231F20"/>
        </w:rPr>
        <w:t>dijo,</w:t>
      </w:r>
      <w:r>
        <w:rPr>
          <w:color w:val="231F20"/>
          <w:spacing w:val="15"/>
        </w:rPr>
        <w:t> </w:t>
      </w:r>
      <w:r>
        <w:rPr>
          <w:color w:val="231F20"/>
        </w:rPr>
        <w:t>haciendo</w:t>
      </w:r>
      <w:r>
        <w:rPr>
          <w:color w:val="231F20"/>
          <w:spacing w:val="15"/>
        </w:rPr>
        <w:t> </w:t>
      </w:r>
      <w:r>
        <w:rPr>
          <w:color w:val="231F20"/>
        </w:rPr>
        <w:t>el</w:t>
      </w:r>
      <w:r>
        <w:rPr>
          <w:color w:val="231F20"/>
          <w:spacing w:val="15"/>
        </w:rPr>
        <w:t> </w:t>
      </w:r>
      <w:r>
        <w:rPr>
          <w:color w:val="231F20"/>
        </w:rPr>
        <w:t>papel</w:t>
      </w:r>
      <w:r>
        <w:rPr>
          <w:color w:val="231F20"/>
          <w:spacing w:val="15"/>
        </w:rPr>
        <w:t> </w:t>
      </w:r>
      <w:r>
        <w:rPr>
          <w:color w:val="231F20"/>
        </w:rPr>
        <w:t>de</w:t>
      </w:r>
      <w:r>
        <w:rPr>
          <w:color w:val="231F20"/>
          <w:spacing w:val="15"/>
        </w:rPr>
        <w:t> </w:t>
      </w:r>
      <w:r>
        <w:rPr>
          <w:color w:val="231F20"/>
        </w:rPr>
        <w:t>guardián</w:t>
      </w:r>
      <w:r>
        <w:rPr>
          <w:color w:val="231F20"/>
          <w:spacing w:val="15"/>
        </w:rPr>
        <w:t> </w:t>
      </w:r>
      <w:r>
        <w:rPr>
          <w:color w:val="231F20"/>
        </w:rPr>
        <w:t>e</w:t>
      </w:r>
      <w:r>
        <w:rPr>
          <w:color w:val="231F20"/>
          <w:spacing w:val="15"/>
        </w:rPr>
        <w:t> </w:t>
      </w:r>
      <w:r>
        <w:rPr>
          <w:color w:val="231F20"/>
        </w:rPr>
        <w:t>intérprete</w:t>
      </w:r>
      <w:r>
        <w:rPr>
          <w:color w:val="231F20"/>
          <w:spacing w:val="15"/>
        </w:rPr>
        <w:t> </w:t>
      </w:r>
      <w:r>
        <w:rPr>
          <w:color w:val="231F20"/>
        </w:rPr>
        <w:t>final</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CADH.</w:t>
      </w:r>
    </w:p>
    <w:p>
      <w:pPr>
        <w:pStyle w:val="BodyText"/>
        <w:spacing w:before="5"/>
        <w:rPr>
          <w:sz w:val="27"/>
        </w:rPr>
      </w:pPr>
    </w:p>
    <w:p>
      <w:pPr>
        <w:pStyle w:val="Heading4"/>
        <w:spacing w:before="1"/>
        <w:rPr>
          <w:i/>
        </w:rPr>
      </w:pPr>
      <w:r>
        <w:rPr>
          <w:i/>
          <w:color w:val="231F20"/>
          <w:w w:val="85"/>
        </w:rPr>
        <w:t>Control de Convencionalidad Difuso</w:t>
      </w:r>
    </w:p>
    <w:p>
      <w:pPr>
        <w:pStyle w:val="BodyText"/>
        <w:spacing w:line="302" w:lineRule="auto" w:before="175"/>
        <w:ind w:left="1153" w:right="1400"/>
        <w:jc w:val="both"/>
      </w:pPr>
      <w:r>
        <w:rPr>
          <w:color w:val="231F20"/>
        </w:rPr>
        <w:t>Una de las principales novedades del SIDH es el llamado “Control de Convencionalidad Difuso” y se ha reiterado en 16 casos contenciosos desde sus inicios. Dada su importancia, hay que decir que sus características se asemejan más al sistema de derecho comunitario y, particularmente, a las facultades del Tribunal de Luxemburgo que a las del Tribunal de Estrasburgo (Ferrer, 2011).</w:t>
      </w:r>
    </w:p>
    <w:p>
      <w:pPr>
        <w:pStyle w:val="BodyText"/>
        <w:spacing w:line="302" w:lineRule="auto" w:before="6"/>
        <w:ind w:left="1153" w:right="1398" w:firstLine="340"/>
        <w:jc w:val="both"/>
      </w:pPr>
      <w:r>
        <w:rPr>
          <w:color w:val="231F20"/>
        </w:rPr>
        <w:t>Así, vale decir nuevamente que el examen de compatibilidad que los jue- ces deben realizar entre los actos y las normas nacionales, la CADH y la ju- risprudencia de la Corte IDH, tiene que ser definitivo en la interpretación </w:t>
      </w:r>
      <w:r>
        <w:rPr>
          <w:color w:val="231F20"/>
          <w:spacing w:val="-6"/>
        </w:rPr>
        <w:t>de </w:t>
      </w:r>
      <w:r>
        <w:rPr>
          <w:color w:val="231F20"/>
        </w:rPr>
        <w:t>dicho pacto </w:t>
      </w:r>
      <w:r>
        <w:rPr>
          <w:color w:val="231F20"/>
          <w:spacing w:val="-3"/>
        </w:rPr>
        <w:t>(Ayala, </w:t>
      </w:r>
      <w:r>
        <w:rPr>
          <w:color w:val="231F20"/>
        </w:rPr>
        <w:t>2015, p. 85). Se trata, por lo tanto, de un control “difuso”  de</w:t>
      </w:r>
      <w:r>
        <w:rPr>
          <w:color w:val="231F20"/>
          <w:spacing w:val="-4"/>
        </w:rPr>
        <w:t> </w:t>
      </w:r>
      <w:r>
        <w:rPr>
          <w:color w:val="231F20"/>
        </w:rPr>
        <w:t>convencionalidad</w:t>
      </w:r>
      <w:r>
        <w:rPr>
          <w:color w:val="231F20"/>
          <w:spacing w:val="-4"/>
        </w:rPr>
        <w:t> </w:t>
      </w:r>
      <w:r>
        <w:rPr>
          <w:color w:val="231F20"/>
        </w:rPr>
        <w:t>en</w:t>
      </w:r>
      <w:r>
        <w:rPr>
          <w:color w:val="231F20"/>
          <w:spacing w:val="-3"/>
        </w:rPr>
        <w:t> </w:t>
      </w:r>
      <w:r>
        <w:rPr>
          <w:color w:val="231F20"/>
        </w:rPr>
        <w:t>la</w:t>
      </w:r>
      <w:r>
        <w:rPr>
          <w:color w:val="231F20"/>
          <w:spacing w:val="-4"/>
        </w:rPr>
        <w:t> </w:t>
      </w:r>
      <w:r>
        <w:rPr>
          <w:color w:val="231F20"/>
        </w:rPr>
        <w:t>medida</w:t>
      </w:r>
      <w:r>
        <w:rPr>
          <w:color w:val="231F20"/>
          <w:spacing w:val="-3"/>
        </w:rPr>
        <w:t> </w:t>
      </w:r>
      <w:r>
        <w:rPr>
          <w:color w:val="231F20"/>
        </w:rPr>
        <w:t>en</w:t>
      </w:r>
      <w:r>
        <w:rPr>
          <w:color w:val="231F20"/>
          <w:spacing w:val="-4"/>
        </w:rPr>
        <w:t> </w:t>
      </w:r>
      <w:r>
        <w:rPr>
          <w:color w:val="231F20"/>
        </w:rPr>
        <w:t>que</w:t>
      </w:r>
      <w:r>
        <w:rPr>
          <w:color w:val="231F20"/>
          <w:spacing w:val="-3"/>
        </w:rPr>
        <w:t> </w:t>
      </w:r>
      <w:r>
        <w:rPr>
          <w:color w:val="231F20"/>
        </w:rPr>
        <w:t>es</w:t>
      </w:r>
      <w:r>
        <w:rPr>
          <w:color w:val="231F20"/>
          <w:spacing w:val="-4"/>
        </w:rPr>
        <w:t> </w:t>
      </w:r>
      <w:r>
        <w:rPr>
          <w:color w:val="231F20"/>
        </w:rPr>
        <w:t>un</w:t>
      </w:r>
      <w:r>
        <w:rPr>
          <w:color w:val="231F20"/>
          <w:spacing w:val="-3"/>
        </w:rPr>
        <w:t> </w:t>
      </w:r>
      <w:r>
        <w:rPr>
          <w:color w:val="231F20"/>
        </w:rPr>
        <w:t>“deber”</w:t>
      </w:r>
      <w:r>
        <w:rPr>
          <w:color w:val="231F20"/>
          <w:spacing w:val="-4"/>
        </w:rPr>
        <w:t> </w:t>
      </w:r>
      <w:r>
        <w:rPr>
          <w:color w:val="231F20"/>
        </w:rPr>
        <w:t>que</w:t>
      </w:r>
      <w:r>
        <w:rPr>
          <w:color w:val="231F20"/>
          <w:spacing w:val="-3"/>
        </w:rPr>
        <w:t> </w:t>
      </w:r>
      <w:r>
        <w:rPr>
          <w:color w:val="231F20"/>
        </w:rPr>
        <w:t>es</w:t>
      </w:r>
      <w:r>
        <w:rPr>
          <w:color w:val="231F20"/>
          <w:spacing w:val="-4"/>
        </w:rPr>
        <w:t> </w:t>
      </w:r>
      <w:r>
        <w:rPr>
          <w:color w:val="231F20"/>
        </w:rPr>
        <w:t>ejercido</w:t>
      </w:r>
      <w:r>
        <w:rPr>
          <w:color w:val="231F20"/>
          <w:spacing w:val="-3"/>
        </w:rPr>
        <w:t> </w:t>
      </w:r>
      <w:r>
        <w:rPr>
          <w:color w:val="231F20"/>
        </w:rPr>
        <w:t>por</w:t>
      </w:r>
      <w:r>
        <w:rPr>
          <w:color w:val="231F20"/>
          <w:spacing w:val="-4"/>
        </w:rPr>
        <w:t> </w:t>
      </w:r>
      <w:r>
        <w:rPr>
          <w:color w:val="231F20"/>
          <w:spacing w:val="-3"/>
        </w:rPr>
        <w:t>todos </w:t>
      </w:r>
      <w:r>
        <w:rPr>
          <w:color w:val="231F20"/>
        </w:rPr>
        <w:t>los jueces nacionales y no solo por los jueces constitucionales, conservando (la Corte IDH), en todo caso, su calidad de “intérprete última de la CADH” cuando no se logre la eficaz tutela de los derechos humanos en el ámbito</w:t>
      </w:r>
      <w:r>
        <w:rPr>
          <w:color w:val="231F20"/>
          <w:spacing w:val="23"/>
        </w:rPr>
        <w:t> </w:t>
      </w:r>
      <w:r>
        <w:rPr>
          <w:color w:val="231F20"/>
        </w:rPr>
        <w:t>interno.</w:t>
      </w:r>
    </w:p>
    <w:p>
      <w:pPr>
        <w:pStyle w:val="BodyText"/>
        <w:spacing w:line="302" w:lineRule="auto" w:before="10"/>
        <w:ind w:left="1153" w:right="1398" w:firstLine="340"/>
        <w:jc w:val="both"/>
      </w:pPr>
      <w:r>
        <w:rPr>
          <w:color w:val="231F20"/>
        </w:rPr>
        <w:t>El grado de “intensidad” con el que se realiza dicho control depende de las competencias y las regulaciones procesales a las que los jueces se encuentren sometidos. Así, en los llamados sistemas “difusos” de control de constituciona- lidad donde todos los jueces tienen competencia para dejar de aplicar una ley,</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69"/>
      </w:pPr>
      <w:r>
        <w:rPr/>
        <w:pict>
          <v:shape style="position:absolute;margin-left:76.753601pt;margin-top:-8.294343pt;width:26.8pt;height:42.1pt;mso-position-horizontal-relative:page;mso-position-vertical-relative:paragraph;z-index:25188352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8454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8556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18" w:id="19"/>
      <w:bookmarkEnd w:id="19"/>
      <w:r>
        <w:rPr/>
      </w:r>
      <w:r>
        <w:rPr>
          <w:color w:val="231F20"/>
          <w:w w:val="75"/>
        </w:rPr>
        <w:t>66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5"/>
        <w:jc w:val="both"/>
      </w:pPr>
      <w:r>
        <w:rPr>
          <w:color w:val="231F20"/>
        </w:rPr>
        <w:t>al caso concreto por contravenir la Constitución nacional, el grado de “control de convencionalidad” (Ferrer, 2010, p. 186) entra y enfrenta ese rol protector </w:t>
      </w:r>
      <w:r>
        <w:rPr>
          <w:color w:val="231F20"/>
          <w:spacing w:val="-11"/>
        </w:rPr>
        <w:t>e </w:t>
      </w:r>
      <w:r>
        <w:rPr>
          <w:color w:val="231F20"/>
        </w:rPr>
        <w:t>“invasor” (en el buen sentido de la palabra) para lograr esa armonización que se quiere llevar a cabo.</w:t>
      </w:r>
    </w:p>
    <w:p>
      <w:pPr>
        <w:pStyle w:val="BodyText"/>
        <w:spacing w:line="302" w:lineRule="auto" w:before="5"/>
        <w:ind w:left="1437" w:right="1115" w:firstLine="340"/>
        <w:jc w:val="both"/>
      </w:pPr>
      <w:r>
        <w:rPr>
          <w:color w:val="231F20"/>
        </w:rPr>
        <w:t>Hecha esta salvedad, la jurisprudencia de la Corte IDH ha precisado que dicho control se debe realizar </w:t>
      </w:r>
      <w:r>
        <w:rPr>
          <w:i/>
          <w:color w:val="231F20"/>
        </w:rPr>
        <w:t>ex officio</w:t>
      </w:r>
      <w:r>
        <w:rPr>
          <w:color w:val="231F20"/>
        </w:rPr>
        <w:t>, con independencia de que las partes lo invoquen (Castillo, 2014, p. 90). De ahí que en el ámbito interno se crea que se pueden proceder recursos o medios de defensa adecuados y eficaces para com- batir la falta o el inadecuado ejercicio del “control de convencionalidad difuso” por algún juez (por ejemplo, a través de una apelación, recurso de casación </w:t>
      </w:r>
      <w:r>
        <w:rPr>
          <w:color w:val="231F20"/>
          <w:spacing w:val="-11"/>
        </w:rPr>
        <w:t>o </w:t>
      </w:r>
      <w:r>
        <w:rPr>
          <w:color w:val="231F20"/>
        </w:rPr>
        <w:t>proceso de amparo).</w:t>
      </w:r>
    </w:p>
    <w:p>
      <w:pPr>
        <w:pStyle w:val="BodyText"/>
        <w:spacing w:line="302" w:lineRule="auto" w:before="9"/>
        <w:ind w:left="1437" w:right="1115" w:firstLine="340"/>
        <w:jc w:val="both"/>
      </w:pPr>
      <w:r>
        <w:rPr>
          <w:color w:val="231F20"/>
        </w:rPr>
        <w:t>Ahora, el “parámetro” del “control difuso de convencionalidad” no sólo comprende la CADH, sino también los “protocolos” adicionales a la misma,   así como otros instrumentos internacionales que han sido motivo de integración al </w:t>
      </w:r>
      <w:r>
        <w:rPr>
          <w:i/>
          <w:color w:val="231F20"/>
        </w:rPr>
        <w:t>corpus juris </w:t>
      </w:r>
      <w:r>
        <w:rPr>
          <w:color w:val="231F20"/>
        </w:rPr>
        <w:t>interamericano por parte de la jurisprudencia de la Corte IDH (Ferrer, 2011, p. 950)</w:t>
      </w:r>
      <w:r>
        <w:rPr>
          <w:color w:val="231F20"/>
          <w:spacing w:val="-22"/>
        </w:rPr>
        <w:t> </w:t>
      </w:r>
      <w:r>
        <w:rPr>
          <w:color w:val="231F20"/>
          <w:position w:val="8"/>
          <w:sz w:val="13"/>
        </w:rPr>
        <w:t>54</w:t>
      </w:r>
      <w:r>
        <w:rPr>
          <w:color w:val="231F20"/>
        </w:rPr>
        <w:t>.</w:t>
      </w:r>
    </w:p>
    <w:p>
      <w:pPr>
        <w:pStyle w:val="BodyText"/>
        <w:spacing w:line="302" w:lineRule="auto" w:before="6"/>
        <w:ind w:left="1437" w:right="1115" w:firstLine="340"/>
        <w:jc w:val="both"/>
      </w:pPr>
      <w:r>
        <w:rPr>
          <w:color w:val="231F20"/>
        </w:rPr>
        <w:t>En cambio, la Corte IDH realiza un control concentrado de convencionali- dad cuando se verifica que las normas internas, las conductas y los actos de los Estados parte de la CADH son acordes y no violenten su contenido (contenido que se explicará más adelante). Los Estados, en el ámbito de sus competencias  y dentro de los procedimientos que las leyes les establecen, deben realizar </w:t>
      </w:r>
      <w:r>
        <w:rPr>
          <w:color w:val="231F20"/>
          <w:spacing w:val="-6"/>
        </w:rPr>
        <w:t>el </w:t>
      </w:r>
      <w:r>
        <w:rPr>
          <w:color w:val="231F20"/>
        </w:rPr>
        <w:t>control</w:t>
      </w:r>
      <w:r>
        <w:rPr>
          <w:color w:val="231F20"/>
          <w:spacing w:val="-6"/>
        </w:rPr>
        <w:t> </w:t>
      </w:r>
      <w:r>
        <w:rPr>
          <w:color w:val="231F20"/>
        </w:rPr>
        <w:t>difuso</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convencionalidad,</w:t>
      </w:r>
      <w:r>
        <w:rPr>
          <w:color w:val="231F20"/>
          <w:spacing w:val="-6"/>
        </w:rPr>
        <w:t> </w:t>
      </w:r>
      <w:r>
        <w:rPr>
          <w:color w:val="231F20"/>
        </w:rPr>
        <w:t>bajo</w:t>
      </w:r>
      <w:r>
        <w:rPr>
          <w:color w:val="231F20"/>
          <w:spacing w:val="-6"/>
        </w:rPr>
        <w:t> </w:t>
      </w:r>
      <w:r>
        <w:rPr>
          <w:color w:val="231F20"/>
        </w:rPr>
        <w:t>los</w:t>
      </w:r>
      <w:r>
        <w:rPr>
          <w:color w:val="231F20"/>
          <w:spacing w:val="-6"/>
        </w:rPr>
        <w:t> </w:t>
      </w:r>
      <w:r>
        <w:rPr>
          <w:color w:val="231F20"/>
        </w:rPr>
        <w:t>mismos</w:t>
      </w:r>
      <w:r>
        <w:rPr>
          <w:color w:val="231F20"/>
          <w:spacing w:val="-6"/>
        </w:rPr>
        <w:t> </w:t>
      </w:r>
      <w:r>
        <w:rPr>
          <w:color w:val="231F20"/>
        </w:rPr>
        <w:t>parámetros</w:t>
      </w:r>
      <w:r>
        <w:rPr>
          <w:color w:val="231F20"/>
          <w:spacing w:val="-6"/>
        </w:rPr>
        <w:t> </w:t>
      </w:r>
      <w:r>
        <w:rPr>
          <w:color w:val="231F20"/>
        </w:rPr>
        <w:t>que</w:t>
      </w:r>
      <w:r>
        <w:rPr>
          <w:color w:val="231F20"/>
          <w:spacing w:val="-6"/>
        </w:rPr>
        <w:t> </w:t>
      </w:r>
      <w:r>
        <w:rPr>
          <w:color w:val="231F20"/>
        </w:rPr>
        <w:t>lo</w:t>
      </w:r>
      <w:r>
        <w:rPr>
          <w:color w:val="231F20"/>
          <w:spacing w:val="-6"/>
        </w:rPr>
        <w:t> </w:t>
      </w:r>
      <w:r>
        <w:rPr>
          <w:color w:val="231F20"/>
        </w:rPr>
        <w:t>hace</w:t>
      </w:r>
      <w:r>
        <w:rPr>
          <w:color w:val="231F20"/>
          <w:spacing w:val="-6"/>
        </w:rPr>
        <w:t> </w:t>
      </w:r>
      <w:r>
        <w:rPr>
          <w:color w:val="231F20"/>
        </w:rPr>
        <w:t>la Corte IDH. En estos casos, los jueces nacionales deben hacer la misma revisión que</w:t>
      </w:r>
      <w:r>
        <w:rPr>
          <w:color w:val="231F20"/>
          <w:spacing w:val="-5"/>
        </w:rPr>
        <w:t> </w:t>
      </w:r>
      <w:r>
        <w:rPr>
          <w:color w:val="231F20"/>
        </w:rPr>
        <w:t>haría</w:t>
      </w:r>
      <w:r>
        <w:rPr>
          <w:color w:val="231F20"/>
          <w:spacing w:val="-5"/>
        </w:rPr>
        <w:t> </w:t>
      </w:r>
      <w:r>
        <w:rPr>
          <w:color w:val="231F20"/>
        </w:rPr>
        <w:t>la</w:t>
      </w:r>
      <w:r>
        <w:rPr>
          <w:color w:val="231F20"/>
          <w:spacing w:val="-4"/>
        </w:rPr>
        <w:t> </w:t>
      </w:r>
      <w:r>
        <w:rPr>
          <w:color w:val="231F20"/>
        </w:rPr>
        <w:t>Corte,</w:t>
      </w:r>
      <w:r>
        <w:rPr>
          <w:color w:val="231F20"/>
          <w:spacing w:val="-5"/>
        </w:rPr>
        <w:t> </w:t>
      </w:r>
      <w:r>
        <w:rPr>
          <w:color w:val="231F20"/>
        </w:rPr>
        <w:t>sobre</w:t>
      </w:r>
      <w:r>
        <w:rPr>
          <w:color w:val="231F20"/>
          <w:spacing w:val="-6"/>
        </w:rPr>
        <w:t> </w:t>
      </w:r>
      <w:r>
        <w:rPr>
          <w:color w:val="231F20"/>
        </w:rPr>
        <w:t>la</w:t>
      </w:r>
      <w:r>
        <w:rPr>
          <w:color w:val="231F20"/>
          <w:spacing w:val="-4"/>
        </w:rPr>
        <w:t> </w:t>
      </w:r>
      <w:r>
        <w:rPr>
          <w:color w:val="231F20"/>
        </w:rPr>
        <w:t>legislación</w:t>
      </w:r>
      <w:r>
        <w:rPr>
          <w:color w:val="231F20"/>
          <w:spacing w:val="-5"/>
        </w:rPr>
        <w:t> </w:t>
      </w:r>
      <w:r>
        <w:rPr>
          <w:color w:val="231F20"/>
        </w:rPr>
        <w:t>que</w:t>
      </w:r>
      <w:r>
        <w:rPr>
          <w:color w:val="231F20"/>
          <w:spacing w:val="-4"/>
        </w:rPr>
        <w:t> </w:t>
      </w:r>
      <w:r>
        <w:rPr>
          <w:color w:val="231F20"/>
        </w:rPr>
        <w:t>aplican</w:t>
      </w:r>
      <w:r>
        <w:rPr>
          <w:color w:val="231F20"/>
          <w:spacing w:val="-5"/>
        </w:rPr>
        <w:t> </w:t>
      </w:r>
      <w:r>
        <w:rPr>
          <w:color w:val="231F20"/>
        </w:rPr>
        <w:t>o</w:t>
      </w:r>
      <w:r>
        <w:rPr>
          <w:color w:val="231F20"/>
          <w:spacing w:val="-5"/>
        </w:rPr>
        <w:t> </w:t>
      </w:r>
      <w:r>
        <w:rPr>
          <w:color w:val="231F20"/>
        </w:rPr>
        <w:t>sobre</w:t>
      </w:r>
      <w:r>
        <w:rPr>
          <w:color w:val="231F20"/>
          <w:spacing w:val="-5"/>
        </w:rPr>
        <w:t> </w:t>
      </w:r>
      <w:r>
        <w:rPr>
          <w:color w:val="231F20"/>
        </w:rPr>
        <w:t>las</w:t>
      </w:r>
      <w:r>
        <w:rPr>
          <w:color w:val="231F20"/>
          <w:spacing w:val="-5"/>
        </w:rPr>
        <w:t> </w:t>
      </w:r>
      <w:r>
        <w:rPr>
          <w:color w:val="231F20"/>
        </w:rPr>
        <w:t>conductas</w:t>
      </w:r>
      <w:r>
        <w:rPr>
          <w:color w:val="231F20"/>
          <w:spacing w:val="-5"/>
        </w:rPr>
        <w:t> </w:t>
      </w:r>
      <w:r>
        <w:rPr>
          <w:color w:val="231F20"/>
        </w:rPr>
        <w:t>que</w:t>
      </w:r>
      <w:r>
        <w:rPr>
          <w:color w:val="231F20"/>
          <w:spacing w:val="-4"/>
        </w:rPr>
        <w:t> </w:t>
      </w:r>
      <w:r>
        <w:rPr>
          <w:color w:val="231F20"/>
        </w:rPr>
        <w:t>rea- lizan</w:t>
      </w:r>
      <w:r>
        <w:rPr>
          <w:color w:val="231F20"/>
          <w:spacing w:val="-5"/>
        </w:rPr>
        <w:t> </w:t>
      </w:r>
      <w:r>
        <w:rPr>
          <w:color w:val="231F20"/>
        </w:rPr>
        <w:t>los</w:t>
      </w:r>
      <w:r>
        <w:rPr>
          <w:color w:val="231F20"/>
          <w:spacing w:val="-4"/>
        </w:rPr>
        <w:t> </w:t>
      </w:r>
      <w:r>
        <w:rPr>
          <w:color w:val="231F20"/>
        </w:rPr>
        <w:t>distintos</w:t>
      </w:r>
      <w:r>
        <w:rPr>
          <w:color w:val="231F20"/>
          <w:spacing w:val="-4"/>
        </w:rPr>
        <w:t> </w:t>
      </w:r>
      <w:r>
        <w:rPr>
          <w:color w:val="231F20"/>
        </w:rPr>
        <w:t>órganos</w:t>
      </w:r>
      <w:r>
        <w:rPr>
          <w:color w:val="231F20"/>
          <w:spacing w:val="-5"/>
        </w:rPr>
        <w:t> </w:t>
      </w:r>
      <w:r>
        <w:rPr>
          <w:color w:val="231F20"/>
        </w:rPr>
        <w:t>del</w:t>
      </w:r>
      <w:r>
        <w:rPr>
          <w:color w:val="231F20"/>
          <w:spacing w:val="-4"/>
        </w:rPr>
        <w:t> </w:t>
      </w:r>
      <w:r>
        <w:rPr>
          <w:color w:val="231F20"/>
        </w:rPr>
        <w:t>Estado</w:t>
      </w:r>
      <w:r>
        <w:rPr>
          <w:color w:val="231F20"/>
          <w:spacing w:val="-4"/>
        </w:rPr>
        <w:t> </w:t>
      </w:r>
      <w:r>
        <w:rPr>
          <w:color w:val="231F20"/>
        </w:rPr>
        <w:t>para</w:t>
      </w:r>
      <w:r>
        <w:rPr>
          <w:color w:val="231F20"/>
          <w:spacing w:val="-5"/>
        </w:rPr>
        <w:t> </w:t>
      </w:r>
      <w:r>
        <w:rPr>
          <w:color w:val="231F20"/>
        </w:rPr>
        <w:t>asegurarse</w:t>
      </w:r>
      <w:r>
        <w:rPr>
          <w:color w:val="231F20"/>
          <w:spacing w:val="-4"/>
        </w:rPr>
        <w:t> </w:t>
      </w:r>
      <w:r>
        <w:rPr>
          <w:color w:val="231F20"/>
        </w:rPr>
        <w:t>que</w:t>
      </w:r>
      <w:r>
        <w:rPr>
          <w:color w:val="231F20"/>
          <w:spacing w:val="-4"/>
        </w:rPr>
        <w:t> </w:t>
      </w:r>
      <w:r>
        <w:rPr>
          <w:color w:val="231F20"/>
        </w:rPr>
        <w:t>estos</w:t>
      </w:r>
      <w:r>
        <w:rPr>
          <w:color w:val="231F20"/>
          <w:spacing w:val="-5"/>
        </w:rPr>
        <w:t> </w:t>
      </w:r>
      <w:r>
        <w:rPr>
          <w:color w:val="231F20"/>
        </w:rPr>
        <w:t>no</w:t>
      </w:r>
      <w:r>
        <w:rPr>
          <w:color w:val="231F20"/>
          <w:spacing w:val="-4"/>
        </w:rPr>
        <w:t> </w:t>
      </w:r>
      <w:r>
        <w:rPr>
          <w:color w:val="231F20"/>
        </w:rPr>
        <w:t>contraríen</w:t>
      </w:r>
      <w:r>
        <w:rPr>
          <w:color w:val="231F20"/>
          <w:spacing w:val="-5"/>
        </w:rPr>
        <w:t> </w:t>
      </w:r>
      <w:r>
        <w:rPr>
          <w:color w:val="231F20"/>
        </w:rPr>
        <w:t>a</w:t>
      </w:r>
      <w:r>
        <w:rPr>
          <w:color w:val="231F20"/>
          <w:spacing w:val="-5"/>
        </w:rPr>
        <w:t> </w:t>
      </w:r>
      <w:r>
        <w:rPr>
          <w:color w:val="231F20"/>
          <w:spacing w:val="-6"/>
        </w:rPr>
        <w:t>la </w:t>
      </w:r>
      <w:r>
        <w:rPr>
          <w:color w:val="231F20"/>
        </w:rPr>
        <w:t>CADH, fungiendo como una especie de jueces interamericanos de protección de derechos (Corte IDH. Caso de Cabrera y Montiel,</w:t>
      </w:r>
      <w:r>
        <w:rPr>
          <w:color w:val="231F20"/>
          <w:spacing w:val="-3"/>
        </w:rPr>
        <w:t> </w:t>
      </w:r>
      <w:r>
        <w:rPr>
          <w:color w:val="231F20"/>
        </w:rPr>
        <w:t>2010).</w:t>
      </w:r>
    </w:p>
    <w:p>
      <w:pPr>
        <w:pStyle w:val="BodyText"/>
        <w:spacing w:before="5"/>
        <w:rPr>
          <w:sz w:val="19"/>
        </w:rPr>
      </w:pPr>
    </w:p>
    <w:p>
      <w:pPr>
        <w:pStyle w:val="Heading3"/>
        <w:spacing w:before="0"/>
        <w:ind w:left="1777"/>
      </w:pPr>
      <w:r>
        <w:rPr>
          <w:color w:val="231F20"/>
          <w:w w:val="75"/>
        </w:rPr>
        <w:t>Diferencias con el Control de Constitucionalidad</w:t>
      </w:r>
    </w:p>
    <w:p>
      <w:pPr>
        <w:pStyle w:val="BodyText"/>
        <w:spacing w:line="302" w:lineRule="auto" w:before="225"/>
        <w:ind w:left="1437" w:right="1116"/>
        <w:jc w:val="both"/>
      </w:pPr>
      <w:r>
        <w:rPr>
          <w:color w:val="231F20"/>
        </w:rPr>
        <w:t>El Control de Constitucionalidad está consagrado en el artículo 241 de la Constitución Política de Colombia, la cual, establece que a ella corresponde:</w:t>
      </w:r>
    </w:p>
    <w:p>
      <w:pPr>
        <w:pStyle w:val="BodyText"/>
        <w:spacing w:before="8"/>
        <w:rPr>
          <w:sz w:val="12"/>
        </w:rPr>
      </w:pPr>
      <w:r>
        <w:rPr/>
        <w:pict>
          <v:group style="position:absolute;margin-left:72.107201pt;margin-top:9.279852pt;width:42.05pt;height:.5pt;mso-position-horizontal-relative:page;mso-position-vertical-relative:paragraph;z-index:-251433984;mso-wrap-distance-left:0;mso-wrap-distance-right:0" coordorigin="1442,186" coordsize="841,10">
            <v:line style="position:absolute" from="1472,191" to="2268,191" stroked="true" strokeweight=".5pt" strokecolor="#231f20">
              <v:stroke dashstyle="dot"/>
            </v:line>
            <v:line style="position:absolute" from="1442,191" to="1442,191" stroked="true" strokeweight=".5pt" strokecolor="#231f20">
              <v:stroke dashstyle="solid"/>
            </v:line>
            <v:line style="position:absolute" from="2283,191" to="2283,191" stroked="true" strokeweight=".5pt" strokecolor="#231f20">
              <v:stroke dashstyle="solid"/>
            </v:line>
            <w10:wrap type="topAndBottom"/>
          </v:group>
        </w:pict>
      </w:r>
    </w:p>
    <w:p>
      <w:pPr>
        <w:pStyle w:val="ListParagraph"/>
        <w:numPr>
          <w:ilvl w:val="0"/>
          <w:numId w:val="2"/>
        </w:numPr>
        <w:tabs>
          <w:tab w:pos="1642" w:val="left" w:leader="none"/>
        </w:tabs>
        <w:spacing w:line="297" w:lineRule="auto" w:before="34" w:after="0"/>
        <w:ind w:left="1437" w:right="1118" w:firstLine="0"/>
        <w:jc w:val="both"/>
        <w:rPr>
          <w:sz w:val="14"/>
        </w:rPr>
      </w:pPr>
      <w:r>
        <w:rPr>
          <w:color w:val="231F20"/>
          <w:sz w:val="14"/>
        </w:rPr>
        <w:t>Estamos convencidos que esta nueva doctrina jurisprudencial se convertirá (con sus desarrollos que segura- mente seguirá teniendo) en el nuevo referente jurisdiccional para los jueces latinoamericanos, cuestión importante para resaltar en el avance hacia esta nueva figura</w:t>
      </w:r>
      <w:r>
        <w:rPr>
          <w:color w:val="231F20"/>
          <w:spacing w:val="-10"/>
          <w:sz w:val="14"/>
        </w:rPr>
        <w:t> </w:t>
      </w:r>
      <w:r>
        <w:rPr>
          <w:color w:val="231F20"/>
          <w:sz w:val="14"/>
        </w:rPr>
        <w:t>jurídica.</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61"/>
        <w:jc w:val="right"/>
      </w:pPr>
      <w:r>
        <w:rPr/>
        <w:pict>
          <v:shape style="position:absolute;margin-left:378.843506pt;margin-top:-8.384243pt;width:26.8pt;height:42.1pt;mso-position-horizontal-relative:page;mso-position-vertical-relative:paragraph;z-index:251886592"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87616"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8864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67</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before="3"/>
        <w:rPr>
          <w:rFonts w:ascii="Wingdings" w:hAnsi="Wingdings"/>
          <w:sz w:val="19"/>
        </w:rPr>
      </w:pPr>
    </w:p>
    <w:p>
      <w:pPr>
        <w:spacing w:line="307" w:lineRule="auto" w:before="1"/>
        <w:ind w:left="1493" w:right="1741" w:firstLine="0"/>
        <w:jc w:val="both"/>
        <w:rPr>
          <w:sz w:val="19"/>
        </w:rPr>
      </w:pPr>
      <w:r>
        <w:rPr>
          <w:color w:val="636466"/>
          <w:sz w:val="19"/>
        </w:rPr>
        <w:t>Decidir sobre las demandas de inconstitucionalidad que promuevan los ciudadanos contra los actos reformatorios de la Constitución, cualquiera que sea su origen, solo por vicios de procedimiento en su formación.</w:t>
      </w:r>
    </w:p>
    <w:p>
      <w:pPr>
        <w:pStyle w:val="BodyText"/>
        <w:spacing w:line="302" w:lineRule="auto" w:before="69"/>
        <w:ind w:left="1153" w:right="1400" w:firstLine="340"/>
        <w:jc w:val="both"/>
      </w:pPr>
      <w:r>
        <w:rPr>
          <w:color w:val="231F20"/>
        </w:rPr>
        <w:t>En este sentido, la participación ciudadana en el ejercicio democrático de protección</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Constitución</w:t>
      </w:r>
      <w:r>
        <w:rPr>
          <w:color w:val="231F20"/>
          <w:spacing w:val="-3"/>
        </w:rPr>
        <w:t> </w:t>
      </w:r>
      <w:r>
        <w:rPr>
          <w:color w:val="231F20"/>
        </w:rPr>
        <w:t>fortalece</w:t>
      </w:r>
      <w:r>
        <w:rPr>
          <w:color w:val="231F20"/>
          <w:spacing w:val="-5"/>
        </w:rPr>
        <w:t> </w:t>
      </w:r>
      <w:r>
        <w:rPr>
          <w:color w:val="231F20"/>
        </w:rPr>
        <w:t>los</w:t>
      </w:r>
      <w:r>
        <w:rPr>
          <w:color w:val="231F20"/>
          <w:spacing w:val="-4"/>
        </w:rPr>
        <w:t> </w:t>
      </w:r>
      <w:r>
        <w:rPr>
          <w:color w:val="231F20"/>
        </w:rPr>
        <w:t>espacios</w:t>
      </w:r>
      <w:r>
        <w:rPr>
          <w:color w:val="231F20"/>
          <w:spacing w:val="-4"/>
        </w:rPr>
        <w:t> </w:t>
      </w:r>
      <w:r>
        <w:rPr>
          <w:color w:val="231F20"/>
        </w:rPr>
        <w:t>deliberativos;</w:t>
      </w:r>
      <w:r>
        <w:rPr>
          <w:color w:val="231F20"/>
          <w:spacing w:val="-4"/>
        </w:rPr>
        <w:t> </w:t>
      </w:r>
      <w:r>
        <w:rPr>
          <w:color w:val="231F20"/>
        </w:rPr>
        <w:t>y</w:t>
      </w:r>
      <w:r>
        <w:rPr>
          <w:color w:val="231F20"/>
          <w:spacing w:val="-4"/>
        </w:rPr>
        <w:t> </w:t>
      </w:r>
      <w:r>
        <w:rPr>
          <w:color w:val="231F20"/>
        </w:rPr>
        <w:t>para</w:t>
      </w:r>
      <w:r>
        <w:rPr>
          <w:color w:val="231F20"/>
          <w:spacing w:val="-4"/>
        </w:rPr>
        <w:t> </w:t>
      </w:r>
      <w:r>
        <w:rPr>
          <w:color w:val="231F20"/>
        </w:rPr>
        <w:t>la</w:t>
      </w:r>
      <w:r>
        <w:rPr>
          <w:color w:val="231F20"/>
          <w:spacing w:val="-4"/>
        </w:rPr>
        <w:t> </w:t>
      </w:r>
      <w:r>
        <w:rPr>
          <w:color w:val="231F20"/>
          <w:spacing w:val="-3"/>
        </w:rPr>
        <w:t>Corte </w:t>
      </w:r>
      <w:r>
        <w:rPr>
          <w:color w:val="231F20"/>
        </w:rPr>
        <w:t>Constitucional, el sentido del control por vicios de forma es el de permitir a los ciudadanos, particularmente a quienes han estado próximos a los debates </w:t>
      </w:r>
      <w:r>
        <w:rPr>
          <w:color w:val="231F20"/>
          <w:spacing w:val="-3"/>
        </w:rPr>
        <w:t>parla- </w:t>
      </w:r>
      <w:r>
        <w:rPr>
          <w:color w:val="231F20"/>
        </w:rPr>
        <w:t>mentarios,</w:t>
      </w:r>
      <w:r>
        <w:rPr>
          <w:color w:val="231F20"/>
          <w:spacing w:val="-8"/>
        </w:rPr>
        <w:t> </w:t>
      </w:r>
      <w:r>
        <w:rPr>
          <w:color w:val="231F20"/>
        </w:rPr>
        <w:t>la</w:t>
      </w:r>
      <w:r>
        <w:rPr>
          <w:color w:val="231F20"/>
          <w:spacing w:val="-8"/>
        </w:rPr>
        <w:t> </w:t>
      </w:r>
      <w:r>
        <w:rPr>
          <w:color w:val="231F20"/>
        </w:rPr>
        <w:t>oportunidad</w:t>
      </w:r>
      <w:r>
        <w:rPr>
          <w:color w:val="231F20"/>
          <w:spacing w:val="-8"/>
        </w:rPr>
        <w:t> </w:t>
      </w:r>
      <w:r>
        <w:rPr>
          <w:color w:val="231F20"/>
        </w:rPr>
        <w:t>de</w:t>
      </w:r>
      <w:r>
        <w:rPr>
          <w:color w:val="231F20"/>
          <w:spacing w:val="-8"/>
        </w:rPr>
        <w:t> </w:t>
      </w:r>
      <w:r>
        <w:rPr>
          <w:color w:val="231F20"/>
        </w:rPr>
        <w:t>plantear</w:t>
      </w:r>
      <w:r>
        <w:rPr>
          <w:color w:val="231F20"/>
          <w:spacing w:val="-7"/>
        </w:rPr>
        <w:t> </w:t>
      </w:r>
      <w:r>
        <w:rPr>
          <w:color w:val="231F20"/>
        </w:rPr>
        <w:t>(ante</w:t>
      </w:r>
      <w:r>
        <w:rPr>
          <w:color w:val="231F20"/>
          <w:spacing w:val="-8"/>
        </w:rPr>
        <w:t> </w:t>
      </w:r>
      <w:r>
        <w:rPr>
          <w:color w:val="231F20"/>
        </w:rPr>
        <w:t>la</w:t>
      </w:r>
      <w:r>
        <w:rPr>
          <w:color w:val="231F20"/>
          <w:spacing w:val="-8"/>
        </w:rPr>
        <w:t> </w:t>
      </w:r>
      <w:r>
        <w:rPr>
          <w:color w:val="231F20"/>
        </w:rPr>
        <w:t>Corte)</w:t>
      </w:r>
      <w:r>
        <w:rPr>
          <w:color w:val="231F20"/>
          <w:spacing w:val="-8"/>
        </w:rPr>
        <w:t> </w:t>
      </w:r>
      <w:r>
        <w:rPr>
          <w:color w:val="231F20"/>
        </w:rPr>
        <w:t>las</w:t>
      </w:r>
      <w:r>
        <w:rPr>
          <w:color w:val="231F20"/>
          <w:spacing w:val="-7"/>
        </w:rPr>
        <w:t> </w:t>
      </w:r>
      <w:r>
        <w:rPr>
          <w:color w:val="231F20"/>
        </w:rPr>
        <w:t>deficiencias</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trámite de</w:t>
      </w:r>
      <w:r>
        <w:rPr>
          <w:color w:val="231F20"/>
          <w:spacing w:val="-8"/>
        </w:rPr>
        <w:t> </w:t>
      </w:r>
      <w:r>
        <w:rPr>
          <w:color w:val="231F20"/>
        </w:rPr>
        <w:t>un</w:t>
      </w:r>
      <w:r>
        <w:rPr>
          <w:color w:val="231F20"/>
          <w:spacing w:val="-7"/>
        </w:rPr>
        <w:t> </w:t>
      </w:r>
      <w:r>
        <w:rPr>
          <w:color w:val="231F20"/>
        </w:rPr>
        <w:t>proyecto</w:t>
      </w:r>
      <w:r>
        <w:rPr>
          <w:color w:val="231F20"/>
          <w:spacing w:val="-8"/>
        </w:rPr>
        <w:t> </w:t>
      </w:r>
      <w:r>
        <w:rPr>
          <w:color w:val="231F20"/>
        </w:rPr>
        <w:t>que</w:t>
      </w:r>
      <w:r>
        <w:rPr>
          <w:color w:val="231F20"/>
          <w:spacing w:val="-7"/>
        </w:rPr>
        <w:t> </w:t>
      </w:r>
      <w:r>
        <w:rPr>
          <w:color w:val="231F20"/>
        </w:rPr>
        <w:t>en</w:t>
      </w:r>
      <w:r>
        <w:rPr>
          <w:color w:val="231F20"/>
          <w:spacing w:val="-7"/>
        </w:rPr>
        <w:t> </w:t>
      </w:r>
      <w:r>
        <w:rPr>
          <w:color w:val="231F20"/>
        </w:rPr>
        <w:t>su</w:t>
      </w:r>
      <w:r>
        <w:rPr>
          <w:color w:val="231F20"/>
          <w:spacing w:val="-8"/>
        </w:rPr>
        <w:t> </w:t>
      </w:r>
      <w:r>
        <w:rPr>
          <w:color w:val="231F20"/>
        </w:rPr>
        <w:t>concepto</w:t>
      </w:r>
      <w:r>
        <w:rPr>
          <w:color w:val="231F20"/>
          <w:spacing w:val="-7"/>
        </w:rPr>
        <w:t> </w:t>
      </w:r>
      <w:r>
        <w:rPr>
          <w:color w:val="231F20"/>
        </w:rPr>
        <w:t>tenga</w:t>
      </w:r>
      <w:r>
        <w:rPr>
          <w:color w:val="231F20"/>
          <w:spacing w:val="-7"/>
        </w:rPr>
        <w:t> </w:t>
      </w:r>
      <w:r>
        <w:rPr>
          <w:color w:val="231F20"/>
        </w:rPr>
        <w:t>como</w:t>
      </w:r>
      <w:r>
        <w:rPr>
          <w:color w:val="231F20"/>
          <w:spacing w:val="-8"/>
        </w:rPr>
        <w:t> </w:t>
      </w:r>
      <w:r>
        <w:rPr>
          <w:color w:val="231F20"/>
        </w:rPr>
        <w:t>consecuencia</w:t>
      </w:r>
      <w:r>
        <w:rPr>
          <w:color w:val="231F20"/>
          <w:spacing w:val="-7"/>
        </w:rPr>
        <w:t> </w:t>
      </w:r>
      <w:r>
        <w:rPr>
          <w:color w:val="231F20"/>
        </w:rPr>
        <w:t>la</w:t>
      </w:r>
      <w:r>
        <w:rPr>
          <w:color w:val="231F20"/>
          <w:spacing w:val="-7"/>
        </w:rPr>
        <w:t> </w:t>
      </w:r>
      <w:r>
        <w:rPr>
          <w:color w:val="231F20"/>
        </w:rPr>
        <w:t>inconstitucionali- dad del mismo (Corte Constitucional, 2002, Sentencia C -</w:t>
      </w:r>
      <w:r>
        <w:rPr>
          <w:color w:val="231F20"/>
          <w:spacing w:val="-3"/>
        </w:rPr>
        <w:t> </w:t>
      </w:r>
      <w:r>
        <w:rPr>
          <w:color w:val="231F20"/>
        </w:rPr>
        <w:t>614).</w:t>
      </w:r>
    </w:p>
    <w:p>
      <w:pPr>
        <w:pStyle w:val="BodyText"/>
        <w:spacing w:line="302" w:lineRule="auto" w:before="9"/>
        <w:ind w:left="1153" w:right="1400" w:firstLine="340"/>
        <w:jc w:val="both"/>
      </w:pPr>
      <w:r>
        <w:rPr>
          <w:color w:val="231F20"/>
        </w:rPr>
        <w:t>Hoy en día, los órganos judiciales de cada país firmante de la CADH tie- nen una doble tarea que realizar. Por un lado, ejercer el llamado Control </w:t>
      </w:r>
      <w:r>
        <w:rPr>
          <w:color w:val="231F20"/>
          <w:spacing w:val="-6"/>
        </w:rPr>
        <w:t>de </w:t>
      </w:r>
      <w:r>
        <w:rPr>
          <w:color w:val="231F20"/>
        </w:rPr>
        <w:t>Constitucionalidad y por el otro, un </w:t>
      </w:r>
      <w:r>
        <w:rPr>
          <w:color w:val="231F20"/>
          <w:spacing w:val="-8"/>
        </w:rPr>
        <w:t>CCV. </w:t>
      </w:r>
      <w:r>
        <w:rPr>
          <w:color w:val="231F20"/>
        </w:rPr>
        <w:t>El primero, consiste en realizar </w:t>
      </w:r>
      <w:r>
        <w:rPr>
          <w:color w:val="231F20"/>
          <w:spacing w:val="-4"/>
        </w:rPr>
        <w:t>una </w:t>
      </w:r>
      <w:r>
        <w:rPr>
          <w:color w:val="231F20"/>
        </w:rPr>
        <w:t>comparación entre su Constitución y las normas que, por su rango, están por debajo de ella, debiendo darle prioridad a la primera (Hitters, 2009, p. 110). Mientras que el segundo consiste</w:t>
      </w:r>
      <w:r>
        <w:rPr>
          <w:color w:val="231F20"/>
          <w:spacing w:val="-3"/>
        </w:rPr>
        <w:t> </w:t>
      </w:r>
      <w:r>
        <w:rPr>
          <w:color w:val="231F20"/>
        </w:rPr>
        <w:t>en:</w:t>
      </w:r>
    </w:p>
    <w:p>
      <w:pPr>
        <w:spacing w:line="307" w:lineRule="auto" w:before="166"/>
        <w:ind w:left="1493" w:right="1737" w:firstLine="0"/>
        <w:jc w:val="both"/>
        <w:rPr>
          <w:sz w:val="19"/>
        </w:rPr>
      </w:pPr>
      <w:r>
        <w:rPr>
          <w:color w:val="636466"/>
          <w:sz w:val="19"/>
        </w:rPr>
        <w:t>Juzgar —en casos concretos— si un acto o una normativa de derecho interno re- sultan incompatibles con la CADH, disponiendo en consecuencia la reforma o la abrogación de dichas prácticas o normas, según corresponda, en orden a la pro- tección de los derechos humanos y la preservación de la vigencia suprema de tal Convención y de otros instrumentos internacionales fundamentales en este campo (González, 2012, p. 2).</w:t>
      </w:r>
    </w:p>
    <w:p>
      <w:pPr>
        <w:pStyle w:val="BodyText"/>
        <w:spacing w:line="302" w:lineRule="auto" w:before="70"/>
        <w:ind w:left="1153" w:right="1398" w:firstLine="340"/>
        <w:jc w:val="both"/>
      </w:pPr>
      <w:r>
        <w:rPr>
          <w:color w:val="231F20"/>
        </w:rPr>
        <w:t>En este tipo de control, los tribunales o cortes constitucionales revisan la constitucionalidad y —para algunos Estados americanos— la convencionalidad de las leyes, declarando su adecuación o inadecuación a principios, derechos, normas</w:t>
      </w:r>
      <w:r>
        <w:rPr>
          <w:color w:val="231F20"/>
          <w:spacing w:val="-8"/>
        </w:rPr>
        <w:t> </w:t>
      </w:r>
      <w:r>
        <w:rPr>
          <w:color w:val="231F20"/>
        </w:rPr>
        <w:t>y</w:t>
      </w:r>
      <w:r>
        <w:rPr>
          <w:color w:val="231F20"/>
          <w:spacing w:val="-7"/>
        </w:rPr>
        <w:t> </w:t>
      </w:r>
      <w:r>
        <w:rPr>
          <w:color w:val="231F20"/>
        </w:rPr>
        <w:t>preceptos</w:t>
      </w:r>
      <w:r>
        <w:rPr>
          <w:color w:val="231F20"/>
          <w:spacing w:val="-7"/>
        </w:rPr>
        <w:t> </w:t>
      </w:r>
      <w:r>
        <w:rPr>
          <w:color w:val="231F20"/>
        </w:rPr>
        <w:t>consagrados</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Carta</w:t>
      </w:r>
      <w:r>
        <w:rPr>
          <w:color w:val="231F20"/>
          <w:spacing w:val="-7"/>
        </w:rPr>
        <w:t> </w:t>
      </w:r>
      <w:r>
        <w:rPr>
          <w:color w:val="231F20"/>
        </w:rPr>
        <w:t>Política</w:t>
      </w:r>
      <w:r>
        <w:rPr>
          <w:color w:val="231F20"/>
          <w:spacing w:val="-7"/>
        </w:rPr>
        <w:t> </w:t>
      </w:r>
      <w:r>
        <w:rPr>
          <w:color w:val="231F20"/>
        </w:rPr>
        <w:t>y</w:t>
      </w:r>
      <w:r>
        <w:rPr>
          <w:color w:val="231F20"/>
          <w:spacing w:val="-7"/>
        </w:rPr>
        <w:t> </w:t>
      </w:r>
      <w:r>
        <w:rPr>
          <w:color w:val="231F20"/>
        </w:rPr>
        <w:t>en</w:t>
      </w:r>
      <w:r>
        <w:rPr>
          <w:color w:val="231F20"/>
          <w:spacing w:val="-7"/>
        </w:rPr>
        <w:t> </w:t>
      </w:r>
      <w:r>
        <w:rPr>
          <w:color w:val="231F20"/>
        </w:rPr>
        <w:t>la</w:t>
      </w:r>
      <w:r>
        <w:rPr>
          <w:color w:val="231F20"/>
          <w:spacing w:val="-8"/>
        </w:rPr>
        <w:t> </w:t>
      </w:r>
      <w:r>
        <w:rPr>
          <w:color w:val="231F20"/>
        </w:rPr>
        <w:t>CADH;</w:t>
      </w:r>
      <w:r>
        <w:rPr>
          <w:color w:val="231F20"/>
          <w:spacing w:val="-7"/>
        </w:rPr>
        <w:t> </w:t>
      </w:r>
      <w:r>
        <w:rPr>
          <w:color w:val="231F20"/>
        </w:rPr>
        <w:t>sin</w:t>
      </w:r>
      <w:r>
        <w:rPr>
          <w:color w:val="231F20"/>
          <w:spacing w:val="-7"/>
        </w:rPr>
        <w:t> </w:t>
      </w:r>
      <w:r>
        <w:rPr>
          <w:color w:val="231F20"/>
        </w:rPr>
        <w:t>embargo, este</w:t>
      </w:r>
      <w:r>
        <w:rPr>
          <w:color w:val="231F20"/>
          <w:spacing w:val="-10"/>
        </w:rPr>
        <w:t> </w:t>
      </w:r>
      <w:r>
        <w:rPr>
          <w:color w:val="231F20"/>
        </w:rPr>
        <w:t>accionar</w:t>
      </w:r>
      <w:r>
        <w:rPr>
          <w:color w:val="231F20"/>
          <w:spacing w:val="-9"/>
        </w:rPr>
        <w:t> </w:t>
      </w:r>
      <w:r>
        <w:rPr>
          <w:color w:val="231F20"/>
        </w:rPr>
        <w:t>“judicial”</w:t>
      </w:r>
      <w:r>
        <w:rPr>
          <w:color w:val="231F20"/>
          <w:spacing w:val="-9"/>
        </w:rPr>
        <w:t> </w:t>
      </w:r>
      <w:r>
        <w:rPr>
          <w:color w:val="231F20"/>
        </w:rPr>
        <w:t>es</w:t>
      </w:r>
      <w:r>
        <w:rPr>
          <w:color w:val="231F20"/>
          <w:spacing w:val="-9"/>
        </w:rPr>
        <w:t> </w:t>
      </w:r>
      <w:r>
        <w:rPr>
          <w:color w:val="231F20"/>
        </w:rPr>
        <w:t>bastante</w:t>
      </w:r>
      <w:r>
        <w:rPr>
          <w:color w:val="231F20"/>
          <w:spacing w:val="-9"/>
        </w:rPr>
        <w:t> </w:t>
      </w:r>
      <w:r>
        <w:rPr>
          <w:color w:val="231F20"/>
        </w:rPr>
        <w:t>complejo</w:t>
      </w:r>
      <w:r>
        <w:rPr>
          <w:color w:val="231F20"/>
          <w:spacing w:val="-9"/>
        </w:rPr>
        <w:t> </w:t>
      </w:r>
      <w:r>
        <w:rPr>
          <w:color w:val="231F20"/>
        </w:rPr>
        <w:t>y</w:t>
      </w:r>
      <w:r>
        <w:rPr>
          <w:color w:val="231F20"/>
          <w:spacing w:val="-9"/>
        </w:rPr>
        <w:t> </w:t>
      </w:r>
      <w:r>
        <w:rPr>
          <w:color w:val="231F20"/>
        </w:rPr>
        <w:t>problemático,</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medida</w:t>
      </w:r>
      <w:r>
        <w:rPr>
          <w:color w:val="231F20"/>
          <w:spacing w:val="-9"/>
        </w:rPr>
        <w:t> </w:t>
      </w:r>
      <w:r>
        <w:rPr>
          <w:color w:val="231F20"/>
        </w:rPr>
        <w:t>en</w:t>
      </w:r>
      <w:r>
        <w:rPr>
          <w:color w:val="231F20"/>
          <w:spacing w:val="-9"/>
        </w:rPr>
        <w:t> </w:t>
      </w:r>
      <w:r>
        <w:rPr>
          <w:color w:val="231F20"/>
        </w:rPr>
        <w:t>que entra en ámbitos políticos propios del legislador, cuando este desarrolla y regula en exceso negativo los derechos fundamentales o se extralimita en la expedición de leyes contrarias a la Constitución Nacional y a la CADH (Durango y </w:t>
      </w:r>
      <w:r>
        <w:rPr>
          <w:color w:val="231F20"/>
          <w:spacing w:val="-4"/>
        </w:rPr>
        <w:t>Garay, </w:t>
      </w:r>
      <w:r>
        <w:rPr>
          <w:color w:val="231F20"/>
        </w:rPr>
        <w:t>2015, p. 101).</w:t>
      </w:r>
    </w:p>
    <w:p>
      <w:pPr>
        <w:pStyle w:val="BodyText"/>
        <w:spacing w:line="302" w:lineRule="auto" w:before="12"/>
        <w:ind w:left="1153" w:right="1400" w:firstLine="340"/>
        <w:jc w:val="both"/>
        <w:rPr>
          <w:i/>
        </w:rPr>
      </w:pPr>
      <w:r>
        <w:rPr>
          <w:color w:val="231F20"/>
        </w:rPr>
        <w:t>De modo que, el control de constitucionalidad es el que investiga la con- gruencia de las normas infraconstitucionales con la norma fundamental en su vertiente concentrada o difusa, la cual puede ir desde su derogación </w:t>
      </w:r>
      <w:r>
        <w:rPr>
          <w:i/>
          <w:color w:val="231F20"/>
        </w:rPr>
        <w:t>erga omnes</w:t>
      </w:r>
    </w:p>
    <w:p>
      <w:pPr>
        <w:spacing w:after="0" w:line="302" w:lineRule="auto"/>
        <w:jc w:val="both"/>
        <w:sectPr>
          <w:pgSz w:w="9650" w:h="13630"/>
          <w:pgMar w:top="0" w:bottom="280" w:left="0" w:right="0"/>
        </w:sectPr>
      </w:pPr>
    </w:p>
    <w:p>
      <w:pPr>
        <w:pStyle w:val="BodyText"/>
        <w:rPr>
          <w:i/>
          <w:sz w:val="20"/>
        </w:rPr>
      </w:pPr>
    </w:p>
    <w:p>
      <w:pPr>
        <w:pStyle w:val="BodyText"/>
        <w:spacing w:before="1"/>
        <w:rPr>
          <w:i/>
          <w:sz w:val="26"/>
        </w:rPr>
      </w:pPr>
    </w:p>
    <w:p>
      <w:pPr>
        <w:pStyle w:val="Heading3"/>
        <w:ind w:left="1070"/>
      </w:pPr>
      <w:r>
        <w:rPr/>
        <w:pict>
          <v:shape style="position:absolute;margin-left:76.753601pt;margin-top:-8.294343pt;width:26.8pt;height:42.1pt;mso-position-horizontal-relative:page;mso-position-vertical-relative:paragraph;z-index:25188966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9068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9171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19" w:id="20"/>
      <w:bookmarkEnd w:id="20"/>
      <w:r>
        <w:rPr/>
      </w:r>
      <w:r>
        <w:rPr>
          <w:color w:val="231F20"/>
          <w:w w:val="75"/>
        </w:rPr>
        <w:t>68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en el primer caso, hasta la inaplicación para el caso concreto. En el segundo, por el</w:t>
      </w:r>
      <w:r>
        <w:rPr>
          <w:color w:val="231F20"/>
          <w:spacing w:val="-11"/>
        </w:rPr>
        <w:t> </w:t>
      </w:r>
      <w:r>
        <w:rPr>
          <w:color w:val="231F20"/>
        </w:rPr>
        <w:t>contrario,</w:t>
      </w:r>
      <w:r>
        <w:rPr>
          <w:color w:val="231F20"/>
          <w:spacing w:val="-11"/>
        </w:rPr>
        <w:t> </w:t>
      </w:r>
      <w:r>
        <w:rPr>
          <w:color w:val="231F20"/>
        </w:rPr>
        <w:t>el</w:t>
      </w:r>
      <w:r>
        <w:rPr>
          <w:color w:val="231F20"/>
          <w:spacing w:val="-10"/>
        </w:rPr>
        <w:t> </w:t>
      </w:r>
      <w:r>
        <w:rPr>
          <w:color w:val="231F20"/>
        </w:rPr>
        <w:t>CCV</w:t>
      </w:r>
      <w:r>
        <w:rPr>
          <w:color w:val="231F20"/>
          <w:spacing w:val="-14"/>
        </w:rPr>
        <w:t> </w:t>
      </w:r>
      <w:r>
        <w:rPr>
          <w:color w:val="231F20"/>
        </w:rPr>
        <w:t>se</w:t>
      </w:r>
      <w:r>
        <w:rPr>
          <w:color w:val="231F20"/>
          <w:spacing w:val="-10"/>
        </w:rPr>
        <w:t> </w:t>
      </w:r>
      <w:r>
        <w:rPr>
          <w:color w:val="231F20"/>
        </w:rPr>
        <w:t>focaliza</w:t>
      </w:r>
      <w:r>
        <w:rPr>
          <w:color w:val="231F20"/>
          <w:spacing w:val="-10"/>
        </w:rPr>
        <w:t> </w:t>
      </w:r>
      <w:r>
        <w:rPr>
          <w:color w:val="231F20"/>
        </w:rPr>
        <w:t>en</w:t>
      </w:r>
      <w:r>
        <w:rPr>
          <w:color w:val="231F20"/>
          <w:spacing w:val="-11"/>
        </w:rPr>
        <w:t> </w:t>
      </w:r>
      <w:r>
        <w:rPr>
          <w:color w:val="231F20"/>
        </w:rPr>
        <w:t>detectar</w:t>
      </w:r>
      <w:r>
        <w:rPr>
          <w:color w:val="231F20"/>
          <w:spacing w:val="-11"/>
        </w:rPr>
        <w:t> </w:t>
      </w:r>
      <w:r>
        <w:rPr>
          <w:color w:val="231F20"/>
        </w:rPr>
        <w:t>la</w:t>
      </w:r>
      <w:r>
        <w:rPr>
          <w:color w:val="231F20"/>
          <w:spacing w:val="-10"/>
        </w:rPr>
        <w:t> </w:t>
      </w:r>
      <w:r>
        <w:rPr>
          <w:color w:val="231F20"/>
        </w:rPr>
        <w:t>consistencia</w:t>
      </w:r>
      <w:r>
        <w:rPr>
          <w:color w:val="231F20"/>
          <w:spacing w:val="-11"/>
        </w:rPr>
        <w:t> </w:t>
      </w:r>
      <w:r>
        <w:rPr>
          <w:color w:val="231F20"/>
        </w:rPr>
        <w:t>de</w:t>
      </w:r>
      <w:r>
        <w:rPr>
          <w:color w:val="231F20"/>
          <w:spacing w:val="-11"/>
        </w:rPr>
        <w:t> </w:t>
      </w:r>
      <w:r>
        <w:rPr>
          <w:color w:val="231F20"/>
        </w:rPr>
        <w:t>la</w:t>
      </w:r>
      <w:r>
        <w:rPr>
          <w:color w:val="231F20"/>
          <w:spacing w:val="-10"/>
        </w:rPr>
        <w:t> </w:t>
      </w:r>
      <w:r>
        <w:rPr>
          <w:color w:val="231F20"/>
        </w:rPr>
        <w:t>normativa</w:t>
      </w:r>
      <w:r>
        <w:rPr>
          <w:color w:val="231F20"/>
          <w:spacing w:val="-11"/>
        </w:rPr>
        <w:t> </w:t>
      </w:r>
      <w:r>
        <w:rPr>
          <w:color w:val="231F20"/>
        </w:rPr>
        <w:t>interna con</w:t>
      </w:r>
      <w:r>
        <w:rPr>
          <w:color w:val="231F20"/>
          <w:spacing w:val="-10"/>
        </w:rPr>
        <w:t> </w:t>
      </w:r>
      <w:r>
        <w:rPr>
          <w:color w:val="231F20"/>
        </w:rPr>
        <w:t>un</w:t>
      </w:r>
      <w:r>
        <w:rPr>
          <w:color w:val="231F20"/>
          <w:spacing w:val="-9"/>
        </w:rPr>
        <w:t> </w:t>
      </w:r>
      <w:r>
        <w:rPr>
          <w:color w:val="231F20"/>
        </w:rPr>
        <w:t>plexo</w:t>
      </w:r>
      <w:r>
        <w:rPr>
          <w:color w:val="231F20"/>
          <w:spacing w:val="-10"/>
        </w:rPr>
        <w:t> </w:t>
      </w:r>
      <w:r>
        <w:rPr>
          <w:color w:val="231F20"/>
        </w:rPr>
        <w:t>convencional</w:t>
      </w:r>
      <w:r>
        <w:rPr>
          <w:color w:val="231F20"/>
          <w:spacing w:val="-9"/>
        </w:rPr>
        <w:t> </w:t>
      </w:r>
      <w:r>
        <w:rPr>
          <w:color w:val="231F20"/>
        </w:rPr>
        <w:t>internacional,</w:t>
      </w:r>
      <w:r>
        <w:rPr>
          <w:color w:val="231F20"/>
          <w:spacing w:val="-9"/>
        </w:rPr>
        <w:t> </w:t>
      </w:r>
      <w:r>
        <w:rPr>
          <w:color w:val="231F20"/>
        </w:rPr>
        <w:t>determinando</w:t>
      </w:r>
      <w:r>
        <w:rPr>
          <w:color w:val="231F20"/>
          <w:spacing w:val="-10"/>
        </w:rPr>
        <w:t> </w:t>
      </w:r>
      <w:r>
        <w:rPr>
          <w:color w:val="231F20"/>
        </w:rPr>
        <w:t>eventualmente</w:t>
      </w:r>
      <w:r>
        <w:rPr>
          <w:color w:val="231F20"/>
          <w:spacing w:val="-9"/>
        </w:rPr>
        <w:t> </w:t>
      </w:r>
      <w:r>
        <w:rPr>
          <w:color w:val="231F20"/>
        </w:rPr>
        <w:t>la</w:t>
      </w:r>
      <w:r>
        <w:rPr>
          <w:color w:val="231F20"/>
          <w:spacing w:val="-9"/>
        </w:rPr>
        <w:t> </w:t>
      </w:r>
      <w:r>
        <w:rPr>
          <w:color w:val="231F20"/>
        </w:rPr>
        <w:t>respon- sabilidad internacional del Estado (Carnota, 2011, p.</w:t>
      </w:r>
      <w:r>
        <w:rPr>
          <w:color w:val="231F20"/>
          <w:spacing w:val="-4"/>
        </w:rPr>
        <w:t> </w:t>
      </w:r>
      <w:r>
        <w:rPr>
          <w:color w:val="231F20"/>
        </w:rPr>
        <w:t>64).</w:t>
      </w:r>
    </w:p>
    <w:p>
      <w:pPr>
        <w:pStyle w:val="Heading3"/>
        <w:spacing w:before="215"/>
        <w:ind w:left="1777"/>
      </w:pPr>
      <w:r>
        <w:rPr>
          <w:color w:val="231F20"/>
          <w:spacing w:val="3"/>
          <w:w w:val="65"/>
        </w:rPr>
        <w:t>Derecho</w:t>
      </w:r>
      <w:r>
        <w:rPr>
          <w:color w:val="231F20"/>
          <w:spacing w:val="-18"/>
          <w:w w:val="65"/>
        </w:rPr>
        <w:t> </w:t>
      </w:r>
      <w:r>
        <w:rPr>
          <w:color w:val="231F20"/>
          <w:spacing w:val="2"/>
          <w:w w:val="65"/>
        </w:rPr>
        <w:t>procesal</w:t>
      </w:r>
      <w:r>
        <w:rPr>
          <w:color w:val="231F20"/>
          <w:spacing w:val="-17"/>
          <w:w w:val="65"/>
        </w:rPr>
        <w:t> </w:t>
      </w:r>
      <w:r>
        <w:rPr>
          <w:color w:val="231F20"/>
          <w:spacing w:val="3"/>
          <w:w w:val="65"/>
        </w:rPr>
        <w:t>convencional</w:t>
      </w:r>
      <w:r>
        <w:rPr>
          <w:color w:val="231F20"/>
          <w:spacing w:val="-17"/>
          <w:w w:val="65"/>
        </w:rPr>
        <w:t> </w:t>
      </w:r>
      <w:r>
        <w:rPr>
          <w:color w:val="231F20"/>
          <w:w w:val="65"/>
        </w:rPr>
        <w:t>de</w:t>
      </w:r>
      <w:r>
        <w:rPr>
          <w:color w:val="231F20"/>
          <w:spacing w:val="-17"/>
          <w:w w:val="65"/>
        </w:rPr>
        <w:t> </w:t>
      </w:r>
      <w:r>
        <w:rPr>
          <w:color w:val="231F20"/>
          <w:spacing w:val="2"/>
          <w:w w:val="65"/>
        </w:rPr>
        <w:t>los</w:t>
      </w:r>
      <w:r>
        <w:rPr>
          <w:color w:val="231F20"/>
          <w:spacing w:val="-17"/>
          <w:w w:val="65"/>
        </w:rPr>
        <w:t> </w:t>
      </w:r>
      <w:r>
        <w:rPr>
          <w:color w:val="231F20"/>
          <w:spacing w:val="3"/>
          <w:w w:val="65"/>
        </w:rPr>
        <w:t>derechos</w:t>
      </w:r>
      <w:r>
        <w:rPr>
          <w:color w:val="231F20"/>
          <w:spacing w:val="-17"/>
          <w:w w:val="65"/>
        </w:rPr>
        <w:t> </w:t>
      </w:r>
      <w:r>
        <w:rPr>
          <w:color w:val="231F20"/>
          <w:spacing w:val="3"/>
          <w:w w:val="65"/>
        </w:rPr>
        <w:t>humanos</w:t>
      </w:r>
    </w:p>
    <w:p>
      <w:pPr>
        <w:pStyle w:val="BodyText"/>
        <w:spacing w:line="302" w:lineRule="auto" w:before="225"/>
        <w:ind w:left="1437" w:right="1114"/>
        <w:jc w:val="both"/>
      </w:pPr>
      <w:r>
        <w:rPr>
          <w:color w:val="231F20"/>
        </w:rPr>
        <w:t>El derecho procesal convencional de los derechos humanos es el medio de ga- rantía jurisdiccional de carácter internacional constituido con base en sistemas regionales para tutelar derechos sustantivos previstos en tratados, convenios, protocolos y otros (Martínez y Cubides, 2015). Cabe señalar que todavía nos encontramos en la frontera entre el derecho procesal constitucional (ocupado </w:t>
      </w:r>
      <w:r>
        <w:rPr>
          <w:color w:val="231F20"/>
          <w:spacing w:val="-6"/>
        </w:rPr>
        <w:t>de </w:t>
      </w:r>
      <w:r>
        <w:rPr>
          <w:color w:val="231F20"/>
        </w:rPr>
        <w:t>afirmar la supremacía constitucional nacional), y el derecho procesal transnacio- nal,</w:t>
      </w:r>
      <w:r>
        <w:rPr>
          <w:color w:val="231F20"/>
          <w:spacing w:val="-10"/>
        </w:rPr>
        <w:t> </w:t>
      </w:r>
      <w:r>
        <w:rPr>
          <w:color w:val="231F20"/>
        </w:rPr>
        <w:t>el</w:t>
      </w:r>
      <w:r>
        <w:rPr>
          <w:color w:val="231F20"/>
          <w:spacing w:val="-9"/>
        </w:rPr>
        <w:t> </w:t>
      </w:r>
      <w:r>
        <w:rPr>
          <w:color w:val="231F20"/>
        </w:rPr>
        <w:t>cual</w:t>
      </w:r>
      <w:r>
        <w:rPr>
          <w:color w:val="231F20"/>
          <w:spacing w:val="-9"/>
        </w:rPr>
        <w:t> </w:t>
      </w:r>
      <w:r>
        <w:rPr>
          <w:color w:val="231F20"/>
        </w:rPr>
        <w:t>atiende,</w:t>
      </w:r>
      <w:r>
        <w:rPr>
          <w:color w:val="231F20"/>
          <w:spacing w:val="-9"/>
        </w:rPr>
        <w:t> </w:t>
      </w:r>
      <w:r>
        <w:rPr>
          <w:color w:val="231F20"/>
        </w:rPr>
        <w:t>entre</w:t>
      </w:r>
      <w:r>
        <w:rPr>
          <w:color w:val="231F20"/>
          <w:spacing w:val="-9"/>
        </w:rPr>
        <w:t> </w:t>
      </w:r>
      <w:r>
        <w:rPr>
          <w:color w:val="231F20"/>
        </w:rPr>
        <w:t>otros</w:t>
      </w:r>
      <w:r>
        <w:rPr>
          <w:color w:val="231F20"/>
          <w:spacing w:val="-9"/>
        </w:rPr>
        <w:t> </w:t>
      </w:r>
      <w:r>
        <w:rPr>
          <w:color w:val="231F20"/>
        </w:rPr>
        <w:t>menesteres,</w:t>
      </w:r>
      <w:r>
        <w:rPr>
          <w:color w:val="231F20"/>
          <w:spacing w:val="-9"/>
        </w:rPr>
        <w:t> </w:t>
      </w:r>
      <w:r>
        <w:rPr>
          <w:color w:val="231F20"/>
        </w:rPr>
        <w:t>los</w:t>
      </w:r>
      <w:r>
        <w:rPr>
          <w:color w:val="231F20"/>
          <w:spacing w:val="-9"/>
        </w:rPr>
        <w:t> </w:t>
      </w:r>
      <w:r>
        <w:rPr>
          <w:color w:val="231F20"/>
        </w:rPr>
        <w:t>procesos</w:t>
      </w:r>
      <w:r>
        <w:rPr>
          <w:color w:val="231F20"/>
          <w:spacing w:val="-9"/>
        </w:rPr>
        <w:t> </w:t>
      </w:r>
      <w:r>
        <w:rPr>
          <w:color w:val="231F20"/>
        </w:rPr>
        <w:t>que</w:t>
      </w:r>
      <w:r>
        <w:rPr>
          <w:color w:val="231F20"/>
          <w:spacing w:val="-9"/>
        </w:rPr>
        <w:t> </w:t>
      </w:r>
      <w:r>
        <w:rPr>
          <w:color w:val="231F20"/>
        </w:rPr>
        <w:t>se</w:t>
      </w:r>
      <w:r>
        <w:rPr>
          <w:color w:val="231F20"/>
          <w:spacing w:val="-9"/>
        </w:rPr>
        <w:t> </w:t>
      </w:r>
      <w:r>
        <w:rPr>
          <w:color w:val="231F20"/>
        </w:rPr>
        <w:t>diligencian</w:t>
      </w:r>
      <w:r>
        <w:rPr>
          <w:color w:val="231F20"/>
          <w:spacing w:val="-9"/>
        </w:rPr>
        <w:t> </w:t>
      </w:r>
      <w:r>
        <w:rPr>
          <w:color w:val="231F20"/>
        </w:rPr>
        <w:t>ante</w:t>
      </w:r>
      <w:r>
        <w:rPr>
          <w:color w:val="231F20"/>
          <w:spacing w:val="-9"/>
        </w:rPr>
        <w:t> </w:t>
      </w:r>
      <w:r>
        <w:rPr>
          <w:color w:val="231F20"/>
        </w:rPr>
        <w:t>la magistratura</w:t>
      </w:r>
      <w:r>
        <w:rPr>
          <w:color w:val="231F20"/>
          <w:spacing w:val="-10"/>
        </w:rPr>
        <w:t> </w:t>
      </w:r>
      <w:r>
        <w:rPr>
          <w:color w:val="231F20"/>
        </w:rPr>
        <w:t>transnacional,</w:t>
      </w:r>
      <w:r>
        <w:rPr>
          <w:color w:val="231F20"/>
          <w:spacing w:val="-9"/>
        </w:rPr>
        <w:t> </w:t>
      </w:r>
      <w:r>
        <w:rPr>
          <w:color w:val="231F20"/>
        </w:rPr>
        <w:t>incluyendo</w:t>
      </w:r>
      <w:r>
        <w:rPr>
          <w:color w:val="231F20"/>
          <w:spacing w:val="-8"/>
        </w:rPr>
        <w:t> </w:t>
      </w:r>
      <w:r>
        <w:rPr>
          <w:color w:val="231F20"/>
        </w:rPr>
        <w:t>el</w:t>
      </w:r>
      <w:r>
        <w:rPr>
          <w:color w:val="231F20"/>
          <w:spacing w:val="-8"/>
        </w:rPr>
        <w:t> </w:t>
      </w:r>
      <w:r>
        <w:rPr>
          <w:color w:val="231F20"/>
        </w:rPr>
        <w:t>de</w:t>
      </w:r>
      <w:r>
        <w:rPr>
          <w:color w:val="231F20"/>
          <w:spacing w:val="-8"/>
        </w:rPr>
        <w:t> </w:t>
      </w:r>
      <w:r>
        <w:rPr>
          <w:color w:val="231F20"/>
        </w:rPr>
        <w:t>su</w:t>
      </w:r>
      <w:r>
        <w:rPr>
          <w:color w:val="231F20"/>
          <w:spacing w:val="-8"/>
        </w:rPr>
        <w:t> </w:t>
      </w:r>
      <w:r>
        <w:rPr>
          <w:color w:val="231F20"/>
        </w:rPr>
        <w:t>ejecución</w:t>
      </w:r>
      <w:r>
        <w:rPr>
          <w:color w:val="231F20"/>
          <w:spacing w:val="-9"/>
        </w:rPr>
        <w:t> </w:t>
      </w:r>
      <w:r>
        <w:rPr>
          <w:color w:val="231F20"/>
        </w:rPr>
        <w:t>en</w:t>
      </w:r>
      <w:r>
        <w:rPr>
          <w:color w:val="231F20"/>
          <w:spacing w:val="-8"/>
        </w:rPr>
        <w:t> </w:t>
      </w:r>
      <w:r>
        <w:rPr>
          <w:color w:val="231F20"/>
        </w:rPr>
        <w:t>los</w:t>
      </w:r>
      <w:r>
        <w:rPr>
          <w:color w:val="231F20"/>
          <w:spacing w:val="-8"/>
        </w:rPr>
        <w:t> </w:t>
      </w:r>
      <w:r>
        <w:rPr>
          <w:color w:val="231F20"/>
        </w:rPr>
        <w:t>ámbitos</w:t>
      </w:r>
      <w:r>
        <w:rPr>
          <w:color w:val="231F20"/>
          <w:spacing w:val="-8"/>
        </w:rPr>
        <w:t> </w:t>
      </w:r>
      <w:r>
        <w:rPr>
          <w:color w:val="231F20"/>
        </w:rPr>
        <w:t>estatales domésticos (Sagüés y Cruz, 2008). Por lo que sobra decir que es una propuesta nueva que tiene como finalidad la de abarcar todo el tema procesal</w:t>
      </w:r>
      <w:r>
        <w:rPr>
          <w:color w:val="231F20"/>
          <w:spacing w:val="-21"/>
        </w:rPr>
        <w:t> </w:t>
      </w:r>
      <w:r>
        <w:rPr>
          <w:color w:val="231F20"/>
        </w:rPr>
        <w:t>convencional que trae consigo el </w:t>
      </w:r>
      <w:r>
        <w:rPr>
          <w:color w:val="231F20"/>
          <w:spacing w:val="-8"/>
        </w:rPr>
        <w:t>CCV, </w:t>
      </w:r>
      <w:r>
        <w:rPr>
          <w:color w:val="231F20"/>
        </w:rPr>
        <w:t>y que, por lo tanto, tiende a desarrollarse por sí mismo, entre</w:t>
      </w:r>
      <w:r>
        <w:rPr>
          <w:color w:val="231F20"/>
          <w:spacing w:val="-6"/>
        </w:rPr>
        <w:t> </w:t>
      </w:r>
      <w:r>
        <w:rPr>
          <w:color w:val="231F20"/>
        </w:rPr>
        <w:t>otras</w:t>
      </w:r>
      <w:r>
        <w:rPr>
          <w:color w:val="231F20"/>
          <w:spacing w:val="-6"/>
        </w:rPr>
        <w:t> </w:t>
      </w:r>
      <w:r>
        <w:rPr>
          <w:color w:val="231F20"/>
        </w:rPr>
        <w:t>cosas,</w:t>
      </w:r>
      <w:r>
        <w:rPr>
          <w:color w:val="231F20"/>
          <w:spacing w:val="-5"/>
        </w:rPr>
        <w:t> </w:t>
      </w:r>
      <w:r>
        <w:rPr>
          <w:color w:val="231F20"/>
        </w:rPr>
        <w:t>para</w:t>
      </w:r>
      <w:r>
        <w:rPr>
          <w:color w:val="231F20"/>
          <w:spacing w:val="-6"/>
        </w:rPr>
        <w:t> </w:t>
      </w:r>
      <w:r>
        <w:rPr>
          <w:color w:val="231F20"/>
        </w:rPr>
        <w:t>el</w:t>
      </w:r>
      <w:r>
        <w:rPr>
          <w:color w:val="231F20"/>
          <w:spacing w:val="-6"/>
        </w:rPr>
        <w:t> </w:t>
      </w:r>
      <w:r>
        <w:rPr>
          <w:color w:val="231F20"/>
        </w:rPr>
        <w:t>fortalecimiento</w:t>
      </w:r>
      <w:r>
        <w:rPr>
          <w:color w:val="231F20"/>
          <w:spacing w:val="-5"/>
        </w:rPr>
        <w:t> </w:t>
      </w:r>
      <w:r>
        <w:rPr>
          <w:color w:val="231F20"/>
        </w:rPr>
        <w:t>de</w:t>
      </w:r>
      <w:r>
        <w:rPr>
          <w:color w:val="231F20"/>
          <w:spacing w:val="-6"/>
        </w:rPr>
        <w:t> </w:t>
      </w:r>
      <w:r>
        <w:rPr>
          <w:color w:val="231F20"/>
        </w:rPr>
        <w:t>los</w:t>
      </w:r>
      <w:r>
        <w:rPr>
          <w:color w:val="231F20"/>
          <w:spacing w:val="-5"/>
        </w:rPr>
        <w:t> </w:t>
      </w:r>
      <w:r>
        <w:rPr>
          <w:color w:val="231F20"/>
        </w:rPr>
        <w:t>sistemas</w:t>
      </w:r>
      <w:r>
        <w:rPr>
          <w:color w:val="231F20"/>
          <w:spacing w:val="-6"/>
        </w:rPr>
        <w:t> </w:t>
      </w:r>
      <w:r>
        <w:rPr>
          <w:color w:val="231F20"/>
        </w:rPr>
        <w:t>regionales</w:t>
      </w:r>
      <w:r>
        <w:rPr>
          <w:color w:val="231F20"/>
          <w:spacing w:val="-6"/>
        </w:rPr>
        <w:t> </w:t>
      </w:r>
      <w:r>
        <w:rPr>
          <w:color w:val="231F20"/>
        </w:rPr>
        <w:t>de</w:t>
      </w:r>
      <w:r>
        <w:rPr>
          <w:color w:val="231F20"/>
          <w:spacing w:val="-5"/>
        </w:rPr>
        <w:t> </w:t>
      </w:r>
      <w:r>
        <w:rPr>
          <w:color w:val="231F20"/>
        </w:rPr>
        <w:t>protección de derechos humanos y así generar avances dentro de los diferentes sistemas normativos</w:t>
      </w:r>
      <w:r>
        <w:rPr>
          <w:color w:val="231F20"/>
          <w:spacing w:val="-9"/>
        </w:rPr>
        <w:t> </w:t>
      </w:r>
      <w:r>
        <w:rPr>
          <w:color w:val="231F20"/>
        </w:rPr>
        <w:t>a</w:t>
      </w:r>
      <w:r>
        <w:rPr>
          <w:color w:val="231F20"/>
          <w:spacing w:val="-7"/>
        </w:rPr>
        <w:t> </w:t>
      </w:r>
      <w:r>
        <w:rPr>
          <w:color w:val="231F20"/>
        </w:rPr>
        <w:t>los</w:t>
      </w:r>
      <w:r>
        <w:rPr>
          <w:color w:val="231F20"/>
          <w:spacing w:val="-7"/>
        </w:rPr>
        <w:t> </w:t>
      </w:r>
      <w:r>
        <w:rPr>
          <w:color w:val="231F20"/>
        </w:rPr>
        <w:t>que</w:t>
      </w:r>
      <w:r>
        <w:rPr>
          <w:color w:val="231F20"/>
          <w:spacing w:val="-8"/>
        </w:rPr>
        <w:t> </w:t>
      </w:r>
      <w:r>
        <w:rPr>
          <w:color w:val="231F20"/>
        </w:rPr>
        <w:t>se</w:t>
      </w:r>
      <w:r>
        <w:rPr>
          <w:color w:val="231F20"/>
          <w:spacing w:val="-9"/>
        </w:rPr>
        <w:t> </w:t>
      </w:r>
      <w:r>
        <w:rPr>
          <w:color w:val="231F20"/>
        </w:rPr>
        <w:t>encuentra</w:t>
      </w:r>
      <w:r>
        <w:rPr>
          <w:color w:val="231F20"/>
          <w:spacing w:val="-8"/>
        </w:rPr>
        <w:t> </w:t>
      </w:r>
      <w:r>
        <w:rPr>
          <w:color w:val="231F20"/>
        </w:rPr>
        <w:t>expuesto</w:t>
      </w:r>
      <w:r>
        <w:rPr>
          <w:color w:val="231F20"/>
          <w:spacing w:val="-8"/>
        </w:rPr>
        <w:t> </w:t>
      </w:r>
      <w:r>
        <w:rPr>
          <w:color w:val="231F20"/>
        </w:rPr>
        <w:t>este</w:t>
      </w:r>
      <w:r>
        <w:rPr>
          <w:color w:val="231F20"/>
          <w:spacing w:val="-8"/>
        </w:rPr>
        <w:t> </w:t>
      </w:r>
      <w:r>
        <w:rPr>
          <w:color w:val="231F20"/>
        </w:rPr>
        <w:t>tipo</w:t>
      </w:r>
      <w:r>
        <w:rPr>
          <w:color w:val="231F20"/>
          <w:spacing w:val="-9"/>
        </w:rPr>
        <w:t> </w:t>
      </w:r>
      <w:r>
        <w:rPr>
          <w:color w:val="231F20"/>
        </w:rPr>
        <w:t>de</w:t>
      </w:r>
      <w:r>
        <w:rPr>
          <w:color w:val="231F20"/>
          <w:spacing w:val="-8"/>
        </w:rPr>
        <w:t> </w:t>
      </w:r>
      <w:r>
        <w:rPr>
          <w:color w:val="231F20"/>
        </w:rPr>
        <w:t>derecho</w:t>
      </w:r>
      <w:r>
        <w:rPr>
          <w:color w:val="231F20"/>
          <w:spacing w:val="-8"/>
        </w:rPr>
        <w:t> </w:t>
      </w:r>
      <w:r>
        <w:rPr>
          <w:color w:val="231F20"/>
        </w:rPr>
        <w:t>procesal</w:t>
      </w:r>
      <w:r>
        <w:rPr>
          <w:color w:val="231F20"/>
          <w:spacing w:val="-8"/>
        </w:rPr>
        <w:t> </w:t>
      </w:r>
      <w:r>
        <w:rPr>
          <w:color w:val="231F20"/>
        </w:rPr>
        <w:t>conven- cional (Martínez y Cubides, 2015). p. 172.</w:t>
      </w:r>
    </w:p>
    <w:p>
      <w:pPr>
        <w:pStyle w:val="BodyText"/>
        <w:spacing w:line="302" w:lineRule="auto" w:before="19"/>
        <w:ind w:left="1437" w:right="1116" w:firstLine="340"/>
        <w:jc w:val="both"/>
      </w:pPr>
      <w:r>
        <w:rPr>
          <w:color w:val="231F20"/>
        </w:rPr>
        <w:t>Este tipo de derecho, además, cuenta con su propia jurisdicción, doctrina y reglamentación procesal, con la cual debe diferenciarse en dos perspectivas: una sustantiva y otra procesal, pero hay que decir que para que se logre esto, debería existir</w:t>
      </w:r>
      <w:r>
        <w:rPr>
          <w:color w:val="231F20"/>
          <w:spacing w:val="-6"/>
        </w:rPr>
        <w:t> </w:t>
      </w:r>
      <w:r>
        <w:rPr>
          <w:color w:val="231F20"/>
        </w:rPr>
        <w:t>un</w:t>
      </w:r>
      <w:r>
        <w:rPr>
          <w:color w:val="231F20"/>
          <w:spacing w:val="-5"/>
        </w:rPr>
        <w:t> </w:t>
      </w:r>
      <w:r>
        <w:rPr>
          <w:color w:val="231F20"/>
        </w:rPr>
        <w:t>derecho</w:t>
      </w:r>
      <w:r>
        <w:rPr>
          <w:color w:val="231F20"/>
          <w:spacing w:val="-6"/>
        </w:rPr>
        <w:t> </w:t>
      </w:r>
      <w:r>
        <w:rPr>
          <w:color w:val="231F20"/>
        </w:rPr>
        <w:t>procesal</w:t>
      </w:r>
      <w:r>
        <w:rPr>
          <w:color w:val="231F20"/>
          <w:spacing w:val="-5"/>
        </w:rPr>
        <w:t> </w:t>
      </w:r>
      <w:r>
        <w:rPr>
          <w:color w:val="231F20"/>
        </w:rPr>
        <w:t>convencional</w:t>
      </w:r>
      <w:r>
        <w:rPr>
          <w:color w:val="231F20"/>
          <w:spacing w:val="-5"/>
        </w:rPr>
        <w:t> </w:t>
      </w:r>
      <w:r>
        <w:rPr>
          <w:color w:val="231F20"/>
        </w:rPr>
        <w:t>internacional</w:t>
      </w:r>
      <w:r>
        <w:rPr>
          <w:color w:val="231F20"/>
          <w:spacing w:val="-7"/>
        </w:rPr>
        <w:t> </w:t>
      </w:r>
      <w:r>
        <w:rPr>
          <w:color w:val="231F20"/>
        </w:rPr>
        <w:t>(que</w:t>
      </w:r>
      <w:r>
        <w:rPr>
          <w:color w:val="231F20"/>
          <w:spacing w:val="-5"/>
        </w:rPr>
        <w:t> </w:t>
      </w:r>
      <w:r>
        <w:rPr>
          <w:color w:val="231F20"/>
        </w:rPr>
        <w:t>cuente</w:t>
      </w:r>
      <w:r>
        <w:rPr>
          <w:color w:val="231F20"/>
          <w:spacing w:val="-6"/>
        </w:rPr>
        <w:t> </w:t>
      </w:r>
      <w:r>
        <w:rPr>
          <w:color w:val="231F20"/>
        </w:rPr>
        <w:t>con</w:t>
      </w:r>
      <w:r>
        <w:rPr>
          <w:color w:val="231F20"/>
          <w:spacing w:val="-5"/>
        </w:rPr>
        <w:t> </w:t>
      </w:r>
      <w:r>
        <w:rPr>
          <w:color w:val="231F20"/>
        </w:rPr>
        <w:t>una</w:t>
      </w:r>
      <w:r>
        <w:rPr>
          <w:color w:val="231F20"/>
          <w:spacing w:val="-5"/>
        </w:rPr>
        <w:t> </w:t>
      </w:r>
      <w:r>
        <w:rPr>
          <w:color w:val="231F20"/>
        </w:rPr>
        <w:t>juris- dicción internacional, con independencia normativa y fuentes propias).</w:t>
      </w:r>
    </w:p>
    <w:p>
      <w:pPr>
        <w:pStyle w:val="BodyText"/>
        <w:spacing w:line="302" w:lineRule="auto" w:before="6"/>
        <w:ind w:left="1437" w:right="1116" w:firstLine="340"/>
        <w:jc w:val="both"/>
      </w:pPr>
      <w:r>
        <w:rPr>
          <w:color w:val="231F20"/>
        </w:rPr>
        <w:t>Debe entenderse, entonces, como un instrumento de regularidad normativa que impacta la norma convencional, creando así validez internacional para ge- nerar una efectiva protección de los derechos humanos. Cuestión que todavía   se encuentra en pleno desarrollo, pero que tiene trascendencia internacional a la hora de ponerse en relieve.</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2"/>
        <w:jc w:val="right"/>
      </w:pPr>
      <w:r>
        <w:rPr/>
        <w:pict>
          <v:shape style="position:absolute;margin-left:378.843506pt;margin-top:-8.384243pt;width:26.8pt;height:42.1pt;mso-position-horizontal-relative:page;mso-position-vertical-relative:paragraph;z-index:251893760"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894784"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89580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20" w:id="21"/>
      <w:bookmarkEnd w:id="21"/>
      <w:r>
        <w:rPr/>
      </w:r>
      <w:r>
        <w:rPr>
          <w:color w:val="231F20"/>
          <w:w w:val="60"/>
        </w:rPr>
        <w:t>69</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Heading3"/>
        <w:spacing w:line="268" w:lineRule="auto" w:before="222"/>
        <w:ind w:left="1513" w:right="1205"/>
      </w:pPr>
      <w:r>
        <w:rPr>
          <w:color w:val="231F20"/>
          <w:w w:val="65"/>
        </w:rPr>
        <w:t>Aplicación del Control de Convencionalidad (CCV): implementación del CCV en las </w:t>
      </w:r>
      <w:r>
        <w:rPr>
          <w:color w:val="231F20"/>
          <w:w w:val="75"/>
        </w:rPr>
        <w:t>diferentes disciplinas del derecho</w:t>
      </w:r>
    </w:p>
    <w:p>
      <w:pPr>
        <w:pStyle w:val="BodyText"/>
        <w:spacing w:line="302" w:lineRule="auto" w:before="186"/>
        <w:ind w:left="1153" w:right="1399"/>
        <w:jc w:val="both"/>
      </w:pPr>
      <w:r>
        <w:rPr>
          <w:color w:val="231F20"/>
        </w:rPr>
        <w:t>La</w:t>
      </w:r>
      <w:r>
        <w:rPr>
          <w:color w:val="231F20"/>
          <w:spacing w:val="-8"/>
        </w:rPr>
        <w:t> </w:t>
      </w:r>
      <w:r>
        <w:rPr>
          <w:color w:val="231F20"/>
        </w:rPr>
        <w:t>administración</w:t>
      </w:r>
      <w:r>
        <w:rPr>
          <w:color w:val="231F20"/>
          <w:spacing w:val="-8"/>
        </w:rPr>
        <w:t> </w:t>
      </w:r>
      <w:r>
        <w:rPr>
          <w:color w:val="231F20"/>
        </w:rPr>
        <w:t>pública</w:t>
      </w:r>
      <w:r>
        <w:rPr>
          <w:color w:val="231F20"/>
          <w:spacing w:val="-8"/>
        </w:rPr>
        <w:t> </w:t>
      </w:r>
      <w:r>
        <w:rPr>
          <w:color w:val="231F20"/>
        </w:rPr>
        <w:t>tiene</w:t>
      </w:r>
      <w:r>
        <w:rPr>
          <w:color w:val="231F20"/>
          <w:spacing w:val="-8"/>
        </w:rPr>
        <w:t> </w:t>
      </w:r>
      <w:r>
        <w:rPr>
          <w:color w:val="231F20"/>
        </w:rPr>
        <w:t>la</w:t>
      </w:r>
      <w:r>
        <w:rPr>
          <w:color w:val="231F20"/>
          <w:spacing w:val="-7"/>
        </w:rPr>
        <w:t> </w:t>
      </w:r>
      <w:r>
        <w:rPr>
          <w:color w:val="231F20"/>
        </w:rPr>
        <w:t>obligación</w:t>
      </w:r>
      <w:r>
        <w:rPr>
          <w:color w:val="231F20"/>
          <w:spacing w:val="-8"/>
        </w:rPr>
        <w:t> </w:t>
      </w:r>
      <w:r>
        <w:rPr>
          <w:color w:val="231F20"/>
        </w:rPr>
        <w:t>de</w:t>
      </w:r>
      <w:r>
        <w:rPr>
          <w:color w:val="231F20"/>
          <w:spacing w:val="-8"/>
        </w:rPr>
        <w:t> </w:t>
      </w:r>
      <w:r>
        <w:rPr>
          <w:color w:val="231F20"/>
        </w:rPr>
        <w:t>efectuar</w:t>
      </w:r>
      <w:r>
        <w:rPr>
          <w:color w:val="231F20"/>
          <w:spacing w:val="-8"/>
        </w:rPr>
        <w:t> </w:t>
      </w:r>
      <w:r>
        <w:rPr>
          <w:color w:val="231F20"/>
        </w:rPr>
        <w:t>un</w:t>
      </w:r>
      <w:r>
        <w:rPr>
          <w:color w:val="231F20"/>
          <w:spacing w:val="-7"/>
        </w:rPr>
        <w:t> </w:t>
      </w:r>
      <w:r>
        <w:rPr>
          <w:color w:val="231F20"/>
          <w:spacing w:val="-8"/>
        </w:rPr>
        <w:t>CCV, </w:t>
      </w:r>
      <w:r>
        <w:rPr>
          <w:color w:val="231F20"/>
        </w:rPr>
        <w:t>y</w:t>
      </w:r>
      <w:r>
        <w:rPr>
          <w:color w:val="231F20"/>
          <w:spacing w:val="-8"/>
        </w:rPr>
        <w:t> </w:t>
      </w:r>
      <w:r>
        <w:rPr>
          <w:color w:val="231F20"/>
        </w:rPr>
        <w:t>no</w:t>
      </w:r>
      <w:r>
        <w:rPr>
          <w:color w:val="231F20"/>
          <w:spacing w:val="-8"/>
        </w:rPr>
        <w:t> </w:t>
      </w:r>
      <w:r>
        <w:rPr>
          <w:color w:val="231F20"/>
        </w:rPr>
        <w:t>es</w:t>
      </w:r>
      <w:r>
        <w:rPr>
          <w:color w:val="231F20"/>
          <w:spacing w:val="-8"/>
        </w:rPr>
        <w:t> </w:t>
      </w:r>
      <w:r>
        <w:rPr>
          <w:color w:val="231F20"/>
        </w:rPr>
        <w:t>posible dejar</w:t>
      </w:r>
      <w:r>
        <w:rPr>
          <w:color w:val="231F20"/>
          <w:spacing w:val="-5"/>
        </w:rPr>
        <w:t> </w:t>
      </w:r>
      <w:r>
        <w:rPr>
          <w:color w:val="231F20"/>
        </w:rPr>
        <w:t>de</w:t>
      </w:r>
      <w:r>
        <w:rPr>
          <w:color w:val="231F20"/>
          <w:spacing w:val="-4"/>
        </w:rPr>
        <w:t> </w:t>
      </w:r>
      <w:r>
        <w:rPr>
          <w:color w:val="231F20"/>
        </w:rPr>
        <w:t>hablar</w:t>
      </w:r>
      <w:r>
        <w:rPr>
          <w:color w:val="231F20"/>
          <w:spacing w:val="-4"/>
        </w:rPr>
        <w:t> </w:t>
      </w:r>
      <w:r>
        <w:rPr>
          <w:color w:val="231F20"/>
        </w:rPr>
        <w:t>acerca</w:t>
      </w:r>
      <w:r>
        <w:rPr>
          <w:color w:val="231F20"/>
          <w:spacing w:val="-4"/>
        </w:rPr>
        <w:t> </w:t>
      </w:r>
      <w:r>
        <w:rPr>
          <w:color w:val="231F20"/>
        </w:rPr>
        <w:t>de</w:t>
      </w:r>
      <w:r>
        <w:rPr>
          <w:color w:val="231F20"/>
          <w:spacing w:val="-4"/>
        </w:rPr>
        <w:t> </w:t>
      </w:r>
      <w:r>
        <w:rPr>
          <w:color w:val="231F20"/>
        </w:rPr>
        <w:t>la</w:t>
      </w:r>
      <w:r>
        <w:rPr>
          <w:color w:val="231F20"/>
          <w:spacing w:val="-3"/>
        </w:rPr>
        <w:t> </w:t>
      </w:r>
      <w:r>
        <w:rPr>
          <w:color w:val="231F20"/>
        </w:rPr>
        <w:t>posible</w:t>
      </w:r>
      <w:r>
        <w:rPr>
          <w:color w:val="231F20"/>
          <w:spacing w:val="-4"/>
        </w:rPr>
        <w:t> </w:t>
      </w:r>
      <w:r>
        <w:rPr>
          <w:color w:val="231F20"/>
        </w:rPr>
        <w:t>operatividad</w:t>
      </w:r>
      <w:r>
        <w:rPr>
          <w:color w:val="231F20"/>
          <w:spacing w:val="-4"/>
        </w:rPr>
        <w:t> </w:t>
      </w:r>
      <w:r>
        <w:rPr>
          <w:color w:val="231F20"/>
        </w:rPr>
        <w:t>y</w:t>
      </w:r>
      <w:r>
        <w:rPr>
          <w:color w:val="231F20"/>
          <w:spacing w:val="-4"/>
        </w:rPr>
        <w:t> </w:t>
      </w:r>
      <w:r>
        <w:rPr>
          <w:color w:val="231F20"/>
        </w:rPr>
        <w:t>compatibilidad</w:t>
      </w:r>
      <w:r>
        <w:rPr>
          <w:color w:val="231F20"/>
          <w:spacing w:val="-4"/>
        </w:rPr>
        <w:t> </w:t>
      </w:r>
      <w:r>
        <w:rPr>
          <w:color w:val="231F20"/>
        </w:rPr>
        <w:t>de</w:t>
      </w:r>
      <w:r>
        <w:rPr>
          <w:color w:val="231F20"/>
          <w:spacing w:val="-4"/>
        </w:rPr>
        <w:t> </w:t>
      </w:r>
      <w:r>
        <w:rPr>
          <w:color w:val="231F20"/>
        </w:rPr>
        <w:t>este</w:t>
      </w:r>
      <w:r>
        <w:rPr>
          <w:color w:val="231F20"/>
          <w:spacing w:val="-4"/>
        </w:rPr>
        <w:t> </w:t>
      </w:r>
      <w:r>
        <w:rPr>
          <w:color w:val="231F20"/>
        </w:rPr>
        <w:t>control con relación al procedimiento administrativo (Batlle, 2012). Bien es sabido que la concepción del CCV en sede interna no es funcional porque se concibe a los jueces</w:t>
      </w:r>
      <w:r>
        <w:rPr>
          <w:color w:val="231F20"/>
          <w:spacing w:val="-7"/>
        </w:rPr>
        <w:t> </w:t>
      </w:r>
      <w:r>
        <w:rPr>
          <w:color w:val="231F20"/>
        </w:rPr>
        <w:t>como</w:t>
      </w:r>
      <w:r>
        <w:rPr>
          <w:color w:val="231F20"/>
          <w:spacing w:val="-7"/>
        </w:rPr>
        <w:t> </w:t>
      </w:r>
      <w:r>
        <w:rPr>
          <w:color w:val="231F20"/>
        </w:rPr>
        <w:t>los</w:t>
      </w:r>
      <w:r>
        <w:rPr>
          <w:color w:val="231F20"/>
          <w:spacing w:val="-7"/>
        </w:rPr>
        <w:t> </w:t>
      </w:r>
      <w:r>
        <w:rPr>
          <w:color w:val="231F20"/>
        </w:rPr>
        <w:t>únicos</w:t>
      </w:r>
      <w:r>
        <w:rPr>
          <w:color w:val="231F20"/>
          <w:spacing w:val="-8"/>
        </w:rPr>
        <w:t> </w:t>
      </w:r>
      <w:r>
        <w:rPr>
          <w:color w:val="231F20"/>
        </w:rPr>
        <w:t>responsables</w:t>
      </w:r>
      <w:r>
        <w:rPr>
          <w:color w:val="231F20"/>
          <w:spacing w:val="-8"/>
        </w:rPr>
        <w:t> </w:t>
      </w:r>
      <w:r>
        <w:rPr>
          <w:color w:val="231F20"/>
        </w:rPr>
        <w:t>para</w:t>
      </w:r>
      <w:r>
        <w:rPr>
          <w:color w:val="231F20"/>
          <w:spacing w:val="-8"/>
        </w:rPr>
        <w:t> </w:t>
      </w:r>
      <w:r>
        <w:rPr>
          <w:color w:val="231F20"/>
        </w:rPr>
        <w:t>ejercer</w:t>
      </w:r>
      <w:r>
        <w:rPr>
          <w:color w:val="231F20"/>
          <w:spacing w:val="-8"/>
        </w:rPr>
        <w:t> </w:t>
      </w:r>
      <w:r>
        <w:rPr>
          <w:color w:val="231F20"/>
        </w:rPr>
        <w:t>este</w:t>
      </w:r>
      <w:r>
        <w:rPr>
          <w:color w:val="231F20"/>
          <w:spacing w:val="-7"/>
        </w:rPr>
        <w:t> </w:t>
      </w:r>
      <w:r>
        <w:rPr>
          <w:color w:val="231F20"/>
        </w:rPr>
        <w:t>tipo</w:t>
      </w:r>
      <w:r>
        <w:rPr>
          <w:color w:val="231F20"/>
          <w:spacing w:val="-7"/>
        </w:rPr>
        <w:t> </w:t>
      </w:r>
      <w:r>
        <w:rPr>
          <w:color w:val="231F20"/>
        </w:rPr>
        <w:t>de</w:t>
      </w:r>
      <w:r>
        <w:rPr>
          <w:color w:val="231F20"/>
          <w:spacing w:val="-8"/>
        </w:rPr>
        <w:t> </w:t>
      </w:r>
      <w:r>
        <w:rPr>
          <w:color w:val="231F20"/>
        </w:rPr>
        <w:t>control,</w:t>
      </w:r>
      <w:r>
        <w:rPr>
          <w:color w:val="231F20"/>
          <w:spacing w:val="-7"/>
        </w:rPr>
        <w:t> </w:t>
      </w:r>
      <w:r>
        <w:rPr>
          <w:color w:val="231F20"/>
        </w:rPr>
        <w:t>pero</w:t>
      </w:r>
      <w:r>
        <w:rPr>
          <w:color w:val="231F20"/>
          <w:spacing w:val="-8"/>
        </w:rPr>
        <w:t> </w:t>
      </w:r>
      <w:r>
        <w:rPr>
          <w:color w:val="231F20"/>
        </w:rPr>
        <w:t>que,</w:t>
      </w:r>
      <w:r>
        <w:rPr>
          <w:color w:val="231F20"/>
          <w:spacing w:val="-8"/>
        </w:rPr>
        <w:t> </w:t>
      </w:r>
      <w:r>
        <w:rPr>
          <w:color w:val="231F20"/>
        </w:rPr>
        <w:t>al relacionar la vinculatoriedad de la administración a los instrumentos internacio- nales de derechos humanos (en base al principio de legalidad)</w:t>
      </w:r>
      <w:r>
        <w:rPr>
          <w:color w:val="231F20"/>
          <w:position w:val="8"/>
          <w:sz w:val="13"/>
        </w:rPr>
        <w:t>55 </w:t>
      </w:r>
      <w:r>
        <w:rPr>
          <w:color w:val="231F20"/>
        </w:rPr>
        <w:t>con la evolución jurisprudencial del </w:t>
      </w:r>
      <w:r>
        <w:rPr>
          <w:color w:val="231F20"/>
          <w:spacing w:val="-8"/>
        </w:rPr>
        <w:t>CCV, </w:t>
      </w:r>
      <w:r>
        <w:rPr>
          <w:color w:val="231F20"/>
        </w:rPr>
        <w:t>expuesta más arriba, se ve, cómo es posible evidenciar que</w:t>
      </w:r>
      <w:r>
        <w:rPr>
          <w:color w:val="231F20"/>
          <w:spacing w:val="-12"/>
        </w:rPr>
        <w:t> </w:t>
      </w:r>
      <w:r>
        <w:rPr>
          <w:color w:val="231F20"/>
        </w:rPr>
        <w:t>el</w:t>
      </w:r>
      <w:r>
        <w:rPr>
          <w:color w:val="231F20"/>
          <w:spacing w:val="-12"/>
        </w:rPr>
        <w:t> </w:t>
      </w:r>
      <w:r>
        <w:rPr>
          <w:color w:val="231F20"/>
        </w:rPr>
        <w:t>CCV</w:t>
      </w:r>
      <w:r>
        <w:rPr>
          <w:color w:val="231F20"/>
          <w:spacing w:val="-15"/>
        </w:rPr>
        <w:t> </w:t>
      </w:r>
      <w:r>
        <w:rPr>
          <w:color w:val="231F20"/>
        </w:rPr>
        <w:t>ya</w:t>
      </w:r>
      <w:r>
        <w:rPr>
          <w:color w:val="231F20"/>
          <w:spacing w:val="-12"/>
        </w:rPr>
        <w:t> </w:t>
      </w:r>
      <w:r>
        <w:rPr>
          <w:color w:val="231F20"/>
        </w:rPr>
        <w:t>no</w:t>
      </w:r>
      <w:r>
        <w:rPr>
          <w:color w:val="231F20"/>
          <w:spacing w:val="-11"/>
        </w:rPr>
        <w:t> </w:t>
      </w:r>
      <w:r>
        <w:rPr>
          <w:color w:val="231F20"/>
        </w:rPr>
        <w:t>es</w:t>
      </w:r>
      <w:r>
        <w:rPr>
          <w:color w:val="231F20"/>
          <w:spacing w:val="-12"/>
        </w:rPr>
        <w:t> </w:t>
      </w:r>
      <w:r>
        <w:rPr>
          <w:color w:val="231F20"/>
        </w:rPr>
        <w:t>solo</w:t>
      </w:r>
      <w:r>
        <w:rPr>
          <w:color w:val="231F20"/>
          <w:spacing w:val="-11"/>
        </w:rPr>
        <w:t> </w:t>
      </w:r>
      <w:r>
        <w:rPr>
          <w:color w:val="231F20"/>
        </w:rPr>
        <w:t>tarea</w:t>
      </w:r>
      <w:r>
        <w:rPr>
          <w:color w:val="231F20"/>
          <w:spacing w:val="-12"/>
        </w:rPr>
        <w:t> </w:t>
      </w:r>
      <w:r>
        <w:rPr>
          <w:color w:val="231F20"/>
        </w:rPr>
        <w:t>de</w:t>
      </w:r>
      <w:r>
        <w:rPr>
          <w:color w:val="231F20"/>
          <w:spacing w:val="-12"/>
        </w:rPr>
        <w:t> </w:t>
      </w:r>
      <w:r>
        <w:rPr>
          <w:color w:val="231F20"/>
        </w:rPr>
        <w:t>los</w:t>
      </w:r>
      <w:r>
        <w:rPr>
          <w:color w:val="231F20"/>
          <w:spacing w:val="-11"/>
        </w:rPr>
        <w:t> </w:t>
      </w:r>
      <w:r>
        <w:rPr>
          <w:color w:val="231F20"/>
        </w:rPr>
        <w:t>jueces,</w:t>
      </w:r>
      <w:r>
        <w:rPr>
          <w:color w:val="231F20"/>
          <w:spacing w:val="-12"/>
        </w:rPr>
        <w:t> </w:t>
      </w:r>
      <w:r>
        <w:rPr>
          <w:color w:val="231F20"/>
        </w:rPr>
        <w:t>sino</w:t>
      </w:r>
      <w:r>
        <w:rPr>
          <w:color w:val="231F20"/>
          <w:spacing w:val="-11"/>
        </w:rPr>
        <w:t> </w:t>
      </w:r>
      <w:r>
        <w:rPr>
          <w:color w:val="231F20"/>
        </w:rPr>
        <w:t>además</w:t>
      </w:r>
      <w:r>
        <w:rPr>
          <w:color w:val="231F20"/>
          <w:spacing w:val="-12"/>
        </w:rPr>
        <w:t> </w:t>
      </w:r>
      <w:r>
        <w:rPr>
          <w:color w:val="231F20"/>
        </w:rPr>
        <w:t>de</w:t>
      </w:r>
      <w:r>
        <w:rPr>
          <w:color w:val="231F20"/>
          <w:spacing w:val="-11"/>
        </w:rPr>
        <w:t> </w:t>
      </w:r>
      <w:r>
        <w:rPr>
          <w:color w:val="231F20"/>
        </w:rPr>
        <w:t>todos</w:t>
      </w:r>
      <w:r>
        <w:rPr>
          <w:color w:val="231F20"/>
          <w:spacing w:val="-12"/>
        </w:rPr>
        <w:t> </w:t>
      </w:r>
      <w:r>
        <w:rPr>
          <w:color w:val="231F20"/>
        </w:rPr>
        <w:t>los</w:t>
      </w:r>
      <w:r>
        <w:rPr>
          <w:color w:val="231F20"/>
          <w:spacing w:val="-12"/>
        </w:rPr>
        <w:t> </w:t>
      </w:r>
      <w:r>
        <w:rPr>
          <w:color w:val="231F20"/>
        </w:rPr>
        <w:t>órganos</w:t>
      </w:r>
      <w:r>
        <w:rPr>
          <w:color w:val="231F20"/>
          <w:spacing w:val="-11"/>
        </w:rPr>
        <w:t> </w:t>
      </w:r>
      <w:r>
        <w:rPr>
          <w:color w:val="231F20"/>
        </w:rPr>
        <w:t>del Estado que inciden en la garantía de los derechos humanos (Jinesta, 2012, p. </w:t>
      </w:r>
      <w:r>
        <w:rPr>
          <w:color w:val="231F20"/>
          <w:spacing w:val="-5"/>
        </w:rPr>
        <w:t>2). </w:t>
      </w:r>
      <w:r>
        <w:rPr>
          <w:color w:val="231F20"/>
        </w:rPr>
        <w:t>Además,</w:t>
      </w:r>
      <w:r>
        <w:rPr>
          <w:color w:val="231F20"/>
          <w:spacing w:val="-5"/>
        </w:rPr>
        <w:t> </w:t>
      </w:r>
      <w:r>
        <w:rPr>
          <w:color w:val="231F20"/>
        </w:rPr>
        <w:t>en</w:t>
      </w:r>
      <w:r>
        <w:rPr>
          <w:color w:val="231F20"/>
          <w:spacing w:val="-5"/>
        </w:rPr>
        <w:t> </w:t>
      </w:r>
      <w:r>
        <w:rPr>
          <w:color w:val="231F20"/>
        </w:rPr>
        <w:t>la</w:t>
      </w:r>
      <w:r>
        <w:rPr>
          <w:color w:val="231F20"/>
          <w:spacing w:val="-4"/>
        </w:rPr>
        <w:t> </w:t>
      </w:r>
      <w:r>
        <w:rPr>
          <w:color w:val="231F20"/>
        </w:rPr>
        <w:t>actualidad,</w:t>
      </w:r>
      <w:r>
        <w:rPr>
          <w:color w:val="231F20"/>
          <w:spacing w:val="-5"/>
        </w:rPr>
        <w:t> </w:t>
      </w:r>
      <w:r>
        <w:rPr>
          <w:color w:val="231F20"/>
        </w:rPr>
        <w:t>“el</w:t>
      </w:r>
      <w:r>
        <w:rPr>
          <w:color w:val="231F20"/>
          <w:spacing w:val="-5"/>
        </w:rPr>
        <w:t> </w:t>
      </w:r>
      <w:r>
        <w:rPr>
          <w:color w:val="231F20"/>
        </w:rPr>
        <w:t>CCV</w:t>
      </w:r>
      <w:r>
        <w:rPr>
          <w:color w:val="231F20"/>
          <w:spacing w:val="-8"/>
        </w:rPr>
        <w:t> </w:t>
      </w:r>
      <w:r>
        <w:rPr>
          <w:color w:val="231F20"/>
        </w:rPr>
        <w:t>(…)</w:t>
      </w:r>
      <w:r>
        <w:rPr>
          <w:color w:val="231F20"/>
          <w:spacing w:val="-5"/>
        </w:rPr>
        <w:t> </w:t>
      </w:r>
      <w:r>
        <w:rPr>
          <w:color w:val="231F20"/>
        </w:rPr>
        <w:t>constituye</w:t>
      </w:r>
      <w:r>
        <w:rPr>
          <w:color w:val="231F20"/>
          <w:spacing w:val="-5"/>
        </w:rPr>
        <w:t> </w:t>
      </w:r>
      <w:r>
        <w:rPr>
          <w:color w:val="231F20"/>
        </w:rPr>
        <w:t>un</w:t>
      </w:r>
      <w:r>
        <w:rPr>
          <w:color w:val="231F20"/>
          <w:spacing w:val="-4"/>
        </w:rPr>
        <w:t> </w:t>
      </w:r>
      <w:r>
        <w:rPr>
          <w:color w:val="231F20"/>
        </w:rPr>
        <w:t>novedoso</w:t>
      </w:r>
      <w:r>
        <w:rPr>
          <w:color w:val="231F20"/>
          <w:spacing w:val="-5"/>
        </w:rPr>
        <w:t> </w:t>
      </w:r>
      <w:r>
        <w:rPr>
          <w:color w:val="231F20"/>
        </w:rPr>
        <w:t>tópico</w:t>
      </w:r>
      <w:r>
        <w:rPr>
          <w:color w:val="231F20"/>
          <w:spacing w:val="-5"/>
        </w:rPr>
        <w:t> </w:t>
      </w:r>
      <w:r>
        <w:rPr>
          <w:color w:val="231F20"/>
        </w:rPr>
        <w:t>que</w:t>
      </w:r>
      <w:r>
        <w:rPr>
          <w:color w:val="231F20"/>
          <w:spacing w:val="-4"/>
        </w:rPr>
        <w:t> </w:t>
      </w:r>
      <w:r>
        <w:rPr>
          <w:color w:val="231F20"/>
        </w:rPr>
        <w:t>revo- luciona</w:t>
      </w:r>
      <w:r>
        <w:rPr>
          <w:color w:val="231F20"/>
          <w:spacing w:val="-9"/>
        </w:rPr>
        <w:t> </w:t>
      </w:r>
      <w:r>
        <w:rPr>
          <w:color w:val="231F20"/>
        </w:rPr>
        <w:t>las</w:t>
      </w:r>
      <w:r>
        <w:rPr>
          <w:color w:val="231F20"/>
          <w:spacing w:val="-9"/>
        </w:rPr>
        <w:t> </w:t>
      </w:r>
      <w:r>
        <w:rPr>
          <w:color w:val="231F20"/>
        </w:rPr>
        <w:t>fuentes</w:t>
      </w:r>
      <w:r>
        <w:rPr>
          <w:color w:val="231F20"/>
          <w:spacing w:val="-8"/>
        </w:rPr>
        <w:t> </w:t>
      </w:r>
      <w:r>
        <w:rPr>
          <w:color w:val="231F20"/>
        </w:rPr>
        <w:t>del</w:t>
      </w:r>
      <w:r>
        <w:rPr>
          <w:color w:val="231F20"/>
          <w:spacing w:val="-9"/>
        </w:rPr>
        <w:t> </w:t>
      </w:r>
      <w:r>
        <w:rPr>
          <w:color w:val="231F20"/>
        </w:rPr>
        <w:t>Derecho</w:t>
      </w:r>
      <w:r>
        <w:rPr>
          <w:color w:val="231F20"/>
          <w:spacing w:val="-20"/>
        </w:rPr>
        <w:t> </w:t>
      </w:r>
      <w:r>
        <w:rPr>
          <w:color w:val="231F20"/>
        </w:rPr>
        <w:t>Administrativo</w:t>
      </w:r>
      <w:r>
        <w:rPr>
          <w:color w:val="231F20"/>
          <w:spacing w:val="-9"/>
        </w:rPr>
        <w:t> </w:t>
      </w:r>
      <w:r>
        <w:rPr>
          <w:color w:val="231F20"/>
        </w:rPr>
        <w:t>interno</w:t>
      </w:r>
      <w:r>
        <w:rPr>
          <w:color w:val="231F20"/>
          <w:spacing w:val="-9"/>
        </w:rPr>
        <w:t> </w:t>
      </w:r>
      <w:r>
        <w:rPr>
          <w:color w:val="231F20"/>
        </w:rPr>
        <w:t>y</w:t>
      </w:r>
      <w:r>
        <w:rPr>
          <w:color w:val="231F20"/>
          <w:spacing w:val="-8"/>
        </w:rPr>
        <w:t> </w:t>
      </w:r>
      <w:r>
        <w:rPr>
          <w:color w:val="231F20"/>
        </w:rPr>
        <w:t>desde</w:t>
      </w:r>
      <w:r>
        <w:rPr>
          <w:color w:val="231F20"/>
          <w:spacing w:val="-9"/>
        </w:rPr>
        <w:t> </w:t>
      </w:r>
      <w:r>
        <w:rPr>
          <w:color w:val="231F20"/>
        </w:rPr>
        <w:t>luego,</w:t>
      </w:r>
      <w:r>
        <w:rPr>
          <w:color w:val="231F20"/>
          <w:spacing w:val="-9"/>
        </w:rPr>
        <w:t> </w:t>
      </w:r>
      <w:r>
        <w:rPr>
          <w:color w:val="231F20"/>
        </w:rPr>
        <w:t>el</w:t>
      </w:r>
      <w:r>
        <w:rPr>
          <w:color w:val="231F20"/>
          <w:spacing w:val="-8"/>
        </w:rPr>
        <w:t> </w:t>
      </w:r>
      <w:r>
        <w:rPr>
          <w:color w:val="231F20"/>
        </w:rPr>
        <w:t>ejercicio del control de legalidad (…)” (Jinesta, 2011, p.</w:t>
      </w:r>
      <w:r>
        <w:rPr>
          <w:color w:val="231F20"/>
          <w:spacing w:val="-2"/>
        </w:rPr>
        <w:t> </w:t>
      </w:r>
      <w:r>
        <w:rPr>
          <w:color w:val="231F20"/>
        </w:rPr>
        <w:t>3).</w:t>
      </w:r>
    </w:p>
    <w:p>
      <w:pPr>
        <w:pStyle w:val="BodyText"/>
        <w:spacing w:line="302" w:lineRule="auto" w:before="16"/>
        <w:ind w:left="1153" w:right="1401" w:firstLine="340"/>
        <w:jc w:val="both"/>
      </w:pPr>
      <w:r>
        <w:rPr>
          <w:color w:val="231F20"/>
        </w:rPr>
        <w:t>En adelante, se iniciará este recorrido planteando desde el Derecho Administrativo, la posibilidad de ejercer en sede administrativa el CCV. Lo fun- damental es, la comparación de los principios que rigen en materia de procedi- miento administrativo con los del CCV.</w:t>
      </w:r>
    </w:p>
    <w:p>
      <w:pPr>
        <w:pStyle w:val="BodyText"/>
        <w:spacing w:before="5"/>
        <w:rPr>
          <w:sz w:val="27"/>
        </w:rPr>
      </w:pPr>
    </w:p>
    <w:p>
      <w:pPr>
        <w:pStyle w:val="Heading4"/>
        <w:spacing w:before="1"/>
        <w:rPr>
          <w:i/>
        </w:rPr>
      </w:pPr>
      <w:r>
        <w:rPr>
          <w:i/>
          <w:color w:val="231F20"/>
          <w:w w:val="80"/>
        </w:rPr>
        <w:t>El</w:t>
      </w:r>
      <w:r>
        <w:rPr>
          <w:i/>
          <w:color w:val="231F20"/>
          <w:spacing w:val="-18"/>
          <w:w w:val="80"/>
        </w:rPr>
        <w:t> </w:t>
      </w:r>
      <w:r>
        <w:rPr>
          <w:i/>
          <w:color w:val="231F20"/>
          <w:w w:val="80"/>
        </w:rPr>
        <w:t>Control</w:t>
      </w:r>
      <w:r>
        <w:rPr>
          <w:i/>
          <w:color w:val="231F20"/>
          <w:spacing w:val="-18"/>
          <w:w w:val="80"/>
        </w:rPr>
        <w:t> </w:t>
      </w:r>
      <w:r>
        <w:rPr>
          <w:i/>
          <w:color w:val="231F20"/>
          <w:w w:val="80"/>
        </w:rPr>
        <w:t>de</w:t>
      </w:r>
      <w:r>
        <w:rPr>
          <w:i/>
          <w:color w:val="231F20"/>
          <w:spacing w:val="-18"/>
          <w:w w:val="80"/>
        </w:rPr>
        <w:t> </w:t>
      </w:r>
      <w:r>
        <w:rPr>
          <w:i/>
          <w:color w:val="231F20"/>
          <w:spacing w:val="2"/>
          <w:w w:val="80"/>
        </w:rPr>
        <w:t>Convencionalidad</w:t>
      </w:r>
      <w:r>
        <w:rPr>
          <w:i/>
          <w:color w:val="231F20"/>
          <w:spacing w:val="-17"/>
          <w:w w:val="80"/>
        </w:rPr>
        <w:t> </w:t>
      </w:r>
      <w:r>
        <w:rPr>
          <w:i/>
          <w:color w:val="231F20"/>
          <w:w w:val="80"/>
        </w:rPr>
        <w:t>en</w:t>
      </w:r>
      <w:r>
        <w:rPr>
          <w:i/>
          <w:color w:val="231F20"/>
          <w:spacing w:val="-18"/>
          <w:w w:val="80"/>
        </w:rPr>
        <w:t> </w:t>
      </w:r>
      <w:r>
        <w:rPr>
          <w:i/>
          <w:color w:val="231F20"/>
          <w:w w:val="80"/>
        </w:rPr>
        <w:t>el</w:t>
      </w:r>
      <w:r>
        <w:rPr>
          <w:i/>
          <w:color w:val="231F20"/>
          <w:spacing w:val="-18"/>
          <w:w w:val="80"/>
        </w:rPr>
        <w:t> </w:t>
      </w:r>
      <w:r>
        <w:rPr>
          <w:i/>
          <w:color w:val="231F20"/>
          <w:spacing w:val="2"/>
          <w:w w:val="80"/>
        </w:rPr>
        <w:t>procedimiento</w:t>
      </w:r>
      <w:r>
        <w:rPr>
          <w:i/>
          <w:color w:val="231F20"/>
          <w:spacing w:val="-18"/>
          <w:w w:val="80"/>
        </w:rPr>
        <w:t> </w:t>
      </w:r>
      <w:r>
        <w:rPr>
          <w:i/>
          <w:color w:val="231F20"/>
          <w:spacing w:val="2"/>
          <w:w w:val="80"/>
        </w:rPr>
        <w:t>administrativo</w:t>
      </w:r>
    </w:p>
    <w:p>
      <w:pPr>
        <w:pStyle w:val="BodyText"/>
        <w:spacing w:line="302" w:lineRule="auto" w:before="175"/>
        <w:ind w:left="1153" w:right="1400"/>
        <w:jc w:val="both"/>
      </w:pPr>
      <w:r>
        <w:rPr>
          <w:color w:val="231F20"/>
        </w:rPr>
        <w:t>La administración pública en sus actuaciones crea “un marco de derechos y obligaciones tanto para sus administrados como para la propia Administración” (Victoria, 2011, p. 117); sin embargo, estas actividades están supeditadas a un cauce formal y es solo en virtud de este que podrá manifestarse la voluntad ad- ministrativa (Pérez, 2009, p. 25). Así, el procedimiento administrativo puede ser traducido como “el instrumento jurídico por el que se viabiliza el actuar de </w:t>
      </w:r>
      <w:r>
        <w:rPr>
          <w:color w:val="231F20"/>
          <w:spacing w:val="-6"/>
        </w:rPr>
        <w:t>la </w:t>
      </w:r>
      <w:r>
        <w:rPr>
          <w:color w:val="231F20"/>
        </w:rPr>
        <w:t>relación Administrado-Administración” (Roberto, 2001), ya que es, “el procedi- miento de la función administrativa” (Curiel, 2014, p. 20).</w:t>
      </w:r>
    </w:p>
    <w:p>
      <w:pPr>
        <w:pStyle w:val="BodyText"/>
        <w:spacing w:before="8"/>
        <w:rPr>
          <w:sz w:val="25"/>
        </w:rPr>
      </w:pPr>
      <w:r>
        <w:rPr/>
        <w:pict>
          <v:group style="position:absolute;margin-left:57.934002pt;margin-top:16.738251pt;width:42.05pt;height:.5pt;mso-position-horizontal-relative:page;mso-position-vertical-relative:paragraph;z-index:-251423744;mso-wrap-distance-left:0;mso-wrap-distance-right:0" coordorigin="1159,335" coordsize="841,10">
            <v:line style="position:absolute" from="1189,340" to="1984,340" stroked="true" strokeweight=".5pt" strokecolor="#231f20">
              <v:stroke dashstyle="dot"/>
            </v:line>
            <v:line style="position:absolute" from="1159,340" to="1159,340" stroked="true" strokeweight=".5pt" strokecolor="#231f20">
              <v:stroke dashstyle="solid"/>
            </v:line>
            <v:line style="position:absolute" from="1999,340" to="1999,340" stroked="true" strokeweight=".5pt" strokecolor="#231f20">
              <v:stroke dashstyle="solid"/>
            </v:line>
            <w10:wrap type="topAndBottom"/>
          </v:group>
        </w:pict>
      </w:r>
    </w:p>
    <w:p>
      <w:pPr>
        <w:pStyle w:val="ListParagraph"/>
        <w:numPr>
          <w:ilvl w:val="0"/>
          <w:numId w:val="2"/>
        </w:numPr>
        <w:tabs>
          <w:tab w:pos="1357" w:val="left" w:leader="none"/>
        </w:tabs>
        <w:spacing w:line="297" w:lineRule="auto" w:before="34" w:after="0"/>
        <w:ind w:left="1153" w:right="1401" w:firstLine="0"/>
        <w:jc w:val="both"/>
        <w:rPr>
          <w:rFonts w:ascii="Times New Roman" w:hAnsi="Times New Roman"/>
          <w:sz w:val="14"/>
        </w:rPr>
      </w:pPr>
      <w:r>
        <w:rPr>
          <w:rFonts w:ascii="Times New Roman" w:hAnsi="Times New Roman"/>
          <w:color w:val="231F20"/>
          <w:sz w:val="14"/>
        </w:rPr>
        <w:t>Cabe añadir que el principio de legalidad “se caracteriza, no solamente por su elemento sustantivo, el reconocimiento y miela</w:t>
      </w:r>
      <w:r>
        <w:rPr>
          <w:rFonts w:ascii="Times New Roman" w:hAnsi="Times New Roman"/>
          <w:color w:val="231F20"/>
          <w:spacing w:val="-4"/>
          <w:sz w:val="14"/>
        </w:rPr>
        <w:t> </w:t>
      </w:r>
      <w:r>
        <w:rPr>
          <w:rFonts w:ascii="Times New Roman" w:hAnsi="Times New Roman"/>
          <w:color w:val="231F20"/>
          <w:sz w:val="14"/>
        </w:rPr>
        <w:t>de</w:t>
      </w:r>
      <w:r>
        <w:rPr>
          <w:rFonts w:ascii="Times New Roman" w:hAnsi="Times New Roman"/>
          <w:color w:val="231F20"/>
          <w:spacing w:val="-4"/>
          <w:sz w:val="14"/>
        </w:rPr>
        <w:t> </w:t>
      </w:r>
      <w:r>
        <w:rPr>
          <w:rFonts w:ascii="Times New Roman" w:hAnsi="Times New Roman"/>
          <w:color w:val="231F20"/>
          <w:sz w:val="14"/>
        </w:rPr>
        <w:t>los</w:t>
      </w:r>
      <w:r>
        <w:rPr>
          <w:rFonts w:ascii="Times New Roman" w:hAnsi="Times New Roman"/>
          <w:color w:val="231F20"/>
          <w:spacing w:val="-3"/>
          <w:sz w:val="14"/>
        </w:rPr>
        <w:t> </w:t>
      </w:r>
      <w:r>
        <w:rPr>
          <w:rFonts w:ascii="Times New Roman" w:hAnsi="Times New Roman"/>
          <w:color w:val="231F20"/>
          <w:sz w:val="14"/>
        </w:rPr>
        <w:t>derechos</w:t>
      </w:r>
      <w:r>
        <w:rPr>
          <w:rFonts w:ascii="Times New Roman" w:hAnsi="Times New Roman"/>
          <w:color w:val="231F20"/>
          <w:spacing w:val="-4"/>
          <w:sz w:val="14"/>
        </w:rPr>
        <w:t> </w:t>
      </w:r>
      <w:r>
        <w:rPr>
          <w:rFonts w:ascii="Times New Roman" w:hAnsi="Times New Roman"/>
          <w:color w:val="231F20"/>
          <w:sz w:val="14"/>
        </w:rPr>
        <w:t>públicos</w:t>
      </w:r>
      <w:r>
        <w:rPr>
          <w:rFonts w:ascii="Times New Roman" w:hAnsi="Times New Roman"/>
          <w:color w:val="231F20"/>
          <w:spacing w:val="-3"/>
          <w:sz w:val="14"/>
        </w:rPr>
        <w:t> </w:t>
      </w:r>
      <w:r>
        <w:rPr>
          <w:rFonts w:ascii="Times New Roman" w:hAnsi="Times New Roman"/>
          <w:color w:val="231F20"/>
          <w:sz w:val="14"/>
        </w:rPr>
        <w:t>subjetivos,</w:t>
      </w:r>
      <w:r>
        <w:rPr>
          <w:rFonts w:ascii="Times New Roman" w:hAnsi="Times New Roman"/>
          <w:color w:val="231F20"/>
          <w:spacing w:val="-4"/>
          <w:sz w:val="14"/>
        </w:rPr>
        <w:t> </w:t>
      </w:r>
      <w:r>
        <w:rPr>
          <w:rFonts w:ascii="Times New Roman" w:hAnsi="Times New Roman"/>
          <w:color w:val="231F20"/>
          <w:sz w:val="14"/>
        </w:rPr>
        <w:t>sino</w:t>
      </w:r>
      <w:r>
        <w:rPr>
          <w:rFonts w:ascii="Times New Roman" w:hAnsi="Times New Roman"/>
          <w:color w:val="231F20"/>
          <w:spacing w:val="-3"/>
          <w:sz w:val="14"/>
        </w:rPr>
        <w:t> </w:t>
      </w:r>
      <w:r>
        <w:rPr>
          <w:rFonts w:ascii="Times New Roman" w:hAnsi="Times New Roman"/>
          <w:color w:val="231F20"/>
          <w:sz w:val="14"/>
        </w:rPr>
        <w:t>también</w:t>
      </w:r>
      <w:r>
        <w:rPr>
          <w:rFonts w:ascii="Times New Roman" w:hAnsi="Times New Roman"/>
          <w:color w:val="231F20"/>
          <w:spacing w:val="-4"/>
          <w:sz w:val="14"/>
        </w:rPr>
        <w:t> </w:t>
      </w:r>
      <w:r>
        <w:rPr>
          <w:rFonts w:ascii="Times New Roman" w:hAnsi="Times New Roman"/>
          <w:color w:val="231F20"/>
          <w:sz w:val="14"/>
        </w:rPr>
        <w:t>por</w:t>
      </w:r>
      <w:r>
        <w:rPr>
          <w:rFonts w:ascii="Times New Roman" w:hAnsi="Times New Roman"/>
          <w:color w:val="231F20"/>
          <w:spacing w:val="-4"/>
          <w:sz w:val="14"/>
        </w:rPr>
        <w:t> </w:t>
      </w:r>
      <w:r>
        <w:rPr>
          <w:rFonts w:ascii="Times New Roman" w:hAnsi="Times New Roman"/>
          <w:color w:val="231F20"/>
          <w:sz w:val="14"/>
        </w:rPr>
        <w:t>la</w:t>
      </w:r>
      <w:r>
        <w:rPr>
          <w:rFonts w:ascii="Times New Roman" w:hAnsi="Times New Roman"/>
          <w:color w:val="231F20"/>
          <w:spacing w:val="-3"/>
          <w:sz w:val="14"/>
        </w:rPr>
        <w:t> </w:t>
      </w:r>
      <w:r>
        <w:rPr>
          <w:rFonts w:ascii="Times New Roman" w:hAnsi="Times New Roman"/>
          <w:color w:val="231F20"/>
          <w:sz w:val="14"/>
        </w:rPr>
        <w:t>forma</w:t>
      </w:r>
      <w:r>
        <w:rPr>
          <w:rFonts w:ascii="Times New Roman" w:hAnsi="Times New Roman"/>
          <w:color w:val="231F20"/>
          <w:spacing w:val="-4"/>
          <w:sz w:val="14"/>
        </w:rPr>
        <w:t> </w:t>
      </w:r>
      <w:r>
        <w:rPr>
          <w:rFonts w:ascii="Times New Roman" w:hAnsi="Times New Roman"/>
          <w:color w:val="231F20"/>
          <w:sz w:val="14"/>
        </w:rPr>
        <w:t>como</w:t>
      </w:r>
      <w:r>
        <w:rPr>
          <w:rFonts w:ascii="Times New Roman" w:hAnsi="Times New Roman"/>
          <w:color w:val="231F20"/>
          <w:spacing w:val="-3"/>
          <w:sz w:val="14"/>
        </w:rPr>
        <w:t> </w:t>
      </w:r>
      <w:r>
        <w:rPr>
          <w:rFonts w:ascii="Times New Roman" w:hAnsi="Times New Roman"/>
          <w:color w:val="231F20"/>
          <w:sz w:val="14"/>
        </w:rPr>
        <w:t>este</w:t>
      </w:r>
      <w:r>
        <w:rPr>
          <w:rFonts w:ascii="Times New Roman" w:hAnsi="Times New Roman"/>
          <w:color w:val="231F20"/>
          <w:spacing w:val="-4"/>
          <w:sz w:val="14"/>
        </w:rPr>
        <w:t> </w:t>
      </w:r>
      <w:r>
        <w:rPr>
          <w:rFonts w:ascii="Times New Roman" w:hAnsi="Times New Roman"/>
          <w:color w:val="231F20"/>
          <w:sz w:val="14"/>
        </w:rPr>
        <w:t>objetivo</w:t>
      </w:r>
      <w:r>
        <w:rPr>
          <w:rFonts w:ascii="Times New Roman" w:hAnsi="Times New Roman"/>
          <w:color w:val="231F20"/>
          <w:spacing w:val="-3"/>
          <w:sz w:val="14"/>
        </w:rPr>
        <w:t> </w:t>
      </w:r>
      <w:r>
        <w:rPr>
          <w:rFonts w:ascii="Times New Roman" w:hAnsi="Times New Roman"/>
          <w:color w:val="231F20"/>
          <w:sz w:val="14"/>
        </w:rPr>
        <w:t>se</w:t>
      </w:r>
      <w:r>
        <w:rPr>
          <w:rFonts w:ascii="Times New Roman" w:hAnsi="Times New Roman"/>
          <w:color w:val="231F20"/>
          <w:spacing w:val="-4"/>
          <w:sz w:val="14"/>
        </w:rPr>
        <w:t> </w:t>
      </w:r>
      <w:r>
        <w:rPr>
          <w:rFonts w:ascii="Times New Roman" w:hAnsi="Times New Roman"/>
          <w:color w:val="231F20"/>
          <w:sz w:val="14"/>
        </w:rPr>
        <w:t>obtiene,</w:t>
      </w:r>
      <w:r>
        <w:rPr>
          <w:rFonts w:ascii="Times New Roman" w:hAnsi="Times New Roman"/>
          <w:color w:val="231F20"/>
          <w:spacing w:val="-3"/>
          <w:sz w:val="14"/>
        </w:rPr>
        <w:t> </w:t>
      </w:r>
      <w:r>
        <w:rPr>
          <w:rFonts w:ascii="Times New Roman" w:hAnsi="Times New Roman"/>
          <w:color w:val="231F20"/>
          <w:sz w:val="14"/>
        </w:rPr>
        <w:t>vale</w:t>
      </w:r>
      <w:r>
        <w:rPr>
          <w:rFonts w:ascii="Times New Roman" w:hAnsi="Times New Roman"/>
          <w:color w:val="231F20"/>
          <w:spacing w:val="-4"/>
          <w:sz w:val="14"/>
        </w:rPr>
        <w:t> </w:t>
      </w:r>
      <w:r>
        <w:rPr>
          <w:rFonts w:ascii="Times New Roman" w:hAnsi="Times New Roman"/>
          <w:color w:val="231F20"/>
          <w:sz w:val="14"/>
        </w:rPr>
        <w:t>decir,</w:t>
      </w:r>
      <w:r>
        <w:rPr>
          <w:rFonts w:ascii="Times New Roman" w:hAnsi="Times New Roman"/>
          <w:color w:val="231F20"/>
          <w:spacing w:val="-4"/>
          <w:sz w:val="14"/>
        </w:rPr>
        <w:t> </w:t>
      </w:r>
      <w:r>
        <w:rPr>
          <w:rFonts w:ascii="Times New Roman" w:hAnsi="Times New Roman"/>
          <w:color w:val="231F20"/>
          <w:sz w:val="14"/>
        </w:rPr>
        <w:t>el</w:t>
      </w:r>
      <w:r>
        <w:rPr>
          <w:rFonts w:ascii="Times New Roman" w:hAnsi="Times New Roman"/>
          <w:color w:val="231F20"/>
          <w:spacing w:val="-3"/>
          <w:sz w:val="14"/>
        </w:rPr>
        <w:t> </w:t>
      </w:r>
      <w:r>
        <w:rPr>
          <w:rFonts w:ascii="Times New Roman" w:hAnsi="Times New Roman"/>
          <w:color w:val="231F20"/>
          <w:sz w:val="14"/>
        </w:rPr>
        <w:t>sometimiento de la Administración al ordenamiento jurídico”. Por tanto, el principio de legalidad no es mero otorgador potestativo de la Administración, sino que toda su unidad jurídica constituye su propio límite (Cruceta, J. A,</w:t>
      </w:r>
      <w:r>
        <w:rPr>
          <w:rFonts w:ascii="Times New Roman" w:hAnsi="Times New Roman"/>
          <w:color w:val="231F20"/>
          <w:spacing w:val="-19"/>
          <w:sz w:val="14"/>
        </w:rPr>
        <w:t> </w:t>
      </w:r>
      <w:r>
        <w:rPr>
          <w:rFonts w:ascii="Times New Roman" w:hAnsi="Times New Roman"/>
          <w:color w:val="231F20"/>
          <w:sz w:val="14"/>
        </w:rPr>
        <w:t>2001).</w:t>
      </w:r>
    </w:p>
    <w:p>
      <w:pPr>
        <w:spacing w:after="0" w:line="297" w:lineRule="auto"/>
        <w:jc w:val="both"/>
        <w:rPr>
          <w:rFonts w:ascii="Times New Roman" w:hAnsi="Times New Roman"/>
          <w:sz w:val="14"/>
        </w:rPr>
        <w:sectPr>
          <w:pgSz w:w="9650" w:h="13630"/>
          <w:pgMar w:top="0" w:bottom="280" w:left="0" w:right="0"/>
        </w:sectPr>
      </w:pPr>
    </w:p>
    <w:p>
      <w:pPr>
        <w:pStyle w:val="BodyText"/>
        <w:rPr>
          <w:sz w:val="20"/>
        </w:rPr>
      </w:pPr>
    </w:p>
    <w:p>
      <w:pPr>
        <w:pStyle w:val="BodyText"/>
        <w:spacing w:before="1"/>
        <w:rPr>
          <w:sz w:val="26"/>
        </w:rPr>
      </w:pPr>
    </w:p>
    <w:p>
      <w:pPr>
        <w:pStyle w:val="Heading3"/>
        <w:ind w:left="1074"/>
      </w:pPr>
      <w:r>
        <w:rPr/>
        <w:pict>
          <v:shape style="position:absolute;margin-left:76.753601pt;margin-top:-8.294343pt;width:26.8pt;height:42.1pt;mso-position-horizontal-relative:page;mso-position-vertical-relative:paragraph;z-index:25189683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89785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89888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70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firstLine="340"/>
        <w:jc w:val="both"/>
      </w:pPr>
      <w:r>
        <w:rPr>
          <w:color w:val="231F20"/>
        </w:rPr>
        <w:t>Con esto se quiere decir que el procedimiento administrativo sirve como “un instrumento de gobierno y de control” (Curiel, 2014, p. 69), porque, por un lado, comprende todas las facultades del Estado de llevar a cabo actuaciones para ge- nerar</w:t>
      </w:r>
      <w:r>
        <w:rPr>
          <w:color w:val="231F20"/>
          <w:spacing w:val="-4"/>
        </w:rPr>
        <w:t> </w:t>
      </w:r>
      <w:r>
        <w:rPr>
          <w:color w:val="231F20"/>
        </w:rPr>
        <w:t>el</w:t>
      </w:r>
      <w:r>
        <w:rPr>
          <w:color w:val="231F20"/>
          <w:spacing w:val="-4"/>
        </w:rPr>
        <w:t> </w:t>
      </w:r>
      <w:r>
        <w:rPr>
          <w:color w:val="231F20"/>
        </w:rPr>
        <w:t>bien</w:t>
      </w:r>
      <w:r>
        <w:rPr>
          <w:color w:val="231F20"/>
          <w:spacing w:val="-4"/>
        </w:rPr>
        <w:t> </w:t>
      </w:r>
      <w:r>
        <w:rPr>
          <w:color w:val="231F20"/>
        </w:rPr>
        <w:t>común</w:t>
      </w:r>
      <w:r>
        <w:rPr>
          <w:color w:val="231F20"/>
          <w:spacing w:val="-3"/>
        </w:rPr>
        <w:t> </w:t>
      </w:r>
      <w:r>
        <w:rPr>
          <w:color w:val="231F20"/>
        </w:rPr>
        <w:t>(situaciones</w:t>
      </w:r>
      <w:r>
        <w:rPr>
          <w:color w:val="231F20"/>
          <w:spacing w:val="-4"/>
        </w:rPr>
        <w:t> </w:t>
      </w:r>
      <w:r>
        <w:rPr>
          <w:i/>
          <w:color w:val="231F20"/>
          <w:spacing w:val="-3"/>
        </w:rPr>
        <w:t>erga</w:t>
      </w:r>
      <w:r>
        <w:rPr>
          <w:i/>
          <w:color w:val="231F20"/>
          <w:spacing w:val="-4"/>
        </w:rPr>
        <w:t> </w:t>
      </w:r>
      <w:r>
        <w:rPr>
          <w:i/>
          <w:color w:val="231F20"/>
        </w:rPr>
        <w:t>omnes)</w:t>
      </w:r>
      <w:r>
        <w:rPr>
          <w:i/>
          <w:color w:val="231F20"/>
          <w:spacing w:val="-4"/>
        </w:rPr>
        <w:t> </w:t>
      </w:r>
      <w:r>
        <w:rPr>
          <w:color w:val="231F20"/>
          <w:spacing w:val="-8"/>
        </w:rPr>
        <w:t>y,</w:t>
      </w:r>
      <w:r>
        <w:rPr>
          <w:color w:val="231F20"/>
          <w:spacing w:val="-3"/>
        </w:rPr>
        <w:t> </w:t>
      </w:r>
      <w:r>
        <w:rPr>
          <w:color w:val="231F20"/>
        </w:rPr>
        <w:t>por</w:t>
      </w:r>
      <w:r>
        <w:rPr>
          <w:color w:val="231F20"/>
          <w:spacing w:val="-4"/>
        </w:rPr>
        <w:t> </w:t>
      </w:r>
      <w:r>
        <w:rPr>
          <w:color w:val="231F20"/>
        </w:rPr>
        <w:t>el</w:t>
      </w:r>
      <w:r>
        <w:rPr>
          <w:color w:val="231F20"/>
          <w:spacing w:val="-4"/>
        </w:rPr>
        <w:t> </w:t>
      </w:r>
      <w:r>
        <w:rPr>
          <w:color w:val="231F20"/>
        </w:rPr>
        <w:t>otro,</w:t>
      </w:r>
      <w:r>
        <w:rPr>
          <w:color w:val="231F20"/>
          <w:spacing w:val="-3"/>
        </w:rPr>
        <w:t> </w:t>
      </w:r>
      <w:r>
        <w:rPr>
          <w:color w:val="231F20"/>
        </w:rPr>
        <w:t>actúa</w:t>
      </w:r>
      <w:r>
        <w:rPr>
          <w:color w:val="231F20"/>
          <w:spacing w:val="-4"/>
        </w:rPr>
        <w:t> </w:t>
      </w:r>
      <w:r>
        <w:rPr>
          <w:color w:val="231F20"/>
        </w:rPr>
        <w:t>como</w:t>
      </w:r>
      <w:r>
        <w:rPr>
          <w:color w:val="231F20"/>
          <w:spacing w:val="-4"/>
        </w:rPr>
        <w:t> </w:t>
      </w:r>
      <w:r>
        <w:rPr>
          <w:color w:val="231F20"/>
        </w:rPr>
        <w:t>ayuda</w:t>
      </w:r>
      <w:r>
        <w:rPr>
          <w:color w:val="231F20"/>
          <w:spacing w:val="-4"/>
        </w:rPr>
        <w:t> </w:t>
      </w:r>
      <w:r>
        <w:rPr>
          <w:color w:val="231F20"/>
        </w:rPr>
        <w:t>de protección de los derechos mediante los controles recursivos de cada Estado que existan al momento de una violación (Gozaíni, 2002, p.53).</w:t>
      </w:r>
    </w:p>
    <w:p>
      <w:pPr>
        <w:pStyle w:val="BodyText"/>
        <w:spacing w:line="302" w:lineRule="auto" w:before="8"/>
        <w:ind w:left="1437" w:right="1115" w:firstLine="340"/>
        <w:jc w:val="both"/>
      </w:pPr>
      <w:r>
        <w:rPr>
          <w:color w:val="231F20"/>
        </w:rPr>
        <w:t>Ahora, es de resaltar que existen múltiples procedimientos administrativos que en general y para nuestro interés, se pueden dividir en procedimientos que dan “nacimiento a los actos administrativos” y  “procedimientos</w:t>
      </w:r>
      <w:r>
        <w:rPr>
          <w:color w:val="231F20"/>
          <w:spacing w:val="38"/>
        </w:rPr>
        <w:t> </w:t>
      </w:r>
      <w:r>
        <w:rPr>
          <w:color w:val="231F20"/>
        </w:rPr>
        <w:t>recursivos” (los llevados a cabo en ocasión a la impugnación de actos administrativos). Al respecto, ambos procedimientos configuran “garantías formales a favor del ad- ministrado que le aseguran el ejercicio del poder de reacción frente a los actos perjudiciales a sus derechos subjetivos e intereses legítimos, permitiéndole con- seguir la extinción, modificación o reforma de los actos administrativos lesivos” (Cassagne, 2008, p. 235).</w:t>
      </w:r>
    </w:p>
    <w:p>
      <w:pPr>
        <w:pStyle w:val="BodyText"/>
        <w:spacing w:line="302" w:lineRule="auto" w:before="11"/>
        <w:ind w:left="1437" w:right="1117" w:firstLine="340"/>
        <w:jc w:val="both"/>
      </w:pPr>
      <w:r>
        <w:rPr>
          <w:color w:val="231F20"/>
        </w:rPr>
        <w:t>Esto</w:t>
      </w:r>
      <w:r>
        <w:rPr>
          <w:color w:val="231F20"/>
          <w:spacing w:val="-32"/>
        </w:rPr>
        <w:t> </w:t>
      </w:r>
      <w:r>
        <w:rPr>
          <w:color w:val="231F20"/>
        </w:rPr>
        <w:t>es</w:t>
      </w:r>
      <w:r>
        <w:rPr>
          <w:color w:val="231F20"/>
          <w:spacing w:val="-31"/>
        </w:rPr>
        <w:t> </w:t>
      </w:r>
      <w:r>
        <w:rPr>
          <w:color w:val="231F20"/>
        </w:rPr>
        <w:t>de</w:t>
      </w:r>
      <w:r>
        <w:rPr>
          <w:color w:val="231F20"/>
          <w:spacing w:val="-31"/>
        </w:rPr>
        <w:t> </w:t>
      </w:r>
      <w:r>
        <w:rPr>
          <w:color w:val="231F20"/>
        </w:rPr>
        <w:t>vital</w:t>
      </w:r>
      <w:r>
        <w:rPr>
          <w:color w:val="231F20"/>
          <w:spacing w:val="-33"/>
        </w:rPr>
        <w:t> </w:t>
      </w:r>
      <w:r>
        <w:rPr>
          <w:color w:val="231F20"/>
        </w:rPr>
        <w:t>importancia</w:t>
      </w:r>
      <w:r>
        <w:rPr>
          <w:color w:val="231F20"/>
          <w:spacing w:val="-32"/>
        </w:rPr>
        <w:t> </w:t>
      </w:r>
      <w:r>
        <w:rPr>
          <w:color w:val="231F20"/>
        </w:rPr>
        <w:t>porque</w:t>
      </w:r>
      <w:r>
        <w:rPr>
          <w:color w:val="231F20"/>
          <w:spacing w:val="-31"/>
        </w:rPr>
        <w:t> </w:t>
      </w:r>
      <w:r>
        <w:rPr>
          <w:color w:val="231F20"/>
        </w:rPr>
        <w:t>desde</w:t>
      </w:r>
      <w:r>
        <w:rPr>
          <w:color w:val="231F20"/>
          <w:spacing w:val="-32"/>
        </w:rPr>
        <w:t> </w:t>
      </w:r>
      <w:r>
        <w:rPr>
          <w:color w:val="231F20"/>
        </w:rPr>
        <w:t>el</w:t>
      </w:r>
      <w:r>
        <w:rPr>
          <w:color w:val="231F20"/>
          <w:spacing w:val="-31"/>
        </w:rPr>
        <w:t> </w:t>
      </w:r>
      <w:r>
        <w:rPr>
          <w:color w:val="231F20"/>
        </w:rPr>
        <w:t>entendido</w:t>
      </w:r>
      <w:r>
        <w:rPr>
          <w:color w:val="231F20"/>
          <w:spacing w:val="-31"/>
        </w:rPr>
        <w:t> </w:t>
      </w:r>
      <w:r>
        <w:rPr>
          <w:color w:val="231F20"/>
        </w:rPr>
        <w:t>de</w:t>
      </w:r>
      <w:r>
        <w:rPr>
          <w:color w:val="231F20"/>
          <w:spacing w:val="-32"/>
        </w:rPr>
        <w:t> </w:t>
      </w:r>
      <w:r>
        <w:rPr>
          <w:color w:val="231F20"/>
        </w:rPr>
        <w:t>que</w:t>
      </w:r>
      <w:r>
        <w:rPr>
          <w:color w:val="231F20"/>
          <w:spacing w:val="-31"/>
        </w:rPr>
        <w:t> </w:t>
      </w:r>
      <w:r>
        <w:rPr>
          <w:color w:val="231F20"/>
        </w:rPr>
        <w:t>laAdministración, tanto</w:t>
      </w:r>
      <w:r>
        <w:rPr>
          <w:color w:val="231F20"/>
          <w:spacing w:val="-5"/>
        </w:rPr>
        <w:t> </w:t>
      </w:r>
      <w:r>
        <w:rPr>
          <w:color w:val="231F20"/>
        </w:rPr>
        <w:t>en</w:t>
      </w:r>
      <w:r>
        <w:rPr>
          <w:color w:val="231F20"/>
          <w:spacing w:val="-4"/>
        </w:rPr>
        <w:t> </w:t>
      </w:r>
      <w:r>
        <w:rPr>
          <w:color w:val="231F20"/>
        </w:rPr>
        <w:t>los</w:t>
      </w:r>
      <w:r>
        <w:rPr>
          <w:color w:val="231F20"/>
          <w:spacing w:val="-4"/>
        </w:rPr>
        <w:t> </w:t>
      </w:r>
      <w:r>
        <w:rPr>
          <w:color w:val="231F20"/>
        </w:rPr>
        <w:t>procedimientos</w:t>
      </w:r>
      <w:r>
        <w:rPr>
          <w:color w:val="231F20"/>
          <w:spacing w:val="-5"/>
        </w:rPr>
        <w:t> </w:t>
      </w:r>
      <w:r>
        <w:rPr>
          <w:color w:val="231F20"/>
        </w:rPr>
        <w:t>de</w:t>
      </w:r>
      <w:r>
        <w:rPr>
          <w:color w:val="231F20"/>
          <w:spacing w:val="-4"/>
        </w:rPr>
        <w:t> </w:t>
      </w:r>
      <w:r>
        <w:rPr>
          <w:color w:val="231F20"/>
        </w:rPr>
        <w:t>formulación</w:t>
      </w:r>
      <w:r>
        <w:rPr>
          <w:color w:val="231F20"/>
          <w:spacing w:val="-4"/>
        </w:rPr>
        <w:t> </w:t>
      </w:r>
      <w:r>
        <w:rPr>
          <w:color w:val="231F20"/>
        </w:rPr>
        <w:t>de</w:t>
      </w:r>
      <w:r>
        <w:rPr>
          <w:color w:val="231F20"/>
          <w:spacing w:val="-4"/>
        </w:rPr>
        <w:t> </w:t>
      </w:r>
      <w:r>
        <w:rPr>
          <w:color w:val="231F20"/>
        </w:rPr>
        <w:t>actos</w:t>
      </w:r>
      <w:r>
        <w:rPr>
          <w:color w:val="231F20"/>
          <w:spacing w:val="-5"/>
        </w:rPr>
        <w:t> </w:t>
      </w:r>
      <w:r>
        <w:rPr>
          <w:color w:val="231F20"/>
        </w:rPr>
        <w:t>como</w:t>
      </w:r>
      <w:r>
        <w:rPr>
          <w:color w:val="231F20"/>
          <w:spacing w:val="-4"/>
        </w:rPr>
        <w:t> </w:t>
      </w:r>
      <w:r>
        <w:rPr>
          <w:color w:val="231F20"/>
        </w:rPr>
        <w:t>en</w:t>
      </w:r>
      <w:r>
        <w:rPr>
          <w:color w:val="231F20"/>
          <w:spacing w:val="-4"/>
        </w:rPr>
        <w:t> </w:t>
      </w:r>
      <w:r>
        <w:rPr>
          <w:color w:val="231F20"/>
        </w:rPr>
        <w:t>los</w:t>
      </w:r>
      <w:r>
        <w:rPr>
          <w:color w:val="231F20"/>
          <w:spacing w:val="-4"/>
        </w:rPr>
        <w:t> </w:t>
      </w:r>
      <w:r>
        <w:rPr>
          <w:color w:val="231F20"/>
        </w:rPr>
        <w:t>procedimientos de</w:t>
      </w:r>
      <w:r>
        <w:rPr>
          <w:color w:val="231F20"/>
          <w:spacing w:val="-12"/>
        </w:rPr>
        <w:t> </w:t>
      </w:r>
      <w:r>
        <w:rPr>
          <w:color w:val="231F20"/>
        </w:rPr>
        <w:t>recursos,</w:t>
      </w:r>
      <w:r>
        <w:rPr>
          <w:color w:val="231F20"/>
          <w:spacing w:val="-11"/>
        </w:rPr>
        <w:t> </w:t>
      </w:r>
      <w:r>
        <w:rPr>
          <w:color w:val="231F20"/>
        </w:rPr>
        <w:t>deberá</w:t>
      </w:r>
      <w:r>
        <w:rPr>
          <w:color w:val="231F20"/>
          <w:spacing w:val="-12"/>
        </w:rPr>
        <w:t> </w:t>
      </w:r>
      <w:r>
        <w:rPr>
          <w:color w:val="231F20"/>
        </w:rPr>
        <w:t>ejercer</w:t>
      </w:r>
      <w:r>
        <w:rPr>
          <w:color w:val="231F20"/>
          <w:spacing w:val="-11"/>
        </w:rPr>
        <w:t> </w:t>
      </w:r>
      <w:r>
        <w:rPr>
          <w:color w:val="231F20"/>
        </w:rPr>
        <w:t>el</w:t>
      </w:r>
      <w:r>
        <w:rPr>
          <w:color w:val="231F20"/>
          <w:spacing w:val="-11"/>
        </w:rPr>
        <w:t> </w:t>
      </w:r>
      <w:r>
        <w:rPr>
          <w:color w:val="231F20"/>
          <w:spacing w:val="-8"/>
        </w:rPr>
        <w:t>CCV,</w:t>
      </w:r>
      <w:r>
        <w:rPr>
          <w:color w:val="231F20"/>
          <w:spacing w:val="-12"/>
        </w:rPr>
        <w:t> </w:t>
      </w:r>
      <w:r>
        <w:rPr>
          <w:color w:val="231F20"/>
        </w:rPr>
        <w:t>siempre</w:t>
      </w:r>
      <w:r>
        <w:rPr>
          <w:color w:val="231F20"/>
          <w:spacing w:val="-11"/>
        </w:rPr>
        <w:t> </w:t>
      </w:r>
      <w:r>
        <w:rPr>
          <w:color w:val="231F20"/>
        </w:rPr>
        <w:t>y</w:t>
      </w:r>
      <w:r>
        <w:rPr>
          <w:color w:val="231F20"/>
          <w:spacing w:val="-11"/>
        </w:rPr>
        <w:t> </w:t>
      </w:r>
      <w:r>
        <w:rPr>
          <w:color w:val="231F20"/>
        </w:rPr>
        <w:t>cuando</w:t>
      </w:r>
      <w:r>
        <w:rPr>
          <w:color w:val="231F20"/>
          <w:spacing w:val="-12"/>
        </w:rPr>
        <w:t> </w:t>
      </w:r>
      <w:r>
        <w:rPr>
          <w:color w:val="231F20"/>
        </w:rPr>
        <w:t>de</w:t>
      </w:r>
      <w:r>
        <w:rPr>
          <w:color w:val="231F20"/>
          <w:spacing w:val="-11"/>
        </w:rPr>
        <w:t> </w:t>
      </w:r>
      <w:r>
        <w:rPr>
          <w:color w:val="231F20"/>
        </w:rPr>
        <w:t>ellos</w:t>
      </w:r>
      <w:r>
        <w:rPr>
          <w:color w:val="231F20"/>
          <w:spacing w:val="-11"/>
        </w:rPr>
        <w:t> </w:t>
      </w:r>
      <w:r>
        <w:rPr>
          <w:color w:val="231F20"/>
        </w:rPr>
        <w:t>dependan</w:t>
      </w:r>
      <w:r>
        <w:rPr>
          <w:color w:val="231F20"/>
          <w:spacing w:val="-12"/>
        </w:rPr>
        <w:t> </w:t>
      </w:r>
      <w:r>
        <w:rPr>
          <w:color w:val="231F20"/>
        </w:rPr>
        <w:t>de</w:t>
      </w:r>
      <w:r>
        <w:rPr>
          <w:color w:val="231F20"/>
          <w:spacing w:val="-11"/>
        </w:rPr>
        <w:t> </w:t>
      </w:r>
      <w:r>
        <w:rPr>
          <w:color w:val="231F20"/>
        </w:rPr>
        <w:t>la</w:t>
      </w:r>
      <w:r>
        <w:rPr>
          <w:color w:val="231F20"/>
          <w:spacing w:val="-11"/>
        </w:rPr>
        <w:t> </w:t>
      </w:r>
      <w:r>
        <w:rPr>
          <w:color w:val="231F20"/>
        </w:rPr>
        <w:t>pro- tección de derechos humanos de particulares, y ya no en situaciones </w:t>
      </w:r>
      <w:r>
        <w:rPr>
          <w:i/>
          <w:color w:val="231F20"/>
          <w:spacing w:val="-3"/>
        </w:rPr>
        <w:t>erga</w:t>
      </w:r>
      <w:r>
        <w:rPr>
          <w:i/>
          <w:color w:val="231F20"/>
          <w:spacing w:val="-32"/>
        </w:rPr>
        <w:t> </w:t>
      </w:r>
      <w:r>
        <w:rPr>
          <w:i/>
          <w:color w:val="231F20"/>
        </w:rPr>
        <w:t>omnes</w:t>
      </w:r>
      <w:r>
        <w:rPr>
          <w:color w:val="231F20"/>
        </w:rPr>
        <w:t>. Siguiendo a Gregorio A. Flax</w:t>
      </w:r>
      <w:r>
        <w:rPr>
          <w:color w:val="231F20"/>
          <w:spacing w:val="-18"/>
        </w:rPr>
        <w:t> </w:t>
      </w:r>
      <w:r>
        <w:rPr>
          <w:color w:val="231F20"/>
        </w:rPr>
        <w:t>(2008):</w:t>
      </w:r>
    </w:p>
    <w:p>
      <w:pPr>
        <w:spacing w:line="307" w:lineRule="auto" w:before="164"/>
        <w:ind w:left="1777" w:right="1456" w:firstLine="0"/>
        <w:jc w:val="both"/>
        <w:rPr>
          <w:sz w:val="19"/>
        </w:rPr>
      </w:pPr>
      <w:r>
        <w:rPr>
          <w:color w:val="636466"/>
          <w:sz w:val="19"/>
        </w:rPr>
        <w:t>La regla del debido proceso se extiende a cualquier cauce formal y procedimental</w:t>
      </w:r>
      <w:r>
        <w:rPr>
          <w:color w:val="636466"/>
          <w:spacing w:val="-28"/>
          <w:sz w:val="19"/>
        </w:rPr>
        <w:t> </w:t>
      </w:r>
      <w:r>
        <w:rPr>
          <w:color w:val="636466"/>
          <w:spacing w:val="-6"/>
          <w:sz w:val="19"/>
        </w:rPr>
        <w:t>de </w:t>
      </w:r>
      <w:r>
        <w:rPr>
          <w:color w:val="636466"/>
          <w:sz w:val="19"/>
        </w:rPr>
        <w:t>actuación estatal, resalta que la Comisión Interamericana de Derechos Humanos es- tableció la obligación de que los procedimientos administrativos cuenten con reglas claras en lo atinente al accionar de los agentes estatales a fin de limitar los márgenes de discrecionalidad (p. 47).</w:t>
      </w:r>
    </w:p>
    <w:p>
      <w:pPr>
        <w:pStyle w:val="BodyText"/>
        <w:spacing w:line="302" w:lineRule="auto" w:before="71"/>
        <w:ind w:left="1437" w:right="1116" w:firstLine="340"/>
        <w:jc w:val="both"/>
      </w:pPr>
      <w:r>
        <w:rPr>
          <w:color w:val="231F20"/>
        </w:rPr>
        <w:t>Y</w:t>
      </w:r>
      <w:r>
        <w:rPr>
          <w:color w:val="231F20"/>
          <w:spacing w:val="-19"/>
        </w:rPr>
        <w:t> </w:t>
      </w:r>
      <w:r>
        <w:rPr>
          <w:color w:val="231F20"/>
        </w:rPr>
        <w:t>una</w:t>
      </w:r>
      <w:r>
        <w:rPr>
          <w:color w:val="231F20"/>
          <w:spacing w:val="-10"/>
        </w:rPr>
        <w:t> </w:t>
      </w:r>
      <w:r>
        <w:rPr>
          <w:color w:val="231F20"/>
        </w:rPr>
        <w:t>vez</w:t>
      </w:r>
      <w:r>
        <w:rPr>
          <w:color w:val="231F20"/>
          <w:spacing w:val="-10"/>
        </w:rPr>
        <w:t> </w:t>
      </w:r>
      <w:r>
        <w:rPr>
          <w:color w:val="231F20"/>
        </w:rPr>
        <w:t>más,</w:t>
      </w:r>
      <w:r>
        <w:rPr>
          <w:color w:val="231F20"/>
          <w:spacing w:val="-10"/>
        </w:rPr>
        <w:t> </w:t>
      </w:r>
      <w:r>
        <w:rPr>
          <w:color w:val="231F20"/>
        </w:rPr>
        <w:t>para</w:t>
      </w:r>
      <w:r>
        <w:rPr>
          <w:color w:val="231F20"/>
          <w:spacing w:val="-10"/>
        </w:rPr>
        <w:t> </w:t>
      </w:r>
      <w:r>
        <w:rPr>
          <w:color w:val="231F20"/>
        </w:rPr>
        <w:t>los</w:t>
      </w:r>
      <w:r>
        <w:rPr>
          <w:color w:val="231F20"/>
          <w:spacing w:val="-9"/>
        </w:rPr>
        <w:t> </w:t>
      </w:r>
      <w:r>
        <w:rPr>
          <w:color w:val="231F20"/>
        </w:rPr>
        <w:t>jueces</w:t>
      </w:r>
      <w:r>
        <w:rPr>
          <w:color w:val="231F20"/>
          <w:spacing w:val="-10"/>
        </w:rPr>
        <w:t> </w:t>
      </w:r>
      <w:r>
        <w:rPr>
          <w:color w:val="231F20"/>
        </w:rPr>
        <w:t>y</w:t>
      </w:r>
      <w:r>
        <w:rPr>
          <w:color w:val="231F20"/>
          <w:spacing w:val="-11"/>
        </w:rPr>
        <w:t> </w:t>
      </w:r>
      <w:r>
        <w:rPr>
          <w:color w:val="231F20"/>
        </w:rPr>
        <w:t>tribunales</w:t>
      </w:r>
      <w:r>
        <w:rPr>
          <w:color w:val="231F20"/>
          <w:spacing w:val="-10"/>
        </w:rPr>
        <w:t> </w:t>
      </w:r>
      <w:r>
        <w:rPr>
          <w:color w:val="231F20"/>
        </w:rPr>
        <w:t>del</w:t>
      </w:r>
      <w:r>
        <w:rPr>
          <w:color w:val="231F20"/>
          <w:spacing w:val="-10"/>
        </w:rPr>
        <w:t> </w:t>
      </w:r>
      <w:r>
        <w:rPr>
          <w:color w:val="231F20"/>
        </w:rPr>
        <w:t>orden</w:t>
      </w:r>
      <w:r>
        <w:rPr>
          <w:color w:val="231F20"/>
          <w:spacing w:val="-10"/>
        </w:rPr>
        <w:t> </w:t>
      </w:r>
      <w:r>
        <w:rPr>
          <w:color w:val="231F20"/>
        </w:rPr>
        <w:t>contencioso-administra- tivo,</w:t>
      </w:r>
      <w:r>
        <w:rPr>
          <w:color w:val="231F20"/>
          <w:spacing w:val="-22"/>
        </w:rPr>
        <w:t> </w:t>
      </w:r>
      <w:r>
        <w:rPr>
          <w:color w:val="231F20"/>
        </w:rPr>
        <w:t>el</w:t>
      </w:r>
      <w:r>
        <w:rPr>
          <w:color w:val="231F20"/>
          <w:spacing w:val="-21"/>
        </w:rPr>
        <w:t> </w:t>
      </w:r>
      <w:r>
        <w:rPr>
          <w:color w:val="231F20"/>
        </w:rPr>
        <w:t>CCV</w:t>
      </w:r>
      <w:r>
        <w:rPr>
          <w:color w:val="231F20"/>
          <w:spacing w:val="-25"/>
        </w:rPr>
        <w:t> </w:t>
      </w:r>
      <w:r>
        <w:rPr>
          <w:color w:val="231F20"/>
        </w:rPr>
        <w:t>constituye</w:t>
      </w:r>
      <w:r>
        <w:rPr>
          <w:color w:val="231F20"/>
          <w:spacing w:val="-22"/>
        </w:rPr>
        <w:t> </w:t>
      </w:r>
      <w:r>
        <w:rPr>
          <w:color w:val="231F20"/>
        </w:rPr>
        <w:t>todo</w:t>
      </w:r>
      <w:r>
        <w:rPr>
          <w:color w:val="231F20"/>
          <w:spacing w:val="-21"/>
        </w:rPr>
        <w:t> </w:t>
      </w:r>
      <w:r>
        <w:rPr>
          <w:color w:val="231F20"/>
        </w:rPr>
        <w:t>un</w:t>
      </w:r>
      <w:r>
        <w:rPr>
          <w:color w:val="231F20"/>
          <w:spacing w:val="-21"/>
        </w:rPr>
        <w:t> </w:t>
      </w:r>
      <w:r>
        <w:rPr>
          <w:color w:val="231F20"/>
        </w:rPr>
        <w:t>reto</w:t>
      </w:r>
      <w:r>
        <w:rPr>
          <w:color w:val="231F20"/>
          <w:spacing w:val="-22"/>
        </w:rPr>
        <w:t> </w:t>
      </w:r>
      <w:r>
        <w:rPr>
          <w:color w:val="231F20"/>
        </w:rPr>
        <w:t>y</w:t>
      </w:r>
      <w:r>
        <w:rPr>
          <w:color w:val="231F20"/>
          <w:spacing w:val="-22"/>
        </w:rPr>
        <w:t> </w:t>
      </w:r>
      <w:r>
        <w:rPr>
          <w:color w:val="231F20"/>
        </w:rPr>
        <w:t>complemento</w:t>
      </w:r>
      <w:r>
        <w:rPr>
          <w:color w:val="231F20"/>
          <w:spacing w:val="-22"/>
        </w:rPr>
        <w:t> </w:t>
      </w:r>
      <w:r>
        <w:rPr>
          <w:color w:val="231F20"/>
        </w:rPr>
        <w:t>en</w:t>
      </w:r>
      <w:r>
        <w:rPr>
          <w:color w:val="231F20"/>
          <w:spacing w:val="-21"/>
        </w:rPr>
        <w:t> </w:t>
      </w:r>
      <w:r>
        <w:rPr>
          <w:color w:val="231F20"/>
        </w:rPr>
        <w:t>el</w:t>
      </w:r>
      <w:r>
        <w:rPr>
          <w:color w:val="231F20"/>
          <w:spacing w:val="-21"/>
        </w:rPr>
        <w:t> </w:t>
      </w:r>
      <w:r>
        <w:rPr>
          <w:color w:val="231F20"/>
        </w:rPr>
        <w:t>ejercicio</w:t>
      </w:r>
      <w:r>
        <w:rPr>
          <w:color w:val="231F20"/>
          <w:spacing w:val="-22"/>
        </w:rPr>
        <w:t> </w:t>
      </w:r>
      <w:r>
        <w:rPr>
          <w:color w:val="231F20"/>
        </w:rPr>
        <w:t>de</w:t>
      </w:r>
      <w:r>
        <w:rPr>
          <w:color w:val="231F20"/>
          <w:spacing w:val="-21"/>
        </w:rPr>
        <w:t> </w:t>
      </w:r>
      <w:r>
        <w:rPr>
          <w:color w:val="231F20"/>
        </w:rPr>
        <w:t>su</w:t>
      </w:r>
      <w:r>
        <w:rPr>
          <w:color w:val="231F20"/>
          <w:spacing w:val="-21"/>
        </w:rPr>
        <w:t> </w:t>
      </w:r>
      <w:r>
        <w:rPr>
          <w:color w:val="231F20"/>
        </w:rPr>
        <w:t>función</w:t>
      </w:r>
      <w:r>
        <w:rPr>
          <w:color w:val="231F20"/>
          <w:spacing w:val="-22"/>
        </w:rPr>
        <w:t> </w:t>
      </w:r>
      <w:r>
        <w:rPr>
          <w:color w:val="231F20"/>
        </w:rPr>
        <w:t>de fiscalizar la conformidad sustancial con el ordenamiento jurídico de la función administrativa (Bazán, 2011, p. 68). Más aún cuando el CCV le impone al Juez contencioso-administrativo responsabilidades adicionales, por cuanto, debe se- guirle el paso al derecho internacional regional sobre los derechos humanos y a los</w:t>
      </w:r>
      <w:r>
        <w:rPr>
          <w:color w:val="231F20"/>
          <w:spacing w:val="-4"/>
        </w:rPr>
        <w:t> </w:t>
      </w:r>
      <w:r>
        <w:rPr>
          <w:color w:val="231F20"/>
        </w:rPr>
        <w:t>pronunciamientos</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Corte</w:t>
      </w:r>
      <w:r>
        <w:rPr>
          <w:color w:val="231F20"/>
          <w:spacing w:val="-4"/>
        </w:rPr>
        <w:t> </w:t>
      </w:r>
      <w:r>
        <w:rPr>
          <w:color w:val="231F20"/>
        </w:rPr>
        <w:t>IDH</w:t>
      </w:r>
      <w:r>
        <w:rPr>
          <w:color w:val="231F20"/>
          <w:spacing w:val="-3"/>
        </w:rPr>
        <w:t> </w:t>
      </w:r>
      <w:r>
        <w:rPr>
          <w:color w:val="231F20"/>
        </w:rPr>
        <w:t>en</w:t>
      </w:r>
      <w:r>
        <w:rPr>
          <w:color w:val="231F20"/>
          <w:spacing w:val="-4"/>
        </w:rPr>
        <w:t> </w:t>
      </w:r>
      <w:r>
        <w:rPr>
          <w:color w:val="231F20"/>
        </w:rPr>
        <w:t>cuanto</w:t>
      </w:r>
      <w:r>
        <w:rPr>
          <w:color w:val="231F20"/>
          <w:spacing w:val="-4"/>
        </w:rPr>
        <w:t> </w:t>
      </w:r>
      <w:r>
        <w:rPr>
          <w:color w:val="231F20"/>
        </w:rPr>
        <w:t>intérprete</w:t>
      </w:r>
      <w:r>
        <w:rPr>
          <w:color w:val="231F20"/>
          <w:spacing w:val="-4"/>
        </w:rPr>
        <w:t> </w:t>
      </w:r>
      <w:r>
        <w:rPr>
          <w:color w:val="231F20"/>
        </w:rPr>
        <w:t>definitivo</w:t>
      </w:r>
      <w:r>
        <w:rPr>
          <w:color w:val="231F20"/>
          <w:spacing w:val="-4"/>
        </w:rPr>
        <w:t> </w:t>
      </w:r>
      <w:r>
        <w:rPr>
          <w:color w:val="231F20"/>
        </w:rPr>
        <w:t>y</w:t>
      </w:r>
      <w:r>
        <w:rPr>
          <w:color w:val="231F20"/>
          <w:spacing w:val="-4"/>
        </w:rPr>
        <w:t> </w:t>
      </w:r>
      <w:r>
        <w:rPr>
          <w:color w:val="231F20"/>
        </w:rPr>
        <w:t>último</w:t>
      </w:r>
      <w:r>
        <w:rPr>
          <w:color w:val="231F20"/>
          <w:spacing w:val="-4"/>
        </w:rPr>
        <w:t> </w:t>
      </w:r>
      <w:r>
        <w:rPr>
          <w:color w:val="231F20"/>
        </w:rPr>
        <w:t>de ese orden jurídico (Morelos, 2015, pp. 28-59).</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79"/>
        <w:jc w:val="right"/>
      </w:pPr>
      <w:r>
        <w:rPr/>
        <w:pict>
          <v:shape style="position:absolute;margin-left:378.843506pt;margin-top:-8.384243pt;width:26.8pt;height:42.1pt;mso-position-horizontal-relative:page;mso-position-vertical-relative:paragraph;z-index:251899904"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00928"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0195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50"/>
        </w:rPr>
        <w:t>71</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399" w:firstLine="340"/>
        <w:jc w:val="both"/>
      </w:pPr>
      <w:r>
        <w:rPr>
          <w:color w:val="231F20"/>
        </w:rPr>
        <w:t>En</w:t>
      </w:r>
      <w:r>
        <w:rPr>
          <w:color w:val="231F20"/>
          <w:spacing w:val="-13"/>
        </w:rPr>
        <w:t> </w:t>
      </w:r>
      <w:r>
        <w:rPr>
          <w:color w:val="231F20"/>
        </w:rPr>
        <w:t>suma,</w:t>
      </w:r>
      <w:r>
        <w:rPr>
          <w:color w:val="231F20"/>
          <w:spacing w:val="-12"/>
        </w:rPr>
        <w:t> </w:t>
      </w:r>
      <w:r>
        <w:rPr>
          <w:color w:val="231F20"/>
        </w:rPr>
        <w:t>el</w:t>
      </w:r>
      <w:r>
        <w:rPr>
          <w:color w:val="231F20"/>
          <w:spacing w:val="-13"/>
        </w:rPr>
        <w:t> </w:t>
      </w:r>
      <w:r>
        <w:rPr>
          <w:color w:val="231F20"/>
        </w:rPr>
        <w:t>CCV</w:t>
      </w:r>
      <w:r>
        <w:rPr>
          <w:color w:val="231F20"/>
          <w:spacing w:val="-15"/>
        </w:rPr>
        <w:t> </w:t>
      </w:r>
      <w:r>
        <w:rPr>
          <w:color w:val="231F20"/>
        </w:rPr>
        <w:t>ejercido</w:t>
      </w:r>
      <w:r>
        <w:rPr>
          <w:color w:val="231F20"/>
          <w:spacing w:val="-13"/>
        </w:rPr>
        <w:t> </w:t>
      </w:r>
      <w:r>
        <w:rPr>
          <w:color w:val="231F20"/>
        </w:rPr>
        <w:t>por</w:t>
      </w:r>
      <w:r>
        <w:rPr>
          <w:color w:val="231F20"/>
          <w:spacing w:val="-11"/>
        </w:rPr>
        <w:t> </w:t>
      </w:r>
      <w:r>
        <w:rPr>
          <w:color w:val="231F20"/>
        </w:rPr>
        <w:t>las</w:t>
      </w:r>
      <w:r>
        <w:rPr>
          <w:color w:val="231F20"/>
          <w:spacing w:val="-13"/>
        </w:rPr>
        <w:t> </w:t>
      </w:r>
      <w:r>
        <w:rPr>
          <w:color w:val="231F20"/>
        </w:rPr>
        <w:t>jurisdicciones</w:t>
      </w:r>
      <w:r>
        <w:rPr>
          <w:color w:val="231F20"/>
          <w:spacing w:val="-12"/>
        </w:rPr>
        <w:t> </w:t>
      </w:r>
      <w:r>
        <w:rPr>
          <w:color w:val="231F20"/>
        </w:rPr>
        <w:t>constitucional</w:t>
      </w:r>
      <w:r>
        <w:rPr>
          <w:color w:val="231F20"/>
          <w:spacing w:val="-13"/>
        </w:rPr>
        <w:t> </w:t>
      </w:r>
      <w:r>
        <w:rPr>
          <w:color w:val="231F20"/>
        </w:rPr>
        <w:t>y</w:t>
      </w:r>
      <w:r>
        <w:rPr>
          <w:color w:val="231F20"/>
          <w:spacing w:val="-11"/>
        </w:rPr>
        <w:t> </w:t>
      </w:r>
      <w:r>
        <w:rPr>
          <w:color w:val="231F20"/>
        </w:rPr>
        <w:t>contencioso- administrativa de todos los países de América </w:t>
      </w:r>
      <w:r>
        <w:rPr>
          <w:color w:val="231F20"/>
          <w:spacing w:val="-8"/>
        </w:rPr>
        <w:t>y, </w:t>
      </w:r>
      <w:r>
        <w:rPr>
          <w:color w:val="231F20"/>
        </w:rPr>
        <w:t>en último término, por la propia Corte IDH, permitirá crear un Derecho Administrativo Común Interamericano (Cavallo, 2011, pp. 51-83), sustentado sobre la plataforma del orden jurídico re- gional de los derechos humanos, tema que es importante para el desarrollo del CCV en los diferentes ordenamientos jurídicos y estatales, pero que no es </w:t>
      </w:r>
      <w:r>
        <w:rPr>
          <w:color w:val="231F20"/>
          <w:spacing w:val="-3"/>
        </w:rPr>
        <w:t>tesis </w:t>
      </w:r>
      <w:r>
        <w:rPr>
          <w:color w:val="231F20"/>
        </w:rPr>
        <w:t>central en la presente investigación, y por tanto, no se le dará su debido estudio. Razón</w:t>
      </w:r>
      <w:r>
        <w:rPr>
          <w:color w:val="231F20"/>
          <w:spacing w:val="-6"/>
        </w:rPr>
        <w:t> </w:t>
      </w:r>
      <w:r>
        <w:rPr>
          <w:color w:val="231F20"/>
        </w:rPr>
        <w:t>por</w:t>
      </w:r>
      <w:r>
        <w:rPr>
          <w:color w:val="231F20"/>
          <w:spacing w:val="-5"/>
        </w:rPr>
        <w:t> </w:t>
      </w:r>
      <w:r>
        <w:rPr>
          <w:color w:val="231F20"/>
        </w:rPr>
        <w:t>la</w:t>
      </w:r>
      <w:r>
        <w:rPr>
          <w:color w:val="231F20"/>
          <w:spacing w:val="-5"/>
        </w:rPr>
        <w:t> </w:t>
      </w:r>
      <w:r>
        <w:rPr>
          <w:color w:val="231F20"/>
        </w:rPr>
        <w:t>cual,</w:t>
      </w:r>
      <w:r>
        <w:rPr>
          <w:color w:val="231F20"/>
          <w:spacing w:val="-5"/>
        </w:rPr>
        <w:t> </w:t>
      </w:r>
      <w:r>
        <w:rPr>
          <w:color w:val="231F20"/>
        </w:rPr>
        <w:t>lo</w:t>
      </w:r>
      <w:r>
        <w:rPr>
          <w:color w:val="231F20"/>
          <w:spacing w:val="-6"/>
        </w:rPr>
        <w:t> </w:t>
      </w:r>
      <w:r>
        <w:rPr>
          <w:color w:val="231F20"/>
        </w:rPr>
        <w:t>que</w:t>
      </w:r>
      <w:r>
        <w:rPr>
          <w:color w:val="231F20"/>
          <w:spacing w:val="-5"/>
        </w:rPr>
        <w:t> </w:t>
      </w:r>
      <w:r>
        <w:rPr>
          <w:color w:val="231F20"/>
        </w:rPr>
        <w:t>se</w:t>
      </w:r>
      <w:r>
        <w:rPr>
          <w:color w:val="231F20"/>
          <w:spacing w:val="-5"/>
        </w:rPr>
        <w:t> </w:t>
      </w:r>
      <w:r>
        <w:rPr>
          <w:color w:val="231F20"/>
        </w:rPr>
        <w:t>quiere</w:t>
      </w:r>
      <w:r>
        <w:rPr>
          <w:color w:val="231F20"/>
          <w:spacing w:val="-5"/>
        </w:rPr>
        <w:t> </w:t>
      </w:r>
      <w:r>
        <w:rPr>
          <w:color w:val="231F20"/>
        </w:rPr>
        <w:t>evidenciar</w:t>
      </w:r>
      <w:r>
        <w:rPr>
          <w:color w:val="231F20"/>
          <w:spacing w:val="-6"/>
        </w:rPr>
        <w:t> </w:t>
      </w:r>
      <w:r>
        <w:rPr>
          <w:color w:val="231F20"/>
        </w:rPr>
        <w:t>es</w:t>
      </w:r>
      <w:r>
        <w:rPr>
          <w:color w:val="231F20"/>
          <w:spacing w:val="-5"/>
        </w:rPr>
        <w:t> </w:t>
      </w:r>
      <w:r>
        <w:rPr>
          <w:color w:val="231F20"/>
        </w:rPr>
        <w:t>un</w:t>
      </w:r>
      <w:r>
        <w:rPr>
          <w:color w:val="231F20"/>
          <w:spacing w:val="-5"/>
        </w:rPr>
        <w:t> </w:t>
      </w:r>
      <w:r>
        <w:rPr>
          <w:color w:val="231F20"/>
        </w:rPr>
        <w:t>posible</w:t>
      </w:r>
      <w:r>
        <w:rPr>
          <w:color w:val="231F20"/>
          <w:spacing w:val="-5"/>
        </w:rPr>
        <w:t> </w:t>
      </w:r>
      <w:r>
        <w:rPr>
          <w:color w:val="231F20"/>
        </w:rPr>
        <w:t>derecho</w:t>
      </w:r>
      <w:r>
        <w:rPr>
          <w:color w:val="231F20"/>
          <w:spacing w:val="-5"/>
        </w:rPr>
        <w:t> </w:t>
      </w:r>
      <w:r>
        <w:rPr>
          <w:color w:val="231F20"/>
        </w:rPr>
        <w:t>administrati- vo común interamericano con énfasis al </w:t>
      </w:r>
      <w:r>
        <w:rPr>
          <w:color w:val="231F20"/>
          <w:spacing w:val="-8"/>
        </w:rPr>
        <w:t>CCV.</w:t>
      </w:r>
    </w:p>
    <w:p>
      <w:pPr>
        <w:pStyle w:val="BodyText"/>
        <w:spacing w:before="4"/>
        <w:rPr>
          <w:sz w:val="31"/>
        </w:rPr>
      </w:pPr>
    </w:p>
    <w:p>
      <w:pPr>
        <w:spacing w:before="0"/>
        <w:ind w:left="1493" w:right="0" w:firstLine="0"/>
        <w:jc w:val="both"/>
        <w:rPr>
          <w:rFonts w:ascii="Arial Narrow" w:hAnsi="Arial Narrow"/>
          <w:sz w:val="21"/>
        </w:rPr>
      </w:pPr>
      <w:r>
        <w:rPr>
          <w:rFonts w:ascii="Arial Narrow" w:hAnsi="Arial Narrow"/>
          <w:color w:val="231F20"/>
          <w:sz w:val="21"/>
        </w:rPr>
        <w:t>Interpretación conforme y CCV</w:t>
      </w:r>
    </w:p>
    <w:p>
      <w:pPr>
        <w:pStyle w:val="BodyText"/>
        <w:spacing w:line="302" w:lineRule="auto" w:before="184"/>
        <w:ind w:left="1153" w:right="1401"/>
        <w:jc w:val="both"/>
      </w:pPr>
      <w:r>
        <w:rPr>
          <w:color w:val="231F20"/>
        </w:rPr>
        <w:t>La</w:t>
      </w:r>
      <w:r>
        <w:rPr>
          <w:color w:val="231F20"/>
          <w:spacing w:val="-9"/>
        </w:rPr>
        <w:t> </w:t>
      </w:r>
      <w:r>
        <w:rPr>
          <w:color w:val="231F20"/>
        </w:rPr>
        <w:t>interpretación</w:t>
      </w:r>
      <w:r>
        <w:rPr>
          <w:color w:val="231F20"/>
          <w:spacing w:val="-9"/>
        </w:rPr>
        <w:t> </w:t>
      </w:r>
      <w:r>
        <w:rPr>
          <w:color w:val="231F20"/>
        </w:rPr>
        <w:t>conforme</w:t>
      </w:r>
      <w:r>
        <w:rPr>
          <w:color w:val="231F20"/>
          <w:spacing w:val="-9"/>
        </w:rPr>
        <w:t> </w:t>
      </w:r>
      <w:r>
        <w:rPr>
          <w:color w:val="231F20"/>
        </w:rPr>
        <w:t>a</w:t>
      </w:r>
      <w:r>
        <w:rPr>
          <w:color w:val="231F20"/>
          <w:spacing w:val="-8"/>
        </w:rPr>
        <w:t> </w:t>
      </w:r>
      <w:r>
        <w:rPr>
          <w:color w:val="231F20"/>
        </w:rPr>
        <w:t>la</w:t>
      </w:r>
      <w:r>
        <w:rPr>
          <w:color w:val="231F20"/>
          <w:spacing w:val="-9"/>
        </w:rPr>
        <w:t> </w:t>
      </w:r>
      <w:r>
        <w:rPr>
          <w:color w:val="231F20"/>
        </w:rPr>
        <w:t>CADH</w:t>
      </w:r>
      <w:r>
        <w:rPr>
          <w:color w:val="231F20"/>
          <w:spacing w:val="-9"/>
        </w:rPr>
        <w:t> </w:t>
      </w:r>
      <w:r>
        <w:rPr>
          <w:color w:val="231F20"/>
        </w:rPr>
        <w:t>en</w:t>
      </w:r>
      <w:r>
        <w:rPr>
          <w:color w:val="231F20"/>
          <w:spacing w:val="-9"/>
        </w:rPr>
        <w:t> </w:t>
      </w:r>
      <w:r>
        <w:rPr>
          <w:color w:val="231F20"/>
        </w:rPr>
        <w:t>sede</w:t>
      </w:r>
      <w:r>
        <w:rPr>
          <w:color w:val="231F20"/>
          <w:spacing w:val="-8"/>
        </w:rPr>
        <w:t> </w:t>
      </w:r>
      <w:r>
        <w:rPr>
          <w:color w:val="231F20"/>
        </w:rPr>
        <w:t>administrativa,</w:t>
      </w:r>
      <w:r>
        <w:rPr>
          <w:color w:val="231F20"/>
          <w:spacing w:val="-9"/>
        </w:rPr>
        <w:t> </w:t>
      </w:r>
      <w:r>
        <w:rPr>
          <w:color w:val="231F20"/>
        </w:rPr>
        <w:t>no</w:t>
      </w:r>
      <w:r>
        <w:rPr>
          <w:color w:val="231F20"/>
          <w:spacing w:val="-9"/>
        </w:rPr>
        <w:t> </w:t>
      </w:r>
      <w:r>
        <w:rPr>
          <w:color w:val="231F20"/>
        </w:rPr>
        <w:t>es</w:t>
      </w:r>
      <w:r>
        <w:rPr>
          <w:color w:val="231F20"/>
          <w:spacing w:val="-8"/>
        </w:rPr>
        <w:t> </w:t>
      </w:r>
      <w:r>
        <w:rPr>
          <w:color w:val="231F20"/>
        </w:rPr>
        <w:t>solo</w:t>
      </w:r>
      <w:r>
        <w:rPr>
          <w:color w:val="231F20"/>
          <w:spacing w:val="-9"/>
        </w:rPr>
        <w:t> </w:t>
      </w:r>
      <w:r>
        <w:rPr>
          <w:color w:val="231F20"/>
        </w:rPr>
        <w:t>manda- to supranacional, sino que en muchos países latinoamericanos es mandato cons- titucional. Así, como resalta Ferrer</w:t>
      </w:r>
      <w:r>
        <w:rPr>
          <w:color w:val="231F20"/>
          <w:spacing w:val="-17"/>
        </w:rPr>
        <w:t> </w:t>
      </w:r>
      <w:r>
        <w:rPr>
          <w:color w:val="231F20"/>
        </w:rPr>
        <w:t>(2011):</w:t>
      </w:r>
    </w:p>
    <w:p>
      <w:pPr>
        <w:spacing w:line="307" w:lineRule="auto" w:before="161"/>
        <w:ind w:left="1493" w:right="1741" w:firstLine="0"/>
        <w:jc w:val="both"/>
        <w:rPr>
          <w:sz w:val="19"/>
        </w:rPr>
      </w:pPr>
      <w:r>
        <w:rPr>
          <w:color w:val="636466"/>
          <w:spacing w:val="-3"/>
          <w:sz w:val="19"/>
        </w:rPr>
        <w:t>Todos </w:t>
      </w:r>
      <w:r>
        <w:rPr>
          <w:color w:val="636466"/>
          <w:sz w:val="19"/>
        </w:rPr>
        <w:t>los órganos de la administración pública deberán ajustar su actuación confor- me a la nueva pauta interpretativa de derechos humanos, lo cual constituye un </w:t>
      </w:r>
      <w:r>
        <w:rPr>
          <w:color w:val="636466"/>
          <w:spacing w:val="-4"/>
          <w:sz w:val="19"/>
        </w:rPr>
        <w:t>“de- </w:t>
      </w:r>
      <w:r>
        <w:rPr>
          <w:color w:val="636466"/>
          <w:sz w:val="19"/>
        </w:rPr>
        <w:t>ber”</w:t>
      </w:r>
      <w:r>
        <w:rPr>
          <w:color w:val="636466"/>
          <w:spacing w:val="-7"/>
          <w:sz w:val="19"/>
        </w:rPr>
        <w:t> </w:t>
      </w:r>
      <w:r>
        <w:rPr>
          <w:color w:val="636466"/>
          <w:sz w:val="19"/>
        </w:rPr>
        <w:t>y</w:t>
      </w:r>
      <w:r>
        <w:rPr>
          <w:color w:val="636466"/>
          <w:spacing w:val="-6"/>
          <w:sz w:val="19"/>
        </w:rPr>
        <w:t> </w:t>
      </w:r>
      <w:r>
        <w:rPr>
          <w:color w:val="636466"/>
          <w:sz w:val="19"/>
        </w:rPr>
        <w:t>no</w:t>
      </w:r>
      <w:r>
        <w:rPr>
          <w:color w:val="636466"/>
          <w:spacing w:val="-6"/>
          <w:sz w:val="19"/>
        </w:rPr>
        <w:t> </w:t>
      </w:r>
      <w:r>
        <w:rPr>
          <w:color w:val="636466"/>
          <w:sz w:val="19"/>
        </w:rPr>
        <w:t>puede</w:t>
      </w:r>
      <w:r>
        <w:rPr>
          <w:color w:val="636466"/>
          <w:spacing w:val="-7"/>
          <w:sz w:val="19"/>
        </w:rPr>
        <w:t> </w:t>
      </w:r>
      <w:r>
        <w:rPr>
          <w:color w:val="636466"/>
          <w:sz w:val="19"/>
        </w:rPr>
        <w:t>nunca</w:t>
      </w:r>
      <w:r>
        <w:rPr>
          <w:color w:val="636466"/>
          <w:spacing w:val="-6"/>
          <w:sz w:val="19"/>
        </w:rPr>
        <w:t> </w:t>
      </w:r>
      <w:r>
        <w:rPr>
          <w:color w:val="636466"/>
          <w:sz w:val="19"/>
        </w:rPr>
        <w:t>ser</w:t>
      </w:r>
      <w:r>
        <w:rPr>
          <w:color w:val="636466"/>
          <w:spacing w:val="-6"/>
          <w:sz w:val="19"/>
        </w:rPr>
        <w:t> </w:t>
      </w:r>
      <w:r>
        <w:rPr>
          <w:color w:val="636466"/>
          <w:sz w:val="19"/>
        </w:rPr>
        <w:t>“optativo”</w:t>
      </w:r>
      <w:r>
        <w:rPr>
          <w:color w:val="636466"/>
          <w:spacing w:val="-6"/>
          <w:sz w:val="19"/>
        </w:rPr>
        <w:t> </w:t>
      </w:r>
      <w:r>
        <w:rPr>
          <w:color w:val="636466"/>
          <w:sz w:val="19"/>
        </w:rPr>
        <w:t>o</w:t>
      </w:r>
      <w:r>
        <w:rPr>
          <w:color w:val="636466"/>
          <w:spacing w:val="-7"/>
          <w:sz w:val="19"/>
        </w:rPr>
        <w:t> </w:t>
      </w:r>
      <w:r>
        <w:rPr>
          <w:color w:val="636466"/>
          <w:sz w:val="19"/>
        </w:rPr>
        <w:t>“facultativo”</w:t>
      </w:r>
      <w:r>
        <w:rPr>
          <w:color w:val="636466"/>
          <w:spacing w:val="-7"/>
          <w:sz w:val="19"/>
        </w:rPr>
        <w:t> </w:t>
      </w:r>
      <w:r>
        <w:rPr>
          <w:color w:val="636466"/>
          <w:sz w:val="19"/>
        </w:rPr>
        <w:t>para</w:t>
      </w:r>
      <w:r>
        <w:rPr>
          <w:color w:val="636466"/>
          <w:spacing w:val="-6"/>
          <w:sz w:val="19"/>
        </w:rPr>
        <w:t> </w:t>
      </w:r>
      <w:r>
        <w:rPr>
          <w:color w:val="636466"/>
          <w:sz w:val="19"/>
        </w:rPr>
        <w:t>el</w:t>
      </w:r>
      <w:r>
        <w:rPr>
          <w:color w:val="636466"/>
          <w:spacing w:val="-6"/>
          <w:sz w:val="19"/>
        </w:rPr>
        <w:t> </w:t>
      </w:r>
      <w:r>
        <w:rPr>
          <w:color w:val="636466"/>
          <w:sz w:val="19"/>
        </w:rPr>
        <w:t>intérprete</w:t>
      </w:r>
      <w:r>
        <w:rPr>
          <w:color w:val="636466"/>
          <w:spacing w:val="-7"/>
          <w:sz w:val="19"/>
        </w:rPr>
        <w:t> </w:t>
      </w:r>
      <w:r>
        <w:rPr>
          <w:color w:val="636466"/>
          <w:sz w:val="19"/>
        </w:rPr>
        <w:t>de</w:t>
      </w:r>
      <w:r>
        <w:rPr>
          <w:color w:val="636466"/>
          <w:spacing w:val="-6"/>
          <w:sz w:val="19"/>
        </w:rPr>
        <w:t> </w:t>
      </w:r>
      <w:r>
        <w:rPr>
          <w:color w:val="636466"/>
          <w:sz w:val="19"/>
        </w:rPr>
        <w:t>la</w:t>
      </w:r>
      <w:r>
        <w:rPr>
          <w:color w:val="636466"/>
          <w:spacing w:val="-6"/>
          <w:sz w:val="19"/>
        </w:rPr>
        <w:t> </w:t>
      </w:r>
      <w:r>
        <w:rPr>
          <w:color w:val="636466"/>
          <w:sz w:val="19"/>
        </w:rPr>
        <w:t>norma</w:t>
      </w:r>
      <w:r>
        <w:rPr>
          <w:color w:val="636466"/>
          <w:spacing w:val="-6"/>
          <w:sz w:val="19"/>
        </w:rPr>
        <w:t> </w:t>
      </w:r>
      <w:r>
        <w:rPr>
          <w:color w:val="636466"/>
          <w:sz w:val="19"/>
        </w:rPr>
        <w:t>en materia de derechos humanos (p. 549).</w:t>
      </w:r>
    </w:p>
    <w:p>
      <w:pPr>
        <w:pStyle w:val="BodyText"/>
        <w:spacing w:line="302" w:lineRule="auto" w:before="71"/>
        <w:ind w:left="1153" w:right="1399" w:firstLine="340"/>
        <w:jc w:val="both"/>
      </w:pPr>
      <w:r>
        <w:rPr>
          <w:color w:val="231F20"/>
        </w:rPr>
        <w:t>Sin embargo, la administración debe ser afín con los estándares del SIDH. Por tanto, es evidente que la interpretación conforme a la CADH y los demás tratados</w:t>
      </w:r>
      <w:r>
        <w:rPr>
          <w:color w:val="231F20"/>
          <w:spacing w:val="-8"/>
        </w:rPr>
        <w:t> </w:t>
      </w:r>
      <w:r>
        <w:rPr>
          <w:color w:val="231F20"/>
        </w:rPr>
        <w:t>relativos</w:t>
      </w:r>
      <w:r>
        <w:rPr>
          <w:color w:val="231F20"/>
          <w:spacing w:val="-7"/>
        </w:rPr>
        <w:t> </w:t>
      </w:r>
      <w:r>
        <w:rPr>
          <w:color w:val="231F20"/>
        </w:rPr>
        <w:t>a</w:t>
      </w:r>
      <w:r>
        <w:rPr>
          <w:color w:val="231F20"/>
          <w:spacing w:val="-7"/>
        </w:rPr>
        <w:t> </w:t>
      </w:r>
      <w:r>
        <w:rPr>
          <w:color w:val="231F20"/>
        </w:rPr>
        <w:t>derechos</w:t>
      </w:r>
      <w:r>
        <w:rPr>
          <w:color w:val="231F20"/>
          <w:spacing w:val="-7"/>
        </w:rPr>
        <w:t> </w:t>
      </w:r>
      <w:r>
        <w:rPr>
          <w:color w:val="231F20"/>
        </w:rPr>
        <w:t>humanos,</w:t>
      </w:r>
      <w:r>
        <w:rPr>
          <w:color w:val="231F20"/>
          <w:spacing w:val="-7"/>
        </w:rPr>
        <w:t> </w:t>
      </w:r>
      <w:r>
        <w:rPr>
          <w:color w:val="231F20"/>
        </w:rPr>
        <w:t>deberá</w:t>
      </w:r>
      <w:r>
        <w:rPr>
          <w:color w:val="231F20"/>
          <w:spacing w:val="-7"/>
        </w:rPr>
        <w:t> </w:t>
      </w:r>
      <w:r>
        <w:rPr>
          <w:color w:val="231F20"/>
        </w:rPr>
        <w:t>aplicar</w:t>
      </w:r>
      <w:r>
        <w:rPr>
          <w:color w:val="231F20"/>
          <w:spacing w:val="-7"/>
        </w:rPr>
        <w:t> </w:t>
      </w:r>
      <w:r>
        <w:rPr>
          <w:color w:val="231F20"/>
        </w:rPr>
        <w:t>igualmente</w:t>
      </w:r>
      <w:r>
        <w:rPr>
          <w:color w:val="231F20"/>
          <w:spacing w:val="-7"/>
        </w:rPr>
        <w:t> </w:t>
      </w:r>
      <w:r>
        <w:rPr>
          <w:color w:val="231F20"/>
        </w:rPr>
        <w:t>frente</w:t>
      </w:r>
      <w:r>
        <w:rPr>
          <w:color w:val="231F20"/>
          <w:spacing w:val="-7"/>
        </w:rPr>
        <w:t> </w:t>
      </w:r>
      <w:r>
        <w:rPr>
          <w:color w:val="231F20"/>
        </w:rPr>
        <w:t>a</w:t>
      </w:r>
      <w:r>
        <w:rPr>
          <w:color w:val="231F20"/>
          <w:spacing w:val="-7"/>
        </w:rPr>
        <w:t> </w:t>
      </w:r>
      <w:r>
        <w:rPr>
          <w:color w:val="231F20"/>
        </w:rPr>
        <w:t>normas locales convencionales (Batlle, 2012).</w:t>
      </w:r>
    </w:p>
    <w:p>
      <w:pPr>
        <w:pStyle w:val="BodyText"/>
        <w:spacing w:line="302" w:lineRule="auto" w:before="5"/>
        <w:ind w:left="1153" w:right="1399" w:firstLine="340"/>
        <w:jc w:val="both"/>
      </w:pPr>
      <w:r>
        <w:rPr>
          <w:color w:val="231F20"/>
        </w:rPr>
        <w:t>Ahora bien, existirán ocasiones en que la administración se encontrará im- posibilitada de lograr una interpretación convencional, porque todas las</w:t>
      </w:r>
      <w:r>
        <w:rPr>
          <w:color w:val="231F20"/>
          <w:spacing w:val="-21"/>
        </w:rPr>
        <w:t> </w:t>
      </w:r>
      <w:r>
        <w:rPr>
          <w:color w:val="231F20"/>
        </w:rPr>
        <w:t>interpre- taciones logradas podrían ser inconvencionales, dado que la norma superior en examen produce “una incompatibilidad directa e insuperable” (Alcalá, 2000. </w:t>
      </w:r>
      <w:r>
        <w:rPr>
          <w:color w:val="231F20"/>
          <w:spacing w:val="-4"/>
        </w:rPr>
        <w:t>pp. </w:t>
      </w:r>
      <w:r>
        <w:rPr>
          <w:color w:val="231F20"/>
        </w:rPr>
        <w:t>227-279)</w:t>
      </w:r>
      <w:r>
        <w:rPr>
          <w:color w:val="231F20"/>
          <w:spacing w:val="-12"/>
        </w:rPr>
        <w:t> </w:t>
      </w:r>
      <w:r>
        <w:rPr>
          <w:color w:val="231F20"/>
        </w:rPr>
        <w:t>con</w:t>
      </w:r>
      <w:r>
        <w:rPr>
          <w:color w:val="231F20"/>
          <w:spacing w:val="-11"/>
        </w:rPr>
        <w:t> </w:t>
      </w:r>
      <w:r>
        <w:rPr>
          <w:color w:val="231F20"/>
        </w:rPr>
        <w:t>la</w:t>
      </w:r>
      <w:r>
        <w:rPr>
          <w:color w:val="231F20"/>
          <w:spacing w:val="-12"/>
        </w:rPr>
        <w:t> </w:t>
      </w:r>
      <w:r>
        <w:rPr>
          <w:color w:val="231F20"/>
        </w:rPr>
        <w:t>CADH.</w:t>
      </w:r>
      <w:r>
        <w:rPr>
          <w:color w:val="231F20"/>
          <w:spacing w:val="-11"/>
        </w:rPr>
        <w:t> </w:t>
      </w:r>
      <w:r>
        <w:rPr>
          <w:color w:val="231F20"/>
        </w:rPr>
        <w:t>Esto</w:t>
      </w:r>
      <w:r>
        <w:rPr>
          <w:color w:val="231F20"/>
          <w:spacing w:val="-12"/>
        </w:rPr>
        <w:t> </w:t>
      </w:r>
      <w:r>
        <w:rPr>
          <w:color w:val="231F20"/>
        </w:rPr>
        <w:t>es</w:t>
      </w:r>
      <w:r>
        <w:rPr>
          <w:color w:val="231F20"/>
          <w:spacing w:val="-11"/>
        </w:rPr>
        <w:t> </w:t>
      </w:r>
      <w:r>
        <w:rPr>
          <w:color w:val="231F20"/>
        </w:rPr>
        <w:t>a</w:t>
      </w:r>
      <w:r>
        <w:rPr>
          <w:color w:val="231F20"/>
          <w:spacing w:val="-12"/>
        </w:rPr>
        <w:t> </w:t>
      </w:r>
      <w:r>
        <w:rPr>
          <w:color w:val="231F20"/>
        </w:rPr>
        <w:t>lo</w:t>
      </w:r>
      <w:r>
        <w:rPr>
          <w:color w:val="231F20"/>
          <w:spacing w:val="-11"/>
        </w:rPr>
        <w:t> </w:t>
      </w:r>
      <w:r>
        <w:rPr>
          <w:color w:val="231F20"/>
        </w:rPr>
        <w:t>que</w:t>
      </w:r>
      <w:r>
        <w:rPr>
          <w:color w:val="231F20"/>
          <w:spacing w:val="-11"/>
        </w:rPr>
        <w:t> </w:t>
      </w:r>
      <w:r>
        <w:rPr>
          <w:color w:val="231F20"/>
        </w:rPr>
        <w:t>Sagüés</w:t>
      </w:r>
      <w:r>
        <w:rPr>
          <w:color w:val="231F20"/>
          <w:spacing w:val="-12"/>
        </w:rPr>
        <w:t> </w:t>
      </w:r>
      <w:r>
        <w:rPr>
          <w:color w:val="231F20"/>
        </w:rPr>
        <w:t>llama</w:t>
      </w:r>
      <w:r>
        <w:rPr>
          <w:color w:val="231F20"/>
          <w:spacing w:val="-11"/>
        </w:rPr>
        <w:t> </w:t>
      </w:r>
      <w:r>
        <w:rPr>
          <w:color w:val="231F20"/>
        </w:rPr>
        <w:t>como</w:t>
      </w:r>
      <w:r>
        <w:rPr>
          <w:color w:val="231F20"/>
          <w:spacing w:val="-13"/>
        </w:rPr>
        <w:t> </w:t>
      </w:r>
      <w:r>
        <w:rPr>
          <w:i/>
          <w:color w:val="231F20"/>
        </w:rPr>
        <w:t>“resultado</w:t>
      </w:r>
      <w:r>
        <w:rPr>
          <w:i/>
          <w:color w:val="231F20"/>
          <w:spacing w:val="-11"/>
        </w:rPr>
        <w:t> </w:t>
      </w:r>
      <w:r>
        <w:rPr>
          <w:i/>
          <w:color w:val="231F20"/>
        </w:rPr>
        <w:t>represivo </w:t>
      </w:r>
      <w:r>
        <w:rPr>
          <w:i/>
          <w:color w:val="231F20"/>
        </w:rPr>
        <w:t>o destructivo” </w:t>
      </w:r>
      <w:r>
        <w:rPr>
          <w:color w:val="231F20"/>
        </w:rPr>
        <w:t>del </w:t>
      </w:r>
      <w:r>
        <w:rPr>
          <w:color w:val="231F20"/>
          <w:spacing w:val="-8"/>
        </w:rPr>
        <w:t>CCV, </w:t>
      </w:r>
      <w:r>
        <w:rPr>
          <w:color w:val="231F20"/>
        </w:rPr>
        <w:t>según el cual, dicha norma deberá ser inaplicada al caso en</w:t>
      </w:r>
      <w:r>
        <w:rPr>
          <w:color w:val="231F20"/>
          <w:spacing w:val="-4"/>
        </w:rPr>
        <w:t> </w:t>
      </w:r>
      <w:r>
        <w:rPr>
          <w:color w:val="231F20"/>
        </w:rPr>
        <w:t>cuestión</w:t>
      </w:r>
      <w:r>
        <w:rPr>
          <w:color w:val="231F20"/>
          <w:spacing w:val="-3"/>
        </w:rPr>
        <w:t> </w:t>
      </w:r>
      <w:r>
        <w:rPr>
          <w:color w:val="231F20"/>
        </w:rPr>
        <w:t>(Sagüés,</w:t>
      </w:r>
      <w:r>
        <w:rPr>
          <w:color w:val="231F20"/>
          <w:spacing w:val="-3"/>
        </w:rPr>
        <w:t> </w:t>
      </w:r>
      <w:r>
        <w:rPr>
          <w:color w:val="231F20"/>
        </w:rPr>
        <w:t>2012,</w:t>
      </w:r>
      <w:r>
        <w:rPr>
          <w:color w:val="231F20"/>
          <w:spacing w:val="-4"/>
        </w:rPr>
        <w:t> </w:t>
      </w:r>
      <w:r>
        <w:rPr>
          <w:color w:val="231F20"/>
        </w:rPr>
        <w:t>p.</w:t>
      </w:r>
      <w:r>
        <w:rPr>
          <w:color w:val="231F20"/>
          <w:spacing w:val="-3"/>
        </w:rPr>
        <w:t> </w:t>
      </w:r>
      <w:r>
        <w:rPr>
          <w:color w:val="231F20"/>
        </w:rPr>
        <w:t>422).</w:t>
      </w:r>
      <w:r>
        <w:rPr>
          <w:color w:val="231F20"/>
          <w:spacing w:val="-3"/>
        </w:rPr>
        <w:t> </w:t>
      </w:r>
      <w:r>
        <w:rPr>
          <w:color w:val="231F20"/>
        </w:rPr>
        <w:t>Pero,</w:t>
      </w:r>
      <w:r>
        <w:rPr>
          <w:color w:val="231F20"/>
          <w:spacing w:val="-4"/>
        </w:rPr>
        <w:t> </w:t>
      </w:r>
      <w:r>
        <w:rPr>
          <w:color w:val="231F20"/>
        </w:rPr>
        <w:t>en</w:t>
      </w:r>
      <w:r>
        <w:rPr>
          <w:color w:val="231F20"/>
          <w:spacing w:val="-3"/>
        </w:rPr>
        <w:t> </w:t>
      </w:r>
      <w:r>
        <w:rPr>
          <w:color w:val="231F20"/>
        </w:rPr>
        <w:t>ocasión</w:t>
      </w:r>
      <w:r>
        <w:rPr>
          <w:color w:val="231F20"/>
          <w:spacing w:val="-3"/>
        </w:rPr>
        <w:t> </w:t>
      </w:r>
      <w:r>
        <w:rPr>
          <w:color w:val="231F20"/>
        </w:rPr>
        <w:t>a</w:t>
      </w:r>
      <w:r>
        <w:rPr>
          <w:color w:val="231F20"/>
          <w:spacing w:val="-3"/>
        </w:rPr>
        <w:t> </w:t>
      </w:r>
      <w:r>
        <w:rPr>
          <w:color w:val="231F20"/>
        </w:rPr>
        <w:t>un</w:t>
      </w:r>
      <w:r>
        <w:rPr>
          <w:color w:val="231F20"/>
          <w:spacing w:val="-4"/>
        </w:rPr>
        <w:t> </w:t>
      </w:r>
      <w:r>
        <w:rPr>
          <w:color w:val="231F20"/>
        </w:rPr>
        <w:t>CCV</w:t>
      </w:r>
      <w:r>
        <w:rPr>
          <w:color w:val="231F20"/>
          <w:spacing w:val="-7"/>
        </w:rPr>
        <w:t> </w:t>
      </w:r>
      <w:r>
        <w:rPr>
          <w:color w:val="231F20"/>
        </w:rPr>
        <w:t>administrativo,</w:t>
      </w:r>
      <w:r>
        <w:rPr>
          <w:color w:val="231F20"/>
          <w:spacing w:val="-3"/>
        </w:rPr>
        <w:t> </w:t>
      </w:r>
      <w:r>
        <w:rPr>
          <w:color w:val="231F20"/>
        </w:rPr>
        <w:t>la entidad</w:t>
      </w:r>
      <w:r>
        <w:rPr>
          <w:color w:val="231F20"/>
          <w:spacing w:val="-10"/>
        </w:rPr>
        <w:t> </w:t>
      </w:r>
      <w:r>
        <w:rPr>
          <w:color w:val="231F20"/>
        </w:rPr>
        <w:t>administrativa</w:t>
      </w:r>
      <w:r>
        <w:rPr>
          <w:color w:val="231F20"/>
          <w:spacing w:val="-9"/>
        </w:rPr>
        <w:t> </w:t>
      </w:r>
      <w:r>
        <w:rPr>
          <w:color w:val="231F20"/>
        </w:rPr>
        <w:t>solo</w:t>
      </w:r>
      <w:r>
        <w:rPr>
          <w:color w:val="231F20"/>
          <w:spacing w:val="-9"/>
        </w:rPr>
        <w:t> </w:t>
      </w:r>
      <w:r>
        <w:rPr>
          <w:color w:val="231F20"/>
        </w:rPr>
        <w:t>podrá</w:t>
      </w:r>
      <w:r>
        <w:rPr>
          <w:color w:val="231F20"/>
          <w:spacing w:val="-10"/>
        </w:rPr>
        <w:t> </w:t>
      </w:r>
      <w:r>
        <w:rPr>
          <w:color w:val="231F20"/>
        </w:rPr>
        <w:t>inaplicar</w:t>
      </w:r>
      <w:r>
        <w:rPr>
          <w:color w:val="231F20"/>
          <w:spacing w:val="-9"/>
        </w:rPr>
        <w:t> </w:t>
      </w:r>
      <w:r>
        <w:rPr>
          <w:color w:val="231F20"/>
        </w:rPr>
        <w:t>dicha</w:t>
      </w:r>
      <w:r>
        <w:rPr>
          <w:color w:val="231F20"/>
          <w:spacing w:val="-9"/>
        </w:rPr>
        <w:t> </w:t>
      </w:r>
      <w:r>
        <w:rPr>
          <w:color w:val="231F20"/>
        </w:rPr>
        <w:t>norma</w:t>
      </w:r>
      <w:r>
        <w:rPr>
          <w:color w:val="231F20"/>
          <w:spacing w:val="-9"/>
        </w:rPr>
        <w:t> </w:t>
      </w:r>
      <w:r>
        <w:rPr>
          <w:color w:val="231F20"/>
        </w:rPr>
        <w:t>al</w:t>
      </w:r>
      <w:r>
        <w:rPr>
          <w:color w:val="231F20"/>
          <w:spacing w:val="-10"/>
        </w:rPr>
        <w:t> </w:t>
      </w:r>
      <w:r>
        <w:rPr>
          <w:color w:val="231F20"/>
        </w:rPr>
        <w:t>asunto</w:t>
      </w:r>
      <w:r>
        <w:rPr>
          <w:color w:val="231F20"/>
          <w:spacing w:val="-9"/>
        </w:rPr>
        <w:t> </w:t>
      </w:r>
      <w:r>
        <w:rPr>
          <w:color w:val="231F20"/>
        </w:rPr>
        <w:t>en</w:t>
      </w:r>
      <w:r>
        <w:rPr>
          <w:color w:val="231F20"/>
          <w:spacing w:val="-9"/>
        </w:rPr>
        <w:t> </w:t>
      </w:r>
      <w:r>
        <w:rPr>
          <w:color w:val="231F20"/>
        </w:rPr>
        <w:t>cuestión</w:t>
      </w:r>
      <w:r>
        <w:rPr>
          <w:color w:val="231F20"/>
          <w:spacing w:val="-9"/>
        </w:rPr>
        <w:t> </w:t>
      </w:r>
      <w:r>
        <w:rPr>
          <w:color w:val="231F20"/>
        </w:rPr>
        <w:t>con efecto interpartes, puesto que el principio de jerarquía normativa le impide dero- gar cualquier disposición legal que le sea superior (Pascual, 2001. pp.</w:t>
      </w:r>
      <w:r>
        <w:rPr>
          <w:color w:val="231F20"/>
          <w:spacing w:val="-9"/>
        </w:rPr>
        <w:t> </w:t>
      </w:r>
      <w:r>
        <w:rPr>
          <w:color w:val="231F20"/>
        </w:rPr>
        <w:t>59-106).</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81"/>
      </w:pPr>
      <w:r>
        <w:rPr/>
        <w:pict>
          <v:shape style="position:absolute;margin-left:76.753601pt;margin-top:-8.294343pt;width:26.8pt;height:42.1pt;mso-position-horizontal-relative:page;mso-position-vertical-relative:paragraph;z-index:25190400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0502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060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21" w:id="22"/>
      <w:bookmarkEnd w:id="22"/>
      <w:r>
        <w:rPr/>
      </w:r>
      <w:r>
        <w:rPr>
          <w:color w:val="231F20"/>
          <w:w w:val="70"/>
        </w:rPr>
        <w:t>72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3" w:firstLine="340"/>
        <w:jc w:val="both"/>
      </w:pPr>
      <w:r>
        <w:rPr>
          <w:color w:val="231F20"/>
        </w:rPr>
        <w:t>En definitiva, la armonización del derecho interno y del interamericano     de los derechos humanos que se puede lograr mediante los pronunciamientos, tanto de la Corte IDH, los tribunales constitucionales nacionales y la jurisdic- ción ordinaria local, nos permite identificar un </w:t>
      </w:r>
      <w:r>
        <w:rPr>
          <w:i/>
          <w:color w:val="231F20"/>
        </w:rPr>
        <w:t>ius commune administrativo </w:t>
      </w:r>
      <w:r>
        <w:rPr>
          <w:i/>
          <w:color w:val="231F20"/>
        </w:rPr>
        <w:t>interamericano </w:t>
      </w:r>
      <w:r>
        <w:rPr>
          <w:color w:val="231F20"/>
        </w:rPr>
        <w:t>(Parra, 2010, p. 293) que habrá de ir siendo perfilado y desa- rrollado paulatinamente (Jinesta, 2011), con el fin de armonizar e implementar en las diferentes legislaciones, conforme a los parámetros de la CADH y en protección de los derechos humanos, pero, se reitera, este no es tema central   del presente</w:t>
      </w:r>
      <w:r>
        <w:rPr>
          <w:color w:val="231F20"/>
          <w:spacing w:val="11"/>
        </w:rPr>
        <w:t> </w:t>
      </w:r>
      <w:r>
        <w:rPr>
          <w:color w:val="231F20"/>
        </w:rPr>
        <w:t>estudio.</w:t>
      </w:r>
    </w:p>
    <w:p>
      <w:pPr>
        <w:pStyle w:val="BodyText"/>
        <w:spacing w:before="2"/>
        <w:rPr>
          <w:sz w:val="19"/>
        </w:rPr>
      </w:pPr>
    </w:p>
    <w:p>
      <w:pPr>
        <w:pStyle w:val="Heading3"/>
        <w:spacing w:before="0"/>
        <w:ind w:left="1215" w:right="1050"/>
        <w:jc w:val="center"/>
      </w:pPr>
      <w:r>
        <w:rPr>
          <w:color w:val="231F20"/>
          <w:w w:val="75"/>
        </w:rPr>
        <w:t>Implementación del Control de Convencionalidad en el procedimiento penal</w:t>
      </w:r>
    </w:p>
    <w:p>
      <w:pPr>
        <w:pStyle w:val="BodyText"/>
        <w:spacing w:line="302" w:lineRule="auto" w:before="226"/>
        <w:ind w:left="1437" w:right="1115"/>
        <w:jc w:val="both"/>
      </w:pPr>
      <w:r>
        <w:rPr>
          <w:color w:val="231F20"/>
        </w:rPr>
        <w:t>Hasta este punto se puede afirmar que toda autoridad judicial tiene la obligación de velar, proteger y garantizar el respeto de los derechos humanos y dentro de este deber está la decisión, por parte de los jueces, de no aplicar una norma jurí- dica que colisione con la Constitución y con los tratados internacionales que se suscribieron en materia de derechos humanos (Benavente, 2012, p. 323).</w:t>
      </w:r>
    </w:p>
    <w:p>
      <w:pPr>
        <w:pStyle w:val="BodyText"/>
        <w:spacing w:line="302" w:lineRule="auto" w:before="6"/>
        <w:ind w:left="1437" w:right="1115" w:firstLine="340"/>
        <w:jc w:val="both"/>
      </w:pPr>
      <w:r>
        <w:rPr>
          <w:color w:val="231F20"/>
        </w:rPr>
        <w:t>Este</w:t>
      </w:r>
      <w:r>
        <w:rPr>
          <w:color w:val="231F20"/>
          <w:spacing w:val="-6"/>
        </w:rPr>
        <w:t> </w:t>
      </w:r>
      <w:r>
        <w:rPr>
          <w:color w:val="231F20"/>
        </w:rPr>
        <w:t>CCV</w:t>
      </w:r>
      <w:r>
        <w:rPr>
          <w:color w:val="231F20"/>
          <w:spacing w:val="-9"/>
        </w:rPr>
        <w:t> </w:t>
      </w:r>
      <w:r>
        <w:rPr>
          <w:color w:val="231F20"/>
        </w:rPr>
        <w:t>de</w:t>
      </w:r>
      <w:r>
        <w:rPr>
          <w:color w:val="231F20"/>
          <w:spacing w:val="-6"/>
        </w:rPr>
        <w:t> </w:t>
      </w:r>
      <w:r>
        <w:rPr>
          <w:color w:val="231F20"/>
        </w:rPr>
        <w:t>las</w:t>
      </w:r>
      <w:r>
        <w:rPr>
          <w:color w:val="231F20"/>
          <w:spacing w:val="-5"/>
        </w:rPr>
        <w:t> </w:t>
      </w:r>
      <w:r>
        <w:rPr>
          <w:color w:val="231F20"/>
        </w:rPr>
        <w:t>normas</w:t>
      </w:r>
      <w:r>
        <w:rPr>
          <w:color w:val="231F20"/>
          <w:spacing w:val="-6"/>
        </w:rPr>
        <w:t> </w:t>
      </w:r>
      <w:r>
        <w:rPr>
          <w:color w:val="231F20"/>
        </w:rPr>
        <w:t>penales</w:t>
      </w:r>
      <w:r>
        <w:rPr>
          <w:color w:val="231F20"/>
          <w:spacing w:val="-6"/>
        </w:rPr>
        <w:t> </w:t>
      </w:r>
      <w:r>
        <w:rPr>
          <w:color w:val="231F20"/>
        </w:rPr>
        <w:t>se</w:t>
      </w:r>
      <w:r>
        <w:rPr>
          <w:color w:val="231F20"/>
          <w:spacing w:val="-7"/>
        </w:rPr>
        <w:t> </w:t>
      </w:r>
      <w:r>
        <w:rPr>
          <w:color w:val="231F20"/>
        </w:rPr>
        <w:t>efectuará</w:t>
      </w:r>
      <w:r>
        <w:rPr>
          <w:color w:val="231F20"/>
          <w:spacing w:val="-6"/>
        </w:rPr>
        <w:t> </w:t>
      </w:r>
      <w:r>
        <w:rPr>
          <w:color w:val="231F20"/>
        </w:rPr>
        <w:t>en</w:t>
      </w:r>
      <w:r>
        <w:rPr>
          <w:color w:val="231F20"/>
          <w:spacing w:val="-5"/>
        </w:rPr>
        <w:t> </w:t>
      </w:r>
      <w:r>
        <w:rPr>
          <w:color w:val="231F20"/>
        </w:rPr>
        <w:t>su</w:t>
      </w:r>
      <w:r>
        <w:rPr>
          <w:color w:val="231F20"/>
          <w:spacing w:val="-6"/>
        </w:rPr>
        <w:t> </w:t>
      </w:r>
      <w:r>
        <w:rPr>
          <w:color w:val="231F20"/>
        </w:rPr>
        <w:t>modalidad</w:t>
      </w:r>
      <w:r>
        <w:rPr>
          <w:color w:val="231F20"/>
          <w:spacing w:val="-5"/>
        </w:rPr>
        <w:t> </w:t>
      </w:r>
      <w:r>
        <w:rPr>
          <w:color w:val="231F20"/>
        </w:rPr>
        <w:t>difusa</w:t>
      </w:r>
      <w:r>
        <w:rPr>
          <w:color w:val="231F20"/>
          <w:position w:val="8"/>
          <w:sz w:val="13"/>
        </w:rPr>
        <w:t>56</w:t>
      </w:r>
      <w:r>
        <w:rPr>
          <w:color w:val="231F20"/>
        </w:rPr>
        <w:t>,</w:t>
      </w:r>
      <w:r>
        <w:rPr>
          <w:color w:val="231F20"/>
          <w:spacing w:val="-6"/>
        </w:rPr>
        <w:t> </w:t>
      </w:r>
      <w:r>
        <w:rPr>
          <w:color w:val="231F20"/>
        </w:rPr>
        <w:t>por</w:t>
      </w:r>
      <w:r>
        <w:rPr>
          <w:color w:val="231F20"/>
          <w:spacing w:val="-6"/>
        </w:rPr>
        <w:t> </w:t>
      </w:r>
      <w:r>
        <w:rPr>
          <w:color w:val="231F20"/>
        </w:rPr>
        <w:t>lo que debe existir un tipo de organismo público que obligue a cumplir lo referido en las decisiones jurisprudenciales efectuadas por la Corte IDH, el cual, está a cargo por el juez del ámbito penal (sea que se esté ante un juez de instrucción o ante un juez de control de garantías) (Londoño, 2010, p. 765).</w:t>
      </w:r>
    </w:p>
    <w:p>
      <w:pPr>
        <w:pStyle w:val="BodyText"/>
        <w:spacing w:line="302" w:lineRule="auto" w:before="6"/>
        <w:ind w:left="1437" w:right="1111" w:firstLine="340"/>
        <w:jc w:val="both"/>
      </w:pPr>
      <w:r>
        <w:rPr>
          <w:color w:val="231F20"/>
        </w:rPr>
        <w:t>Siendo esto así, el juez de control de garantías, como representante </w:t>
      </w:r>
      <w:r>
        <w:rPr>
          <w:color w:val="231F20"/>
          <w:spacing w:val="2"/>
        </w:rPr>
        <w:t>del </w:t>
      </w:r>
      <w:r>
        <w:rPr>
          <w:color w:val="231F20"/>
        </w:rPr>
        <w:t>poder judicial, es el llamado a cumplir con el CCV en aquellos actos someti- dos a su conocimiento por los compromisos internacionales asumidos por un determinado país (Juárez, 2013, pp. 51-97) </w:t>
      </w:r>
      <w:r>
        <w:rPr>
          <w:color w:val="231F20"/>
          <w:spacing w:val="-7"/>
        </w:rPr>
        <w:t>y, </w:t>
      </w:r>
      <w:r>
        <w:rPr>
          <w:color w:val="231F20"/>
        </w:rPr>
        <w:t>al ser autoridades en las que tam- bién reposa el deber de aplicar aquellas normas (en un determinado modelo de investigación penal) que estén en el campo de prevención del delito, tienen la misma obligación convencional, porque se encuentran dentro de sus funciones  y operaciones</w:t>
      </w:r>
      <w:r>
        <w:rPr>
          <w:color w:val="231F20"/>
          <w:spacing w:val="12"/>
        </w:rPr>
        <w:t> </w:t>
      </w:r>
      <w:r>
        <w:rPr>
          <w:color w:val="231F20"/>
        </w:rPr>
        <w:t>jurisdiccionales.</w:t>
      </w:r>
    </w:p>
    <w:p>
      <w:pPr>
        <w:pStyle w:val="BodyText"/>
        <w:rPr>
          <w:sz w:val="20"/>
        </w:rPr>
      </w:pPr>
    </w:p>
    <w:p>
      <w:pPr>
        <w:pStyle w:val="BodyText"/>
        <w:rPr>
          <w:sz w:val="20"/>
        </w:rPr>
      </w:pPr>
    </w:p>
    <w:p>
      <w:pPr>
        <w:pStyle w:val="BodyText"/>
        <w:rPr>
          <w:sz w:val="20"/>
        </w:rPr>
      </w:pPr>
    </w:p>
    <w:p>
      <w:pPr>
        <w:pStyle w:val="BodyText"/>
        <w:spacing w:before="5"/>
        <w:rPr>
          <w:sz w:val="26"/>
        </w:rPr>
      </w:pPr>
      <w:r>
        <w:rPr/>
        <w:pict>
          <v:group style="position:absolute;margin-left:72.107201pt;margin-top:17.158073pt;width:42.05pt;height:.5pt;mso-position-horizontal-relative:page;mso-position-vertical-relative:paragraph;z-index:-251413504;mso-wrap-distance-left:0;mso-wrap-distance-right:0" coordorigin="1442,343" coordsize="841,10">
            <v:line style="position:absolute" from="1472,348" to="2268,348" stroked="true" strokeweight=".5pt" strokecolor="#231f20">
              <v:stroke dashstyle="dot"/>
            </v:line>
            <v:line style="position:absolute" from="1442,348" to="1442,348" stroked="true" strokeweight=".5pt" strokecolor="#231f20">
              <v:stroke dashstyle="solid"/>
            </v:line>
            <v:line style="position:absolute" from="2283,348" to="2283,348" stroked="true" strokeweight=".5pt" strokecolor="#231f20">
              <v:stroke dashstyle="solid"/>
            </v:line>
            <w10:wrap type="topAndBottom"/>
          </v:group>
        </w:pict>
      </w:r>
    </w:p>
    <w:p>
      <w:pPr>
        <w:pStyle w:val="ListParagraph"/>
        <w:numPr>
          <w:ilvl w:val="0"/>
          <w:numId w:val="2"/>
        </w:numPr>
        <w:tabs>
          <w:tab w:pos="1634" w:val="left" w:leader="none"/>
        </w:tabs>
        <w:spacing w:line="297" w:lineRule="auto" w:before="34" w:after="0"/>
        <w:ind w:left="1437" w:right="1119" w:firstLine="0"/>
        <w:jc w:val="left"/>
        <w:rPr>
          <w:sz w:val="14"/>
        </w:rPr>
      </w:pPr>
      <w:r>
        <w:rPr>
          <w:color w:val="231F20"/>
          <w:sz w:val="14"/>
        </w:rPr>
        <w:t>Porque, como se da dicho en el título anterior, se debe ejercer por cualquier órgano público del país que se ha adscrito a un modelo de sistema de protección de derechos humanos (universal o</w:t>
      </w:r>
      <w:r>
        <w:rPr>
          <w:color w:val="231F20"/>
          <w:spacing w:val="-19"/>
          <w:sz w:val="14"/>
        </w:rPr>
        <w:t> </w:t>
      </w:r>
      <w:r>
        <w:rPr>
          <w:color w:val="231F20"/>
          <w:sz w:val="14"/>
        </w:rPr>
        <w:t>regional).</w:t>
      </w:r>
    </w:p>
    <w:p>
      <w:pPr>
        <w:spacing w:after="0" w:line="297" w:lineRule="auto"/>
        <w:jc w:val="left"/>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9"/>
        <w:jc w:val="right"/>
      </w:pPr>
      <w:r>
        <w:rPr/>
        <w:pict>
          <v:shape style="position:absolute;margin-left:378.843506pt;margin-top:-8.384243pt;width:26.8pt;height:42.1pt;mso-position-horizontal-relative:page;mso-position-vertical-relative:paragraph;z-index:251908096"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09120"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1014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22" w:id="23"/>
      <w:bookmarkEnd w:id="23"/>
      <w:r>
        <w:rPr/>
      </w:r>
      <w:r>
        <w:rPr>
          <w:color w:val="231F20"/>
          <w:w w:val="60"/>
        </w:rPr>
        <w:t>73</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Heading4"/>
        <w:spacing w:before="226"/>
        <w:rPr>
          <w:i/>
        </w:rPr>
      </w:pPr>
      <w:r>
        <w:rPr>
          <w:i/>
          <w:color w:val="231F20"/>
          <w:w w:val="85"/>
        </w:rPr>
        <w:t>Principios y Control de Convencionalidad de las normas penales</w:t>
      </w:r>
    </w:p>
    <w:p>
      <w:pPr>
        <w:pStyle w:val="BodyText"/>
        <w:spacing w:line="302" w:lineRule="auto" w:before="175"/>
        <w:ind w:left="1153" w:right="1400"/>
        <w:jc w:val="both"/>
      </w:pPr>
      <w:r>
        <w:rPr>
          <w:color w:val="231F20"/>
        </w:rPr>
        <w:t>En el ejercicio del control difuso de convencionalidad de las normas penales, se pretende dar paso a los siguientes principios:</w:t>
      </w:r>
    </w:p>
    <w:p>
      <w:pPr>
        <w:pStyle w:val="BodyText"/>
        <w:spacing w:before="6"/>
        <w:rPr>
          <w:sz w:val="30"/>
        </w:rPr>
      </w:pPr>
    </w:p>
    <w:p>
      <w:pPr>
        <w:pStyle w:val="ListParagraph"/>
        <w:numPr>
          <w:ilvl w:val="0"/>
          <w:numId w:val="4"/>
        </w:numPr>
        <w:tabs>
          <w:tab w:pos="1691" w:val="left" w:leader="none"/>
        </w:tabs>
        <w:spacing w:line="240" w:lineRule="auto" w:before="1" w:after="0"/>
        <w:ind w:left="1690" w:right="0" w:hanging="198"/>
        <w:jc w:val="left"/>
        <w:rPr>
          <w:rFonts w:ascii="Arial Narrow"/>
          <w:i/>
          <w:sz w:val="21"/>
        </w:rPr>
      </w:pPr>
      <w:r>
        <w:rPr>
          <w:rFonts w:ascii="Arial Narrow"/>
          <w:color w:val="231F20"/>
          <w:spacing w:val="2"/>
          <w:sz w:val="21"/>
        </w:rPr>
        <w:t>Principio </w:t>
      </w:r>
      <w:r>
        <w:rPr>
          <w:rFonts w:ascii="Arial Narrow"/>
          <w:color w:val="231F20"/>
          <w:sz w:val="21"/>
        </w:rPr>
        <w:t>de </w:t>
      </w:r>
      <w:r>
        <w:rPr>
          <w:rFonts w:ascii="Arial Narrow"/>
          <w:color w:val="231F20"/>
          <w:spacing w:val="2"/>
          <w:sz w:val="21"/>
        </w:rPr>
        <w:t>Buena </w:t>
      </w:r>
      <w:r>
        <w:rPr>
          <w:rFonts w:ascii="Arial Narrow"/>
          <w:color w:val="231F20"/>
          <w:spacing w:val="-4"/>
          <w:sz w:val="21"/>
        </w:rPr>
        <w:t>Fe </w:t>
      </w:r>
      <w:r>
        <w:rPr>
          <w:rFonts w:ascii="Arial Narrow"/>
          <w:color w:val="231F20"/>
          <w:sz w:val="21"/>
        </w:rPr>
        <w:t>y del </w:t>
      </w:r>
      <w:r>
        <w:rPr>
          <w:rFonts w:ascii="Arial Narrow"/>
          <w:i/>
          <w:color w:val="231F20"/>
          <w:sz w:val="21"/>
        </w:rPr>
        <w:t>effet</w:t>
      </w:r>
      <w:r>
        <w:rPr>
          <w:rFonts w:ascii="Arial Narrow"/>
          <w:i/>
          <w:color w:val="231F20"/>
          <w:spacing w:val="13"/>
          <w:sz w:val="21"/>
        </w:rPr>
        <w:t> </w:t>
      </w:r>
      <w:r>
        <w:rPr>
          <w:rFonts w:ascii="Arial Narrow"/>
          <w:i/>
          <w:color w:val="231F20"/>
          <w:spacing w:val="3"/>
          <w:sz w:val="21"/>
        </w:rPr>
        <w:t>utile</w:t>
      </w:r>
    </w:p>
    <w:p>
      <w:pPr>
        <w:pStyle w:val="BodyText"/>
        <w:spacing w:line="302" w:lineRule="auto" w:before="183"/>
        <w:ind w:left="1153" w:right="1399" w:firstLine="340"/>
        <w:jc w:val="both"/>
      </w:pPr>
      <w:r>
        <w:rPr>
          <w:color w:val="231F20"/>
        </w:rPr>
        <w:t>Este principio se desprende del conocido principio </w:t>
      </w:r>
      <w:r>
        <w:rPr>
          <w:i/>
          <w:color w:val="231F20"/>
        </w:rPr>
        <w:t>Pacta Sunt Servanda</w:t>
      </w:r>
      <w:r>
        <w:rPr>
          <w:color w:val="231F20"/>
        </w:rPr>
        <w:t>, el cual constituye el fundamento para que los tratados internacionales sean cumpli- dos por la parte de los Estados nacionales (Ridruejo, 2012). Es así como se tiene el deber y la obligación de dictar las medidas necesarias para hacer efectivos los derechos</w:t>
      </w:r>
      <w:r>
        <w:rPr>
          <w:color w:val="231F20"/>
          <w:spacing w:val="-4"/>
        </w:rPr>
        <w:t> </w:t>
      </w:r>
      <w:r>
        <w:rPr>
          <w:color w:val="231F20"/>
        </w:rPr>
        <w:t>y</w:t>
      </w:r>
      <w:r>
        <w:rPr>
          <w:color w:val="231F20"/>
          <w:spacing w:val="-4"/>
        </w:rPr>
        <w:t> </w:t>
      </w:r>
      <w:r>
        <w:rPr>
          <w:color w:val="231F20"/>
        </w:rPr>
        <w:t>las</w:t>
      </w:r>
      <w:r>
        <w:rPr>
          <w:color w:val="231F20"/>
          <w:spacing w:val="-4"/>
        </w:rPr>
        <w:t> </w:t>
      </w:r>
      <w:r>
        <w:rPr>
          <w:color w:val="231F20"/>
        </w:rPr>
        <w:t>libertades</w:t>
      </w:r>
      <w:r>
        <w:rPr>
          <w:color w:val="231F20"/>
          <w:spacing w:val="-4"/>
        </w:rPr>
        <w:t> </w:t>
      </w:r>
      <w:r>
        <w:rPr>
          <w:color w:val="231F20"/>
        </w:rPr>
        <w:t>reconocidas</w:t>
      </w:r>
      <w:r>
        <w:rPr>
          <w:color w:val="231F20"/>
          <w:spacing w:val="-4"/>
        </w:rPr>
        <w:t> </w:t>
      </w:r>
      <w:r>
        <w:rPr>
          <w:color w:val="231F20"/>
        </w:rPr>
        <w:t>en</w:t>
      </w:r>
      <w:r>
        <w:rPr>
          <w:color w:val="231F20"/>
          <w:spacing w:val="-4"/>
        </w:rPr>
        <w:t> </w:t>
      </w:r>
      <w:r>
        <w:rPr>
          <w:color w:val="231F20"/>
        </w:rPr>
        <w:t>la</w:t>
      </w:r>
      <w:r>
        <w:rPr>
          <w:color w:val="231F20"/>
          <w:spacing w:val="-4"/>
        </w:rPr>
        <w:t> </w:t>
      </w:r>
      <w:r>
        <w:rPr>
          <w:color w:val="231F20"/>
        </w:rPr>
        <w:t>norma</w:t>
      </w:r>
      <w:r>
        <w:rPr>
          <w:color w:val="231F20"/>
          <w:spacing w:val="-4"/>
        </w:rPr>
        <w:t> </w:t>
      </w:r>
      <w:r>
        <w:rPr>
          <w:color w:val="231F20"/>
        </w:rPr>
        <w:t>convencional.</w:t>
      </w:r>
      <w:r>
        <w:rPr>
          <w:color w:val="231F20"/>
          <w:spacing w:val="-4"/>
        </w:rPr>
        <w:t> </w:t>
      </w:r>
      <w:r>
        <w:rPr>
          <w:color w:val="231F20"/>
        </w:rPr>
        <w:t>Esto</w:t>
      </w:r>
      <w:r>
        <w:rPr>
          <w:color w:val="231F20"/>
          <w:spacing w:val="-4"/>
        </w:rPr>
        <w:t> </w:t>
      </w:r>
      <w:r>
        <w:rPr>
          <w:color w:val="231F20"/>
        </w:rPr>
        <w:t>es</w:t>
      </w:r>
      <w:r>
        <w:rPr>
          <w:color w:val="231F20"/>
          <w:spacing w:val="-4"/>
        </w:rPr>
        <w:t> </w:t>
      </w:r>
      <w:r>
        <w:rPr>
          <w:color w:val="231F20"/>
        </w:rPr>
        <w:t>debido</w:t>
      </w:r>
      <w:r>
        <w:rPr>
          <w:color w:val="231F20"/>
          <w:spacing w:val="-4"/>
        </w:rPr>
        <w:t> </w:t>
      </w:r>
      <w:r>
        <w:rPr>
          <w:color w:val="231F20"/>
        </w:rPr>
        <w:t>a que las obligaciones internacionales deben ser cumplidas de buena</w:t>
      </w:r>
      <w:r>
        <w:rPr>
          <w:color w:val="231F20"/>
          <w:spacing w:val="-2"/>
        </w:rPr>
        <w:t> </w:t>
      </w:r>
      <w:r>
        <w:rPr>
          <w:color w:val="231F20"/>
        </w:rPr>
        <w:t>fe</w:t>
      </w:r>
      <w:r>
        <w:rPr>
          <w:color w:val="231F20"/>
          <w:position w:val="8"/>
          <w:sz w:val="13"/>
        </w:rPr>
        <w:t>57</w:t>
      </w:r>
      <w:r>
        <w:rPr>
          <w:color w:val="231F20"/>
        </w:rPr>
        <w:t>.</w:t>
      </w:r>
    </w:p>
    <w:p>
      <w:pPr>
        <w:pStyle w:val="BodyText"/>
        <w:spacing w:line="302" w:lineRule="auto" w:before="8"/>
        <w:ind w:left="1153" w:right="1401" w:firstLine="340"/>
        <w:jc w:val="both"/>
      </w:pPr>
      <w:r>
        <w:rPr>
          <w:color w:val="231F20"/>
        </w:rPr>
        <w:t>En</w:t>
      </w:r>
      <w:r>
        <w:rPr>
          <w:color w:val="231F20"/>
          <w:spacing w:val="-14"/>
        </w:rPr>
        <w:t> </w:t>
      </w:r>
      <w:r>
        <w:rPr>
          <w:color w:val="231F20"/>
        </w:rPr>
        <w:t>el</w:t>
      </w:r>
      <w:r>
        <w:rPr>
          <w:color w:val="231F20"/>
          <w:spacing w:val="-13"/>
        </w:rPr>
        <w:t> </w:t>
      </w:r>
      <w:r>
        <w:rPr>
          <w:color w:val="231F20"/>
        </w:rPr>
        <w:t>ámbito</w:t>
      </w:r>
      <w:r>
        <w:rPr>
          <w:color w:val="231F20"/>
          <w:spacing w:val="-13"/>
        </w:rPr>
        <w:t> </w:t>
      </w:r>
      <w:r>
        <w:rPr>
          <w:color w:val="231F20"/>
        </w:rPr>
        <w:t>penal,</w:t>
      </w:r>
      <w:r>
        <w:rPr>
          <w:color w:val="231F20"/>
          <w:spacing w:val="-13"/>
        </w:rPr>
        <w:t> </w:t>
      </w:r>
      <w:r>
        <w:rPr>
          <w:color w:val="231F20"/>
        </w:rPr>
        <w:t>el</w:t>
      </w:r>
      <w:r>
        <w:rPr>
          <w:color w:val="231F20"/>
          <w:spacing w:val="-13"/>
        </w:rPr>
        <w:t> </w:t>
      </w:r>
      <w:r>
        <w:rPr>
          <w:color w:val="231F20"/>
        </w:rPr>
        <w:t>proceso</w:t>
      </w:r>
      <w:r>
        <w:rPr>
          <w:color w:val="231F20"/>
          <w:spacing w:val="-13"/>
        </w:rPr>
        <w:t> </w:t>
      </w:r>
      <w:r>
        <w:rPr>
          <w:color w:val="231F20"/>
        </w:rPr>
        <w:t>punitivo</w:t>
      </w:r>
      <w:r>
        <w:rPr>
          <w:color w:val="231F20"/>
          <w:spacing w:val="-14"/>
        </w:rPr>
        <w:t> </w:t>
      </w:r>
      <w:r>
        <w:rPr>
          <w:color w:val="231F20"/>
        </w:rPr>
        <w:t>(sujeto</w:t>
      </w:r>
      <w:r>
        <w:rPr>
          <w:color w:val="231F20"/>
          <w:spacing w:val="-13"/>
        </w:rPr>
        <w:t> </w:t>
      </w:r>
      <w:r>
        <w:rPr>
          <w:color w:val="231F20"/>
        </w:rPr>
        <w:t>a</w:t>
      </w:r>
      <w:r>
        <w:rPr>
          <w:color w:val="231F20"/>
          <w:spacing w:val="-13"/>
        </w:rPr>
        <w:t> </w:t>
      </w:r>
      <w:r>
        <w:rPr>
          <w:color w:val="231F20"/>
        </w:rPr>
        <w:t>la</w:t>
      </w:r>
      <w:r>
        <w:rPr>
          <w:color w:val="231F20"/>
          <w:spacing w:val="-13"/>
        </w:rPr>
        <w:t> </w:t>
      </w:r>
      <w:r>
        <w:rPr>
          <w:color w:val="231F20"/>
        </w:rPr>
        <w:t>competencia</w:t>
      </w:r>
      <w:r>
        <w:rPr>
          <w:color w:val="231F20"/>
          <w:spacing w:val="-13"/>
        </w:rPr>
        <w:t> </w:t>
      </w:r>
      <w:r>
        <w:rPr>
          <w:color w:val="231F20"/>
        </w:rPr>
        <w:t>del</w:t>
      </w:r>
      <w:r>
        <w:rPr>
          <w:color w:val="231F20"/>
          <w:spacing w:val="-13"/>
        </w:rPr>
        <w:t> </w:t>
      </w:r>
      <w:r>
        <w:rPr>
          <w:color w:val="231F20"/>
        </w:rPr>
        <w:t>juez)</w:t>
      </w:r>
      <w:r>
        <w:rPr>
          <w:color w:val="231F20"/>
          <w:spacing w:val="-13"/>
        </w:rPr>
        <w:t> </w:t>
      </w:r>
      <w:r>
        <w:rPr>
          <w:color w:val="231F20"/>
        </w:rPr>
        <w:t>pue- de realizar interpretaciones de las diferentes disposiciones nacionales que sean conformes al </w:t>
      </w:r>
      <w:r>
        <w:rPr>
          <w:i/>
          <w:color w:val="231F20"/>
        </w:rPr>
        <w:t>corpus iuris convencional </w:t>
      </w:r>
      <w:r>
        <w:rPr>
          <w:color w:val="231F20"/>
        </w:rPr>
        <w:t>(Alianak, 2015, pp. 283-300.)</w:t>
      </w:r>
      <w:r>
        <w:rPr>
          <w:i/>
          <w:color w:val="231F20"/>
        </w:rPr>
        <w:t>, </w:t>
      </w:r>
      <w:r>
        <w:rPr>
          <w:color w:val="231F20"/>
        </w:rPr>
        <w:t>e incluso a inaplicar aquellas que resulten infructuosas al bloque de convencionalidad.</w:t>
      </w:r>
    </w:p>
    <w:p>
      <w:pPr>
        <w:pStyle w:val="BodyText"/>
        <w:spacing w:before="9"/>
        <w:rPr>
          <w:sz w:val="30"/>
        </w:rPr>
      </w:pPr>
    </w:p>
    <w:p>
      <w:pPr>
        <w:pStyle w:val="ListParagraph"/>
        <w:numPr>
          <w:ilvl w:val="0"/>
          <w:numId w:val="4"/>
        </w:numPr>
        <w:tabs>
          <w:tab w:pos="1694" w:val="left" w:leader="none"/>
        </w:tabs>
        <w:spacing w:line="240" w:lineRule="auto" w:before="0" w:after="0"/>
        <w:ind w:left="1693" w:right="0" w:hanging="201"/>
        <w:jc w:val="left"/>
        <w:rPr>
          <w:rFonts w:ascii="Arial Narrow"/>
          <w:i/>
          <w:sz w:val="21"/>
        </w:rPr>
      </w:pPr>
      <w:r>
        <w:rPr>
          <w:rFonts w:ascii="Arial Narrow"/>
          <w:color w:val="231F20"/>
          <w:spacing w:val="2"/>
          <w:sz w:val="21"/>
        </w:rPr>
        <w:t>Principio </w:t>
      </w:r>
      <w:r>
        <w:rPr>
          <w:rFonts w:ascii="Arial Narrow"/>
          <w:i/>
          <w:color w:val="231F20"/>
          <w:sz w:val="21"/>
        </w:rPr>
        <w:t>Pro</w:t>
      </w:r>
      <w:r>
        <w:rPr>
          <w:rFonts w:ascii="Arial Narrow"/>
          <w:i/>
          <w:color w:val="231F20"/>
          <w:spacing w:val="1"/>
          <w:sz w:val="21"/>
        </w:rPr>
        <w:t> </w:t>
      </w:r>
      <w:r>
        <w:rPr>
          <w:rFonts w:ascii="Arial Narrow"/>
          <w:i/>
          <w:color w:val="231F20"/>
          <w:spacing w:val="3"/>
          <w:sz w:val="21"/>
        </w:rPr>
        <w:t>homine</w:t>
      </w:r>
    </w:p>
    <w:p>
      <w:pPr>
        <w:pStyle w:val="BodyText"/>
        <w:spacing w:line="302" w:lineRule="auto" w:before="183"/>
        <w:ind w:left="1153" w:right="1400" w:firstLine="340"/>
        <w:jc w:val="both"/>
      </w:pPr>
      <w:r>
        <w:rPr>
          <w:color w:val="231F20"/>
        </w:rPr>
        <w:t>Este principio está contemplado en el artículo 5 del Pacto Internacional de Derechos Civiles y Políticos, y en el artículo 29 de la CADH, por lo que debe aplicarse en forma obligatoria por los jueces convencionales, según corresponda (Villanueva, 2012, p. 6).</w:t>
      </w:r>
    </w:p>
    <w:p>
      <w:pPr>
        <w:pStyle w:val="BodyText"/>
        <w:spacing w:before="9"/>
        <w:rPr>
          <w:sz w:val="30"/>
        </w:rPr>
      </w:pPr>
    </w:p>
    <w:p>
      <w:pPr>
        <w:pStyle w:val="ListParagraph"/>
        <w:numPr>
          <w:ilvl w:val="0"/>
          <w:numId w:val="4"/>
        </w:numPr>
        <w:tabs>
          <w:tab w:pos="1685" w:val="left" w:leader="none"/>
        </w:tabs>
        <w:spacing w:line="240" w:lineRule="auto" w:before="0" w:after="0"/>
        <w:ind w:left="1684" w:right="0" w:hanging="192"/>
        <w:jc w:val="left"/>
        <w:rPr>
          <w:rFonts w:ascii="Arial Narrow"/>
          <w:i/>
          <w:sz w:val="21"/>
        </w:rPr>
      </w:pPr>
      <w:r>
        <w:rPr>
          <w:rFonts w:ascii="Arial Narrow"/>
          <w:color w:val="231F20"/>
          <w:spacing w:val="2"/>
          <w:sz w:val="21"/>
        </w:rPr>
        <w:t>Principio </w:t>
      </w:r>
      <w:r>
        <w:rPr>
          <w:rFonts w:ascii="Arial Narrow"/>
          <w:i/>
          <w:color w:val="231F20"/>
          <w:sz w:val="21"/>
        </w:rPr>
        <w:t>ius</w:t>
      </w:r>
      <w:r>
        <w:rPr>
          <w:rFonts w:ascii="Arial Narrow"/>
          <w:i/>
          <w:color w:val="231F20"/>
          <w:spacing w:val="1"/>
          <w:sz w:val="21"/>
        </w:rPr>
        <w:t> </w:t>
      </w:r>
      <w:r>
        <w:rPr>
          <w:rFonts w:ascii="Arial Narrow"/>
          <w:i/>
          <w:color w:val="231F20"/>
          <w:spacing w:val="2"/>
          <w:sz w:val="21"/>
        </w:rPr>
        <w:t>cogens</w:t>
      </w:r>
    </w:p>
    <w:p>
      <w:pPr>
        <w:pStyle w:val="BodyText"/>
        <w:spacing w:line="302" w:lineRule="auto" w:before="184"/>
        <w:ind w:left="1153" w:right="1401"/>
        <w:jc w:val="both"/>
      </w:pPr>
      <w:r>
        <w:rPr>
          <w:color w:val="231F20"/>
        </w:rPr>
        <w:t>Este</w:t>
      </w:r>
      <w:r>
        <w:rPr>
          <w:color w:val="231F20"/>
          <w:spacing w:val="-7"/>
        </w:rPr>
        <w:t> </w:t>
      </w:r>
      <w:r>
        <w:rPr>
          <w:color w:val="231F20"/>
        </w:rPr>
        <w:t>principio</w:t>
      </w:r>
      <w:r>
        <w:rPr>
          <w:color w:val="231F20"/>
          <w:spacing w:val="-7"/>
        </w:rPr>
        <w:t> </w:t>
      </w:r>
      <w:r>
        <w:rPr>
          <w:color w:val="231F20"/>
        </w:rPr>
        <w:t>designa</w:t>
      </w:r>
      <w:r>
        <w:rPr>
          <w:color w:val="231F20"/>
          <w:spacing w:val="-7"/>
        </w:rPr>
        <w:t> </w:t>
      </w:r>
      <w:r>
        <w:rPr>
          <w:color w:val="231F20"/>
        </w:rPr>
        <w:t>las</w:t>
      </w:r>
      <w:r>
        <w:rPr>
          <w:color w:val="231F20"/>
          <w:spacing w:val="-6"/>
        </w:rPr>
        <w:t> </w:t>
      </w:r>
      <w:r>
        <w:rPr>
          <w:color w:val="231F20"/>
        </w:rPr>
        <w:t>reglas</w:t>
      </w:r>
      <w:r>
        <w:rPr>
          <w:color w:val="231F20"/>
          <w:spacing w:val="-7"/>
        </w:rPr>
        <w:t> </w:t>
      </w:r>
      <w:r>
        <w:rPr>
          <w:color w:val="231F20"/>
        </w:rPr>
        <w:t>de</w:t>
      </w:r>
      <w:r>
        <w:rPr>
          <w:color w:val="231F20"/>
          <w:spacing w:val="-7"/>
        </w:rPr>
        <w:t> </w:t>
      </w:r>
      <w:r>
        <w:rPr>
          <w:color w:val="231F20"/>
        </w:rPr>
        <w:t>carácter</w:t>
      </w:r>
      <w:r>
        <w:rPr>
          <w:color w:val="231F20"/>
          <w:spacing w:val="-6"/>
        </w:rPr>
        <w:t> </w:t>
      </w:r>
      <w:r>
        <w:rPr>
          <w:color w:val="231F20"/>
        </w:rPr>
        <w:t>imperativo</w:t>
      </w:r>
      <w:r>
        <w:rPr>
          <w:color w:val="231F20"/>
          <w:spacing w:val="-7"/>
        </w:rPr>
        <w:t> </w:t>
      </w:r>
      <w:r>
        <w:rPr>
          <w:color w:val="231F20"/>
        </w:rPr>
        <w:t>(no</w:t>
      </w:r>
      <w:r>
        <w:rPr>
          <w:color w:val="231F20"/>
          <w:spacing w:val="-7"/>
        </w:rPr>
        <w:t> </w:t>
      </w:r>
      <w:r>
        <w:rPr>
          <w:color w:val="231F20"/>
        </w:rPr>
        <w:t>dispositivas),</w:t>
      </w:r>
      <w:r>
        <w:rPr>
          <w:color w:val="231F20"/>
          <w:spacing w:val="-6"/>
        </w:rPr>
        <w:t> </w:t>
      </w:r>
      <w:r>
        <w:rPr>
          <w:color w:val="231F20"/>
        </w:rPr>
        <w:t>las</w:t>
      </w:r>
      <w:r>
        <w:rPr>
          <w:color w:val="231F20"/>
          <w:spacing w:val="-7"/>
        </w:rPr>
        <w:t> </w:t>
      </w:r>
      <w:r>
        <w:rPr>
          <w:color w:val="231F20"/>
          <w:spacing w:val="-4"/>
        </w:rPr>
        <w:t>cua- </w:t>
      </w:r>
      <w:r>
        <w:rPr>
          <w:color w:val="231F20"/>
        </w:rPr>
        <w:t>les</w:t>
      </w:r>
      <w:r>
        <w:rPr>
          <w:color w:val="231F20"/>
          <w:spacing w:val="-12"/>
        </w:rPr>
        <w:t> </w:t>
      </w:r>
      <w:r>
        <w:rPr>
          <w:color w:val="231F20"/>
        </w:rPr>
        <w:t>derivan</w:t>
      </w:r>
      <w:r>
        <w:rPr>
          <w:color w:val="231F20"/>
          <w:spacing w:val="-12"/>
        </w:rPr>
        <w:t> </w:t>
      </w:r>
      <w:r>
        <w:rPr>
          <w:color w:val="231F20"/>
        </w:rPr>
        <w:t>de</w:t>
      </w:r>
      <w:r>
        <w:rPr>
          <w:color w:val="231F20"/>
          <w:spacing w:val="-12"/>
        </w:rPr>
        <w:t> </w:t>
      </w:r>
      <w:r>
        <w:rPr>
          <w:color w:val="231F20"/>
        </w:rPr>
        <w:t>un</w:t>
      </w:r>
      <w:r>
        <w:rPr>
          <w:color w:val="231F20"/>
          <w:spacing w:val="-11"/>
        </w:rPr>
        <w:t> </w:t>
      </w:r>
      <w:r>
        <w:rPr>
          <w:color w:val="231F20"/>
        </w:rPr>
        <w:t>orden</w:t>
      </w:r>
      <w:r>
        <w:rPr>
          <w:color w:val="231F20"/>
          <w:spacing w:val="-12"/>
        </w:rPr>
        <w:t> </w:t>
      </w:r>
      <w:r>
        <w:rPr>
          <w:color w:val="231F20"/>
        </w:rPr>
        <w:t>superior</w:t>
      </w:r>
      <w:r>
        <w:rPr>
          <w:color w:val="231F20"/>
          <w:spacing w:val="-12"/>
        </w:rPr>
        <w:t> </w:t>
      </w:r>
      <w:r>
        <w:rPr>
          <w:color w:val="231F20"/>
        </w:rPr>
        <w:t>de</w:t>
      </w:r>
      <w:r>
        <w:rPr>
          <w:color w:val="231F20"/>
          <w:spacing w:val="-12"/>
        </w:rPr>
        <w:t> </w:t>
      </w:r>
      <w:r>
        <w:rPr>
          <w:color w:val="231F20"/>
        </w:rPr>
        <w:t>normas</w:t>
      </w:r>
      <w:r>
        <w:rPr>
          <w:color w:val="231F20"/>
          <w:spacing w:val="-11"/>
        </w:rPr>
        <w:t> </w:t>
      </w:r>
      <w:r>
        <w:rPr>
          <w:color w:val="231F20"/>
        </w:rPr>
        <w:t>legales</w:t>
      </w:r>
      <w:r>
        <w:rPr>
          <w:color w:val="231F20"/>
          <w:spacing w:val="-12"/>
        </w:rPr>
        <w:t> </w:t>
      </w:r>
      <w:r>
        <w:rPr>
          <w:color w:val="231F20"/>
        </w:rPr>
        <w:t>establecidas</w:t>
      </w:r>
      <w:r>
        <w:rPr>
          <w:color w:val="231F20"/>
          <w:spacing w:val="-12"/>
        </w:rPr>
        <w:t> </w:t>
      </w:r>
      <w:r>
        <w:rPr>
          <w:color w:val="231F20"/>
        </w:rPr>
        <w:t>que</w:t>
      </w:r>
      <w:r>
        <w:rPr>
          <w:color w:val="231F20"/>
          <w:spacing w:val="-12"/>
        </w:rPr>
        <w:t> </w:t>
      </w:r>
      <w:r>
        <w:rPr>
          <w:color w:val="231F20"/>
        </w:rPr>
        <w:t>no</w:t>
      </w:r>
      <w:r>
        <w:rPr>
          <w:color w:val="231F20"/>
          <w:spacing w:val="-11"/>
        </w:rPr>
        <w:t> </w:t>
      </w:r>
      <w:r>
        <w:rPr>
          <w:color w:val="231F20"/>
        </w:rPr>
        <w:t>pueden</w:t>
      </w:r>
      <w:r>
        <w:rPr>
          <w:color w:val="231F20"/>
          <w:spacing w:val="-12"/>
        </w:rPr>
        <w:t> </w:t>
      </w:r>
      <w:r>
        <w:rPr>
          <w:color w:val="231F20"/>
        </w:rPr>
        <w:t>ser contravenidas (Rojas, 2013, p. 493).</w:t>
      </w:r>
    </w:p>
    <w:p>
      <w:pPr>
        <w:pStyle w:val="BodyText"/>
        <w:spacing w:line="302" w:lineRule="auto" w:before="4"/>
        <w:ind w:left="1153" w:right="1400" w:firstLine="340"/>
        <w:jc w:val="both"/>
      </w:pPr>
      <w:r>
        <w:rPr>
          <w:color w:val="231F20"/>
        </w:rPr>
        <w:t>En suma, la Constitución y los instrumentos internacionales de derechos hu- manos y la jurisprudencia de los órganos de justicia supranacionales cristalizan las grandes decisiones tomadas o adquiridas por la noción en materia de política</w:t>
      </w:r>
    </w:p>
    <w:p>
      <w:pPr>
        <w:pStyle w:val="BodyText"/>
        <w:spacing w:before="9"/>
        <w:rPr>
          <w:sz w:val="29"/>
        </w:rPr>
      </w:pPr>
      <w:r>
        <w:rPr/>
        <w:pict>
          <v:group style="position:absolute;margin-left:57.934002pt;margin-top:19.095184pt;width:42.05pt;height:.5pt;mso-position-horizontal-relative:page;mso-position-vertical-relative:paragraph;z-index:-251409408;mso-wrap-distance-left:0;mso-wrap-distance-right:0" coordorigin="1159,382" coordsize="841,10">
            <v:line style="position:absolute" from="1189,387" to="1984,387" stroked="true" strokeweight=".5pt" strokecolor="#231f20">
              <v:stroke dashstyle="dot"/>
            </v:line>
            <v:line style="position:absolute" from="1159,387" to="1159,387" stroked="true" strokeweight=".5pt" strokecolor="#231f20">
              <v:stroke dashstyle="solid"/>
            </v:line>
            <v:line style="position:absolute" from="1999,387" to="1999,387" stroked="true" strokeweight=".5pt" strokecolor="#231f20">
              <v:stroke dashstyle="solid"/>
            </v:line>
            <w10:wrap type="topAndBottom"/>
          </v:group>
        </w:pict>
      </w:r>
    </w:p>
    <w:p>
      <w:pPr>
        <w:pStyle w:val="ListParagraph"/>
        <w:numPr>
          <w:ilvl w:val="0"/>
          <w:numId w:val="2"/>
        </w:numPr>
        <w:tabs>
          <w:tab w:pos="1352" w:val="left" w:leader="none"/>
        </w:tabs>
        <w:spacing w:line="297" w:lineRule="auto" w:before="34" w:after="0"/>
        <w:ind w:left="1153" w:right="1402" w:firstLine="0"/>
        <w:jc w:val="both"/>
        <w:rPr>
          <w:sz w:val="14"/>
        </w:rPr>
      </w:pPr>
      <w:r>
        <w:rPr>
          <w:color w:val="231F20"/>
          <w:sz w:val="14"/>
        </w:rPr>
        <w:t>Corte, I.D.H. Responsabilidad Internacional por Expedición y Aplicación de Leyes Violatorias de la Convención (arts. 1 y 2 Convención Americana sobre Derechos Humanos). Opinión Consultiva OC-14/94 del 9 de diciembre de</w:t>
      </w:r>
      <w:r>
        <w:rPr>
          <w:color w:val="231F20"/>
          <w:spacing w:val="-2"/>
          <w:sz w:val="14"/>
        </w:rPr>
        <w:t> </w:t>
      </w:r>
      <w:r>
        <w:rPr>
          <w:color w:val="231F20"/>
          <w:sz w:val="14"/>
        </w:rPr>
        <w:t>1994.</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87"/>
      </w:pPr>
      <w:r>
        <w:rPr/>
        <w:pict>
          <v:shape style="position:absolute;margin-left:76.753601pt;margin-top:-8.294343pt;width:26.8pt;height:42.1pt;mso-position-horizontal-relative:page;mso-position-vertical-relative:paragraph;z-index:25191116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1219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1321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23" w:id="24"/>
      <w:bookmarkEnd w:id="24"/>
      <w:r>
        <w:rPr/>
      </w:r>
      <w:r>
        <w:rPr>
          <w:color w:val="231F20"/>
          <w:w w:val="70"/>
        </w:rPr>
        <w:t>74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7"/>
        <w:jc w:val="both"/>
      </w:pPr>
      <w:r>
        <w:rPr>
          <w:color w:val="231F20"/>
        </w:rPr>
        <w:t>criminal</w:t>
      </w:r>
      <w:r>
        <w:rPr>
          <w:color w:val="231F20"/>
          <w:spacing w:val="-8"/>
        </w:rPr>
        <w:t> </w:t>
      </w:r>
      <w:r>
        <w:rPr>
          <w:color w:val="231F20"/>
        </w:rPr>
        <w:t>(Binder,</w:t>
      </w:r>
      <w:r>
        <w:rPr>
          <w:color w:val="231F20"/>
          <w:spacing w:val="-8"/>
        </w:rPr>
        <w:t> </w:t>
      </w:r>
      <w:r>
        <w:rPr>
          <w:color w:val="231F20"/>
        </w:rPr>
        <w:t>2002),</w:t>
      </w:r>
      <w:r>
        <w:rPr>
          <w:color w:val="231F20"/>
          <w:spacing w:val="-8"/>
        </w:rPr>
        <w:t> </w:t>
      </w:r>
      <w:r>
        <w:rPr>
          <w:color w:val="231F20"/>
        </w:rPr>
        <w:t>teniendo</w:t>
      </w:r>
      <w:r>
        <w:rPr>
          <w:color w:val="231F20"/>
          <w:spacing w:val="-8"/>
        </w:rPr>
        <w:t> </w:t>
      </w:r>
      <w:r>
        <w:rPr>
          <w:color w:val="231F20"/>
        </w:rPr>
        <w:t>en</w:t>
      </w:r>
      <w:r>
        <w:rPr>
          <w:color w:val="231F20"/>
          <w:spacing w:val="-8"/>
        </w:rPr>
        <w:t> </w:t>
      </w:r>
      <w:r>
        <w:rPr>
          <w:color w:val="231F20"/>
        </w:rPr>
        <w:t>cuenta</w:t>
      </w:r>
      <w:r>
        <w:rPr>
          <w:color w:val="231F20"/>
          <w:spacing w:val="-7"/>
        </w:rPr>
        <w:t> </w:t>
      </w:r>
      <w:r>
        <w:rPr>
          <w:color w:val="231F20"/>
        </w:rPr>
        <w:t>y</w:t>
      </w:r>
      <w:r>
        <w:rPr>
          <w:color w:val="231F20"/>
          <w:spacing w:val="-8"/>
        </w:rPr>
        <w:t> </w:t>
      </w:r>
      <w:r>
        <w:rPr>
          <w:color w:val="231F20"/>
        </w:rPr>
        <w:t>no</w:t>
      </w:r>
      <w:r>
        <w:rPr>
          <w:color w:val="231F20"/>
          <w:spacing w:val="-8"/>
        </w:rPr>
        <w:t> </w:t>
      </w:r>
      <w:r>
        <w:rPr>
          <w:color w:val="231F20"/>
        </w:rPr>
        <w:t>violentando</w:t>
      </w:r>
      <w:r>
        <w:rPr>
          <w:color w:val="231F20"/>
          <w:spacing w:val="-8"/>
        </w:rPr>
        <w:t> </w:t>
      </w:r>
      <w:r>
        <w:rPr>
          <w:color w:val="231F20"/>
        </w:rPr>
        <w:t>el</w:t>
      </w:r>
      <w:r>
        <w:rPr>
          <w:color w:val="231F20"/>
          <w:spacing w:val="-8"/>
        </w:rPr>
        <w:t> </w:t>
      </w:r>
      <w:r>
        <w:rPr>
          <w:color w:val="231F20"/>
        </w:rPr>
        <w:t>derecho</w:t>
      </w:r>
      <w:r>
        <w:rPr>
          <w:color w:val="231F20"/>
          <w:spacing w:val="-7"/>
        </w:rPr>
        <w:t> </w:t>
      </w:r>
      <w:r>
        <w:rPr>
          <w:color w:val="231F20"/>
        </w:rPr>
        <w:t>interno</w:t>
      </w:r>
      <w:r>
        <w:rPr>
          <w:color w:val="231F20"/>
          <w:spacing w:val="-8"/>
        </w:rPr>
        <w:t> </w:t>
      </w:r>
      <w:r>
        <w:rPr>
          <w:color w:val="231F20"/>
        </w:rPr>
        <w:t>e internacional, dando así especial protección a los derechos humanos.</w:t>
      </w:r>
    </w:p>
    <w:p>
      <w:pPr>
        <w:pStyle w:val="BodyText"/>
        <w:spacing w:line="302" w:lineRule="auto" w:before="3"/>
        <w:ind w:left="1437" w:right="1118" w:firstLine="340"/>
        <w:jc w:val="both"/>
      </w:pPr>
      <w:r>
        <w:rPr>
          <w:color w:val="231F20"/>
        </w:rPr>
        <w:t>En este apartado se quiso proporcionar una fuente secundaria para</w:t>
      </w:r>
      <w:r>
        <w:rPr>
          <w:color w:val="231F20"/>
          <w:spacing w:val="-25"/>
        </w:rPr>
        <w:t> </w:t>
      </w:r>
      <w:r>
        <w:rPr>
          <w:color w:val="231F20"/>
        </w:rPr>
        <w:t>demostrar el</w:t>
      </w:r>
      <w:r>
        <w:rPr>
          <w:color w:val="231F20"/>
          <w:spacing w:val="-13"/>
        </w:rPr>
        <w:t> </w:t>
      </w:r>
      <w:r>
        <w:rPr>
          <w:color w:val="231F20"/>
        </w:rPr>
        <w:t>alcance</w:t>
      </w:r>
      <w:r>
        <w:rPr>
          <w:color w:val="231F20"/>
          <w:spacing w:val="-13"/>
        </w:rPr>
        <w:t> </w:t>
      </w:r>
      <w:r>
        <w:rPr>
          <w:color w:val="231F20"/>
        </w:rPr>
        <w:t>que</w:t>
      </w:r>
      <w:r>
        <w:rPr>
          <w:color w:val="231F20"/>
          <w:spacing w:val="-13"/>
        </w:rPr>
        <w:t> </w:t>
      </w:r>
      <w:r>
        <w:rPr>
          <w:color w:val="231F20"/>
        </w:rPr>
        <w:t>tiene</w:t>
      </w:r>
      <w:r>
        <w:rPr>
          <w:color w:val="231F20"/>
          <w:spacing w:val="-13"/>
        </w:rPr>
        <w:t> </w:t>
      </w:r>
      <w:r>
        <w:rPr>
          <w:color w:val="231F20"/>
        </w:rPr>
        <w:t>el</w:t>
      </w:r>
      <w:r>
        <w:rPr>
          <w:color w:val="231F20"/>
          <w:spacing w:val="-12"/>
        </w:rPr>
        <w:t> </w:t>
      </w:r>
      <w:r>
        <w:rPr>
          <w:color w:val="231F20"/>
        </w:rPr>
        <w:t>CCV</w:t>
      </w:r>
      <w:r>
        <w:rPr>
          <w:color w:val="231F20"/>
          <w:spacing w:val="-17"/>
        </w:rPr>
        <w:t> </w:t>
      </w:r>
      <w:r>
        <w:rPr>
          <w:color w:val="231F20"/>
        </w:rPr>
        <w:t>de</w:t>
      </w:r>
      <w:r>
        <w:rPr>
          <w:color w:val="231F20"/>
          <w:spacing w:val="-13"/>
        </w:rPr>
        <w:t> </w:t>
      </w:r>
      <w:r>
        <w:rPr>
          <w:color w:val="231F20"/>
        </w:rPr>
        <w:t>los</w:t>
      </w:r>
      <w:r>
        <w:rPr>
          <w:color w:val="231F20"/>
          <w:spacing w:val="-13"/>
        </w:rPr>
        <w:t> </w:t>
      </w:r>
      <w:r>
        <w:rPr>
          <w:color w:val="231F20"/>
        </w:rPr>
        <w:t>derechos</w:t>
      </w:r>
      <w:r>
        <w:rPr>
          <w:color w:val="231F20"/>
          <w:spacing w:val="-12"/>
        </w:rPr>
        <w:t> </w:t>
      </w:r>
      <w:r>
        <w:rPr>
          <w:color w:val="231F20"/>
        </w:rPr>
        <w:t>humanos</w:t>
      </w:r>
      <w:r>
        <w:rPr>
          <w:color w:val="231F20"/>
          <w:spacing w:val="-13"/>
        </w:rPr>
        <w:t> </w:t>
      </w:r>
      <w:r>
        <w:rPr>
          <w:color w:val="231F20"/>
        </w:rPr>
        <w:t>en</w:t>
      </w:r>
      <w:r>
        <w:rPr>
          <w:color w:val="231F20"/>
          <w:spacing w:val="-13"/>
        </w:rPr>
        <w:t> </w:t>
      </w:r>
      <w:r>
        <w:rPr>
          <w:color w:val="231F20"/>
        </w:rPr>
        <w:t>su</w:t>
      </w:r>
      <w:r>
        <w:rPr>
          <w:color w:val="231F20"/>
          <w:spacing w:val="-13"/>
        </w:rPr>
        <w:t> </w:t>
      </w:r>
      <w:r>
        <w:rPr>
          <w:color w:val="231F20"/>
        </w:rPr>
        <w:t>sentido</w:t>
      </w:r>
      <w:r>
        <w:rPr>
          <w:color w:val="231F20"/>
          <w:spacing w:val="-13"/>
        </w:rPr>
        <w:t> </w:t>
      </w:r>
      <w:r>
        <w:rPr>
          <w:color w:val="231F20"/>
        </w:rPr>
        <w:t>difuso,</w:t>
      </w:r>
      <w:r>
        <w:rPr>
          <w:color w:val="231F20"/>
          <w:spacing w:val="-12"/>
        </w:rPr>
        <w:t> </w:t>
      </w:r>
      <w:r>
        <w:rPr>
          <w:color w:val="231F20"/>
        </w:rPr>
        <w:t>fijando criterios de aplicación al derecho procesal penal.</w:t>
      </w:r>
    </w:p>
    <w:p>
      <w:pPr>
        <w:pStyle w:val="BodyText"/>
        <w:spacing w:before="4"/>
        <w:rPr>
          <w:sz w:val="27"/>
        </w:rPr>
      </w:pPr>
    </w:p>
    <w:p>
      <w:pPr>
        <w:pStyle w:val="Heading4"/>
        <w:ind w:left="1777"/>
        <w:jc w:val="both"/>
        <w:rPr>
          <w:i/>
        </w:rPr>
      </w:pPr>
      <w:r>
        <w:rPr>
          <w:i/>
          <w:color w:val="231F20"/>
          <w:w w:val="85"/>
        </w:rPr>
        <w:t>El principio de proporcionalidad</w:t>
      </w:r>
    </w:p>
    <w:p>
      <w:pPr>
        <w:pStyle w:val="BodyText"/>
        <w:spacing w:line="302" w:lineRule="auto" w:before="176"/>
        <w:ind w:left="1437" w:right="1116"/>
        <w:jc w:val="both"/>
      </w:pPr>
      <w:r>
        <w:rPr>
          <w:color w:val="231F20"/>
        </w:rPr>
        <w:t>El</w:t>
      </w:r>
      <w:r>
        <w:rPr>
          <w:color w:val="231F20"/>
          <w:spacing w:val="-13"/>
        </w:rPr>
        <w:t> </w:t>
      </w:r>
      <w:r>
        <w:rPr>
          <w:color w:val="231F20"/>
        </w:rPr>
        <w:t>principio</w:t>
      </w:r>
      <w:r>
        <w:rPr>
          <w:color w:val="231F20"/>
          <w:spacing w:val="-12"/>
        </w:rPr>
        <w:t> </w:t>
      </w:r>
      <w:r>
        <w:rPr>
          <w:color w:val="231F20"/>
        </w:rPr>
        <w:t>de</w:t>
      </w:r>
      <w:r>
        <w:rPr>
          <w:color w:val="231F20"/>
          <w:spacing w:val="-11"/>
        </w:rPr>
        <w:t> </w:t>
      </w:r>
      <w:r>
        <w:rPr>
          <w:color w:val="231F20"/>
        </w:rPr>
        <w:t>proporcionalidad</w:t>
      </w:r>
      <w:r>
        <w:rPr>
          <w:color w:val="231F20"/>
          <w:spacing w:val="-13"/>
        </w:rPr>
        <w:t> </w:t>
      </w:r>
      <w:r>
        <w:rPr>
          <w:color w:val="231F20"/>
        </w:rPr>
        <w:t>ha</w:t>
      </w:r>
      <w:r>
        <w:rPr>
          <w:color w:val="231F20"/>
          <w:spacing w:val="-11"/>
        </w:rPr>
        <w:t> </w:t>
      </w:r>
      <w:r>
        <w:rPr>
          <w:color w:val="231F20"/>
        </w:rPr>
        <w:t>sido</w:t>
      </w:r>
      <w:r>
        <w:rPr>
          <w:color w:val="231F20"/>
          <w:spacing w:val="-12"/>
        </w:rPr>
        <w:t> </w:t>
      </w:r>
      <w:r>
        <w:rPr>
          <w:color w:val="231F20"/>
        </w:rPr>
        <w:t>empleado</w:t>
      </w:r>
      <w:r>
        <w:rPr>
          <w:color w:val="231F20"/>
          <w:spacing w:val="-12"/>
        </w:rPr>
        <w:t> </w:t>
      </w:r>
      <w:r>
        <w:rPr>
          <w:color w:val="231F20"/>
        </w:rPr>
        <w:t>por</w:t>
      </w:r>
      <w:r>
        <w:rPr>
          <w:color w:val="231F20"/>
          <w:spacing w:val="-12"/>
        </w:rPr>
        <w:t> </w:t>
      </w:r>
      <w:r>
        <w:rPr>
          <w:color w:val="231F20"/>
        </w:rPr>
        <w:t>los</w:t>
      </w:r>
      <w:r>
        <w:rPr>
          <w:color w:val="231F20"/>
          <w:spacing w:val="-11"/>
        </w:rPr>
        <w:t> </w:t>
      </w:r>
      <w:r>
        <w:rPr>
          <w:color w:val="231F20"/>
        </w:rPr>
        <w:t>jueces</w:t>
      </w:r>
      <w:r>
        <w:rPr>
          <w:color w:val="231F20"/>
          <w:spacing w:val="-12"/>
        </w:rPr>
        <w:t> </w:t>
      </w:r>
      <w:r>
        <w:rPr>
          <w:color w:val="231F20"/>
        </w:rPr>
        <w:t>constitucionales en diferentes espacios del derecho y más exactamente en el derecho constitucio- nal,</w:t>
      </w:r>
      <w:r>
        <w:rPr>
          <w:color w:val="231F20"/>
          <w:spacing w:val="-7"/>
        </w:rPr>
        <w:t> </w:t>
      </w:r>
      <w:r>
        <w:rPr>
          <w:color w:val="231F20"/>
        </w:rPr>
        <w:t>pero</w:t>
      </w:r>
      <w:r>
        <w:rPr>
          <w:color w:val="231F20"/>
          <w:spacing w:val="-6"/>
        </w:rPr>
        <w:t> </w:t>
      </w:r>
      <w:r>
        <w:rPr>
          <w:color w:val="231F20"/>
        </w:rPr>
        <w:t>en</w:t>
      </w:r>
      <w:r>
        <w:rPr>
          <w:color w:val="231F20"/>
          <w:spacing w:val="-6"/>
        </w:rPr>
        <w:t> </w:t>
      </w:r>
      <w:r>
        <w:rPr>
          <w:color w:val="231F20"/>
        </w:rPr>
        <w:t>relación</w:t>
      </w:r>
      <w:r>
        <w:rPr>
          <w:color w:val="231F20"/>
          <w:spacing w:val="-6"/>
        </w:rPr>
        <w:t> </w:t>
      </w:r>
      <w:r>
        <w:rPr>
          <w:color w:val="231F20"/>
        </w:rPr>
        <w:t>al</w:t>
      </w:r>
      <w:r>
        <w:rPr>
          <w:color w:val="231F20"/>
          <w:spacing w:val="-6"/>
        </w:rPr>
        <w:t> </w:t>
      </w:r>
      <w:r>
        <w:rPr>
          <w:color w:val="231F20"/>
        </w:rPr>
        <w:t>ámbito</w:t>
      </w:r>
      <w:r>
        <w:rPr>
          <w:color w:val="231F20"/>
          <w:spacing w:val="-7"/>
        </w:rPr>
        <w:t> </w:t>
      </w:r>
      <w:r>
        <w:rPr>
          <w:color w:val="231F20"/>
        </w:rPr>
        <w:t>penal,</w:t>
      </w:r>
      <w:r>
        <w:rPr>
          <w:color w:val="231F20"/>
          <w:spacing w:val="-6"/>
        </w:rPr>
        <w:t> </w:t>
      </w:r>
      <w:r>
        <w:rPr>
          <w:color w:val="231F20"/>
        </w:rPr>
        <w:t>señala</w:t>
      </w:r>
      <w:r>
        <w:rPr>
          <w:color w:val="231F20"/>
          <w:spacing w:val="-7"/>
        </w:rPr>
        <w:t> </w:t>
      </w:r>
      <w:r>
        <w:rPr>
          <w:color w:val="231F20"/>
        </w:rPr>
        <w:t>la</w:t>
      </w:r>
      <w:r>
        <w:rPr>
          <w:color w:val="231F20"/>
          <w:spacing w:val="-6"/>
        </w:rPr>
        <w:t> </w:t>
      </w:r>
      <w:r>
        <w:rPr>
          <w:color w:val="231F20"/>
        </w:rPr>
        <w:t>Corte</w:t>
      </w:r>
      <w:r>
        <w:rPr>
          <w:color w:val="231F20"/>
          <w:spacing w:val="-6"/>
        </w:rPr>
        <w:t> </w:t>
      </w:r>
      <w:r>
        <w:rPr>
          <w:color w:val="231F20"/>
        </w:rPr>
        <w:t>Constitucional</w:t>
      </w:r>
      <w:r>
        <w:rPr>
          <w:color w:val="231F20"/>
          <w:spacing w:val="-7"/>
        </w:rPr>
        <w:t> </w:t>
      </w:r>
      <w:r>
        <w:rPr>
          <w:color w:val="231F20"/>
        </w:rPr>
        <w:t>de</w:t>
      </w:r>
      <w:r>
        <w:rPr>
          <w:color w:val="231F20"/>
          <w:spacing w:val="-6"/>
        </w:rPr>
        <w:t> </w:t>
      </w:r>
      <w:r>
        <w:rPr>
          <w:color w:val="231F20"/>
        </w:rPr>
        <w:t>Colombia en Sentencia C - 070 de 1996, el </w:t>
      </w:r>
      <w:r>
        <w:rPr>
          <w:color w:val="231F20"/>
          <w:spacing w:val="-7"/>
        </w:rPr>
        <w:t>M.P. </w:t>
      </w:r>
      <w:r>
        <w:rPr>
          <w:color w:val="231F20"/>
        </w:rPr>
        <w:t>Eduardo Cifuentes</w:t>
      </w:r>
      <w:r>
        <w:rPr>
          <w:color w:val="231F20"/>
          <w:spacing w:val="2"/>
        </w:rPr>
        <w:t> </w:t>
      </w:r>
      <w:r>
        <w:rPr>
          <w:color w:val="231F20"/>
        </w:rPr>
        <w:t>Muñoz:</w:t>
      </w:r>
    </w:p>
    <w:p>
      <w:pPr>
        <w:spacing w:line="307" w:lineRule="auto" w:before="163"/>
        <w:ind w:left="1777" w:right="1454" w:firstLine="0"/>
        <w:jc w:val="both"/>
        <w:rPr>
          <w:sz w:val="19"/>
        </w:rPr>
      </w:pPr>
      <w:r>
        <w:rPr>
          <w:color w:val="636466"/>
          <w:sz w:val="19"/>
        </w:rPr>
        <w:t>El ámbito de control en esta sede se reduce entonces a realizar un juicio de pro- porcionalidad respecto del ejercicio de la potestad de configuración del Legislador en materia punitiva. Sobre el punto, la jurisprudencia constitucional ha deducido    el principio de proporcionalidad o “prohibición de exceso’”, de los artículos 1º (Estado social de derecho, principio de dignidad humana), 2º (principio de efecti- vidad de los principios, derechos y deberes consagrados en la Constitución), 5º (re- conocimiento de los derechos inalienables de la persona), 6º (responsabilidad por extralimitación de las funciones públicas), </w:t>
      </w:r>
      <w:r>
        <w:rPr>
          <w:color w:val="636466"/>
          <w:spacing w:val="-3"/>
          <w:sz w:val="19"/>
        </w:rPr>
        <w:t>11 </w:t>
      </w:r>
      <w:r>
        <w:rPr>
          <w:color w:val="636466"/>
          <w:sz w:val="19"/>
        </w:rPr>
        <w:t>(prohibición de la pena de muerte),  12 (prohibición de tratos o penas crueles, inhumanos o degradantes), 13 (principio de igualdad) y 214 de la Constitución (proporcionalidad de las medidas excepcio- nales). La Corte ha concluido entonces, que, “sólo el uso proporcionado del poder punitivo del Estado, esto es acorde con el marco de derechos y libertades constitu- cionales, garantiza la vigencia de un orden social justo, fundado en la dignidad y    la solidaridad</w:t>
      </w:r>
      <w:r>
        <w:rPr>
          <w:color w:val="636466"/>
          <w:spacing w:val="6"/>
          <w:sz w:val="19"/>
        </w:rPr>
        <w:t> </w:t>
      </w:r>
      <w:r>
        <w:rPr>
          <w:color w:val="636466"/>
          <w:sz w:val="19"/>
        </w:rPr>
        <w:t>humanas.</w:t>
      </w:r>
    </w:p>
    <w:p>
      <w:pPr>
        <w:pStyle w:val="BodyText"/>
        <w:spacing w:line="302" w:lineRule="auto" w:before="73"/>
        <w:ind w:left="1437" w:right="1114" w:firstLine="340"/>
        <w:jc w:val="both"/>
      </w:pPr>
      <w:r>
        <w:rPr>
          <w:color w:val="231F20"/>
        </w:rPr>
        <w:t>Humberto Nogueira (2011, pp. 119-156), en su estudio en torno a la aplica- ción del mencionado principio por parte de la Corte IDH, comenta que este </w:t>
      </w:r>
      <w:r>
        <w:rPr>
          <w:color w:val="231F20"/>
          <w:spacing w:val="-6"/>
        </w:rPr>
        <w:t>es  </w:t>
      </w:r>
      <w:r>
        <w:rPr>
          <w:color w:val="231F20"/>
        </w:rPr>
        <w:t>de aplicación tanto por los legisladores como por los jueces, lo cual constituye un parámetro de control que se aplica cuando el legislador limita o restringe </w:t>
      </w:r>
      <w:r>
        <w:rPr>
          <w:color w:val="231F20"/>
          <w:spacing w:val="-6"/>
        </w:rPr>
        <w:t>un </w:t>
      </w:r>
      <w:r>
        <w:rPr>
          <w:color w:val="231F20"/>
        </w:rPr>
        <w:t>derecho constitucional. Este principio, en otras palabras, constituye un principio de interpretación, en el cual se apoya el operador jurídico cuando, en vía de acción directa o incidental, necesita resolver problemas de compatibilidad o </w:t>
      </w:r>
      <w:r>
        <w:rPr>
          <w:color w:val="231F20"/>
          <w:spacing w:val="-7"/>
        </w:rPr>
        <w:t>de </w:t>
      </w:r>
      <w:r>
        <w:rPr>
          <w:color w:val="231F20"/>
        </w:rPr>
        <w:t>conformidad de las normas constitucionales en relación con las normas lega-  les</w:t>
      </w:r>
      <w:r>
        <w:rPr>
          <w:color w:val="231F20"/>
          <w:spacing w:val="22"/>
        </w:rPr>
        <w:t> </w:t>
      </w:r>
      <w:r>
        <w:rPr>
          <w:color w:val="231F20"/>
        </w:rPr>
        <w:t>y</w:t>
      </w:r>
      <w:r>
        <w:rPr>
          <w:color w:val="231F20"/>
          <w:spacing w:val="23"/>
        </w:rPr>
        <w:t> </w:t>
      </w:r>
      <w:r>
        <w:rPr>
          <w:color w:val="231F20"/>
        </w:rPr>
        <w:t>administrativas</w:t>
      </w:r>
      <w:r>
        <w:rPr>
          <w:color w:val="231F20"/>
          <w:spacing w:val="23"/>
        </w:rPr>
        <w:t> </w:t>
      </w:r>
      <w:r>
        <w:rPr>
          <w:color w:val="231F20"/>
        </w:rPr>
        <w:t>(Pulido,</w:t>
      </w:r>
      <w:r>
        <w:rPr>
          <w:color w:val="231F20"/>
          <w:spacing w:val="22"/>
        </w:rPr>
        <w:t> </w:t>
      </w:r>
      <w:r>
        <w:rPr>
          <w:color w:val="231F20"/>
        </w:rPr>
        <w:t>2014,</w:t>
      </w:r>
      <w:r>
        <w:rPr>
          <w:color w:val="231F20"/>
          <w:spacing w:val="23"/>
        </w:rPr>
        <w:t> </w:t>
      </w:r>
      <w:r>
        <w:rPr>
          <w:color w:val="231F20"/>
        </w:rPr>
        <w:t>p.</w:t>
      </w:r>
      <w:r>
        <w:rPr>
          <w:color w:val="231F20"/>
          <w:spacing w:val="23"/>
        </w:rPr>
        <w:t> </w:t>
      </w:r>
      <w:r>
        <w:rPr>
          <w:color w:val="231F20"/>
        </w:rPr>
        <w:t>110).</w:t>
      </w:r>
      <w:r>
        <w:rPr>
          <w:color w:val="231F20"/>
          <w:spacing w:val="23"/>
        </w:rPr>
        <w:t> </w:t>
      </w:r>
      <w:r>
        <w:rPr>
          <w:color w:val="231F20"/>
        </w:rPr>
        <w:t>Es</w:t>
      </w:r>
      <w:r>
        <w:rPr>
          <w:color w:val="231F20"/>
          <w:spacing w:val="23"/>
        </w:rPr>
        <w:t> </w:t>
      </w:r>
      <w:r>
        <w:rPr>
          <w:color w:val="231F20"/>
        </w:rPr>
        <w:t>de</w:t>
      </w:r>
      <w:r>
        <w:rPr>
          <w:color w:val="231F20"/>
          <w:spacing w:val="23"/>
        </w:rPr>
        <w:t> </w:t>
      </w:r>
      <w:r>
        <w:rPr>
          <w:color w:val="231F20"/>
        </w:rPr>
        <w:t>resaltar</w:t>
      </w:r>
      <w:r>
        <w:rPr>
          <w:color w:val="231F20"/>
          <w:spacing w:val="22"/>
        </w:rPr>
        <w:t> </w:t>
      </w:r>
      <w:r>
        <w:rPr>
          <w:color w:val="231F20"/>
        </w:rPr>
        <w:t>que</w:t>
      </w:r>
      <w:r>
        <w:rPr>
          <w:color w:val="231F20"/>
          <w:spacing w:val="23"/>
        </w:rPr>
        <w:t> </w:t>
      </w:r>
      <w:r>
        <w:rPr>
          <w:color w:val="231F20"/>
        </w:rPr>
        <w:t>el</w:t>
      </w:r>
      <w:r>
        <w:rPr>
          <w:color w:val="231F20"/>
          <w:spacing w:val="23"/>
        </w:rPr>
        <w:t> </w:t>
      </w:r>
      <w:r>
        <w:rPr>
          <w:color w:val="231F20"/>
        </w:rPr>
        <w:t>principio</w:t>
      </w:r>
      <w:r>
        <w:rPr>
          <w:color w:val="231F20"/>
          <w:spacing w:val="22"/>
        </w:rPr>
        <w:t> </w:t>
      </w:r>
      <w:r>
        <w:rPr>
          <w:color w:val="231F20"/>
          <w:spacing w:val="-6"/>
        </w:rPr>
        <w:t>de</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9"/>
        <w:jc w:val="right"/>
      </w:pPr>
      <w:r>
        <w:rPr/>
        <w:pict>
          <v:shape style="position:absolute;margin-left:378.843506pt;margin-top:-8.384243pt;width:26.8pt;height:42.1pt;mso-position-horizontal-relative:page;mso-position-vertical-relative:paragraph;z-index:251914240"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15264"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1628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75</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398"/>
        <w:jc w:val="both"/>
      </w:pPr>
      <w:r>
        <w:rPr>
          <w:color w:val="231F20"/>
        </w:rPr>
        <w:t>proporcionalidad es empleado en el examen tanto de normas jurídicas como de actos de autoridad. Con relación a las leyes, el principio de proporcionalidad   las examina bajo la relación medio-fin (Blanke, 2010, pp. 343-351), es decir, las leyes secundarias serán proporcionales cuando posibiliten la optimización de fines constitucionales. </w:t>
      </w:r>
      <w:r>
        <w:rPr>
          <w:color w:val="231F20"/>
          <w:spacing w:val="-15"/>
        </w:rPr>
        <w:t>Y, </w:t>
      </w:r>
      <w:r>
        <w:rPr>
          <w:color w:val="231F20"/>
        </w:rPr>
        <w:t>con relación a los actos de autoridad, este principio (relación medio-fin) indaga en el comportamiento funcional de los agentes que conforman el aparato de poder público y son compatibles o conformes con el marco constitucional que rige las relaciones inter-públicas, pública-privada </w:t>
      </w:r>
      <w:r>
        <w:rPr>
          <w:color w:val="231F20"/>
          <w:spacing w:val="-12"/>
        </w:rPr>
        <w:t>e </w:t>
      </w:r>
      <w:r>
        <w:rPr>
          <w:color w:val="231F20"/>
        </w:rPr>
        <w:t>inter-privadas (Benavente, 2012, pp. 365-376). Sin embargo, el citado princi- pio se ha difundido a las jurisdicciones internacionales de derechos humanos, llegándose a postular que este principio es un aparato del CCV para analizar </w:t>
      </w:r>
      <w:r>
        <w:rPr>
          <w:color w:val="231F20"/>
          <w:spacing w:val="-6"/>
        </w:rPr>
        <w:t>la </w:t>
      </w:r>
      <w:r>
        <w:rPr>
          <w:color w:val="231F20"/>
        </w:rPr>
        <w:t>legitimidad de cualquier restricción normativa o acto de autoridad, para lo cual se efectuara el respectivo control de</w:t>
      </w:r>
      <w:r>
        <w:rPr>
          <w:color w:val="231F20"/>
          <w:spacing w:val="4"/>
        </w:rPr>
        <w:t> </w:t>
      </w:r>
      <w:r>
        <w:rPr>
          <w:color w:val="231F20"/>
        </w:rPr>
        <w:t>compatibilidad.</w:t>
      </w:r>
    </w:p>
    <w:p>
      <w:pPr>
        <w:pStyle w:val="BodyText"/>
        <w:spacing w:line="302" w:lineRule="auto" w:before="17"/>
        <w:ind w:left="1153" w:right="1399" w:firstLine="340"/>
        <w:jc w:val="both"/>
      </w:pPr>
      <w:r>
        <w:rPr>
          <w:color w:val="231F20"/>
        </w:rPr>
        <w:t>Ahora bien, para determinar si una ley o un acto de autoridad resulta o no compatible con el principio de proporcionalidad, es preciso integrar en la</w:t>
      </w:r>
      <w:r>
        <w:rPr>
          <w:color w:val="231F20"/>
          <w:spacing w:val="-24"/>
        </w:rPr>
        <w:t> </w:t>
      </w:r>
      <w:r>
        <w:rPr>
          <w:color w:val="231F20"/>
        </w:rPr>
        <w:t>formu- lación</w:t>
      </w:r>
      <w:r>
        <w:rPr>
          <w:color w:val="231F20"/>
          <w:spacing w:val="-5"/>
        </w:rPr>
        <w:t> </w:t>
      </w:r>
      <w:r>
        <w:rPr>
          <w:color w:val="231F20"/>
        </w:rPr>
        <w:t>de</w:t>
      </w:r>
      <w:r>
        <w:rPr>
          <w:color w:val="231F20"/>
          <w:spacing w:val="-5"/>
        </w:rPr>
        <w:t> </w:t>
      </w:r>
      <w:r>
        <w:rPr>
          <w:color w:val="231F20"/>
        </w:rPr>
        <w:t>un</w:t>
      </w:r>
      <w:r>
        <w:rPr>
          <w:color w:val="231F20"/>
          <w:spacing w:val="-5"/>
        </w:rPr>
        <w:t> </w:t>
      </w:r>
      <w:r>
        <w:rPr>
          <w:color w:val="231F20"/>
        </w:rPr>
        <w:t>método</w:t>
      </w:r>
      <w:r>
        <w:rPr>
          <w:color w:val="231F20"/>
          <w:spacing w:val="-5"/>
        </w:rPr>
        <w:t> </w:t>
      </w:r>
      <w:r>
        <w:rPr>
          <w:color w:val="231F20"/>
        </w:rPr>
        <w:t>estructural</w:t>
      </w:r>
      <w:r>
        <w:rPr>
          <w:color w:val="231F20"/>
          <w:spacing w:val="-4"/>
        </w:rPr>
        <w:t> </w:t>
      </w:r>
      <w:r>
        <w:rPr>
          <w:color w:val="231F20"/>
        </w:rPr>
        <w:t>de</w:t>
      </w:r>
      <w:r>
        <w:rPr>
          <w:color w:val="231F20"/>
          <w:spacing w:val="-5"/>
        </w:rPr>
        <w:t> </w:t>
      </w:r>
      <w:r>
        <w:rPr>
          <w:color w:val="231F20"/>
        </w:rPr>
        <w:t>razonamiento</w:t>
      </w:r>
      <w:r>
        <w:rPr>
          <w:color w:val="231F20"/>
          <w:spacing w:val="-5"/>
        </w:rPr>
        <w:t> </w:t>
      </w:r>
      <w:r>
        <w:rPr>
          <w:color w:val="231F20"/>
        </w:rPr>
        <w:t>(Legris,</w:t>
      </w:r>
      <w:r>
        <w:rPr>
          <w:color w:val="231F20"/>
          <w:spacing w:val="-5"/>
        </w:rPr>
        <w:t> </w:t>
      </w:r>
      <w:r>
        <w:rPr>
          <w:color w:val="231F20"/>
        </w:rPr>
        <w:t>1999,</w:t>
      </w:r>
      <w:r>
        <w:rPr>
          <w:color w:val="231F20"/>
          <w:spacing w:val="-5"/>
        </w:rPr>
        <w:t> </w:t>
      </w:r>
      <w:r>
        <w:rPr>
          <w:color w:val="231F20"/>
        </w:rPr>
        <w:t>pp.</w:t>
      </w:r>
      <w:r>
        <w:rPr>
          <w:color w:val="231F20"/>
          <w:spacing w:val="-4"/>
        </w:rPr>
        <w:t> </w:t>
      </w:r>
      <w:r>
        <w:rPr>
          <w:color w:val="231F20"/>
        </w:rPr>
        <w:t>115-132).</w:t>
      </w:r>
      <w:r>
        <w:rPr>
          <w:color w:val="231F20"/>
          <w:spacing w:val="-5"/>
        </w:rPr>
        <w:t> </w:t>
      </w:r>
      <w:r>
        <w:rPr>
          <w:color w:val="231F20"/>
        </w:rPr>
        <w:t>En este sentido, se analizará el principio de proporcionalidad a través de tres postu- lados: (1) el de adecuación o conformidad de los medios, (2) el de la necesidad</w:t>
      </w:r>
      <w:r>
        <w:rPr>
          <w:color w:val="231F20"/>
          <w:spacing w:val="-30"/>
        </w:rPr>
        <w:t> </w:t>
      </w:r>
      <w:r>
        <w:rPr>
          <w:color w:val="231F20"/>
        </w:rPr>
        <w:t>y</w:t>
      </w:r>
    </w:p>
    <w:p>
      <w:pPr>
        <w:pStyle w:val="BodyText"/>
        <w:spacing w:before="6"/>
        <w:ind w:left="1153"/>
        <w:jc w:val="both"/>
      </w:pPr>
      <w:r>
        <w:rPr>
          <w:color w:val="231F20"/>
        </w:rPr>
        <w:t>(3) el de proporcionalidad en sentido estricto (Fernández, 2010).</w:t>
      </w:r>
    </w:p>
    <w:p>
      <w:pPr>
        <w:pStyle w:val="BodyText"/>
        <w:spacing w:line="302" w:lineRule="auto" w:before="67"/>
        <w:ind w:left="1153" w:right="1401" w:firstLine="340"/>
        <w:jc w:val="both"/>
      </w:pPr>
      <w:r>
        <w:rPr>
          <w:color w:val="231F20"/>
        </w:rPr>
        <w:t>Los</w:t>
      </w:r>
      <w:r>
        <w:rPr>
          <w:color w:val="231F20"/>
          <w:spacing w:val="-6"/>
        </w:rPr>
        <w:t> </w:t>
      </w:r>
      <w:r>
        <w:rPr>
          <w:color w:val="231F20"/>
        </w:rPr>
        <w:t>tres</w:t>
      </w:r>
      <w:r>
        <w:rPr>
          <w:color w:val="231F20"/>
          <w:spacing w:val="-6"/>
        </w:rPr>
        <w:t> </w:t>
      </w:r>
      <w:r>
        <w:rPr>
          <w:color w:val="231F20"/>
        </w:rPr>
        <w:t>operan</w:t>
      </w:r>
      <w:r>
        <w:rPr>
          <w:color w:val="231F20"/>
          <w:spacing w:val="-6"/>
        </w:rPr>
        <w:t> </w:t>
      </w:r>
      <w:r>
        <w:rPr>
          <w:color w:val="231F20"/>
        </w:rPr>
        <w:t>colectivamente,</w:t>
      </w:r>
      <w:r>
        <w:rPr>
          <w:color w:val="231F20"/>
          <w:spacing w:val="-5"/>
        </w:rPr>
        <w:t> </w:t>
      </w:r>
      <w:r>
        <w:rPr>
          <w:color w:val="231F20"/>
        </w:rPr>
        <w:t>es</w:t>
      </w:r>
      <w:r>
        <w:rPr>
          <w:color w:val="231F20"/>
          <w:spacing w:val="-6"/>
        </w:rPr>
        <w:t> </w:t>
      </w:r>
      <w:r>
        <w:rPr>
          <w:color w:val="231F20"/>
        </w:rPr>
        <w:t>decir,</w:t>
      </w:r>
      <w:r>
        <w:rPr>
          <w:color w:val="231F20"/>
          <w:spacing w:val="-6"/>
        </w:rPr>
        <w:t> </w:t>
      </w:r>
      <w:r>
        <w:rPr>
          <w:color w:val="231F20"/>
        </w:rPr>
        <w:t>que</w:t>
      </w:r>
      <w:r>
        <w:rPr>
          <w:color w:val="231F20"/>
          <w:spacing w:val="-6"/>
        </w:rPr>
        <w:t> </w:t>
      </w:r>
      <w:r>
        <w:rPr>
          <w:color w:val="231F20"/>
        </w:rPr>
        <w:t>no</w:t>
      </w:r>
      <w:r>
        <w:rPr>
          <w:color w:val="231F20"/>
          <w:spacing w:val="-5"/>
        </w:rPr>
        <w:t> </w:t>
      </w:r>
      <w:r>
        <w:rPr>
          <w:color w:val="231F20"/>
        </w:rPr>
        <w:t>basta</w:t>
      </w:r>
      <w:r>
        <w:rPr>
          <w:color w:val="231F20"/>
          <w:spacing w:val="-6"/>
        </w:rPr>
        <w:t> </w:t>
      </w:r>
      <w:r>
        <w:rPr>
          <w:color w:val="231F20"/>
        </w:rPr>
        <w:t>con</w:t>
      </w:r>
      <w:r>
        <w:rPr>
          <w:color w:val="231F20"/>
          <w:spacing w:val="-6"/>
        </w:rPr>
        <w:t> </w:t>
      </w:r>
      <w:r>
        <w:rPr>
          <w:color w:val="231F20"/>
        </w:rPr>
        <w:t>cumplir</w:t>
      </w:r>
      <w:r>
        <w:rPr>
          <w:color w:val="231F20"/>
          <w:spacing w:val="-6"/>
        </w:rPr>
        <w:t> </w:t>
      </w:r>
      <w:r>
        <w:rPr>
          <w:color w:val="231F20"/>
        </w:rPr>
        <w:t>uno</w:t>
      </w:r>
      <w:r>
        <w:rPr>
          <w:color w:val="231F20"/>
          <w:spacing w:val="-5"/>
        </w:rPr>
        <w:t> </w:t>
      </w:r>
      <w:r>
        <w:rPr>
          <w:color w:val="231F20"/>
        </w:rPr>
        <w:t>de</w:t>
      </w:r>
      <w:r>
        <w:rPr>
          <w:color w:val="231F20"/>
          <w:spacing w:val="-6"/>
        </w:rPr>
        <w:t> </w:t>
      </w:r>
      <w:r>
        <w:rPr>
          <w:color w:val="231F20"/>
        </w:rPr>
        <w:t>los tres,</w:t>
      </w:r>
      <w:r>
        <w:rPr>
          <w:color w:val="231F20"/>
          <w:spacing w:val="-4"/>
        </w:rPr>
        <w:t> </w:t>
      </w:r>
      <w:r>
        <w:rPr>
          <w:color w:val="231F20"/>
        </w:rPr>
        <w:t>sino</w:t>
      </w:r>
      <w:r>
        <w:rPr>
          <w:color w:val="231F20"/>
          <w:spacing w:val="-3"/>
        </w:rPr>
        <w:t> </w:t>
      </w:r>
      <w:r>
        <w:rPr>
          <w:color w:val="231F20"/>
        </w:rPr>
        <w:t>que</w:t>
      </w:r>
      <w:r>
        <w:rPr>
          <w:color w:val="231F20"/>
          <w:spacing w:val="-4"/>
        </w:rPr>
        <w:t> </w:t>
      </w:r>
      <w:r>
        <w:rPr>
          <w:color w:val="231F20"/>
        </w:rPr>
        <w:t>todos</w:t>
      </w:r>
      <w:r>
        <w:rPr>
          <w:color w:val="231F20"/>
          <w:spacing w:val="-3"/>
        </w:rPr>
        <w:t> </w:t>
      </w:r>
      <w:r>
        <w:rPr>
          <w:color w:val="231F20"/>
        </w:rPr>
        <w:t>deben</w:t>
      </w:r>
      <w:r>
        <w:rPr>
          <w:color w:val="231F20"/>
          <w:spacing w:val="-4"/>
        </w:rPr>
        <w:t> </w:t>
      </w:r>
      <w:r>
        <w:rPr>
          <w:color w:val="231F20"/>
        </w:rPr>
        <w:t>ser</w:t>
      </w:r>
      <w:r>
        <w:rPr>
          <w:color w:val="231F20"/>
          <w:spacing w:val="-3"/>
        </w:rPr>
        <w:t> </w:t>
      </w:r>
      <w:r>
        <w:rPr>
          <w:color w:val="231F20"/>
        </w:rPr>
        <w:t>asumidos</w:t>
      </w:r>
      <w:r>
        <w:rPr>
          <w:color w:val="231F20"/>
          <w:spacing w:val="-3"/>
        </w:rPr>
        <w:t> </w:t>
      </w:r>
      <w:r>
        <w:rPr>
          <w:color w:val="231F20"/>
        </w:rPr>
        <w:t>para</w:t>
      </w:r>
      <w:r>
        <w:rPr>
          <w:color w:val="231F20"/>
          <w:spacing w:val="-4"/>
        </w:rPr>
        <w:t> </w:t>
      </w:r>
      <w:r>
        <w:rPr>
          <w:color w:val="231F20"/>
        </w:rPr>
        <w:t>que</w:t>
      </w:r>
      <w:r>
        <w:rPr>
          <w:color w:val="231F20"/>
          <w:spacing w:val="-3"/>
        </w:rPr>
        <w:t> </w:t>
      </w:r>
      <w:r>
        <w:rPr>
          <w:color w:val="231F20"/>
        </w:rPr>
        <w:t>el</w:t>
      </w:r>
      <w:r>
        <w:rPr>
          <w:color w:val="231F20"/>
          <w:spacing w:val="-4"/>
        </w:rPr>
        <w:t> </w:t>
      </w:r>
      <w:r>
        <w:rPr>
          <w:color w:val="231F20"/>
        </w:rPr>
        <w:t>precepto</w:t>
      </w:r>
      <w:r>
        <w:rPr>
          <w:color w:val="231F20"/>
          <w:spacing w:val="-3"/>
        </w:rPr>
        <w:t> </w:t>
      </w:r>
      <w:r>
        <w:rPr>
          <w:color w:val="231F20"/>
        </w:rPr>
        <w:t>normativo</w:t>
      </w:r>
      <w:r>
        <w:rPr>
          <w:color w:val="231F20"/>
          <w:spacing w:val="-3"/>
        </w:rPr>
        <w:t> </w:t>
      </w:r>
      <w:r>
        <w:rPr>
          <w:color w:val="231F20"/>
        </w:rPr>
        <w:t>o</w:t>
      </w:r>
      <w:r>
        <w:rPr>
          <w:color w:val="231F20"/>
          <w:spacing w:val="-4"/>
        </w:rPr>
        <w:t> </w:t>
      </w:r>
      <w:r>
        <w:rPr>
          <w:color w:val="231F20"/>
        </w:rPr>
        <w:t>acto</w:t>
      </w:r>
      <w:r>
        <w:rPr>
          <w:color w:val="231F20"/>
          <w:spacing w:val="-3"/>
        </w:rPr>
        <w:t> </w:t>
      </w:r>
      <w:r>
        <w:rPr>
          <w:color w:val="231F20"/>
        </w:rPr>
        <w:t>de autoridad se considere legítimo, válido y</w:t>
      </w:r>
      <w:r>
        <w:rPr>
          <w:color w:val="231F20"/>
          <w:spacing w:val="-2"/>
        </w:rPr>
        <w:t> </w:t>
      </w:r>
      <w:r>
        <w:rPr>
          <w:color w:val="231F20"/>
        </w:rPr>
        <w:t>racional.</w:t>
      </w:r>
    </w:p>
    <w:p>
      <w:pPr>
        <w:pStyle w:val="BodyText"/>
        <w:spacing w:before="7"/>
        <w:rPr>
          <w:sz w:val="30"/>
        </w:rPr>
      </w:pPr>
    </w:p>
    <w:p>
      <w:pPr>
        <w:spacing w:before="0"/>
        <w:ind w:left="1493" w:right="0" w:firstLine="0"/>
        <w:jc w:val="left"/>
        <w:rPr>
          <w:rFonts w:ascii="Arial Narrow" w:hAnsi="Arial Narrow"/>
          <w:sz w:val="21"/>
        </w:rPr>
      </w:pPr>
      <w:r>
        <w:rPr>
          <w:rFonts w:ascii="Arial Narrow" w:hAnsi="Arial Narrow"/>
          <w:color w:val="231F20"/>
          <w:sz w:val="21"/>
        </w:rPr>
        <w:t>Examen de adecuación o conformidad de los medios a los fines</w:t>
      </w:r>
    </w:p>
    <w:p>
      <w:pPr>
        <w:pStyle w:val="BodyText"/>
        <w:spacing w:line="302" w:lineRule="auto" w:before="184"/>
        <w:ind w:left="1153" w:right="1400"/>
        <w:jc w:val="both"/>
      </w:pPr>
      <w:r>
        <w:rPr>
          <w:color w:val="231F20"/>
        </w:rPr>
        <w:t>En primer término, se debe analizar la finalidad tanto de la medida legislativa como</w:t>
      </w:r>
      <w:r>
        <w:rPr>
          <w:color w:val="231F20"/>
          <w:spacing w:val="-5"/>
        </w:rPr>
        <w:t> </w:t>
      </w:r>
      <w:r>
        <w:rPr>
          <w:color w:val="231F20"/>
        </w:rPr>
        <w:t>el</w:t>
      </w:r>
      <w:r>
        <w:rPr>
          <w:color w:val="231F20"/>
          <w:spacing w:val="-5"/>
        </w:rPr>
        <w:t> </w:t>
      </w:r>
      <w:r>
        <w:rPr>
          <w:color w:val="231F20"/>
        </w:rPr>
        <w:t>acto</w:t>
      </w:r>
      <w:r>
        <w:rPr>
          <w:color w:val="231F20"/>
          <w:spacing w:val="-5"/>
        </w:rPr>
        <w:t> </w:t>
      </w:r>
      <w:r>
        <w:rPr>
          <w:color w:val="231F20"/>
        </w:rPr>
        <w:t>de</w:t>
      </w:r>
      <w:r>
        <w:rPr>
          <w:color w:val="231F20"/>
          <w:spacing w:val="-4"/>
        </w:rPr>
        <w:t> </w:t>
      </w:r>
      <w:r>
        <w:rPr>
          <w:color w:val="231F20"/>
        </w:rPr>
        <w:t>autoridad</w:t>
      </w:r>
      <w:r>
        <w:rPr>
          <w:color w:val="231F20"/>
          <w:spacing w:val="-5"/>
        </w:rPr>
        <w:t> </w:t>
      </w:r>
      <w:r>
        <w:rPr>
          <w:color w:val="231F20"/>
        </w:rPr>
        <w:t>en</w:t>
      </w:r>
      <w:r>
        <w:rPr>
          <w:color w:val="231F20"/>
          <w:spacing w:val="-5"/>
        </w:rPr>
        <w:t> </w:t>
      </w:r>
      <w:r>
        <w:rPr>
          <w:color w:val="231F20"/>
        </w:rPr>
        <w:t>estudio,</w:t>
      </w:r>
      <w:r>
        <w:rPr>
          <w:color w:val="231F20"/>
          <w:spacing w:val="-4"/>
        </w:rPr>
        <w:t> </w:t>
      </w:r>
      <w:r>
        <w:rPr>
          <w:color w:val="231F20"/>
        </w:rPr>
        <w:t>con</w:t>
      </w:r>
      <w:r>
        <w:rPr>
          <w:color w:val="231F20"/>
          <w:spacing w:val="-5"/>
        </w:rPr>
        <w:t> </w:t>
      </w:r>
      <w:r>
        <w:rPr>
          <w:color w:val="231F20"/>
        </w:rPr>
        <w:t>la</w:t>
      </w:r>
      <w:r>
        <w:rPr>
          <w:color w:val="231F20"/>
          <w:spacing w:val="-5"/>
        </w:rPr>
        <w:t> </w:t>
      </w:r>
      <w:r>
        <w:rPr>
          <w:color w:val="231F20"/>
        </w:rPr>
        <w:t>finalidad,</w:t>
      </w:r>
      <w:r>
        <w:rPr>
          <w:color w:val="231F20"/>
          <w:spacing w:val="-4"/>
        </w:rPr>
        <w:t> </w:t>
      </w:r>
      <w:r>
        <w:rPr>
          <w:color w:val="231F20"/>
        </w:rPr>
        <w:t>de</w:t>
      </w:r>
      <w:r>
        <w:rPr>
          <w:color w:val="231F20"/>
          <w:spacing w:val="-5"/>
        </w:rPr>
        <w:t> </w:t>
      </w:r>
      <w:r>
        <w:rPr>
          <w:color w:val="231F20"/>
        </w:rPr>
        <w:t>que</w:t>
      </w:r>
      <w:r>
        <w:rPr>
          <w:color w:val="231F20"/>
          <w:spacing w:val="-5"/>
        </w:rPr>
        <w:t> </w:t>
      </w:r>
      <w:r>
        <w:rPr>
          <w:color w:val="231F20"/>
        </w:rPr>
        <w:t>resulte</w:t>
      </w:r>
      <w:r>
        <w:rPr>
          <w:color w:val="231F20"/>
          <w:spacing w:val="-5"/>
        </w:rPr>
        <w:t> </w:t>
      </w:r>
      <w:r>
        <w:rPr>
          <w:color w:val="231F20"/>
        </w:rPr>
        <w:t>constitucio- nal o convencionalmente válida (Benavente, 2012).</w:t>
      </w:r>
    </w:p>
    <w:p>
      <w:pPr>
        <w:pStyle w:val="BodyText"/>
        <w:spacing w:line="302" w:lineRule="auto" w:before="4"/>
        <w:ind w:left="1153" w:right="1399" w:firstLine="340"/>
        <w:jc w:val="both"/>
      </w:pPr>
      <w:r>
        <w:rPr>
          <w:color w:val="231F20"/>
        </w:rPr>
        <w:t>En relación al </w:t>
      </w:r>
      <w:r>
        <w:rPr>
          <w:color w:val="231F20"/>
          <w:spacing w:val="-8"/>
        </w:rPr>
        <w:t>CCV, </w:t>
      </w:r>
      <w:r>
        <w:rPr>
          <w:color w:val="231F20"/>
        </w:rPr>
        <w:t>debe distinguirse entre el objetivo inmediato y la finali- dad</w:t>
      </w:r>
      <w:r>
        <w:rPr>
          <w:color w:val="231F20"/>
          <w:spacing w:val="-8"/>
        </w:rPr>
        <w:t> </w:t>
      </w:r>
      <w:r>
        <w:rPr>
          <w:color w:val="231F20"/>
        </w:rPr>
        <w:t>mediata</w:t>
      </w:r>
      <w:r>
        <w:rPr>
          <w:color w:val="231F20"/>
          <w:spacing w:val="-8"/>
        </w:rPr>
        <w:t> </w:t>
      </w:r>
      <w:r>
        <w:rPr>
          <w:color w:val="231F20"/>
        </w:rPr>
        <w:t>de</w:t>
      </w:r>
      <w:r>
        <w:rPr>
          <w:color w:val="231F20"/>
          <w:spacing w:val="-8"/>
        </w:rPr>
        <w:t> </w:t>
      </w:r>
      <w:r>
        <w:rPr>
          <w:color w:val="231F20"/>
        </w:rPr>
        <w:t>la</w:t>
      </w:r>
      <w:r>
        <w:rPr>
          <w:color w:val="231F20"/>
          <w:spacing w:val="-7"/>
        </w:rPr>
        <w:t> </w:t>
      </w:r>
      <w:r>
        <w:rPr>
          <w:color w:val="231F20"/>
        </w:rPr>
        <w:t>medida</w:t>
      </w:r>
      <w:r>
        <w:rPr>
          <w:color w:val="231F20"/>
          <w:spacing w:val="-8"/>
        </w:rPr>
        <w:t> </w:t>
      </w:r>
      <w:r>
        <w:rPr>
          <w:color w:val="231F20"/>
        </w:rPr>
        <w:t>o</w:t>
      </w:r>
      <w:r>
        <w:rPr>
          <w:color w:val="231F20"/>
          <w:spacing w:val="-8"/>
        </w:rPr>
        <w:t> </w:t>
      </w:r>
      <w:r>
        <w:rPr>
          <w:color w:val="231F20"/>
        </w:rPr>
        <w:t>acto</w:t>
      </w:r>
      <w:r>
        <w:rPr>
          <w:color w:val="231F20"/>
          <w:spacing w:val="-8"/>
        </w:rPr>
        <w:t> </w:t>
      </w:r>
      <w:r>
        <w:rPr>
          <w:color w:val="231F20"/>
        </w:rPr>
        <w:t>de</w:t>
      </w:r>
      <w:r>
        <w:rPr>
          <w:color w:val="231F20"/>
          <w:spacing w:val="-7"/>
        </w:rPr>
        <w:t> </w:t>
      </w:r>
      <w:r>
        <w:rPr>
          <w:color w:val="231F20"/>
        </w:rPr>
        <w:t>autoridad.</w:t>
      </w:r>
      <w:r>
        <w:rPr>
          <w:color w:val="231F20"/>
          <w:spacing w:val="-8"/>
        </w:rPr>
        <w:t> </w:t>
      </w:r>
      <w:r>
        <w:rPr>
          <w:color w:val="231F20"/>
        </w:rPr>
        <w:t>Con</w:t>
      </w:r>
      <w:r>
        <w:rPr>
          <w:color w:val="231F20"/>
          <w:spacing w:val="-8"/>
        </w:rPr>
        <w:t> </w:t>
      </w:r>
      <w:r>
        <w:rPr>
          <w:color w:val="231F20"/>
        </w:rPr>
        <w:t>esta</w:t>
      </w:r>
      <w:r>
        <w:rPr>
          <w:color w:val="231F20"/>
          <w:spacing w:val="-7"/>
        </w:rPr>
        <w:t> </w:t>
      </w:r>
      <w:r>
        <w:rPr>
          <w:color w:val="231F20"/>
        </w:rPr>
        <w:t>finalidad,</w:t>
      </w:r>
      <w:r>
        <w:rPr>
          <w:color w:val="231F20"/>
          <w:spacing w:val="-8"/>
        </w:rPr>
        <w:t> </w:t>
      </w:r>
      <w:r>
        <w:rPr>
          <w:color w:val="231F20"/>
        </w:rPr>
        <w:t>se</w:t>
      </w:r>
      <w:r>
        <w:rPr>
          <w:color w:val="231F20"/>
          <w:spacing w:val="-8"/>
        </w:rPr>
        <w:t> </w:t>
      </w:r>
      <w:r>
        <w:rPr>
          <w:color w:val="231F20"/>
        </w:rPr>
        <w:t>justifica</w:t>
      </w:r>
      <w:r>
        <w:rPr>
          <w:color w:val="231F20"/>
          <w:spacing w:val="-8"/>
        </w:rPr>
        <w:t> </w:t>
      </w:r>
      <w:r>
        <w:rPr>
          <w:color w:val="231F20"/>
        </w:rPr>
        <w:t>nor- mativamente</w:t>
      </w:r>
      <w:r>
        <w:rPr>
          <w:color w:val="231F20"/>
          <w:spacing w:val="-11"/>
        </w:rPr>
        <w:t> </w:t>
      </w:r>
      <w:r>
        <w:rPr>
          <w:color w:val="231F20"/>
        </w:rPr>
        <w:t>en</w:t>
      </w:r>
      <w:r>
        <w:rPr>
          <w:color w:val="231F20"/>
          <w:spacing w:val="-10"/>
        </w:rPr>
        <w:t> </w:t>
      </w:r>
      <w:r>
        <w:rPr>
          <w:color w:val="231F20"/>
        </w:rPr>
        <w:t>abstracto</w:t>
      </w:r>
      <w:r>
        <w:rPr>
          <w:color w:val="231F20"/>
          <w:spacing w:val="-10"/>
        </w:rPr>
        <w:t> </w:t>
      </w:r>
      <w:r>
        <w:rPr>
          <w:color w:val="231F20"/>
        </w:rPr>
        <w:t>la</w:t>
      </w:r>
      <w:r>
        <w:rPr>
          <w:color w:val="231F20"/>
          <w:spacing w:val="-10"/>
        </w:rPr>
        <w:t> </w:t>
      </w:r>
      <w:r>
        <w:rPr>
          <w:color w:val="231F20"/>
        </w:rPr>
        <w:t>legitimidad</w:t>
      </w:r>
      <w:r>
        <w:rPr>
          <w:color w:val="231F20"/>
          <w:spacing w:val="-10"/>
        </w:rPr>
        <w:t> </w:t>
      </w:r>
      <w:r>
        <w:rPr>
          <w:color w:val="231F20"/>
        </w:rPr>
        <w:t>del</w:t>
      </w:r>
      <w:r>
        <w:rPr>
          <w:color w:val="231F20"/>
          <w:spacing w:val="-11"/>
        </w:rPr>
        <w:t> </w:t>
      </w:r>
      <w:r>
        <w:rPr>
          <w:color w:val="231F20"/>
        </w:rPr>
        <w:t>objetivo</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medida</w:t>
      </w:r>
      <w:r>
        <w:rPr>
          <w:color w:val="231F20"/>
          <w:spacing w:val="-10"/>
        </w:rPr>
        <w:t> </w:t>
      </w:r>
      <w:r>
        <w:rPr>
          <w:color w:val="231F20"/>
        </w:rPr>
        <w:t>restrictiva;</w:t>
      </w:r>
      <w:r>
        <w:rPr>
          <w:color w:val="231F20"/>
          <w:spacing w:val="-10"/>
        </w:rPr>
        <w:t> </w:t>
      </w:r>
      <w:r>
        <w:rPr>
          <w:color w:val="231F20"/>
        </w:rPr>
        <w:t>lue- go, debe llevarse a cabo un juicio de idoneidad entre la medida legislativa o acto de</w:t>
      </w:r>
      <w:r>
        <w:rPr>
          <w:color w:val="231F20"/>
          <w:spacing w:val="-12"/>
        </w:rPr>
        <w:t> </w:t>
      </w:r>
      <w:r>
        <w:rPr>
          <w:color w:val="231F20"/>
        </w:rPr>
        <w:t>autoridad</w:t>
      </w:r>
      <w:r>
        <w:rPr>
          <w:color w:val="231F20"/>
          <w:spacing w:val="-11"/>
        </w:rPr>
        <w:t> </w:t>
      </w:r>
      <w:r>
        <w:rPr>
          <w:color w:val="231F20"/>
        </w:rPr>
        <w:t>de</w:t>
      </w:r>
      <w:r>
        <w:rPr>
          <w:color w:val="231F20"/>
          <w:spacing w:val="-12"/>
        </w:rPr>
        <w:t> </w:t>
      </w:r>
      <w:r>
        <w:rPr>
          <w:color w:val="231F20"/>
        </w:rPr>
        <w:t>intervención</w:t>
      </w:r>
      <w:r>
        <w:rPr>
          <w:color w:val="231F20"/>
          <w:spacing w:val="-11"/>
        </w:rPr>
        <w:t> </w:t>
      </w:r>
      <w:r>
        <w:rPr>
          <w:color w:val="231F20"/>
        </w:rPr>
        <w:t>y</w:t>
      </w:r>
      <w:r>
        <w:rPr>
          <w:color w:val="231F20"/>
          <w:spacing w:val="-12"/>
        </w:rPr>
        <w:t> </w:t>
      </w:r>
      <w:r>
        <w:rPr>
          <w:color w:val="231F20"/>
        </w:rPr>
        <w:t>el</w:t>
      </w:r>
      <w:r>
        <w:rPr>
          <w:color w:val="231F20"/>
          <w:spacing w:val="-11"/>
        </w:rPr>
        <w:t> </w:t>
      </w:r>
      <w:r>
        <w:rPr>
          <w:color w:val="231F20"/>
        </w:rPr>
        <w:t>fin</w:t>
      </w:r>
      <w:r>
        <w:rPr>
          <w:color w:val="231F20"/>
          <w:spacing w:val="-12"/>
        </w:rPr>
        <w:t> </w:t>
      </w:r>
      <w:r>
        <w:rPr>
          <w:color w:val="231F20"/>
        </w:rPr>
        <w:t>constitucional</w:t>
      </w:r>
      <w:r>
        <w:rPr>
          <w:color w:val="231F20"/>
          <w:spacing w:val="-11"/>
        </w:rPr>
        <w:t> </w:t>
      </w:r>
      <w:r>
        <w:rPr>
          <w:color w:val="231F20"/>
        </w:rPr>
        <w:t>(Villanueva,</w:t>
      </w:r>
      <w:r>
        <w:rPr>
          <w:color w:val="231F20"/>
          <w:spacing w:val="-11"/>
        </w:rPr>
        <w:t> </w:t>
      </w:r>
      <w:r>
        <w:rPr>
          <w:color w:val="231F20"/>
        </w:rPr>
        <w:t>2010,</w:t>
      </w:r>
      <w:r>
        <w:rPr>
          <w:color w:val="231F20"/>
          <w:spacing w:val="-12"/>
        </w:rPr>
        <w:t> </w:t>
      </w:r>
      <w:r>
        <w:rPr>
          <w:color w:val="231F20"/>
        </w:rPr>
        <w:t>pp.</w:t>
      </w:r>
      <w:r>
        <w:rPr>
          <w:color w:val="231F20"/>
          <w:spacing w:val="-11"/>
        </w:rPr>
        <w:t> </w:t>
      </w:r>
      <w:r>
        <w:rPr>
          <w:color w:val="231F20"/>
        </w:rPr>
        <w:t>29-55). En</w:t>
      </w:r>
      <w:r>
        <w:rPr>
          <w:color w:val="231F20"/>
          <w:spacing w:val="4"/>
        </w:rPr>
        <w:t> </w:t>
      </w:r>
      <w:r>
        <w:rPr>
          <w:color w:val="231F20"/>
        </w:rPr>
        <w:t>caso</w:t>
      </w:r>
      <w:r>
        <w:rPr>
          <w:color w:val="231F20"/>
          <w:spacing w:val="5"/>
        </w:rPr>
        <w:t> </w:t>
      </w:r>
      <w:r>
        <w:rPr>
          <w:color w:val="231F20"/>
        </w:rPr>
        <w:t>de</w:t>
      </w:r>
      <w:r>
        <w:rPr>
          <w:color w:val="231F20"/>
          <w:spacing w:val="5"/>
        </w:rPr>
        <w:t> </w:t>
      </w:r>
      <w:r>
        <w:rPr>
          <w:color w:val="231F20"/>
        </w:rPr>
        <w:t>no</w:t>
      </w:r>
      <w:r>
        <w:rPr>
          <w:color w:val="231F20"/>
          <w:spacing w:val="4"/>
        </w:rPr>
        <w:t> </w:t>
      </w:r>
      <w:r>
        <w:rPr>
          <w:color w:val="231F20"/>
        </w:rPr>
        <w:t>existir</w:t>
      </w:r>
      <w:r>
        <w:rPr>
          <w:color w:val="231F20"/>
          <w:spacing w:val="5"/>
        </w:rPr>
        <w:t> </w:t>
      </w:r>
      <w:r>
        <w:rPr>
          <w:color w:val="231F20"/>
        </w:rPr>
        <w:t>esa</w:t>
      </w:r>
      <w:r>
        <w:rPr>
          <w:color w:val="231F20"/>
          <w:spacing w:val="5"/>
        </w:rPr>
        <w:t> </w:t>
      </w:r>
      <w:r>
        <w:rPr>
          <w:color w:val="231F20"/>
        </w:rPr>
        <w:t>relación,</w:t>
      </w:r>
      <w:r>
        <w:rPr>
          <w:color w:val="231F20"/>
          <w:spacing w:val="5"/>
        </w:rPr>
        <w:t> </w:t>
      </w:r>
      <w:r>
        <w:rPr>
          <w:color w:val="231F20"/>
        </w:rPr>
        <w:t>la</w:t>
      </w:r>
      <w:r>
        <w:rPr>
          <w:color w:val="231F20"/>
          <w:spacing w:val="4"/>
        </w:rPr>
        <w:t> </w:t>
      </w:r>
      <w:r>
        <w:rPr>
          <w:color w:val="231F20"/>
        </w:rPr>
        <w:t>medida</w:t>
      </w:r>
      <w:r>
        <w:rPr>
          <w:color w:val="231F20"/>
          <w:spacing w:val="5"/>
        </w:rPr>
        <w:t> </w:t>
      </w:r>
      <w:r>
        <w:rPr>
          <w:color w:val="231F20"/>
        </w:rPr>
        <w:t>legislativa</w:t>
      </w:r>
      <w:r>
        <w:rPr>
          <w:color w:val="231F20"/>
          <w:spacing w:val="5"/>
        </w:rPr>
        <w:t> </w:t>
      </w:r>
      <w:r>
        <w:rPr>
          <w:color w:val="231F20"/>
        </w:rPr>
        <w:t>o</w:t>
      </w:r>
      <w:r>
        <w:rPr>
          <w:color w:val="231F20"/>
          <w:spacing w:val="4"/>
        </w:rPr>
        <w:t> </w:t>
      </w:r>
      <w:r>
        <w:rPr>
          <w:color w:val="231F20"/>
        </w:rPr>
        <w:t>acto</w:t>
      </w:r>
      <w:r>
        <w:rPr>
          <w:color w:val="231F20"/>
          <w:spacing w:val="5"/>
        </w:rPr>
        <w:t> </w:t>
      </w:r>
      <w:r>
        <w:rPr>
          <w:color w:val="231F20"/>
        </w:rPr>
        <w:t>de</w:t>
      </w:r>
      <w:r>
        <w:rPr>
          <w:color w:val="231F20"/>
          <w:spacing w:val="5"/>
        </w:rPr>
        <w:t> </w:t>
      </w:r>
      <w:r>
        <w:rPr>
          <w:color w:val="231F20"/>
        </w:rPr>
        <w:t>autoridad</w:t>
      </w:r>
      <w:r>
        <w:rPr>
          <w:color w:val="231F20"/>
          <w:spacing w:val="5"/>
        </w:rPr>
        <w:t> </w:t>
      </w:r>
      <w:r>
        <w:rPr>
          <w:color w:val="231F20"/>
        </w:rPr>
        <w:t>será</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83"/>
      </w:pPr>
      <w:r>
        <w:rPr/>
        <w:pict>
          <v:shape style="position:absolute;margin-left:76.753601pt;margin-top:-8.294343pt;width:26.8pt;height:42.1pt;mso-position-horizontal-relative:page;mso-position-vertical-relative:paragraph;z-index:25191731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1833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1936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76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inconstitucional y, por lo tanto, la relación convencional no habrá de existir, por lo que rompe con la legitimidad del objeto.</w:t>
      </w:r>
    </w:p>
    <w:p>
      <w:pPr>
        <w:pStyle w:val="BodyText"/>
        <w:spacing w:line="302" w:lineRule="auto" w:before="3"/>
        <w:ind w:left="1437" w:right="1115" w:firstLine="340"/>
        <w:jc w:val="both"/>
      </w:pPr>
      <w:r>
        <w:rPr>
          <w:color w:val="231F20"/>
        </w:rPr>
        <w:t>Este postulado, junto con el control de constitucionalidad de normas o actos de autoridad, cuando son confrontados con el bloque de protección de derechos humanos (sean normas nacionales y supranacionales) podrá perseguir fines pu- ramente convencionales y legítimos (Alcalá, 2012, pp. 1167-1220), excluyendo cualquier medio que no sea conducente a un fin legítimo (de este depende su desarrollo normativo).</w:t>
      </w:r>
    </w:p>
    <w:p>
      <w:pPr>
        <w:pStyle w:val="BodyText"/>
        <w:spacing w:before="11"/>
        <w:rPr>
          <w:sz w:val="30"/>
        </w:rPr>
      </w:pPr>
    </w:p>
    <w:p>
      <w:pPr>
        <w:spacing w:before="0"/>
        <w:ind w:left="1777" w:right="0" w:firstLine="0"/>
        <w:jc w:val="left"/>
        <w:rPr>
          <w:rFonts w:ascii="Arial Narrow" w:hAnsi="Arial Narrow"/>
          <w:sz w:val="21"/>
        </w:rPr>
      </w:pPr>
      <w:r>
        <w:rPr>
          <w:rFonts w:ascii="Arial Narrow" w:hAnsi="Arial Narrow"/>
          <w:color w:val="231F20"/>
          <w:spacing w:val="2"/>
          <w:sz w:val="21"/>
        </w:rPr>
        <w:t>Intervención</w:t>
      </w:r>
      <w:r>
        <w:rPr>
          <w:rFonts w:ascii="Arial Narrow" w:hAnsi="Arial Narrow"/>
          <w:color w:val="231F20"/>
          <w:sz w:val="21"/>
        </w:rPr>
        <w:t> </w:t>
      </w:r>
      <w:r>
        <w:rPr>
          <w:rFonts w:ascii="Arial Narrow" w:hAnsi="Arial Narrow"/>
          <w:color w:val="231F20"/>
          <w:spacing w:val="3"/>
          <w:sz w:val="21"/>
        </w:rPr>
        <w:t>mínima</w:t>
      </w:r>
    </w:p>
    <w:p>
      <w:pPr>
        <w:pStyle w:val="BodyText"/>
        <w:spacing w:line="302" w:lineRule="auto" w:before="184"/>
        <w:ind w:left="1437" w:right="1116"/>
        <w:jc w:val="both"/>
      </w:pPr>
      <w:r>
        <w:rPr>
          <w:color w:val="231F20"/>
        </w:rPr>
        <w:t>De</w:t>
      </w:r>
      <w:r>
        <w:rPr>
          <w:color w:val="231F20"/>
          <w:spacing w:val="-10"/>
        </w:rPr>
        <w:t> </w:t>
      </w:r>
      <w:r>
        <w:rPr>
          <w:color w:val="231F20"/>
        </w:rPr>
        <w:t>acuerdo</w:t>
      </w:r>
      <w:r>
        <w:rPr>
          <w:color w:val="231F20"/>
          <w:spacing w:val="-9"/>
        </w:rPr>
        <w:t> </w:t>
      </w:r>
      <w:r>
        <w:rPr>
          <w:color w:val="231F20"/>
        </w:rPr>
        <w:t>con</w:t>
      </w:r>
      <w:r>
        <w:rPr>
          <w:color w:val="231F20"/>
          <w:spacing w:val="-9"/>
        </w:rPr>
        <w:t> </w:t>
      </w:r>
      <w:r>
        <w:rPr>
          <w:color w:val="231F20"/>
        </w:rPr>
        <w:t>este</w:t>
      </w:r>
      <w:r>
        <w:rPr>
          <w:color w:val="231F20"/>
          <w:spacing w:val="-10"/>
        </w:rPr>
        <w:t> </w:t>
      </w:r>
      <w:r>
        <w:rPr>
          <w:color w:val="231F20"/>
        </w:rPr>
        <w:t>postulado,</w:t>
      </w:r>
      <w:r>
        <w:rPr>
          <w:color w:val="231F20"/>
          <w:spacing w:val="-9"/>
        </w:rPr>
        <w:t> </w:t>
      </w:r>
      <w:r>
        <w:rPr>
          <w:color w:val="231F20"/>
        </w:rPr>
        <w:t>es</w:t>
      </w:r>
      <w:r>
        <w:rPr>
          <w:color w:val="231F20"/>
          <w:spacing w:val="-9"/>
        </w:rPr>
        <w:t> </w:t>
      </w:r>
      <w:r>
        <w:rPr>
          <w:color w:val="231F20"/>
        </w:rPr>
        <w:t>necesario</w:t>
      </w:r>
      <w:r>
        <w:rPr>
          <w:color w:val="231F20"/>
          <w:spacing w:val="-10"/>
        </w:rPr>
        <w:t> </w:t>
      </w:r>
      <w:r>
        <w:rPr>
          <w:color w:val="231F20"/>
        </w:rPr>
        <w:t>analizar</w:t>
      </w:r>
      <w:r>
        <w:rPr>
          <w:color w:val="231F20"/>
          <w:spacing w:val="-11"/>
        </w:rPr>
        <w:t> </w:t>
      </w:r>
      <w:r>
        <w:rPr>
          <w:color w:val="231F20"/>
        </w:rPr>
        <w:t>si</w:t>
      </w:r>
      <w:r>
        <w:rPr>
          <w:color w:val="231F20"/>
          <w:spacing w:val="-9"/>
        </w:rPr>
        <w:t> </w:t>
      </w:r>
      <w:r>
        <w:rPr>
          <w:color w:val="231F20"/>
        </w:rPr>
        <w:t>la</w:t>
      </w:r>
      <w:r>
        <w:rPr>
          <w:color w:val="231F20"/>
          <w:spacing w:val="-9"/>
        </w:rPr>
        <w:t> </w:t>
      </w:r>
      <w:r>
        <w:rPr>
          <w:color w:val="231F20"/>
        </w:rPr>
        <w:t>norma</w:t>
      </w:r>
      <w:r>
        <w:rPr>
          <w:color w:val="231F20"/>
          <w:spacing w:val="-9"/>
        </w:rPr>
        <w:t> </w:t>
      </w:r>
      <w:r>
        <w:rPr>
          <w:color w:val="231F20"/>
        </w:rPr>
        <w:t>o</w:t>
      </w:r>
      <w:r>
        <w:rPr>
          <w:color w:val="231F20"/>
          <w:spacing w:val="-10"/>
        </w:rPr>
        <w:t> </w:t>
      </w:r>
      <w:r>
        <w:rPr>
          <w:color w:val="231F20"/>
        </w:rPr>
        <w:t>el</w:t>
      </w:r>
      <w:r>
        <w:rPr>
          <w:color w:val="231F20"/>
          <w:spacing w:val="-9"/>
        </w:rPr>
        <w:t> </w:t>
      </w:r>
      <w:r>
        <w:rPr>
          <w:color w:val="231F20"/>
        </w:rPr>
        <w:t>acto</w:t>
      </w:r>
      <w:r>
        <w:rPr>
          <w:color w:val="231F20"/>
          <w:spacing w:val="-9"/>
        </w:rPr>
        <w:t> </w:t>
      </w:r>
      <w:r>
        <w:rPr>
          <w:color w:val="231F20"/>
        </w:rPr>
        <w:t>de</w:t>
      </w:r>
      <w:r>
        <w:rPr>
          <w:color w:val="231F20"/>
          <w:spacing w:val="-9"/>
        </w:rPr>
        <w:t> </w:t>
      </w:r>
      <w:r>
        <w:rPr>
          <w:color w:val="231F20"/>
        </w:rPr>
        <w:t>auto- ridad</w:t>
      </w:r>
      <w:r>
        <w:rPr>
          <w:color w:val="231F20"/>
          <w:spacing w:val="-11"/>
        </w:rPr>
        <w:t> </w:t>
      </w:r>
      <w:r>
        <w:rPr>
          <w:color w:val="231F20"/>
        </w:rPr>
        <w:t>restrictivo</w:t>
      </w:r>
      <w:r>
        <w:rPr>
          <w:color w:val="231F20"/>
          <w:spacing w:val="-11"/>
        </w:rPr>
        <w:t> </w:t>
      </w:r>
      <w:r>
        <w:rPr>
          <w:color w:val="231F20"/>
        </w:rPr>
        <w:t>constituyen</w:t>
      </w:r>
      <w:r>
        <w:rPr>
          <w:color w:val="231F20"/>
          <w:spacing w:val="-10"/>
        </w:rPr>
        <w:t> </w:t>
      </w:r>
      <w:r>
        <w:rPr>
          <w:color w:val="231F20"/>
        </w:rPr>
        <w:t>una</w:t>
      </w:r>
      <w:r>
        <w:rPr>
          <w:color w:val="231F20"/>
          <w:spacing w:val="-11"/>
        </w:rPr>
        <w:t> </w:t>
      </w:r>
      <w:r>
        <w:rPr>
          <w:color w:val="231F20"/>
        </w:rPr>
        <w:t>medida</w:t>
      </w:r>
      <w:r>
        <w:rPr>
          <w:color w:val="231F20"/>
          <w:spacing w:val="-11"/>
        </w:rPr>
        <w:t> </w:t>
      </w:r>
      <w:r>
        <w:rPr>
          <w:color w:val="231F20"/>
        </w:rPr>
        <w:t>indispensable,</w:t>
      </w:r>
      <w:r>
        <w:rPr>
          <w:color w:val="231F20"/>
          <w:spacing w:val="-10"/>
        </w:rPr>
        <w:t> </w:t>
      </w:r>
      <w:r>
        <w:rPr>
          <w:color w:val="231F20"/>
        </w:rPr>
        <w:t>no</w:t>
      </w:r>
      <w:r>
        <w:rPr>
          <w:color w:val="231F20"/>
          <w:spacing w:val="-11"/>
        </w:rPr>
        <w:t> </w:t>
      </w:r>
      <w:r>
        <w:rPr>
          <w:color w:val="231F20"/>
        </w:rPr>
        <w:t>existiendo</w:t>
      </w:r>
      <w:r>
        <w:rPr>
          <w:color w:val="231F20"/>
          <w:spacing w:val="-11"/>
        </w:rPr>
        <w:t> </w:t>
      </w:r>
      <w:r>
        <w:rPr>
          <w:color w:val="231F20"/>
        </w:rPr>
        <w:t>otra</w:t>
      </w:r>
      <w:r>
        <w:rPr>
          <w:color w:val="231F20"/>
          <w:spacing w:val="-10"/>
        </w:rPr>
        <w:t> </w:t>
      </w:r>
      <w:r>
        <w:rPr>
          <w:color w:val="231F20"/>
          <w:spacing w:val="-3"/>
        </w:rPr>
        <w:t>medida </w:t>
      </w:r>
      <w:r>
        <w:rPr>
          <w:color w:val="231F20"/>
        </w:rPr>
        <w:t>alternativa a la considerada que sea igualmente efectiva, para lograr la finalidad constitucional o convención legítima de la que hemos venido hablando (Yánez, 2015, p. 25). Este postulado puede ser aplicado tanto en el ámbito de control de constitucional, como en el campo del </w:t>
      </w:r>
      <w:r>
        <w:rPr>
          <w:color w:val="231F20"/>
          <w:spacing w:val="-8"/>
        </w:rPr>
        <w:t>CCV.</w:t>
      </w:r>
    </w:p>
    <w:p>
      <w:pPr>
        <w:pStyle w:val="BodyText"/>
        <w:spacing w:line="302" w:lineRule="auto" w:before="7"/>
        <w:ind w:left="1437" w:right="1112" w:firstLine="340"/>
        <w:jc w:val="both"/>
      </w:pPr>
      <w:r>
        <w:rPr>
          <w:color w:val="231F20"/>
        </w:rPr>
        <w:t>En consecuencia, este examen conlleva a una comparación de medios, tanto en relación con su mayor o menor incidencia sobre el contenido del derecho constitucional, como en relación con su mayor o menor adecuación para la con- secución de la finalidad propuesta. Es así como en el ámbito del </w:t>
      </w:r>
      <w:r>
        <w:rPr>
          <w:color w:val="231F20"/>
          <w:spacing w:val="-6"/>
        </w:rPr>
        <w:t>CCV, </w:t>
      </w:r>
      <w:r>
        <w:rPr>
          <w:color w:val="231F20"/>
        </w:rPr>
        <w:t>el ope- rador jurídico puede encontrarse con la existencia de diversos enunciados nor- mativos, donde unos tengan una dimensión menos restrictiva de los derechos humanos que otras (en la medida en que sean convencionales para este caso) y de esto dependerá si los medios la hacen válida para el examen normativo </w:t>
      </w:r>
      <w:r>
        <w:rPr>
          <w:color w:val="231F20"/>
          <w:spacing w:val="2"/>
        </w:rPr>
        <w:t>que </w:t>
      </w:r>
      <w:r>
        <w:rPr>
          <w:color w:val="231F20"/>
        </w:rPr>
        <w:t>se lleva a</w:t>
      </w:r>
      <w:r>
        <w:rPr>
          <w:color w:val="231F20"/>
          <w:spacing w:val="12"/>
        </w:rPr>
        <w:t> </w:t>
      </w:r>
      <w:r>
        <w:rPr>
          <w:color w:val="231F20"/>
        </w:rPr>
        <w:t>cabo.</w:t>
      </w:r>
    </w:p>
    <w:p>
      <w:pPr>
        <w:pStyle w:val="BodyText"/>
        <w:spacing w:before="3"/>
        <w:rPr>
          <w:sz w:val="31"/>
        </w:rPr>
      </w:pPr>
    </w:p>
    <w:p>
      <w:pPr>
        <w:spacing w:before="1"/>
        <w:ind w:left="1777" w:right="0" w:firstLine="0"/>
        <w:jc w:val="left"/>
        <w:rPr>
          <w:rFonts w:ascii="Arial Narrow"/>
          <w:sz w:val="21"/>
        </w:rPr>
      </w:pPr>
      <w:r>
        <w:rPr>
          <w:rFonts w:ascii="Arial Narrow"/>
          <w:color w:val="231F20"/>
          <w:sz w:val="21"/>
        </w:rPr>
        <w:t>Examen de proporcionalidad en sentido estricto</w:t>
      </w:r>
    </w:p>
    <w:p>
      <w:pPr>
        <w:pStyle w:val="BodyText"/>
        <w:spacing w:line="302" w:lineRule="auto" w:before="183"/>
        <w:ind w:left="1437" w:right="1116"/>
        <w:jc w:val="both"/>
      </w:pPr>
      <w:r>
        <w:rPr>
          <w:color w:val="231F20"/>
        </w:rPr>
        <w:t>Este</w:t>
      </w:r>
      <w:r>
        <w:rPr>
          <w:color w:val="231F20"/>
          <w:spacing w:val="-11"/>
        </w:rPr>
        <w:t> </w:t>
      </w:r>
      <w:r>
        <w:rPr>
          <w:color w:val="231F20"/>
        </w:rPr>
        <w:t>postulado</w:t>
      </w:r>
      <w:r>
        <w:rPr>
          <w:color w:val="231F20"/>
          <w:spacing w:val="-11"/>
        </w:rPr>
        <w:t> </w:t>
      </w:r>
      <w:r>
        <w:rPr>
          <w:color w:val="231F20"/>
        </w:rPr>
        <w:t>examina</w:t>
      </w:r>
      <w:r>
        <w:rPr>
          <w:color w:val="231F20"/>
          <w:spacing w:val="-11"/>
        </w:rPr>
        <w:t> </w:t>
      </w:r>
      <w:r>
        <w:rPr>
          <w:color w:val="231F20"/>
        </w:rPr>
        <w:t>si</w:t>
      </w:r>
      <w:r>
        <w:rPr>
          <w:color w:val="231F20"/>
          <w:spacing w:val="-11"/>
        </w:rPr>
        <w:t> </w:t>
      </w:r>
      <w:r>
        <w:rPr>
          <w:color w:val="231F20"/>
        </w:rPr>
        <w:t>la</w:t>
      </w:r>
      <w:r>
        <w:rPr>
          <w:color w:val="231F20"/>
          <w:spacing w:val="-11"/>
        </w:rPr>
        <w:t> </w:t>
      </w:r>
      <w:r>
        <w:rPr>
          <w:color w:val="231F20"/>
        </w:rPr>
        <w:t>limitación</w:t>
      </w:r>
      <w:r>
        <w:rPr>
          <w:color w:val="231F20"/>
          <w:spacing w:val="-12"/>
        </w:rPr>
        <w:t> </w:t>
      </w:r>
      <w:r>
        <w:rPr>
          <w:color w:val="231F20"/>
        </w:rPr>
        <w:t>o</w:t>
      </w:r>
      <w:r>
        <w:rPr>
          <w:color w:val="231F20"/>
          <w:spacing w:val="-11"/>
        </w:rPr>
        <w:t> </w:t>
      </w:r>
      <w:r>
        <w:rPr>
          <w:color w:val="231F20"/>
        </w:rPr>
        <w:t>restricción</w:t>
      </w:r>
      <w:r>
        <w:rPr>
          <w:color w:val="231F20"/>
          <w:spacing w:val="-11"/>
        </w:rPr>
        <w:t> </w:t>
      </w:r>
      <w:r>
        <w:rPr>
          <w:color w:val="231F20"/>
        </w:rPr>
        <w:t>producida</w:t>
      </w:r>
      <w:r>
        <w:rPr>
          <w:color w:val="231F20"/>
          <w:spacing w:val="-11"/>
        </w:rPr>
        <w:t> </w:t>
      </w:r>
      <w:r>
        <w:rPr>
          <w:color w:val="231F20"/>
        </w:rPr>
        <w:t>al</w:t>
      </w:r>
      <w:r>
        <w:rPr>
          <w:color w:val="231F20"/>
          <w:spacing w:val="-11"/>
        </w:rPr>
        <w:t> </w:t>
      </w:r>
      <w:r>
        <w:rPr>
          <w:color w:val="231F20"/>
        </w:rPr>
        <w:t>o</w:t>
      </w:r>
      <w:r>
        <w:rPr>
          <w:color w:val="231F20"/>
          <w:spacing w:val="-11"/>
        </w:rPr>
        <w:t> </w:t>
      </w:r>
      <w:r>
        <w:rPr>
          <w:color w:val="231F20"/>
        </w:rPr>
        <w:t>a</w:t>
      </w:r>
      <w:r>
        <w:rPr>
          <w:color w:val="231F20"/>
          <w:spacing w:val="-11"/>
        </w:rPr>
        <w:t> </w:t>
      </w:r>
      <w:r>
        <w:rPr>
          <w:color w:val="231F20"/>
        </w:rPr>
        <w:t>los</w:t>
      </w:r>
      <w:r>
        <w:rPr>
          <w:color w:val="231F20"/>
          <w:spacing w:val="-11"/>
        </w:rPr>
        <w:t> </w:t>
      </w:r>
      <w:r>
        <w:rPr>
          <w:color w:val="231F20"/>
        </w:rPr>
        <w:t>derechos constituye una medida equilibrada y justa, entre el beneficio para el bien común y</w:t>
      </w:r>
      <w:r>
        <w:rPr>
          <w:color w:val="231F20"/>
          <w:spacing w:val="6"/>
        </w:rPr>
        <w:t> </w:t>
      </w:r>
      <w:r>
        <w:rPr>
          <w:color w:val="231F20"/>
        </w:rPr>
        <w:t>el</w:t>
      </w:r>
      <w:r>
        <w:rPr>
          <w:color w:val="231F20"/>
          <w:spacing w:val="6"/>
        </w:rPr>
        <w:t> </w:t>
      </w:r>
      <w:r>
        <w:rPr>
          <w:color w:val="231F20"/>
        </w:rPr>
        <w:t>perjuicio</w:t>
      </w:r>
      <w:r>
        <w:rPr>
          <w:color w:val="231F20"/>
          <w:spacing w:val="6"/>
        </w:rPr>
        <w:t> </w:t>
      </w:r>
      <w:r>
        <w:rPr>
          <w:color w:val="231F20"/>
        </w:rPr>
        <w:t>que</w:t>
      </w:r>
      <w:r>
        <w:rPr>
          <w:color w:val="231F20"/>
          <w:spacing w:val="6"/>
        </w:rPr>
        <w:t> </w:t>
      </w:r>
      <w:r>
        <w:rPr>
          <w:color w:val="231F20"/>
        </w:rPr>
        <w:t>sufre</w:t>
      </w:r>
      <w:r>
        <w:rPr>
          <w:color w:val="231F20"/>
          <w:spacing w:val="6"/>
        </w:rPr>
        <w:t> </w:t>
      </w:r>
      <w:r>
        <w:rPr>
          <w:color w:val="231F20"/>
        </w:rPr>
        <w:t>el</w:t>
      </w:r>
      <w:r>
        <w:rPr>
          <w:color w:val="231F20"/>
          <w:spacing w:val="7"/>
        </w:rPr>
        <w:t> </w:t>
      </w:r>
      <w:r>
        <w:rPr>
          <w:color w:val="231F20"/>
        </w:rPr>
        <w:t>derecho</w:t>
      </w:r>
      <w:r>
        <w:rPr>
          <w:color w:val="231F20"/>
          <w:spacing w:val="6"/>
        </w:rPr>
        <w:t> </w:t>
      </w:r>
      <w:r>
        <w:rPr>
          <w:color w:val="231F20"/>
        </w:rPr>
        <w:t>afectado</w:t>
      </w:r>
      <w:r>
        <w:rPr>
          <w:color w:val="231F20"/>
          <w:spacing w:val="6"/>
        </w:rPr>
        <w:t> </w:t>
      </w:r>
      <w:r>
        <w:rPr>
          <w:color w:val="231F20"/>
        </w:rPr>
        <w:t>(análisis</w:t>
      </w:r>
      <w:r>
        <w:rPr>
          <w:color w:val="231F20"/>
          <w:spacing w:val="6"/>
        </w:rPr>
        <w:t> </w:t>
      </w:r>
      <w:r>
        <w:rPr>
          <w:color w:val="231F20"/>
        </w:rPr>
        <w:t>ponderativo)</w:t>
      </w:r>
      <w:r>
        <w:rPr>
          <w:color w:val="231F20"/>
          <w:spacing w:val="6"/>
        </w:rPr>
        <w:t> </w:t>
      </w:r>
      <w:r>
        <w:rPr>
          <w:color w:val="231F20"/>
          <w:spacing w:val="-3"/>
        </w:rPr>
        <w:t>(Alexy,</w:t>
      </w:r>
      <w:r>
        <w:rPr>
          <w:color w:val="231F20"/>
          <w:spacing w:val="6"/>
        </w:rPr>
        <w:t> </w:t>
      </w:r>
      <w:r>
        <w:rPr>
          <w:color w:val="231F20"/>
        </w:rPr>
        <w:t>2007,</w:t>
      </w:r>
    </w:p>
    <w:p>
      <w:pPr>
        <w:pStyle w:val="BodyText"/>
        <w:spacing w:line="302" w:lineRule="auto" w:before="4"/>
        <w:ind w:left="1437" w:right="1116"/>
        <w:jc w:val="both"/>
      </w:pPr>
      <w:r>
        <w:rPr>
          <w:color w:val="231F20"/>
        </w:rPr>
        <w:t>p.</w:t>
      </w:r>
      <w:r>
        <w:rPr>
          <w:color w:val="231F20"/>
          <w:spacing w:val="-11"/>
        </w:rPr>
        <w:t> </w:t>
      </w:r>
      <w:r>
        <w:rPr>
          <w:color w:val="231F20"/>
        </w:rPr>
        <w:t>20).</w:t>
      </w:r>
      <w:r>
        <w:rPr>
          <w:color w:val="231F20"/>
          <w:spacing w:val="-10"/>
        </w:rPr>
        <w:t> </w:t>
      </w:r>
      <w:r>
        <w:rPr>
          <w:color w:val="231F20"/>
        </w:rPr>
        <w:t>Con</w:t>
      </w:r>
      <w:r>
        <w:rPr>
          <w:color w:val="231F20"/>
          <w:spacing w:val="-10"/>
        </w:rPr>
        <w:t> </w:t>
      </w:r>
      <w:r>
        <w:rPr>
          <w:color w:val="231F20"/>
        </w:rPr>
        <w:t>esto,</w:t>
      </w:r>
      <w:r>
        <w:rPr>
          <w:color w:val="231F20"/>
          <w:spacing w:val="-11"/>
        </w:rPr>
        <w:t> </w:t>
      </w:r>
      <w:r>
        <w:rPr>
          <w:color w:val="231F20"/>
        </w:rPr>
        <w:t>el</w:t>
      </w:r>
      <w:r>
        <w:rPr>
          <w:color w:val="231F20"/>
          <w:spacing w:val="-10"/>
        </w:rPr>
        <w:t> </w:t>
      </w:r>
      <w:r>
        <w:rPr>
          <w:color w:val="231F20"/>
        </w:rPr>
        <w:t>beneficio</w:t>
      </w:r>
      <w:r>
        <w:rPr>
          <w:color w:val="231F20"/>
          <w:spacing w:val="-10"/>
        </w:rPr>
        <w:t> </w:t>
      </w:r>
      <w:r>
        <w:rPr>
          <w:color w:val="231F20"/>
        </w:rPr>
        <w:t>obtenido</w:t>
      </w:r>
      <w:r>
        <w:rPr>
          <w:color w:val="231F20"/>
          <w:spacing w:val="-10"/>
        </w:rPr>
        <w:t> </w:t>
      </w:r>
      <w:r>
        <w:rPr>
          <w:color w:val="231F20"/>
        </w:rPr>
        <w:t>debe</w:t>
      </w:r>
      <w:r>
        <w:rPr>
          <w:color w:val="231F20"/>
          <w:spacing w:val="-11"/>
        </w:rPr>
        <w:t> </w:t>
      </w:r>
      <w:r>
        <w:rPr>
          <w:color w:val="231F20"/>
        </w:rPr>
        <w:t>ser</w:t>
      </w:r>
      <w:r>
        <w:rPr>
          <w:color w:val="231F20"/>
          <w:spacing w:val="-10"/>
        </w:rPr>
        <w:t> </w:t>
      </w:r>
      <w:r>
        <w:rPr>
          <w:color w:val="231F20"/>
        </w:rPr>
        <w:t>proporcional</w:t>
      </w:r>
      <w:r>
        <w:rPr>
          <w:color w:val="231F20"/>
          <w:spacing w:val="-10"/>
        </w:rPr>
        <w:t> </w:t>
      </w:r>
      <w:r>
        <w:rPr>
          <w:color w:val="231F20"/>
        </w:rPr>
        <w:t>a</w:t>
      </w:r>
      <w:r>
        <w:rPr>
          <w:color w:val="231F20"/>
          <w:spacing w:val="-11"/>
        </w:rPr>
        <w:t> </w:t>
      </w:r>
      <w:r>
        <w:rPr>
          <w:color w:val="231F20"/>
        </w:rPr>
        <w:t>la</w:t>
      </w:r>
      <w:r>
        <w:rPr>
          <w:color w:val="231F20"/>
          <w:spacing w:val="-10"/>
        </w:rPr>
        <w:t> </w:t>
      </w:r>
      <w:r>
        <w:rPr>
          <w:color w:val="231F20"/>
        </w:rPr>
        <w:t>carga</w:t>
      </w:r>
      <w:r>
        <w:rPr>
          <w:color w:val="231F20"/>
          <w:spacing w:val="-10"/>
        </w:rPr>
        <w:t> </w:t>
      </w:r>
      <w:r>
        <w:rPr>
          <w:color w:val="231F20"/>
        </w:rPr>
        <w:t>impuesta</w:t>
      </w:r>
      <w:r>
        <w:rPr>
          <w:color w:val="231F20"/>
          <w:spacing w:val="-10"/>
        </w:rPr>
        <w:t> </w:t>
      </w:r>
      <w:r>
        <w:rPr>
          <w:color w:val="231F20"/>
          <w:spacing w:val="-11"/>
        </w:rPr>
        <w:t>a </w:t>
      </w:r>
      <w:r>
        <w:rPr>
          <w:color w:val="231F20"/>
        </w:rPr>
        <w:t>ellos, debiendo existir una justa medida, impidiendo medidas desproporcionadas que afecten los derechos.</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6"/>
        <w:jc w:val="right"/>
      </w:pPr>
      <w:r>
        <w:rPr/>
        <w:pict>
          <v:shape style="position:absolute;margin-left:378.843506pt;margin-top:-8.384243pt;width:26.8pt;height:42.1pt;mso-position-horizontal-relative:page;mso-position-vertical-relative:paragraph;z-index:251920384"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21408"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224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24" w:id="25"/>
      <w:bookmarkEnd w:id="25"/>
      <w:r>
        <w:rPr/>
      </w:r>
      <w:r>
        <w:rPr>
          <w:color w:val="231F20"/>
          <w:w w:val="60"/>
        </w:rPr>
        <w:t>77</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Heading4"/>
        <w:spacing w:before="226"/>
        <w:rPr>
          <w:i/>
        </w:rPr>
      </w:pPr>
      <w:r>
        <w:rPr>
          <w:i/>
          <w:color w:val="231F20"/>
          <w:w w:val="85"/>
        </w:rPr>
        <w:t>El control de las medidas cautelares</w:t>
      </w:r>
    </w:p>
    <w:p>
      <w:pPr>
        <w:pStyle w:val="BodyText"/>
        <w:spacing w:line="302" w:lineRule="auto" w:before="175"/>
        <w:ind w:left="1153" w:right="1399"/>
        <w:jc w:val="both"/>
      </w:pPr>
      <w:r>
        <w:rPr>
          <w:color w:val="231F20"/>
        </w:rPr>
        <w:t>En</w:t>
      </w:r>
      <w:r>
        <w:rPr>
          <w:color w:val="231F20"/>
          <w:spacing w:val="-15"/>
        </w:rPr>
        <w:t> </w:t>
      </w:r>
      <w:r>
        <w:rPr>
          <w:color w:val="231F20"/>
        </w:rPr>
        <w:t>principio,</w:t>
      </w:r>
      <w:r>
        <w:rPr>
          <w:color w:val="231F20"/>
          <w:spacing w:val="-15"/>
        </w:rPr>
        <w:t> </w:t>
      </w:r>
      <w:r>
        <w:rPr>
          <w:color w:val="231F20"/>
        </w:rPr>
        <w:t>es</w:t>
      </w:r>
      <w:r>
        <w:rPr>
          <w:color w:val="231F20"/>
          <w:spacing w:val="-15"/>
        </w:rPr>
        <w:t> </w:t>
      </w:r>
      <w:r>
        <w:rPr>
          <w:color w:val="231F20"/>
        </w:rPr>
        <w:t>posible</w:t>
      </w:r>
      <w:r>
        <w:rPr>
          <w:color w:val="231F20"/>
          <w:spacing w:val="-15"/>
        </w:rPr>
        <w:t> </w:t>
      </w:r>
      <w:r>
        <w:rPr>
          <w:color w:val="231F20"/>
        </w:rPr>
        <w:t>definir</w:t>
      </w:r>
      <w:r>
        <w:rPr>
          <w:color w:val="231F20"/>
          <w:spacing w:val="-14"/>
        </w:rPr>
        <w:t> </w:t>
      </w:r>
      <w:r>
        <w:rPr>
          <w:color w:val="231F20"/>
        </w:rPr>
        <w:t>las</w:t>
      </w:r>
      <w:r>
        <w:rPr>
          <w:color w:val="231F20"/>
          <w:spacing w:val="-15"/>
        </w:rPr>
        <w:t> </w:t>
      </w:r>
      <w:r>
        <w:rPr>
          <w:color w:val="231F20"/>
        </w:rPr>
        <w:t>medidas</w:t>
      </w:r>
      <w:r>
        <w:rPr>
          <w:color w:val="231F20"/>
          <w:spacing w:val="-15"/>
        </w:rPr>
        <w:t> </w:t>
      </w:r>
      <w:r>
        <w:rPr>
          <w:color w:val="231F20"/>
        </w:rPr>
        <w:t>cautelares</w:t>
      </w:r>
      <w:r>
        <w:rPr>
          <w:color w:val="231F20"/>
          <w:spacing w:val="-15"/>
        </w:rPr>
        <w:t> </w:t>
      </w:r>
      <w:r>
        <w:rPr>
          <w:color w:val="231F20"/>
        </w:rPr>
        <w:t>como</w:t>
      </w:r>
      <w:r>
        <w:rPr>
          <w:color w:val="231F20"/>
          <w:spacing w:val="-15"/>
        </w:rPr>
        <w:t> </w:t>
      </w:r>
      <w:r>
        <w:rPr>
          <w:color w:val="231F20"/>
        </w:rPr>
        <w:t>aquellas</w:t>
      </w:r>
      <w:r>
        <w:rPr>
          <w:color w:val="231F20"/>
          <w:spacing w:val="-14"/>
        </w:rPr>
        <w:t> </w:t>
      </w:r>
      <w:r>
        <w:rPr>
          <w:color w:val="231F20"/>
        </w:rPr>
        <w:t>restricciones que impone el juez al imputado (O’Donnell, 2004, p. 43) en torno al ejercicio de determinados derechos constitucionales, sobre la base de indicios que permiten hablar, por un lado, de un </w:t>
      </w:r>
      <w:r>
        <w:rPr>
          <w:i/>
          <w:color w:val="231F20"/>
        </w:rPr>
        <w:t>periculum libertatis, </w:t>
      </w:r>
      <w:r>
        <w:rPr>
          <w:color w:val="231F20"/>
        </w:rPr>
        <w:t>reflejando tanto el riesgo de frus- tración procesal como de peligrosidad procesal del imputado </w:t>
      </w:r>
      <w:r>
        <w:rPr>
          <w:color w:val="231F20"/>
          <w:spacing w:val="-8"/>
        </w:rPr>
        <w:t>y, </w:t>
      </w:r>
      <w:r>
        <w:rPr>
          <w:color w:val="231F20"/>
        </w:rPr>
        <w:t>por otro, de </w:t>
      </w:r>
      <w:r>
        <w:rPr>
          <w:color w:val="231F20"/>
          <w:spacing w:val="-6"/>
        </w:rPr>
        <w:t>un </w:t>
      </w:r>
      <w:r>
        <w:rPr>
          <w:i/>
          <w:color w:val="231F20"/>
        </w:rPr>
        <w:t>fumus bonis iuris, </w:t>
      </w:r>
      <w:r>
        <w:rPr>
          <w:color w:val="231F20"/>
        </w:rPr>
        <w:t>esto es la presencia de hechos aparentemente delictivos que </w:t>
      </w:r>
      <w:r>
        <w:rPr>
          <w:color w:val="231F20"/>
          <w:spacing w:val="-7"/>
        </w:rPr>
        <w:t>se </w:t>
      </w:r>
      <w:r>
        <w:rPr>
          <w:color w:val="231F20"/>
        </w:rPr>
        <w:t>le atribuyen al imputado (Benavente, 2012) </w:t>
      </w:r>
      <w:r>
        <w:rPr>
          <w:color w:val="231F20"/>
          <w:spacing w:val="-3"/>
        </w:rPr>
        <w:t>(Velásquez,</w:t>
      </w:r>
      <w:r>
        <w:rPr>
          <w:color w:val="231F20"/>
          <w:spacing w:val="12"/>
        </w:rPr>
        <w:t> </w:t>
      </w:r>
      <w:r>
        <w:rPr>
          <w:color w:val="231F20"/>
        </w:rPr>
        <w:t>2010).</w:t>
      </w:r>
    </w:p>
    <w:p>
      <w:pPr>
        <w:pStyle w:val="BodyText"/>
        <w:spacing w:line="302" w:lineRule="auto" w:before="9"/>
        <w:ind w:left="1153" w:right="1400" w:firstLine="340"/>
        <w:jc w:val="both"/>
      </w:pPr>
      <w:r>
        <w:rPr>
          <w:color w:val="231F20"/>
        </w:rPr>
        <w:t>Se aclara que es usual que en la literatura se haga referencia al CCV nor- mativo como el único referente de los derechos internacionales de los derechos humanos (Benavente, 2012, p. 152), sin embargo, en el presente estudio se ha demostrado que el CCV contiene otras modalidades y ámbitos de aplicación se- gún corresponda y siguiendo el estudio del derecho penal, se puede afirmar que este gira en torno a aquellos actos que intervienen en el proceso penal con sus diversidades procedimentales, si es que así puede llamarse.</w:t>
      </w:r>
    </w:p>
    <w:p>
      <w:pPr>
        <w:pStyle w:val="BodyText"/>
        <w:spacing w:line="302" w:lineRule="auto" w:before="9"/>
        <w:ind w:left="1153" w:right="1398" w:firstLine="340"/>
        <w:jc w:val="both"/>
      </w:pPr>
      <w:r>
        <w:rPr>
          <w:color w:val="231F20"/>
        </w:rPr>
        <w:t>También,</w:t>
      </w:r>
      <w:r>
        <w:rPr>
          <w:color w:val="231F20"/>
          <w:spacing w:val="-12"/>
        </w:rPr>
        <w:t> </w:t>
      </w:r>
      <w:r>
        <w:rPr>
          <w:color w:val="231F20"/>
        </w:rPr>
        <w:t>cabe</w:t>
      </w:r>
      <w:r>
        <w:rPr>
          <w:color w:val="231F20"/>
          <w:spacing w:val="-11"/>
        </w:rPr>
        <w:t> </w:t>
      </w:r>
      <w:r>
        <w:rPr>
          <w:color w:val="231F20"/>
        </w:rPr>
        <w:t>decir</w:t>
      </w:r>
      <w:r>
        <w:rPr>
          <w:color w:val="231F20"/>
          <w:spacing w:val="-11"/>
        </w:rPr>
        <w:t> </w:t>
      </w:r>
      <w:r>
        <w:rPr>
          <w:color w:val="231F20"/>
        </w:rPr>
        <w:t>que</w:t>
      </w:r>
      <w:r>
        <w:rPr>
          <w:color w:val="231F20"/>
          <w:spacing w:val="-11"/>
        </w:rPr>
        <w:t> </w:t>
      </w:r>
      <w:r>
        <w:rPr>
          <w:color w:val="231F20"/>
        </w:rPr>
        <w:t>esta</w:t>
      </w:r>
      <w:r>
        <w:rPr>
          <w:color w:val="231F20"/>
          <w:spacing w:val="-11"/>
        </w:rPr>
        <w:t> </w:t>
      </w:r>
      <w:r>
        <w:rPr>
          <w:color w:val="231F20"/>
        </w:rPr>
        <w:t>función</w:t>
      </w:r>
      <w:r>
        <w:rPr>
          <w:color w:val="231F20"/>
          <w:spacing w:val="-11"/>
        </w:rPr>
        <w:t> </w:t>
      </w:r>
      <w:r>
        <w:rPr>
          <w:color w:val="231F20"/>
        </w:rPr>
        <w:t>de</w:t>
      </w:r>
      <w:r>
        <w:rPr>
          <w:color w:val="231F20"/>
          <w:spacing w:val="-11"/>
        </w:rPr>
        <w:t> </w:t>
      </w:r>
      <w:r>
        <w:rPr>
          <w:color w:val="231F20"/>
        </w:rPr>
        <w:t>control</w:t>
      </w:r>
      <w:r>
        <w:rPr>
          <w:color w:val="231F20"/>
          <w:spacing w:val="-11"/>
        </w:rPr>
        <w:t> </w:t>
      </w:r>
      <w:r>
        <w:rPr>
          <w:color w:val="231F20"/>
        </w:rPr>
        <w:t>gira</w:t>
      </w:r>
      <w:r>
        <w:rPr>
          <w:color w:val="231F20"/>
          <w:spacing w:val="-11"/>
        </w:rPr>
        <w:t> </w:t>
      </w:r>
      <w:r>
        <w:rPr>
          <w:color w:val="231F20"/>
        </w:rPr>
        <w:t>en</w:t>
      </w:r>
      <w:r>
        <w:rPr>
          <w:color w:val="231F20"/>
          <w:spacing w:val="-12"/>
        </w:rPr>
        <w:t> </w:t>
      </w:r>
      <w:r>
        <w:rPr>
          <w:color w:val="231F20"/>
        </w:rPr>
        <w:t>torno</w:t>
      </w:r>
      <w:r>
        <w:rPr>
          <w:color w:val="231F20"/>
          <w:spacing w:val="-11"/>
        </w:rPr>
        <w:t> </w:t>
      </w:r>
      <w:r>
        <w:rPr>
          <w:color w:val="231F20"/>
        </w:rPr>
        <w:t>a</w:t>
      </w:r>
      <w:r>
        <w:rPr>
          <w:color w:val="231F20"/>
          <w:spacing w:val="-11"/>
        </w:rPr>
        <w:t> </w:t>
      </w:r>
      <w:r>
        <w:rPr>
          <w:color w:val="231F20"/>
        </w:rPr>
        <w:t>la</w:t>
      </w:r>
      <w:r>
        <w:rPr>
          <w:color w:val="231F20"/>
          <w:spacing w:val="-11"/>
        </w:rPr>
        <w:t> </w:t>
      </w:r>
      <w:r>
        <w:rPr>
          <w:color w:val="231F20"/>
        </w:rPr>
        <w:t>legalidad</w:t>
      </w:r>
      <w:r>
        <w:rPr>
          <w:color w:val="231F20"/>
          <w:spacing w:val="-11"/>
        </w:rPr>
        <w:t> </w:t>
      </w:r>
      <w:r>
        <w:rPr>
          <w:color w:val="231F20"/>
        </w:rPr>
        <w:t>de la técnica de investigación y medida cautelar requerida por el ente encargado, en este caso el Ministerio Público, lo cual lo convierte en un tipo de juicio de con- vencionalidad que se hace sobre el acto que la autoridad ministerial solicita que sea</w:t>
      </w:r>
      <w:r>
        <w:rPr>
          <w:color w:val="231F20"/>
          <w:spacing w:val="-9"/>
        </w:rPr>
        <w:t> </w:t>
      </w:r>
      <w:r>
        <w:rPr>
          <w:color w:val="231F20"/>
        </w:rPr>
        <w:t>impuesta</w:t>
      </w:r>
      <w:r>
        <w:rPr>
          <w:color w:val="231F20"/>
          <w:spacing w:val="-8"/>
        </w:rPr>
        <w:t> </w:t>
      </w:r>
      <w:r>
        <w:rPr>
          <w:color w:val="231F20"/>
        </w:rPr>
        <w:t>por</w:t>
      </w:r>
      <w:r>
        <w:rPr>
          <w:color w:val="231F20"/>
          <w:spacing w:val="-9"/>
        </w:rPr>
        <w:t> </w:t>
      </w:r>
      <w:r>
        <w:rPr>
          <w:color w:val="231F20"/>
        </w:rPr>
        <w:t>el</w:t>
      </w:r>
      <w:r>
        <w:rPr>
          <w:color w:val="231F20"/>
          <w:spacing w:val="-8"/>
        </w:rPr>
        <w:t> </w:t>
      </w:r>
      <w:r>
        <w:rPr>
          <w:color w:val="231F20"/>
        </w:rPr>
        <w:t>órgano</w:t>
      </w:r>
      <w:r>
        <w:rPr>
          <w:color w:val="231F20"/>
          <w:spacing w:val="-8"/>
        </w:rPr>
        <w:t> </w:t>
      </w:r>
      <w:r>
        <w:rPr>
          <w:color w:val="231F20"/>
        </w:rPr>
        <w:t>jurisdiccional</w:t>
      </w:r>
      <w:r>
        <w:rPr>
          <w:color w:val="231F20"/>
          <w:spacing w:val="-9"/>
        </w:rPr>
        <w:t> </w:t>
      </w:r>
      <w:r>
        <w:rPr>
          <w:color w:val="231F20"/>
        </w:rPr>
        <w:t>(no</w:t>
      </w:r>
      <w:r>
        <w:rPr>
          <w:color w:val="231F20"/>
          <w:spacing w:val="-8"/>
        </w:rPr>
        <w:t> </w:t>
      </w:r>
      <w:r>
        <w:rPr>
          <w:color w:val="231F20"/>
        </w:rPr>
        <w:t>sobre</w:t>
      </w:r>
      <w:r>
        <w:rPr>
          <w:color w:val="231F20"/>
          <w:spacing w:val="-9"/>
        </w:rPr>
        <w:t> </w:t>
      </w:r>
      <w:r>
        <w:rPr>
          <w:color w:val="231F20"/>
        </w:rPr>
        <w:t>la</w:t>
      </w:r>
      <w:r>
        <w:rPr>
          <w:color w:val="231F20"/>
          <w:spacing w:val="-8"/>
        </w:rPr>
        <w:t> </w:t>
      </w:r>
      <w:r>
        <w:rPr>
          <w:color w:val="231F20"/>
        </w:rPr>
        <w:t>norma</w:t>
      </w:r>
      <w:r>
        <w:rPr>
          <w:color w:val="231F20"/>
          <w:spacing w:val="-8"/>
        </w:rPr>
        <w:t> </w:t>
      </w:r>
      <w:r>
        <w:rPr>
          <w:color w:val="231F20"/>
        </w:rPr>
        <w:t>jurídica),</w:t>
      </w:r>
      <w:r>
        <w:rPr>
          <w:color w:val="231F20"/>
          <w:spacing w:val="-9"/>
        </w:rPr>
        <w:t> </w:t>
      </w:r>
      <w:r>
        <w:rPr>
          <w:color w:val="231F20"/>
        </w:rPr>
        <w:t>es</w:t>
      </w:r>
      <w:r>
        <w:rPr>
          <w:color w:val="231F20"/>
          <w:spacing w:val="-7"/>
        </w:rPr>
        <w:t> </w:t>
      </w:r>
      <w:r>
        <w:rPr>
          <w:color w:val="231F20"/>
        </w:rPr>
        <w:t>decir,</w:t>
      </w:r>
      <w:r>
        <w:rPr>
          <w:color w:val="231F20"/>
          <w:spacing w:val="-9"/>
        </w:rPr>
        <w:t> </w:t>
      </w:r>
      <w:r>
        <w:rPr>
          <w:color w:val="231F20"/>
        </w:rPr>
        <w:t>el control de los actos y requerimientos del Ministerio Público durante la etapa de investigación penal presenta un trasfondo constitucional y convencional, el cual hace</w:t>
      </w:r>
      <w:r>
        <w:rPr>
          <w:color w:val="231F20"/>
          <w:spacing w:val="-12"/>
        </w:rPr>
        <w:t> </w:t>
      </w:r>
      <w:r>
        <w:rPr>
          <w:color w:val="231F20"/>
        </w:rPr>
        <w:t>que</w:t>
      </w:r>
      <w:r>
        <w:rPr>
          <w:color w:val="231F20"/>
          <w:spacing w:val="-11"/>
        </w:rPr>
        <w:t> </w:t>
      </w:r>
      <w:r>
        <w:rPr>
          <w:color w:val="231F20"/>
        </w:rPr>
        <w:t>sean</w:t>
      </w:r>
      <w:r>
        <w:rPr>
          <w:color w:val="231F20"/>
          <w:spacing w:val="-11"/>
        </w:rPr>
        <w:t> </w:t>
      </w:r>
      <w:r>
        <w:rPr>
          <w:color w:val="231F20"/>
        </w:rPr>
        <w:t>de</w:t>
      </w:r>
      <w:r>
        <w:rPr>
          <w:color w:val="231F20"/>
          <w:spacing w:val="-12"/>
        </w:rPr>
        <w:t> </w:t>
      </w:r>
      <w:r>
        <w:rPr>
          <w:color w:val="231F20"/>
        </w:rPr>
        <w:t>obligatorio</w:t>
      </w:r>
      <w:r>
        <w:rPr>
          <w:color w:val="231F20"/>
          <w:spacing w:val="-11"/>
        </w:rPr>
        <w:t> </w:t>
      </w:r>
      <w:r>
        <w:rPr>
          <w:color w:val="231F20"/>
        </w:rPr>
        <w:t>cumplimiento</w:t>
      </w:r>
      <w:r>
        <w:rPr>
          <w:color w:val="231F20"/>
          <w:spacing w:val="-11"/>
        </w:rPr>
        <w:t> </w:t>
      </w:r>
      <w:r>
        <w:rPr>
          <w:color w:val="231F20"/>
        </w:rPr>
        <w:t>en</w:t>
      </w:r>
      <w:r>
        <w:rPr>
          <w:color w:val="231F20"/>
          <w:spacing w:val="-11"/>
        </w:rPr>
        <w:t> </w:t>
      </w:r>
      <w:r>
        <w:rPr>
          <w:color w:val="231F20"/>
        </w:rPr>
        <w:t>el</w:t>
      </w:r>
      <w:r>
        <w:rPr>
          <w:color w:val="231F20"/>
          <w:spacing w:val="-12"/>
        </w:rPr>
        <w:t> </w:t>
      </w:r>
      <w:r>
        <w:rPr>
          <w:color w:val="231F20"/>
        </w:rPr>
        <w:t>ordenamiento</w:t>
      </w:r>
      <w:r>
        <w:rPr>
          <w:color w:val="231F20"/>
          <w:spacing w:val="-11"/>
        </w:rPr>
        <w:t> </w:t>
      </w:r>
      <w:r>
        <w:rPr>
          <w:color w:val="231F20"/>
        </w:rPr>
        <w:t>jurídico</w:t>
      </w:r>
      <w:r>
        <w:rPr>
          <w:color w:val="231F20"/>
          <w:spacing w:val="-11"/>
        </w:rPr>
        <w:t> </w:t>
      </w:r>
      <w:r>
        <w:rPr>
          <w:color w:val="231F20"/>
        </w:rPr>
        <w:t>interno</w:t>
      </w:r>
      <w:r>
        <w:rPr>
          <w:color w:val="231F20"/>
          <w:spacing w:val="-11"/>
        </w:rPr>
        <w:t> </w:t>
      </w:r>
      <w:r>
        <w:rPr>
          <w:color w:val="231F20"/>
        </w:rPr>
        <w:t>de cada país, según corresponda (Canizalez, Rivas, y </w:t>
      </w:r>
      <w:r>
        <w:rPr>
          <w:color w:val="231F20"/>
          <w:spacing w:val="-3"/>
        </w:rPr>
        <w:t>Torres, </w:t>
      </w:r>
      <w:r>
        <w:rPr>
          <w:color w:val="231F20"/>
        </w:rPr>
        <w:t>2012, p.</w:t>
      </w:r>
      <w:r>
        <w:rPr>
          <w:color w:val="231F20"/>
          <w:spacing w:val="-3"/>
        </w:rPr>
        <w:t> </w:t>
      </w:r>
      <w:r>
        <w:rPr>
          <w:color w:val="231F20"/>
        </w:rPr>
        <w:t>58).</w:t>
      </w:r>
    </w:p>
    <w:p>
      <w:pPr>
        <w:pStyle w:val="BodyText"/>
        <w:spacing w:line="302" w:lineRule="auto" w:before="11"/>
        <w:ind w:left="1153" w:right="1400" w:firstLine="340"/>
        <w:jc w:val="both"/>
      </w:pPr>
      <w:r>
        <w:rPr>
          <w:color w:val="231F20"/>
        </w:rPr>
        <w:t>En cuanto al </w:t>
      </w:r>
      <w:r>
        <w:rPr>
          <w:i/>
          <w:color w:val="231F20"/>
        </w:rPr>
        <w:t>periculum libertatis, </w:t>
      </w:r>
      <w:r>
        <w:rPr>
          <w:color w:val="231F20"/>
        </w:rPr>
        <w:t>y siguiendo el estudio, es el riesgo de</w:t>
      </w:r>
      <w:r>
        <w:rPr>
          <w:color w:val="231F20"/>
          <w:spacing w:val="-36"/>
        </w:rPr>
        <w:t> </w:t>
      </w:r>
      <w:r>
        <w:rPr>
          <w:color w:val="231F20"/>
        </w:rPr>
        <w:t>frus- tración procesal (Tortosa, 2007, p. 79), aquel cuya realización imposibilita la válida prosecución del proceso y la realización de su fin esencial, es decir, que nos enfrentamos a la eventual ausencia de un requisito sustantivo del proceso (Benavente, 2012, p. 393).</w:t>
      </w:r>
    </w:p>
    <w:p>
      <w:pPr>
        <w:pStyle w:val="BodyText"/>
        <w:spacing w:line="302" w:lineRule="auto" w:before="6"/>
        <w:ind w:left="1153" w:right="1396" w:firstLine="340"/>
        <w:jc w:val="both"/>
      </w:pPr>
      <w:r>
        <w:rPr>
          <w:color w:val="231F20"/>
        </w:rPr>
        <w:t>Ahora bien, de la confluencia del riesgo de frustración y la </w:t>
      </w:r>
      <w:r>
        <w:rPr>
          <w:color w:val="231F20"/>
          <w:spacing w:val="2"/>
        </w:rPr>
        <w:t>peligrosidad </w:t>
      </w:r>
      <w:r>
        <w:rPr>
          <w:color w:val="231F20"/>
        </w:rPr>
        <w:t>procesal, se advierte que las medidas cautelares son instrumentos con los </w:t>
      </w:r>
      <w:r>
        <w:rPr>
          <w:color w:val="231F20"/>
          <w:spacing w:val="2"/>
        </w:rPr>
        <w:t>que </w:t>
      </w:r>
      <w:r>
        <w:rPr>
          <w:color w:val="231F20"/>
        </w:rPr>
        <w:t>cuenta el proceso para autoprotegerse, es decir, mecanismos que garantizan   que</w:t>
      </w:r>
      <w:r>
        <w:rPr>
          <w:color w:val="231F20"/>
          <w:spacing w:val="34"/>
        </w:rPr>
        <w:t> </w:t>
      </w:r>
      <w:r>
        <w:rPr>
          <w:color w:val="231F20"/>
        </w:rPr>
        <w:t>el</w:t>
      </w:r>
      <w:r>
        <w:rPr>
          <w:color w:val="231F20"/>
          <w:spacing w:val="34"/>
        </w:rPr>
        <w:t> </w:t>
      </w:r>
      <w:r>
        <w:rPr>
          <w:color w:val="231F20"/>
        </w:rPr>
        <w:t>proceso</w:t>
      </w:r>
      <w:r>
        <w:rPr>
          <w:color w:val="231F20"/>
          <w:spacing w:val="34"/>
        </w:rPr>
        <w:t> </w:t>
      </w:r>
      <w:r>
        <w:rPr>
          <w:color w:val="231F20"/>
        </w:rPr>
        <w:t>continuará</w:t>
      </w:r>
      <w:r>
        <w:rPr>
          <w:color w:val="231F20"/>
          <w:spacing w:val="34"/>
        </w:rPr>
        <w:t> </w:t>
      </w:r>
      <w:r>
        <w:rPr>
          <w:color w:val="231F20"/>
        </w:rPr>
        <w:t>y</w:t>
      </w:r>
      <w:r>
        <w:rPr>
          <w:color w:val="231F20"/>
          <w:spacing w:val="34"/>
        </w:rPr>
        <w:t> </w:t>
      </w:r>
      <w:r>
        <w:rPr>
          <w:color w:val="231F20"/>
        </w:rPr>
        <w:t>no</w:t>
      </w:r>
      <w:r>
        <w:rPr>
          <w:color w:val="231F20"/>
          <w:spacing w:val="34"/>
        </w:rPr>
        <w:t> </w:t>
      </w:r>
      <w:r>
        <w:rPr>
          <w:color w:val="231F20"/>
        </w:rPr>
        <w:t>se</w:t>
      </w:r>
      <w:r>
        <w:rPr>
          <w:color w:val="231F20"/>
          <w:spacing w:val="34"/>
        </w:rPr>
        <w:t> </w:t>
      </w:r>
      <w:r>
        <w:rPr>
          <w:color w:val="231F20"/>
        </w:rPr>
        <w:t>verá</w:t>
      </w:r>
      <w:r>
        <w:rPr>
          <w:color w:val="231F20"/>
          <w:spacing w:val="34"/>
        </w:rPr>
        <w:t> </w:t>
      </w:r>
      <w:r>
        <w:rPr>
          <w:color w:val="231F20"/>
        </w:rPr>
        <w:t>suspendido</w:t>
      </w:r>
      <w:r>
        <w:rPr>
          <w:color w:val="231F20"/>
          <w:spacing w:val="34"/>
        </w:rPr>
        <w:t> </w:t>
      </w:r>
      <w:r>
        <w:rPr>
          <w:color w:val="231F20"/>
        </w:rPr>
        <w:t>o</w:t>
      </w:r>
      <w:r>
        <w:rPr>
          <w:color w:val="231F20"/>
          <w:spacing w:val="34"/>
        </w:rPr>
        <w:t> </w:t>
      </w:r>
      <w:r>
        <w:rPr>
          <w:color w:val="231F20"/>
        </w:rPr>
        <w:t>concluido</w:t>
      </w:r>
      <w:r>
        <w:rPr>
          <w:color w:val="231F20"/>
          <w:spacing w:val="34"/>
        </w:rPr>
        <w:t> </w:t>
      </w:r>
      <w:r>
        <w:rPr>
          <w:color w:val="231F20"/>
        </w:rPr>
        <w:t>por</w:t>
      </w:r>
      <w:r>
        <w:rPr>
          <w:color w:val="231F20"/>
          <w:spacing w:val="35"/>
        </w:rPr>
        <w:t> </w:t>
      </w:r>
      <w:r>
        <w:rPr>
          <w:color w:val="231F20"/>
        </w:rPr>
        <w:t>ausencia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80"/>
      </w:pPr>
      <w:r>
        <w:rPr/>
        <w:pict>
          <v:shape style="position:absolute;margin-left:76.753601pt;margin-top:-8.294343pt;width:26.8pt;height:42.1pt;mso-position-horizontal-relative:page;mso-position-vertical-relative:paragraph;z-index:25192448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2550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2652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78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3"/>
        <w:jc w:val="both"/>
      </w:pPr>
      <w:r>
        <w:rPr>
          <w:color w:val="231F20"/>
        </w:rPr>
        <w:t>de alguno de sus elementos sustantivos, como lo es la presencia del imputado  en el proceso, existencia de fuentes de prueba para acceder a los hechos </w:t>
      </w:r>
      <w:r>
        <w:rPr>
          <w:color w:val="231F20"/>
          <w:spacing w:val="2"/>
        </w:rPr>
        <w:t>que</w:t>
      </w:r>
      <w:r>
        <w:rPr>
          <w:color w:val="231F20"/>
          <w:spacing w:val="59"/>
        </w:rPr>
        <w:t> </w:t>
      </w:r>
      <w:r>
        <w:rPr>
          <w:color w:val="231F20"/>
        </w:rPr>
        <w:t>constituyen el objeto de la </w:t>
      </w:r>
      <w:r>
        <w:rPr>
          <w:i/>
          <w:color w:val="231F20"/>
        </w:rPr>
        <w:t>litis </w:t>
      </w:r>
      <w:r>
        <w:rPr>
          <w:color w:val="231F20"/>
        </w:rPr>
        <w:t>y la ejecución de las consecuencias jurídicas (Benavente, 2012. p.</w:t>
      </w:r>
      <w:r>
        <w:rPr>
          <w:color w:val="231F20"/>
          <w:spacing w:val="13"/>
        </w:rPr>
        <w:t> </w:t>
      </w:r>
      <w:r>
        <w:rPr>
          <w:color w:val="231F20"/>
        </w:rPr>
        <w:t>395).</w:t>
      </w:r>
    </w:p>
    <w:p>
      <w:pPr>
        <w:pStyle w:val="BodyText"/>
        <w:spacing w:line="302" w:lineRule="auto" w:before="5"/>
        <w:ind w:left="1437" w:right="1116" w:firstLine="340"/>
        <w:jc w:val="both"/>
      </w:pPr>
      <w:r>
        <w:rPr>
          <w:color w:val="231F20"/>
        </w:rPr>
        <w:t>Es por esto que entendemos el porqué en un sistema jurídico donde se pro- clama</w:t>
      </w:r>
      <w:r>
        <w:rPr>
          <w:color w:val="231F20"/>
          <w:spacing w:val="-4"/>
        </w:rPr>
        <w:t> </w:t>
      </w:r>
      <w:r>
        <w:rPr>
          <w:color w:val="231F20"/>
        </w:rPr>
        <w:t>el</w:t>
      </w:r>
      <w:r>
        <w:rPr>
          <w:color w:val="231F20"/>
          <w:spacing w:val="-4"/>
        </w:rPr>
        <w:t> </w:t>
      </w:r>
      <w:r>
        <w:rPr>
          <w:color w:val="231F20"/>
        </w:rPr>
        <w:t>derecho</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presunción</w:t>
      </w:r>
      <w:r>
        <w:rPr>
          <w:color w:val="231F20"/>
          <w:spacing w:val="-4"/>
        </w:rPr>
        <w:t> </w:t>
      </w:r>
      <w:r>
        <w:rPr>
          <w:color w:val="231F20"/>
        </w:rPr>
        <w:t>de</w:t>
      </w:r>
      <w:r>
        <w:rPr>
          <w:color w:val="231F20"/>
          <w:spacing w:val="-4"/>
        </w:rPr>
        <w:t> </w:t>
      </w:r>
      <w:r>
        <w:rPr>
          <w:color w:val="231F20"/>
        </w:rPr>
        <w:t>inocencia,</w:t>
      </w:r>
      <w:r>
        <w:rPr>
          <w:color w:val="231F20"/>
          <w:spacing w:val="-4"/>
        </w:rPr>
        <w:t> </w:t>
      </w:r>
      <w:r>
        <w:rPr>
          <w:color w:val="231F20"/>
        </w:rPr>
        <w:t>dado</w:t>
      </w:r>
      <w:r>
        <w:rPr>
          <w:color w:val="231F20"/>
          <w:spacing w:val="-4"/>
        </w:rPr>
        <w:t> </w:t>
      </w:r>
      <w:r>
        <w:rPr>
          <w:color w:val="231F20"/>
        </w:rPr>
        <w:t>que</w:t>
      </w:r>
      <w:r>
        <w:rPr>
          <w:color w:val="231F20"/>
          <w:spacing w:val="-4"/>
        </w:rPr>
        <w:t> </w:t>
      </w:r>
      <w:r>
        <w:rPr>
          <w:color w:val="231F20"/>
        </w:rPr>
        <w:t>se</w:t>
      </w:r>
      <w:r>
        <w:rPr>
          <w:color w:val="231F20"/>
          <w:spacing w:val="-3"/>
        </w:rPr>
        <w:t> </w:t>
      </w:r>
      <w:r>
        <w:rPr>
          <w:color w:val="231F20"/>
        </w:rPr>
        <w:t>hace</w:t>
      </w:r>
      <w:r>
        <w:rPr>
          <w:color w:val="231F20"/>
          <w:spacing w:val="-4"/>
        </w:rPr>
        <w:t> </w:t>
      </w:r>
      <w:r>
        <w:rPr>
          <w:color w:val="231F20"/>
        </w:rPr>
        <w:t>posible</w:t>
      </w:r>
      <w:r>
        <w:rPr>
          <w:color w:val="231F20"/>
          <w:spacing w:val="-4"/>
        </w:rPr>
        <w:t> </w:t>
      </w:r>
      <w:r>
        <w:rPr>
          <w:color w:val="231F20"/>
        </w:rPr>
        <w:t>imponer medidas cautelares al imputado, sucede que en el juicio cautelar se analiza (en donde existe la presencia de un riesgo para el debido proceso) la conducta ma- liciosa del imputado en el proceso y se busca alterar alguno de los componentes aquí descritos, por ser esenciales de la relación jurídico-procesal, para así evitar el pronunciamiento (válido) en torno a los hechos que la constituyen</w:t>
      </w:r>
      <w:r>
        <w:rPr>
          <w:color w:val="231F20"/>
          <w:position w:val="8"/>
          <w:sz w:val="13"/>
        </w:rPr>
        <w:t>58</w:t>
      </w:r>
      <w:r>
        <w:rPr>
          <w:color w:val="231F20"/>
        </w:rPr>
        <w:t>; sin em- bargo, la medida cautelar es una herramienta que además sirve para proteger al proceso,</w:t>
      </w:r>
      <w:r>
        <w:rPr>
          <w:color w:val="231F20"/>
          <w:spacing w:val="-11"/>
        </w:rPr>
        <w:t> </w:t>
      </w:r>
      <w:r>
        <w:rPr>
          <w:color w:val="231F20"/>
        </w:rPr>
        <w:t>por</w:t>
      </w:r>
      <w:r>
        <w:rPr>
          <w:color w:val="231F20"/>
          <w:spacing w:val="-10"/>
        </w:rPr>
        <w:t> </w:t>
      </w:r>
      <w:r>
        <w:rPr>
          <w:color w:val="231F20"/>
        </w:rPr>
        <w:t>lo</w:t>
      </w:r>
      <w:r>
        <w:rPr>
          <w:color w:val="231F20"/>
          <w:spacing w:val="-10"/>
        </w:rPr>
        <w:t> </w:t>
      </w:r>
      <w:r>
        <w:rPr>
          <w:color w:val="231F20"/>
        </w:rPr>
        <w:t>que</w:t>
      </w:r>
      <w:r>
        <w:rPr>
          <w:color w:val="231F20"/>
          <w:spacing w:val="-10"/>
        </w:rPr>
        <w:t> </w:t>
      </w:r>
      <w:r>
        <w:rPr>
          <w:color w:val="231F20"/>
        </w:rPr>
        <w:t>se</w:t>
      </w:r>
      <w:r>
        <w:rPr>
          <w:color w:val="231F20"/>
          <w:spacing w:val="-10"/>
        </w:rPr>
        <w:t> </w:t>
      </w:r>
      <w:r>
        <w:rPr>
          <w:color w:val="231F20"/>
        </w:rPr>
        <w:t>requiere</w:t>
      </w:r>
      <w:r>
        <w:rPr>
          <w:color w:val="231F20"/>
          <w:spacing w:val="-11"/>
        </w:rPr>
        <w:t> </w:t>
      </w:r>
      <w:r>
        <w:rPr>
          <w:color w:val="231F20"/>
        </w:rPr>
        <w:t>estar</w:t>
      </w:r>
      <w:r>
        <w:rPr>
          <w:color w:val="231F20"/>
          <w:spacing w:val="-11"/>
        </w:rPr>
        <w:t> </w:t>
      </w:r>
      <w:r>
        <w:rPr>
          <w:color w:val="231F20"/>
        </w:rPr>
        <w:t>bajo</w:t>
      </w:r>
      <w:r>
        <w:rPr>
          <w:color w:val="231F20"/>
          <w:spacing w:val="-10"/>
        </w:rPr>
        <w:t> </w:t>
      </w:r>
      <w:r>
        <w:rPr>
          <w:color w:val="231F20"/>
        </w:rPr>
        <w:t>una</w:t>
      </w:r>
      <w:r>
        <w:rPr>
          <w:color w:val="231F20"/>
          <w:spacing w:val="-10"/>
        </w:rPr>
        <w:t> </w:t>
      </w:r>
      <w:r>
        <w:rPr>
          <w:color w:val="231F20"/>
        </w:rPr>
        <w:t>relación</w:t>
      </w:r>
      <w:r>
        <w:rPr>
          <w:color w:val="231F20"/>
          <w:spacing w:val="-10"/>
        </w:rPr>
        <w:t> </w:t>
      </w:r>
      <w:r>
        <w:rPr>
          <w:color w:val="231F20"/>
        </w:rPr>
        <w:t>jurídico-procesal,</w:t>
      </w:r>
      <w:r>
        <w:rPr>
          <w:color w:val="231F20"/>
          <w:spacing w:val="-10"/>
        </w:rPr>
        <w:t> </w:t>
      </w:r>
      <w:r>
        <w:rPr>
          <w:color w:val="231F20"/>
        </w:rPr>
        <w:t>la</w:t>
      </w:r>
      <w:r>
        <w:rPr>
          <w:color w:val="231F20"/>
          <w:spacing w:val="-10"/>
        </w:rPr>
        <w:t> </w:t>
      </w:r>
      <w:r>
        <w:rPr>
          <w:color w:val="231F20"/>
        </w:rPr>
        <w:t>cual</w:t>
      </w:r>
      <w:r>
        <w:rPr>
          <w:color w:val="231F20"/>
          <w:spacing w:val="-10"/>
        </w:rPr>
        <w:t> </w:t>
      </w:r>
      <w:r>
        <w:rPr>
          <w:color w:val="231F20"/>
        </w:rPr>
        <w:t>es un modelo de instrucción de la cual se encarga el juez, o el modelo de investiga- ción fiscal cuando el Ministerio Público formula imputación (López, y Sánchez, 2008, pp. 317-352).</w:t>
      </w:r>
    </w:p>
    <w:p>
      <w:pPr>
        <w:pStyle w:val="BodyText"/>
        <w:spacing w:line="302" w:lineRule="auto" w:before="15"/>
        <w:ind w:left="1437" w:right="1113" w:firstLine="340"/>
        <w:jc w:val="both"/>
      </w:pPr>
      <w:r>
        <w:rPr>
          <w:color w:val="231F20"/>
        </w:rPr>
        <w:t>Por otro lado, el </w:t>
      </w:r>
      <w:r>
        <w:rPr>
          <w:i/>
          <w:color w:val="231F20"/>
        </w:rPr>
        <w:t>periculum libertatis </w:t>
      </w:r>
      <w:r>
        <w:rPr>
          <w:color w:val="231F20"/>
        </w:rPr>
        <w:t>y el </w:t>
      </w:r>
      <w:r>
        <w:rPr>
          <w:i/>
          <w:color w:val="231F20"/>
        </w:rPr>
        <w:t>fumus bonis iuris </w:t>
      </w:r>
      <w:r>
        <w:rPr>
          <w:color w:val="231F20"/>
        </w:rPr>
        <w:t>adoptan medi- das cautelares de un contenido normativo-valorativo propio, y no impiden afir- mar la presencia de instrucción de instituciones jurídicas afines (Benavente, 2012, p. 397).</w:t>
      </w:r>
    </w:p>
    <w:p>
      <w:pPr>
        <w:pStyle w:val="BodyText"/>
        <w:spacing w:before="9"/>
        <w:rPr>
          <w:sz w:val="30"/>
        </w:rPr>
      </w:pPr>
    </w:p>
    <w:p>
      <w:pPr>
        <w:spacing w:before="0"/>
        <w:ind w:left="1777" w:right="0" w:firstLine="0"/>
        <w:jc w:val="left"/>
        <w:rPr>
          <w:rFonts w:ascii="Arial Narrow"/>
          <w:sz w:val="21"/>
        </w:rPr>
      </w:pPr>
      <w:r>
        <w:rPr>
          <w:rFonts w:ascii="Arial Narrow"/>
          <w:color w:val="231F20"/>
          <w:sz w:val="21"/>
        </w:rPr>
        <w:t>Principios y reglas procesales</w:t>
      </w:r>
    </w:p>
    <w:p>
      <w:pPr>
        <w:pStyle w:val="BodyText"/>
        <w:rPr>
          <w:rFonts w:ascii="Arial Narrow"/>
        </w:rPr>
      </w:pPr>
    </w:p>
    <w:p>
      <w:pPr>
        <w:pStyle w:val="BodyText"/>
        <w:spacing w:before="4"/>
        <w:rPr>
          <w:rFonts w:ascii="Arial Narrow"/>
          <w:sz w:val="24"/>
        </w:rPr>
      </w:pPr>
    </w:p>
    <w:p>
      <w:pPr>
        <w:pStyle w:val="ListParagraph"/>
        <w:numPr>
          <w:ilvl w:val="0"/>
          <w:numId w:val="5"/>
        </w:numPr>
        <w:tabs>
          <w:tab w:pos="1975" w:val="left" w:leader="none"/>
        </w:tabs>
        <w:spacing w:line="240" w:lineRule="auto" w:before="1" w:after="0"/>
        <w:ind w:left="1974" w:right="0" w:hanging="198"/>
        <w:jc w:val="left"/>
        <w:rPr>
          <w:rFonts w:ascii="Arial Narrow"/>
          <w:i/>
          <w:sz w:val="21"/>
        </w:rPr>
      </w:pPr>
      <w:r>
        <w:rPr>
          <w:rFonts w:ascii="Arial Narrow"/>
          <w:i/>
          <w:color w:val="231F20"/>
          <w:spacing w:val="2"/>
          <w:sz w:val="21"/>
        </w:rPr>
        <w:t>Principio </w:t>
      </w:r>
      <w:r>
        <w:rPr>
          <w:rFonts w:ascii="Arial Narrow"/>
          <w:i/>
          <w:color w:val="231F20"/>
          <w:sz w:val="21"/>
        </w:rPr>
        <w:t>de</w:t>
      </w:r>
      <w:r>
        <w:rPr>
          <w:rFonts w:ascii="Arial Narrow"/>
          <w:i/>
          <w:color w:val="231F20"/>
          <w:spacing w:val="1"/>
          <w:sz w:val="21"/>
        </w:rPr>
        <w:t> </w:t>
      </w:r>
      <w:r>
        <w:rPr>
          <w:rFonts w:ascii="Arial Narrow"/>
          <w:i/>
          <w:color w:val="231F20"/>
          <w:spacing w:val="3"/>
          <w:sz w:val="21"/>
        </w:rPr>
        <w:t>legalidad</w:t>
      </w:r>
    </w:p>
    <w:p>
      <w:pPr>
        <w:pStyle w:val="BodyText"/>
        <w:spacing w:line="302" w:lineRule="auto" w:before="183"/>
        <w:ind w:left="1437" w:right="1115" w:firstLine="340"/>
        <w:jc w:val="both"/>
      </w:pPr>
      <w:r>
        <w:rPr>
          <w:color w:val="231F20"/>
        </w:rPr>
        <w:t>Solamente</w:t>
      </w:r>
      <w:r>
        <w:rPr>
          <w:color w:val="231F20"/>
          <w:spacing w:val="-7"/>
        </w:rPr>
        <w:t> </w:t>
      </w:r>
      <w:r>
        <w:rPr>
          <w:color w:val="231F20"/>
        </w:rPr>
        <w:t>por</w:t>
      </w:r>
      <w:r>
        <w:rPr>
          <w:color w:val="231F20"/>
          <w:spacing w:val="-6"/>
        </w:rPr>
        <w:t> </w:t>
      </w:r>
      <w:r>
        <w:rPr>
          <w:color w:val="231F20"/>
        </w:rPr>
        <w:t>ley</w:t>
      </w:r>
      <w:r>
        <w:rPr>
          <w:color w:val="231F20"/>
          <w:spacing w:val="-7"/>
        </w:rPr>
        <w:t> </w:t>
      </w:r>
      <w:r>
        <w:rPr>
          <w:color w:val="231F20"/>
        </w:rPr>
        <w:t>se</w:t>
      </w:r>
      <w:r>
        <w:rPr>
          <w:color w:val="231F20"/>
          <w:spacing w:val="-6"/>
        </w:rPr>
        <w:t> </w:t>
      </w:r>
      <w:r>
        <w:rPr>
          <w:color w:val="231F20"/>
        </w:rPr>
        <w:t>pueden</w:t>
      </w:r>
      <w:r>
        <w:rPr>
          <w:color w:val="231F20"/>
          <w:spacing w:val="-6"/>
        </w:rPr>
        <w:t> </w:t>
      </w:r>
      <w:r>
        <w:rPr>
          <w:color w:val="231F20"/>
        </w:rPr>
        <w:t>crear</w:t>
      </w:r>
      <w:r>
        <w:rPr>
          <w:color w:val="231F20"/>
          <w:spacing w:val="-7"/>
        </w:rPr>
        <w:t> </w:t>
      </w:r>
      <w:r>
        <w:rPr>
          <w:color w:val="231F20"/>
        </w:rPr>
        <w:t>medidas</w:t>
      </w:r>
      <w:r>
        <w:rPr>
          <w:color w:val="231F20"/>
          <w:spacing w:val="-6"/>
        </w:rPr>
        <w:t> </w:t>
      </w:r>
      <w:r>
        <w:rPr>
          <w:color w:val="231F20"/>
        </w:rPr>
        <w:t>cautelares,</w:t>
      </w:r>
      <w:r>
        <w:rPr>
          <w:color w:val="231F20"/>
          <w:spacing w:val="-6"/>
        </w:rPr>
        <w:t> </w:t>
      </w:r>
      <w:r>
        <w:rPr>
          <w:color w:val="231F20"/>
        </w:rPr>
        <w:t>dado</w:t>
      </w:r>
      <w:r>
        <w:rPr>
          <w:color w:val="231F20"/>
          <w:spacing w:val="-7"/>
        </w:rPr>
        <w:t> </w:t>
      </w:r>
      <w:r>
        <w:rPr>
          <w:color w:val="231F20"/>
        </w:rPr>
        <w:t>que</w:t>
      </w:r>
      <w:r>
        <w:rPr>
          <w:color w:val="231F20"/>
          <w:spacing w:val="-6"/>
        </w:rPr>
        <w:t> </w:t>
      </w:r>
      <w:r>
        <w:rPr>
          <w:color w:val="231F20"/>
        </w:rPr>
        <w:t>no</w:t>
      </w:r>
      <w:r>
        <w:rPr>
          <w:color w:val="231F20"/>
          <w:spacing w:val="-7"/>
        </w:rPr>
        <w:t> </w:t>
      </w:r>
      <w:r>
        <w:rPr>
          <w:color w:val="231F20"/>
        </w:rPr>
        <w:t>solamen- te se busca evitar una obstaculización en el normal desarrollo del proceso, sino que son instrumentos que inciden en derechos convencionales como la libertad o la propiedad, a través de las medidas cautelares personales y reales, las </w:t>
      </w:r>
      <w:r>
        <w:rPr>
          <w:color w:val="231F20"/>
          <w:spacing w:val="-3"/>
        </w:rPr>
        <w:t>cuales </w:t>
      </w:r>
      <w:r>
        <w:rPr>
          <w:color w:val="231F20"/>
        </w:rPr>
        <w:t>implican situaciones como reclusión en un centro preventivo o internamiento en un centro psiquiátrico.</w:t>
      </w:r>
    </w:p>
    <w:p>
      <w:pPr>
        <w:pStyle w:val="BodyText"/>
        <w:spacing w:before="11"/>
        <w:rPr>
          <w:sz w:val="27"/>
        </w:rPr>
      </w:pPr>
      <w:r>
        <w:rPr/>
        <w:pict>
          <v:group style="position:absolute;margin-left:72.107201pt;margin-top:18.028679pt;width:42.05pt;height:.5pt;mso-position-horizontal-relative:page;mso-position-vertical-relative:paragraph;z-index:-251393024;mso-wrap-distance-left:0;mso-wrap-distance-right:0" coordorigin="1442,361" coordsize="841,10">
            <v:line style="position:absolute" from="1472,366" to="2268,366" stroked="true" strokeweight=".5pt" strokecolor="#231f20">
              <v:stroke dashstyle="dot"/>
            </v:line>
            <v:line style="position:absolute" from="1442,366" to="1442,366" stroked="true" strokeweight=".5pt" strokecolor="#231f20">
              <v:stroke dashstyle="solid"/>
            </v:line>
            <v:line style="position:absolute" from="2283,366" to="2283,366" stroked="true" strokeweight=".5pt" strokecolor="#231f20">
              <v:stroke dashstyle="solid"/>
            </v:line>
            <w10:wrap type="topAndBottom"/>
          </v:group>
        </w:pict>
      </w:r>
    </w:p>
    <w:p>
      <w:pPr>
        <w:pStyle w:val="ListParagraph"/>
        <w:numPr>
          <w:ilvl w:val="0"/>
          <w:numId w:val="2"/>
        </w:numPr>
        <w:tabs>
          <w:tab w:pos="1642" w:val="left" w:leader="none"/>
        </w:tabs>
        <w:spacing w:line="297" w:lineRule="auto" w:before="34" w:after="0"/>
        <w:ind w:left="1437" w:right="1120" w:firstLine="0"/>
        <w:jc w:val="both"/>
        <w:rPr>
          <w:sz w:val="14"/>
        </w:rPr>
      </w:pPr>
      <w:r>
        <w:rPr>
          <w:color w:val="231F20"/>
          <w:sz w:val="14"/>
        </w:rPr>
        <w:t>Para decir que la presunción de inocencia es un derecho convencional (art. </w:t>
      </w:r>
      <w:r>
        <w:rPr>
          <w:color w:val="231F20"/>
          <w:spacing w:val="-4"/>
          <w:sz w:val="14"/>
        </w:rPr>
        <w:t>11.1 </w:t>
      </w:r>
      <w:r>
        <w:rPr>
          <w:color w:val="231F20"/>
          <w:sz w:val="14"/>
        </w:rPr>
        <w:t>de la Declaración Universal de los Derechos Humanos, artículo 14.2 del Pacto Internacional de Derechos Civiles y políticos, artículo 8.2 de la CADH, y artículo 6.2 del Convenio de</w:t>
      </w:r>
      <w:r>
        <w:rPr>
          <w:color w:val="231F20"/>
          <w:spacing w:val="-8"/>
          <w:sz w:val="14"/>
        </w:rPr>
        <w:t> </w:t>
      </w:r>
      <w:r>
        <w:rPr>
          <w:color w:val="231F20"/>
          <w:sz w:val="14"/>
        </w:rPr>
        <w:t>Roma).</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right="1053"/>
        <w:jc w:val="right"/>
      </w:pPr>
      <w:r>
        <w:rPr/>
        <w:pict>
          <v:shape style="position:absolute;margin-left:378.843506pt;margin-top:-8.384243pt;width:26.8pt;height:42.1pt;mso-position-horizontal-relative:page;mso-position-vertical-relative:paragraph;z-index:251928576"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29600"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3062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79</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before="9"/>
        <w:rPr>
          <w:rFonts w:ascii="Wingdings" w:hAnsi="Wingdings"/>
          <w:sz w:val="20"/>
        </w:rPr>
      </w:pPr>
    </w:p>
    <w:p>
      <w:pPr>
        <w:pStyle w:val="ListParagraph"/>
        <w:numPr>
          <w:ilvl w:val="0"/>
          <w:numId w:val="5"/>
        </w:numPr>
        <w:tabs>
          <w:tab w:pos="1694" w:val="left" w:leader="none"/>
        </w:tabs>
        <w:spacing w:line="240" w:lineRule="auto" w:before="0" w:after="0"/>
        <w:ind w:left="1693" w:right="0" w:hanging="201"/>
        <w:jc w:val="left"/>
        <w:rPr>
          <w:rFonts w:ascii="Arial Narrow"/>
          <w:i/>
          <w:sz w:val="21"/>
        </w:rPr>
      </w:pPr>
      <w:r>
        <w:rPr>
          <w:rFonts w:ascii="Arial Narrow"/>
          <w:i/>
          <w:color w:val="231F20"/>
          <w:spacing w:val="2"/>
          <w:sz w:val="21"/>
        </w:rPr>
        <w:t>Principio </w:t>
      </w:r>
      <w:r>
        <w:rPr>
          <w:rFonts w:ascii="Arial Narrow"/>
          <w:i/>
          <w:color w:val="231F20"/>
          <w:sz w:val="21"/>
        </w:rPr>
        <w:t>de</w:t>
      </w:r>
      <w:r>
        <w:rPr>
          <w:rFonts w:ascii="Arial Narrow"/>
          <w:i/>
          <w:color w:val="231F20"/>
          <w:spacing w:val="7"/>
          <w:sz w:val="21"/>
        </w:rPr>
        <w:t> </w:t>
      </w:r>
      <w:r>
        <w:rPr>
          <w:rFonts w:ascii="Arial Narrow"/>
          <w:i/>
          <w:color w:val="231F20"/>
          <w:spacing w:val="3"/>
          <w:sz w:val="21"/>
        </w:rPr>
        <w:t>judicialidad</w:t>
      </w:r>
    </w:p>
    <w:p>
      <w:pPr>
        <w:pStyle w:val="BodyText"/>
        <w:spacing w:line="302" w:lineRule="auto" w:before="184"/>
        <w:ind w:left="1153" w:right="1400" w:firstLine="340"/>
        <w:jc w:val="both"/>
      </w:pPr>
      <w:r>
        <w:rPr>
          <w:color w:val="231F20"/>
        </w:rPr>
        <w:t>Significa que el juez es el órgano llamado a imponer una medida cautelar mediante resolución fundada y motivada, por el tiempo necesario. En ese </w:t>
      </w:r>
      <w:r>
        <w:rPr>
          <w:color w:val="231F20"/>
          <w:spacing w:val="-3"/>
        </w:rPr>
        <w:t>orden </w:t>
      </w:r>
      <w:r>
        <w:rPr>
          <w:color w:val="231F20"/>
        </w:rPr>
        <w:t>de ideas, se requiere estar en el marco de un proceso cuya investigación esté for- malizada</w:t>
      </w:r>
      <w:r>
        <w:rPr>
          <w:color w:val="231F20"/>
          <w:spacing w:val="-10"/>
        </w:rPr>
        <w:t> </w:t>
      </w:r>
      <w:r>
        <w:rPr>
          <w:color w:val="231F20"/>
        </w:rPr>
        <w:t>(formulación</w:t>
      </w:r>
      <w:r>
        <w:rPr>
          <w:color w:val="231F20"/>
          <w:spacing w:val="-10"/>
        </w:rPr>
        <w:t> </w:t>
      </w:r>
      <w:r>
        <w:rPr>
          <w:color w:val="231F20"/>
        </w:rPr>
        <w:t>de</w:t>
      </w:r>
      <w:r>
        <w:rPr>
          <w:color w:val="231F20"/>
          <w:spacing w:val="-10"/>
        </w:rPr>
        <w:t> </w:t>
      </w:r>
      <w:r>
        <w:rPr>
          <w:color w:val="231F20"/>
        </w:rPr>
        <w:t>imputación),</w:t>
      </w:r>
      <w:r>
        <w:rPr>
          <w:color w:val="231F20"/>
          <w:spacing w:val="-10"/>
        </w:rPr>
        <w:t> </w:t>
      </w:r>
      <w:r>
        <w:rPr>
          <w:color w:val="231F20"/>
        </w:rPr>
        <w:t>con</w:t>
      </w:r>
      <w:r>
        <w:rPr>
          <w:color w:val="231F20"/>
          <w:spacing w:val="-10"/>
        </w:rPr>
        <w:t> </w:t>
      </w:r>
      <w:r>
        <w:rPr>
          <w:color w:val="231F20"/>
        </w:rPr>
        <w:t>conocimiento</w:t>
      </w:r>
      <w:r>
        <w:rPr>
          <w:color w:val="231F20"/>
          <w:spacing w:val="-10"/>
        </w:rPr>
        <w:t> </w:t>
      </w:r>
      <w:r>
        <w:rPr>
          <w:color w:val="231F20"/>
        </w:rPr>
        <w:t>del</w:t>
      </w:r>
      <w:r>
        <w:rPr>
          <w:color w:val="231F20"/>
          <w:spacing w:val="-10"/>
        </w:rPr>
        <w:t> </w:t>
      </w:r>
      <w:r>
        <w:rPr>
          <w:color w:val="231F20"/>
        </w:rPr>
        <w:t>asunto</w:t>
      </w:r>
      <w:r>
        <w:rPr>
          <w:color w:val="231F20"/>
          <w:spacing w:val="-10"/>
        </w:rPr>
        <w:t> </w:t>
      </w:r>
      <w:r>
        <w:rPr>
          <w:color w:val="231F20"/>
        </w:rPr>
        <w:t>por</w:t>
      </w:r>
      <w:r>
        <w:rPr>
          <w:color w:val="231F20"/>
          <w:spacing w:val="-10"/>
        </w:rPr>
        <w:t> </w:t>
      </w:r>
      <w:r>
        <w:rPr>
          <w:color w:val="231F20"/>
        </w:rPr>
        <w:t>parte</w:t>
      </w:r>
      <w:r>
        <w:rPr>
          <w:color w:val="231F20"/>
          <w:spacing w:val="-10"/>
        </w:rPr>
        <w:t> </w:t>
      </w:r>
      <w:r>
        <w:rPr>
          <w:color w:val="231F20"/>
        </w:rPr>
        <w:t>del juez, en observancia de las reglas de competencia.</w:t>
      </w:r>
    </w:p>
    <w:p>
      <w:pPr>
        <w:pStyle w:val="BodyText"/>
        <w:spacing w:before="10"/>
        <w:rPr>
          <w:sz w:val="30"/>
        </w:rPr>
      </w:pPr>
    </w:p>
    <w:p>
      <w:pPr>
        <w:pStyle w:val="ListParagraph"/>
        <w:numPr>
          <w:ilvl w:val="0"/>
          <w:numId w:val="5"/>
        </w:numPr>
        <w:tabs>
          <w:tab w:pos="1685" w:val="left" w:leader="none"/>
        </w:tabs>
        <w:spacing w:line="240" w:lineRule="auto" w:before="0" w:after="0"/>
        <w:ind w:left="1684" w:right="0" w:hanging="192"/>
        <w:jc w:val="left"/>
        <w:rPr>
          <w:rFonts w:ascii="Arial Narrow"/>
          <w:i/>
          <w:sz w:val="13"/>
        </w:rPr>
      </w:pPr>
      <w:r>
        <w:rPr>
          <w:rFonts w:ascii="Arial Narrow"/>
          <w:i/>
          <w:color w:val="231F20"/>
          <w:spacing w:val="2"/>
          <w:sz w:val="21"/>
        </w:rPr>
        <w:t>Finalidad </w:t>
      </w:r>
      <w:r>
        <w:rPr>
          <w:rFonts w:ascii="Arial Narrow"/>
          <w:i/>
          <w:color w:val="231F20"/>
          <w:sz w:val="21"/>
        </w:rPr>
        <w:t>cautelar</w:t>
      </w:r>
      <w:r>
        <w:rPr>
          <w:rFonts w:ascii="Arial Narrow"/>
          <w:i/>
          <w:color w:val="231F20"/>
          <w:position w:val="7"/>
          <w:sz w:val="13"/>
        </w:rPr>
        <w:t>59</w:t>
      </w:r>
    </w:p>
    <w:p>
      <w:pPr>
        <w:pStyle w:val="BodyText"/>
        <w:spacing w:line="302" w:lineRule="auto" w:before="184"/>
        <w:ind w:left="1153" w:right="1399" w:firstLine="340"/>
        <w:jc w:val="both"/>
      </w:pPr>
      <w:r>
        <w:rPr>
          <w:color w:val="231F20"/>
        </w:rPr>
        <w:t>La imposición de una medida cautelar descansa en un objetivo, el cual</w:t>
      </w:r>
      <w:r>
        <w:rPr>
          <w:color w:val="231F20"/>
          <w:spacing w:val="-36"/>
        </w:rPr>
        <w:t> </w:t>
      </w:r>
      <w:r>
        <w:rPr>
          <w:color w:val="231F20"/>
        </w:rPr>
        <w:t>puede ser: I. Asegurar la presencia del imputado al proceso, II. Garantizar la seguridad de la víctima, de los testigos o de la comunidad, III. Evitar la obstaculización del proceso, incluyendo el aseguramiento del éxito de las investigaciones, </w:t>
      </w:r>
      <w:r>
        <w:rPr>
          <w:color w:val="231F20"/>
          <w:spacing w:val="-10"/>
        </w:rPr>
        <w:t>IV. </w:t>
      </w:r>
      <w:r>
        <w:rPr>
          <w:color w:val="231F20"/>
        </w:rPr>
        <w:t>Garantizar la reparación del daño, y </w:t>
      </w:r>
      <w:r>
        <w:rPr>
          <w:color w:val="231F20"/>
          <w:spacing w:val="-15"/>
        </w:rPr>
        <w:t>V. </w:t>
      </w:r>
      <w:r>
        <w:rPr>
          <w:color w:val="231F20"/>
        </w:rPr>
        <w:t>Garantizar la ejecución de la</w:t>
      </w:r>
      <w:r>
        <w:rPr>
          <w:color w:val="231F20"/>
          <w:spacing w:val="-12"/>
        </w:rPr>
        <w:t> </w:t>
      </w:r>
      <w:r>
        <w:rPr>
          <w:color w:val="231F20"/>
        </w:rPr>
        <w:t>sentencia.</w:t>
      </w:r>
    </w:p>
    <w:p>
      <w:pPr>
        <w:pStyle w:val="BodyText"/>
        <w:spacing w:before="10"/>
        <w:rPr>
          <w:sz w:val="30"/>
        </w:rPr>
      </w:pPr>
    </w:p>
    <w:p>
      <w:pPr>
        <w:pStyle w:val="ListParagraph"/>
        <w:numPr>
          <w:ilvl w:val="0"/>
          <w:numId w:val="5"/>
        </w:numPr>
        <w:tabs>
          <w:tab w:pos="1698" w:val="left" w:leader="none"/>
        </w:tabs>
        <w:spacing w:line="240" w:lineRule="auto" w:before="0" w:after="0"/>
        <w:ind w:left="1697" w:right="0" w:hanging="205"/>
        <w:jc w:val="left"/>
        <w:rPr>
          <w:rFonts w:ascii="Arial Narrow" w:hAnsi="Arial Narrow"/>
          <w:i/>
          <w:sz w:val="21"/>
        </w:rPr>
      </w:pPr>
      <w:r>
        <w:rPr>
          <w:rFonts w:ascii="Arial Narrow" w:hAnsi="Arial Narrow"/>
          <w:i/>
          <w:color w:val="231F20"/>
          <w:spacing w:val="2"/>
          <w:sz w:val="21"/>
        </w:rPr>
        <w:t>Actuación judicial </w:t>
      </w:r>
      <w:r>
        <w:rPr>
          <w:rFonts w:ascii="Arial Narrow" w:hAnsi="Arial Narrow"/>
          <w:i/>
          <w:color w:val="231F20"/>
          <w:sz w:val="21"/>
        </w:rPr>
        <w:t>oficiosa</w:t>
      </w:r>
    </w:p>
    <w:p>
      <w:pPr>
        <w:pStyle w:val="BodyText"/>
        <w:spacing w:line="302" w:lineRule="auto" w:before="184"/>
        <w:ind w:left="1153" w:right="1401" w:firstLine="340"/>
        <w:jc w:val="both"/>
      </w:pPr>
      <w:r>
        <w:rPr>
          <w:color w:val="231F20"/>
        </w:rPr>
        <w:t>El juez está sometido a lo planteado por las partes en el juicio cautelar, sin embargo, podrá imponer una medida cautelar diferente a la requerida por la au- toridad ministerial, siempre y cuando, no sea más gravosa a la solicitada; o bien, puede prescindir de toda medida cautelar cuando considere la ausencia de moti- vos o de una necesidad de tutela cautelar.</w:t>
      </w:r>
    </w:p>
    <w:p>
      <w:pPr>
        <w:pStyle w:val="BodyText"/>
        <w:spacing w:before="10"/>
        <w:rPr>
          <w:sz w:val="30"/>
        </w:rPr>
      </w:pPr>
    </w:p>
    <w:p>
      <w:pPr>
        <w:pStyle w:val="ListParagraph"/>
        <w:numPr>
          <w:ilvl w:val="0"/>
          <w:numId w:val="5"/>
        </w:numPr>
        <w:tabs>
          <w:tab w:pos="1690" w:val="left" w:leader="none"/>
        </w:tabs>
        <w:spacing w:line="240" w:lineRule="auto" w:before="0" w:after="0"/>
        <w:ind w:left="1689" w:right="0" w:hanging="197"/>
        <w:jc w:val="left"/>
        <w:rPr>
          <w:rFonts w:ascii="Arial Narrow"/>
          <w:i/>
          <w:sz w:val="21"/>
        </w:rPr>
      </w:pPr>
      <w:r>
        <w:rPr>
          <w:rFonts w:ascii="Arial Narrow"/>
          <w:i/>
          <w:color w:val="231F20"/>
          <w:spacing w:val="2"/>
          <w:sz w:val="21"/>
        </w:rPr>
        <w:t>Necesidad </w:t>
      </w:r>
      <w:r>
        <w:rPr>
          <w:rFonts w:ascii="Arial Narrow"/>
          <w:i/>
          <w:color w:val="231F20"/>
          <w:sz w:val="21"/>
        </w:rPr>
        <w:t>de </w:t>
      </w:r>
      <w:r>
        <w:rPr>
          <w:rFonts w:ascii="Arial Narrow"/>
          <w:i/>
          <w:color w:val="231F20"/>
          <w:spacing w:val="3"/>
          <w:sz w:val="21"/>
        </w:rPr>
        <w:t>audiencia</w:t>
      </w:r>
    </w:p>
    <w:p>
      <w:pPr>
        <w:pStyle w:val="BodyText"/>
        <w:spacing w:line="302" w:lineRule="auto" w:before="184"/>
        <w:ind w:left="1153" w:right="1400" w:firstLine="340"/>
        <w:jc w:val="both"/>
      </w:pPr>
      <w:r>
        <w:rPr>
          <w:color w:val="231F20"/>
        </w:rPr>
        <w:t>Cuando se solicite la imposición, revisión, sustitución, modificación o cese de una medida cautelar, el juez deberá convocar a una audiencia para oír a las partes, quienes podrán presentar los antecedentes que estimen pertinentes.</w:t>
      </w:r>
    </w:p>
    <w:p>
      <w:pPr>
        <w:pStyle w:val="BodyText"/>
        <w:spacing w:before="7"/>
        <w:rPr>
          <w:sz w:val="30"/>
        </w:rPr>
      </w:pPr>
    </w:p>
    <w:p>
      <w:pPr>
        <w:pStyle w:val="ListParagraph"/>
        <w:numPr>
          <w:ilvl w:val="0"/>
          <w:numId w:val="5"/>
        </w:numPr>
        <w:tabs>
          <w:tab w:pos="1665" w:val="left" w:leader="none"/>
        </w:tabs>
        <w:spacing w:line="240" w:lineRule="auto" w:before="0" w:after="0"/>
        <w:ind w:left="1664" w:right="0" w:hanging="172"/>
        <w:jc w:val="left"/>
        <w:rPr>
          <w:rFonts w:ascii="Arial Narrow"/>
          <w:i/>
          <w:sz w:val="21"/>
        </w:rPr>
      </w:pPr>
      <w:r>
        <w:rPr>
          <w:rFonts w:ascii="Arial Narrow"/>
          <w:i/>
          <w:color w:val="231F20"/>
          <w:spacing w:val="2"/>
          <w:sz w:val="21"/>
        </w:rPr>
        <w:t>Material probatorio</w:t>
      </w:r>
    </w:p>
    <w:p>
      <w:pPr>
        <w:pStyle w:val="BodyText"/>
        <w:spacing w:line="302" w:lineRule="auto" w:before="184"/>
        <w:ind w:left="1153" w:right="1401" w:firstLine="340"/>
        <w:jc w:val="both"/>
      </w:pPr>
      <w:r>
        <w:rPr>
          <w:color w:val="231F20"/>
          <w:spacing w:val="-4"/>
        </w:rPr>
        <w:t>Toda </w:t>
      </w:r>
      <w:r>
        <w:rPr>
          <w:color w:val="231F20"/>
        </w:rPr>
        <w:t>decisión judicial relativa a una medida cautelar debe descansar en una decisión</w:t>
      </w:r>
      <w:r>
        <w:rPr>
          <w:color w:val="231F20"/>
          <w:spacing w:val="-11"/>
        </w:rPr>
        <w:t> </w:t>
      </w:r>
      <w:r>
        <w:rPr>
          <w:color w:val="231F20"/>
        </w:rPr>
        <w:t>que</w:t>
      </w:r>
      <w:r>
        <w:rPr>
          <w:color w:val="231F20"/>
          <w:spacing w:val="-10"/>
        </w:rPr>
        <w:t> </w:t>
      </w:r>
      <w:r>
        <w:rPr>
          <w:color w:val="231F20"/>
        </w:rPr>
        <w:t>permita,</w:t>
      </w:r>
      <w:r>
        <w:rPr>
          <w:color w:val="231F20"/>
          <w:spacing w:val="-10"/>
        </w:rPr>
        <w:t> </w:t>
      </w:r>
      <w:r>
        <w:rPr>
          <w:color w:val="231F20"/>
        </w:rPr>
        <w:t>razonablemente,</w:t>
      </w:r>
      <w:r>
        <w:rPr>
          <w:color w:val="231F20"/>
          <w:spacing w:val="-10"/>
        </w:rPr>
        <w:t> </w:t>
      </w:r>
      <w:r>
        <w:rPr>
          <w:color w:val="231F20"/>
        </w:rPr>
        <w:t>inferir</w:t>
      </w:r>
      <w:r>
        <w:rPr>
          <w:color w:val="231F20"/>
          <w:spacing w:val="-10"/>
        </w:rPr>
        <w:t> </w:t>
      </w:r>
      <w:r>
        <w:rPr>
          <w:color w:val="231F20"/>
        </w:rPr>
        <w:t>la</w:t>
      </w:r>
      <w:r>
        <w:rPr>
          <w:color w:val="231F20"/>
          <w:spacing w:val="-10"/>
        </w:rPr>
        <w:t> </w:t>
      </w:r>
      <w:r>
        <w:rPr>
          <w:color w:val="231F20"/>
        </w:rPr>
        <w:t>presencia</w:t>
      </w:r>
      <w:r>
        <w:rPr>
          <w:color w:val="231F20"/>
          <w:spacing w:val="-10"/>
        </w:rPr>
        <w:t> </w:t>
      </w:r>
      <w:r>
        <w:rPr>
          <w:color w:val="231F20"/>
        </w:rPr>
        <w:t>de</w:t>
      </w:r>
      <w:r>
        <w:rPr>
          <w:color w:val="231F20"/>
          <w:spacing w:val="-10"/>
        </w:rPr>
        <w:t> </w:t>
      </w:r>
      <w:r>
        <w:rPr>
          <w:color w:val="231F20"/>
        </w:rPr>
        <w:t>un</w:t>
      </w:r>
      <w:r>
        <w:rPr>
          <w:color w:val="231F20"/>
          <w:spacing w:val="-10"/>
        </w:rPr>
        <w:t> </w:t>
      </w:r>
      <w:r>
        <w:rPr>
          <w:color w:val="231F20"/>
        </w:rPr>
        <w:t>hecho</w:t>
      </w:r>
      <w:r>
        <w:rPr>
          <w:color w:val="231F20"/>
          <w:spacing w:val="-10"/>
        </w:rPr>
        <w:t> </w:t>
      </w:r>
      <w:r>
        <w:rPr>
          <w:color w:val="231F20"/>
        </w:rPr>
        <w:t>delictuoso</w:t>
      </w:r>
    </w:p>
    <w:p>
      <w:pPr>
        <w:pStyle w:val="BodyText"/>
        <w:rPr>
          <w:sz w:val="20"/>
        </w:rPr>
      </w:pPr>
    </w:p>
    <w:p>
      <w:pPr>
        <w:pStyle w:val="BodyText"/>
        <w:spacing w:before="3"/>
        <w:rPr>
          <w:sz w:val="18"/>
        </w:rPr>
      </w:pPr>
      <w:r>
        <w:rPr/>
        <w:pict>
          <v:group style="position:absolute;margin-left:57.934002pt;margin-top:12.470867pt;width:42.05pt;height:.5pt;mso-position-horizontal-relative:page;mso-position-vertical-relative:paragraph;z-index:-251388928;mso-wrap-distance-left:0;mso-wrap-distance-right:0" coordorigin="1159,249" coordsize="841,10">
            <v:line style="position:absolute" from="1189,254" to="1984,254" stroked="true" strokeweight=".5pt" strokecolor="#231f20">
              <v:stroke dashstyle="dot"/>
            </v:line>
            <v:line style="position:absolute" from="1159,254" to="1159,254" stroked="true" strokeweight=".5pt" strokecolor="#231f20">
              <v:stroke dashstyle="solid"/>
            </v:line>
            <v:line style="position:absolute" from="1999,254" to="1999,254" stroked="true" strokeweight=".5pt" strokecolor="#231f20">
              <v:stroke dashstyle="solid"/>
            </v:line>
            <w10:wrap type="topAndBottom"/>
          </v:group>
        </w:pict>
      </w:r>
    </w:p>
    <w:p>
      <w:pPr>
        <w:pStyle w:val="ListParagraph"/>
        <w:numPr>
          <w:ilvl w:val="0"/>
          <w:numId w:val="2"/>
        </w:numPr>
        <w:tabs>
          <w:tab w:pos="1347" w:val="left" w:leader="none"/>
        </w:tabs>
        <w:spacing w:line="297" w:lineRule="auto" w:before="34" w:after="0"/>
        <w:ind w:left="1153" w:right="1401" w:firstLine="0"/>
        <w:jc w:val="left"/>
        <w:rPr>
          <w:sz w:val="14"/>
        </w:rPr>
      </w:pPr>
      <w:r>
        <w:rPr>
          <w:color w:val="231F20"/>
          <w:sz w:val="14"/>
        </w:rPr>
        <w:t>Se</w:t>
      </w:r>
      <w:r>
        <w:rPr>
          <w:color w:val="231F20"/>
          <w:spacing w:val="-4"/>
          <w:sz w:val="14"/>
        </w:rPr>
        <w:t> </w:t>
      </w:r>
      <w:r>
        <w:rPr>
          <w:color w:val="231F20"/>
          <w:sz w:val="14"/>
        </w:rPr>
        <w:t>debe</w:t>
      </w:r>
      <w:r>
        <w:rPr>
          <w:color w:val="231F20"/>
          <w:spacing w:val="-4"/>
          <w:sz w:val="14"/>
        </w:rPr>
        <w:t> </w:t>
      </w:r>
      <w:r>
        <w:rPr>
          <w:color w:val="231F20"/>
          <w:sz w:val="14"/>
        </w:rPr>
        <w:t>aclarar</w:t>
      </w:r>
      <w:r>
        <w:rPr>
          <w:color w:val="231F20"/>
          <w:spacing w:val="-4"/>
          <w:sz w:val="14"/>
        </w:rPr>
        <w:t> </w:t>
      </w:r>
      <w:r>
        <w:rPr>
          <w:color w:val="231F20"/>
          <w:sz w:val="14"/>
        </w:rPr>
        <w:t>que</w:t>
      </w:r>
      <w:r>
        <w:rPr>
          <w:color w:val="231F20"/>
          <w:spacing w:val="-4"/>
          <w:sz w:val="14"/>
        </w:rPr>
        <w:t> </w:t>
      </w:r>
      <w:r>
        <w:rPr>
          <w:color w:val="231F20"/>
          <w:sz w:val="14"/>
        </w:rPr>
        <w:t>en</w:t>
      </w:r>
      <w:r>
        <w:rPr>
          <w:color w:val="231F20"/>
          <w:spacing w:val="-4"/>
          <w:sz w:val="14"/>
        </w:rPr>
        <w:t> </w:t>
      </w:r>
      <w:r>
        <w:rPr>
          <w:color w:val="231F20"/>
          <w:sz w:val="14"/>
        </w:rPr>
        <w:t>ningún</w:t>
      </w:r>
      <w:r>
        <w:rPr>
          <w:color w:val="231F20"/>
          <w:spacing w:val="-3"/>
          <w:sz w:val="14"/>
        </w:rPr>
        <w:t> </w:t>
      </w:r>
      <w:r>
        <w:rPr>
          <w:color w:val="231F20"/>
          <w:sz w:val="14"/>
        </w:rPr>
        <w:t>caso</w:t>
      </w:r>
      <w:r>
        <w:rPr>
          <w:color w:val="231F20"/>
          <w:spacing w:val="-4"/>
          <w:sz w:val="14"/>
        </w:rPr>
        <w:t> </w:t>
      </w:r>
      <w:r>
        <w:rPr>
          <w:color w:val="231F20"/>
          <w:sz w:val="14"/>
        </w:rPr>
        <w:t>la</w:t>
      </w:r>
      <w:r>
        <w:rPr>
          <w:color w:val="231F20"/>
          <w:spacing w:val="-4"/>
          <w:sz w:val="14"/>
        </w:rPr>
        <w:t> </w:t>
      </w:r>
      <w:r>
        <w:rPr>
          <w:color w:val="231F20"/>
          <w:sz w:val="14"/>
        </w:rPr>
        <w:t>medida</w:t>
      </w:r>
      <w:r>
        <w:rPr>
          <w:color w:val="231F20"/>
          <w:spacing w:val="-4"/>
          <w:sz w:val="14"/>
        </w:rPr>
        <w:t> </w:t>
      </w:r>
      <w:r>
        <w:rPr>
          <w:color w:val="231F20"/>
          <w:sz w:val="14"/>
        </w:rPr>
        <w:t>cautelar</w:t>
      </w:r>
      <w:r>
        <w:rPr>
          <w:color w:val="231F20"/>
          <w:spacing w:val="-4"/>
          <w:sz w:val="14"/>
        </w:rPr>
        <w:t> </w:t>
      </w:r>
      <w:r>
        <w:rPr>
          <w:color w:val="231F20"/>
          <w:sz w:val="14"/>
        </w:rPr>
        <w:t>podrá</w:t>
      </w:r>
      <w:r>
        <w:rPr>
          <w:color w:val="231F20"/>
          <w:spacing w:val="-3"/>
          <w:sz w:val="14"/>
        </w:rPr>
        <w:t> </w:t>
      </w:r>
      <w:r>
        <w:rPr>
          <w:color w:val="231F20"/>
          <w:sz w:val="14"/>
        </w:rPr>
        <w:t>ser</w:t>
      </w:r>
      <w:r>
        <w:rPr>
          <w:color w:val="231F20"/>
          <w:spacing w:val="-4"/>
          <w:sz w:val="14"/>
        </w:rPr>
        <w:t> </w:t>
      </w:r>
      <w:r>
        <w:rPr>
          <w:color w:val="231F20"/>
          <w:sz w:val="14"/>
        </w:rPr>
        <w:t>usada</w:t>
      </w:r>
      <w:r>
        <w:rPr>
          <w:color w:val="231F20"/>
          <w:spacing w:val="-4"/>
          <w:sz w:val="14"/>
        </w:rPr>
        <w:t> </w:t>
      </w:r>
      <w:r>
        <w:rPr>
          <w:color w:val="231F20"/>
          <w:sz w:val="14"/>
        </w:rPr>
        <w:t>como</w:t>
      </w:r>
      <w:r>
        <w:rPr>
          <w:color w:val="231F20"/>
          <w:spacing w:val="-4"/>
          <w:sz w:val="14"/>
        </w:rPr>
        <w:t> </w:t>
      </w:r>
      <w:r>
        <w:rPr>
          <w:color w:val="231F20"/>
          <w:sz w:val="14"/>
        </w:rPr>
        <w:t>medio</w:t>
      </w:r>
      <w:r>
        <w:rPr>
          <w:color w:val="231F20"/>
          <w:spacing w:val="-4"/>
          <w:sz w:val="14"/>
        </w:rPr>
        <w:t> </w:t>
      </w:r>
      <w:r>
        <w:rPr>
          <w:color w:val="231F20"/>
          <w:sz w:val="14"/>
        </w:rPr>
        <w:t>para</w:t>
      </w:r>
      <w:r>
        <w:rPr>
          <w:color w:val="231F20"/>
          <w:spacing w:val="-4"/>
          <w:sz w:val="14"/>
        </w:rPr>
        <w:t> </w:t>
      </w:r>
      <w:r>
        <w:rPr>
          <w:color w:val="231F20"/>
          <w:sz w:val="14"/>
        </w:rPr>
        <w:t>obtener</w:t>
      </w:r>
      <w:r>
        <w:rPr>
          <w:color w:val="231F20"/>
          <w:spacing w:val="-3"/>
          <w:sz w:val="14"/>
        </w:rPr>
        <w:t> </w:t>
      </w:r>
      <w:r>
        <w:rPr>
          <w:color w:val="231F20"/>
          <w:sz w:val="14"/>
        </w:rPr>
        <w:t>un</w:t>
      </w:r>
      <w:r>
        <w:rPr>
          <w:color w:val="231F20"/>
          <w:spacing w:val="-4"/>
          <w:sz w:val="14"/>
        </w:rPr>
        <w:t> </w:t>
      </w:r>
      <w:r>
        <w:rPr>
          <w:color w:val="231F20"/>
          <w:sz w:val="14"/>
        </w:rPr>
        <w:t>reconoci- miento de culpabilidad o verse como una sanción penal</w:t>
      </w:r>
      <w:r>
        <w:rPr>
          <w:color w:val="231F20"/>
          <w:spacing w:val="-6"/>
          <w:sz w:val="14"/>
        </w:rPr>
        <w:t> </w:t>
      </w:r>
      <w:r>
        <w:rPr>
          <w:color w:val="231F20"/>
          <w:sz w:val="14"/>
        </w:rPr>
        <w:t>anticipada.</w:t>
      </w:r>
    </w:p>
    <w:p>
      <w:pPr>
        <w:spacing w:after="0" w:line="297" w:lineRule="auto"/>
        <w:jc w:val="left"/>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66"/>
      </w:pPr>
      <w:r>
        <w:rPr/>
        <w:pict>
          <v:shape style="position:absolute;margin-left:76.753601pt;margin-top:-8.294343pt;width:26.8pt;height:42.1pt;mso-position-horizontal-relative:page;mso-position-vertical-relative:paragraph;z-index:25193164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3267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3369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25" w:id="26"/>
      <w:bookmarkEnd w:id="26"/>
      <w:r>
        <w:rPr/>
      </w:r>
      <w:r>
        <w:rPr>
          <w:color w:val="231F20"/>
          <w:w w:val="75"/>
        </w:rPr>
        <w:t>80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8"/>
        <w:jc w:val="both"/>
      </w:pPr>
      <w:r>
        <w:rPr>
          <w:color w:val="231F20"/>
        </w:rPr>
        <w:t>y</w:t>
      </w:r>
      <w:r>
        <w:rPr>
          <w:color w:val="231F20"/>
          <w:spacing w:val="-6"/>
        </w:rPr>
        <w:t> </w:t>
      </w:r>
      <w:r>
        <w:rPr>
          <w:color w:val="231F20"/>
        </w:rPr>
        <w:t>la</w:t>
      </w:r>
      <w:r>
        <w:rPr>
          <w:color w:val="231F20"/>
          <w:spacing w:val="-5"/>
        </w:rPr>
        <w:t> </w:t>
      </w:r>
      <w:r>
        <w:rPr>
          <w:color w:val="231F20"/>
        </w:rPr>
        <w:t>probable</w:t>
      </w:r>
      <w:r>
        <w:rPr>
          <w:color w:val="231F20"/>
          <w:spacing w:val="-5"/>
        </w:rPr>
        <w:t> </w:t>
      </w:r>
      <w:r>
        <w:rPr>
          <w:color w:val="231F20"/>
        </w:rPr>
        <w:t>intervención</w:t>
      </w:r>
      <w:r>
        <w:rPr>
          <w:color w:val="231F20"/>
          <w:spacing w:val="-5"/>
        </w:rPr>
        <w:t> </w:t>
      </w:r>
      <w:r>
        <w:rPr>
          <w:color w:val="231F20"/>
        </w:rPr>
        <w:t>del</w:t>
      </w:r>
      <w:r>
        <w:rPr>
          <w:color w:val="231F20"/>
          <w:spacing w:val="-5"/>
        </w:rPr>
        <w:t> </w:t>
      </w:r>
      <w:r>
        <w:rPr>
          <w:color w:val="231F20"/>
        </w:rPr>
        <w:t>imputado;</w:t>
      </w:r>
      <w:r>
        <w:rPr>
          <w:color w:val="231F20"/>
          <w:spacing w:val="-5"/>
        </w:rPr>
        <w:t> </w:t>
      </w:r>
      <w:r>
        <w:rPr>
          <w:color w:val="231F20"/>
        </w:rPr>
        <w:t>así</w:t>
      </w:r>
      <w:r>
        <w:rPr>
          <w:color w:val="231F20"/>
          <w:spacing w:val="-6"/>
        </w:rPr>
        <w:t> </w:t>
      </w:r>
      <w:r>
        <w:rPr>
          <w:color w:val="231F20"/>
        </w:rPr>
        <w:t>como</w:t>
      </w:r>
      <w:r>
        <w:rPr>
          <w:color w:val="231F20"/>
          <w:spacing w:val="-5"/>
        </w:rPr>
        <w:t> </w:t>
      </w:r>
      <w:r>
        <w:rPr>
          <w:color w:val="231F20"/>
        </w:rPr>
        <w:t>el</w:t>
      </w:r>
      <w:r>
        <w:rPr>
          <w:color w:val="231F20"/>
          <w:spacing w:val="-5"/>
        </w:rPr>
        <w:t> </w:t>
      </w:r>
      <w:r>
        <w:rPr>
          <w:color w:val="231F20"/>
        </w:rPr>
        <w:t>riesgo</w:t>
      </w:r>
      <w:r>
        <w:rPr>
          <w:color w:val="231F20"/>
          <w:spacing w:val="-5"/>
        </w:rPr>
        <w:t> </w:t>
      </w:r>
      <w:r>
        <w:rPr>
          <w:color w:val="231F20"/>
        </w:rPr>
        <w:t>procesal</w:t>
      </w:r>
      <w:r>
        <w:rPr>
          <w:color w:val="231F20"/>
          <w:spacing w:val="-5"/>
        </w:rPr>
        <w:t> </w:t>
      </w:r>
      <w:r>
        <w:rPr>
          <w:color w:val="231F20"/>
        </w:rPr>
        <w:t>y</w:t>
      </w:r>
      <w:r>
        <w:rPr>
          <w:color w:val="231F20"/>
          <w:spacing w:val="-5"/>
        </w:rPr>
        <w:t> </w:t>
      </w:r>
      <w:r>
        <w:rPr>
          <w:color w:val="231F20"/>
        </w:rPr>
        <w:t>la</w:t>
      </w:r>
      <w:r>
        <w:rPr>
          <w:color w:val="231F20"/>
          <w:spacing w:val="-5"/>
        </w:rPr>
        <w:t> </w:t>
      </w:r>
      <w:r>
        <w:rPr>
          <w:color w:val="231F20"/>
        </w:rPr>
        <w:t>peligro- sidad procesal del</w:t>
      </w:r>
      <w:r>
        <w:rPr>
          <w:color w:val="231F20"/>
          <w:spacing w:val="-2"/>
        </w:rPr>
        <w:t> </w:t>
      </w:r>
      <w:r>
        <w:rPr>
          <w:color w:val="231F20"/>
        </w:rPr>
        <w:t>imputado.</w:t>
      </w:r>
    </w:p>
    <w:p>
      <w:pPr>
        <w:pStyle w:val="BodyText"/>
        <w:spacing w:before="6"/>
        <w:rPr>
          <w:sz w:val="30"/>
        </w:rPr>
      </w:pPr>
    </w:p>
    <w:p>
      <w:pPr>
        <w:pStyle w:val="ListParagraph"/>
        <w:numPr>
          <w:ilvl w:val="0"/>
          <w:numId w:val="5"/>
        </w:numPr>
        <w:tabs>
          <w:tab w:pos="1982" w:val="left" w:leader="none"/>
        </w:tabs>
        <w:spacing w:line="240" w:lineRule="auto" w:before="0" w:after="0"/>
        <w:ind w:left="1981" w:right="0" w:hanging="205"/>
        <w:jc w:val="left"/>
        <w:rPr>
          <w:rFonts w:ascii="Arial Narrow"/>
          <w:i/>
          <w:sz w:val="21"/>
        </w:rPr>
      </w:pPr>
      <w:r>
        <w:rPr>
          <w:rFonts w:ascii="Arial Narrow"/>
          <w:i/>
          <w:color w:val="231F20"/>
          <w:spacing w:val="2"/>
          <w:sz w:val="21"/>
        </w:rPr>
        <w:t>Provisionalidad</w:t>
      </w:r>
    </w:p>
    <w:p>
      <w:pPr>
        <w:pStyle w:val="BodyText"/>
        <w:spacing w:line="302" w:lineRule="auto" w:before="184"/>
        <w:ind w:left="1437" w:right="1117" w:firstLine="340"/>
        <w:jc w:val="both"/>
      </w:pPr>
      <w:r>
        <w:rPr>
          <w:color w:val="231F20"/>
          <w:spacing w:val="-4"/>
        </w:rPr>
        <w:t>Toda</w:t>
      </w:r>
      <w:r>
        <w:rPr>
          <w:color w:val="231F20"/>
          <w:spacing w:val="-12"/>
        </w:rPr>
        <w:t> </w:t>
      </w:r>
      <w:r>
        <w:rPr>
          <w:color w:val="231F20"/>
        </w:rPr>
        <w:t>medida</w:t>
      </w:r>
      <w:r>
        <w:rPr>
          <w:color w:val="231F20"/>
          <w:spacing w:val="-12"/>
        </w:rPr>
        <w:t> </w:t>
      </w:r>
      <w:r>
        <w:rPr>
          <w:color w:val="231F20"/>
        </w:rPr>
        <w:t>cautelar</w:t>
      </w:r>
      <w:r>
        <w:rPr>
          <w:color w:val="231F20"/>
          <w:spacing w:val="-12"/>
        </w:rPr>
        <w:t> </w:t>
      </w:r>
      <w:r>
        <w:rPr>
          <w:color w:val="231F20"/>
        </w:rPr>
        <w:t>está</w:t>
      </w:r>
      <w:r>
        <w:rPr>
          <w:color w:val="231F20"/>
          <w:spacing w:val="-11"/>
        </w:rPr>
        <w:t> </w:t>
      </w:r>
      <w:r>
        <w:rPr>
          <w:color w:val="231F20"/>
        </w:rPr>
        <w:t>condicionada</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cláusula</w:t>
      </w:r>
      <w:r>
        <w:rPr>
          <w:color w:val="231F20"/>
          <w:spacing w:val="-14"/>
        </w:rPr>
        <w:t> </w:t>
      </w:r>
      <w:r>
        <w:rPr>
          <w:i/>
          <w:color w:val="231F20"/>
        </w:rPr>
        <w:t>rebus</w:t>
      </w:r>
      <w:r>
        <w:rPr>
          <w:i/>
          <w:color w:val="231F20"/>
          <w:spacing w:val="-12"/>
        </w:rPr>
        <w:t> </w:t>
      </w:r>
      <w:r>
        <w:rPr>
          <w:i/>
          <w:color w:val="231F20"/>
        </w:rPr>
        <w:t>sic</w:t>
      </w:r>
      <w:r>
        <w:rPr>
          <w:i/>
          <w:color w:val="231F20"/>
          <w:spacing w:val="-12"/>
        </w:rPr>
        <w:t> </w:t>
      </w:r>
      <w:r>
        <w:rPr>
          <w:i/>
          <w:color w:val="231F20"/>
        </w:rPr>
        <w:t>standibus,</w:t>
      </w:r>
      <w:r>
        <w:rPr>
          <w:i/>
          <w:color w:val="231F20"/>
          <w:spacing w:val="-11"/>
        </w:rPr>
        <w:t> </w:t>
      </w:r>
      <w:r>
        <w:rPr>
          <w:color w:val="231F20"/>
        </w:rPr>
        <w:t>esto es, si varia la situación jurídica que justifica la imposición de una medida caute- </w:t>
      </w:r>
      <w:r>
        <w:rPr>
          <w:color w:val="231F20"/>
          <w:spacing w:val="-3"/>
        </w:rPr>
        <w:t>lar, </w:t>
      </w:r>
      <w:r>
        <w:rPr>
          <w:color w:val="231F20"/>
        </w:rPr>
        <w:t>entonces dicha medida podrá ser modificada conforme a las reglas señaladas en la respectiva legislación.</w:t>
      </w:r>
    </w:p>
    <w:p>
      <w:pPr>
        <w:pStyle w:val="BodyText"/>
        <w:spacing w:before="9"/>
        <w:rPr>
          <w:sz w:val="30"/>
        </w:rPr>
      </w:pPr>
    </w:p>
    <w:p>
      <w:pPr>
        <w:pStyle w:val="ListParagraph"/>
        <w:numPr>
          <w:ilvl w:val="0"/>
          <w:numId w:val="5"/>
        </w:numPr>
        <w:tabs>
          <w:tab w:pos="1980" w:val="left" w:leader="none"/>
        </w:tabs>
        <w:spacing w:line="240" w:lineRule="auto" w:before="0" w:after="0"/>
        <w:ind w:left="1979" w:right="0" w:hanging="203"/>
        <w:jc w:val="left"/>
        <w:rPr>
          <w:rFonts w:ascii="Arial Narrow" w:hAnsi="Arial Narrow"/>
          <w:i/>
          <w:sz w:val="21"/>
        </w:rPr>
      </w:pPr>
      <w:r>
        <w:rPr>
          <w:rFonts w:ascii="Arial Narrow" w:hAnsi="Arial Narrow"/>
          <w:i/>
          <w:color w:val="231F20"/>
          <w:spacing w:val="3"/>
          <w:sz w:val="21"/>
        </w:rPr>
        <w:t>Impugnación</w:t>
      </w:r>
    </w:p>
    <w:p>
      <w:pPr>
        <w:pStyle w:val="BodyText"/>
        <w:spacing w:line="302" w:lineRule="auto" w:before="184"/>
        <w:ind w:left="1437" w:right="1117" w:firstLine="340"/>
        <w:jc w:val="both"/>
      </w:pPr>
      <w:r>
        <w:rPr>
          <w:color w:val="231F20"/>
          <w:spacing w:val="-4"/>
        </w:rPr>
        <w:t>Todas </w:t>
      </w:r>
      <w:r>
        <w:rPr>
          <w:color w:val="231F20"/>
        </w:rPr>
        <w:t>las decisiones judiciales relativas a medidas cautelares son impugna- bles.</w:t>
      </w:r>
      <w:r>
        <w:rPr>
          <w:color w:val="231F20"/>
          <w:spacing w:val="-12"/>
        </w:rPr>
        <w:t> </w:t>
      </w:r>
      <w:r>
        <w:rPr>
          <w:color w:val="231F20"/>
        </w:rPr>
        <w:t>El</w:t>
      </w:r>
      <w:r>
        <w:rPr>
          <w:color w:val="231F20"/>
          <w:spacing w:val="-11"/>
        </w:rPr>
        <w:t> </w:t>
      </w:r>
      <w:r>
        <w:rPr>
          <w:color w:val="231F20"/>
        </w:rPr>
        <w:t>recurso</w:t>
      </w:r>
      <w:r>
        <w:rPr>
          <w:color w:val="231F20"/>
          <w:spacing w:val="-11"/>
        </w:rPr>
        <w:t> </w:t>
      </w:r>
      <w:r>
        <w:rPr>
          <w:color w:val="231F20"/>
        </w:rPr>
        <w:t>impugnatorio</w:t>
      </w:r>
      <w:r>
        <w:rPr>
          <w:color w:val="231F20"/>
          <w:spacing w:val="-12"/>
        </w:rPr>
        <w:t> </w:t>
      </w:r>
      <w:r>
        <w:rPr>
          <w:color w:val="231F20"/>
        </w:rPr>
        <w:t>que</w:t>
      </w:r>
      <w:r>
        <w:rPr>
          <w:color w:val="231F20"/>
          <w:spacing w:val="-11"/>
        </w:rPr>
        <w:t> </w:t>
      </w:r>
      <w:r>
        <w:rPr>
          <w:color w:val="231F20"/>
        </w:rPr>
        <w:t>se</w:t>
      </w:r>
      <w:r>
        <w:rPr>
          <w:color w:val="231F20"/>
          <w:spacing w:val="-11"/>
        </w:rPr>
        <w:t> </w:t>
      </w:r>
      <w:r>
        <w:rPr>
          <w:color w:val="231F20"/>
        </w:rPr>
        <w:t>impondrá</w:t>
      </w:r>
      <w:r>
        <w:rPr>
          <w:color w:val="231F20"/>
          <w:spacing w:val="-11"/>
        </w:rPr>
        <w:t> </w:t>
      </w:r>
      <w:r>
        <w:rPr>
          <w:color w:val="231F20"/>
        </w:rPr>
        <w:t>será</w:t>
      </w:r>
      <w:r>
        <w:rPr>
          <w:color w:val="231F20"/>
          <w:spacing w:val="-12"/>
        </w:rPr>
        <w:t> </w:t>
      </w:r>
      <w:r>
        <w:rPr>
          <w:color w:val="231F20"/>
        </w:rPr>
        <w:t>sin</w:t>
      </w:r>
      <w:r>
        <w:rPr>
          <w:color w:val="231F20"/>
          <w:spacing w:val="-11"/>
        </w:rPr>
        <w:t> </w:t>
      </w:r>
      <w:r>
        <w:rPr>
          <w:color w:val="231F20"/>
        </w:rPr>
        <w:t>efecto</w:t>
      </w:r>
      <w:r>
        <w:rPr>
          <w:color w:val="231F20"/>
          <w:spacing w:val="-11"/>
        </w:rPr>
        <w:t> </w:t>
      </w:r>
      <w:r>
        <w:rPr>
          <w:color w:val="231F20"/>
        </w:rPr>
        <w:t>suspensivo,</w:t>
      </w:r>
      <w:r>
        <w:rPr>
          <w:color w:val="231F20"/>
          <w:spacing w:val="-11"/>
        </w:rPr>
        <w:t> </w:t>
      </w:r>
      <w:r>
        <w:rPr>
          <w:color w:val="231F20"/>
        </w:rPr>
        <w:t>esto</w:t>
      </w:r>
      <w:r>
        <w:rPr>
          <w:color w:val="231F20"/>
          <w:spacing w:val="-12"/>
        </w:rPr>
        <w:t> </w:t>
      </w:r>
      <w:r>
        <w:rPr>
          <w:color w:val="231F20"/>
        </w:rPr>
        <w:t>es, que no suspende la ejecución de la</w:t>
      </w:r>
      <w:r>
        <w:rPr>
          <w:color w:val="231F20"/>
          <w:spacing w:val="-2"/>
        </w:rPr>
        <w:t> </w:t>
      </w:r>
      <w:r>
        <w:rPr>
          <w:color w:val="231F20"/>
        </w:rPr>
        <w:t>resolución.</w:t>
      </w:r>
    </w:p>
    <w:p>
      <w:pPr>
        <w:pStyle w:val="BodyText"/>
        <w:spacing w:line="302" w:lineRule="auto" w:before="4"/>
        <w:ind w:left="1437" w:right="1116" w:firstLine="340"/>
        <w:jc w:val="both"/>
      </w:pPr>
      <w:r>
        <w:rPr>
          <w:color w:val="231F20"/>
        </w:rPr>
        <w:t>Como se aprecia, si bien dichas medidas están pensadas en coadyuvar con el normal desarrollo de las investigaciones, también hacen parte de las medidas de protección que presentan sus propios requisitos y reglas de instrumentación.</w:t>
      </w:r>
    </w:p>
    <w:p>
      <w:pPr>
        <w:spacing w:line="268" w:lineRule="auto" w:before="213"/>
        <w:ind w:left="1797" w:right="1205" w:firstLine="0"/>
        <w:jc w:val="left"/>
        <w:rPr>
          <w:rFonts w:ascii="Arial" w:hAnsi="Arial"/>
          <w:sz w:val="28"/>
        </w:rPr>
      </w:pPr>
      <w:r>
        <w:rPr>
          <w:rFonts w:ascii="Arial" w:hAnsi="Arial"/>
          <w:color w:val="231F20"/>
          <w:w w:val="65"/>
          <w:sz w:val="28"/>
        </w:rPr>
        <w:t>Implementación del Control de Convencionalidad en el derecho internacional pú- </w:t>
      </w:r>
      <w:r>
        <w:rPr>
          <w:rFonts w:ascii="Arial" w:hAnsi="Arial"/>
          <w:color w:val="231F20"/>
          <w:w w:val="75"/>
          <w:sz w:val="28"/>
        </w:rPr>
        <w:t>blico: el </w:t>
      </w:r>
      <w:r>
        <w:rPr>
          <w:rFonts w:ascii="Arial" w:hAnsi="Arial"/>
          <w:i/>
          <w:color w:val="231F20"/>
          <w:w w:val="75"/>
          <w:sz w:val="28"/>
        </w:rPr>
        <w:t>ius constitutionale commune </w:t>
      </w:r>
      <w:r>
        <w:rPr>
          <w:rFonts w:ascii="Arial" w:hAnsi="Arial"/>
          <w:color w:val="231F20"/>
          <w:w w:val="75"/>
          <w:sz w:val="28"/>
        </w:rPr>
        <w:t>en América Latina</w:t>
      </w:r>
    </w:p>
    <w:p>
      <w:pPr>
        <w:pStyle w:val="BodyText"/>
        <w:spacing w:line="302" w:lineRule="auto" w:before="186"/>
        <w:ind w:left="1437" w:right="1112"/>
        <w:jc w:val="both"/>
      </w:pPr>
      <w:r>
        <w:rPr>
          <w:color w:val="231F20"/>
        </w:rPr>
        <w:t>El CCV en el plano externo al Estado y en el ámbito del derecho internacional constituye la competencia asignada a un tribunal internacional o supranacional para que este determine cuándo los Estados parte, a través de sus normas u actos, vulneran el derecho convencional y generan, a través de ellos, respon- sabilidad internacional. En el caso del SIDH, ese tribunal es la Corte IDH, a la cual se le ha dotado de jurisdicción vinculante cuyas decisiones irrecurribles constituyen obligaciones de resultado para los Estados parte, como, asimismo, para cada uno de los órganos y agentes estatales que lo integran, entre ellos </w:t>
      </w:r>
      <w:r>
        <w:rPr>
          <w:color w:val="231F20"/>
          <w:spacing w:val="2"/>
        </w:rPr>
        <w:t>sus </w:t>
      </w:r>
      <w:r>
        <w:rPr>
          <w:color w:val="231F20"/>
        </w:rPr>
        <w:t>jueces (Nogueira,</w:t>
      </w:r>
      <w:r>
        <w:rPr>
          <w:color w:val="231F20"/>
          <w:spacing w:val="8"/>
        </w:rPr>
        <w:t> </w:t>
      </w:r>
      <w:r>
        <w:rPr>
          <w:color w:val="231F20"/>
          <w:spacing w:val="2"/>
        </w:rPr>
        <w:t>2012).</w:t>
      </w:r>
    </w:p>
    <w:p>
      <w:pPr>
        <w:pStyle w:val="BodyText"/>
        <w:spacing w:line="302" w:lineRule="auto" w:before="11"/>
        <w:ind w:left="1437" w:right="1116" w:firstLine="340"/>
        <w:jc w:val="both"/>
      </w:pPr>
      <w:r>
        <w:rPr>
          <w:color w:val="231F20"/>
        </w:rPr>
        <w:t>Si en los Estados radica la soberanía, era indispensable que los mismos or- denamientos jurídicos o la práctica de sus máximos intérpretes se abriera al de- recho internacional de los derechos humanos (Canosa, 2015, p. 22), y asimismo,</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81"/>
        <w:jc w:val="right"/>
      </w:pPr>
      <w:r>
        <w:rPr/>
        <w:pict>
          <v:shape style="position:absolute;margin-left:378.843506pt;margin-top:-8.384243pt;width:26.8pt;height:42.1pt;mso-position-horizontal-relative:page;mso-position-vertical-relative:paragraph;z-index:251934720"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35744"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3676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50"/>
        </w:rPr>
        <w:t>81</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401"/>
        <w:jc w:val="both"/>
      </w:pPr>
      <w:r>
        <w:rPr>
          <w:color w:val="231F20"/>
        </w:rPr>
        <w:t>permitiera</w:t>
      </w:r>
      <w:r>
        <w:rPr>
          <w:color w:val="231F20"/>
          <w:spacing w:val="-4"/>
        </w:rPr>
        <w:t> </w:t>
      </w:r>
      <w:r>
        <w:rPr>
          <w:color w:val="231F20"/>
        </w:rPr>
        <w:t>la</w:t>
      </w:r>
      <w:r>
        <w:rPr>
          <w:color w:val="231F20"/>
          <w:spacing w:val="-4"/>
        </w:rPr>
        <w:t> </w:t>
      </w:r>
      <w:r>
        <w:rPr>
          <w:color w:val="231F20"/>
        </w:rPr>
        <w:t>recepción</w:t>
      </w:r>
      <w:r>
        <w:rPr>
          <w:color w:val="231F20"/>
          <w:spacing w:val="-4"/>
        </w:rPr>
        <w:t> </w:t>
      </w:r>
      <w:r>
        <w:rPr>
          <w:color w:val="231F20"/>
        </w:rPr>
        <w:t>nacional</w:t>
      </w:r>
      <w:r>
        <w:rPr>
          <w:color w:val="231F20"/>
          <w:spacing w:val="-4"/>
        </w:rPr>
        <w:t> </w:t>
      </w:r>
      <w:r>
        <w:rPr>
          <w:color w:val="231F20"/>
        </w:rPr>
        <w:t>de</w:t>
      </w:r>
      <w:r>
        <w:rPr>
          <w:color w:val="231F20"/>
          <w:spacing w:val="-3"/>
        </w:rPr>
        <w:t> </w:t>
      </w:r>
      <w:r>
        <w:rPr>
          <w:color w:val="231F20"/>
        </w:rPr>
        <w:t>tales</w:t>
      </w:r>
      <w:r>
        <w:rPr>
          <w:color w:val="231F20"/>
          <w:spacing w:val="-4"/>
        </w:rPr>
        <w:t> </w:t>
      </w:r>
      <w:r>
        <w:rPr>
          <w:color w:val="231F20"/>
        </w:rPr>
        <w:t>tratados</w:t>
      </w:r>
      <w:r>
        <w:rPr>
          <w:color w:val="231F20"/>
          <w:spacing w:val="-4"/>
        </w:rPr>
        <w:t> </w:t>
      </w:r>
      <w:r>
        <w:rPr>
          <w:color w:val="231F20"/>
        </w:rPr>
        <w:t>y</w:t>
      </w:r>
      <w:r>
        <w:rPr>
          <w:color w:val="231F20"/>
          <w:spacing w:val="-4"/>
        </w:rPr>
        <w:t> </w:t>
      </w:r>
      <w:r>
        <w:rPr>
          <w:color w:val="231F20"/>
        </w:rPr>
        <w:t>de</w:t>
      </w:r>
      <w:r>
        <w:rPr>
          <w:color w:val="231F20"/>
          <w:spacing w:val="-4"/>
        </w:rPr>
        <w:t> </w:t>
      </w:r>
      <w:r>
        <w:rPr>
          <w:color w:val="231F20"/>
        </w:rPr>
        <w:t>su</w:t>
      </w:r>
      <w:r>
        <w:rPr>
          <w:color w:val="231F20"/>
          <w:spacing w:val="-3"/>
        </w:rPr>
        <w:t> </w:t>
      </w:r>
      <w:r>
        <w:rPr>
          <w:color w:val="231F20"/>
        </w:rPr>
        <w:t>interpretación</w:t>
      </w:r>
      <w:r>
        <w:rPr>
          <w:color w:val="231F20"/>
          <w:spacing w:val="-4"/>
        </w:rPr>
        <w:t> </w:t>
      </w:r>
      <w:r>
        <w:rPr>
          <w:color w:val="231F20"/>
        </w:rPr>
        <w:t>suprema, la cual está a cargo de la Corte</w:t>
      </w:r>
      <w:r>
        <w:rPr>
          <w:color w:val="231F20"/>
          <w:spacing w:val="-1"/>
        </w:rPr>
        <w:t> </w:t>
      </w:r>
      <w:r>
        <w:rPr>
          <w:color w:val="231F20"/>
        </w:rPr>
        <w:t>IDH.</w:t>
      </w:r>
    </w:p>
    <w:p>
      <w:pPr>
        <w:pStyle w:val="BodyText"/>
        <w:spacing w:line="302" w:lineRule="auto" w:before="3"/>
        <w:ind w:left="1153" w:right="1399" w:firstLine="340"/>
        <w:jc w:val="both"/>
      </w:pPr>
      <w:r>
        <w:rPr>
          <w:color w:val="231F20"/>
        </w:rPr>
        <w:t>Es así, como el concepto </w:t>
      </w:r>
      <w:r>
        <w:rPr>
          <w:i/>
          <w:color w:val="231F20"/>
        </w:rPr>
        <w:t>Ius Constitutionale Commune </w:t>
      </w:r>
      <w:r>
        <w:rPr>
          <w:color w:val="231F20"/>
        </w:rPr>
        <w:t>en América Latina se refiere, tanto al derecho positivo como al discurso jurídico sobre el mismo. Referirse al fenómeno, en tanto que derecho común (</w:t>
      </w:r>
      <w:r>
        <w:rPr>
          <w:i/>
          <w:color w:val="231F20"/>
        </w:rPr>
        <w:t>Ius Commune</w:t>
      </w:r>
      <w:r>
        <w:rPr>
          <w:color w:val="231F20"/>
        </w:rPr>
        <w:t>), consiste en la</w:t>
      </w:r>
      <w:r>
        <w:rPr>
          <w:color w:val="231F20"/>
          <w:spacing w:val="-7"/>
        </w:rPr>
        <w:t> </w:t>
      </w:r>
      <w:r>
        <w:rPr>
          <w:color w:val="231F20"/>
        </w:rPr>
        <w:t>nueva</w:t>
      </w:r>
      <w:r>
        <w:rPr>
          <w:color w:val="231F20"/>
          <w:spacing w:val="-7"/>
        </w:rPr>
        <w:t> </w:t>
      </w:r>
      <w:r>
        <w:rPr>
          <w:color w:val="231F20"/>
        </w:rPr>
        <w:t>apertura</w:t>
      </w:r>
      <w:r>
        <w:rPr>
          <w:color w:val="231F20"/>
          <w:spacing w:val="-7"/>
        </w:rPr>
        <w:t> </w:t>
      </w:r>
      <w:r>
        <w:rPr>
          <w:color w:val="231F20"/>
        </w:rPr>
        <w:t>de</w:t>
      </w:r>
      <w:r>
        <w:rPr>
          <w:color w:val="231F20"/>
          <w:spacing w:val="-7"/>
        </w:rPr>
        <w:t> </w:t>
      </w:r>
      <w:r>
        <w:rPr>
          <w:color w:val="231F20"/>
        </w:rPr>
        <w:t>los</w:t>
      </w:r>
      <w:r>
        <w:rPr>
          <w:color w:val="231F20"/>
          <w:spacing w:val="-6"/>
        </w:rPr>
        <w:t> </w:t>
      </w:r>
      <w:r>
        <w:rPr>
          <w:color w:val="231F20"/>
        </w:rPr>
        <w:t>ordenamientos</w:t>
      </w:r>
      <w:r>
        <w:rPr>
          <w:color w:val="231F20"/>
          <w:spacing w:val="-7"/>
        </w:rPr>
        <w:t> </w:t>
      </w:r>
      <w:r>
        <w:rPr>
          <w:color w:val="231F20"/>
        </w:rPr>
        <w:t>jurídicos</w:t>
      </w:r>
      <w:r>
        <w:rPr>
          <w:color w:val="231F20"/>
          <w:spacing w:val="-7"/>
        </w:rPr>
        <w:t> </w:t>
      </w:r>
      <w:r>
        <w:rPr>
          <w:color w:val="231F20"/>
        </w:rPr>
        <w:t>estatales</w:t>
      </w:r>
      <w:r>
        <w:rPr>
          <w:color w:val="231F20"/>
          <w:spacing w:val="-7"/>
        </w:rPr>
        <w:t> </w:t>
      </w:r>
      <w:r>
        <w:rPr>
          <w:color w:val="231F20"/>
        </w:rPr>
        <w:t>latinoamericanos</w:t>
      </w:r>
      <w:r>
        <w:rPr>
          <w:color w:val="231F20"/>
          <w:spacing w:val="-7"/>
        </w:rPr>
        <w:t> </w:t>
      </w:r>
      <w:r>
        <w:rPr>
          <w:color w:val="231F20"/>
        </w:rPr>
        <w:t>hacia un estrato común de derecho internacional público, sobre todo hacia la CADH (Bogdandy, 2015). Aunque esta apertura se exprese únicamente en uno o pocos artículos de las constituciones, se sostiene que tal apertura afecta y transforma la esencia del constitucionalismo.</w:t>
      </w:r>
    </w:p>
    <w:p>
      <w:pPr>
        <w:pStyle w:val="BodyText"/>
        <w:spacing w:line="302" w:lineRule="auto" w:before="10"/>
        <w:ind w:left="1153" w:right="1399" w:firstLine="340"/>
        <w:jc w:val="both"/>
        <w:rPr>
          <w:i/>
        </w:rPr>
      </w:pPr>
      <w:r>
        <w:rPr>
          <w:color w:val="231F20"/>
        </w:rPr>
        <w:t>Por</w:t>
      </w:r>
      <w:r>
        <w:rPr>
          <w:color w:val="231F20"/>
          <w:spacing w:val="-11"/>
        </w:rPr>
        <w:t> </w:t>
      </w:r>
      <w:r>
        <w:rPr>
          <w:color w:val="231F20"/>
        </w:rPr>
        <w:t>lo</w:t>
      </w:r>
      <w:r>
        <w:rPr>
          <w:color w:val="231F20"/>
          <w:spacing w:val="-9"/>
        </w:rPr>
        <w:t> </w:t>
      </w:r>
      <w:r>
        <w:rPr>
          <w:color w:val="231F20"/>
        </w:rPr>
        <w:t>tanto,</w:t>
      </w:r>
      <w:r>
        <w:rPr>
          <w:color w:val="231F20"/>
          <w:spacing w:val="-9"/>
        </w:rPr>
        <w:t> </w:t>
      </w:r>
      <w:r>
        <w:rPr>
          <w:color w:val="231F20"/>
        </w:rPr>
        <w:t>los</w:t>
      </w:r>
      <w:r>
        <w:rPr>
          <w:color w:val="231F20"/>
          <w:spacing w:val="-9"/>
        </w:rPr>
        <w:t> </w:t>
      </w:r>
      <w:r>
        <w:rPr>
          <w:color w:val="231F20"/>
        </w:rPr>
        <w:t>derechos</w:t>
      </w:r>
      <w:r>
        <w:rPr>
          <w:color w:val="231F20"/>
          <w:spacing w:val="-10"/>
        </w:rPr>
        <w:t> </w:t>
      </w:r>
      <w:r>
        <w:rPr>
          <w:color w:val="231F20"/>
        </w:rPr>
        <w:t>constitucionales</w:t>
      </w:r>
      <w:r>
        <w:rPr>
          <w:color w:val="231F20"/>
          <w:spacing w:val="-11"/>
        </w:rPr>
        <w:t> </w:t>
      </w:r>
      <w:r>
        <w:rPr>
          <w:color w:val="231F20"/>
        </w:rPr>
        <w:t>estatales</w:t>
      </w:r>
      <w:r>
        <w:rPr>
          <w:color w:val="231F20"/>
          <w:spacing w:val="-10"/>
        </w:rPr>
        <w:t> </w:t>
      </w:r>
      <w:r>
        <w:rPr>
          <w:color w:val="231F20"/>
        </w:rPr>
        <w:t>y</w:t>
      </w:r>
      <w:r>
        <w:rPr>
          <w:color w:val="231F20"/>
          <w:spacing w:val="-10"/>
        </w:rPr>
        <w:t> </w:t>
      </w:r>
      <w:r>
        <w:rPr>
          <w:color w:val="231F20"/>
        </w:rPr>
        <w:t>el</w:t>
      </w:r>
      <w:r>
        <w:rPr>
          <w:color w:val="231F20"/>
          <w:spacing w:val="-9"/>
        </w:rPr>
        <w:t> </w:t>
      </w:r>
      <w:r>
        <w:rPr>
          <w:color w:val="231F20"/>
        </w:rPr>
        <w:t>derecho</w:t>
      </w:r>
      <w:r>
        <w:rPr>
          <w:color w:val="231F20"/>
          <w:spacing w:val="-10"/>
        </w:rPr>
        <w:t> </w:t>
      </w:r>
      <w:r>
        <w:rPr>
          <w:color w:val="231F20"/>
        </w:rPr>
        <w:t>internacional público se encuentran en una relación de fortalecimiento mutuo, están llamados a realizar las garantías y las promesas del así llamado “bloque de constituciona- lidad”.</w:t>
      </w:r>
      <w:r>
        <w:rPr>
          <w:color w:val="231F20"/>
          <w:spacing w:val="-6"/>
        </w:rPr>
        <w:t> </w:t>
      </w:r>
      <w:r>
        <w:rPr>
          <w:color w:val="231F20"/>
        </w:rPr>
        <w:t>Esta</w:t>
      </w:r>
      <w:r>
        <w:rPr>
          <w:color w:val="231F20"/>
          <w:spacing w:val="-5"/>
        </w:rPr>
        <w:t> </w:t>
      </w:r>
      <w:r>
        <w:rPr>
          <w:color w:val="231F20"/>
        </w:rPr>
        <w:t>apertura</w:t>
      </w:r>
      <w:r>
        <w:rPr>
          <w:color w:val="231F20"/>
          <w:spacing w:val="-5"/>
        </w:rPr>
        <w:t> </w:t>
      </w:r>
      <w:r>
        <w:rPr>
          <w:color w:val="231F20"/>
        </w:rPr>
        <w:t>es</w:t>
      </w:r>
      <w:r>
        <w:rPr>
          <w:color w:val="231F20"/>
          <w:spacing w:val="-4"/>
        </w:rPr>
        <w:t> </w:t>
      </w:r>
      <w:r>
        <w:rPr>
          <w:color w:val="231F20"/>
        </w:rPr>
        <w:t>entonces</w:t>
      </w:r>
      <w:r>
        <w:rPr>
          <w:color w:val="231F20"/>
          <w:spacing w:val="-6"/>
        </w:rPr>
        <w:t> </w:t>
      </w:r>
      <w:r>
        <w:rPr>
          <w:color w:val="231F20"/>
        </w:rPr>
        <w:t>una</w:t>
      </w:r>
      <w:r>
        <w:rPr>
          <w:color w:val="231F20"/>
          <w:spacing w:val="-5"/>
        </w:rPr>
        <w:t> </w:t>
      </w:r>
      <w:r>
        <w:rPr>
          <w:color w:val="231F20"/>
        </w:rPr>
        <w:t>expresión</w:t>
      </w:r>
      <w:r>
        <w:rPr>
          <w:color w:val="231F20"/>
          <w:spacing w:val="-5"/>
        </w:rPr>
        <w:t> </w:t>
      </w:r>
      <w:r>
        <w:rPr>
          <w:color w:val="231F20"/>
        </w:rPr>
        <w:t>de</w:t>
      </w:r>
      <w:r>
        <w:rPr>
          <w:color w:val="231F20"/>
          <w:spacing w:val="-5"/>
        </w:rPr>
        <w:t> </w:t>
      </w:r>
      <w:r>
        <w:rPr>
          <w:color w:val="231F20"/>
        </w:rPr>
        <w:t>un</w:t>
      </w:r>
      <w:r>
        <w:rPr>
          <w:color w:val="231F20"/>
          <w:spacing w:val="-5"/>
        </w:rPr>
        <w:t> </w:t>
      </w:r>
      <w:r>
        <w:rPr>
          <w:color w:val="231F20"/>
        </w:rPr>
        <w:t>desarrollo</w:t>
      </w:r>
      <w:r>
        <w:rPr>
          <w:color w:val="231F20"/>
          <w:spacing w:val="-5"/>
        </w:rPr>
        <w:t> </w:t>
      </w:r>
      <w:r>
        <w:rPr>
          <w:color w:val="231F20"/>
        </w:rPr>
        <w:t>común,</w:t>
      </w:r>
      <w:r>
        <w:rPr>
          <w:color w:val="231F20"/>
          <w:spacing w:val="-5"/>
        </w:rPr>
        <w:t> </w:t>
      </w:r>
      <w:r>
        <w:rPr>
          <w:color w:val="231F20"/>
        </w:rPr>
        <w:t>que</w:t>
      </w:r>
      <w:r>
        <w:rPr>
          <w:color w:val="231F20"/>
          <w:spacing w:val="-5"/>
        </w:rPr>
        <w:t> </w:t>
      </w:r>
      <w:r>
        <w:rPr>
          <w:color w:val="231F20"/>
        </w:rPr>
        <w:t>ade- más les confiere a los ordenamientos jurídicos estatales una orientación mutua. De allí, que luzca muy congruente que la Corte IDH describa el conjunto de los tratados de derechos humanos como un </w:t>
      </w:r>
      <w:r>
        <w:rPr>
          <w:i/>
          <w:color w:val="231F20"/>
        </w:rPr>
        <w:t>corpus</w:t>
      </w:r>
      <w:r>
        <w:rPr>
          <w:i/>
          <w:color w:val="231F20"/>
          <w:spacing w:val="-1"/>
        </w:rPr>
        <w:t> </w:t>
      </w:r>
      <w:r>
        <w:rPr>
          <w:i/>
          <w:color w:val="231F20"/>
        </w:rPr>
        <w:t>iuris.</w:t>
      </w:r>
    </w:p>
    <w:p>
      <w:pPr>
        <w:spacing w:line="302" w:lineRule="auto" w:before="9"/>
        <w:ind w:left="1153" w:right="1400" w:firstLine="340"/>
        <w:jc w:val="both"/>
        <w:rPr>
          <w:sz w:val="22"/>
        </w:rPr>
      </w:pPr>
      <w:r>
        <w:rPr>
          <w:color w:val="231F20"/>
          <w:sz w:val="22"/>
        </w:rPr>
        <w:t>Desde aquí, el núcleo del </w:t>
      </w:r>
      <w:r>
        <w:rPr>
          <w:i/>
          <w:color w:val="231F20"/>
          <w:sz w:val="22"/>
        </w:rPr>
        <w:t>Ius Constitutionale Commune </w:t>
      </w:r>
      <w:r>
        <w:rPr>
          <w:color w:val="231F20"/>
          <w:sz w:val="22"/>
        </w:rPr>
        <w:t>es distinto. Se tra- ta de asegurar, a nivel regional, la implementación de las decisiones y el </w:t>
      </w:r>
      <w:r>
        <w:rPr>
          <w:color w:val="231F20"/>
          <w:spacing w:val="-4"/>
          <w:sz w:val="22"/>
        </w:rPr>
        <w:t>cum- </w:t>
      </w:r>
      <w:r>
        <w:rPr>
          <w:color w:val="231F20"/>
          <w:sz w:val="22"/>
        </w:rPr>
        <w:t>plimiento de las promesas centrales de las constituciones estatales. El eje </w:t>
      </w:r>
      <w:r>
        <w:rPr>
          <w:color w:val="231F20"/>
          <w:spacing w:val="-5"/>
          <w:sz w:val="22"/>
        </w:rPr>
        <w:t>del  </w:t>
      </w:r>
      <w:r>
        <w:rPr>
          <w:i/>
          <w:color w:val="231F20"/>
          <w:sz w:val="22"/>
        </w:rPr>
        <w:t>Ius Constitutionale Commune </w:t>
      </w:r>
      <w:r>
        <w:rPr>
          <w:color w:val="231F20"/>
          <w:sz w:val="22"/>
        </w:rPr>
        <w:t>está compuesto por los derechos fundamentales   y humanos, y a menudo se habla del </w:t>
      </w:r>
      <w:r>
        <w:rPr>
          <w:i/>
          <w:color w:val="231F20"/>
          <w:sz w:val="22"/>
        </w:rPr>
        <w:t>Ius Constitutionale Commune </w:t>
      </w:r>
      <w:r>
        <w:rPr>
          <w:color w:val="231F20"/>
          <w:sz w:val="22"/>
        </w:rPr>
        <w:t>como un </w:t>
      </w:r>
      <w:r>
        <w:rPr>
          <w:i/>
          <w:color w:val="231F20"/>
          <w:sz w:val="22"/>
        </w:rPr>
        <w:t>Ius </w:t>
      </w:r>
      <w:r>
        <w:rPr>
          <w:i/>
          <w:color w:val="231F20"/>
          <w:sz w:val="22"/>
        </w:rPr>
        <w:t>Constitutionale Commune </w:t>
      </w:r>
      <w:r>
        <w:rPr>
          <w:color w:val="231F20"/>
          <w:sz w:val="22"/>
        </w:rPr>
        <w:t>en derechos</w:t>
      </w:r>
      <w:r>
        <w:rPr>
          <w:color w:val="231F20"/>
          <w:spacing w:val="-1"/>
          <w:sz w:val="22"/>
        </w:rPr>
        <w:t> </w:t>
      </w:r>
      <w:r>
        <w:rPr>
          <w:color w:val="231F20"/>
          <w:sz w:val="22"/>
        </w:rPr>
        <w:t>humanos.</w:t>
      </w:r>
    </w:p>
    <w:p>
      <w:pPr>
        <w:pStyle w:val="BodyText"/>
        <w:spacing w:line="302" w:lineRule="auto" w:before="7"/>
        <w:ind w:left="1153" w:right="1401" w:firstLine="340"/>
        <w:jc w:val="both"/>
      </w:pPr>
      <w:r>
        <w:rPr>
          <w:color w:val="231F20"/>
        </w:rPr>
        <w:t>Tres razones principales lo explican. En primer lugar, el contenido transfor- mador de las constituciones se plasma, principalmente, en las disposiciones </w:t>
      </w:r>
      <w:r>
        <w:rPr>
          <w:color w:val="231F20"/>
          <w:spacing w:val="-5"/>
        </w:rPr>
        <w:t>so- </w:t>
      </w:r>
      <w:r>
        <w:rPr>
          <w:color w:val="231F20"/>
        </w:rPr>
        <w:t>bre derechos fundamentales. En segundo lugar, estos derechos son la “piedra angular” de la movilización de la sociedad civil. Por último, son las sentencias judiciales</w:t>
      </w:r>
      <w:r>
        <w:rPr>
          <w:color w:val="231F20"/>
          <w:spacing w:val="-6"/>
        </w:rPr>
        <w:t> </w:t>
      </w:r>
      <w:r>
        <w:rPr>
          <w:color w:val="231F20"/>
        </w:rPr>
        <w:t>sobre</w:t>
      </w:r>
      <w:r>
        <w:rPr>
          <w:color w:val="231F20"/>
          <w:spacing w:val="-5"/>
        </w:rPr>
        <w:t> </w:t>
      </w:r>
      <w:r>
        <w:rPr>
          <w:color w:val="231F20"/>
        </w:rPr>
        <w:t>derechos</w:t>
      </w:r>
      <w:r>
        <w:rPr>
          <w:color w:val="231F20"/>
          <w:spacing w:val="-6"/>
        </w:rPr>
        <w:t> </w:t>
      </w:r>
      <w:r>
        <w:rPr>
          <w:color w:val="231F20"/>
        </w:rPr>
        <w:t>fundamentales</w:t>
      </w:r>
      <w:r>
        <w:rPr>
          <w:color w:val="231F20"/>
          <w:spacing w:val="-5"/>
        </w:rPr>
        <w:t> </w:t>
      </w:r>
      <w:r>
        <w:rPr>
          <w:color w:val="231F20"/>
        </w:rPr>
        <w:t>y</w:t>
      </w:r>
      <w:r>
        <w:rPr>
          <w:color w:val="231F20"/>
          <w:spacing w:val="-5"/>
        </w:rPr>
        <w:t> </w:t>
      </w:r>
      <w:r>
        <w:rPr>
          <w:color w:val="231F20"/>
        </w:rPr>
        <w:t>humanos</w:t>
      </w:r>
      <w:r>
        <w:rPr>
          <w:color w:val="231F20"/>
          <w:spacing w:val="-6"/>
        </w:rPr>
        <w:t> </w:t>
      </w:r>
      <w:r>
        <w:rPr>
          <w:color w:val="231F20"/>
        </w:rPr>
        <w:t>—a</w:t>
      </w:r>
      <w:r>
        <w:rPr>
          <w:color w:val="231F20"/>
          <w:spacing w:val="-5"/>
        </w:rPr>
        <w:t> </w:t>
      </w:r>
      <w:r>
        <w:rPr>
          <w:color w:val="231F20"/>
        </w:rPr>
        <w:t>menudo,</w:t>
      </w:r>
      <w:r>
        <w:rPr>
          <w:color w:val="231F20"/>
          <w:spacing w:val="-6"/>
        </w:rPr>
        <w:t> </w:t>
      </w:r>
      <w:r>
        <w:rPr>
          <w:color w:val="231F20"/>
        </w:rPr>
        <w:t>un</w:t>
      </w:r>
      <w:r>
        <w:rPr>
          <w:color w:val="231F20"/>
          <w:spacing w:val="-5"/>
        </w:rPr>
        <w:t> </w:t>
      </w:r>
      <w:r>
        <w:rPr>
          <w:color w:val="231F20"/>
        </w:rPr>
        <w:t>producto</w:t>
      </w:r>
      <w:r>
        <w:rPr>
          <w:color w:val="231F20"/>
          <w:spacing w:val="-5"/>
        </w:rPr>
        <w:t> </w:t>
      </w:r>
      <w:r>
        <w:rPr>
          <w:color w:val="231F20"/>
        </w:rPr>
        <w:t>de la lucha de grupos sociales— las que dotan al </w:t>
      </w:r>
      <w:r>
        <w:rPr>
          <w:i/>
          <w:color w:val="231F20"/>
        </w:rPr>
        <w:t>Ius Constitutionale Commune </w:t>
      </w:r>
      <w:r>
        <w:rPr>
          <w:color w:val="231F20"/>
        </w:rPr>
        <w:t>con una energía de carácter específicamente</w:t>
      </w:r>
      <w:r>
        <w:rPr>
          <w:color w:val="231F20"/>
          <w:spacing w:val="-2"/>
        </w:rPr>
        <w:t> </w:t>
      </w:r>
      <w:r>
        <w:rPr>
          <w:color w:val="231F20"/>
        </w:rPr>
        <w:t>jurídico.</w:t>
      </w:r>
    </w:p>
    <w:p>
      <w:pPr>
        <w:pStyle w:val="BodyText"/>
        <w:spacing w:line="302" w:lineRule="auto" w:before="9"/>
        <w:ind w:left="1153" w:right="1401" w:firstLine="340"/>
        <w:jc w:val="both"/>
      </w:pPr>
      <w:r>
        <w:rPr>
          <w:color w:val="231F20"/>
        </w:rPr>
        <w:t>Hoy en día, parece indudable que tales derechos ya han tenido un </w:t>
      </w:r>
      <w:r>
        <w:rPr>
          <w:color w:val="231F20"/>
          <w:spacing w:val="-3"/>
        </w:rPr>
        <w:t>impac-    </w:t>
      </w:r>
      <w:r>
        <w:rPr>
          <w:color w:val="231F20"/>
        </w:rPr>
        <w:t>to fuerte y probablemente transformador en América Latina, aunque su garantía efectiva no siempre es una realidad, los derechos han proporcionado un lengua- je</w:t>
      </w:r>
      <w:r>
        <w:rPr>
          <w:color w:val="231F20"/>
          <w:spacing w:val="11"/>
        </w:rPr>
        <w:t> </w:t>
      </w:r>
      <w:r>
        <w:rPr>
          <w:color w:val="231F20"/>
        </w:rPr>
        <w:t>común</w:t>
      </w:r>
      <w:r>
        <w:rPr>
          <w:color w:val="231F20"/>
          <w:spacing w:val="11"/>
        </w:rPr>
        <w:t> </w:t>
      </w:r>
      <w:r>
        <w:rPr>
          <w:color w:val="231F20"/>
        </w:rPr>
        <w:t>—jurídico,</w:t>
      </w:r>
      <w:r>
        <w:rPr>
          <w:color w:val="231F20"/>
          <w:spacing w:val="12"/>
        </w:rPr>
        <w:t> </w:t>
      </w:r>
      <w:r>
        <w:rPr>
          <w:color w:val="231F20"/>
        </w:rPr>
        <w:t>pero</w:t>
      </w:r>
      <w:r>
        <w:rPr>
          <w:color w:val="231F20"/>
          <w:spacing w:val="11"/>
        </w:rPr>
        <w:t> </w:t>
      </w:r>
      <w:r>
        <w:rPr>
          <w:color w:val="231F20"/>
        </w:rPr>
        <w:t>también</w:t>
      </w:r>
      <w:r>
        <w:rPr>
          <w:color w:val="231F20"/>
          <w:spacing w:val="12"/>
        </w:rPr>
        <w:t> </w:t>
      </w:r>
      <w:r>
        <w:rPr>
          <w:color w:val="231F20"/>
        </w:rPr>
        <w:t>político</w:t>
      </w:r>
      <w:r>
        <w:rPr>
          <w:color w:val="231F20"/>
          <w:spacing w:val="11"/>
        </w:rPr>
        <w:t> </w:t>
      </w:r>
      <w:r>
        <w:rPr>
          <w:color w:val="231F20"/>
        </w:rPr>
        <w:t>y</w:t>
      </w:r>
      <w:r>
        <w:rPr>
          <w:color w:val="231F20"/>
          <w:spacing w:val="12"/>
        </w:rPr>
        <w:t> </w:t>
      </w:r>
      <w:r>
        <w:rPr>
          <w:color w:val="231F20"/>
        </w:rPr>
        <w:t>social—</w:t>
      </w:r>
      <w:r>
        <w:rPr>
          <w:color w:val="231F20"/>
          <w:spacing w:val="11"/>
        </w:rPr>
        <w:t> </w:t>
      </w:r>
      <w:r>
        <w:rPr>
          <w:color w:val="231F20"/>
        </w:rPr>
        <w:t>que</w:t>
      </w:r>
      <w:r>
        <w:rPr>
          <w:color w:val="231F20"/>
          <w:spacing w:val="11"/>
        </w:rPr>
        <w:t> </w:t>
      </w:r>
      <w:r>
        <w:rPr>
          <w:color w:val="231F20"/>
        </w:rPr>
        <w:t>antes</w:t>
      </w:r>
      <w:r>
        <w:rPr>
          <w:color w:val="231F20"/>
          <w:spacing w:val="12"/>
        </w:rPr>
        <w:t> </w:t>
      </w:r>
      <w:r>
        <w:rPr>
          <w:color w:val="231F20"/>
        </w:rPr>
        <w:t>no</w:t>
      </w:r>
      <w:r>
        <w:rPr>
          <w:color w:val="231F20"/>
          <w:spacing w:val="11"/>
        </w:rPr>
        <w:t> </w:t>
      </w:r>
      <w:r>
        <w:rPr>
          <w:color w:val="231F20"/>
        </w:rPr>
        <w:t>existía</w:t>
      </w:r>
      <w:r>
        <w:rPr>
          <w:color w:val="231F20"/>
          <w:spacing w:val="12"/>
        </w:rPr>
        <w:t> </w:t>
      </w:r>
      <w:r>
        <w:rPr>
          <w:color w:val="231F20"/>
        </w:rPr>
        <w:t>para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77"/>
      </w:pPr>
      <w:r>
        <w:rPr/>
        <w:pict>
          <v:shape style="position:absolute;margin-left:76.753601pt;margin-top:-8.294343pt;width:26.8pt;height:42.1pt;mso-position-horizontal-relative:page;mso-position-vertical-relative:paragraph;z-index:25193779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3881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3984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82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8"/>
        <w:jc w:val="both"/>
      </w:pPr>
      <w:r>
        <w:rPr>
          <w:color w:val="231F20"/>
        </w:rPr>
        <w:t>debatir</w:t>
      </w:r>
      <w:r>
        <w:rPr>
          <w:color w:val="231F20"/>
          <w:spacing w:val="-7"/>
        </w:rPr>
        <w:t> </w:t>
      </w:r>
      <w:r>
        <w:rPr>
          <w:color w:val="231F20"/>
        </w:rPr>
        <w:t>los</w:t>
      </w:r>
      <w:r>
        <w:rPr>
          <w:color w:val="231F20"/>
          <w:spacing w:val="-7"/>
        </w:rPr>
        <w:t> </w:t>
      </w:r>
      <w:r>
        <w:rPr>
          <w:color w:val="231F20"/>
        </w:rPr>
        <w:t>retos</w:t>
      </w:r>
      <w:r>
        <w:rPr>
          <w:color w:val="231F20"/>
          <w:spacing w:val="-7"/>
        </w:rPr>
        <w:t> </w:t>
      </w:r>
      <w:r>
        <w:rPr>
          <w:color w:val="231F20"/>
        </w:rPr>
        <w:t>y</w:t>
      </w:r>
      <w:r>
        <w:rPr>
          <w:color w:val="231F20"/>
          <w:spacing w:val="-7"/>
        </w:rPr>
        <w:t> </w:t>
      </w:r>
      <w:r>
        <w:rPr>
          <w:color w:val="231F20"/>
        </w:rPr>
        <w:t>los</w:t>
      </w:r>
      <w:r>
        <w:rPr>
          <w:color w:val="231F20"/>
          <w:spacing w:val="-7"/>
        </w:rPr>
        <w:t> </w:t>
      </w:r>
      <w:r>
        <w:rPr>
          <w:color w:val="231F20"/>
        </w:rPr>
        <w:t>estándares,</w:t>
      </w:r>
      <w:r>
        <w:rPr>
          <w:color w:val="231F20"/>
          <w:spacing w:val="-7"/>
        </w:rPr>
        <w:t> </w:t>
      </w:r>
      <w:r>
        <w:rPr>
          <w:color w:val="231F20"/>
        </w:rPr>
        <w:t>no</w:t>
      </w:r>
      <w:r>
        <w:rPr>
          <w:color w:val="231F20"/>
          <w:spacing w:val="-7"/>
        </w:rPr>
        <w:t> </w:t>
      </w:r>
      <w:r>
        <w:rPr>
          <w:color w:val="231F20"/>
        </w:rPr>
        <w:t>solo</w:t>
      </w:r>
      <w:r>
        <w:rPr>
          <w:color w:val="231F20"/>
          <w:spacing w:val="-7"/>
        </w:rPr>
        <w:t> </w:t>
      </w:r>
      <w:r>
        <w:rPr>
          <w:color w:val="231F20"/>
        </w:rPr>
        <w:t>entre</w:t>
      </w:r>
      <w:r>
        <w:rPr>
          <w:color w:val="231F20"/>
          <w:spacing w:val="-7"/>
        </w:rPr>
        <w:t> </w:t>
      </w:r>
      <w:r>
        <w:rPr>
          <w:color w:val="231F20"/>
        </w:rPr>
        <w:t>juristas,</w:t>
      </w:r>
      <w:r>
        <w:rPr>
          <w:color w:val="231F20"/>
          <w:spacing w:val="-7"/>
        </w:rPr>
        <w:t> </w:t>
      </w:r>
      <w:r>
        <w:rPr>
          <w:color w:val="231F20"/>
        </w:rPr>
        <w:t>sino</w:t>
      </w:r>
      <w:r>
        <w:rPr>
          <w:color w:val="231F20"/>
          <w:spacing w:val="-6"/>
        </w:rPr>
        <w:t> </w:t>
      </w:r>
      <w:r>
        <w:rPr>
          <w:color w:val="231F20"/>
        </w:rPr>
        <w:t>también</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discur- so político y</w:t>
      </w:r>
      <w:r>
        <w:rPr>
          <w:color w:val="231F20"/>
          <w:spacing w:val="-2"/>
        </w:rPr>
        <w:t> </w:t>
      </w:r>
      <w:r>
        <w:rPr>
          <w:color w:val="231F20"/>
        </w:rPr>
        <w:t>público.</w:t>
      </w:r>
    </w:p>
    <w:p>
      <w:pPr>
        <w:pStyle w:val="BodyText"/>
        <w:spacing w:line="302" w:lineRule="auto" w:before="3"/>
        <w:ind w:left="1437" w:right="1113" w:firstLine="340"/>
        <w:jc w:val="both"/>
      </w:pPr>
      <w:r>
        <w:rPr>
          <w:color w:val="231F20"/>
        </w:rPr>
        <w:t>La función principal del plano internacional consiste entonces en inclinar   la balanza del poder en el plano estatal interno a favor de los proyectos consti- tucionales con vocación transformadora. Por consiguiente, el SIDH es el me- canismo regional más importante para afianzar el constitucionalismo, pero </w:t>
      </w:r>
      <w:r>
        <w:rPr>
          <w:color w:val="231F20"/>
          <w:spacing w:val="2"/>
        </w:rPr>
        <w:t>hay </w:t>
      </w:r>
      <w:r>
        <w:rPr>
          <w:color w:val="231F20"/>
        </w:rPr>
        <w:t>que decir que no es el único, la Carta Democrática Interamericana es otro de estos</w:t>
      </w:r>
      <w:r>
        <w:rPr>
          <w:color w:val="231F20"/>
          <w:spacing w:val="4"/>
        </w:rPr>
        <w:t> </w:t>
      </w:r>
      <w:r>
        <w:rPr>
          <w:color w:val="231F20"/>
        </w:rPr>
        <w:t>mecanismos.</w:t>
      </w:r>
    </w:p>
    <w:p>
      <w:pPr>
        <w:pStyle w:val="BodyText"/>
        <w:spacing w:line="302" w:lineRule="auto" w:before="7"/>
        <w:ind w:left="1437" w:right="1117" w:firstLine="340"/>
        <w:jc w:val="both"/>
      </w:pPr>
      <w:r>
        <w:rPr>
          <w:color w:val="231F20"/>
        </w:rPr>
        <w:t>Se trata, por lo tanto, de una resolución de la Organización de Estados Americanos (en adelante OEA) sin carácter vinculante, pero que contiene un mecanismo de control que ya se utilizó en el pasado para la promoción de </w:t>
      </w:r>
      <w:r>
        <w:rPr>
          <w:color w:val="231F20"/>
          <w:spacing w:val="-6"/>
        </w:rPr>
        <w:t>la </w:t>
      </w:r>
      <w:r>
        <w:rPr>
          <w:color w:val="231F20"/>
        </w:rPr>
        <w:t>democracia. Otro mecanismo que también tiene como objeto la consolidación del</w:t>
      </w:r>
      <w:r>
        <w:rPr>
          <w:color w:val="231F20"/>
          <w:spacing w:val="-8"/>
        </w:rPr>
        <w:t> </w:t>
      </w:r>
      <w:r>
        <w:rPr>
          <w:color w:val="231F20"/>
        </w:rPr>
        <w:t>constitucionalismo</w:t>
      </w:r>
      <w:r>
        <w:rPr>
          <w:color w:val="231F20"/>
          <w:spacing w:val="-8"/>
        </w:rPr>
        <w:t> </w:t>
      </w:r>
      <w:r>
        <w:rPr>
          <w:color w:val="231F20"/>
        </w:rPr>
        <w:t>lo</w:t>
      </w:r>
      <w:r>
        <w:rPr>
          <w:color w:val="231F20"/>
          <w:spacing w:val="-8"/>
        </w:rPr>
        <w:t> </w:t>
      </w:r>
      <w:r>
        <w:rPr>
          <w:color w:val="231F20"/>
        </w:rPr>
        <w:t>encontramos</w:t>
      </w:r>
      <w:r>
        <w:rPr>
          <w:color w:val="231F20"/>
          <w:spacing w:val="-7"/>
        </w:rPr>
        <w:t> </w:t>
      </w:r>
      <w:r>
        <w:rPr>
          <w:color w:val="231F20"/>
        </w:rPr>
        <w:t>en</w:t>
      </w:r>
      <w:r>
        <w:rPr>
          <w:color w:val="231F20"/>
          <w:spacing w:val="-8"/>
        </w:rPr>
        <w:t> </w:t>
      </w:r>
      <w:r>
        <w:rPr>
          <w:color w:val="231F20"/>
        </w:rPr>
        <w:t>el</w:t>
      </w:r>
      <w:r>
        <w:rPr>
          <w:color w:val="231F20"/>
          <w:spacing w:val="-8"/>
        </w:rPr>
        <w:t> </w:t>
      </w:r>
      <w:r>
        <w:rPr>
          <w:color w:val="231F20"/>
          <w:spacing w:val="-3"/>
        </w:rPr>
        <w:t>Mercosur.</w:t>
      </w:r>
      <w:r>
        <w:rPr>
          <w:color w:val="231F20"/>
          <w:spacing w:val="-8"/>
        </w:rPr>
        <w:t> </w:t>
      </w:r>
      <w:r>
        <w:rPr>
          <w:color w:val="231F20"/>
        </w:rPr>
        <w:t>Si</w:t>
      </w:r>
      <w:r>
        <w:rPr>
          <w:color w:val="231F20"/>
          <w:spacing w:val="-7"/>
        </w:rPr>
        <w:t> </w:t>
      </w:r>
      <w:r>
        <w:rPr>
          <w:color w:val="231F20"/>
        </w:rPr>
        <w:t>bien</w:t>
      </w:r>
      <w:r>
        <w:rPr>
          <w:color w:val="231F20"/>
          <w:spacing w:val="-8"/>
        </w:rPr>
        <w:t> </w:t>
      </w:r>
      <w:r>
        <w:rPr>
          <w:color w:val="231F20"/>
        </w:rPr>
        <w:t>la</w:t>
      </w:r>
      <w:r>
        <w:rPr>
          <w:color w:val="231F20"/>
          <w:spacing w:val="-8"/>
        </w:rPr>
        <w:t> </w:t>
      </w:r>
      <w:r>
        <w:rPr>
          <w:color w:val="231F20"/>
        </w:rPr>
        <w:t>integración</w:t>
      </w:r>
      <w:r>
        <w:rPr>
          <w:color w:val="231F20"/>
          <w:spacing w:val="-8"/>
        </w:rPr>
        <w:t> </w:t>
      </w:r>
      <w:r>
        <w:rPr>
          <w:color w:val="231F20"/>
        </w:rPr>
        <w:t>eco- nómica es el enfoque primordial de este régimen, este también ha dirigido su atención hacia cuestiones de carácter constitucional (Bogdandy,</w:t>
      </w:r>
      <w:r>
        <w:rPr>
          <w:color w:val="231F20"/>
          <w:spacing w:val="-5"/>
        </w:rPr>
        <w:t> </w:t>
      </w:r>
      <w:r>
        <w:rPr>
          <w:color w:val="231F20"/>
        </w:rPr>
        <w:t>2105).</w:t>
      </w:r>
    </w:p>
    <w:p>
      <w:pPr>
        <w:pStyle w:val="BodyText"/>
        <w:spacing w:before="9"/>
        <w:ind w:left="1777"/>
        <w:jc w:val="both"/>
      </w:pPr>
      <w:r>
        <w:rPr>
          <w:color w:val="231F20"/>
        </w:rPr>
        <w:t>La figura central de esta discusión se denomina CCV y representa el núcleo</w:t>
      </w:r>
    </w:p>
    <w:p>
      <w:pPr>
        <w:spacing w:before="67"/>
        <w:ind w:left="1437" w:right="0" w:firstLine="0"/>
        <w:jc w:val="both"/>
        <w:rPr>
          <w:sz w:val="22"/>
        </w:rPr>
      </w:pPr>
      <w:r>
        <w:rPr>
          <w:color w:val="231F20"/>
          <w:sz w:val="22"/>
        </w:rPr>
        <w:t>doctrinal del </w:t>
      </w:r>
      <w:r>
        <w:rPr>
          <w:i/>
          <w:color w:val="231F20"/>
          <w:sz w:val="22"/>
        </w:rPr>
        <w:t>Ius Constitutionale Commune</w:t>
      </w:r>
      <w:r>
        <w:rPr>
          <w:color w:val="231F20"/>
          <w:sz w:val="22"/>
        </w:rPr>
        <w:t>.</w:t>
      </w:r>
    </w:p>
    <w:p>
      <w:pPr>
        <w:pStyle w:val="BodyText"/>
        <w:spacing w:line="302" w:lineRule="auto" w:before="67"/>
        <w:ind w:left="1437" w:right="1116" w:firstLine="340"/>
        <w:jc w:val="both"/>
      </w:pPr>
      <w:r>
        <w:rPr>
          <w:color w:val="231F20"/>
        </w:rPr>
        <w:t>Gracias al proceso de democratización, la permeabilidad fue la opción cons- ciente y deliberada de los constituyentes nacionales en las Cartas</w:t>
      </w:r>
      <w:r>
        <w:rPr>
          <w:color w:val="231F20"/>
          <w:spacing w:val="-34"/>
        </w:rPr>
        <w:t> </w:t>
      </w:r>
      <w:r>
        <w:rPr>
          <w:color w:val="231F20"/>
        </w:rPr>
        <w:t>Fundamentales de</w:t>
      </w:r>
      <w:r>
        <w:rPr>
          <w:color w:val="231F20"/>
          <w:spacing w:val="-9"/>
        </w:rPr>
        <w:t> </w:t>
      </w:r>
      <w:r>
        <w:rPr>
          <w:color w:val="231F20"/>
        </w:rPr>
        <w:t>los</w:t>
      </w:r>
      <w:r>
        <w:rPr>
          <w:color w:val="231F20"/>
          <w:spacing w:val="-9"/>
        </w:rPr>
        <w:t> </w:t>
      </w:r>
      <w:r>
        <w:rPr>
          <w:color w:val="231F20"/>
        </w:rPr>
        <w:t>últimos</w:t>
      </w:r>
      <w:r>
        <w:rPr>
          <w:color w:val="231F20"/>
          <w:spacing w:val="-8"/>
        </w:rPr>
        <w:t> </w:t>
      </w:r>
      <w:r>
        <w:rPr>
          <w:color w:val="231F20"/>
        </w:rPr>
        <w:t>años</w:t>
      </w:r>
      <w:r>
        <w:rPr>
          <w:color w:val="231F20"/>
          <w:spacing w:val="-9"/>
        </w:rPr>
        <w:t> </w:t>
      </w:r>
      <w:r>
        <w:rPr>
          <w:color w:val="231F20"/>
        </w:rPr>
        <w:t>del</w:t>
      </w:r>
      <w:r>
        <w:rPr>
          <w:color w:val="231F20"/>
          <w:spacing w:val="-9"/>
        </w:rPr>
        <w:t> </w:t>
      </w:r>
      <w:r>
        <w:rPr>
          <w:color w:val="231F20"/>
        </w:rPr>
        <w:t>siglo</w:t>
      </w:r>
      <w:r>
        <w:rPr>
          <w:color w:val="231F20"/>
          <w:spacing w:val="-8"/>
        </w:rPr>
        <w:t> </w:t>
      </w:r>
      <w:r>
        <w:rPr>
          <w:color w:val="231F20"/>
        </w:rPr>
        <w:t>XX</w:t>
      </w:r>
      <w:r>
        <w:rPr>
          <w:color w:val="231F20"/>
          <w:spacing w:val="-9"/>
        </w:rPr>
        <w:t> </w:t>
      </w:r>
      <w:r>
        <w:rPr>
          <w:color w:val="231F20"/>
        </w:rPr>
        <w:t>y</w:t>
      </w:r>
      <w:r>
        <w:rPr>
          <w:color w:val="231F20"/>
          <w:spacing w:val="-8"/>
        </w:rPr>
        <w:t> </w:t>
      </w:r>
      <w:r>
        <w:rPr>
          <w:color w:val="231F20"/>
        </w:rPr>
        <w:t>la</w:t>
      </w:r>
      <w:r>
        <w:rPr>
          <w:color w:val="231F20"/>
          <w:spacing w:val="-9"/>
        </w:rPr>
        <w:t> </w:t>
      </w:r>
      <w:r>
        <w:rPr>
          <w:color w:val="231F20"/>
        </w:rPr>
        <w:t>primera</w:t>
      </w:r>
      <w:r>
        <w:rPr>
          <w:color w:val="231F20"/>
          <w:spacing w:val="-9"/>
        </w:rPr>
        <w:t> </w:t>
      </w:r>
      <w:r>
        <w:rPr>
          <w:color w:val="231F20"/>
        </w:rPr>
        <w:t>del</w:t>
      </w:r>
      <w:r>
        <w:rPr>
          <w:color w:val="231F20"/>
          <w:spacing w:val="-8"/>
        </w:rPr>
        <w:t> </w:t>
      </w:r>
      <w:r>
        <w:rPr>
          <w:color w:val="231F20"/>
        </w:rPr>
        <w:t>siglo</w:t>
      </w:r>
      <w:r>
        <w:rPr>
          <w:color w:val="231F20"/>
          <w:spacing w:val="-9"/>
        </w:rPr>
        <w:t> </w:t>
      </w:r>
      <w:r>
        <w:rPr>
          <w:color w:val="231F20"/>
        </w:rPr>
        <w:t>XXI,</w:t>
      </w:r>
      <w:r>
        <w:rPr>
          <w:color w:val="231F20"/>
          <w:spacing w:val="-9"/>
        </w:rPr>
        <w:t> </w:t>
      </w:r>
      <w:r>
        <w:rPr>
          <w:color w:val="231F20"/>
        </w:rPr>
        <w:t>en</w:t>
      </w:r>
      <w:r>
        <w:rPr>
          <w:color w:val="231F20"/>
          <w:spacing w:val="-8"/>
        </w:rPr>
        <w:t> </w:t>
      </w:r>
      <w:r>
        <w:rPr>
          <w:color w:val="231F20"/>
        </w:rPr>
        <w:t>doble</w:t>
      </w:r>
      <w:r>
        <w:rPr>
          <w:color w:val="231F20"/>
          <w:spacing w:val="-9"/>
        </w:rPr>
        <w:t> </w:t>
      </w:r>
      <w:r>
        <w:rPr>
          <w:color w:val="231F20"/>
        </w:rPr>
        <w:t>vía:</w:t>
      </w:r>
      <w:r>
        <w:rPr>
          <w:color w:val="231F20"/>
          <w:spacing w:val="-8"/>
        </w:rPr>
        <w:t> </w:t>
      </w:r>
      <w:r>
        <w:rPr>
          <w:color w:val="231F20"/>
        </w:rPr>
        <w:t>una,</w:t>
      </w:r>
      <w:r>
        <w:rPr>
          <w:color w:val="231F20"/>
          <w:spacing w:val="-9"/>
        </w:rPr>
        <w:t> </w:t>
      </w:r>
      <w:r>
        <w:rPr>
          <w:color w:val="231F20"/>
        </w:rPr>
        <w:t>in- corporar al derecho internacional los atributos y garantías de los derechos</w:t>
      </w:r>
      <w:r>
        <w:rPr>
          <w:color w:val="231F20"/>
          <w:spacing w:val="-25"/>
        </w:rPr>
        <w:t> </w:t>
      </w:r>
      <w:r>
        <w:rPr>
          <w:color w:val="231F20"/>
        </w:rPr>
        <w:t>asegu- rados por el derecho internacional convencional de los derechos humanos </w:t>
      </w:r>
      <w:r>
        <w:rPr>
          <w:color w:val="231F20"/>
          <w:spacing w:val="-3"/>
        </w:rPr>
        <w:t>como </w:t>
      </w:r>
      <w:r>
        <w:rPr>
          <w:color w:val="231F20"/>
        </w:rPr>
        <w:t>estándar mínimo de los ordenamientos jurídicos nacionales, y otra, para regular la participación en la integración (Morales, 2014, pp. 265-300).</w:t>
      </w:r>
    </w:p>
    <w:p>
      <w:pPr>
        <w:pStyle w:val="BodyText"/>
        <w:spacing w:line="302" w:lineRule="auto" w:before="9"/>
        <w:ind w:left="1437" w:right="1115" w:firstLine="340"/>
        <w:jc w:val="both"/>
      </w:pPr>
      <w:r>
        <w:rPr>
          <w:color w:val="231F20"/>
        </w:rPr>
        <w:t>El paradigma de la internacionalización, entendida como humanización, se ha encauzado tanto por el rango constitucional que se les asigna a los tratados </w:t>
      </w:r>
      <w:r>
        <w:rPr>
          <w:color w:val="231F20"/>
          <w:spacing w:val="-6"/>
        </w:rPr>
        <w:t>de </w:t>
      </w:r>
      <w:r>
        <w:rPr>
          <w:color w:val="231F20"/>
        </w:rPr>
        <w:t>derechos</w:t>
      </w:r>
      <w:r>
        <w:rPr>
          <w:color w:val="231F20"/>
          <w:spacing w:val="-10"/>
        </w:rPr>
        <w:t> </w:t>
      </w:r>
      <w:r>
        <w:rPr>
          <w:color w:val="231F20"/>
        </w:rPr>
        <w:t>humanos,</w:t>
      </w:r>
      <w:r>
        <w:rPr>
          <w:color w:val="231F20"/>
          <w:spacing w:val="-10"/>
        </w:rPr>
        <w:t> </w:t>
      </w:r>
      <w:r>
        <w:rPr>
          <w:color w:val="231F20"/>
        </w:rPr>
        <w:t>su</w:t>
      </w:r>
      <w:r>
        <w:rPr>
          <w:color w:val="231F20"/>
          <w:spacing w:val="-10"/>
        </w:rPr>
        <w:t> </w:t>
      </w:r>
      <w:r>
        <w:rPr>
          <w:color w:val="231F20"/>
        </w:rPr>
        <w:t>primacía</w:t>
      </w:r>
      <w:r>
        <w:rPr>
          <w:color w:val="231F20"/>
          <w:spacing w:val="-10"/>
        </w:rPr>
        <w:t> </w:t>
      </w:r>
      <w:r>
        <w:rPr>
          <w:color w:val="231F20"/>
        </w:rPr>
        <w:t>sobre</w:t>
      </w:r>
      <w:r>
        <w:rPr>
          <w:color w:val="231F20"/>
          <w:spacing w:val="-9"/>
        </w:rPr>
        <w:t> </w:t>
      </w:r>
      <w:r>
        <w:rPr>
          <w:color w:val="231F20"/>
        </w:rPr>
        <w:t>el</w:t>
      </w:r>
      <w:r>
        <w:rPr>
          <w:color w:val="231F20"/>
          <w:spacing w:val="-10"/>
        </w:rPr>
        <w:t> </w:t>
      </w:r>
      <w:r>
        <w:rPr>
          <w:color w:val="231F20"/>
        </w:rPr>
        <w:t>derecho</w:t>
      </w:r>
      <w:r>
        <w:rPr>
          <w:color w:val="231F20"/>
          <w:spacing w:val="-10"/>
        </w:rPr>
        <w:t> </w:t>
      </w:r>
      <w:r>
        <w:rPr>
          <w:color w:val="231F20"/>
        </w:rPr>
        <w:t>interno,</w:t>
      </w:r>
      <w:r>
        <w:rPr>
          <w:color w:val="231F20"/>
          <w:spacing w:val="-10"/>
        </w:rPr>
        <w:t> </w:t>
      </w:r>
      <w:r>
        <w:rPr>
          <w:color w:val="231F20"/>
        </w:rPr>
        <w:t>incluso</w:t>
      </w:r>
      <w:r>
        <w:rPr>
          <w:color w:val="231F20"/>
          <w:spacing w:val="-9"/>
        </w:rPr>
        <w:t> </w:t>
      </w:r>
      <w:r>
        <w:rPr>
          <w:color w:val="231F20"/>
        </w:rPr>
        <w:t>sobre</w:t>
      </w:r>
      <w:r>
        <w:rPr>
          <w:color w:val="231F20"/>
          <w:spacing w:val="-10"/>
        </w:rPr>
        <w:t> </w:t>
      </w:r>
      <w:r>
        <w:rPr>
          <w:color w:val="231F20"/>
        </w:rPr>
        <w:t>el</w:t>
      </w:r>
      <w:r>
        <w:rPr>
          <w:color w:val="231F20"/>
          <w:spacing w:val="-10"/>
        </w:rPr>
        <w:t> </w:t>
      </w:r>
      <w:r>
        <w:rPr>
          <w:color w:val="231F20"/>
        </w:rPr>
        <w:t>derecho constitucional mediante las cláusulas de “prevalencia” (Mera, 2011, p. 20), así como la interpretación de los derechos fundamentales constitucionales a la luz del derecho internacional de los derechos humanos (Albanese, 2008, p. </w:t>
      </w:r>
      <w:r>
        <w:rPr>
          <w:color w:val="231F20"/>
          <w:spacing w:val="-4"/>
        </w:rPr>
        <w:t>111). </w:t>
      </w:r>
      <w:r>
        <w:rPr>
          <w:color w:val="231F20"/>
        </w:rPr>
        <w:t>El Estado</w:t>
      </w:r>
      <w:r>
        <w:rPr>
          <w:color w:val="231F20"/>
          <w:spacing w:val="-8"/>
        </w:rPr>
        <w:t> </w:t>
      </w:r>
      <w:r>
        <w:rPr>
          <w:color w:val="231F20"/>
        </w:rPr>
        <w:t>y</w:t>
      </w:r>
      <w:r>
        <w:rPr>
          <w:color w:val="231F20"/>
          <w:spacing w:val="-8"/>
        </w:rPr>
        <w:t> </w:t>
      </w:r>
      <w:r>
        <w:rPr>
          <w:color w:val="231F20"/>
        </w:rPr>
        <w:t>la</w:t>
      </w:r>
      <w:r>
        <w:rPr>
          <w:color w:val="231F20"/>
          <w:spacing w:val="-8"/>
        </w:rPr>
        <w:t> </w:t>
      </w:r>
      <w:r>
        <w:rPr>
          <w:color w:val="231F20"/>
        </w:rPr>
        <w:t>soberanía</w:t>
      </w:r>
      <w:r>
        <w:rPr>
          <w:color w:val="231F20"/>
          <w:spacing w:val="-8"/>
        </w:rPr>
        <w:t> </w:t>
      </w:r>
      <w:r>
        <w:rPr>
          <w:color w:val="231F20"/>
        </w:rPr>
        <w:t>no</w:t>
      </w:r>
      <w:r>
        <w:rPr>
          <w:color w:val="231F20"/>
          <w:spacing w:val="-8"/>
        </w:rPr>
        <w:t> </w:t>
      </w:r>
      <w:r>
        <w:rPr>
          <w:color w:val="231F20"/>
        </w:rPr>
        <w:t>desaparecen,</w:t>
      </w:r>
      <w:r>
        <w:rPr>
          <w:color w:val="231F20"/>
          <w:spacing w:val="-8"/>
        </w:rPr>
        <w:t> </w:t>
      </w:r>
      <w:r>
        <w:rPr>
          <w:color w:val="231F20"/>
        </w:rPr>
        <w:t>sino</w:t>
      </w:r>
      <w:r>
        <w:rPr>
          <w:color w:val="231F20"/>
          <w:spacing w:val="-8"/>
        </w:rPr>
        <w:t> </w:t>
      </w:r>
      <w:r>
        <w:rPr>
          <w:color w:val="231F20"/>
        </w:rPr>
        <w:t>que</w:t>
      </w:r>
      <w:r>
        <w:rPr>
          <w:color w:val="231F20"/>
          <w:spacing w:val="-8"/>
        </w:rPr>
        <w:t> </w:t>
      </w:r>
      <w:r>
        <w:rPr>
          <w:color w:val="231F20"/>
        </w:rPr>
        <w:t>se</w:t>
      </w:r>
      <w:r>
        <w:rPr>
          <w:color w:val="231F20"/>
          <w:spacing w:val="-8"/>
        </w:rPr>
        <w:t> </w:t>
      </w:r>
      <w:r>
        <w:rPr>
          <w:color w:val="231F20"/>
        </w:rPr>
        <w:t>han</w:t>
      </w:r>
      <w:r>
        <w:rPr>
          <w:color w:val="231F20"/>
          <w:spacing w:val="-8"/>
        </w:rPr>
        <w:t> </w:t>
      </w:r>
      <w:r>
        <w:rPr>
          <w:color w:val="231F20"/>
        </w:rPr>
        <w:t>transformado</w:t>
      </w:r>
      <w:r>
        <w:rPr>
          <w:color w:val="231F20"/>
          <w:spacing w:val="-8"/>
        </w:rPr>
        <w:t> </w:t>
      </w:r>
      <w:r>
        <w:rPr>
          <w:color w:val="231F20"/>
        </w:rPr>
        <w:t>en</w:t>
      </w:r>
      <w:r>
        <w:rPr>
          <w:color w:val="231F20"/>
          <w:spacing w:val="-8"/>
        </w:rPr>
        <w:t> </w:t>
      </w:r>
      <w:r>
        <w:rPr>
          <w:color w:val="231F20"/>
        </w:rPr>
        <w:t>conceptos ajustados</w:t>
      </w:r>
      <w:r>
        <w:rPr>
          <w:color w:val="231F20"/>
          <w:spacing w:val="-5"/>
        </w:rPr>
        <w:t> </w:t>
      </w:r>
      <w:r>
        <w:rPr>
          <w:color w:val="231F20"/>
        </w:rPr>
        <w:t>a</w:t>
      </w:r>
      <w:r>
        <w:rPr>
          <w:color w:val="231F20"/>
          <w:spacing w:val="-4"/>
        </w:rPr>
        <w:t> </w:t>
      </w:r>
      <w:r>
        <w:rPr>
          <w:color w:val="231F20"/>
        </w:rPr>
        <w:t>los</w:t>
      </w:r>
      <w:r>
        <w:rPr>
          <w:color w:val="231F20"/>
          <w:spacing w:val="-4"/>
        </w:rPr>
        <w:t> </w:t>
      </w:r>
      <w:r>
        <w:rPr>
          <w:color w:val="231F20"/>
        </w:rPr>
        <w:t>nuevos</w:t>
      </w:r>
      <w:r>
        <w:rPr>
          <w:color w:val="231F20"/>
          <w:spacing w:val="-4"/>
        </w:rPr>
        <w:t> </w:t>
      </w:r>
      <w:r>
        <w:rPr>
          <w:color w:val="231F20"/>
        </w:rPr>
        <w:t>tiempos,</w:t>
      </w:r>
      <w:r>
        <w:rPr>
          <w:color w:val="231F20"/>
          <w:spacing w:val="-6"/>
        </w:rPr>
        <w:t> </w:t>
      </w:r>
      <w:r>
        <w:rPr>
          <w:color w:val="231F20"/>
        </w:rPr>
        <w:t>lo</w:t>
      </w:r>
      <w:r>
        <w:rPr>
          <w:color w:val="231F20"/>
          <w:spacing w:val="-4"/>
        </w:rPr>
        <w:t> </w:t>
      </w:r>
      <w:r>
        <w:rPr>
          <w:color w:val="231F20"/>
        </w:rPr>
        <w:t>que</w:t>
      </w:r>
      <w:r>
        <w:rPr>
          <w:color w:val="231F20"/>
          <w:spacing w:val="-4"/>
        </w:rPr>
        <w:t> </w:t>
      </w:r>
      <w:r>
        <w:rPr>
          <w:color w:val="231F20"/>
        </w:rPr>
        <w:t>hace</w:t>
      </w:r>
      <w:r>
        <w:rPr>
          <w:color w:val="231F20"/>
          <w:spacing w:val="-5"/>
        </w:rPr>
        <w:t> </w:t>
      </w:r>
      <w:r>
        <w:rPr>
          <w:color w:val="231F20"/>
        </w:rPr>
        <w:t>que</w:t>
      </w:r>
      <w:r>
        <w:rPr>
          <w:color w:val="231F20"/>
          <w:spacing w:val="-4"/>
        </w:rPr>
        <w:t> </w:t>
      </w:r>
      <w:r>
        <w:rPr>
          <w:color w:val="231F20"/>
        </w:rPr>
        <w:t>se</w:t>
      </w:r>
      <w:r>
        <w:rPr>
          <w:color w:val="231F20"/>
          <w:spacing w:val="-6"/>
        </w:rPr>
        <w:t> </w:t>
      </w:r>
      <w:r>
        <w:rPr>
          <w:color w:val="231F20"/>
        </w:rPr>
        <w:t>vincule</w:t>
      </w:r>
      <w:r>
        <w:rPr>
          <w:color w:val="231F20"/>
          <w:spacing w:val="-5"/>
        </w:rPr>
        <w:t> </w:t>
      </w:r>
      <w:r>
        <w:rPr>
          <w:color w:val="231F20"/>
        </w:rPr>
        <w:t>con</w:t>
      </w:r>
      <w:r>
        <w:rPr>
          <w:color w:val="231F20"/>
          <w:spacing w:val="-4"/>
        </w:rPr>
        <w:t> </w:t>
      </w:r>
      <w:r>
        <w:rPr>
          <w:color w:val="231F20"/>
        </w:rPr>
        <w:t>las</w:t>
      </w:r>
      <w:r>
        <w:rPr>
          <w:color w:val="231F20"/>
          <w:spacing w:val="-4"/>
        </w:rPr>
        <w:t> </w:t>
      </w:r>
      <w:r>
        <w:rPr>
          <w:color w:val="231F20"/>
        </w:rPr>
        <w:t>nuevas</w:t>
      </w:r>
      <w:r>
        <w:rPr>
          <w:color w:val="231F20"/>
          <w:spacing w:val="-4"/>
        </w:rPr>
        <w:t> </w:t>
      </w:r>
      <w:r>
        <w:rPr>
          <w:color w:val="231F20"/>
        </w:rPr>
        <w:t>formas de articulación del espacio político (Bayón, 2007, p. 2).</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0"/>
        <w:jc w:val="right"/>
      </w:pPr>
      <w:r>
        <w:rPr/>
        <w:pict>
          <v:shape style="position:absolute;margin-left:378.843506pt;margin-top:-8.384243pt;width:26.8pt;height:42.1pt;mso-position-horizontal-relative:page;mso-position-vertical-relative:paragraph;z-index:251940864"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41888"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4291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26" w:id="27"/>
      <w:bookmarkEnd w:id="27"/>
      <w:r>
        <w:rPr/>
      </w:r>
      <w:r>
        <w:rPr>
          <w:color w:val="231F20"/>
          <w:w w:val="60"/>
        </w:rPr>
        <w:t>83</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398" w:firstLine="340"/>
        <w:jc w:val="both"/>
      </w:pPr>
      <w:r>
        <w:rPr>
          <w:color w:val="231F20"/>
        </w:rPr>
        <w:t>Por todo lo anterior, lo que se quiere es seguir impulsando el desarrollo nor- mativo, constitucional y jurisprudencial, que lleva consigo el CCV en el ámbito del </w:t>
      </w:r>
      <w:r>
        <w:rPr>
          <w:i/>
          <w:color w:val="231F20"/>
        </w:rPr>
        <w:t>Corpus iuris, </w:t>
      </w:r>
      <w:r>
        <w:rPr>
          <w:color w:val="231F20"/>
        </w:rPr>
        <w:t>de todo del derecho internacional de los derechos humanos, para lograr su efectiva aplicación en las diferentes modalidades y alcances.</w:t>
      </w:r>
    </w:p>
    <w:p>
      <w:pPr>
        <w:pStyle w:val="Heading3"/>
        <w:spacing w:before="215"/>
        <w:ind w:left="1493"/>
      </w:pPr>
      <w:r>
        <w:rPr>
          <w:color w:val="231F20"/>
          <w:w w:val="70"/>
        </w:rPr>
        <w:t>Conclusiones</w:t>
      </w:r>
    </w:p>
    <w:p>
      <w:pPr>
        <w:pStyle w:val="BodyText"/>
        <w:spacing w:line="302" w:lineRule="auto" w:before="225"/>
        <w:ind w:left="1153" w:right="1400"/>
        <w:jc w:val="both"/>
      </w:pPr>
      <w:r>
        <w:rPr>
          <w:color w:val="231F20"/>
        </w:rPr>
        <w:t>Al analizar los fallos sancionatorios que comprometen al Estado colombiano,  se puede observar la falta de compromiso que se tiene al asumirlos. Se puede determinar que si no se adoptan medidas propias en mejora del estamento judi- cial colombiano, será más difícil cumplir con las órdenes impuestas por la Corte Interamericana, lo que retarda su aplicación. Además, la falta de herramientas jurídicas que posee la Corte IDH para obligar a un Estado a cumplir con las san- ciones impuestas, es nada a la hora de condenar al Estado.</w:t>
      </w:r>
    </w:p>
    <w:p>
      <w:pPr>
        <w:pStyle w:val="BodyText"/>
        <w:spacing w:line="302" w:lineRule="auto" w:before="9"/>
        <w:ind w:left="1153" w:right="1400" w:firstLine="340"/>
        <w:jc w:val="both"/>
      </w:pPr>
      <w:r>
        <w:rPr>
          <w:color w:val="231F20"/>
        </w:rPr>
        <w:t>El SIDH tiene como fin último asegurar que los Estados parte puedan</w:t>
      </w:r>
      <w:r>
        <w:rPr>
          <w:color w:val="231F20"/>
          <w:spacing w:val="-30"/>
        </w:rPr>
        <w:t> </w:t>
      </w:r>
      <w:r>
        <w:rPr>
          <w:color w:val="231F20"/>
        </w:rPr>
        <w:t>ajustar o</w:t>
      </w:r>
      <w:r>
        <w:rPr>
          <w:color w:val="231F20"/>
          <w:spacing w:val="-10"/>
        </w:rPr>
        <w:t> </w:t>
      </w:r>
      <w:r>
        <w:rPr>
          <w:color w:val="231F20"/>
        </w:rPr>
        <w:t>armonizar</w:t>
      </w:r>
      <w:r>
        <w:rPr>
          <w:color w:val="231F20"/>
          <w:spacing w:val="-9"/>
        </w:rPr>
        <w:t> </w:t>
      </w:r>
      <w:r>
        <w:rPr>
          <w:color w:val="231F20"/>
        </w:rPr>
        <w:t>sus</w:t>
      </w:r>
      <w:r>
        <w:rPr>
          <w:color w:val="231F20"/>
          <w:spacing w:val="-9"/>
        </w:rPr>
        <w:t> </w:t>
      </w:r>
      <w:r>
        <w:rPr>
          <w:color w:val="231F20"/>
        </w:rPr>
        <w:t>normas</w:t>
      </w:r>
      <w:r>
        <w:rPr>
          <w:color w:val="231F20"/>
          <w:spacing w:val="-9"/>
        </w:rPr>
        <w:t> </w:t>
      </w:r>
      <w:r>
        <w:rPr>
          <w:color w:val="231F20"/>
        </w:rPr>
        <w:t>con</w:t>
      </w:r>
      <w:r>
        <w:rPr>
          <w:color w:val="231F20"/>
          <w:spacing w:val="-9"/>
        </w:rPr>
        <w:t> </w:t>
      </w:r>
      <w:r>
        <w:rPr>
          <w:color w:val="231F20"/>
        </w:rPr>
        <w:t>la</w:t>
      </w:r>
      <w:r>
        <w:rPr>
          <w:color w:val="231F20"/>
          <w:spacing w:val="-9"/>
        </w:rPr>
        <w:t> </w:t>
      </w:r>
      <w:r>
        <w:rPr>
          <w:color w:val="231F20"/>
        </w:rPr>
        <w:t>jurisprudencia</w:t>
      </w:r>
      <w:r>
        <w:rPr>
          <w:color w:val="231F20"/>
          <w:spacing w:val="-9"/>
        </w:rPr>
        <w:t> </w:t>
      </w:r>
      <w:r>
        <w:rPr>
          <w:color w:val="231F20"/>
        </w:rPr>
        <w:t>de</w:t>
      </w:r>
      <w:r>
        <w:rPr>
          <w:color w:val="231F20"/>
          <w:spacing w:val="-10"/>
        </w:rPr>
        <w:t> </w:t>
      </w:r>
      <w:r>
        <w:rPr>
          <w:color w:val="231F20"/>
        </w:rPr>
        <w:t>la</w:t>
      </w:r>
      <w:r>
        <w:rPr>
          <w:color w:val="231F20"/>
          <w:spacing w:val="-9"/>
        </w:rPr>
        <w:t> </w:t>
      </w:r>
      <w:r>
        <w:rPr>
          <w:color w:val="231F20"/>
        </w:rPr>
        <w:t>Corte</w:t>
      </w:r>
      <w:r>
        <w:rPr>
          <w:color w:val="231F20"/>
          <w:spacing w:val="-9"/>
        </w:rPr>
        <w:t> </w:t>
      </w:r>
      <w:r>
        <w:rPr>
          <w:color w:val="231F20"/>
        </w:rPr>
        <w:t>IDH,</w:t>
      </w:r>
      <w:r>
        <w:rPr>
          <w:color w:val="231F20"/>
          <w:spacing w:val="-9"/>
        </w:rPr>
        <w:t> </w:t>
      </w:r>
      <w:r>
        <w:rPr>
          <w:color w:val="231F20"/>
        </w:rPr>
        <w:t>la</w:t>
      </w:r>
      <w:r>
        <w:rPr>
          <w:color w:val="231F20"/>
          <w:spacing w:val="-9"/>
        </w:rPr>
        <w:t> </w:t>
      </w:r>
      <w:r>
        <w:rPr>
          <w:color w:val="231F20"/>
        </w:rPr>
        <w:t>cual</w:t>
      </w:r>
      <w:r>
        <w:rPr>
          <w:color w:val="231F20"/>
          <w:spacing w:val="-9"/>
        </w:rPr>
        <w:t> </w:t>
      </w:r>
      <w:r>
        <w:rPr>
          <w:color w:val="231F20"/>
        </w:rPr>
        <w:t>está</w:t>
      </w:r>
      <w:r>
        <w:rPr>
          <w:color w:val="231F20"/>
          <w:spacing w:val="-9"/>
        </w:rPr>
        <w:t> </w:t>
      </w:r>
      <w:r>
        <w:rPr>
          <w:color w:val="231F20"/>
        </w:rPr>
        <w:t>basada principalmente en la CADH. Aunque no se descarta que también existe jurispru- dencia</w:t>
      </w:r>
      <w:r>
        <w:rPr>
          <w:color w:val="231F20"/>
          <w:spacing w:val="-12"/>
        </w:rPr>
        <w:t> </w:t>
      </w:r>
      <w:r>
        <w:rPr>
          <w:color w:val="231F20"/>
        </w:rPr>
        <w:t>de</w:t>
      </w:r>
      <w:r>
        <w:rPr>
          <w:color w:val="231F20"/>
          <w:spacing w:val="-12"/>
        </w:rPr>
        <w:t> </w:t>
      </w:r>
      <w:r>
        <w:rPr>
          <w:color w:val="231F20"/>
        </w:rPr>
        <w:t>la</w:t>
      </w:r>
      <w:r>
        <w:rPr>
          <w:color w:val="231F20"/>
          <w:spacing w:val="-11"/>
        </w:rPr>
        <w:t> </w:t>
      </w:r>
      <w:r>
        <w:rPr>
          <w:color w:val="231F20"/>
        </w:rPr>
        <w:t>Corte</w:t>
      </w:r>
      <w:r>
        <w:rPr>
          <w:color w:val="231F20"/>
          <w:spacing w:val="-12"/>
        </w:rPr>
        <w:t> </w:t>
      </w:r>
      <w:r>
        <w:rPr>
          <w:color w:val="231F20"/>
        </w:rPr>
        <w:t>IDH</w:t>
      </w:r>
      <w:r>
        <w:rPr>
          <w:color w:val="231F20"/>
          <w:spacing w:val="-11"/>
        </w:rPr>
        <w:t> </w:t>
      </w:r>
      <w:r>
        <w:rPr>
          <w:color w:val="231F20"/>
        </w:rPr>
        <w:t>basada</w:t>
      </w:r>
      <w:r>
        <w:rPr>
          <w:color w:val="231F20"/>
          <w:spacing w:val="-12"/>
        </w:rPr>
        <w:t> </w:t>
      </w:r>
      <w:r>
        <w:rPr>
          <w:color w:val="231F20"/>
        </w:rPr>
        <w:t>en</w:t>
      </w:r>
      <w:r>
        <w:rPr>
          <w:color w:val="231F20"/>
          <w:spacing w:val="-11"/>
        </w:rPr>
        <w:t> </w:t>
      </w:r>
      <w:r>
        <w:rPr>
          <w:color w:val="231F20"/>
        </w:rPr>
        <w:t>jurisprudencia</w:t>
      </w:r>
      <w:r>
        <w:rPr>
          <w:color w:val="231F20"/>
          <w:spacing w:val="-12"/>
        </w:rPr>
        <w:t> </w:t>
      </w:r>
      <w:r>
        <w:rPr>
          <w:color w:val="231F20"/>
        </w:rPr>
        <w:t>de</w:t>
      </w:r>
      <w:r>
        <w:rPr>
          <w:color w:val="231F20"/>
          <w:spacing w:val="-11"/>
        </w:rPr>
        <w:t> </w:t>
      </w:r>
      <w:r>
        <w:rPr>
          <w:color w:val="231F20"/>
        </w:rPr>
        <w:t>otros</w:t>
      </w:r>
      <w:r>
        <w:rPr>
          <w:color w:val="231F20"/>
          <w:spacing w:val="-12"/>
        </w:rPr>
        <w:t> </w:t>
      </w:r>
      <w:r>
        <w:rPr>
          <w:color w:val="231F20"/>
        </w:rPr>
        <w:t>Estados,</w:t>
      </w:r>
      <w:r>
        <w:rPr>
          <w:color w:val="231F20"/>
          <w:spacing w:val="-11"/>
        </w:rPr>
        <w:t> </w:t>
      </w:r>
      <w:r>
        <w:rPr>
          <w:color w:val="231F20"/>
        </w:rPr>
        <w:t>es</w:t>
      </w:r>
      <w:r>
        <w:rPr>
          <w:color w:val="231F20"/>
          <w:spacing w:val="-12"/>
        </w:rPr>
        <w:t> </w:t>
      </w:r>
      <w:r>
        <w:rPr>
          <w:color w:val="231F20"/>
        </w:rPr>
        <w:t>decir,</w:t>
      </w:r>
      <w:r>
        <w:rPr>
          <w:color w:val="231F20"/>
          <w:spacing w:val="-11"/>
        </w:rPr>
        <w:t> </w:t>
      </w:r>
      <w:r>
        <w:rPr>
          <w:color w:val="231F20"/>
        </w:rPr>
        <w:t>la</w:t>
      </w:r>
      <w:r>
        <w:rPr>
          <w:color w:val="231F20"/>
          <w:spacing w:val="-12"/>
        </w:rPr>
        <w:t> </w:t>
      </w:r>
      <w:r>
        <w:rPr>
          <w:color w:val="231F20"/>
          <w:spacing w:val="-3"/>
        </w:rPr>
        <w:t>idea </w:t>
      </w:r>
      <w:r>
        <w:rPr>
          <w:color w:val="231F20"/>
        </w:rPr>
        <w:t>del doble diálogo entre la Corte IDH y los Estados es válida, porque como se </w:t>
      </w:r>
      <w:r>
        <w:rPr>
          <w:color w:val="231F20"/>
          <w:spacing w:val="-6"/>
        </w:rPr>
        <w:t>ha </w:t>
      </w:r>
      <w:r>
        <w:rPr>
          <w:color w:val="231F20"/>
        </w:rPr>
        <w:t>señalado anteriormente, al realizar el CCV se debe aplicar el principio </w:t>
      </w:r>
      <w:r>
        <w:rPr>
          <w:i/>
          <w:color w:val="231F20"/>
          <w:spacing w:val="-3"/>
        </w:rPr>
        <w:t>pro </w:t>
      </w:r>
      <w:r>
        <w:rPr>
          <w:i/>
          <w:color w:val="231F20"/>
        </w:rPr>
        <w:t>hom- </w:t>
      </w:r>
      <w:r>
        <w:rPr>
          <w:i/>
          <w:color w:val="231F20"/>
        </w:rPr>
        <w:t>mine</w:t>
      </w:r>
      <w:r>
        <w:rPr>
          <w:color w:val="231F20"/>
        </w:rPr>
        <w:t>,</w:t>
      </w:r>
      <w:r>
        <w:rPr>
          <w:color w:val="231F20"/>
          <w:spacing w:val="-12"/>
        </w:rPr>
        <w:t> </w:t>
      </w:r>
      <w:r>
        <w:rPr>
          <w:color w:val="231F20"/>
        </w:rPr>
        <w:t>por</w:t>
      </w:r>
      <w:r>
        <w:rPr>
          <w:color w:val="231F20"/>
          <w:spacing w:val="-11"/>
        </w:rPr>
        <w:t> </w:t>
      </w:r>
      <w:r>
        <w:rPr>
          <w:color w:val="231F20"/>
        </w:rPr>
        <w:t>lo</w:t>
      </w:r>
      <w:r>
        <w:rPr>
          <w:color w:val="231F20"/>
          <w:spacing w:val="-11"/>
        </w:rPr>
        <w:t> </w:t>
      </w:r>
      <w:r>
        <w:rPr>
          <w:color w:val="231F20"/>
        </w:rPr>
        <w:t>que</w:t>
      </w:r>
      <w:r>
        <w:rPr>
          <w:color w:val="231F20"/>
          <w:spacing w:val="-12"/>
        </w:rPr>
        <w:t> </w:t>
      </w:r>
      <w:r>
        <w:rPr>
          <w:color w:val="231F20"/>
        </w:rPr>
        <w:t>no</w:t>
      </w:r>
      <w:r>
        <w:rPr>
          <w:color w:val="231F20"/>
          <w:spacing w:val="-11"/>
        </w:rPr>
        <w:t> </w:t>
      </w:r>
      <w:r>
        <w:rPr>
          <w:color w:val="231F20"/>
        </w:rPr>
        <w:t>se</w:t>
      </w:r>
      <w:r>
        <w:rPr>
          <w:color w:val="231F20"/>
          <w:spacing w:val="-11"/>
        </w:rPr>
        <w:t> </w:t>
      </w:r>
      <w:r>
        <w:rPr>
          <w:color w:val="231F20"/>
        </w:rPr>
        <w:t>descarta</w:t>
      </w:r>
      <w:r>
        <w:rPr>
          <w:color w:val="231F20"/>
          <w:spacing w:val="-11"/>
        </w:rPr>
        <w:t> </w:t>
      </w:r>
      <w:r>
        <w:rPr>
          <w:color w:val="231F20"/>
        </w:rPr>
        <w:t>la</w:t>
      </w:r>
      <w:r>
        <w:rPr>
          <w:color w:val="231F20"/>
          <w:spacing w:val="-12"/>
        </w:rPr>
        <w:t> </w:t>
      </w:r>
      <w:r>
        <w:rPr>
          <w:color w:val="231F20"/>
        </w:rPr>
        <w:t>posibilidad</w:t>
      </w:r>
      <w:r>
        <w:rPr>
          <w:color w:val="231F20"/>
          <w:spacing w:val="-11"/>
        </w:rPr>
        <w:t> </w:t>
      </w:r>
      <w:r>
        <w:rPr>
          <w:color w:val="231F20"/>
        </w:rPr>
        <w:t>de</w:t>
      </w:r>
      <w:r>
        <w:rPr>
          <w:color w:val="231F20"/>
          <w:spacing w:val="-11"/>
        </w:rPr>
        <w:t> </w:t>
      </w:r>
      <w:r>
        <w:rPr>
          <w:color w:val="231F20"/>
        </w:rPr>
        <w:t>que</w:t>
      </w:r>
      <w:r>
        <w:rPr>
          <w:color w:val="231F20"/>
          <w:spacing w:val="-11"/>
        </w:rPr>
        <w:t> </w:t>
      </w:r>
      <w:r>
        <w:rPr>
          <w:color w:val="231F20"/>
        </w:rPr>
        <w:t>incluso</w:t>
      </w:r>
      <w:r>
        <w:rPr>
          <w:color w:val="231F20"/>
          <w:spacing w:val="-12"/>
        </w:rPr>
        <w:t> </w:t>
      </w:r>
      <w:r>
        <w:rPr>
          <w:color w:val="231F20"/>
        </w:rPr>
        <w:t>un</w:t>
      </w:r>
      <w:r>
        <w:rPr>
          <w:color w:val="231F20"/>
          <w:spacing w:val="-11"/>
        </w:rPr>
        <w:t> </w:t>
      </w:r>
      <w:r>
        <w:rPr>
          <w:color w:val="231F20"/>
        </w:rPr>
        <w:t>Estado</w:t>
      </w:r>
      <w:r>
        <w:rPr>
          <w:color w:val="231F20"/>
          <w:spacing w:val="-11"/>
        </w:rPr>
        <w:t> </w:t>
      </w:r>
      <w:r>
        <w:rPr>
          <w:color w:val="231F20"/>
        </w:rPr>
        <w:t>parte</w:t>
      </w:r>
      <w:r>
        <w:rPr>
          <w:color w:val="231F20"/>
          <w:spacing w:val="-11"/>
        </w:rPr>
        <w:t> </w:t>
      </w:r>
      <w:r>
        <w:rPr>
          <w:color w:val="231F20"/>
        </w:rPr>
        <w:t>tenga mayor protección sobre algún derecho humano que la que ofrece la Corte</w:t>
      </w:r>
      <w:r>
        <w:rPr>
          <w:color w:val="231F20"/>
          <w:spacing w:val="-5"/>
        </w:rPr>
        <w:t> </w:t>
      </w:r>
      <w:r>
        <w:rPr>
          <w:color w:val="231F20"/>
        </w:rPr>
        <w:t>IDH.</w:t>
      </w:r>
    </w:p>
    <w:p>
      <w:pPr>
        <w:pStyle w:val="BodyText"/>
        <w:spacing w:line="302" w:lineRule="auto" w:before="10"/>
        <w:ind w:left="1153" w:right="1400" w:firstLine="340"/>
        <w:jc w:val="both"/>
      </w:pPr>
      <w:r>
        <w:rPr>
          <w:color w:val="231F20"/>
        </w:rPr>
        <w:t>En cuanto al papel de la Corte IDH, este se ha vuelto cada más complejo y completo al ser el intérprete final de la CADH. Asimismo, tiene las facultades de apoyarse en el </w:t>
      </w:r>
      <w:r>
        <w:rPr>
          <w:i/>
          <w:color w:val="231F20"/>
        </w:rPr>
        <w:t>corpus juris </w:t>
      </w:r>
      <w:r>
        <w:rPr>
          <w:color w:val="231F20"/>
        </w:rPr>
        <w:t>y de otros tratados internacionales que contengan derechos humanos.</w:t>
      </w:r>
    </w:p>
    <w:p>
      <w:pPr>
        <w:pStyle w:val="BodyText"/>
        <w:spacing w:line="302" w:lineRule="auto" w:before="5"/>
        <w:ind w:left="1153" w:right="1397" w:firstLine="340"/>
        <w:jc w:val="both"/>
      </w:pPr>
      <w:r>
        <w:rPr>
          <w:color w:val="231F20"/>
        </w:rPr>
        <w:t>El avance constitucional del derecho procesal convencional de los dere- chos humanos, es un instrumento de regularidad que impacta en toda norma   sin importar la jerarquía interna de esta, funcionando más que </w:t>
      </w:r>
      <w:r>
        <w:rPr>
          <w:color w:val="231F20"/>
          <w:spacing w:val="2"/>
        </w:rPr>
        <w:t>completaría, </w:t>
      </w:r>
      <w:r>
        <w:rPr>
          <w:color w:val="231F20"/>
        </w:rPr>
        <w:t>invasiva y</w:t>
      </w:r>
      <w:r>
        <w:rPr>
          <w:color w:val="231F20"/>
          <w:spacing w:val="11"/>
        </w:rPr>
        <w:t> </w:t>
      </w:r>
      <w:r>
        <w:rPr>
          <w:color w:val="231F20"/>
        </w:rPr>
        <w:t>profiláctica.</w:t>
      </w:r>
    </w:p>
    <w:p>
      <w:pPr>
        <w:pStyle w:val="BodyText"/>
        <w:spacing w:line="302" w:lineRule="auto" w:before="5"/>
        <w:ind w:left="1153" w:right="1398" w:firstLine="340"/>
        <w:jc w:val="both"/>
      </w:pPr>
      <w:r>
        <w:rPr>
          <w:color w:val="231F20"/>
        </w:rPr>
        <w:t>El control difuso de convencionalidad no sólo implica dejar de aplicar las normas de derecho nacional, sino lo más importante, armonizar las actuacio-  nes</w:t>
      </w:r>
      <w:r>
        <w:rPr>
          <w:color w:val="231F20"/>
          <w:spacing w:val="38"/>
        </w:rPr>
        <w:t> </w:t>
      </w:r>
      <w:r>
        <w:rPr>
          <w:color w:val="231F20"/>
        </w:rPr>
        <w:t>jurisdiccionales</w:t>
      </w:r>
      <w:r>
        <w:rPr>
          <w:color w:val="231F20"/>
          <w:spacing w:val="39"/>
        </w:rPr>
        <w:t> </w:t>
      </w:r>
      <w:r>
        <w:rPr>
          <w:color w:val="231F20"/>
        </w:rPr>
        <w:t>mediante</w:t>
      </w:r>
      <w:r>
        <w:rPr>
          <w:color w:val="231F20"/>
          <w:spacing w:val="39"/>
        </w:rPr>
        <w:t> </w:t>
      </w:r>
      <w:r>
        <w:rPr>
          <w:color w:val="231F20"/>
        </w:rPr>
        <w:t>la</w:t>
      </w:r>
      <w:r>
        <w:rPr>
          <w:color w:val="231F20"/>
          <w:spacing w:val="39"/>
        </w:rPr>
        <w:t> </w:t>
      </w:r>
      <w:r>
        <w:rPr>
          <w:color w:val="231F20"/>
        </w:rPr>
        <w:t>interpretación</w:t>
      </w:r>
      <w:r>
        <w:rPr>
          <w:color w:val="231F20"/>
          <w:spacing w:val="38"/>
        </w:rPr>
        <w:t> </w:t>
      </w:r>
      <w:r>
        <w:rPr>
          <w:color w:val="231F20"/>
        </w:rPr>
        <w:t>conforme,</w:t>
      </w:r>
      <w:r>
        <w:rPr>
          <w:color w:val="231F20"/>
          <w:spacing w:val="39"/>
        </w:rPr>
        <w:t> </w:t>
      </w:r>
      <w:r>
        <w:rPr>
          <w:color w:val="231F20"/>
        </w:rPr>
        <w:t>que</w:t>
      </w:r>
      <w:r>
        <w:rPr>
          <w:color w:val="231F20"/>
          <w:spacing w:val="39"/>
        </w:rPr>
        <w:t> </w:t>
      </w:r>
      <w:r>
        <w:rPr>
          <w:color w:val="231F20"/>
        </w:rPr>
        <w:t>implica</w:t>
      </w:r>
      <w:r>
        <w:rPr>
          <w:color w:val="231F20"/>
          <w:spacing w:val="39"/>
        </w:rPr>
        <w:t> </w:t>
      </w:r>
      <w:r>
        <w:rPr>
          <w:color w:val="231F20"/>
        </w:rPr>
        <w:t>actuar,</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72"/>
      </w:pPr>
      <w:r>
        <w:rPr/>
        <w:pict>
          <v:shape style="position:absolute;margin-left:76.753601pt;margin-top:-8.294343pt;width:26.8pt;height:42.1pt;mso-position-horizontal-relative:page;mso-position-vertical-relative:paragraph;z-index:25194393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4496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4598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84</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line="302" w:lineRule="auto" w:before="91"/>
        <w:ind w:left="1437" w:right="1115"/>
        <w:jc w:val="right"/>
      </w:pPr>
      <w:r>
        <w:rPr>
          <w:color w:val="231F20"/>
        </w:rPr>
        <w:t>metafóricamente</w:t>
      </w:r>
      <w:r>
        <w:rPr>
          <w:color w:val="231F20"/>
          <w:spacing w:val="37"/>
        </w:rPr>
        <w:t> </w:t>
      </w:r>
      <w:r>
        <w:rPr>
          <w:color w:val="231F20"/>
        </w:rPr>
        <w:t>hablando,</w:t>
      </w:r>
      <w:r>
        <w:rPr>
          <w:color w:val="231F20"/>
          <w:spacing w:val="37"/>
        </w:rPr>
        <w:t> </w:t>
      </w:r>
      <w:r>
        <w:rPr>
          <w:color w:val="231F20"/>
        </w:rPr>
        <w:t>más</w:t>
      </w:r>
      <w:r>
        <w:rPr>
          <w:color w:val="231F20"/>
          <w:spacing w:val="38"/>
        </w:rPr>
        <w:t> </w:t>
      </w:r>
      <w:r>
        <w:rPr>
          <w:color w:val="231F20"/>
        </w:rPr>
        <w:t>que</w:t>
      </w:r>
      <w:r>
        <w:rPr>
          <w:color w:val="231F20"/>
          <w:spacing w:val="38"/>
        </w:rPr>
        <w:t> </w:t>
      </w:r>
      <w:r>
        <w:rPr>
          <w:color w:val="231F20"/>
        </w:rPr>
        <w:t>como</w:t>
      </w:r>
      <w:r>
        <w:rPr>
          <w:color w:val="231F20"/>
          <w:spacing w:val="38"/>
        </w:rPr>
        <w:t> </w:t>
      </w:r>
      <w:r>
        <w:rPr>
          <w:color w:val="231F20"/>
        </w:rPr>
        <w:t>un</w:t>
      </w:r>
      <w:r>
        <w:rPr>
          <w:color w:val="231F20"/>
          <w:spacing w:val="38"/>
        </w:rPr>
        <w:t> </w:t>
      </w:r>
      <w:r>
        <w:rPr>
          <w:color w:val="231F20"/>
        </w:rPr>
        <w:t>“legislador</w:t>
      </w:r>
      <w:r>
        <w:rPr>
          <w:color w:val="231F20"/>
          <w:spacing w:val="38"/>
        </w:rPr>
        <w:t> </w:t>
      </w:r>
      <w:r>
        <w:rPr>
          <w:color w:val="231F20"/>
        </w:rPr>
        <w:t>negativo”</w:t>
      </w:r>
      <w:r>
        <w:rPr>
          <w:color w:val="231F20"/>
          <w:spacing w:val="37"/>
        </w:rPr>
        <w:t> </w:t>
      </w:r>
      <w:r>
        <w:rPr>
          <w:color w:val="231F20"/>
        </w:rPr>
        <w:t>como</w:t>
      </w:r>
      <w:r>
        <w:rPr>
          <w:color w:val="231F20"/>
          <w:spacing w:val="38"/>
        </w:rPr>
        <w:t> </w:t>
      </w:r>
      <w:r>
        <w:rPr>
          <w:color w:val="231F20"/>
          <w:spacing w:val="-6"/>
        </w:rPr>
        <w:t>un</w:t>
      </w:r>
      <w:r>
        <w:rPr>
          <w:color w:val="231F20"/>
        </w:rPr>
        <w:t> “legislador constructor”, al emitir normas individualizadas a los</w:t>
      </w:r>
      <w:r>
        <w:rPr>
          <w:color w:val="231F20"/>
          <w:spacing w:val="-21"/>
        </w:rPr>
        <w:t> </w:t>
      </w:r>
      <w:r>
        <w:rPr>
          <w:color w:val="231F20"/>
        </w:rPr>
        <w:t>casos</w:t>
      </w:r>
      <w:r>
        <w:rPr>
          <w:color w:val="231F20"/>
          <w:spacing w:val="-2"/>
        </w:rPr>
        <w:t> </w:t>
      </w:r>
      <w:r>
        <w:rPr>
          <w:color w:val="231F20"/>
        </w:rPr>
        <w:t>concretos. Ejercer</w:t>
      </w:r>
      <w:r>
        <w:rPr>
          <w:color w:val="231F20"/>
          <w:spacing w:val="-11"/>
        </w:rPr>
        <w:t> </w:t>
      </w:r>
      <w:r>
        <w:rPr>
          <w:color w:val="231F20"/>
        </w:rPr>
        <w:t>el</w:t>
      </w:r>
      <w:r>
        <w:rPr>
          <w:color w:val="231F20"/>
          <w:spacing w:val="-10"/>
        </w:rPr>
        <w:t> </w:t>
      </w:r>
      <w:r>
        <w:rPr>
          <w:color w:val="231F20"/>
        </w:rPr>
        <w:t>control</w:t>
      </w:r>
      <w:r>
        <w:rPr>
          <w:color w:val="231F20"/>
          <w:spacing w:val="-10"/>
        </w:rPr>
        <w:t> </w:t>
      </w:r>
      <w:r>
        <w:rPr>
          <w:color w:val="231F20"/>
        </w:rPr>
        <w:t>difuso</w:t>
      </w:r>
      <w:r>
        <w:rPr>
          <w:color w:val="231F20"/>
          <w:spacing w:val="-10"/>
        </w:rPr>
        <w:t> </w:t>
      </w:r>
      <w:r>
        <w:rPr>
          <w:color w:val="231F20"/>
        </w:rPr>
        <w:t>convencional</w:t>
      </w:r>
      <w:r>
        <w:rPr>
          <w:color w:val="231F20"/>
          <w:spacing w:val="-10"/>
        </w:rPr>
        <w:t> </w:t>
      </w:r>
      <w:r>
        <w:rPr>
          <w:color w:val="231F20"/>
        </w:rPr>
        <w:t>implica,</w:t>
      </w:r>
      <w:r>
        <w:rPr>
          <w:color w:val="231F20"/>
          <w:spacing w:val="-10"/>
        </w:rPr>
        <w:t> </w:t>
      </w:r>
      <w:r>
        <w:rPr>
          <w:color w:val="231F20"/>
        </w:rPr>
        <w:t>en</w:t>
      </w:r>
      <w:r>
        <w:rPr>
          <w:color w:val="231F20"/>
          <w:spacing w:val="-10"/>
        </w:rPr>
        <w:t> </w:t>
      </w:r>
      <w:r>
        <w:rPr>
          <w:color w:val="231F20"/>
        </w:rPr>
        <w:t>sí</w:t>
      </w:r>
      <w:r>
        <w:rPr>
          <w:color w:val="231F20"/>
          <w:spacing w:val="-10"/>
        </w:rPr>
        <w:t> </w:t>
      </w:r>
      <w:r>
        <w:rPr>
          <w:color w:val="231F20"/>
        </w:rPr>
        <w:t>mismo,</w:t>
      </w:r>
      <w:r>
        <w:rPr>
          <w:color w:val="231F20"/>
          <w:spacing w:val="-10"/>
        </w:rPr>
        <w:t> </w:t>
      </w:r>
      <w:r>
        <w:rPr>
          <w:color w:val="231F20"/>
        </w:rPr>
        <w:t>ejercer</w:t>
      </w:r>
      <w:r>
        <w:rPr>
          <w:color w:val="231F20"/>
          <w:spacing w:val="-10"/>
        </w:rPr>
        <w:t> </w:t>
      </w:r>
      <w:r>
        <w:rPr>
          <w:color w:val="231F20"/>
        </w:rPr>
        <w:t>el</w:t>
      </w:r>
      <w:r>
        <w:rPr>
          <w:color w:val="231F20"/>
          <w:spacing w:val="-10"/>
        </w:rPr>
        <w:t> </w:t>
      </w:r>
      <w:r>
        <w:rPr>
          <w:color w:val="231F20"/>
        </w:rPr>
        <w:t>control difuso</w:t>
      </w:r>
      <w:r>
        <w:rPr>
          <w:color w:val="231F20"/>
          <w:spacing w:val="28"/>
        </w:rPr>
        <w:t> </w:t>
      </w:r>
      <w:r>
        <w:rPr>
          <w:color w:val="231F20"/>
        </w:rPr>
        <w:t>de</w:t>
      </w:r>
      <w:r>
        <w:rPr>
          <w:color w:val="231F20"/>
          <w:spacing w:val="29"/>
        </w:rPr>
        <w:t> </w:t>
      </w:r>
      <w:r>
        <w:rPr>
          <w:color w:val="231F20"/>
        </w:rPr>
        <w:t>constitucionalidad,</w:t>
      </w:r>
      <w:r>
        <w:rPr>
          <w:color w:val="231F20"/>
          <w:spacing w:val="29"/>
        </w:rPr>
        <w:t> </w:t>
      </w:r>
      <w:r>
        <w:rPr>
          <w:color w:val="231F20"/>
        </w:rPr>
        <w:t>ya</w:t>
      </w:r>
      <w:r>
        <w:rPr>
          <w:color w:val="231F20"/>
          <w:spacing w:val="29"/>
        </w:rPr>
        <w:t> </w:t>
      </w:r>
      <w:r>
        <w:rPr>
          <w:color w:val="231F20"/>
        </w:rPr>
        <w:t>que</w:t>
      </w:r>
      <w:r>
        <w:rPr>
          <w:color w:val="231F20"/>
          <w:spacing w:val="28"/>
        </w:rPr>
        <w:t> </w:t>
      </w:r>
      <w:r>
        <w:rPr>
          <w:color w:val="231F20"/>
        </w:rPr>
        <w:t>independientemente</w:t>
      </w:r>
      <w:r>
        <w:rPr>
          <w:color w:val="231F20"/>
          <w:spacing w:val="29"/>
        </w:rPr>
        <w:t> </w:t>
      </w:r>
      <w:r>
        <w:rPr>
          <w:color w:val="231F20"/>
        </w:rPr>
        <w:t>de</w:t>
      </w:r>
      <w:r>
        <w:rPr>
          <w:color w:val="231F20"/>
          <w:spacing w:val="29"/>
        </w:rPr>
        <w:t> </w:t>
      </w:r>
      <w:r>
        <w:rPr>
          <w:color w:val="231F20"/>
        </w:rPr>
        <w:t>la</w:t>
      </w:r>
      <w:r>
        <w:rPr>
          <w:color w:val="231F20"/>
          <w:spacing w:val="30"/>
        </w:rPr>
        <w:t> </w:t>
      </w:r>
      <w:r>
        <w:rPr>
          <w:color w:val="231F20"/>
        </w:rPr>
        <w:t>fuente</w:t>
      </w:r>
      <w:r>
        <w:rPr>
          <w:color w:val="231F20"/>
          <w:spacing w:val="29"/>
        </w:rPr>
        <w:t> </w:t>
      </w:r>
      <w:r>
        <w:rPr>
          <w:color w:val="231F20"/>
        </w:rPr>
        <w:t>interna- cional</w:t>
      </w:r>
      <w:r>
        <w:rPr>
          <w:color w:val="231F20"/>
          <w:spacing w:val="21"/>
        </w:rPr>
        <w:t> </w:t>
      </w:r>
      <w:r>
        <w:rPr>
          <w:color w:val="231F20"/>
        </w:rPr>
        <w:t>que</w:t>
      </w:r>
      <w:r>
        <w:rPr>
          <w:color w:val="231F20"/>
          <w:spacing w:val="22"/>
        </w:rPr>
        <w:t> </w:t>
      </w:r>
      <w:r>
        <w:rPr>
          <w:color w:val="231F20"/>
        </w:rPr>
        <w:t>marca</w:t>
      </w:r>
      <w:r>
        <w:rPr>
          <w:color w:val="231F20"/>
          <w:spacing w:val="22"/>
        </w:rPr>
        <w:t> </w:t>
      </w:r>
      <w:r>
        <w:rPr>
          <w:color w:val="231F20"/>
        </w:rPr>
        <w:t>la</w:t>
      </w:r>
      <w:r>
        <w:rPr>
          <w:color w:val="231F20"/>
          <w:spacing w:val="21"/>
        </w:rPr>
        <w:t> </w:t>
      </w:r>
      <w:r>
        <w:rPr>
          <w:color w:val="231F20"/>
        </w:rPr>
        <w:t>exigencia,</w:t>
      </w:r>
      <w:r>
        <w:rPr>
          <w:color w:val="231F20"/>
          <w:spacing w:val="22"/>
        </w:rPr>
        <w:t> </w:t>
      </w:r>
      <w:r>
        <w:rPr>
          <w:color w:val="231F20"/>
        </w:rPr>
        <w:t>las</w:t>
      </w:r>
      <w:r>
        <w:rPr>
          <w:color w:val="231F20"/>
          <w:spacing w:val="22"/>
        </w:rPr>
        <w:t> </w:t>
      </w:r>
      <w:r>
        <w:rPr>
          <w:color w:val="231F20"/>
        </w:rPr>
        <w:t>propias</w:t>
      </w:r>
      <w:r>
        <w:rPr>
          <w:color w:val="231F20"/>
          <w:spacing w:val="22"/>
        </w:rPr>
        <w:t> </w:t>
      </w:r>
      <w:r>
        <w:rPr>
          <w:color w:val="231F20"/>
        </w:rPr>
        <w:t>constituciones</w:t>
      </w:r>
      <w:r>
        <w:rPr>
          <w:color w:val="231F20"/>
          <w:spacing w:val="21"/>
        </w:rPr>
        <w:t> </w:t>
      </w:r>
      <w:r>
        <w:rPr>
          <w:color w:val="231F20"/>
        </w:rPr>
        <w:t>así</w:t>
      </w:r>
      <w:r>
        <w:rPr>
          <w:color w:val="231F20"/>
          <w:spacing w:val="22"/>
        </w:rPr>
        <w:t> </w:t>
      </w:r>
      <w:r>
        <w:rPr>
          <w:color w:val="231F20"/>
        </w:rPr>
        <w:t>lo</w:t>
      </w:r>
      <w:r>
        <w:rPr>
          <w:color w:val="231F20"/>
          <w:spacing w:val="22"/>
        </w:rPr>
        <w:t> </w:t>
      </w:r>
      <w:r>
        <w:rPr>
          <w:color w:val="231F20"/>
        </w:rPr>
        <w:t>reconocen,</w:t>
      </w:r>
      <w:r>
        <w:rPr>
          <w:color w:val="231F20"/>
          <w:spacing w:val="22"/>
        </w:rPr>
        <w:t> </w:t>
      </w:r>
      <w:r>
        <w:rPr>
          <w:color w:val="231F20"/>
        </w:rPr>
        <w:t>sin</w:t>
      </w:r>
      <w:r>
        <w:rPr>
          <w:color w:val="231F20"/>
          <w:spacing w:val="-1"/>
        </w:rPr>
        <w:t> </w:t>
      </w:r>
      <w:r>
        <w:rPr>
          <w:color w:val="231F20"/>
        </w:rPr>
        <w:t>dejar</w:t>
      </w:r>
      <w:r>
        <w:rPr>
          <w:color w:val="231F20"/>
          <w:spacing w:val="8"/>
        </w:rPr>
        <w:t> </w:t>
      </w:r>
      <w:r>
        <w:rPr>
          <w:color w:val="231F20"/>
        </w:rPr>
        <w:t>de</w:t>
      </w:r>
      <w:r>
        <w:rPr>
          <w:color w:val="231F20"/>
          <w:spacing w:val="9"/>
        </w:rPr>
        <w:t> </w:t>
      </w:r>
      <w:r>
        <w:rPr>
          <w:color w:val="231F20"/>
        </w:rPr>
        <w:t>reconocer</w:t>
      </w:r>
      <w:r>
        <w:rPr>
          <w:color w:val="231F20"/>
          <w:spacing w:val="9"/>
        </w:rPr>
        <w:t> </w:t>
      </w:r>
      <w:r>
        <w:rPr>
          <w:color w:val="231F20"/>
        </w:rPr>
        <w:t>que</w:t>
      </w:r>
      <w:r>
        <w:rPr>
          <w:color w:val="231F20"/>
          <w:spacing w:val="9"/>
        </w:rPr>
        <w:t> </w:t>
      </w:r>
      <w:r>
        <w:rPr>
          <w:color w:val="231F20"/>
        </w:rPr>
        <w:t>se</w:t>
      </w:r>
      <w:r>
        <w:rPr>
          <w:color w:val="231F20"/>
          <w:spacing w:val="9"/>
        </w:rPr>
        <w:t> </w:t>
      </w:r>
      <w:r>
        <w:rPr>
          <w:color w:val="231F20"/>
        </w:rPr>
        <w:t>trata</w:t>
      </w:r>
      <w:r>
        <w:rPr>
          <w:color w:val="231F20"/>
          <w:spacing w:val="9"/>
        </w:rPr>
        <w:t> </w:t>
      </w:r>
      <w:r>
        <w:rPr>
          <w:color w:val="231F20"/>
        </w:rPr>
        <w:t>de</w:t>
      </w:r>
      <w:r>
        <w:rPr>
          <w:color w:val="231F20"/>
          <w:spacing w:val="9"/>
        </w:rPr>
        <w:t> </w:t>
      </w:r>
      <w:r>
        <w:rPr>
          <w:color w:val="231F20"/>
        </w:rPr>
        <w:t>dos</w:t>
      </w:r>
      <w:r>
        <w:rPr>
          <w:color w:val="231F20"/>
          <w:spacing w:val="9"/>
        </w:rPr>
        <w:t> </w:t>
      </w:r>
      <w:r>
        <w:rPr>
          <w:color w:val="231F20"/>
        </w:rPr>
        <w:t>jurisdicciones</w:t>
      </w:r>
      <w:r>
        <w:rPr>
          <w:color w:val="231F20"/>
          <w:spacing w:val="9"/>
        </w:rPr>
        <w:t> </w:t>
      </w:r>
      <w:r>
        <w:rPr>
          <w:color w:val="231F20"/>
        </w:rPr>
        <w:t>diferentes:</w:t>
      </w:r>
      <w:r>
        <w:rPr>
          <w:color w:val="231F20"/>
          <w:spacing w:val="9"/>
        </w:rPr>
        <w:t> </w:t>
      </w:r>
      <w:r>
        <w:rPr>
          <w:color w:val="231F20"/>
        </w:rPr>
        <w:t>la</w:t>
      </w:r>
      <w:r>
        <w:rPr>
          <w:color w:val="231F20"/>
          <w:spacing w:val="9"/>
        </w:rPr>
        <w:t> </w:t>
      </w:r>
      <w:r>
        <w:rPr>
          <w:color w:val="231F20"/>
        </w:rPr>
        <w:t>nacional</w:t>
      </w:r>
      <w:r>
        <w:rPr>
          <w:color w:val="231F20"/>
          <w:spacing w:val="9"/>
        </w:rPr>
        <w:t> </w:t>
      </w:r>
      <w:r>
        <w:rPr>
          <w:color w:val="231F20"/>
        </w:rPr>
        <w:t>y</w:t>
      </w:r>
      <w:r>
        <w:rPr>
          <w:color w:val="231F20"/>
          <w:spacing w:val="9"/>
        </w:rPr>
        <w:t> </w:t>
      </w:r>
      <w:r>
        <w:rPr>
          <w:color w:val="231F20"/>
        </w:rPr>
        <w:t>la</w:t>
      </w:r>
    </w:p>
    <w:p>
      <w:pPr>
        <w:pStyle w:val="BodyText"/>
        <w:spacing w:before="8"/>
        <w:ind w:left="1437"/>
        <w:jc w:val="both"/>
      </w:pPr>
      <w:r>
        <w:rPr>
          <w:color w:val="231F20"/>
        </w:rPr>
        <w:t>universal o regional.</w:t>
      </w:r>
    </w:p>
    <w:p>
      <w:pPr>
        <w:pStyle w:val="BodyText"/>
        <w:spacing w:line="302" w:lineRule="auto" w:before="67"/>
        <w:ind w:left="1437" w:right="1116" w:firstLine="340"/>
        <w:jc w:val="both"/>
      </w:pPr>
      <w:r>
        <w:rPr>
          <w:color w:val="231F20"/>
        </w:rPr>
        <w:t>La Corte IDH no ejerce un control concentrado de convencionalidad, porque este sistema excluye al difuso. En Latinoamérica, el modelo es el control difuso de convencional de derechos humanos y la Corte IDH es la instancia superior de interpretación del </w:t>
      </w:r>
      <w:r>
        <w:rPr>
          <w:i/>
          <w:color w:val="231F20"/>
        </w:rPr>
        <w:t>Corpus Iuris Latinoamericano.</w:t>
      </w:r>
      <w:r>
        <w:rPr>
          <w:color w:val="231F20"/>
        </w:rPr>
        <w:t>Así, el CCV debe representar una respuesta para evitar que un nuevo caso resulte sometido a conocimiento</w:t>
      </w:r>
      <w:r>
        <w:rPr>
          <w:color w:val="231F20"/>
          <w:spacing w:val="-30"/>
        </w:rPr>
        <w:t> </w:t>
      </w:r>
      <w:r>
        <w:rPr>
          <w:color w:val="231F20"/>
        </w:rPr>
        <w:t>del SIDH, o que un Estado reincida en la comisión de un acto generador de respon- sabilidad</w:t>
      </w:r>
      <w:r>
        <w:rPr>
          <w:color w:val="231F20"/>
          <w:spacing w:val="-8"/>
        </w:rPr>
        <w:t> </w:t>
      </w:r>
      <w:r>
        <w:rPr>
          <w:color w:val="231F20"/>
        </w:rPr>
        <w:t>internacional,</w:t>
      </w:r>
      <w:r>
        <w:rPr>
          <w:color w:val="231F20"/>
          <w:spacing w:val="-8"/>
        </w:rPr>
        <w:t> </w:t>
      </w:r>
      <w:r>
        <w:rPr>
          <w:color w:val="231F20"/>
        </w:rPr>
        <w:t>una</w:t>
      </w:r>
      <w:r>
        <w:rPr>
          <w:color w:val="231F20"/>
          <w:spacing w:val="-7"/>
        </w:rPr>
        <w:t> </w:t>
      </w:r>
      <w:r>
        <w:rPr>
          <w:color w:val="231F20"/>
        </w:rPr>
        <w:t>vez</w:t>
      </w:r>
      <w:r>
        <w:rPr>
          <w:color w:val="231F20"/>
          <w:spacing w:val="-8"/>
        </w:rPr>
        <w:t> </w:t>
      </w:r>
      <w:r>
        <w:rPr>
          <w:color w:val="231F20"/>
        </w:rPr>
        <w:t>emitida</w:t>
      </w:r>
      <w:r>
        <w:rPr>
          <w:color w:val="231F20"/>
          <w:spacing w:val="-7"/>
        </w:rPr>
        <w:t> </w:t>
      </w:r>
      <w:r>
        <w:rPr>
          <w:color w:val="231F20"/>
        </w:rPr>
        <w:t>una</w:t>
      </w:r>
      <w:r>
        <w:rPr>
          <w:color w:val="231F20"/>
          <w:spacing w:val="-8"/>
        </w:rPr>
        <w:t> </w:t>
      </w:r>
      <w:r>
        <w:rPr>
          <w:color w:val="231F20"/>
        </w:rPr>
        <w:t>sentencia</w:t>
      </w:r>
      <w:r>
        <w:rPr>
          <w:color w:val="231F20"/>
          <w:spacing w:val="-8"/>
        </w:rPr>
        <w:t> </w:t>
      </w:r>
      <w:r>
        <w:rPr>
          <w:color w:val="231F20"/>
        </w:rPr>
        <w:t>de</w:t>
      </w:r>
      <w:r>
        <w:rPr>
          <w:color w:val="231F20"/>
          <w:spacing w:val="-7"/>
        </w:rPr>
        <w:t> </w:t>
      </w:r>
      <w:r>
        <w:rPr>
          <w:color w:val="231F20"/>
        </w:rPr>
        <w:t>la</w:t>
      </w:r>
      <w:r>
        <w:rPr>
          <w:color w:val="231F20"/>
          <w:spacing w:val="-8"/>
        </w:rPr>
        <w:t> </w:t>
      </w:r>
      <w:r>
        <w:rPr>
          <w:color w:val="231F20"/>
        </w:rPr>
        <w:t>Corte</w:t>
      </w:r>
      <w:r>
        <w:rPr>
          <w:color w:val="231F20"/>
          <w:spacing w:val="-7"/>
        </w:rPr>
        <w:t> </w:t>
      </w:r>
      <w:r>
        <w:rPr>
          <w:color w:val="231F20"/>
        </w:rPr>
        <w:t>Interamericana que lo involucre.</w:t>
      </w:r>
    </w:p>
    <w:p>
      <w:pPr>
        <w:pStyle w:val="BodyText"/>
        <w:spacing w:line="302" w:lineRule="auto" w:before="10"/>
        <w:ind w:left="1437" w:right="1116" w:firstLine="340"/>
        <w:jc w:val="both"/>
      </w:pPr>
      <w:r>
        <w:rPr>
          <w:color w:val="231F20"/>
        </w:rPr>
        <w:t>La celebración de tratados internacionales y la aceptación de competencia</w:t>
      </w:r>
      <w:r>
        <w:rPr>
          <w:color w:val="231F20"/>
          <w:spacing w:val="-31"/>
        </w:rPr>
        <w:t> </w:t>
      </w:r>
      <w:r>
        <w:rPr>
          <w:color w:val="231F20"/>
        </w:rPr>
        <w:t>de tribunales</w:t>
      </w:r>
      <w:r>
        <w:rPr>
          <w:color w:val="231F20"/>
          <w:spacing w:val="-8"/>
        </w:rPr>
        <w:t> </w:t>
      </w:r>
      <w:r>
        <w:rPr>
          <w:color w:val="231F20"/>
        </w:rPr>
        <w:t>internacionales</w:t>
      </w:r>
      <w:r>
        <w:rPr>
          <w:color w:val="231F20"/>
          <w:spacing w:val="-7"/>
        </w:rPr>
        <w:t> </w:t>
      </w:r>
      <w:r>
        <w:rPr>
          <w:color w:val="231F20"/>
        </w:rPr>
        <w:t>para</w:t>
      </w:r>
      <w:r>
        <w:rPr>
          <w:color w:val="231F20"/>
          <w:spacing w:val="-7"/>
        </w:rPr>
        <w:t> </w:t>
      </w:r>
      <w:r>
        <w:rPr>
          <w:color w:val="231F20"/>
        </w:rPr>
        <w:t>condenar</w:t>
      </w:r>
      <w:r>
        <w:rPr>
          <w:color w:val="231F20"/>
          <w:spacing w:val="-7"/>
        </w:rPr>
        <w:t> </w:t>
      </w:r>
      <w:r>
        <w:rPr>
          <w:color w:val="231F20"/>
        </w:rPr>
        <w:t>a</w:t>
      </w:r>
      <w:r>
        <w:rPr>
          <w:color w:val="231F20"/>
          <w:spacing w:val="-7"/>
        </w:rPr>
        <w:t> </w:t>
      </w:r>
      <w:r>
        <w:rPr>
          <w:color w:val="231F20"/>
        </w:rPr>
        <w:t>los</w:t>
      </w:r>
      <w:r>
        <w:rPr>
          <w:color w:val="231F20"/>
          <w:spacing w:val="-7"/>
        </w:rPr>
        <w:t> </w:t>
      </w:r>
      <w:r>
        <w:rPr>
          <w:color w:val="231F20"/>
        </w:rPr>
        <w:t>Estados</w:t>
      </w:r>
      <w:r>
        <w:rPr>
          <w:color w:val="231F20"/>
          <w:spacing w:val="-7"/>
        </w:rPr>
        <w:t> </w:t>
      </w:r>
      <w:r>
        <w:rPr>
          <w:color w:val="231F20"/>
        </w:rPr>
        <w:t>está</w:t>
      </w:r>
      <w:r>
        <w:rPr>
          <w:color w:val="231F20"/>
          <w:spacing w:val="-7"/>
        </w:rPr>
        <w:t> </w:t>
      </w:r>
      <w:r>
        <w:rPr>
          <w:color w:val="231F20"/>
        </w:rPr>
        <w:t>ante</w:t>
      </w:r>
      <w:r>
        <w:rPr>
          <w:color w:val="231F20"/>
          <w:spacing w:val="-7"/>
        </w:rPr>
        <w:t> </w:t>
      </w:r>
      <w:r>
        <w:rPr>
          <w:color w:val="231F20"/>
        </w:rPr>
        <w:t>un</w:t>
      </w:r>
      <w:r>
        <w:rPr>
          <w:color w:val="231F20"/>
          <w:spacing w:val="-7"/>
        </w:rPr>
        <w:t> </w:t>
      </w:r>
      <w:r>
        <w:rPr>
          <w:color w:val="231F20"/>
        </w:rPr>
        <w:t>planteamiento clásico</w:t>
      </w:r>
      <w:r>
        <w:rPr>
          <w:color w:val="231F20"/>
          <w:spacing w:val="-9"/>
        </w:rPr>
        <w:t> </w:t>
      </w:r>
      <w:r>
        <w:rPr>
          <w:color w:val="231F20"/>
        </w:rPr>
        <w:t>al</w:t>
      </w:r>
      <w:r>
        <w:rPr>
          <w:color w:val="231F20"/>
          <w:spacing w:val="-9"/>
        </w:rPr>
        <w:t> </w:t>
      </w:r>
      <w:r>
        <w:rPr>
          <w:color w:val="231F20"/>
        </w:rPr>
        <w:t>concepto</w:t>
      </w:r>
      <w:r>
        <w:rPr>
          <w:color w:val="231F20"/>
          <w:spacing w:val="-9"/>
        </w:rPr>
        <w:t> </w:t>
      </w:r>
      <w:r>
        <w:rPr>
          <w:color w:val="231F20"/>
        </w:rPr>
        <w:t>de</w:t>
      </w:r>
      <w:r>
        <w:rPr>
          <w:color w:val="231F20"/>
          <w:spacing w:val="-9"/>
        </w:rPr>
        <w:t> </w:t>
      </w:r>
      <w:r>
        <w:rPr>
          <w:color w:val="231F20"/>
        </w:rPr>
        <w:t>soberanía.</w:t>
      </w:r>
      <w:r>
        <w:rPr>
          <w:color w:val="231F20"/>
          <w:spacing w:val="-9"/>
        </w:rPr>
        <w:t> </w:t>
      </w:r>
      <w:r>
        <w:rPr>
          <w:color w:val="231F20"/>
        </w:rPr>
        <w:t>Dado</w:t>
      </w:r>
      <w:r>
        <w:rPr>
          <w:color w:val="231F20"/>
          <w:spacing w:val="-9"/>
        </w:rPr>
        <w:t> </w:t>
      </w:r>
      <w:r>
        <w:rPr>
          <w:color w:val="231F20"/>
        </w:rPr>
        <w:t>que</w:t>
      </w:r>
      <w:r>
        <w:rPr>
          <w:color w:val="231F20"/>
          <w:spacing w:val="-9"/>
        </w:rPr>
        <w:t> </w:t>
      </w:r>
      <w:r>
        <w:rPr>
          <w:color w:val="231F20"/>
        </w:rPr>
        <w:t>este</w:t>
      </w:r>
      <w:r>
        <w:rPr>
          <w:color w:val="231F20"/>
          <w:spacing w:val="-9"/>
        </w:rPr>
        <w:t> </w:t>
      </w:r>
      <w:r>
        <w:rPr>
          <w:color w:val="231F20"/>
        </w:rPr>
        <w:t>se</w:t>
      </w:r>
      <w:r>
        <w:rPr>
          <w:color w:val="231F20"/>
          <w:spacing w:val="-9"/>
        </w:rPr>
        <w:t> </w:t>
      </w:r>
      <w:r>
        <w:rPr>
          <w:color w:val="231F20"/>
        </w:rPr>
        <w:t>entendía</w:t>
      </w:r>
      <w:r>
        <w:rPr>
          <w:color w:val="231F20"/>
          <w:spacing w:val="-9"/>
        </w:rPr>
        <w:t> </w:t>
      </w:r>
      <w:r>
        <w:rPr>
          <w:color w:val="231F20"/>
        </w:rPr>
        <w:t>como</w:t>
      </w:r>
      <w:r>
        <w:rPr>
          <w:color w:val="231F20"/>
          <w:spacing w:val="-9"/>
        </w:rPr>
        <w:t> </w:t>
      </w:r>
      <w:r>
        <w:rPr>
          <w:color w:val="231F20"/>
        </w:rPr>
        <w:t>la</w:t>
      </w:r>
      <w:r>
        <w:rPr>
          <w:color w:val="231F20"/>
          <w:spacing w:val="-9"/>
        </w:rPr>
        <w:t> </w:t>
      </w:r>
      <w:r>
        <w:rPr>
          <w:color w:val="231F20"/>
        </w:rPr>
        <w:t>no</w:t>
      </w:r>
      <w:r>
        <w:rPr>
          <w:color w:val="231F20"/>
          <w:spacing w:val="-9"/>
        </w:rPr>
        <w:t> </w:t>
      </w:r>
      <w:r>
        <w:rPr>
          <w:color w:val="231F20"/>
        </w:rPr>
        <w:t>injerencia de</w:t>
      </w:r>
      <w:r>
        <w:rPr>
          <w:color w:val="231F20"/>
          <w:spacing w:val="-5"/>
        </w:rPr>
        <w:t> </w:t>
      </w:r>
      <w:r>
        <w:rPr>
          <w:color w:val="231F20"/>
        </w:rPr>
        <w:t>lo</w:t>
      </w:r>
      <w:r>
        <w:rPr>
          <w:color w:val="231F20"/>
          <w:spacing w:val="-5"/>
        </w:rPr>
        <w:t> </w:t>
      </w:r>
      <w:r>
        <w:rPr>
          <w:color w:val="231F20"/>
        </w:rPr>
        <w:t>internacional</w:t>
      </w:r>
      <w:r>
        <w:rPr>
          <w:color w:val="231F20"/>
          <w:spacing w:val="-4"/>
        </w:rPr>
        <w:t> </w:t>
      </w:r>
      <w:r>
        <w:rPr>
          <w:color w:val="231F20"/>
        </w:rPr>
        <w:t>sobre</w:t>
      </w:r>
      <w:r>
        <w:rPr>
          <w:color w:val="231F20"/>
          <w:spacing w:val="-5"/>
        </w:rPr>
        <w:t> </w:t>
      </w:r>
      <w:r>
        <w:rPr>
          <w:color w:val="231F20"/>
        </w:rPr>
        <w:t>lo</w:t>
      </w:r>
      <w:r>
        <w:rPr>
          <w:color w:val="231F20"/>
          <w:spacing w:val="-4"/>
        </w:rPr>
        <w:t> </w:t>
      </w:r>
      <w:r>
        <w:rPr>
          <w:color w:val="231F20"/>
        </w:rPr>
        <w:t>interno,</w:t>
      </w:r>
      <w:r>
        <w:rPr>
          <w:color w:val="231F20"/>
          <w:spacing w:val="-5"/>
        </w:rPr>
        <w:t> </w:t>
      </w:r>
      <w:r>
        <w:rPr>
          <w:color w:val="231F20"/>
        </w:rPr>
        <w:t>cuando</w:t>
      </w:r>
      <w:r>
        <w:rPr>
          <w:color w:val="231F20"/>
          <w:spacing w:val="-4"/>
        </w:rPr>
        <w:t> </w:t>
      </w:r>
      <w:r>
        <w:rPr>
          <w:color w:val="231F20"/>
        </w:rPr>
        <w:t>lo</w:t>
      </w:r>
      <w:r>
        <w:rPr>
          <w:color w:val="231F20"/>
          <w:spacing w:val="-5"/>
        </w:rPr>
        <w:t> </w:t>
      </w:r>
      <w:r>
        <w:rPr>
          <w:color w:val="231F20"/>
        </w:rPr>
        <w:t>cierto</w:t>
      </w:r>
      <w:r>
        <w:rPr>
          <w:color w:val="231F20"/>
          <w:spacing w:val="-4"/>
        </w:rPr>
        <w:t> </w:t>
      </w:r>
      <w:r>
        <w:rPr>
          <w:color w:val="231F20"/>
        </w:rPr>
        <w:t>es</w:t>
      </w:r>
      <w:r>
        <w:rPr>
          <w:color w:val="231F20"/>
          <w:spacing w:val="-5"/>
        </w:rPr>
        <w:t> </w:t>
      </w:r>
      <w:r>
        <w:rPr>
          <w:color w:val="231F20"/>
        </w:rPr>
        <w:t>que,</w:t>
      </w:r>
      <w:r>
        <w:rPr>
          <w:color w:val="231F20"/>
          <w:spacing w:val="-4"/>
        </w:rPr>
        <w:t> </w:t>
      </w:r>
      <w:r>
        <w:rPr>
          <w:color w:val="231F20"/>
        </w:rPr>
        <w:t>diariamente,</w:t>
      </w:r>
      <w:r>
        <w:rPr>
          <w:color w:val="231F20"/>
          <w:spacing w:val="-5"/>
        </w:rPr>
        <w:t> </w:t>
      </w:r>
      <w:r>
        <w:rPr>
          <w:color w:val="231F20"/>
        </w:rPr>
        <w:t>el</w:t>
      </w:r>
      <w:r>
        <w:rPr>
          <w:color w:val="231F20"/>
          <w:spacing w:val="-4"/>
        </w:rPr>
        <w:t> </w:t>
      </w:r>
      <w:r>
        <w:rPr>
          <w:color w:val="231F20"/>
        </w:rPr>
        <w:t>dere- cho internacional tiene más atribuciones sobre el derecho interno en cada una de las tradicionales ramas del poder público, ya sea ordenando la creación de</w:t>
      </w:r>
      <w:r>
        <w:rPr>
          <w:color w:val="231F20"/>
          <w:spacing w:val="-28"/>
        </w:rPr>
        <w:t> </w:t>
      </w:r>
      <w:r>
        <w:rPr>
          <w:color w:val="231F20"/>
        </w:rPr>
        <w:t>políti- cas</w:t>
      </w:r>
      <w:r>
        <w:rPr>
          <w:color w:val="231F20"/>
          <w:spacing w:val="-8"/>
        </w:rPr>
        <w:t> </w:t>
      </w:r>
      <w:r>
        <w:rPr>
          <w:color w:val="231F20"/>
        </w:rPr>
        <w:t>públicas</w:t>
      </w:r>
      <w:r>
        <w:rPr>
          <w:color w:val="231F20"/>
          <w:spacing w:val="-7"/>
        </w:rPr>
        <w:t> </w:t>
      </w:r>
      <w:r>
        <w:rPr>
          <w:color w:val="231F20"/>
        </w:rPr>
        <w:t>por</w:t>
      </w:r>
      <w:r>
        <w:rPr>
          <w:color w:val="231F20"/>
          <w:spacing w:val="-7"/>
        </w:rPr>
        <w:t> </w:t>
      </w:r>
      <w:r>
        <w:rPr>
          <w:color w:val="231F20"/>
        </w:rPr>
        <w:t>parte</w:t>
      </w:r>
      <w:r>
        <w:rPr>
          <w:color w:val="231F20"/>
          <w:spacing w:val="-7"/>
        </w:rPr>
        <w:t> </w:t>
      </w:r>
      <w:r>
        <w:rPr>
          <w:color w:val="231F20"/>
        </w:rPr>
        <w:t>del</w:t>
      </w:r>
      <w:r>
        <w:rPr>
          <w:color w:val="231F20"/>
          <w:spacing w:val="-7"/>
        </w:rPr>
        <w:t> </w:t>
      </w:r>
      <w:r>
        <w:rPr>
          <w:color w:val="231F20"/>
        </w:rPr>
        <w:t>ejecutivo,</w:t>
      </w:r>
      <w:r>
        <w:rPr>
          <w:color w:val="231F20"/>
          <w:spacing w:val="-7"/>
        </w:rPr>
        <w:t> </w:t>
      </w:r>
      <w:r>
        <w:rPr>
          <w:color w:val="231F20"/>
        </w:rPr>
        <w:t>o</w:t>
      </w:r>
      <w:r>
        <w:rPr>
          <w:color w:val="231F20"/>
          <w:spacing w:val="-7"/>
        </w:rPr>
        <w:t> </w:t>
      </w:r>
      <w:r>
        <w:rPr>
          <w:color w:val="231F20"/>
        </w:rPr>
        <w:t>la</w:t>
      </w:r>
      <w:r>
        <w:rPr>
          <w:color w:val="231F20"/>
          <w:spacing w:val="-7"/>
        </w:rPr>
        <w:t> </w:t>
      </w:r>
      <w:r>
        <w:rPr>
          <w:color w:val="231F20"/>
        </w:rPr>
        <w:t>creación</w:t>
      </w:r>
      <w:r>
        <w:rPr>
          <w:color w:val="231F20"/>
          <w:spacing w:val="-7"/>
        </w:rPr>
        <w:t> </w:t>
      </w:r>
      <w:r>
        <w:rPr>
          <w:color w:val="231F20"/>
        </w:rPr>
        <w:t>de</w:t>
      </w:r>
      <w:r>
        <w:rPr>
          <w:color w:val="231F20"/>
          <w:spacing w:val="-7"/>
        </w:rPr>
        <w:t> </w:t>
      </w:r>
      <w:r>
        <w:rPr>
          <w:color w:val="231F20"/>
        </w:rPr>
        <w:t>leyes</w:t>
      </w:r>
      <w:r>
        <w:rPr>
          <w:color w:val="231F20"/>
          <w:spacing w:val="-7"/>
        </w:rPr>
        <w:t> </w:t>
      </w:r>
      <w:r>
        <w:rPr>
          <w:color w:val="231F20"/>
        </w:rPr>
        <w:t>por</w:t>
      </w:r>
      <w:r>
        <w:rPr>
          <w:color w:val="231F20"/>
          <w:spacing w:val="-7"/>
        </w:rPr>
        <w:t> </w:t>
      </w:r>
      <w:r>
        <w:rPr>
          <w:color w:val="231F20"/>
        </w:rPr>
        <w:t>parte</w:t>
      </w:r>
      <w:r>
        <w:rPr>
          <w:color w:val="231F20"/>
          <w:spacing w:val="-7"/>
        </w:rPr>
        <w:t> </w:t>
      </w:r>
      <w:r>
        <w:rPr>
          <w:color w:val="231F20"/>
        </w:rPr>
        <w:t>del</w:t>
      </w:r>
      <w:r>
        <w:rPr>
          <w:color w:val="231F20"/>
          <w:spacing w:val="-7"/>
        </w:rPr>
        <w:t> </w:t>
      </w:r>
      <w:r>
        <w:rPr>
          <w:color w:val="231F20"/>
        </w:rPr>
        <w:t>congreso, o la correcta administración de justicia en un sentido u</w:t>
      </w:r>
      <w:r>
        <w:rPr>
          <w:color w:val="231F20"/>
          <w:spacing w:val="-3"/>
        </w:rPr>
        <w:t> </w:t>
      </w:r>
      <w:r>
        <w:rPr>
          <w:color w:val="231F20"/>
        </w:rPr>
        <w:t>otro.</w:t>
      </w:r>
    </w:p>
    <w:p>
      <w:pPr>
        <w:pStyle w:val="BodyText"/>
        <w:spacing w:line="302" w:lineRule="auto" w:before="10"/>
        <w:ind w:left="1437" w:right="1117" w:firstLine="340"/>
        <w:jc w:val="both"/>
      </w:pPr>
      <w:r>
        <w:rPr>
          <w:color w:val="231F20"/>
        </w:rPr>
        <w:t>El tradicional e importante principio de supremacía constitucional sigue vi- gente, pero con la salvedad de que él da paso ahora al principio de supremacía convencional, toda vez que, al ser el derecho internacional vinculante para el derecho interno, las ramas del poder público de los Estados deben someterse a</w:t>
      </w:r>
      <w:r>
        <w:rPr>
          <w:color w:val="231F20"/>
          <w:spacing w:val="-25"/>
        </w:rPr>
        <w:t> </w:t>
      </w:r>
      <w:r>
        <w:rPr>
          <w:color w:val="231F20"/>
        </w:rPr>
        <w:t>la supremacía de la convención, </w:t>
      </w:r>
      <w:r>
        <w:rPr>
          <w:i/>
          <w:color w:val="231F20"/>
        </w:rPr>
        <w:t>so pena </w:t>
      </w:r>
      <w:r>
        <w:rPr>
          <w:color w:val="231F20"/>
        </w:rPr>
        <w:t>de incurrir en futuras violaciones de dere- chos humanos y en ser objeto de controles de</w:t>
      </w:r>
      <w:r>
        <w:rPr>
          <w:color w:val="231F20"/>
          <w:spacing w:val="-2"/>
        </w:rPr>
        <w:t> </w:t>
      </w:r>
      <w:r>
        <w:rPr>
          <w:color w:val="231F20"/>
        </w:rPr>
        <w:t>convencionalidad.</w:t>
      </w:r>
    </w:p>
    <w:p>
      <w:pPr>
        <w:pStyle w:val="BodyText"/>
        <w:spacing w:line="302" w:lineRule="auto" w:before="7"/>
        <w:ind w:left="1437" w:right="1116" w:firstLine="340"/>
        <w:jc w:val="both"/>
      </w:pPr>
      <w:r>
        <w:rPr>
          <w:color w:val="231F20"/>
        </w:rPr>
        <w:t>Los jueces nacionales se convierten en los primeros intérpretes de la norma- tividad internacional, si se considera el carácter subsidiario, complementario y coadyuvante de los órganos interamericanos con respecto a los previstos en </w:t>
      </w:r>
      <w:r>
        <w:rPr>
          <w:color w:val="231F20"/>
          <w:spacing w:val="-6"/>
        </w:rPr>
        <w:t>el </w:t>
      </w:r>
      <w:r>
        <w:rPr>
          <w:color w:val="231F20"/>
        </w:rPr>
        <w:t>ámbito interno de los Estados americanos y la nueva “misión” que ahora tienen para</w:t>
      </w:r>
      <w:r>
        <w:rPr>
          <w:color w:val="231F20"/>
          <w:spacing w:val="-9"/>
        </w:rPr>
        <w:t> </w:t>
      </w:r>
      <w:r>
        <w:rPr>
          <w:color w:val="231F20"/>
        </w:rPr>
        <w:t>salvaguardar</w:t>
      </w:r>
      <w:r>
        <w:rPr>
          <w:color w:val="231F20"/>
          <w:spacing w:val="-9"/>
        </w:rPr>
        <w:t> </w:t>
      </w:r>
      <w:r>
        <w:rPr>
          <w:color w:val="231F20"/>
        </w:rPr>
        <w:t>el</w:t>
      </w:r>
      <w:r>
        <w:rPr>
          <w:color w:val="231F20"/>
          <w:spacing w:val="-8"/>
        </w:rPr>
        <w:t> </w:t>
      </w:r>
      <w:r>
        <w:rPr>
          <w:i/>
          <w:color w:val="231F20"/>
        </w:rPr>
        <w:t>corpus</w:t>
      </w:r>
      <w:r>
        <w:rPr>
          <w:i/>
          <w:color w:val="231F20"/>
          <w:spacing w:val="-9"/>
        </w:rPr>
        <w:t> </w:t>
      </w:r>
      <w:r>
        <w:rPr>
          <w:i/>
          <w:color w:val="231F20"/>
        </w:rPr>
        <w:t>juris</w:t>
      </w:r>
      <w:r>
        <w:rPr>
          <w:i/>
          <w:color w:val="231F20"/>
          <w:spacing w:val="-10"/>
        </w:rPr>
        <w:t> </w:t>
      </w:r>
      <w:r>
        <w:rPr>
          <w:color w:val="231F20"/>
        </w:rPr>
        <w:t>interamericano</w:t>
      </w:r>
      <w:r>
        <w:rPr>
          <w:color w:val="231F20"/>
          <w:spacing w:val="-9"/>
        </w:rPr>
        <w:t> </w:t>
      </w:r>
      <w:r>
        <w:rPr>
          <w:color w:val="231F20"/>
        </w:rPr>
        <w:t>a</w:t>
      </w:r>
      <w:r>
        <w:rPr>
          <w:color w:val="231F20"/>
          <w:spacing w:val="-9"/>
        </w:rPr>
        <w:t> </w:t>
      </w:r>
      <w:r>
        <w:rPr>
          <w:color w:val="231F20"/>
        </w:rPr>
        <w:t>través</w:t>
      </w:r>
      <w:r>
        <w:rPr>
          <w:color w:val="231F20"/>
          <w:spacing w:val="-9"/>
        </w:rPr>
        <w:t> </w:t>
      </w:r>
      <w:r>
        <w:rPr>
          <w:color w:val="231F20"/>
        </w:rPr>
        <w:t>de</w:t>
      </w:r>
      <w:r>
        <w:rPr>
          <w:color w:val="231F20"/>
          <w:spacing w:val="-9"/>
        </w:rPr>
        <w:t> </w:t>
      </w:r>
      <w:r>
        <w:rPr>
          <w:color w:val="231F20"/>
        </w:rPr>
        <w:t>este</w:t>
      </w:r>
      <w:r>
        <w:rPr>
          <w:color w:val="231F20"/>
          <w:spacing w:val="-9"/>
        </w:rPr>
        <w:t> </w:t>
      </w:r>
      <w:r>
        <w:rPr>
          <w:color w:val="231F20"/>
        </w:rPr>
        <w:t>nuevo</w:t>
      </w:r>
      <w:r>
        <w:rPr>
          <w:color w:val="231F20"/>
          <w:spacing w:val="-9"/>
        </w:rPr>
        <w:t> </w:t>
      </w:r>
      <w:r>
        <w:rPr>
          <w:color w:val="231F20"/>
        </w:rPr>
        <w:t>“control”.</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1"/>
        <w:jc w:val="right"/>
      </w:pPr>
      <w:r>
        <w:rPr/>
        <w:pict>
          <v:shape style="position:absolute;margin-left:378.843506pt;margin-top:-8.384243pt;width:26.8pt;height:42.1pt;mso-position-horizontal-relative:page;mso-position-vertical-relative:paragraph;z-index:251947008"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48032"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4905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85</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399" w:firstLine="340"/>
        <w:jc w:val="both"/>
      </w:pPr>
      <w:r>
        <w:rPr>
          <w:color w:val="231F20"/>
        </w:rPr>
        <w:t>El desarrollo descrito de incorporación del derecho internacional de los de- rechos humanos en sede nacional, también se debe a las propias jurisdicciones domésticas, especialmente a las altas jurisdicciones constitucionales que progre- sivamente han privilegiado interpretaciones que favorecen y posibilitan la</w:t>
      </w:r>
      <w:r>
        <w:rPr>
          <w:color w:val="231F20"/>
          <w:spacing w:val="-31"/>
        </w:rPr>
        <w:t> </w:t>
      </w:r>
      <w:r>
        <w:rPr>
          <w:color w:val="231F20"/>
        </w:rPr>
        <w:t>recep- ción de los derechos humanos previstos en los tratados internacionales. Se</w:t>
      </w:r>
      <w:r>
        <w:rPr>
          <w:color w:val="231F20"/>
          <w:spacing w:val="-35"/>
        </w:rPr>
        <w:t> </w:t>
      </w:r>
      <w:r>
        <w:rPr>
          <w:color w:val="231F20"/>
        </w:rPr>
        <w:t>forma un auténtico “bloque de constitucionalidad”, que si bien varía de país a país, la tendencia es considerar dentro del mismo no so1o a los derechos humanos pre- vistos en los pactos internacionales, sino también a la propia jurisprudencia de la Corte IDH. Así, en algunas ocasiones el “bloque de convencionalidad” queda subsumido en el “bloque de constitucionalidad”, por lo que, realizar el “control de constitucionalidad” también se efectúa “control de</w:t>
      </w:r>
      <w:r>
        <w:rPr>
          <w:color w:val="231F20"/>
          <w:spacing w:val="-2"/>
        </w:rPr>
        <w:t> </w:t>
      </w:r>
      <w:r>
        <w:rPr>
          <w:color w:val="231F20"/>
        </w:rPr>
        <w:t>convencionalidad”.</w:t>
      </w:r>
    </w:p>
    <w:p>
      <w:pPr>
        <w:pStyle w:val="BodyText"/>
        <w:spacing w:line="302" w:lineRule="auto" w:before="14"/>
        <w:ind w:left="1153" w:right="1398" w:firstLine="340"/>
        <w:jc w:val="both"/>
      </w:pPr>
      <w:r>
        <w:rPr>
          <w:color w:val="231F20"/>
        </w:rPr>
        <w:t>El CCV ha potenciado, en los Estados sujetos a la jurisdicción de la Corte IDH, la aplicación de un estándar mínimo de derechos humanos, el que, junto con el principio </w:t>
      </w:r>
      <w:r>
        <w:rPr>
          <w:i/>
          <w:color w:val="231F20"/>
          <w:spacing w:val="-3"/>
        </w:rPr>
        <w:t>pro </w:t>
      </w:r>
      <w:r>
        <w:rPr>
          <w:i/>
          <w:color w:val="231F20"/>
        </w:rPr>
        <w:t>homine, </w:t>
      </w:r>
      <w:r>
        <w:rPr>
          <w:color w:val="231F20"/>
        </w:rPr>
        <w:t>ha estimulado la emergencia de un </w:t>
      </w:r>
      <w:r>
        <w:rPr>
          <w:i/>
          <w:color w:val="231F20"/>
        </w:rPr>
        <w:t>ius commune  </w:t>
      </w:r>
      <w:r>
        <w:rPr>
          <w:color w:val="231F20"/>
        </w:rPr>
        <w:t>en derechos humanos, contribuyendo, al menos, en este aspecto y en este ám- bito geográfico, a la concretización de un constitucionalismo global (Cavallo, 2016, p.</w:t>
      </w:r>
      <w:r>
        <w:rPr>
          <w:color w:val="231F20"/>
          <w:spacing w:val="6"/>
        </w:rPr>
        <w:t> </w:t>
      </w:r>
      <w:r>
        <w:rPr>
          <w:color w:val="231F20"/>
        </w:rPr>
        <w:t>116).</w:t>
      </w:r>
    </w:p>
    <w:p>
      <w:pPr>
        <w:pStyle w:val="BodyText"/>
        <w:spacing w:line="302" w:lineRule="auto" w:before="8"/>
        <w:ind w:left="1153" w:right="1398" w:firstLine="340"/>
        <w:jc w:val="both"/>
      </w:pPr>
      <w:r>
        <w:rPr>
          <w:color w:val="231F20"/>
        </w:rPr>
        <w:t>El control de convencionalidad difuso implica las siguientes características: primero, todos los órganos del Estado parte, incluidos los jueces de todos los niveles, están obligados a velar por que los efectos de la Convención no se vean afectados por la aplicación de normas jurídicas internas contrarias a su objeto    y fin, concretando un control de convencionalidad de estas últimas. Segundo, este control de convencionalidad debe ser efectuado por los órganos internos     y los jueces de todo nivel </w:t>
      </w:r>
      <w:r>
        <w:rPr>
          <w:i/>
          <w:color w:val="231F20"/>
        </w:rPr>
        <w:t>ex officio</w:t>
      </w:r>
      <w:r>
        <w:rPr>
          <w:color w:val="231F20"/>
        </w:rPr>
        <w:t>, otorgándole un efecto útil y efectivo a la Convención Americana de Derechos Humanos. Tercero, en dicho control de convencionalidad debe considerarse no solo el tratado, sino la interpretación  que de este realiza la Corte IDH como intérprete auténtico y final. Cuarto, los órganos internos, incluidos los jueces, deben efectuar dicho control dentro de sus respectivas competencias y de las regulaciones procesales vigentes. Quinto, en el control de convencionalidad no se aplica solo la Convención Americana sobre Derechos Humanos, sino el </w:t>
      </w:r>
      <w:r>
        <w:rPr>
          <w:i/>
          <w:color w:val="231F20"/>
        </w:rPr>
        <w:t>corpus iuris </w:t>
      </w:r>
      <w:r>
        <w:rPr>
          <w:color w:val="231F20"/>
        </w:rPr>
        <w:t>vinculante para el Estado parte en virtud del artículo 29 de la CADH. </w:t>
      </w:r>
      <w:r>
        <w:rPr>
          <w:color w:val="231F20"/>
          <w:spacing w:val="-15"/>
        </w:rPr>
        <w:t>Y, </w:t>
      </w:r>
      <w:r>
        <w:rPr>
          <w:color w:val="231F20"/>
        </w:rPr>
        <w:t>sexto, dicho control de convencionalidad debe hacerse adecuándose a los principios establecidos por la Convención y las garantías judiciales que operan en la materia (Cavallo, 2016, p.</w:t>
      </w:r>
      <w:r>
        <w:rPr>
          <w:color w:val="231F20"/>
          <w:spacing w:val="19"/>
        </w:rPr>
        <w:t> </w:t>
      </w:r>
      <w:r>
        <w:rPr>
          <w:color w:val="231F20"/>
        </w:rPr>
        <w:t>135).</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left="1070"/>
      </w:pPr>
      <w:r>
        <w:rPr/>
        <w:pict>
          <v:shape style="position:absolute;margin-left:76.753601pt;margin-top:-8.294343pt;width:26.8pt;height:42.1pt;mso-position-horizontal-relative:page;mso-position-vertical-relative:paragraph;z-index:25195008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5110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5212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86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firstLine="340"/>
        <w:jc w:val="both"/>
      </w:pPr>
      <w:r>
        <w:rPr>
          <w:color w:val="231F20"/>
        </w:rPr>
        <w:t>Lo que pretendemos en este artículo es determinar si el control de conven- cionalidad es una manifestación del </w:t>
      </w:r>
      <w:r>
        <w:rPr>
          <w:i/>
          <w:color w:val="231F20"/>
        </w:rPr>
        <w:t>ius constitutionale commune </w:t>
      </w:r>
      <w:r>
        <w:rPr>
          <w:color w:val="231F20"/>
        </w:rPr>
        <w:t>basado en los derechos humanos en el ámbito interamericano. Esta idea se sustenta sobre la base de que, desde el siglo XX, los derechos humanos han articulado un cuerpo de normas básicas, un </w:t>
      </w:r>
      <w:r>
        <w:rPr>
          <w:i/>
          <w:color w:val="231F20"/>
        </w:rPr>
        <w:t>corpus iuris</w:t>
      </w:r>
      <w:r>
        <w:rPr>
          <w:color w:val="231F20"/>
        </w:rPr>
        <w:t>, comúnmente aceptadas por la comunidad internacional. En este sentido, las jurisdicciones internacionales de derechos hu- manos han jugado un rol fundamental en generar, a través de su interpretación, un entendimiento básico común de los derechos humanos. Así ha ocurrido con la Corte Europea de Derechos Humanos (CEDH) y así ha ocurrido con la Corte Interamericana de Derechos</w:t>
      </w:r>
      <w:r>
        <w:rPr>
          <w:color w:val="231F20"/>
          <w:spacing w:val="-2"/>
        </w:rPr>
        <w:t> </w:t>
      </w:r>
      <w:r>
        <w:rPr>
          <w:color w:val="231F20"/>
        </w:rPr>
        <w:t>Humanos.</w:t>
      </w:r>
    </w:p>
    <w:p>
      <w:pPr>
        <w:pStyle w:val="BodyText"/>
        <w:spacing w:line="302" w:lineRule="auto" w:before="13"/>
        <w:ind w:left="1437" w:right="1115" w:firstLine="340"/>
        <w:jc w:val="both"/>
      </w:pPr>
      <w:r>
        <w:rPr>
          <w:color w:val="231F20"/>
        </w:rPr>
        <w:t>Con el control de convencionalidad, la Corte IDH solo les recuerda a los Estados parte que deben cumplir con sus obligaciones internacionales libremen- te asumidas. Si el ejercicio del control de convencionalidad es una obligación para los Estados parte, podría a esto denominársele, propiamente tal, diálogo entre jueces. El diálogo no implica el cumplimiento de obligaciones de acata- miento, ello simplemente es un deber de cumplimiento.</w:t>
      </w:r>
    </w:p>
    <w:p>
      <w:pPr>
        <w:pStyle w:val="BodyText"/>
        <w:spacing w:line="302" w:lineRule="auto" w:before="7"/>
        <w:ind w:left="1437" w:right="1115" w:firstLine="340"/>
        <w:jc w:val="both"/>
        <w:rPr>
          <w:i/>
        </w:rPr>
      </w:pPr>
      <w:r>
        <w:rPr>
          <w:color w:val="231F20"/>
        </w:rPr>
        <w:t>Por eso, se podría argumentar que, a partir de la actividad de los órganos de protección del sistema interamericano, en especial de la Corte IDH, en interac- ción</w:t>
      </w:r>
      <w:r>
        <w:rPr>
          <w:color w:val="231F20"/>
          <w:spacing w:val="-5"/>
        </w:rPr>
        <w:t> </w:t>
      </w:r>
      <w:r>
        <w:rPr>
          <w:color w:val="231F20"/>
        </w:rPr>
        <w:t>con</w:t>
      </w:r>
      <w:r>
        <w:rPr>
          <w:color w:val="231F20"/>
          <w:spacing w:val="-4"/>
        </w:rPr>
        <w:t> </w:t>
      </w:r>
      <w:r>
        <w:rPr>
          <w:color w:val="231F20"/>
        </w:rPr>
        <w:t>los</w:t>
      </w:r>
      <w:r>
        <w:rPr>
          <w:color w:val="231F20"/>
          <w:spacing w:val="-4"/>
        </w:rPr>
        <w:t> </w:t>
      </w:r>
      <w:r>
        <w:rPr>
          <w:color w:val="231F20"/>
        </w:rPr>
        <w:t>distintos</w:t>
      </w:r>
      <w:r>
        <w:rPr>
          <w:color w:val="231F20"/>
          <w:spacing w:val="-4"/>
        </w:rPr>
        <w:t> </w:t>
      </w:r>
      <w:r>
        <w:rPr>
          <w:color w:val="231F20"/>
        </w:rPr>
        <w:t>Estados</w:t>
      </w:r>
      <w:r>
        <w:rPr>
          <w:color w:val="231F20"/>
          <w:spacing w:val="-4"/>
        </w:rPr>
        <w:t> </w:t>
      </w:r>
      <w:r>
        <w:rPr>
          <w:color w:val="231F20"/>
        </w:rPr>
        <w:t>partes,</w:t>
      </w:r>
      <w:r>
        <w:rPr>
          <w:color w:val="231F20"/>
          <w:spacing w:val="-5"/>
        </w:rPr>
        <w:t> </w:t>
      </w:r>
      <w:r>
        <w:rPr>
          <w:color w:val="231F20"/>
        </w:rPr>
        <w:t>se</w:t>
      </w:r>
      <w:r>
        <w:rPr>
          <w:color w:val="231F20"/>
          <w:spacing w:val="-4"/>
        </w:rPr>
        <w:t> </w:t>
      </w:r>
      <w:r>
        <w:rPr>
          <w:color w:val="231F20"/>
        </w:rPr>
        <w:t>han</w:t>
      </w:r>
      <w:r>
        <w:rPr>
          <w:color w:val="231F20"/>
          <w:spacing w:val="-4"/>
        </w:rPr>
        <w:t> </w:t>
      </w:r>
      <w:r>
        <w:rPr>
          <w:color w:val="231F20"/>
        </w:rPr>
        <w:t>ido</w:t>
      </w:r>
      <w:r>
        <w:rPr>
          <w:color w:val="231F20"/>
          <w:spacing w:val="-4"/>
        </w:rPr>
        <w:t> </w:t>
      </w:r>
      <w:r>
        <w:rPr>
          <w:color w:val="231F20"/>
        </w:rPr>
        <w:t>explicitando</w:t>
      </w:r>
      <w:r>
        <w:rPr>
          <w:color w:val="231F20"/>
          <w:spacing w:val="-4"/>
        </w:rPr>
        <w:t> </w:t>
      </w:r>
      <w:r>
        <w:rPr>
          <w:color w:val="231F20"/>
        </w:rPr>
        <w:t>estándares</w:t>
      </w:r>
      <w:r>
        <w:rPr>
          <w:color w:val="231F20"/>
          <w:spacing w:val="-4"/>
        </w:rPr>
        <w:t> </w:t>
      </w:r>
      <w:r>
        <w:rPr>
          <w:color w:val="231F20"/>
        </w:rPr>
        <w:t>mínimos comunes de derechos humanos. En este contexto, el control de</w:t>
      </w:r>
      <w:r>
        <w:rPr>
          <w:color w:val="231F20"/>
          <w:spacing w:val="-30"/>
        </w:rPr>
        <w:t> </w:t>
      </w:r>
      <w:r>
        <w:rPr>
          <w:color w:val="231F20"/>
        </w:rPr>
        <w:t>convencionalidad lo único que hace es recordarles a los Estados —a cada uno de sus órganos </w:t>
      </w:r>
      <w:r>
        <w:rPr>
          <w:color w:val="231F20"/>
          <w:spacing w:val="-8"/>
        </w:rPr>
        <w:t>y,   </w:t>
      </w:r>
      <w:r>
        <w:rPr>
          <w:color w:val="231F20"/>
        </w:rPr>
        <w:t>en especial, a los jueces— que tienen la obligación de respetar y cumplir con sus obligaciones internacionales conforme con los estándares mínimos comunes de derechos humanos que se han ido construyendo en el sistema interamerica- no del que voluntariamente forman parte. La operacionalización del Control de Convencionalidad en el nivel interno de los Estados sería, en consecuencia, una vía idónea en el proceso de construcción de un </w:t>
      </w:r>
      <w:r>
        <w:rPr>
          <w:i/>
          <w:color w:val="231F20"/>
        </w:rPr>
        <w:t>ius commune</w:t>
      </w:r>
      <w:r>
        <w:rPr>
          <w:i/>
          <w:color w:val="231F20"/>
          <w:spacing w:val="-2"/>
        </w:rPr>
        <w:t> </w:t>
      </w:r>
      <w:r>
        <w:rPr>
          <w:i/>
          <w:color w:val="231F20"/>
        </w:rPr>
        <w:t>interamericanum.</w:t>
      </w:r>
    </w:p>
    <w:p>
      <w:pPr>
        <w:pStyle w:val="BodyText"/>
        <w:spacing w:line="302" w:lineRule="auto" w:before="14"/>
        <w:ind w:left="1437" w:right="1116" w:firstLine="340"/>
        <w:jc w:val="both"/>
      </w:pPr>
      <w:r>
        <w:rPr>
          <w:color w:val="231F20"/>
        </w:rPr>
        <w:t>El CCV contribuye a erigir, detallar, enriquecer e impulsar la cultura</w:t>
      </w:r>
      <w:r>
        <w:rPr>
          <w:color w:val="231F20"/>
          <w:spacing w:val="-35"/>
        </w:rPr>
        <w:t> </w:t>
      </w:r>
      <w:r>
        <w:rPr>
          <w:color w:val="231F20"/>
        </w:rPr>
        <w:t>jurídica común, conforme al proyecto favorecedor del ser humano y conductor del </w:t>
      </w:r>
      <w:r>
        <w:rPr>
          <w:color w:val="231F20"/>
          <w:spacing w:val="-3"/>
        </w:rPr>
        <w:t>poder </w:t>
      </w:r>
      <w:r>
        <w:rPr>
          <w:color w:val="231F20"/>
        </w:rPr>
        <w:t>público. Para concluir, vale reiterar que cuando una administración pública</w:t>
      </w:r>
      <w:r>
        <w:rPr>
          <w:color w:val="231F20"/>
          <w:spacing w:val="-24"/>
        </w:rPr>
        <w:t> </w:t>
      </w:r>
      <w:r>
        <w:rPr>
          <w:color w:val="231F20"/>
        </w:rPr>
        <w:t>efec- tué</w:t>
      </w:r>
      <w:r>
        <w:rPr>
          <w:color w:val="231F20"/>
          <w:spacing w:val="-8"/>
        </w:rPr>
        <w:t> </w:t>
      </w:r>
      <w:r>
        <w:rPr>
          <w:color w:val="231F20"/>
        </w:rPr>
        <w:t>un</w:t>
      </w:r>
      <w:r>
        <w:rPr>
          <w:color w:val="231F20"/>
          <w:spacing w:val="-7"/>
        </w:rPr>
        <w:t> </w:t>
      </w:r>
      <w:r>
        <w:rPr>
          <w:color w:val="231F20"/>
        </w:rPr>
        <w:t>Control</w:t>
      </w:r>
      <w:r>
        <w:rPr>
          <w:color w:val="231F20"/>
          <w:spacing w:val="-8"/>
        </w:rPr>
        <w:t> </w:t>
      </w:r>
      <w:r>
        <w:rPr>
          <w:color w:val="231F20"/>
        </w:rPr>
        <w:t>de</w:t>
      </w:r>
      <w:r>
        <w:rPr>
          <w:color w:val="231F20"/>
          <w:spacing w:val="-7"/>
        </w:rPr>
        <w:t> </w:t>
      </w:r>
      <w:r>
        <w:rPr>
          <w:color w:val="231F20"/>
        </w:rPr>
        <w:t>Convencionalidad</w:t>
      </w:r>
      <w:r>
        <w:rPr>
          <w:color w:val="231F20"/>
          <w:spacing w:val="-8"/>
        </w:rPr>
        <w:t> </w:t>
      </w:r>
      <w:r>
        <w:rPr>
          <w:color w:val="231F20"/>
        </w:rPr>
        <w:t>respecto</w:t>
      </w:r>
      <w:r>
        <w:rPr>
          <w:color w:val="231F20"/>
          <w:spacing w:val="-8"/>
        </w:rPr>
        <w:t> </w:t>
      </w:r>
      <w:r>
        <w:rPr>
          <w:color w:val="231F20"/>
        </w:rPr>
        <w:t>de</w:t>
      </w:r>
      <w:r>
        <w:rPr>
          <w:color w:val="231F20"/>
          <w:spacing w:val="-7"/>
        </w:rPr>
        <w:t> </w:t>
      </w:r>
      <w:r>
        <w:rPr>
          <w:color w:val="231F20"/>
        </w:rPr>
        <w:t>una</w:t>
      </w:r>
      <w:r>
        <w:rPr>
          <w:color w:val="231F20"/>
          <w:spacing w:val="-8"/>
        </w:rPr>
        <w:t> </w:t>
      </w:r>
      <w:r>
        <w:rPr>
          <w:color w:val="231F20"/>
        </w:rPr>
        <w:t>norma</w:t>
      </w:r>
      <w:r>
        <w:rPr>
          <w:color w:val="231F20"/>
          <w:spacing w:val="-7"/>
        </w:rPr>
        <w:t> </w:t>
      </w:r>
      <w:r>
        <w:rPr>
          <w:color w:val="231F20"/>
        </w:rPr>
        <w:t>de</w:t>
      </w:r>
      <w:r>
        <w:rPr>
          <w:color w:val="231F20"/>
          <w:spacing w:val="-8"/>
        </w:rPr>
        <w:t> </w:t>
      </w:r>
      <w:r>
        <w:rPr>
          <w:color w:val="231F20"/>
        </w:rPr>
        <w:t>jerarquía</w:t>
      </w:r>
      <w:r>
        <w:rPr>
          <w:color w:val="231F20"/>
          <w:spacing w:val="-7"/>
        </w:rPr>
        <w:t> </w:t>
      </w:r>
      <w:r>
        <w:rPr>
          <w:color w:val="231F20"/>
        </w:rPr>
        <w:t>superior, lo primero que habrá de hacer es interpretar la misma a la luz de la Convención, de no ser esto posible, lo único que le quedará por hacer será no aplicar la</w:t>
      </w:r>
      <w:r>
        <w:rPr>
          <w:color w:val="231F20"/>
          <w:spacing w:val="-37"/>
        </w:rPr>
        <w:t> </w:t>
      </w:r>
      <w:r>
        <w:rPr>
          <w:color w:val="231F20"/>
        </w:rPr>
        <w:t>norma en</w:t>
      </w:r>
      <w:r>
        <w:rPr>
          <w:color w:val="231F20"/>
          <w:spacing w:val="-7"/>
        </w:rPr>
        <w:t> </w:t>
      </w:r>
      <w:r>
        <w:rPr>
          <w:color w:val="231F20"/>
        </w:rPr>
        <w:t>la</w:t>
      </w:r>
      <w:r>
        <w:rPr>
          <w:color w:val="231F20"/>
          <w:spacing w:val="-6"/>
        </w:rPr>
        <w:t> </w:t>
      </w:r>
      <w:r>
        <w:rPr>
          <w:color w:val="231F20"/>
        </w:rPr>
        <w:t>resolución</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cuestión.</w:t>
      </w:r>
      <w:r>
        <w:rPr>
          <w:color w:val="231F20"/>
          <w:spacing w:val="-6"/>
        </w:rPr>
        <w:t> </w:t>
      </w:r>
      <w:r>
        <w:rPr>
          <w:color w:val="231F20"/>
        </w:rPr>
        <w:t>Lo</w:t>
      </w:r>
      <w:r>
        <w:rPr>
          <w:color w:val="231F20"/>
          <w:spacing w:val="-6"/>
        </w:rPr>
        <w:t> </w:t>
      </w:r>
      <w:r>
        <w:rPr>
          <w:color w:val="231F20"/>
        </w:rPr>
        <w:t>que</w:t>
      </w:r>
      <w:r>
        <w:rPr>
          <w:color w:val="231F20"/>
          <w:spacing w:val="-6"/>
        </w:rPr>
        <w:t> </w:t>
      </w:r>
      <w:r>
        <w:rPr>
          <w:color w:val="231F20"/>
        </w:rPr>
        <w:t>si</w:t>
      </w:r>
      <w:r>
        <w:rPr>
          <w:color w:val="231F20"/>
          <w:spacing w:val="-6"/>
        </w:rPr>
        <w:t> </w:t>
      </w:r>
      <w:r>
        <w:rPr>
          <w:color w:val="231F20"/>
        </w:rPr>
        <w:t>no</w:t>
      </w:r>
      <w:r>
        <w:rPr>
          <w:color w:val="231F20"/>
          <w:spacing w:val="-6"/>
        </w:rPr>
        <w:t> </w:t>
      </w:r>
      <w:r>
        <w:rPr>
          <w:color w:val="231F20"/>
        </w:rPr>
        <w:t>debe</w:t>
      </w:r>
      <w:r>
        <w:rPr>
          <w:color w:val="231F20"/>
          <w:spacing w:val="-6"/>
        </w:rPr>
        <w:t> </w:t>
      </w:r>
      <w:r>
        <w:rPr>
          <w:color w:val="231F20"/>
        </w:rPr>
        <w:t>hacer</w:t>
      </w:r>
      <w:r>
        <w:rPr>
          <w:color w:val="231F20"/>
          <w:spacing w:val="-6"/>
        </w:rPr>
        <w:t> </w:t>
      </w:r>
      <w:r>
        <w:rPr>
          <w:color w:val="231F20"/>
        </w:rPr>
        <w:t>la</w:t>
      </w:r>
      <w:r>
        <w:rPr>
          <w:color w:val="231F20"/>
          <w:spacing w:val="-6"/>
        </w:rPr>
        <w:t> </w:t>
      </w:r>
      <w:r>
        <w:rPr>
          <w:color w:val="231F20"/>
        </w:rPr>
        <w:t>administración</w:t>
      </w:r>
      <w:r>
        <w:rPr>
          <w:color w:val="231F20"/>
          <w:spacing w:val="-6"/>
        </w:rPr>
        <w:t> </w:t>
      </w:r>
      <w:r>
        <w:rPr>
          <w:color w:val="231F20"/>
        </w:rPr>
        <w:t>es</w:t>
      </w:r>
      <w:r>
        <w:rPr>
          <w:color w:val="231F20"/>
          <w:spacing w:val="-6"/>
        </w:rPr>
        <w:t> </w:t>
      </w:r>
      <w:r>
        <w:rPr>
          <w:color w:val="231F20"/>
        </w:rPr>
        <w:t>dejar</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7"/>
        <w:jc w:val="right"/>
      </w:pPr>
      <w:r>
        <w:rPr/>
        <w:pict>
          <v:shape style="position:absolute;margin-left:378.843506pt;margin-top:-8.384243pt;width:26.8pt;height:42.1pt;mso-position-horizontal-relative:page;mso-position-vertical-relative:paragraph;z-index:251953152"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54176"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5520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87</w:t>
      </w:r>
    </w:p>
    <w:p>
      <w:pPr>
        <w:spacing w:before="104"/>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El control de convencionalidad: aspectos generales</w:t>
      </w:r>
      <w:r>
        <w:rPr>
          <w:rFonts w:ascii="Wingdings" w:hAnsi="Wingdings"/>
          <w:color w:val="231F20"/>
          <w:sz w:val="10"/>
        </w:rPr>
        <w:t></w:t>
      </w:r>
    </w:p>
    <w:p>
      <w:pPr>
        <w:pStyle w:val="BodyText"/>
        <w:rPr>
          <w:rFonts w:ascii="Wingdings" w:hAnsi="Wingdings"/>
          <w:sz w:val="20"/>
        </w:rPr>
      </w:pPr>
    </w:p>
    <w:p>
      <w:pPr>
        <w:pStyle w:val="BodyText"/>
        <w:spacing w:line="302" w:lineRule="auto" w:before="207"/>
        <w:ind w:left="1153" w:right="1398"/>
        <w:jc w:val="both"/>
      </w:pPr>
      <w:r>
        <w:rPr>
          <w:color w:val="231F20"/>
        </w:rPr>
        <w:t>de</w:t>
      </w:r>
      <w:r>
        <w:rPr>
          <w:color w:val="231F20"/>
          <w:spacing w:val="-4"/>
        </w:rPr>
        <w:t> </w:t>
      </w:r>
      <w:r>
        <w:rPr>
          <w:color w:val="231F20"/>
        </w:rPr>
        <w:t>llevar</w:t>
      </w:r>
      <w:r>
        <w:rPr>
          <w:color w:val="231F20"/>
          <w:spacing w:val="-4"/>
        </w:rPr>
        <w:t> </w:t>
      </w:r>
      <w:r>
        <w:rPr>
          <w:color w:val="231F20"/>
        </w:rPr>
        <w:t>un</w:t>
      </w:r>
      <w:r>
        <w:rPr>
          <w:color w:val="231F20"/>
          <w:spacing w:val="-4"/>
        </w:rPr>
        <w:t> </w:t>
      </w:r>
      <w:r>
        <w:rPr>
          <w:color w:val="231F20"/>
        </w:rPr>
        <w:t>Control</w:t>
      </w:r>
      <w:r>
        <w:rPr>
          <w:color w:val="231F20"/>
          <w:spacing w:val="-4"/>
        </w:rPr>
        <w:t> </w:t>
      </w:r>
      <w:r>
        <w:rPr>
          <w:color w:val="231F20"/>
        </w:rPr>
        <w:t>de</w:t>
      </w:r>
      <w:r>
        <w:rPr>
          <w:color w:val="231F20"/>
          <w:spacing w:val="-4"/>
        </w:rPr>
        <w:t> </w:t>
      </w:r>
      <w:r>
        <w:rPr>
          <w:color w:val="231F20"/>
        </w:rPr>
        <w:t>Convencionalidad</w:t>
      </w:r>
      <w:r>
        <w:rPr>
          <w:color w:val="231F20"/>
          <w:spacing w:val="-4"/>
        </w:rPr>
        <w:t> </w:t>
      </w:r>
      <w:r>
        <w:rPr>
          <w:color w:val="231F20"/>
        </w:rPr>
        <w:t>bajo</w:t>
      </w:r>
      <w:r>
        <w:rPr>
          <w:color w:val="231F20"/>
          <w:spacing w:val="-4"/>
        </w:rPr>
        <w:t> </w:t>
      </w:r>
      <w:r>
        <w:rPr>
          <w:color w:val="231F20"/>
        </w:rPr>
        <w:t>el</w:t>
      </w:r>
      <w:r>
        <w:rPr>
          <w:color w:val="231F20"/>
          <w:spacing w:val="-4"/>
        </w:rPr>
        <w:t> </w:t>
      </w:r>
      <w:r>
        <w:rPr>
          <w:color w:val="231F20"/>
        </w:rPr>
        <w:t>pretexto</w:t>
      </w:r>
      <w:r>
        <w:rPr>
          <w:color w:val="231F20"/>
          <w:spacing w:val="-4"/>
        </w:rPr>
        <w:t> </w:t>
      </w:r>
      <w:r>
        <w:rPr>
          <w:color w:val="231F20"/>
        </w:rPr>
        <w:t>de</w:t>
      </w:r>
      <w:r>
        <w:rPr>
          <w:color w:val="231F20"/>
          <w:spacing w:val="-4"/>
        </w:rPr>
        <w:t> </w:t>
      </w:r>
      <w:r>
        <w:rPr>
          <w:color w:val="231F20"/>
        </w:rPr>
        <w:t>que</w:t>
      </w:r>
      <w:r>
        <w:rPr>
          <w:color w:val="231F20"/>
          <w:spacing w:val="-4"/>
        </w:rPr>
        <w:t> </w:t>
      </w:r>
      <w:r>
        <w:rPr>
          <w:color w:val="231F20"/>
        </w:rPr>
        <w:t>una</w:t>
      </w:r>
      <w:r>
        <w:rPr>
          <w:color w:val="231F20"/>
          <w:spacing w:val="-4"/>
        </w:rPr>
        <w:t> </w:t>
      </w:r>
      <w:r>
        <w:rPr>
          <w:color w:val="231F20"/>
        </w:rPr>
        <w:t>ley</w:t>
      </w:r>
      <w:r>
        <w:rPr>
          <w:color w:val="231F20"/>
          <w:spacing w:val="-4"/>
        </w:rPr>
        <w:t> </w:t>
      </w:r>
      <w:r>
        <w:rPr>
          <w:color w:val="231F20"/>
        </w:rPr>
        <w:t>local</w:t>
      </w:r>
      <w:r>
        <w:rPr>
          <w:color w:val="231F20"/>
          <w:spacing w:val="-4"/>
        </w:rPr>
        <w:t> </w:t>
      </w:r>
      <w:r>
        <w:rPr>
          <w:color w:val="231F20"/>
        </w:rPr>
        <w:t>le manda</w:t>
      </w:r>
      <w:r>
        <w:rPr>
          <w:color w:val="231F20"/>
          <w:spacing w:val="-11"/>
        </w:rPr>
        <w:t> </w:t>
      </w:r>
      <w:r>
        <w:rPr>
          <w:color w:val="231F20"/>
        </w:rPr>
        <w:t>tal</w:t>
      </w:r>
      <w:r>
        <w:rPr>
          <w:color w:val="231F20"/>
          <w:spacing w:val="-10"/>
        </w:rPr>
        <w:t> </w:t>
      </w:r>
      <w:r>
        <w:rPr>
          <w:color w:val="231F20"/>
        </w:rPr>
        <w:t>o</w:t>
      </w:r>
      <w:r>
        <w:rPr>
          <w:color w:val="231F20"/>
          <w:spacing w:val="-10"/>
        </w:rPr>
        <w:t> </w:t>
      </w:r>
      <w:r>
        <w:rPr>
          <w:color w:val="231F20"/>
        </w:rPr>
        <w:t>cual</w:t>
      </w:r>
      <w:r>
        <w:rPr>
          <w:color w:val="231F20"/>
          <w:spacing w:val="-10"/>
        </w:rPr>
        <w:t> </w:t>
      </w:r>
      <w:r>
        <w:rPr>
          <w:color w:val="231F20"/>
        </w:rPr>
        <w:t>cosa,</w:t>
      </w:r>
      <w:r>
        <w:rPr>
          <w:color w:val="231F20"/>
          <w:spacing w:val="-10"/>
        </w:rPr>
        <w:t> </w:t>
      </w:r>
      <w:r>
        <w:rPr>
          <w:color w:val="231F20"/>
        </w:rPr>
        <w:t>pues</w:t>
      </w:r>
      <w:r>
        <w:rPr>
          <w:color w:val="231F20"/>
          <w:spacing w:val="-10"/>
        </w:rPr>
        <w:t> </w:t>
      </w:r>
      <w:r>
        <w:rPr>
          <w:color w:val="231F20"/>
        </w:rPr>
        <w:t>con</w:t>
      </w:r>
      <w:r>
        <w:rPr>
          <w:color w:val="231F20"/>
          <w:spacing w:val="-10"/>
        </w:rPr>
        <w:t> </w:t>
      </w:r>
      <w:r>
        <w:rPr>
          <w:color w:val="231F20"/>
        </w:rPr>
        <w:t>ello</w:t>
      </w:r>
      <w:r>
        <w:rPr>
          <w:color w:val="231F20"/>
          <w:spacing w:val="-10"/>
        </w:rPr>
        <w:t> </w:t>
      </w:r>
      <w:r>
        <w:rPr>
          <w:color w:val="231F20"/>
        </w:rPr>
        <w:t>se</w:t>
      </w:r>
      <w:r>
        <w:rPr>
          <w:color w:val="231F20"/>
          <w:spacing w:val="-10"/>
        </w:rPr>
        <w:t> </w:t>
      </w:r>
      <w:r>
        <w:rPr>
          <w:color w:val="231F20"/>
        </w:rPr>
        <w:t>estaría</w:t>
      </w:r>
      <w:r>
        <w:rPr>
          <w:color w:val="231F20"/>
          <w:spacing w:val="-10"/>
        </w:rPr>
        <w:t> </w:t>
      </w:r>
      <w:r>
        <w:rPr>
          <w:color w:val="231F20"/>
        </w:rPr>
        <w:t>incurriendo</w:t>
      </w:r>
      <w:r>
        <w:rPr>
          <w:color w:val="231F20"/>
          <w:spacing w:val="-10"/>
        </w:rPr>
        <w:t> </w:t>
      </w:r>
      <w:r>
        <w:rPr>
          <w:color w:val="231F20"/>
        </w:rPr>
        <w:t>en</w:t>
      </w:r>
      <w:r>
        <w:rPr>
          <w:color w:val="231F20"/>
          <w:spacing w:val="-10"/>
        </w:rPr>
        <w:t> </w:t>
      </w:r>
      <w:r>
        <w:rPr>
          <w:color w:val="231F20"/>
        </w:rPr>
        <w:t>inconvencionalidad, violándose así el principio de legalidad, el derecho al debido proceso, la seguri- dad jurídica y demás derechos de los particulares que en el asunto se encuentren al amparo de dicha entidad.</w:t>
      </w:r>
    </w:p>
    <w:p>
      <w:pPr>
        <w:spacing w:after="0" w:line="302" w:lineRule="auto"/>
        <w:jc w:val="both"/>
        <w:sectPr>
          <w:pgSz w:w="9650" w:h="13630"/>
          <w:pgMar w:top="0" w:bottom="280" w:left="0" w:right="0"/>
        </w:sectPr>
      </w:pPr>
    </w:p>
    <w:p>
      <w:pPr>
        <w:pStyle w:val="BodyText"/>
        <w:spacing w:before="4"/>
        <w:rPr>
          <w:sz w:val="17"/>
        </w:rPr>
      </w:pPr>
    </w:p>
    <w:p>
      <w:pPr>
        <w:spacing w:after="0"/>
        <w:rPr>
          <w:sz w:val="17"/>
        </w:rPr>
        <w:sectPr>
          <w:pgSz w:w="9650" w:h="13630"/>
          <w:pgMar w:top="1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2"/>
        <w:tabs>
          <w:tab w:pos="8926" w:val="left" w:leader="none"/>
          <w:tab w:pos="9644" w:val="left" w:leader="none"/>
        </w:tabs>
        <w:spacing w:line="403" w:lineRule="exact"/>
        <w:ind w:left="1684" w:right="0"/>
        <w:jc w:val="left"/>
        <w:rPr>
          <w:sz w:val="52"/>
        </w:rPr>
      </w:pPr>
      <w:bookmarkStart w:name="_bookmark27" w:id="28"/>
      <w:bookmarkEnd w:id="28"/>
      <w:r>
        <w:rPr/>
      </w:r>
      <w:r>
        <w:rPr>
          <w:color w:val="231F20"/>
          <w:w w:val="85"/>
        </w:rPr>
        <w:t>LÍMITES DE LA JURISDICCIÓN</w:t>
      </w:r>
      <w:r>
        <w:rPr>
          <w:color w:val="231F20"/>
          <w:spacing w:val="-36"/>
          <w:w w:val="85"/>
        </w:rPr>
        <w:t> </w:t>
      </w:r>
      <w:r>
        <w:rPr>
          <w:color w:val="231F20"/>
          <w:spacing w:val="-4"/>
          <w:w w:val="85"/>
        </w:rPr>
        <w:t>MILITAR</w:t>
      </w:r>
      <w:r>
        <w:rPr>
          <w:color w:val="231F20"/>
          <w:spacing w:val="-9"/>
          <w:w w:val="85"/>
        </w:rPr>
        <w:t> </w:t>
      </w:r>
      <w:r>
        <w:rPr>
          <w:color w:val="231F20"/>
          <w:w w:val="85"/>
        </w:rPr>
        <w:t>DETERMINADA</w:t>
        <w:tab/>
      </w:r>
      <w:r>
        <w:rPr>
          <w:color w:val="FFFFFF"/>
          <w:w w:val="95"/>
          <w:position w:val="-23"/>
          <w:sz w:val="52"/>
          <w:shd w:fill="77787B" w:color="auto" w:val="clear"/>
        </w:rPr>
        <w:t>3</w:t>
      </w:r>
      <w:r>
        <w:rPr>
          <w:color w:val="FFFFFF"/>
          <w:position w:val="-23"/>
          <w:sz w:val="52"/>
          <w:shd w:fill="77787B" w:color="auto" w:val="clear"/>
        </w:rPr>
        <w:tab/>
      </w:r>
    </w:p>
    <w:p>
      <w:pPr>
        <w:spacing w:line="283" w:lineRule="auto" w:before="0"/>
        <w:ind w:left="1509" w:right="1401" w:firstLine="1357"/>
        <w:jc w:val="right"/>
        <w:rPr>
          <w:rFonts w:ascii="Microsoft Sans Serif"/>
          <w:sz w:val="18"/>
        </w:rPr>
      </w:pPr>
      <w:r>
        <w:rPr>
          <w:rFonts w:ascii="Microsoft Sans Serif"/>
          <w:color w:val="231F20"/>
          <w:w w:val="85"/>
          <w:sz w:val="30"/>
        </w:rPr>
        <w:t>EN</w:t>
      </w:r>
      <w:r>
        <w:rPr>
          <w:rFonts w:ascii="Microsoft Sans Serif"/>
          <w:color w:val="231F20"/>
          <w:spacing w:val="-28"/>
          <w:w w:val="85"/>
          <w:sz w:val="30"/>
        </w:rPr>
        <w:t> </w:t>
      </w:r>
      <w:r>
        <w:rPr>
          <w:rFonts w:ascii="Microsoft Sans Serif"/>
          <w:color w:val="231F20"/>
          <w:spacing w:val="-4"/>
          <w:w w:val="85"/>
          <w:sz w:val="30"/>
        </w:rPr>
        <w:t>LOS</w:t>
      </w:r>
      <w:r>
        <w:rPr>
          <w:rFonts w:ascii="Microsoft Sans Serif"/>
          <w:color w:val="231F20"/>
          <w:spacing w:val="-27"/>
          <w:w w:val="85"/>
          <w:sz w:val="30"/>
        </w:rPr>
        <w:t> </w:t>
      </w:r>
      <w:r>
        <w:rPr>
          <w:rFonts w:ascii="Microsoft Sans Serif"/>
          <w:color w:val="231F20"/>
          <w:spacing w:val="-3"/>
          <w:w w:val="85"/>
          <w:sz w:val="30"/>
        </w:rPr>
        <w:t>CASOS</w:t>
      </w:r>
      <w:r>
        <w:rPr>
          <w:rFonts w:ascii="Microsoft Sans Serif"/>
          <w:color w:val="231F20"/>
          <w:spacing w:val="-28"/>
          <w:w w:val="85"/>
          <w:sz w:val="30"/>
        </w:rPr>
        <w:t> </w:t>
      </w:r>
      <w:r>
        <w:rPr>
          <w:rFonts w:ascii="Microsoft Sans Serif"/>
          <w:color w:val="231F20"/>
          <w:w w:val="85"/>
          <w:sz w:val="30"/>
        </w:rPr>
        <w:t>MEXICANOS</w:t>
      </w:r>
      <w:r>
        <w:rPr>
          <w:rFonts w:ascii="Microsoft Sans Serif"/>
          <w:color w:val="231F20"/>
          <w:spacing w:val="-27"/>
          <w:w w:val="85"/>
          <w:sz w:val="30"/>
        </w:rPr>
        <w:t> </w:t>
      </w:r>
      <w:r>
        <w:rPr>
          <w:rFonts w:ascii="Microsoft Sans Serif"/>
          <w:color w:val="231F20"/>
          <w:w w:val="85"/>
          <w:sz w:val="30"/>
        </w:rPr>
        <w:t>ANTE</w:t>
      </w:r>
      <w:r>
        <w:rPr>
          <w:rFonts w:ascii="Microsoft Sans Serif"/>
          <w:color w:val="231F20"/>
          <w:spacing w:val="-27"/>
          <w:w w:val="85"/>
          <w:sz w:val="30"/>
        </w:rPr>
        <w:t> </w:t>
      </w:r>
      <w:r>
        <w:rPr>
          <w:rFonts w:ascii="Microsoft Sans Serif"/>
          <w:color w:val="231F20"/>
          <w:w w:val="85"/>
          <w:sz w:val="30"/>
        </w:rPr>
        <w:t>LA</w:t>
      </w:r>
      <w:r>
        <w:rPr>
          <w:rFonts w:ascii="Microsoft Sans Serif"/>
          <w:color w:val="231F20"/>
          <w:spacing w:val="-28"/>
          <w:w w:val="85"/>
          <w:sz w:val="30"/>
        </w:rPr>
        <w:t> </w:t>
      </w:r>
      <w:r>
        <w:rPr>
          <w:rFonts w:ascii="Microsoft Sans Serif"/>
          <w:color w:val="231F20"/>
          <w:spacing w:val="-6"/>
          <w:w w:val="85"/>
          <w:sz w:val="30"/>
        </w:rPr>
        <w:t>CORTE</w:t>
      </w:r>
      <w:r>
        <w:rPr>
          <w:rFonts w:ascii="Microsoft Sans Serif"/>
          <w:color w:val="231F20"/>
          <w:w w:val="81"/>
          <w:sz w:val="30"/>
        </w:rPr>
        <w:t> </w:t>
      </w:r>
      <w:r>
        <w:rPr>
          <w:rFonts w:ascii="Microsoft Sans Serif"/>
          <w:color w:val="231F20"/>
          <w:w w:val="80"/>
          <w:sz w:val="30"/>
        </w:rPr>
        <w:t>INTERAMERICANA DE DERECHOS HUMANOS</w:t>
      </w:r>
      <w:r>
        <w:rPr>
          <w:rFonts w:ascii="Microsoft Sans Serif"/>
          <w:color w:val="231F20"/>
          <w:spacing w:val="62"/>
          <w:w w:val="80"/>
          <w:sz w:val="30"/>
        </w:rPr>
        <w:t> </w:t>
      </w:r>
      <w:r>
        <w:rPr>
          <w:rFonts w:ascii="Microsoft Sans Serif"/>
          <w:color w:val="231F20"/>
          <w:w w:val="80"/>
          <w:sz w:val="30"/>
        </w:rPr>
        <w:t>QUE</w:t>
      </w:r>
      <w:r>
        <w:rPr>
          <w:rFonts w:ascii="Microsoft Sans Serif"/>
          <w:color w:val="231F20"/>
          <w:spacing w:val="31"/>
          <w:w w:val="80"/>
          <w:sz w:val="30"/>
        </w:rPr>
        <w:t> </w:t>
      </w:r>
      <w:r>
        <w:rPr>
          <w:rFonts w:ascii="Microsoft Sans Serif"/>
          <w:color w:val="231F20"/>
          <w:spacing w:val="-4"/>
          <w:w w:val="80"/>
          <w:sz w:val="30"/>
        </w:rPr>
        <w:t>CREA</w:t>
      </w:r>
      <w:r>
        <w:rPr>
          <w:rFonts w:ascii="Microsoft Sans Serif"/>
          <w:color w:val="231F20"/>
          <w:w w:val="81"/>
          <w:sz w:val="30"/>
        </w:rPr>
        <w:t> </w:t>
      </w:r>
      <w:r>
        <w:rPr>
          <w:rFonts w:ascii="Microsoft Sans Serif"/>
          <w:color w:val="231F20"/>
          <w:w w:val="85"/>
          <w:sz w:val="30"/>
        </w:rPr>
        <w:t>DIRECTRICES</w:t>
      </w:r>
      <w:r>
        <w:rPr>
          <w:rFonts w:ascii="Microsoft Sans Serif"/>
          <w:color w:val="231F20"/>
          <w:spacing w:val="-35"/>
          <w:w w:val="85"/>
          <w:sz w:val="30"/>
        </w:rPr>
        <w:t> </w:t>
      </w:r>
      <w:r>
        <w:rPr>
          <w:rFonts w:ascii="Microsoft Sans Serif"/>
          <w:color w:val="231F20"/>
          <w:spacing w:val="-6"/>
          <w:w w:val="85"/>
          <w:sz w:val="30"/>
        </w:rPr>
        <w:t>PARA</w:t>
      </w:r>
      <w:r>
        <w:rPr>
          <w:rFonts w:ascii="Microsoft Sans Serif"/>
          <w:color w:val="231F20"/>
          <w:spacing w:val="-35"/>
          <w:w w:val="85"/>
          <w:sz w:val="30"/>
        </w:rPr>
        <w:t> </w:t>
      </w:r>
      <w:r>
        <w:rPr>
          <w:rFonts w:ascii="Microsoft Sans Serif"/>
          <w:color w:val="231F20"/>
          <w:spacing w:val="-4"/>
          <w:w w:val="85"/>
          <w:sz w:val="30"/>
        </w:rPr>
        <w:t>LOS</w:t>
      </w:r>
      <w:r>
        <w:rPr>
          <w:rFonts w:ascii="Microsoft Sans Serif"/>
          <w:color w:val="231F20"/>
          <w:spacing w:val="-35"/>
          <w:w w:val="85"/>
          <w:sz w:val="30"/>
        </w:rPr>
        <w:t> </w:t>
      </w:r>
      <w:r>
        <w:rPr>
          <w:rFonts w:ascii="Microsoft Sans Serif"/>
          <w:color w:val="231F20"/>
          <w:spacing w:val="-6"/>
          <w:w w:val="85"/>
          <w:sz w:val="30"/>
        </w:rPr>
        <w:t>ESTADOS</w:t>
      </w:r>
      <w:r>
        <w:rPr>
          <w:rFonts w:ascii="Microsoft Sans Serif"/>
          <w:color w:val="231F20"/>
          <w:spacing w:val="-35"/>
          <w:w w:val="85"/>
          <w:sz w:val="30"/>
        </w:rPr>
        <w:t> </w:t>
      </w:r>
      <w:r>
        <w:rPr>
          <w:rFonts w:ascii="Microsoft Sans Serif"/>
          <w:color w:val="231F20"/>
          <w:spacing w:val="-5"/>
          <w:w w:val="85"/>
          <w:sz w:val="30"/>
        </w:rPr>
        <w:t>PARTE</w:t>
      </w:r>
      <w:r>
        <w:rPr>
          <w:rFonts w:ascii="Microsoft Sans Serif"/>
          <w:color w:val="231F20"/>
          <w:spacing w:val="-35"/>
          <w:w w:val="85"/>
          <w:sz w:val="30"/>
        </w:rPr>
        <w:t> </w:t>
      </w:r>
      <w:r>
        <w:rPr>
          <w:rFonts w:ascii="Microsoft Sans Serif"/>
          <w:color w:val="231F20"/>
          <w:w w:val="85"/>
          <w:sz w:val="30"/>
        </w:rPr>
        <w:t>DEL</w:t>
      </w:r>
      <w:r>
        <w:rPr>
          <w:rFonts w:ascii="Microsoft Sans Serif"/>
          <w:color w:val="231F20"/>
          <w:spacing w:val="-35"/>
          <w:w w:val="85"/>
          <w:sz w:val="30"/>
        </w:rPr>
        <w:t> </w:t>
      </w:r>
      <w:r>
        <w:rPr>
          <w:rFonts w:ascii="Microsoft Sans Serif"/>
          <w:color w:val="231F20"/>
          <w:w w:val="85"/>
          <w:sz w:val="30"/>
        </w:rPr>
        <w:t>SISTEMA</w:t>
      </w:r>
      <w:r>
        <w:rPr>
          <w:rFonts w:ascii="Microsoft Sans Serif"/>
          <w:color w:val="231F20"/>
          <w:w w:val="83"/>
          <w:sz w:val="30"/>
        </w:rPr>
        <w:t> </w:t>
      </w:r>
      <w:r>
        <w:rPr>
          <w:rFonts w:ascii="Microsoft Sans Serif"/>
          <w:color w:val="231F20"/>
          <w:w w:val="80"/>
          <w:sz w:val="30"/>
        </w:rPr>
        <w:t>INTERAMERICANO DE DERECHOS</w:t>
      </w:r>
      <w:r>
        <w:rPr>
          <w:rFonts w:ascii="Microsoft Sans Serif"/>
          <w:color w:val="231F20"/>
          <w:spacing w:val="-7"/>
          <w:w w:val="80"/>
          <w:sz w:val="30"/>
        </w:rPr>
        <w:t> </w:t>
      </w:r>
      <w:r>
        <w:rPr>
          <w:rFonts w:ascii="Microsoft Sans Serif"/>
          <w:color w:val="231F20"/>
          <w:w w:val="80"/>
          <w:sz w:val="30"/>
        </w:rPr>
        <w:t>HUMANOS</w:t>
      </w:r>
      <w:r>
        <w:rPr>
          <w:rFonts w:ascii="Microsoft Sans Serif"/>
          <w:color w:val="231F20"/>
          <w:w w:val="80"/>
          <w:position w:val="10"/>
          <w:sz w:val="18"/>
        </w:rPr>
        <w:t>*</w:t>
      </w:r>
    </w:p>
    <w:p>
      <w:pPr>
        <w:pStyle w:val="BodyText"/>
        <w:rPr>
          <w:rFonts w:ascii="Microsoft Sans Serif"/>
          <w:sz w:val="20"/>
        </w:rPr>
      </w:pPr>
    </w:p>
    <w:p>
      <w:pPr>
        <w:pStyle w:val="BodyText"/>
        <w:rPr>
          <w:rFonts w:ascii="Microsoft Sans Serif"/>
          <w:sz w:val="20"/>
        </w:rPr>
      </w:pPr>
    </w:p>
    <w:p>
      <w:pPr>
        <w:pStyle w:val="BodyText"/>
        <w:spacing w:before="9"/>
        <w:rPr>
          <w:rFonts w:ascii="Microsoft Sans Serif"/>
          <w:sz w:val="25"/>
        </w:rPr>
      </w:pPr>
    </w:p>
    <w:p>
      <w:pPr>
        <w:pStyle w:val="BodyText"/>
        <w:spacing w:line="302" w:lineRule="auto" w:before="91"/>
        <w:ind w:left="5717" w:right="1401" w:hanging="404"/>
        <w:jc w:val="right"/>
      </w:pPr>
      <w:r>
        <w:rPr>
          <w:color w:val="231F20"/>
        </w:rPr>
        <w:t>Alfonso Jaime</w:t>
      </w:r>
      <w:r>
        <w:rPr>
          <w:color w:val="231F20"/>
          <w:spacing w:val="-14"/>
        </w:rPr>
        <w:t> </w:t>
      </w:r>
      <w:r>
        <w:rPr>
          <w:color w:val="231F20"/>
        </w:rPr>
        <w:t>Martínez</w:t>
      </w:r>
      <w:r>
        <w:rPr>
          <w:color w:val="231F20"/>
          <w:spacing w:val="-6"/>
        </w:rPr>
        <w:t> </w:t>
      </w:r>
      <w:r>
        <w:rPr>
          <w:color w:val="231F20"/>
        </w:rPr>
        <w:t>Lazcano Jaime</w:t>
      </w:r>
      <w:r>
        <w:rPr>
          <w:color w:val="231F20"/>
          <w:spacing w:val="-3"/>
        </w:rPr>
        <w:t> </w:t>
      </w:r>
      <w:r>
        <w:rPr>
          <w:color w:val="231F20"/>
        </w:rPr>
        <w:t>Cubides</w:t>
      </w:r>
      <w:r>
        <w:rPr>
          <w:color w:val="231F20"/>
          <w:spacing w:val="-2"/>
        </w:rPr>
        <w:t> </w:t>
      </w:r>
      <w:r>
        <w:rPr>
          <w:color w:val="231F20"/>
        </w:rPr>
        <w:t>Cárdenas Daiana Ivonne Reyes</w:t>
      </w:r>
      <w:r>
        <w:rPr>
          <w:color w:val="231F20"/>
          <w:spacing w:val="-12"/>
        </w:rPr>
        <w:t> </w:t>
      </w:r>
      <w:r>
        <w:rPr>
          <w:color w:val="231F20"/>
        </w:rPr>
        <w:t>García</w:t>
      </w:r>
    </w:p>
    <w:p>
      <w:pPr>
        <w:pStyle w:val="BodyText"/>
        <w:spacing w:before="8"/>
        <w:rPr>
          <w:sz w:val="20"/>
        </w:rPr>
      </w:pPr>
    </w:p>
    <w:p>
      <w:pPr>
        <w:spacing w:line="223" w:lineRule="exact" w:before="0"/>
        <w:ind w:left="0" w:right="1399" w:firstLine="0"/>
        <w:jc w:val="right"/>
        <w:rPr>
          <w:i/>
          <w:sz w:val="20"/>
        </w:rPr>
      </w:pPr>
      <w:r>
        <w:rPr>
          <w:i/>
          <w:color w:val="231F20"/>
          <w:sz w:val="20"/>
        </w:rPr>
        <w:t>La imparcialidad y la preparación judicial no garantiza la eficacia sin</w:t>
      </w:r>
      <w:r>
        <w:rPr>
          <w:i/>
          <w:color w:val="231F20"/>
          <w:spacing w:val="-33"/>
          <w:sz w:val="20"/>
        </w:rPr>
        <w:t> </w:t>
      </w:r>
      <w:r>
        <w:rPr>
          <w:i/>
          <w:color w:val="231F20"/>
          <w:sz w:val="20"/>
        </w:rPr>
        <w:t>ética.</w:t>
      </w:r>
    </w:p>
    <w:p>
      <w:pPr>
        <w:spacing w:line="223" w:lineRule="exact" w:before="0"/>
        <w:ind w:left="0" w:right="1402" w:firstLine="0"/>
        <w:jc w:val="right"/>
        <w:rPr>
          <w:sz w:val="20"/>
        </w:rPr>
      </w:pPr>
      <w:r>
        <w:rPr>
          <w:color w:val="231F20"/>
          <w:sz w:val="20"/>
        </w:rPr>
        <w:t>Alfonso J. Martínez</w:t>
      </w:r>
      <w:r>
        <w:rPr>
          <w:color w:val="231F20"/>
          <w:spacing w:val="-17"/>
          <w:sz w:val="20"/>
        </w:rPr>
        <w:t> </w:t>
      </w:r>
      <w:r>
        <w:rPr>
          <w:color w:val="231F20"/>
          <w:sz w:val="20"/>
        </w:rPr>
        <w:t>Lazcano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r>
        <w:rPr/>
        <w:pict>
          <v:group style="position:absolute;margin-left:57.934002pt;margin-top:18.223919pt;width:41.85pt;height:.5pt;mso-position-horizontal-relative:page;mso-position-vertical-relative:paragraph;z-index:-251360256;mso-wrap-distance-left:0;mso-wrap-distance-right:0" coordorigin="1159,364" coordsize="837,10">
            <v:line style="position:absolute" from="1189,369" to="1981,369" stroked="true" strokeweight=".5pt" strokecolor="#231f20">
              <v:stroke dashstyle="dot"/>
            </v:line>
            <v:line style="position:absolute" from="1159,369" to="1159,369" stroked="true" strokeweight=".5pt" strokecolor="#231f20">
              <v:stroke dashstyle="solid"/>
            </v:line>
            <v:line style="position:absolute" from="1996,369" to="1996,369" stroked="true" strokeweight=".5pt" strokecolor="#231f20">
              <v:stroke dashstyle="solid"/>
            </v:line>
            <w10:wrap type="topAndBottom"/>
          </v:group>
        </w:pict>
      </w:r>
    </w:p>
    <w:p>
      <w:pPr>
        <w:spacing w:line="297" w:lineRule="auto" w:before="51"/>
        <w:ind w:left="1153" w:right="1400" w:firstLine="0"/>
        <w:jc w:val="both"/>
        <w:rPr>
          <w:rFonts w:ascii="Arial" w:hAnsi="Arial"/>
          <w:sz w:val="14"/>
        </w:rPr>
      </w:pPr>
      <w:r>
        <w:rPr>
          <w:rFonts w:ascii="Arial" w:hAnsi="Arial"/>
          <w:color w:val="231F20"/>
          <w:sz w:val="14"/>
        </w:rPr>
        <w:t>* Este capítulo es resultado de los proyectos de investigación: “Justicia Multinivel y aplicabilidad del control de convencionalidad en la tutela judicial efectiva de los derechos humanos dentro de la Fuerza Pública colombia- na”, que hace parte de la línea de investigación: “Relaciones internacionales, seguridad y defensa” del Grupo     de Investigación: “Estudios Internacionales”, vinculado a la Facultad de Relaciones Internacionales, adscrito y financiado por la Escuela Militar de Cadetes Gral. José María Córdova, y del proyecto: “La convencionalización del derecho: el caso del ordenamiento jurídico colombiano desde la justicia multinivel y el posconflicto” que forma parte de la línea de investigación Fundamentación e implementación de los derechos humanos, del Grupo de in- vestigación</w:t>
      </w:r>
      <w:r>
        <w:rPr>
          <w:rFonts w:ascii="Arial" w:hAnsi="Arial"/>
          <w:color w:val="231F20"/>
          <w:spacing w:val="-5"/>
          <w:sz w:val="14"/>
        </w:rPr>
        <w:t> </w:t>
      </w:r>
      <w:r>
        <w:rPr>
          <w:rFonts w:ascii="Arial" w:hAnsi="Arial"/>
          <w:color w:val="231F20"/>
          <w:sz w:val="14"/>
        </w:rPr>
        <w:t>“Persona,</w:t>
      </w:r>
      <w:r>
        <w:rPr>
          <w:rFonts w:ascii="Arial" w:hAnsi="Arial"/>
          <w:color w:val="231F20"/>
          <w:spacing w:val="-5"/>
          <w:sz w:val="14"/>
        </w:rPr>
        <w:t> </w:t>
      </w:r>
      <w:r>
        <w:rPr>
          <w:rFonts w:ascii="Arial" w:hAnsi="Arial"/>
          <w:color w:val="231F20"/>
          <w:sz w:val="14"/>
        </w:rPr>
        <w:t>instituciones</w:t>
      </w:r>
      <w:r>
        <w:rPr>
          <w:rFonts w:ascii="Arial" w:hAnsi="Arial"/>
          <w:color w:val="231F20"/>
          <w:spacing w:val="-4"/>
          <w:sz w:val="14"/>
        </w:rPr>
        <w:t> </w:t>
      </w:r>
      <w:r>
        <w:rPr>
          <w:rFonts w:ascii="Arial" w:hAnsi="Arial"/>
          <w:color w:val="231F20"/>
          <w:sz w:val="14"/>
        </w:rPr>
        <w:t>y</w:t>
      </w:r>
      <w:r>
        <w:rPr>
          <w:rFonts w:ascii="Arial" w:hAnsi="Arial"/>
          <w:color w:val="231F20"/>
          <w:spacing w:val="-5"/>
          <w:sz w:val="14"/>
        </w:rPr>
        <w:t> </w:t>
      </w:r>
      <w:r>
        <w:rPr>
          <w:rFonts w:ascii="Arial" w:hAnsi="Arial"/>
          <w:color w:val="231F20"/>
          <w:sz w:val="14"/>
        </w:rPr>
        <w:t>exigencias</w:t>
      </w:r>
      <w:r>
        <w:rPr>
          <w:rFonts w:ascii="Arial" w:hAnsi="Arial"/>
          <w:color w:val="231F20"/>
          <w:spacing w:val="-5"/>
          <w:sz w:val="14"/>
        </w:rPr>
        <w:t> </w:t>
      </w:r>
      <w:r>
        <w:rPr>
          <w:rFonts w:ascii="Arial" w:hAnsi="Arial"/>
          <w:color w:val="231F20"/>
          <w:sz w:val="14"/>
        </w:rPr>
        <w:t>de</w:t>
      </w:r>
      <w:r>
        <w:rPr>
          <w:rFonts w:ascii="Arial" w:hAnsi="Arial"/>
          <w:color w:val="231F20"/>
          <w:spacing w:val="-4"/>
          <w:sz w:val="14"/>
        </w:rPr>
        <w:t> </w:t>
      </w:r>
      <w:r>
        <w:rPr>
          <w:rFonts w:ascii="Arial" w:hAnsi="Arial"/>
          <w:color w:val="231F20"/>
          <w:sz w:val="14"/>
        </w:rPr>
        <w:t>justicia”,</w:t>
      </w:r>
      <w:r>
        <w:rPr>
          <w:rFonts w:ascii="Arial" w:hAnsi="Arial"/>
          <w:color w:val="231F20"/>
          <w:spacing w:val="-5"/>
          <w:sz w:val="14"/>
        </w:rPr>
        <w:t> </w:t>
      </w:r>
      <w:r>
        <w:rPr>
          <w:rFonts w:ascii="Arial" w:hAnsi="Arial"/>
          <w:color w:val="231F20"/>
          <w:sz w:val="14"/>
        </w:rPr>
        <w:t>registrado</w:t>
      </w:r>
      <w:r>
        <w:rPr>
          <w:rFonts w:ascii="Arial" w:hAnsi="Arial"/>
          <w:color w:val="231F20"/>
          <w:spacing w:val="-5"/>
          <w:sz w:val="14"/>
        </w:rPr>
        <w:t> </w:t>
      </w:r>
      <w:r>
        <w:rPr>
          <w:rFonts w:ascii="Arial" w:hAnsi="Arial"/>
          <w:color w:val="231F20"/>
          <w:sz w:val="14"/>
        </w:rPr>
        <w:t>con</w:t>
      </w:r>
      <w:r>
        <w:rPr>
          <w:rFonts w:ascii="Arial" w:hAnsi="Arial"/>
          <w:color w:val="231F20"/>
          <w:spacing w:val="-4"/>
          <w:sz w:val="14"/>
        </w:rPr>
        <w:t> </w:t>
      </w:r>
      <w:r>
        <w:rPr>
          <w:rFonts w:ascii="Arial" w:hAnsi="Arial"/>
          <w:color w:val="231F20"/>
          <w:sz w:val="14"/>
        </w:rPr>
        <w:t>el</w:t>
      </w:r>
      <w:r>
        <w:rPr>
          <w:rFonts w:ascii="Arial" w:hAnsi="Arial"/>
          <w:color w:val="231F20"/>
          <w:spacing w:val="-5"/>
          <w:sz w:val="14"/>
        </w:rPr>
        <w:t> </w:t>
      </w:r>
      <w:r>
        <w:rPr>
          <w:rFonts w:ascii="Arial" w:hAnsi="Arial"/>
          <w:color w:val="231F20"/>
          <w:sz w:val="14"/>
        </w:rPr>
        <w:t>código</w:t>
      </w:r>
      <w:r>
        <w:rPr>
          <w:rFonts w:ascii="Arial" w:hAnsi="Arial"/>
          <w:color w:val="231F20"/>
          <w:spacing w:val="-5"/>
          <w:sz w:val="14"/>
        </w:rPr>
        <w:t> </w:t>
      </w:r>
      <w:r>
        <w:rPr>
          <w:rFonts w:ascii="Arial" w:hAnsi="Arial"/>
          <w:color w:val="231F20"/>
          <w:sz w:val="14"/>
        </w:rPr>
        <w:t>COL0120899</w:t>
      </w:r>
      <w:r>
        <w:rPr>
          <w:rFonts w:ascii="Arial" w:hAnsi="Arial"/>
          <w:color w:val="231F20"/>
          <w:spacing w:val="-4"/>
          <w:sz w:val="14"/>
        </w:rPr>
        <w:t> </w:t>
      </w:r>
      <w:r>
        <w:rPr>
          <w:rFonts w:ascii="Arial" w:hAnsi="Arial"/>
          <w:color w:val="231F20"/>
          <w:sz w:val="14"/>
        </w:rPr>
        <w:t>en</w:t>
      </w:r>
      <w:r>
        <w:rPr>
          <w:rFonts w:ascii="Arial" w:hAnsi="Arial"/>
          <w:color w:val="231F20"/>
          <w:spacing w:val="-5"/>
          <w:sz w:val="14"/>
        </w:rPr>
        <w:t> </w:t>
      </w:r>
      <w:r>
        <w:rPr>
          <w:rFonts w:ascii="Arial" w:hAnsi="Arial"/>
          <w:color w:val="231F20"/>
          <w:sz w:val="14"/>
        </w:rPr>
        <w:t>Colciencias, vinculado</w:t>
      </w:r>
      <w:r>
        <w:rPr>
          <w:rFonts w:ascii="Arial" w:hAnsi="Arial"/>
          <w:color w:val="231F20"/>
          <w:spacing w:val="-8"/>
          <w:sz w:val="14"/>
        </w:rPr>
        <w:t> </w:t>
      </w:r>
      <w:r>
        <w:rPr>
          <w:rFonts w:ascii="Arial" w:hAnsi="Arial"/>
          <w:color w:val="231F20"/>
          <w:sz w:val="14"/>
        </w:rPr>
        <w:t>al</w:t>
      </w:r>
      <w:r>
        <w:rPr>
          <w:rFonts w:ascii="Arial" w:hAnsi="Arial"/>
          <w:color w:val="231F20"/>
          <w:spacing w:val="-7"/>
          <w:sz w:val="14"/>
        </w:rPr>
        <w:t> </w:t>
      </w:r>
      <w:r>
        <w:rPr>
          <w:rFonts w:ascii="Arial" w:hAnsi="Arial"/>
          <w:color w:val="231F20"/>
          <w:sz w:val="14"/>
        </w:rPr>
        <w:t>Centro</w:t>
      </w:r>
      <w:r>
        <w:rPr>
          <w:rFonts w:ascii="Arial" w:hAnsi="Arial"/>
          <w:color w:val="231F20"/>
          <w:spacing w:val="-8"/>
          <w:sz w:val="14"/>
        </w:rPr>
        <w:t> </w:t>
      </w:r>
      <w:r>
        <w:rPr>
          <w:rFonts w:ascii="Arial" w:hAnsi="Arial"/>
          <w:color w:val="231F20"/>
          <w:sz w:val="14"/>
        </w:rPr>
        <w:t>de</w:t>
      </w:r>
      <w:r>
        <w:rPr>
          <w:rFonts w:ascii="Arial" w:hAnsi="Arial"/>
          <w:color w:val="231F20"/>
          <w:spacing w:val="-7"/>
          <w:sz w:val="14"/>
        </w:rPr>
        <w:t> </w:t>
      </w:r>
      <w:r>
        <w:rPr>
          <w:rFonts w:ascii="Arial" w:hAnsi="Arial"/>
          <w:color w:val="231F20"/>
          <w:sz w:val="14"/>
        </w:rPr>
        <w:t>Investigaciones</w:t>
      </w:r>
      <w:r>
        <w:rPr>
          <w:rFonts w:ascii="Arial" w:hAnsi="Arial"/>
          <w:color w:val="231F20"/>
          <w:spacing w:val="-8"/>
          <w:sz w:val="14"/>
        </w:rPr>
        <w:t> </w:t>
      </w:r>
      <w:r>
        <w:rPr>
          <w:rFonts w:ascii="Arial" w:hAnsi="Arial"/>
          <w:color w:val="231F20"/>
          <w:sz w:val="14"/>
        </w:rPr>
        <w:t>Socio</w:t>
      </w:r>
      <w:r>
        <w:rPr>
          <w:rFonts w:ascii="Arial" w:hAnsi="Arial"/>
          <w:color w:val="231F20"/>
          <w:spacing w:val="-7"/>
          <w:sz w:val="14"/>
        </w:rPr>
        <w:t> </w:t>
      </w:r>
      <w:r>
        <w:rPr>
          <w:rFonts w:ascii="Arial" w:hAnsi="Arial"/>
          <w:color w:val="231F20"/>
          <w:sz w:val="14"/>
        </w:rPr>
        <w:t>Jurídicas</w:t>
      </w:r>
      <w:r>
        <w:rPr>
          <w:rFonts w:ascii="Arial" w:hAnsi="Arial"/>
          <w:color w:val="231F20"/>
          <w:spacing w:val="-8"/>
          <w:sz w:val="14"/>
        </w:rPr>
        <w:t> </w:t>
      </w:r>
      <w:r>
        <w:rPr>
          <w:rFonts w:ascii="Arial" w:hAnsi="Arial"/>
          <w:color w:val="231F20"/>
          <w:sz w:val="14"/>
        </w:rPr>
        <w:t>(Cisjuc),</w:t>
      </w:r>
      <w:r>
        <w:rPr>
          <w:rFonts w:ascii="Arial" w:hAnsi="Arial"/>
          <w:color w:val="231F20"/>
          <w:spacing w:val="-7"/>
          <w:sz w:val="14"/>
        </w:rPr>
        <w:t> </w:t>
      </w:r>
      <w:r>
        <w:rPr>
          <w:rFonts w:ascii="Arial" w:hAnsi="Arial"/>
          <w:color w:val="231F20"/>
          <w:sz w:val="14"/>
        </w:rPr>
        <w:t>adscrito</w:t>
      </w:r>
      <w:r>
        <w:rPr>
          <w:rFonts w:ascii="Arial" w:hAnsi="Arial"/>
          <w:color w:val="231F20"/>
          <w:spacing w:val="-8"/>
          <w:sz w:val="14"/>
        </w:rPr>
        <w:t> </w:t>
      </w:r>
      <w:r>
        <w:rPr>
          <w:rFonts w:ascii="Arial" w:hAnsi="Arial"/>
          <w:color w:val="231F20"/>
          <w:sz w:val="14"/>
        </w:rPr>
        <w:t>y</w:t>
      </w:r>
      <w:r>
        <w:rPr>
          <w:rFonts w:ascii="Arial" w:hAnsi="Arial"/>
          <w:color w:val="231F20"/>
          <w:spacing w:val="-7"/>
          <w:sz w:val="14"/>
        </w:rPr>
        <w:t> </w:t>
      </w:r>
      <w:r>
        <w:rPr>
          <w:rFonts w:ascii="Arial" w:hAnsi="Arial"/>
          <w:color w:val="231F20"/>
          <w:sz w:val="14"/>
        </w:rPr>
        <w:t>financiado</w:t>
      </w:r>
      <w:r>
        <w:rPr>
          <w:rFonts w:ascii="Arial" w:hAnsi="Arial"/>
          <w:color w:val="231F20"/>
          <w:spacing w:val="-8"/>
          <w:sz w:val="14"/>
        </w:rPr>
        <w:t> </w:t>
      </w:r>
      <w:r>
        <w:rPr>
          <w:rFonts w:ascii="Arial" w:hAnsi="Arial"/>
          <w:color w:val="231F20"/>
          <w:sz w:val="14"/>
        </w:rPr>
        <w:t>por</w:t>
      </w:r>
      <w:r>
        <w:rPr>
          <w:rFonts w:ascii="Arial" w:hAnsi="Arial"/>
          <w:color w:val="231F20"/>
          <w:spacing w:val="-7"/>
          <w:sz w:val="14"/>
        </w:rPr>
        <w:t> </w:t>
      </w:r>
      <w:r>
        <w:rPr>
          <w:rFonts w:ascii="Arial" w:hAnsi="Arial"/>
          <w:color w:val="231F20"/>
          <w:sz w:val="14"/>
        </w:rPr>
        <w:t>la</w:t>
      </w:r>
      <w:r>
        <w:rPr>
          <w:rFonts w:ascii="Arial" w:hAnsi="Arial"/>
          <w:color w:val="231F20"/>
          <w:spacing w:val="-8"/>
          <w:sz w:val="14"/>
        </w:rPr>
        <w:t> </w:t>
      </w:r>
      <w:r>
        <w:rPr>
          <w:rFonts w:ascii="Arial" w:hAnsi="Arial"/>
          <w:color w:val="231F20"/>
          <w:sz w:val="14"/>
        </w:rPr>
        <w:t>Facultad</w:t>
      </w:r>
      <w:r>
        <w:rPr>
          <w:rFonts w:ascii="Arial" w:hAnsi="Arial"/>
          <w:color w:val="231F20"/>
          <w:spacing w:val="-7"/>
          <w:sz w:val="14"/>
        </w:rPr>
        <w:t> </w:t>
      </w:r>
      <w:r>
        <w:rPr>
          <w:rFonts w:ascii="Arial" w:hAnsi="Arial"/>
          <w:color w:val="231F20"/>
          <w:sz w:val="14"/>
        </w:rPr>
        <w:t>de</w:t>
      </w:r>
      <w:r>
        <w:rPr>
          <w:rFonts w:ascii="Arial" w:hAnsi="Arial"/>
          <w:color w:val="231F20"/>
          <w:spacing w:val="-8"/>
          <w:sz w:val="14"/>
        </w:rPr>
        <w:t> </w:t>
      </w:r>
      <w:r>
        <w:rPr>
          <w:rFonts w:ascii="Arial" w:hAnsi="Arial"/>
          <w:color w:val="231F20"/>
          <w:sz w:val="14"/>
        </w:rPr>
        <w:t>Derecho</w:t>
      </w:r>
      <w:r>
        <w:rPr>
          <w:rFonts w:ascii="Arial" w:hAnsi="Arial"/>
          <w:color w:val="231F20"/>
          <w:spacing w:val="-7"/>
          <w:sz w:val="14"/>
        </w:rPr>
        <w:t> </w:t>
      </w:r>
      <w:r>
        <w:rPr>
          <w:rFonts w:ascii="Arial" w:hAnsi="Arial"/>
          <w:color w:val="231F20"/>
          <w:sz w:val="14"/>
        </w:rPr>
        <w:t>de la</w:t>
      </w:r>
      <w:r>
        <w:rPr>
          <w:rFonts w:ascii="Arial" w:hAnsi="Arial"/>
          <w:color w:val="231F20"/>
          <w:spacing w:val="-3"/>
          <w:sz w:val="14"/>
        </w:rPr>
        <w:t> </w:t>
      </w:r>
      <w:r>
        <w:rPr>
          <w:rFonts w:ascii="Arial" w:hAnsi="Arial"/>
          <w:color w:val="231F20"/>
          <w:sz w:val="14"/>
        </w:rPr>
        <w:t>Universidad</w:t>
      </w:r>
      <w:r>
        <w:rPr>
          <w:rFonts w:ascii="Arial" w:hAnsi="Arial"/>
          <w:color w:val="231F20"/>
          <w:spacing w:val="-2"/>
          <w:sz w:val="14"/>
        </w:rPr>
        <w:t> </w:t>
      </w:r>
      <w:r>
        <w:rPr>
          <w:rFonts w:ascii="Arial" w:hAnsi="Arial"/>
          <w:color w:val="231F20"/>
          <w:sz w:val="14"/>
        </w:rPr>
        <w:t>Católica</w:t>
      </w:r>
      <w:r>
        <w:rPr>
          <w:rFonts w:ascii="Arial" w:hAnsi="Arial"/>
          <w:color w:val="231F20"/>
          <w:spacing w:val="-3"/>
          <w:sz w:val="14"/>
        </w:rPr>
        <w:t> </w:t>
      </w:r>
      <w:r>
        <w:rPr>
          <w:rFonts w:ascii="Arial" w:hAnsi="Arial"/>
          <w:color w:val="231F20"/>
          <w:sz w:val="14"/>
        </w:rPr>
        <w:t>de</w:t>
      </w:r>
      <w:r>
        <w:rPr>
          <w:rFonts w:ascii="Arial" w:hAnsi="Arial"/>
          <w:color w:val="231F20"/>
          <w:spacing w:val="-2"/>
          <w:sz w:val="14"/>
        </w:rPr>
        <w:t> </w:t>
      </w:r>
      <w:r>
        <w:rPr>
          <w:rFonts w:ascii="Arial" w:hAnsi="Arial"/>
          <w:color w:val="231F20"/>
          <w:sz w:val="14"/>
        </w:rPr>
        <w:t>Colombia,</w:t>
      </w:r>
      <w:r>
        <w:rPr>
          <w:rFonts w:ascii="Arial" w:hAnsi="Arial"/>
          <w:color w:val="231F20"/>
          <w:spacing w:val="-2"/>
          <w:sz w:val="14"/>
        </w:rPr>
        <w:t> </w:t>
      </w:r>
      <w:r>
        <w:rPr>
          <w:rFonts w:ascii="Arial" w:hAnsi="Arial"/>
          <w:color w:val="231F20"/>
          <w:sz w:val="14"/>
        </w:rPr>
        <w:t>con</w:t>
      </w:r>
      <w:r>
        <w:rPr>
          <w:rFonts w:ascii="Arial" w:hAnsi="Arial"/>
          <w:color w:val="231F20"/>
          <w:spacing w:val="-2"/>
          <w:sz w:val="14"/>
        </w:rPr>
        <w:t> </w:t>
      </w:r>
      <w:r>
        <w:rPr>
          <w:rFonts w:ascii="Arial" w:hAnsi="Arial"/>
          <w:color w:val="231F20"/>
          <w:sz w:val="14"/>
        </w:rPr>
        <w:t>participación</w:t>
      </w:r>
      <w:r>
        <w:rPr>
          <w:rFonts w:ascii="Arial" w:hAnsi="Arial"/>
          <w:color w:val="231F20"/>
          <w:spacing w:val="-2"/>
          <w:sz w:val="14"/>
        </w:rPr>
        <w:t> </w:t>
      </w:r>
      <w:r>
        <w:rPr>
          <w:rFonts w:ascii="Arial" w:hAnsi="Arial"/>
          <w:color w:val="231F20"/>
          <w:sz w:val="14"/>
        </w:rPr>
        <w:t>de</w:t>
      </w:r>
      <w:r>
        <w:rPr>
          <w:rFonts w:ascii="Arial" w:hAnsi="Arial"/>
          <w:color w:val="231F20"/>
          <w:spacing w:val="-3"/>
          <w:sz w:val="14"/>
        </w:rPr>
        <w:t> </w:t>
      </w:r>
      <w:r>
        <w:rPr>
          <w:rFonts w:ascii="Arial" w:hAnsi="Arial"/>
          <w:color w:val="231F20"/>
          <w:sz w:val="14"/>
        </w:rPr>
        <w:t>la</w:t>
      </w:r>
      <w:r>
        <w:rPr>
          <w:rFonts w:ascii="Arial" w:hAnsi="Arial"/>
          <w:color w:val="231F20"/>
          <w:spacing w:val="-2"/>
          <w:sz w:val="14"/>
        </w:rPr>
        <w:t> </w:t>
      </w:r>
      <w:r>
        <w:rPr>
          <w:rFonts w:ascii="Arial" w:hAnsi="Arial"/>
          <w:color w:val="231F20"/>
          <w:sz w:val="14"/>
        </w:rPr>
        <w:t>Universidad</w:t>
      </w:r>
      <w:r>
        <w:rPr>
          <w:rFonts w:ascii="Arial" w:hAnsi="Arial"/>
          <w:color w:val="231F20"/>
          <w:spacing w:val="-8"/>
          <w:sz w:val="14"/>
        </w:rPr>
        <w:t> </w:t>
      </w:r>
      <w:r>
        <w:rPr>
          <w:rFonts w:ascii="Arial" w:hAnsi="Arial"/>
          <w:color w:val="231F20"/>
          <w:sz w:val="14"/>
        </w:rPr>
        <w:t>Autónoma</w:t>
      </w:r>
      <w:r>
        <w:rPr>
          <w:rFonts w:ascii="Arial" w:hAnsi="Arial"/>
          <w:color w:val="231F20"/>
          <w:spacing w:val="-1"/>
          <w:sz w:val="14"/>
        </w:rPr>
        <w:t> </w:t>
      </w:r>
      <w:r>
        <w:rPr>
          <w:rFonts w:ascii="Arial" w:hAnsi="Arial"/>
          <w:color w:val="231F20"/>
          <w:sz w:val="14"/>
        </w:rPr>
        <w:t>de</w:t>
      </w:r>
      <w:r>
        <w:rPr>
          <w:rFonts w:ascii="Arial" w:hAnsi="Arial"/>
          <w:color w:val="231F20"/>
          <w:spacing w:val="-3"/>
          <w:sz w:val="14"/>
        </w:rPr>
        <w:t> </w:t>
      </w:r>
      <w:r>
        <w:rPr>
          <w:rFonts w:ascii="Arial" w:hAnsi="Arial"/>
          <w:color w:val="231F20"/>
          <w:sz w:val="14"/>
        </w:rPr>
        <w:t>Chiapas.</w:t>
      </w:r>
    </w:p>
    <w:p>
      <w:pPr>
        <w:spacing w:after="0" w:line="297" w:lineRule="auto"/>
        <w:jc w:val="both"/>
        <w:rPr>
          <w:rFonts w:ascii="Arial" w:hAnsi="Arial"/>
          <w:sz w:val="14"/>
        </w:rPr>
        <w:sectPr>
          <w:pgSz w:w="9650" w:h="13630"/>
          <w:pgMar w:top="1280" w:bottom="280" w:left="0" w:right="0"/>
        </w:sectPr>
      </w:pPr>
    </w:p>
    <w:p>
      <w:pPr>
        <w:pStyle w:val="BodyText"/>
        <w:rPr>
          <w:rFonts w:ascii="Arial"/>
          <w:sz w:val="20"/>
        </w:rPr>
      </w:pPr>
    </w:p>
    <w:p>
      <w:pPr>
        <w:pStyle w:val="BodyText"/>
        <w:spacing w:before="1"/>
        <w:rPr>
          <w:rFonts w:ascii="Arial"/>
          <w:sz w:val="26"/>
        </w:rPr>
      </w:pPr>
    </w:p>
    <w:p>
      <w:pPr>
        <w:pStyle w:val="Heading3"/>
        <w:ind w:left="1065"/>
      </w:pPr>
      <w:r>
        <w:rPr/>
        <w:pict>
          <v:shape style="position:absolute;margin-left:76.753601pt;margin-top:-8.294343pt;width:26.8pt;height:42.1pt;mso-position-horizontal-relative:page;mso-position-vertical-relative:paragraph;z-index:25195724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5827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5929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90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Heading3"/>
        <w:spacing w:before="217"/>
        <w:ind w:left="1777"/>
      </w:pPr>
      <w:r>
        <w:rPr>
          <w:color w:val="231F20"/>
          <w:w w:val="70"/>
        </w:rPr>
        <w:t>Resumen</w:t>
      </w:r>
    </w:p>
    <w:p>
      <w:pPr>
        <w:pStyle w:val="BodyText"/>
        <w:spacing w:line="302" w:lineRule="auto" w:before="226"/>
        <w:ind w:left="1437" w:right="1116"/>
        <w:jc w:val="both"/>
      </w:pPr>
      <w:r>
        <w:rPr>
          <w:color w:val="231F20"/>
        </w:rPr>
        <w:t>La </w:t>
      </w:r>
      <w:r>
        <w:rPr>
          <w:color w:val="231F20"/>
          <w:spacing w:val="-3"/>
        </w:rPr>
        <w:t>historia </w:t>
      </w:r>
      <w:r>
        <w:rPr>
          <w:color w:val="231F20"/>
        </w:rPr>
        <w:t>de </w:t>
      </w:r>
      <w:r>
        <w:rPr>
          <w:color w:val="231F20"/>
          <w:spacing w:val="-3"/>
        </w:rPr>
        <w:t>América Latina </w:t>
      </w:r>
      <w:r>
        <w:rPr>
          <w:color w:val="231F20"/>
        </w:rPr>
        <w:t>ha </w:t>
      </w:r>
      <w:r>
        <w:rPr>
          <w:color w:val="231F20"/>
          <w:spacing w:val="-3"/>
        </w:rPr>
        <w:t>registrado numerosos acontecimientos </w:t>
      </w:r>
      <w:r>
        <w:rPr>
          <w:color w:val="231F20"/>
        </w:rPr>
        <w:t>en los </w:t>
      </w:r>
      <w:r>
        <w:rPr>
          <w:color w:val="231F20"/>
          <w:spacing w:val="-3"/>
        </w:rPr>
        <w:t>que </w:t>
      </w:r>
      <w:r>
        <w:rPr>
          <w:color w:val="231F20"/>
        </w:rPr>
        <w:t>se</w:t>
      </w:r>
      <w:r>
        <w:rPr>
          <w:color w:val="231F20"/>
          <w:spacing w:val="-7"/>
        </w:rPr>
        <w:t> </w:t>
      </w:r>
      <w:r>
        <w:rPr>
          <w:color w:val="231F20"/>
        </w:rPr>
        <w:t>ven</w:t>
      </w:r>
      <w:r>
        <w:rPr>
          <w:color w:val="231F20"/>
          <w:spacing w:val="-7"/>
        </w:rPr>
        <w:t> </w:t>
      </w:r>
      <w:r>
        <w:rPr>
          <w:color w:val="231F20"/>
          <w:spacing w:val="-3"/>
        </w:rPr>
        <w:t>implicados</w:t>
      </w:r>
      <w:r>
        <w:rPr>
          <w:color w:val="231F20"/>
          <w:spacing w:val="-6"/>
        </w:rPr>
        <w:t> </w:t>
      </w:r>
      <w:r>
        <w:rPr>
          <w:color w:val="231F20"/>
          <w:spacing w:val="-3"/>
        </w:rPr>
        <w:t>miembros</w:t>
      </w:r>
      <w:r>
        <w:rPr>
          <w:color w:val="231F20"/>
          <w:spacing w:val="-6"/>
        </w:rPr>
        <w:t> </w:t>
      </w:r>
      <w:r>
        <w:rPr>
          <w:color w:val="231F20"/>
        </w:rPr>
        <w:t>de</w:t>
      </w:r>
      <w:r>
        <w:rPr>
          <w:color w:val="231F20"/>
          <w:spacing w:val="-7"/>
        </w:rPr>
        <w:t> </w:t>
      </w:r>
      <w:r>
        <w:rPr>
          <w:color w:val="231F20"/>
        </w:rPr>
        <w:t>las</w:t>
      </w:r>
      <w:r>
        <w:rPr>
          <w:color w:val="231F20"/>
          <w:spacing w:val="-6"/>
        </w:rPr>
        <w:t> </w:t>
      </w:r>
      <w:r>
        <w:rPr>
          <w:color w:val="231F20"/>
          <w:spacing w:val="-3"/>
        </w:rPr>
        <w:t>fuerzas</w:t>
      </w:r>
      <w:r>
        <w:rPr>
          <w:color w:val="231F20"/>
          <w:spacing w:val="-7"/>
        </w:rPr>
        <w:t> </w:t>
      </w:r>
      <w:r>
        <w:rPr>
          <w:color w:val="231F20"/>
          <w:spacing w:val="-3"/>
        </w:rPr>
        <w:t>militares</w:t>
      </w:r>
      <w:r>
        <w:rPr>
          <w:color w:val="231F20"/>
          <w:spacing w:val="-6"/>
        </w:rPr>
        <w:t> </w:t>
      </w:r>
      <w:r>
        <w:rPr>
          <w:color w:val="231F20"/>
        </w:rPr>
        <w:t>y</w:t>
      </w:r>
      <w:r>
        <w:rPr>
          <w:color w:val="231F20"/>
          <w:spacing w:val="-7"/>
        </w:rPr>
        <w:t> </w:t>
      </w:r>
      <w:r>
        <w:rPr>
          <w:color w:val="231F20"/>
        </w:rPr>
        <w:t>de</w:t>
      </w:r>
      <w:r>
        <w:rPr>
          <w:color w:val="231F20"/>
          <w:spacing w:val="-7"/>
        </w:rPr>
        <w:t> </w:t>
      </w:r>
      <w:r>
        <w:rPr>
          <w:color w:val="231F20"/>
        </w:rPr>
        <w:t>la</w:t>
      </w:r>
      <w:r>
        <w:rPr>
          <w:color w:val="231F20"/>
          <w:spacing w:val="-6"/>
        </w:rPr>
        <w:t> </w:t>
      </w:r>
      <w:r>
        <w:rPr>
          <w:color w:val="231F20"/>
          <w:spacing w:val="-3"/>
        </w:rPr>
        <w:t>policía,</w:t>
      </w:r>
      <w:r>
        <w:rPr>
          <w:color w:val="231F20"/>
          <w:spacing w:val="-7"/>
        </w:rPr>
        <w:t> </w:t>
      </w:r>
      <w:r>
        <w:rPr>
          <w:color w:val="231F20"/>
        </w:rPr>
        <w:t>en</w:t>
      </w:r>
      <w:r>
        <w:rPr>
          <w:color w:val="231F20"/>
          <w:spacing w:val="-6"/>
        </w:rPr>
        <w:t> </w:t>
      </w:r>
      <w:r>
        <w:rPr>
          <w:color w:val="231F20"/>
        </w:rPr>
        <w:t>la</w:t>
      </w:r>
      <w:r>
        <w:rPr>
          <w:color w:val="231F20"/>
          <w:spacing w:val="-6"/>
        </w:rPr>
        <w:t> </w:t>
      </w:r>
      <w:r>
        <w:rPr>
          <w:color w:val="231F20"/>
          <w:spacing w:val="-3"/>
        </w:rPr>
        <w:t>comisión </w:t>
      </w:r>
      <w:r>
        <w:rPr>
          <w:color w:val="231F20"/>
        </w:rPr>
        <w:t>de </w:t>
      </w:r>
      <w:r>
        <w:rPr>
          <w:color w:val="231F20"/>
          <w:spacing w:val="-3"/>
        </w:rPr>
        <w:t>graves violaciones </w:t>
      </w:r>
      <w:r>
        <w:rPr>
          <w:color w:val="231F20"/>
        </w:rPr>
        <w:t>a los </w:t>
      </w:r>
      <w:r>
        <w:rPr>
          <w:color w:val="231F20"/>
          <w:spacing w:val="-3"/>
        </w:rPr>
        <w:t>derechos humanos, vulneraciones que, </w:t>
      </w:r>
      <w:r>
        <w:rPr>
          <w:color w:val="231F20"/>
        </w:rPr>
        <w:t>por </w:t>
      </w:r>
      <w:r>
        <w:rPr>
          <w:color w:val="231F20"/>
          <w:spacing w:val="-3"/>
        </w:rPr>
        <w:t>demandas </w:t>
      </w:r>
      <w:r>
        <w:rPr>
          <w:color w:val="231F20"/>
        </w:rPr>
        <w:t>no </w:t>
      </w:r>
      <w:r>
        <w:rPr>
          <w:color w:val="231F20"/>
          <w:spacing w:val="-3"/>
        </w:rPr>
        <w:t>solo nacionales sino regionales, exigen </w:t>
      </w:r>
      <w:r>
        <w:rPr>
          <w:color w:val="231F20"/>
        </w:rPr>
        <w:t>ser </w:t>
      </w:r>
      <w:r>
        <w:rPr>
          <w:color w:val="231F20"/>
          <w:spacing w:val="-3"/>
        </w:rPr>
        <w:t>debidamente juzgadas. Estos deseos </w:t>
      </w:r>
      <w:r>
        <w:rPr>
          <w:color w:val="231F20"/>
        </w:rPr>
        <w:t>se ven </w:t>
      </w:r>
      <w:r>
        <w:rPr>
          <w:color w:val="231F20"/>
          <w:spacing w:val="-3"/>
        </w:rPr>
        <w:t>menguados </w:t>
      </w:r>
      <w:r>
        <w:rPr>
          <w:color w:val="231F20"/>
        </w:rPr>
        <w:t>en la </w:t>
      </w:r>
      <w:r>
        <w:rPr>
          <w:color w:val="231F20"/>
          <w:spacing w:val="-3"/>
        </w:rPr>
        <w:t>práctica </w:t>
      </w:r>
      <w:r>
        <w:rPr>
          <w:color w:val="231F20"/>
        </w:rPr>
        <w:t>por el </w:t>
      </w:r>
      <w:r>
        <w:rPr>
          <w:color w:val="231F20"/>
          <w:spacing w:val="-3"/>
        </w:rPr>
        <w:t>fuero militar </w:t>
      </w:r>
      <w:r>
        <w:rPr>
          <w:color w:val="231F20"/>
        </w:rPr>
        <w:t>y por su </w:t>
      </w:r>
      <w:r>
        <w:rPr>
          <w:color w:val="231F20"/>
          <w:spacing w:val="-3"/>
        </w:rPr>
        <w:t>propia jurisdicción, </w:t>
      </w:r>
      <w:r>
        <w:rPr>
          <w:color w:val="231F20"/>
        </w:rPr>
        <w:t>por </w:t>
      </w:r>
      <w:r>
        <w:rPr>
          <w:color w:val="231F20"/>
          <w:spacing w:val="-3"/>
        </w:rPr>
        <w:t>esta razón resulta conveniente revisar </w:t>
      </w:r>
      <w:r>
        <w:rPr>
          <w:color w:val="231F20"/>
        </w:rPr>
        <w:t>los </w:t>
      </w:r>
      <w:r>
        <w:rPr>
          <w:color w:val="231F20"/>
          <w:spacing w:val="-3"/>
        </w:rPr>
        <w:t>lineamientos regionales </w:t>
      </w:r>
      <w:r>
        <w:rPr>
          <w:color w:val="231F20"/>
        </w:rPr>
        <w:t>e </w:t>
      </w:r>
      <w:r>
        <w:rPr>
          <w:color w:val="231F20"/>
          <w:spacing w:val="-3"/>
        </w:rPr>
        <w:t>internos </w:t>
      </w:r>
      <w:r>
        <w:rPr>
          <w:color w:val="231F20"/>
        </w:rPr>
        <w:t>que </w:t>
      </w:r>
      <w:r>
        <w:rPr>
          <w:color w:val="231F20"/>
          <w:spacing w:val="-3"/>
        </w:rPr>
        <w:t>delimitan dichas disposiciones </w:t>
      </w:r>
      <w:r>
        <w:rPr>
          <w:color w:val="231F20"/>
        </w:rPr>
        <w:t>en pro del </w:t>
      </w:r>
      <w:r>
        <w:rPr>
          <w:color w:val="231F20"/>
          <w:spacing w:val="-3"/>
        </w:rPr>
        <w:t>respeto </w:t>
      </w:r>
      <w:r>
        <w:rPr>
          <w:color w:val="231F20"/>
        </w:rPr>
        <w:t>por los </w:t>
      </w:r>
      <w:r>
        <w:rPr>
          <w:color w:val="231F20"/>
          <w:spacing w:val="-3"/>
        </w:rPr>
        <w:t>derechos humanos, buscando establecer cuál </w:t>
      </w:r>
      <w:r>
        <w:rPr>
          <w:color w:val="231F20"/>
        </w:rPr>
        <w:t>de los dos </w:t>
      </w:r>
      <w:r>
        <w:rPr>
          <w:color w:val="231F20"/>
          <w:spacing w:val="-3"/>
        </w:rPr>
        <w:t>resulta </w:t>
      </w:r>
      <w:r>
        <w:rPr>
          <w:color w:val="231F20"/>
        </w:rPr>
        <w:t>ser el más </w:t>
      </w:r>
      <w:r>
        <w:rPr>
          <w:color w:val="231F20"/>
          <w:spacing w:val="-3"/>
        </w:rPr>
        <w:t>adecuado para cumplir la finalidad </w:t>
      </w:r>
      <w:r>
        <w:rPr>
          <w:color w:val="231F20"/>
        </w:rPr>
        <w:t>en </w:t>
      </w:r>
      <w:r>
        <w:rPr>
          <w:color w:val="231F20"/>
          <w:spacing w:val="-3"/>
        </w:rPr>
        <w:t>mención; para ello, esta investigación </w:t>
      </w:r>
      <w:r>
        <w:rPr>
          <w:color w:val="231F20"/>
        </w:rPr>
        <w:t>se </w:t>
      </w:r>
      <w:r>
        <w:rPr>
          <w:color w:val="231F20"/>
          <w:spacing w:val="-3"/>
        </w:rPr>
        <w:t>dividirá </w:t>
      </w:r>
      <w:r>
        <w:rPr>
          <w:color w:val="231F20"/>
        </w:rPr>
        <w:t>en </w:t>
      </w:r>
      <w:r>
        <w:rPr>
          <w:color w:val="231F20"/>
          <w:spacing w:val="-3"/>
        </w:rPr>
        <w:t>tres ejes temá- ticos: </w:t>
      </w:r>
      <w:r>
        <w:rPr>
          <w:color w:val="231F20"/>
        </w:rPr>
        <w:t>i) un </w:t>
      </w:r>
      <w:r>
        <w:rPr>
          <w:color w:val="231F20"/>
          <w:spacing w:val="-3"/>
        </w:rPr>
        <w:t>marco teórico sobre </w:t>
      </w:r>
      <w:r>
        <w:rPr>
          <w:color w:val="231F20"/>
        </w:rPr>
        <w:t>los </w:t>
      </w:r>
      <w:r>
        <w:rPr>
          <w:color w:val="231F20"/>
          <w:spacing w:val="-3"/>
        </w:rPr>
        <w:t>estándares internos acerca </w:t>
      </w:r>
      <w:r>
        <w:rPr>
          <w:color w:val="231F20"/>
        </w:rPr>
        <w:t>de los </w:t>
      </w:r>
      <w:r>
        <w:rPr>
          <w:color w:val="231F20"/>
          <w:spacing w:val="-3"/>
        </w:rPr>
        <w:t>límites </w:t>
      </w:r>
      <w:r>
        <w:rPr>
          <w:color w:val="231F20"/>
        </w:rPr>
        <w:t>a </w:t>
      </w:r>
      <w:r>
        <w:rPr>
          <w:color w:val="231F20"/>
          <w:spacing w:val="-3"/>
        </w:rPr>
        <w:t>la jurisdicción </w:t>
      </w:r>
      <w:r>
        <w:rPr>
          <w:color w:val="231F20"/>
          <w:spacing w:val="-4"/>
        </w:rPr>
        <w:t>militar, </w:t>
      </w:r>
      <w:r>
        <w:rPr>
          <w:color w:val="231F20"/>
        </w:rPr>
        <w:t>ii) </w:t>
      </w:r>
      <w:r>
        <w:rPr>
          <w:color w:val="231F20"/>
          <w:spacing w:val="-3"/>
        </w:rPr>
        <w:t>limites regionales, </w:t>
      </w:r>
      <w:r>
        <w:rPr>
          <w:color w:val="231F20"/>
        </w:rPr>
        <w:t>y </w:t>
      </w:r>
      <w:r>
        <w:rPr>
          <w:color w:val="231F20"/>
          <w:spacing w:val="-3"/>
        </w:rPr>
        <w:t>iii) aplicación interna </w:t>
      </w:r>
      <w:r>
        <w:rPr>
          <w:color w:val="231F20"/>
        </w:rPr>
        <w:t>de los </w:t>
      </w:r>
      <w:r>
        <w:rPr>
          <w:color w:val="231F20"/>
          <w:spacing w:val="-3"/>
        </w:rPr>
        <w:t>preceptos supranacionales sobre </w:t>
      </w:r>
      <w:r>
        <w:rPr>
          <w:color w:val="231F20"/>
        </w:rPr>
        <w:t>el </w:t>
      </w:r>
      <w:r>
        <w:rPr>
          <w:color w:val="231F20"/>
          <w:spacing w:val="-3"/>
        </w:rPr>
        <w:t>fuero</w:t>
      </w:r>
      <w:r>
        <w:rPr>
          <w:color w:val="231F20"/>
          <w:spacing w:val="-14"/>
        </w:rPr>
        <w:t> </w:t>
      </w:r>
      <w:r>
        <w:rPr>
          <w:color w:val="231F20"/>
          <w:spacing w:val="-5"/>
        </w:rPr>
        <w:t>militar.</w:t>
      </w:r>
    </w:p>
    <w:p>
      <w:pPr>
        <w:pStyle w:val="BodyText"/>
        <w:spacing w:before="1"/>
        <w:rPr>
          <w:sz w:val="29"/>
        </w:rPr>
      </w:pPr>
    </w:p>
    <w:p>
      <w:pPr>
        <w:pStyle w:val="BodyText"/>
        <w:spacing w:line="302" w:lineRule="auto"/>
        <w:ind w:left="1437" w:right="1120"/>
        <w:jc w:val="both"/>
      </w:pPr>
      <w:r>
        <w:rPr>
          <w:b/>
          <w:color w:val="231F20"/>
          <w:spacing w:val="-3"/>
        </w:rPr>
        <w:t>Palabras</w:t>
      </w:r>
      <w:r>
        <w:rPr>
          <w:b/>
          <w:color w:val="231F20"/>
          <w:spacing w:val="-23"/>
        </w:rPr>
        <w:t> </w:t>
      </w:r>
      <w:r>
        <w:rPr>
          <w:b/>
          <w:color w:val="231F20"/>
          <w:spacing w:val="-3"/>
        </w:rPr>
        <w:t>clave</w:t>
      </w:r>
      <w:r>
        <w:rPr>
          <w:color w:val="231F20"/>
          <w:spacing w:val="-3"/>
        </w:rPr>
        <w:t>:</w:t>
      </w:r>
      <w:r>
        <w:rPr>
          <w:color w:val="231F20"/>
          <w:spacing w:val="-22"/>
        </w:rPr>
        <w:t> </w:t>
      </w:r>
      <w:r>
        <w:rPr>
          <w:color w:val="231F20"/>
        </w:rPr>
        <w:t>Derecho</w:t>
      </w:r>
      <w:r>
        <w:rPr>
          <w:color w:val="231F20"/>
          <w:spacing w:val="-19"/>
        </w:rPr>
        <w:t> </w:t>
      </w:r>
      <w:r>
        <w:rPr>
          <w:color w:val="231F20"/>
        </w:rPr>
        <w:t>Humanos,</w:t>
      </w:r>
      <w:r>
        <w:rPr>
          <w:color w:val="231F20"/>
          <w:spacing w:val="-19"/>
        </w:rPr>
        <w:t> </w:t>
      </w:r>
      <w:r>
        <w:rPr>
          <w:color w:val="231F20"/>
        </w:rPr>
        <w:t>Fuerzas</w:t>
      </w:r>
      <w:r>
        <w:rPr>
          <w:color w:val="231F20"/>
          <w:spacing w:val="-19"/>
        </w:rPr>
        <w:t> </w:t>
      </w:r>
      <w:r>
        <w:rPr>
          <w:color w:val="231F20"/>
        </w:rPr>
        <w:t>Militares,</w:t>
      </w:r>
      <w:r>
        <w:rPr>
          <w:color w:val="231F20"/>
          <w:spacing w:val="-18"/>
        </w:rPr>
        <w:t> </w:t>
      </w:r>
      <w:r>
        <w:rPr>
          <w:color w:val="231F20"/>
        </w:rPr>
        <w:t>Convención,</w:t>
      </w:r>
      <w:r>
        <w:rPr>
          <w:color w:val="231F20"/>
          <w:spacing w:val="-19"/>
        </w:rPr>
        <w:t> </w:t>
      </w:r>
      <w:r>
        <w:rPr>
          <w:color w:val="231F20"/>
        </w:rPr>
        <w:t>Constitución, Control de Convencionalidad.</w:t>
      </w:r>
    </w:p>
    <w:p>
      <w:pPr>
        <w:pStyle w:val="Heading3"/>
        <w:spacing w:before="212"/>
        <w:ind w:left="1777"/>
      </w:pPr>
      <w:r>
        <w:rPr>
          <w:color w:val="231F20"/>
          <w:w w:val="80"/>
        </w:rPr>
        <w:t>Abstract</w:t>
      </w:r>
    </w:p>
    <w:p>
      <w:pPr>
        <w:pStyle w:val="BodyText"/>
        <w:spacing w:line="302" w:lineRule="auto" w:before="225"/>
        <w:ind w:left="1437" w:right="1116"/>
        <w:jc w:val="both"/>
      </w:pPr>
      <w:r>
        <w:rPr>
          <w:color w:val="231F20"/>
        </w:rPr>
        <w:t>The Latin American history has recorded numerous events involving members, members of military and police in the comision of serious violations of human rights, violations that not only national but regional demands require be</w:t>
      </w:r>
      <w:r>
        <w:rPr>
          <w:color w:val="231F20"/>
          <w:spacing w:val="-22"/>
        </w:rPr>
        <w:t> </w:t>
      </w:r>
      <w:r>
        <w:rPr>
          <w:color w:val="231F20"/>
        </w:rPr>
        <w:t>properly judged,</w:t>
      </w:r>
      <w:r>
        <w:rPr>
          <w:color w:val="231F20"/>
          <w:spacing w:val="-10"/>
        </w:rPr>
        <w:t> </w:t>
      </w:r>
      <w:r>
        <w:rPr>
          <w:color w:val="231F20"/>
        </w:rPr>
        <w:t>these</w:t>
      </w:r>
      <w:r>
        <w:rPr>
          <w:color w:val="231F20"/>
          <w:spacing w:val="-10"/>
        </w:rPr>
        <w:t> </w:t>
      </w:r>
      <w:r>
        <w:rPr>
          <w:color w:val="231F20"/>
        </w:rPr>
        <w:t>desires</w:t>
      </w:r>
      <w:r>
        <w:rPr>
          <w:color w:val="231F20"/>
          <w:spacing w:val="-10"/>
        </w:rPr>
        <w:t> </w:t>
      </w:r>
      <w:r>
        <w:rPr>
          <w:color w:val="231F20"/>
        </w:rPr>
        <w:t>in</w:t>
      </w:r>
      <w:r>
        <w:rPr>
          <w:color w:val="231F20"/>
          <w:spacing w:val="-9"/>
        </w:rPr>
        <w:t> </w:t>
      </w:r>
      <w:r>
        <w:rPr>
          <w:color w:val="231F20"/>
        </w:rPr>
        <w:t>practice</w:t>
      </w:r>
      <w:r>
        <w:rPr>
          <w:color w:val="231F20"/>
          <w:spacing w:val="-11"/>
        </w:rPr>
        <w:t> </w:t>
      </w:r>
      <w:r>
        <w:rPr>
          <w:color w:val="231F20"/>
        </w:rPr>
        <w:t>are</w:t>
      </w:r>
      <w:r>
        <w:rPr>
          <w:color w:val="231F20"/>
          <w:spacing w:val="-10"/>
        </w:rPr>
        <w:t> </w:t>
      </w:r>
      <w:r>
        <w:rPr>
          <w:color w:val="231F20"/>
        </w:rPr>
        <w:t>diminished</w:t>
      </w:r>
      <w:r>
        <w:rPr>
          <w:color w:val="231F20"/>
          <w:spacing w:val="-10"/>
        </w:rPr>
        <w:t> </w:t>
      </w:r>
      <w:r>
        <w:rPr>
          <w:color w:val="231F20"/>
        </w:rPr>
        <w:t>by</w:t>
      </w:r>
      <w:r>
        <w:rPr>
          <w:color w:val="231F20"/>
          <w:spacing w:val="-10"/>
        </w:rPr>
        <w:t> </w:t>
      </w:r>
      <w:r>
        <w:rPr>
          <w:color w:val="231F20"/>
        </w:rPr>
        <w:t>the</w:t>
      </w:r>
      <w:r>
        <w:rPr>
          <w:color w:val="231F20"/>
          <w:spacing w:val="-10"/>
        </w:rPr>
        <w:t> </w:t>
      </w:r>
      <w:r>
        <w:rPr>
          <w:color w:val="231F20"/>
        </w:rPr>
        <w:t>military</w:t>
      </w:r>
      <w:r>
        <w:rPr>
          <w:color w:val="231F20"/>
          <w:spacing w:val="-10"/>
        </w:rPr>
        <w:t> </w:t>
      </w:r>
      <w:r>
        <w:rPr>
          <w:color w:val="231F20"/>
        </w:rPr>
        <w:t>courts,</w:t>
      </w:r>
      <w:r>
        <w:rPr>
          <w:color w:val="231F20"/>
          <w:spacing w:val="-10"/>
        </w:rPr>
        <w:t> </w:t>
      </w:r>
      <w:r>
        <w:rPr>
          <w:color w:val="231F20"/>
        </w:rPr>
        <w:t>and</w:t>
      </w:r>
      <w:r>
        <w:rPr>
          <w:color w:val="231F20"/>
          <w:spacing w:val="-10"/>
        </w:rPr>
        <w:t> </w:t>
      </w:r>
      <w:r>
        <w:rPr>
          <w:color w:val="231F20"/>
        </w:rPr>
        <w:t>in</w:t>
      </w:r>
      <w:r>
        <w:rPr>
          <w:color w:val="231F20"/>
          <w:spacing w:val="-9"/>
        </w:rPr>
        <w:t> </w:t>
      </w:r>
      <w:r>
        <w:rPr>
          <w:color w:val="231F20"/>
          <w:spacing w:val="-3"/>
        </w:rPr>
        <w:t>their </w:t>
      </w:r>
      <w:r>
        <w:rPr>
          <w:color w:val="231F20"/>
        </w:rPr>
        <w:t>own</w:t>
      </w:r>
      <w:r>
        <w:rPr>
          <w:color w:val="231F20"/>
          <w:spacing w:val="-12"/>
        </w:rPr>
        <w:t> </w:t>
      </w:r>
      <w:r>
        <w:rPr>
          <w:color w:val="231F20"/>
        </w:rPr>
        <w:t>jurisdiction,</w:t>
      </w:r>
      <w:r>
        <w:rPr>
          <w:color w:val="231F20"/>
          <w:spacing w:val="-12"/>
        </w:rPr>
        <w:t> </w:t>
      </w:r>
      <w:r>
        <w:rPr>
          <w:color w:val="231F20"/>
        </w:rPr>
        <w:t>for</w:t>
      </w:r>
      <w:r>
        <w:rPr>
          <w:color w:val="231F20"/>
          <w:spacing w:val="-12"/>
        </w:rPr>
        <w:t> </w:t>
      </w:r>
      <w:r>
        <w:rPr>
          <w:color w:val="231F20"/>
        </w:rPr>
        <w:t>that</w:t>
      </w:r>
      <w:r>
        <w:rPr>
          <w:color w:val="231F20"/>
          <w:spacing w:val="-12"/>
        </w:rPr>
        <w:t> </w:t>
      </w:r>
      <w:r>
        <w:rPr>
          <w:color w:val="231F20"/>
        </w:rPr>
        <w:t>reason</w:t>
      </w:r>
      <w:r>
        <w:rPr>
          <w:color w:val="231F20"/>
          <w:spacing w:val="-12"/>
        </w:rPr>
        <w:t> </w:t>
      </w:r>
      <w:r>
        <w:rPr>
          <w:color w:val="231F20"/>
        </w:rPr>
        <w:t>it´s</w:t>
      </w:r>
      <w:r>
        <w:rPr>
          <w:color w:val="231F20"/>
          <w:spacing w:val="-12"/>
        </w:rPr>
        <w:t> </w:t>
      </w:r>
      <w:r>
        <w:rPr>
          <w:color w:val="231F20"/>
        </w:rPr>
        <w:t>appropiate</w:t>
      </w:r>
      <w:r>
        <w:rPr>
          <w:color w:val="231F20"/>
          <w:spacing w:val="-12"/>
        </w:rPr>
        <w:t> </w:t>
      </w:r>
      <w:r>
        <w:rPr>
          <w:color w:val="231F20"/>
        </w:rPr>
        <w:t>to</w:t>
      </w:r>
      <w:r>
        <w:rPr>
          <w:color w:val="231F20"/>
          <w:spacing w:val="-12"/>
        </w:rPr>
        <w:t> </w:t>
      </w:r>
      <w:r>
        <w:rPr>
          <w:color w:val="231F20"/>
        </w:rPr>
        <w:t>review</w:t>
      </w:r>
      <w:r>
        <w:rPr>
          <w:color w:val="231F20"/>
          <w:spacing w:val="-12"/>
        </w:rPr>
        <w:t> </w:t>
      </w:r>
      <w:r>
        <w:rPr>
          <w:color w:val="231F20"/>
        </w:rPr>
        <w:t>the</w:t>
      </w:r>
      <w:r>
        <w:rPr>
          <w:color w:val="231F20"/>
          <w:spacing w:val="-12"/>
        </w:rPr>
        <w:t> </w:t>
      </w:r>
      <w:r>
        <w:rPr>
          <w:color w:val="231F20"/>
        </w:rPr>
        <w:t>regional</w:t>
      </w:r>
      <w:r>
        <w:rPr>
          <w:color w:val="231F20"/>
          <w:spacing w:val="-12"/>
        </w:rPr>
        <w:t> </w:t>
      </w:r>
      <w:r>
        <w:rPr>
          <w:color w:val="231F20"/>
        </w:rPr>
        <w:t>and</w:t>
      </w:r>
      <w:r>
        <w:rPr>
          <w:color w:val="231F20"/>
          <w:spacing w:val="-12"/>
        </w:rPr>
        <w:t> </w:t>
      </w:r>
      <w:r>
        <w:rPr>
          <w:color w:val="231F20"/>
        </w:rPr>
        <w:t>internal guidelines that define these provisions for respect the human rights, seeking to establish</w:t>
      </w:r>
      <w:r>
        <w:rPr>
          <w:color w:val="231F20"/>
          <w:spacing w:val="-13"/>
        </w:rPr>
        <w:t> </w:t>
      </w:r>
      <w:r>
        <w:rPr>
          <w:color w:val="231F20"/>
        </w:rPr>
        <w:t>which</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two</w:t>
      </w:r>
      <w:r>
        <w:rPr>
          <w:color w:val="231F20"/>
          <w:spacing w:val="-11"/>
        </w:rPr>
        <w:t> </w:t>
      </w:r>
      <w:r>
        <w:rPr>
          <w:color w:val="231F20"/>
        </w:rPr>
        <w:t>turns</w:t>
      </w:r>
      <w:r>
        <w:rPr>
          <w:color w:val="231F20"/>
          <w:spacing w:val="-12"/>
        </w:rPr>
        <w:t> </w:t>
      </w:r>
      <w:r>
        <w:rPr>
          <w:color w:val="231F20"/>
        </w:rPr>
        <w:t>out</w:t>
      </w:r>
      <w:r>
        <w:rPr>
          <w:color w:val="231F20"/>
          <w:spacing w:val="-12"/>
        </w:rPr>
        <w:t> </w:t>
      </w:r>
      <w:r>
        <w:rPr>
          <w:color w:val="231F20"/>
        </w:rPr>
        <w:t>to</w:t>
      </w:r>
      <w:r>
        <w:rPr>
          <w:color w:val="231F20"/>
          <w:spacing w:val="-12"/>
        </w:rPr>
        <w:t> </w:t>
      </w:r>
      <w:r>
        <w:rPr>
          <w:color w:val="231F20"/>
        </w:rPr>
        <w:t>be</w:t>
      </w:r>
      <w:r>
        <w:rPr>
          <w:color w:val="231F20"/>
          <w:spacing w:val="-12"/>
        </w:rPr>
        <w:t> </w:t>
      </w:r>
      <w:r>
        <w:rPr>
          <w:color w:val="231F20"/>
        </w:rPr>
        <w:t>the</w:t>
      </w:r>
      <w:r>
        <w:rPr>
          <w:color w:val="231F20"/>
          <w:spacing w:val="-11"/>
        </w:rPr>
        <w:t> </w:t>
      </w:r>
      <w:r>
        <w:rPr>
          <w:color w:val="231F20"/>
        </w:rPr>
        <w:t>most</w:t>
      </w:r>
      <w:r>
        <w:rPr>
          <w:color w:val="231F20"/>
          <w:spacing w:val="-12"/>
        </w:rPr>
        <w:t> </w:t>
      </w:r>
      <w:r>
        <w:rPr>
          <w:color w:val="231F20"/>
        </w:rPr>
        <w:t>suitable</w:t>
      </w:r>
      <w:r>
        <w:rPr>
          <w:color w:val="231F20"/>
          <w:spacing w:val="-12"/>
        </w:rPr>
        <w:t> </w:t>
      </w:r>
      <w:r>
        <w:rPr>
          <w:color w:val="231F20"/>
        </w:rPr>
        <w:t>to</w:t>
      </w:r>
      <w:r>
        <w:rPr>
          <w:color w:val="231F20"/>
          <w:spacing w:val="-11"/>
        </w:rPr>
        <w:t> </w:t>
      </w:r>
      <w:r>
        <w:rPr>
          <w:color w:val="231F20"/>
        </w:rPr>
        <w:t>fulfill</w:t>
      </w:r>
      <w:r>
        <w:rPr>
          <w:color w:val="231F20"/>
          <w:spacing w:val="-13"/>
        </w:rPr>
        <w:t> </w:t>
      </w:r>
      <w:r>
        <w:rPr>
          <w:color w:val="231F20"/>
        </w:rPr>
        <w:t>the</w:t>
      </w:r>
      <w:r>
        <w:rPr>
          <w:color w:val="231F20"/>
          <w:spacing w:val="-11"/>
        </w:rPr>
        <w:t> </w:t>
      </w:r>
      <w:r>
        <w:rPr>
          <w:color w:val="231F20"/>
        </w:rPr>
        <w:t>purpose</w:t>
      </w:r>
      <w:r>
        <w:rPr>
          <w:color w:val="231F20"/>
          <w:spacing w:val="-13"/>
        </w:rPr>
        <w:t> </w:t>
      </w:r>
      <w:r>
        <w:rPr>
          <w:color w:val="231F20"/>
        </w:rPr>
        <w:t>in question,</w:t>
      </w:r>
      <w:r>
        <w:rPr>
          <w:color w:val="231F20"/>
          <w:spacing w:val="-5"/>
        </w:rPr>
        <w:t> </w:t>
      </w:r>
      <w:r>
        <w:rPr>
          <w:color w:val="231F20"/>
        </w:rPr>
        <w:t>to</w:t>
      </w:r>
      <w:r>
        <w:rPr>
          <w:color w:val="231F20"/>
          <w:spacing w:val="-4"/>
        </w:rPr>
        <w:t> </w:t>
      </w:r>
      <w:r>
        <w:rPr>
          <w:color w:val="231F20"/>
        </w:rPr>
        <w:t>do</w:t>
      </w:r>
      <w:r>
        <w:rPr>
          <w:color w:val="231F20"/>
          <w:spacing w:val="-4"/>
        </w:rPr>
        <w:t> </w:t>
      </w:r>
      <w:r>
        <w:rPr>
          <w:color w:val="231F20"/>
        </w:rPr>
        <w:t>this</w:t>
      </w:r>
      <w:r>
        <w:rPr>
          <w:color w:val="231F20"/>
          <w:spacing w:val="-5"/>
        </w:rPr>
        <w:t> </w:t>
      </w:r>
      <w:r>
        <w:rPr>
          <w:color w:val="231F20"/>
        </w:rPr>
        <w:t>the</w:t>
      </w:r>
      <w:r>
        <w:rPr>
          <w:color w:val="231F20"/>
          <w:spacing w:val="-4"/>
        </w:rPr>
        <w:t> </w:t>
      </w:r>
      <w:r>
        <w:rPr>
          <w:color w:val="231F20"/>
        </w:rPr>
        <w:t>research</w:t>
      </w:r>
      <w:r>
        <w:rPr>
          <w:color w:val="231F20"/>
          <w:spacing w:val="-4"/>
        </w:rPr>
        <w:t> </w:t>
      </w:r>
      <w:r>
        <w:rPr>
          <w:color w:val="231F20"/>
        </w:rPr>
        <w:t>will</w:t>
      </w:r>
      <w:r>
        <w:rPr>
          <w:color w:val="231F20"/>
          <w:spacing w:val="-5"/>
        </w:rPr>
        <w:t> </w:t>
      </w:r>
      <w:r>
        <w:rPr>
          <w:color w:val="231F20"/>
        </w:rPr>
        <w:t>be</w:t>
      </w:r>
      <w:r>
        <w:rPr>
          <w:color w:val="231F20"/>
          <w:spacing w:val="-4"/>
        </w:rPr>
        <w:t> </w:t>
      </w:r>
      <w:r>
        <w:rPr>
          <w:color w:val="231F20"/>
        </w:rPr>
        <w:t>divided</w:t>
      </w:r>
      <w:r>
        <w:rPr>
          <w:color w:val="231F20"/>
          <w:spacing w:val="-4"/>
        </w:rPr>
        <w:t> </w:t>
      </w:r>
      <w:r>
        <w:rPr>
          <w:color w:val="231F20"/>
        </w:rPr>
        <w:t>into</w:t>
      </w:r>
      <w:r>
        <w:rPr>
          <w:color w:val="231F20"/>
          <w:spacing w:val="-5"/>
        </w:rPr>
        <w:t> </w:t>
      </w:r>
      <w:r>
        <w:rPr>
          <w:color w:val="231F20"/>
        </w:rPr>
        <w:t>three</w:t>
      </w:r>
      <w:r>
        <w:rPr>
          <w:color w:val="231F20"/>
          <w:spacing w:val="-4"/>
        </w:rPr>
        <w:t> </w:t>
      </w:r>
      <w:r>
        <w:rPr>
          <w:color w:val="231F20"/>
        </w:rPr>
        <w:t>main</w:t>
      </w:r>
      <w:r>
        <w:rPr>
          <w:color w:val="231F20"/>
          <w:spacing w:val="-4"/>
        </w:rPr>
        <w:t> </w:t>
      </w:r>
      <w:r>
        <w:rPr>
          <w:color w:val="231F20"/>
        </w:rPr>
        <w:t>themes:</w:t>
      </w:r>
      <w:r>
        <w:rPr>
          <w:color w:val="231F20"/>
          <w:spacing w:val="-5"/>
        </w:rPr>
        <w:t> </w:t>
      </w:r>
      <w:r>
        <w:rPr>
          <w:color w:val="231F20"/>
        </w:rPr>
        <w:t>i)</w:t>
      </w:r>
      <w:r>
        <w:rPr>
          <w:color w:val="231F20"/>
          <w:spacing w:val="-4"/>
        </w:rPr>
        <w:t> </w:t>
      </w:r>
      <w:r>
        <w:rPr>
          <w:color w:val="231F20"/>
        </w:rPr>
        <w:t>a</w:t>
      </w:r>
      <w:r>
        <w:rPr>
          <w:color w:val="231F20"/>
          <w:spacing w:val="-4"/>
        </w:rPr>
        <w:t> </w:t>
      </w:r>
      <w:r>
        <w:rPr>
          <w:color w:val="231F20"/>
        </w:rPr>
        <w:t>theo- retical framework on internal standars on limis to military jurisdiction, ii) regio- nal limits iii) internal application of supranational precepts of the military</w:t>
      </w:r>
      <w:r>
        <w:rPr>
          <w:color w:val="231F20"/>
          <w:spacing w:val="-12"/>
        </w:rPr>
        <w:t> </w:t>
      </w:r>
      <w:r>
        <w:rPr>
          <w:color w:val="231F20"/>
        </w:rPr>
        <w:t>court.</w:t>
      </w:r>
    </w:p>
    <w:p>
      <w:pPr>
        <w:pStyle w:val="BodyText"/>
        <w:spacing w:before="11"/>
        <w:rPr>
          <w:sz w:val="28"/>
        </w:rPr>
      </w:pPr>
    </w:p>
    <w:p>
      <w:pPr>
        <w:pStyle w:val="BodyText"/>
        <w:spacing w:line="302" w:lineRule="auto"/>
        <w:ind w:left="1437" w:right="1119"/>
        <w:jc w:val="both"/>
      </w:pPr>
      <w:r>
        <w:rPr>
          <w:b/>
          <w:color w:val="231F20"/>
        </w:rPr>
        <w:t>Keywords</w:t>
      </w:r>
      <w:r>
        <w:rPr>
          <w:color w:val="231F20"/>
        </w:rPr>
        <w:t>: Human Rights, Military Forces, Convention, Constitution, Conventionality Control.</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76"/>
        <w:jc w:val="right"/>
      </w:pPr>
      <w:r>
        <w:rPr/>
        <w:pict>
          <v:shape style="position:absolute;margin-left:378.843506pt;margin-top:-8.384243pt;width:26.8pt;height:42.1pt;mso-position-horizontal-relative:page;mso-position-vertical-relative:paragraph;z-index:251961344"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62368"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6339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50"/>
        </w:rPr>
        <w:t>91</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Límites de la jurisdicción militar determinada en los casos mexicanos</w:t>
      </w:r>
      <w:r>
        <w:rPr>
          <w:rFonts w:ascii="Wingdings" w:hAnsi="Wingdings"/>
          <w:color w:val="231F20"/>
          <w:sz w:val="10"/>
        </w:rPr>
        <w:t></w:t>
      </w:r>
    </w:p>
    <w:p>
      <w:pPr>
        <w:pStyle w:val="BodyText"/>
        <w:rPr>
          <w:rFonts w:ascii="Wingdings" w:hAnsi="Wingdings"/>
          <w:sz w:val="20"/>
        </w:rPr>
      </w:pPr>
    </w:p>
    <w:p>
      <w:pPr>
        <w:pStyle w:val="Heading3"/>
        <w:spacing w:before="216"/>
        <w:ind w:left="1493"/>
      </w:pPr>
      <w:r>
        <w:rPr>
          <w:color w:val="231F20"/>
          <w:w w:val="75"/>
        </w:rPr>
        <w:t>Introducción</w:t>
      </w:r>
    </w:p>
    <w:p>
      <w:pPr>
        <w:pStyle w:val="BodyText"/>
        <w:spacing w:line="302" w:lineRule="auto" w:before="225"/>
        <w:ind w:left="1153" w:right="1399"/>
        <w:jc w:val="both"/>
      </w:pPr>
      <w:r>
        <w:rPr>
          <w:color w:val="231F20"/>
        </w:rPr>
        <w:t>Uno de los grandes debates</w:t>
      </w:r>
      <w:r>
        <w:rPr>
          <w:color w:val="231F20"/>
          <w:position w:val="8"/>
          <w:sz w:val="13"/>
        </w:rPr>
        <w:t>60 </w:t>
      </w:r>
      <w:r>
        <w:rPr>
          <w:color w:val="231F20"/>
        </w:rPr>
        <w:t>que en la actualidad surgen alrededor de la pro- tección de los derechos humanos consiste en la primacía que tienen para los ordenamientos internos las disposiciones internacionales en materia de derechos humanos sobre los mandatos nacionales que se tienen al respecto. Esta aparente superioridad se justifica por la autonomía e independencia, características pro- pias de los sistemas regionales y universales, con lo cual se cree que siempre dichos sistemas prestan mayor garantía a los derechos de las personas, premisa que es debatible, pues hay un gran número de reglamentos constitucionales </w:t>
      </w:r>
      <w:r>
        <w:rPr>
          <w:color w:val="231F20"/>
          <w:spacing w:val="-7"/>
        </w:rPr>
        <w:t>en </w:t>
      </w:r>
      <w:r>
        <w:rPr>
          <w:color w:val="231F20"/>
        </w:rPr>
        <w:t>los Estados que también perpetúan garantías igual de eficaces a las internaciona- les, por ende, la presente investigación busca responder a la siguiente pregunta: “¿Es necesaria la existencia de sistemas regionales de protección de Derechos Humanos en el ámbito convencional, cuando en el interno se cuenta con disposiciones análogas, inclusive de rango constitucional de carácter sustantivo y procesal que tutelan los derechos humanos para lograr su</w:t>
      </w:r>
      <w:r>
        <w:rPr>
          <w:color w:val="231F20"/>
          <w:spacing w:val="15"/>
        </w:rPr>
        <w:t> </w:t>
      </w:r>
      <w:r>
        <w:rPr>
          <w:color w:val="231F20"/>
        </w:rPr>
        <w:t>eficacia?”.</w:t>
      </w:r>
    </w:p>
    <w:p>
      <w:pPr>
        <w:pStyle w:val="BodyText"/>
        <w:spacing w:line="302" w:lineRule="auto" w:before="17"/>
        <w:ind w:left="1153" w:right="1398" w:firstLine="340"/>
        <w:jc w:val="both"/>
      </w:pPr>
      <w:r>
        <w:rPr>
          <w:color w:val="231F20"/>
        </w:rPr>
        <w:t>Con</w:t>
      </w:r>
      <w:r>
        <w:rPr>
          <w:color w:val="231F20"/>
          <w:spacing w:val="-6"/>
        </w:rPr>
        <w:t> </w:t>
      </w:r>
      <w:r>
        <w:rPr>
          <w:color w:val="231F20"/>
        </w:rPr>
        <w:t>la</w:t>
      </w:r>
      <w:r>
        <w:rPr>
          <w:color w:val="231F20"/>
          <w:spacing w:val="-5"/>
        </w:rPr>
        <w:t> </w:t>
      </w:r>
      <w:r>
        <w:rPr>
          <w:color w:val="231F20"/>
        </w:rPr>
        <w:t>finalidad</w:t>
      </w:r>
      <w:r>
        <w:rPr>
          <w:color w:val="231F20"/>
          <w:spacing w:val="-5"/>
        </w:rPr>
        <w:t> </w:t>
      </w:r>
      <w:r>
        <w:rPr>
          <w:color w:val="231F20"/>
        </w:rPr>
        <w:t>de</w:t>
      </w:r>
      <w:r>
        <w:rPr>
          <w:color w:val="231F20"/>
          <w:spacing w:val="-5"/>
        </w:rPr>
        <w:t> </w:t>
      </w:r>
      <w:r>
        <w:rPr>
          <w:color w:val="231F20"/>
        </w:rPr>
        <w:t>dar</w:t>
      </w:r>
      <w:r>
        <w:rPr>
          <w:color w:val="231F20"/>
          <w:spacing w:val="-6"/>
        </w:rPr>
        <w:t> </w:t>
      </w:r>
      <w:r>
        <w:rPr>
          <w:color w:val="231F20"/>
        </w:rPr>
        <w:t>una</w:t>
      </w:r>
      <w:r>
        <w:rPr>
          <w:color w:val="231F20"/>
          <w:spacing w:val="-5"/>
        </w:rPr>
        <w:t> </w:t>
      </w:r>
      <w:r>
        <w:rPr>
          <w:color w:val="231F20"/>
        </w:rPr>
        <w:t>adecuada</w:t>
      </w:r>
      <w:r>
        <w:rPr>
          <w:color w:val="231F20"/>
          <w:spacing w:val="-5"/>
        </w:rPr>
        <w:t> </w:t>
      </w:r>
      <w:r>
        <w:rPr>
          <w:color w:val="231F20"/>
        </w:rPr>
        <w:t>solución</w:t>
      </w:r>
      <w:r>
        <w:rPr>
          <w:color w:val="231F20"/>
          <w:spacing w:val="-5"/>
        </w:rPr>
        <w:t> </w:t>
      </w:r>
      <w:r>
        <w:rPr>
          <w:color w:val="231F20"/>
        </w:rPr>
        <w:t>al</w:t>
      </w:r>
      <w:r>
        <w:rPr>
          <w:color w:val="231F20"/>
          <w:spacing w:val="-5"/>
        </w:rPr>
        <w:t> </w:t>
      </w:r>
      <w:r>
        <w:rPr>
          <w:color w:val="231F20"/>
        </w:rPr>
        <w:t>dilema</w:t>
      </w:r>
      <w:r>
        <w:rPr>
          <w:color w:val="231F20"/>
          <w:spacing w:val="-6"/>
        </w:rPr>
        <w:t> </w:t>
      </w:r>
      <w:r>
        <w:rPr>
          <w:color w:val="231F20"/>
        </w:rPr>
        <w:t>presentado,</w:t>
      </w:r>
      <w:r>
        <w:rPr>
          <w:color w:val="231F20"/>
          <w:spacing w:val="-5"/>
        </w:rPr>
        <w:t> </w:t>
      </w:r>
      <w:r>
        <w:rPr>
          <w:color w:val="231F20"/>
        </w:rPr>
        <w:t>se</w:t>
      </w:r>
      <w:r>
        <w:rPr>
          <w:color w:val="231F20"/>
          <w:spacing w:val="-5"/>
        </w:rPr>
        <w:t> </w:t>
      </w:r>
      <w:r>
        <w:rPr>
          <w:color w:val="231F20"/>
        </w:rPr>
        <w:t>anali- zará</w:t>
      </w:r>
      <w:r>
        <w:rPr>
          <w:color w:val="231F20"/>
          <w:spacing w:val="-9"/>
        </w:rPr>
        <w:t> </w:t>
      </w:r>
      <w:r>
        <w:rPr>
          <w:color w:val="231F20"/>
        </w:rPr>
        <w:t>el</w:t>
      </w:r>
      <w:r>
        <w:rPr>
          <w:color w:val="231F20"/>
          <w:spacing w:val="-8"/>
        </w:rPr>
        <w:t> </w:t>
      </w:r>
      <w:r>
        <w:rPr>
          <w:color w:val="231F20"/>
        </w:rPr>
        <w:t>caso</w:t>
      </w:r>
      <w:r>
        <w:rPr>
          <w:color w:val="231F20"/>
          <w:spacing w:val="-8"/>
        </w:rPr>
        <w:t> </w:t>
      </w:r>
      <w:r>
        <w:rPr>
          <w:color w:val="231F20"/>
        </w:rPr>
        <w:t>específico</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límites</w:t>
      </w:r>
      <w:r>
        <w:rPr>
          <w:color w:val="231F20"/>
          <w:spacing w:val="-8"/>
        </w:rPr>
        <w:t> </w:t>
      </w:r>
      <w:r>
        <w:rPr>
          <w:color w:val="231F20"/>
        </w:rPr>
        <w:t>impuestos</w:t>
      </w:r>
      <w:r>
        <w:rPr>
          <w:color w:val="231F20"/>
          <w:spacing w:val="-9"/>
        </w:rPr>
        <w:t> </w:t>
      </w:r>
      <w:r>
        <w:rPr>
          <w:color w:val="231F20"/>
        </w:rPr>
        <w:t>tanto</w:t>
      </w:r>
      <w:r>
        <w:rPr>
          <w:color w:val="231F20"/>
          <w:spacing w:val="-8"/>
        </w:rPr>
        <w:t> </w:t>
      </w:r>
      <w:r>
        <w:rPr>
          <w:color w:val="231F20"/>
        </w:rPr>
        <w:t>regional</w:t>
      </w:r>
      <w:r>
        <w:rPr>
          <w:color w:val="231F20"/>
          <w:spacing w:val="-8"/>
        </w:rPr>
        <w:t> </w:t>
      </w:r>
      <w:r>
        <w:rPr>
          <w:color w:val="231F20"/>
        </w:rPr>
        <w:t>como</w:t>
      </w:r>
      <w:r>
        <w:rPr>
          <w:color w:val="231F20"/>
          <w:spacing w:val="-8"/>
        </w:rPr>
        <w:t> </w:t>
      </w:r>
      <w:r>
        <w:rPr>
          <w:color w:val="231F20"/>
        </w:rPr>
        <w:t>internamente a la jurisdicción penal militar en casos de violaciones a los derechos humanos, con</w:t>
      </w:r>
      <w:r>
        <w:rPr>
          <w:color w:val="231F20"/>
          <w:spacing w:val="-5"/>
        </w:rPr>
        <w:t> </w:t>
      </w:r>
      <w:r>
        <w:rPr>
          <w:color w:val="231F20"/>
        </w:rPr>
        <w:t>el</w:t>
      </w:r>
      <w:r>
        <w:rPr>
          <w:color w:val="231F20"/>
          <w:spacing w:val="-5"/>
        </w:rPr>
        <w:t> </w:t>
      </w:r>
      <w:r>
        <w:rPr>
          <w:color w:val="231F20"/>
        </w:rPr>
        <w:t>objeto</w:t>
      </w:r>
      <w:r>
        <w:rPr>
          <w:color w:val="231F20"/>
          <w:spacing w:val="-6"/>
        </w:rPr>
        <w:t> </w:t>
      </w:r>
      <w:r>
        <w:rPr>
          <w:color w:val="231F20"/>
        </w:rPr>
        <w:t>de</w:t>
      </w:r>
      <w:r>
        <w:rPr>
          <w:color w:val="231F20"/>
          <w:spacing w:val="-5"/>
        </w:rPr>
        <w:t> </w:t>
      </w:r>
      <w:r>
        <w:rPr>
          <w:color w:val="231F20"/>
        </w:rPr>
        <w:t>establecer</w:t>
      </w:r>
      <w:r>
        <w:rPr>
          <w:color w:val="231F20"/>
          <w:spacing w:val="-5"/>
        </w:rPr>
        <w:t> </w:t>
      </w:r>
      <w:r>
        <w:rPr>
          <w:color w:val="231F20"/>
        </w:rPr>
        <w:t>la</w:t>
      </w:r>
      <w:r>
        <w:rPr>
          <w:color w:val="231F20"/>
          <w:spacing w:val="-6"/>
        </w:rPr>
        <w:t> </w:t>
      </w:r>
      <w:r>
        <w:rPr>
          <w:color w:val="231F20"/>
        </w:rPr>
        <w:t>eficacia</w:t>
      </w:r>
      <w:r>
        <w:rPr>
          <w:color w:val="231F20"/>
          <w:spacing w:val="-5"/>
        </w:rPr>
        <w:t> </w:t>
      </w:r>
      <w:r>
        <w:rPr>
          <w:color w:val="231F20"/>
        </w:rPr>
        <w:t>en</w:t>
      </w:r>
      <w:r>
        <w:rPr>
          <w:color w:val="231F20"/>
          <w:spacing w:val="-4"/>
        </w:rPr>
        <w:t> </w:t>
      </w:r>
      <w:r>
        <w:rPr>
          <w:color w:val="231F20"/>
        </w:rPr>
        <w:t>dicho</w:t>
      </w:r>
      <w:r>
        <w:rPr>
          <w:color w:val="231F20"/>
          <w:spacing w:val="-6"/>
        </w:rPr>
        <w:t> </w:t>
      </w:r>
      <w:r>
        <w:rPr>
          <w:color w:val="231F20"/>
        </w:rPr>
        <w:t>tema</w:t>
      </w:r>
      <w:r>
        <w:rPr>
          <w:color w:val="231F20"/>
          <w:spacing w:val="-5"/>
        </w:rPr>
        <w:t> </w:t>
      </w:r>
      <w:r>
        <w:rPr>
          <w:color w:val="231F20"/>
        </w:rPr>
        <w:t>de</w:t>
      </w:r>
      <w:r>
        <w:rPr>
          <w:color w:val="231F20"/>
          <w:spacing w:val="-6"/>
        </w:rPr>
        <w:t> </w:t>
      </w:r>
      <w:r>
        <w:rPr>
          <w:color w:val="231F20"/>
        </w:rPr>
        <w:t>los</w:t>
      </w:r>
      <w:r>
        <w:rPr>
          <w:color w:val="231F20"/>
          <w:spacing w:val="-4"/>
        </w:rPr>
        <w:t> </w:t>
      </w:r>
      <w:r>
        <w:rPr>
          <w:color w:val="231F20"/>
        </w:rPr>
        <w:t>sistemas,</w:t>
      </w:r>
      <w:r>
        <w:rPr>
          <w:color w:val="231F20"/>
          <w:spacing w:val="-5"/>
        </w:rPr>
        <w:t> </w:t>
      </w:r>
      <w:r>
        <w:rPr>
          <w:color w:val="231F20"/>
        </w:rPr>
        <w:t>logrando</w:t>
      </w:r>
      <w:r>
        <w:rPr>
          <w:color w:val="231F20"/>
          <w:spacing w:val="-6"/>
        </w:rPr>
        <w:t> </w:t>
      </w:r>
      <w:r>
        <w:rPr>
          <w:color w:val="231F20"/>
        </w:rPr>
        <w:t>así dar la respuesta correspondiente al problema ya planteado.</w:t>
      </w:r>
    </w:p>
    <w:p>
      <w:pPr>
        <w:pStyle w:val="BodyText"/>
        <w:spacing w:line="302" w:lineRule="auto" w:before="7"/>
        <w:ind w:left="1153" w:right="1399" w:firstLine="340"/>
        <w:jc w:val="both"/>
      </w:pPr>
      <w:r>
        <w:rPr>
          <w:color w:val="231F20"/>
        </w:rPr>
        <w:t>Para el desarrollo de este capítulo, se tendrá como fundamento el análisis de cuatro sentencias de la Corte Interamericana de Derechos Humanos (en adelante Corte IDH) que versan sobre la jurisdicción castrense en relación a los derechos humanos, al juez natural competente, independiente e imparcial, al acceso a la justicia y al debido proceso, especialmente en referencia con la aptitud de los ordenamientos internos para la protección efectiva de los derechos humanos.</w:t>
      </w:r>
    </w:p>
    <w:p>
      <w:pPr>
        <w:pStyle w:val="BodyText"/>
        <w:rPr>
          <w:sz w:val="20"/>
        </w:rPr>
      </w:pPr>
    </w:p>
    <w:p>
      <w:pPr>
        <w:pStyle w:val="BodyText"/>
        <w:rPr>
          <w:sz w:val="20"/>
        </w:rPr>
      </w:pPr>
    </w:p>
    <w:p>
      <w:pPr>
        <w:pStyle w:val="BodyText"/>
        <w:spacing w:before="5"/>
        <w:rPr>
          <w:sz w:val="14"/>
        </w:rPr>
      </w:pPr>
      <w:r>
        <w:rPr/>
        <w:pict>
          <v:group style="position:absolute;margin-left:57.934002pt;margin-top:10.269551pt;width:42.05pt;height:.5pt;mso-position-horizontal-relative:page;mso-position-vertical-relative:paragraph;z-index:-251356160;mso-wrap-distance-left:0;mso-wrap-distance-right:0" coordorigin="1159,205" coordsize="841,10">
            <v:line style="position:absolute" from="1189,210" to="1984,210" stroked="true" strokeweight=".5pt" strokecolor="#231f20">
              <v:stroke dashstyle="dot"/>
            </v:line>
            <v:line style="position:absolute" from="1159,210" to="1159,210" stroked="true" strokeweight=".5pt" strokecolor="#231f20">
              <v:stroke dashstyle="solid"/>
            </v:line>
            <v:line style="position:absolute" from="1999,210" to="1999,210" stroked="true" strokeweight=".5pt" strokecolor="#231f20">
              <v:stroke dashstyle="solid"/>
            </v:line>
            <w10:wrap type="topAndBottom"/>
          </v:group>
        </w:pict>
      </w:r>
    </w:p>
    <w:p>
      <w:pPr>
        <w:pStyle w:val="ListParagraph"/>
        <w:numPr>
          <w:ilvl w:val="0"/>
          <w:numId w:val="2"/>
        </w:numPr>
        <w:tabs>
          <w:tab w:pos="1346" w:val="left" w:leader="none"/>
        </w:tabs>
        <w:spacing w:line="297" w:lineRule="auto" w:before="34" w:after="0"/>
        <w:ind w:left="1153" w:right="1401" w:firstLine="0"/>
        <w:jc w:val="both"/>
        <w:rPr>
          <w:sz w:val="14"/>
        </w:rPr>
      </w:pPr>
      <w:r>
        <w:rPr>
          <w:color w:val="231F20"/>
          <w:sz w:val="14"/>
        </w:rPr>
        <w:t>Una</w:t>
      </w:r>
      <w:r>
        <w:rPr>
          <w:color w:val="231F20"/>
          <w:spacing w:val="-6"/>
          <w:sz w:val="14"/>
        </w:rPr>
        <w:t> </w:t>
      </w:r>
      <w:r>
        <w:rPr>
          <w:color w:val="231F20"/>
          <w:sz w:val="14"/>
        </w:rPr>
        <w:t>de</w:t>
      </w:r>
      <w:r>
        <w:rPr>
          <w:color w:val="231F20"/>
          <w:spacing w:val="-6"/>
          <w:sz w:val="14"/>
        </w:rPr>
        <w:t> </w:t>
      </w:r>
      <w:r>
        <w:rPr>
          <w:color w:val="231F20"/>
          <w:sz w:val="14"/>
        </w:rPr>
        <w:t>las</w:t>
      </w:r>
      <w:r>
        <w:rPr>
          <w:color w:val="231F20"/>
          <w:spacing w:val="-5"/>
          <w:sz w:val="14"/>
        </w:rPr>
        <w:t> </w:t>
      </w:r>
      <w:r>
        <w:rPr>
          <w:color w:val="231F20"/>
          <w:sz w:val="14"/>
        </w:rPr>
        <w:t>formas</w:t>
      </w:r>
      <w:r>
        <w:rPr>
          <w:color w:val="231F20"/>
          <w:spacing w:val="-6"/>
          <w:sz w:val="14"/>
        </w:rPr>
        <w:t> </w:t>
      </w:r>
      <w:r>
        <w:rPr>
          <w:color w:val="231F20"/>
          <w:sz w:val="14"/>
        </w:rPr>
        <w:t>como</w:t>
      </w:r>
      <w:r>
        <w:rPr>
          <w:color w:val="231F20"/>
          <w:spacing w:val="-5"/>
          <w:sz w:val="14"/>
        </w:rPr>
        <w:t> </w:t>
      </w:r>
      <w:r>
        <w:rPr>
          <w:color w:val="231F20"/>
          <w:sz w:val="14"/>
        </w:rPr>
        <w:t>se</w:t>
      </w:r>
      <w:r>
        <w:rPr>
          <w:color w:val="231F20"/>
          <w:spacing w:val="-6"/>
          <w:sz w:val="14"/>
        </w:rPr>
        <w:t> </w:t>
      </w:r>
      <w:r>
        <w:rPr>
          <w:color w:val="231F20"/>
          <w:sz w:val="14"/>
        </w:rPr>
        <w:t>materializa</w:t>
      </w:r>
      <w:r>
        <w:rPr>
          <w:color w:val="231F20"/>
          <w:spacing w:val="-5"/>
          <w:sz w:val="14"/>
        </w:rPr>
        <w:t> </w:t>
      </w:r>
      <w:r>
        <w:rPr>
          <w:color w:val="231F20"/>
          <w:sz w:val="14"/>
        </w:rPr>
        <w:t>este</w:t>
      </w:r>
      <w:r>
        <w:rPr>
          <w:color w:val="231F20"/>
          <w:spacing w:val="-6"/>
          <w:sz w:val="14"/>
        </w:rPr>
        <w:t> </w:t>
      </w:r>
      <w:r>
        <w:rPr>
          <w:color w:val="231F20"/>
          <w:sz w:val="14"/>
        </w:rPr>
        <w:t>debate</w:t>
      </w:r>
      <w:r>
        <w:rPr>
          <w:color w:val="231F20"/>
          <w:spacing w:val="-6"/>
          <w:sz w:val="14"/>
        </w:rPr>
        <w:t> </w:t>
      </w:r>
      <w:r>
        <w:rPr>
          <w:color w:val="231F20"/>
          <w:sz w:val="14"/>
        </w:rPr>
        <w:t>es</w:t>
      </w:r>
      <w:r>
        <w:rPr>
          <w:color w:val="231F20"/>
          <w:spacing w:val="-5"/>
          <w:sz w:val="14"/>
        </w:rPr>
        <w:t> </w:t>
      </w:r>
      <w:r>
        <w:rPr>
          <w:color w:val="231F20"/>
          <w:sz w:val="14"/>
        </w:rPr>
        <w:t>con</w:t>
      </w:r>
      <w:r>
        <w:rPr>
          <w:color w:val="231F20"/>
          <w:spacing w:val="-6"/>
          <w:sz w:val="14"/>
        </w:rPr>
        <w:t> </w:t>
      </w:r>
      <w:r>
        <w:rPr>
          <w:color w:val="231F20"/>
          <w:sz w:val="14"/>
        </w:rPr>
        <w:t>la</w:t>
      </w:r>
      <w:r>
        <w:rPr>
          <w:color w:val="231F20"/>
          <w:spacing w:val="-5"/>
          <w:sz w:val="14"/>
        </w:rPr>
        <w:t> </w:t>
      </w:r>
      <w:r>
        <w:rPr>
          <w:color w:val="231F20"/>
          <w:sz w:val="14"/>
        </w:rPr>
        <w:t>aplicación</w:t>
      </w:r>
      <w:r>
        <w:rPr>
          <w:color w:val="231F20"/>
          <w:spacing w:val="-6"/>
          <w:sz w:val="14"/>
        </w:rPr>
        <w:t> </w:t>
      </w:r>
      <w:r>
        <w:rPr>
          <w:color w:val="231F20"/>
          <w:sz w:val="14"/>
        </w:rPr>
        <w:t>del</w:t>
      </w:r>
      <w:r>
        <w:rPr>
          <w:color w:val="231F20"/>
          <w:spacing w:val="-5"/>
          <w:sz w:val="14"/>
        </w:rPr>
        <w:t> </w:t>
      </w:r>
      <w:r>
        <w:rPr>
          <w:color w:val="231F20"/>
          <w:sz w:val="14"/>
        </w:rPr>
        <w:t>Control</w:t>
      </w:r>
      <w:r>
        <w:rPr>
          <w:color w:val="231F20"/>
          <w:spacing w:val="-6"/>
          <w:sz w:val="14"/>
        </w:rPr>
        <w:t> </w:t>
      </w:r>
      <w:r>
        <w:rPr>
          <w:color w:val="231F20"/>
          <w:sz w:val="14"/>
        </w:rPr>
        <w:t>de</w:t>
      </w:r>
      <w:r>
        <w:rPr>
          <w:color w:val="231F20"/>
          <w:spacing w:val="-6"/>
          <w:sz w:val="14"/>
        </w:rPr>
        <w:t> </w:t>
      </w:r>
      <w:r>
        <w:rPr>
          <w:color w:val="231F20"/>
          <w:sz w:val="14"/>
        </w:rPr>
        <w:t>Convencionalidad</w:t>
      </w:r>
      <w:r>
        <w:rPr>
          <w:color w:val="231F20"/>
          <w:spacing w:val="-5"/>
          <w:sz w:val="14"/>
        </w:rPr>
        <w:t> </w:t>
      </w:r>
      <w:r>
        <w:rPr>
          <w:color w:val="231F20"/>
          <w:sz w:val="14"/>
        </w:rPr>
        <w:t>(CCV) que en el ámbito internacional no tiene ningún problema, pues se ha ejercido de manera continua, no solo por la Corte Interamericana de Derechos Humanos (Corte IDH), sino prácticamente por otros tribunales internacionales en el ámbito de sus competencias. Pero en el ámbito interno, la situación no es igual, ya que en muchos países, y más</w:t>
      </w:r>
      <w:r>
        <w:rPr>
          <w:color w:val="231F20"/>
          <w:spacing w:val="-11"/>
          <w:sz w:val="14"/>
        </w:rPr>
        <w:t> </w:t>
      </w:r>
      <w:r>
        <w:rPr>
          <w:color w:val="231F20"/>
          <w:sz w:val="14"/>
        </w:rPr>
        <w:t>para</w:t>
      </w:r>
      <w:r>
        <w:rPr>
          <w:color w:val="231F20"/>
          <w:spacing w:val="-11"/>
          <w:sz w:val="14"/>
        </w:rPr>
        <w:t> </w:t>
      </w:r>
      <w:r>
        <w:rPr>
          <w:color w:val="231F20"/>
          <w:sz w:val="14"/>
        </w:rPr>
        <w:t>el</w:t>
      </w:r>
      <w:r>
        <w:rPr>
          <w:color w:val="231F20"/>
          <w:spacing w:val="-12"/>
          <w:sz w:val="14"/>
        </w:rPr>
        <w:t> </w:t>
      </w:r>
      <w:r>
        <w:rPr>
          <w:color w:val="231F20"/>
          <w:sz w:val="14"/>
        </w:rPr>
        <w:t>caso</w:t>
      </w:r>
      <w:r>
        <w:rPr>
          <w:color w:val="231F20"/>
          <w:spacing w:val="-10"/>
          <w:sz w:val="14"/>
        </w:rPr>
        <w:t> </w:t>
      </w:r>
      <w:r>
        <w:rPr>
          <w:color w:val="231F20"/>
          <w:sz w:val="14"/>
        </w:rPr>
        <w:t>de</w:t>
      </w:r>
      <w:r>
        <w:rPr>
          <w:color w:val="231F20"/>
          <w:spacing w:val="-12"/>
          <w:sz w:val="14"/>
        </w:rPr>
        <w:t> </w:t>
      </w:r>
      <w:r>
        <w:rPr>
          <w:color w:val="231F20"/>
          <w:sz w:val="14"/>
        </w:rPr>
        <w:t>los</w:t>
      </w:r>
      <w:r>
        <w:rPr>
          <w:color w:val="231F20"/>
          <w:spacing w:val="-11"/>
          <w:sz w:val="14"/>
        </w:rPr>
        <w:t> </w:t>
      </w:r>
      <w:r>
        <w:rPr>
          <w:color w:val="231F20"/>
          <w:sz w:val="14"/>
        </w:rPr>
        <w:t>órganos</w:t>
      </w:r>
      <w:r>
        <w:rPr>
          <w:color w:val="231F20"/>
          <w:spacing w:val="-11"/>
          <w:sz w:val="14"/>
        </w:rPr>
        <w:t> </w:t>
      </w:r>
      <w:r>
        <w:rPr>
          <w:color w:val="231F20"/>
          <w:sz w:val="14"/>
        </w:rPr>
        <w:t>judiciales,</w:t>
      </w:r>
      <w:r>
        <w:rPr>
          <w:color w:val="231F20"/>
          <w:spacing w:val="-11"/>
          <w:sz w:val="14"/>
        </w:rPr>
        <w:t> </w:t>
      </w:r>
      <w:r>
        <w:rPr>
          <w:color w:val="231F20"/>
          <w:sz w:val="14"/>
        </w:rPr>
        <w:t>el</w:t>
      </w:r>
      <w:r>
        <w:rPr>
          <w:color w:val="231F20"/>
          <w:spacing w:val="-11"/>
          <w:sz w:val="14"/>
        </w:rPr>
        <w:t> </w:t>
      </w:r>
      <w:r>
        <w:rPr>
          <w:color w:val="231F20"/>
          <w:sz w:val="14"/>
        </w:rPr>
        <w:t>derecho</w:t>
      </w:r>
      <w:r>
        <w:rPr>
          <w:color w:val="231F20"/>
          <w:spacing w:val="-12"/>
          <w:sz w:val="14"/>
        </w:rPr>
        <w:t> </w:t>
      </w:r>
      <w:r>
        <w:rPr>
          <w:color w:val="231F20"/>
          <w:sz w:val="14"/>
        </w:rPr>
        <w:t>de</w:t>
      </w:r>
      <w:r>
        <w:rPr>
          <w:color w:val="231F20"/>
          <w:spacing w:val="-11"/>
          <w:sz w:val="14"/>
        </w:rPr>
        <w:t> </w:t>
      </w:r>
      <w:r>
        <w:rPr>
          <w:color w:val="231F20"/>
          <w:sz w:val="14"/>
        </w:rPr>
        <w:t>origen</w:t>
      </w:r>
      <w:r>
        <w:rPr>
          <w:color w:val="231F20"/>
          <w:spacing w:val="-12"/>
          <w:sz w:val="14"/>
        </w:rPr>
        <w:t> </w:t>
      </w:r>
      <w:r>
        <w:rPr>
          <w:color w:val="231F20"/>
          <w:sz w:val="14"/>
        </w:rPr>
        <w:t>internacional</w:t>
      </w:r>
      <w:r>
        <w:rPr>
          <w:color w:val="231F20"/>
          <w:spacing w:val="-10"/>
          <w:sz w:val="14"/>
        </w:rPr>
        <w:t> </w:t>
      </w:r>
      <w:r>
        <w:rPr>
          <w:color w:val="231F20"/>
          <w:sz w:val="14"/>
        </w:rPr>
        <w:t>incorporado</w:t>
      </w:r>
      <w:r>
        <w:rPr>
          <w:color w:val="231F20"/>
          <w:spacing w:val="-11"/>
          <w:sz w:val="14"/>
        </w:rPr>
        <w:t> </w:t>
      </w:r>
      <w:r>
        <w:rPr>
          <w:color w:val="231F20"/>
          <w:sz w:val="14"/>
        </w:rPr>
        <w:t>en</w:t>
      </w:r>
      <w:r>
        <w:rPr>
          <w:color w:val="231F20"/>
          <w:spacing w:val="-11"/>
          <w:sz w:val="14"/>
        </w:rPr>
        <w:t> </w:t>
      </w:r>
      <w:r>
        <w:rPr>
          <w:color w:val="231F20"/>
          <w:sz w:val="14"/>
        </w:rPr>
        <w:t>sus</w:t>
      </w:r>
      <w:r>
        <w:rPr>
          <w:color w:val="231F20"/>
          <w:spacing w:val="-10"/>
          <w:sz w:val="14"/>
        </w:rPr>
        <w:t> </w:t>
      </w:r>
      <w:r>
        <w:rPr>
          <w:color w:val="231F20"/>
          <w:sz w:val="14"/>
        </w:rPr>
        <w:t>sistemas</w:t>
      </w:r>
      <w:r>
        <w:rPr>
          <w:color w:val="231F20"/>
          <w:spacing w:val="-11"/>
          <w:sz w:val="14"/>
        </w:rPr>
        <w:t> </w:t>
      </w:r>
      <w:r>
        <w:rPr>
          <w:color w:val="231F20"/>
          <w:sz w:val="14"/>
        </w:rPr>
        <w:t>jurídicos prácticamente no existe y mucho menos es observado; tal como lo afirma Jaime Alfonso Cubides, en </w:t>
      </w:r>
      <w:r>
        <w:rPr>
          <w:i/>
          <w:color w:val="231F20"/>
          <w:sz w:val="14"/>
        </w:rPr>
        <w:t>Ambiente </w:t>
      </w:r>
      <w:r>
        <w:rPr>
          <w:i/>
          <w:color w:val="231F20"/>
          <w:sz w:val="14"/>
        </w:rPr>
        <w:t>Jurídico </w:t>
      </w:r>
      <w:r>
        <w:rPr>
          <w:color w:val="231F20"/>
          <w:sz w:val="14"/>
        </w:rPr>
        <w:t>“El origen del Control de Convencionalidad (CCV) y sus implicaciones para los Estados que reconocen el Sistema Interamericano de Derechos Humanos (SIDH)”, (2013). p.</w:t>
      </w:r>
      <w:r>
        <w:rPr>
          <w:color w:val="231F20"/>
          <w:spacing w:val="-6"/>
          <w:sz w:val="14"/>
        </w:rPr>
        <w:t> </w:t>
      </w:r>
      <w:r>
        <w:rPr>
          <w:color w:val="231F20"/>
          <w:sz w:val="14"/>
        </w:rPr>
        <w:t>120.</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6"/>
      </w:pPr>
      <w:r>
        <w:rPr/>
        <w:pict>
          <v:shape style="position:absolute;margin-left:76.753601pt;margin-top:-8.294343pt;width:26.8pt;height:42.1pt;mso-position-horizontal-relative:page;mso-position-vertical-relative:paragraph;z-index:25196441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6544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6646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28" w:id="29"/>
      <w:bookmarkEnd w:id="29"/>
      <w:r>
        <w:rPr/>
      </w:r>
      <w:r>
        <w:rPr>
          <w:color w:val="231F20"/>
          <w:w w:val="70"/>
        </w:rPr>
        <w:t>92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Heading3"/>
        <w:spacing w:before="217"/>
        <w:ind w:left="1777"/>
      </w:pPr>
      <w:r>
        <w:rPr>
          <w:color w:val="231F20"/>
          <w:w w:val="75"/>
        </w:rPr>
        <w:t>Estándares internos de protección (México y Colombia)</w:t>
      </w:r>
    </w:p>
    <w:p>
      <w:pPr>
        <w:pStyle w:val="BodyText"/>
        <w:spacing w:line="302" w:lineRule="auto" w:before="226"/>
        <w:ind w:left="1437" w:right="1117"/>
        <w:jc w:val="both"/>
      </w:pPr>
      <w:r>
        <w:rPr>
          <w:color w:val="231F20"/>
        </w:rPr>
        <w:t>La </w:t>
      </w:r>
      <w:r>
        <w:rPr>
          <w:color w:val="231F20"/>
          <w:spacing w:val="-3"/>
        </w:rPr>
        <w:t>Constitución mexicana, </w:t>
      </w:r>
      <w:r>
        <w:rPr>
          <w:color w:val="231F20"/>
        </w:rPr>
        <w:t>sin </w:t>
      </w:r>
      <w:r>
        <w:rPr>
          <w:color w:val="231F20"/>
          <w:spacing w:val="-3"/>
        </w:rPr>
        <w:t>haber perdido vigencia, data </w:t>
      </w:r>
      <w:r>
        <w:rPr>
          <w:color w:val="231F20"/>
        </w:rPr>
        <w:t>del año </w:t>
      </w:r>
      <w:r>
        <w:rPr>
          <w:color w:val="231F20"/>
          <w:spacing w:val="-3"/>
        </w:rPr>
        <w:t>1917, tiempo </w:t>
      </w:r>
      <w:r>
        <w:rPr>
          <w:color w:val="231F20"/>
        </w:rPr>
        <w:t>en el </w:t>
      </w:r>
      <w:r>
        <w:rPr>
          <w:color w:val="231F20"/>
          <w:spacing w:val="-3"/>
        </w:rPr>
        <w:t>cual </w:t>
      </w:r>
      <w:r>
        <w:rPr>
          <w:color w:val="231F20"/>
        </w:rPr>
        <w:t>ha </w:t>
      </w:r>
      <w:r>
        <w:rPr>
          <w:color w:val="231F20"/>
          <w:spacing w:val="-3"/>
        </w:rPr>
        <w:t>sido objeto </w:t>
      </w:r>
      <w:r>
        <w:rPr>
          <w:color w:val="231F20"/>
        </w:rPr>
        <w:t>de </w:t>
      </w:r>
      <w:r>
        <w:rPr>
          <w:color w:val="231F20"/>
          <w:spacing w:val="-3"/>
        </w:rPr>
        <w:t>infinidad </w:t>
      </w:r>
      <w:r>
        <w:rPr>
          <w:color w:val="231F20"/>
        </w:rPr>
        <w:t>de </w:t>
      </w:r>
      <w:r>
        <w:rPr>
          <w:color w:val="231F20"/>
          <w:spacing w:val="-3"/>
        </w:rPr>
        <w:t>reformas, dado </w:t>
      </w:r>
      <w:r>
        <w:rPr>
          <w:color w:val="231F20"/>
        </w:rPr>
        <w:t>que con </w:t>
      </w:r>
      <w:r>
        <w:rPr>
          <w:color w:val="231F20"/>
          <w:spacing w:val="-3"/>
        </w:rPr>
        <w:t>cada cambio en  </w:t>
      </w:r>
      <w:r>
        <w:rPr>
          <w:color w:val="231F20"/>
        </w:rPr>
        <w:t>el </w:t>
      </w:r>
      <w:r>
        <w:rPr>
          <w:color w:val="231F20"/>
          <w:spacing w:val="-3"/>
        </w:rPr>
        <w:t>poder ejecutivo </w:t>
      </w:r>
      <w:r>
        <w:rPr>
          <w:color w:val="231F20"/>
        </w:rPr>
        <w:t>se </w:t>
      </w:r>
      <w:r>
        <w:rPr>
          <w:color w:val="231F20"/>
          <w:spacing w:val="-3"/>
        </w:rPr>
        <w:t>presentaban nuevos lineamientos constitucionales </w:t>
      </w:r>
      <w:r>
        <w:rPr>
          <w:color w:val="231F20"/>
        </w:rPr>
        <w:t>que </w:t>
      </w:r>
      <w:r>
        <w:rPr>
          <w:color w:val="231F20"/>
          <w:spacing w:val="-3"/>
        </w:rPr>
        <w:t>im- plicaban intrínsecas transformaciones  </w:t>
      </w:r>
      <w:r>
        <w:rPr>
          <w:color w:val="231F20"/>
        </w:rPr>
        <w:t>en el </w:t>
      </w:r>
      <w:r>
        <w:rPr>
          <w:color w:val="231F20"/>
          <w:spacing w:val="-3"/>
        </w:rPr>
        <w:t>ordenamiento nacional, </w:t>
      </w:r>
      <w:r>
        <w:rPr>
          <w:color w:val="231F20"/>
        </w:rPr>
        <w:t>sin </w:t>
      </w:r>
      <w:r>
        <w:rPr>
          <w:color w:val="231F20"/>
          <w:spacing w:val="-3"/>
        </w:rPr>
        <w:t>importar</w:t>
      </w:r>
      <w:r>
        <w:rPr>
          <w:color w:val="231F20"/>
          <w:spacing w:val="49"/>
        </w:rPr>
        <w:t> </w:t>
      </w:r>
      <w:r>
        <w:rPr>
          <w:color w:val="231F20"/>
        </w:rPr>
        <w:t>el </w:t>
      </w:r>
      <w:r>
        <w:rPr>
          <w:color w:val="231F20"/>
          <w:spacing w:val="-3"/>
        </w:rPr>
        <w:t>partido político </w:t>
      </w:r>
      <w:r>
        <w:rPr>
          <w:color w:val="231F20"/>
        </w:rPr>
        <w:t>del que sea el </w:t>
      </w:r>
      <w:r>
        <w:rPr>
          <w:color w:val="231F20"/>
          <w:spacing w:val="-3"/>
        </w:rPr>
        <w:t>presidente, </w:t>
      </w:r>
      <w:r>
        <w:rPr>
          <w:color w:val="231F20"/>
        </w:rPr>
        <w:t>con </w:t>
      </w:r>
      <w:r>
        <w:rPr>
          <w:color w:val="231F20"/>
          <w:spacing w:val="-3"/>
        </w:rPr>
        <w:t>todo esto </w:t>
      </w:r>
      <w:r>
        <w:rPr>
          <w:color w:val="231F20"/>
        </w:rPr>
        <w:t>la </w:t>
      </w:r>
      <w:r>
        <w:rPr>
          <w:color w:val="231F20"/>
          <w:spacing w:val="-3"/>
        </w:rPr>
        <w:t>actual Constitución mexicana</w:t>
      </w:r>
      <w:r>
        <w:rPr>
          <w:color w:val="231F20"/>
          <w:spacing w:val="-8"/>
        </w:rPr>
        <w:t> </w:t>
      </w:r>
      <w:r>
        <w:rPr>
          <w:color w:val="231F20"/>
        </w:rPr>
        <w:t>ha</w:t>
      </w:r>
      <w:r>
        <w:rPr>
          <w:color w:val="231F20"/>
          <w:spacing w:val="-7"/>
        </w:rPr>
        <w:t> </w:t>
      </w:r>
      <w:r>
        <w:rPr>
          <w:color w:val="231F20"/>
          <w:spacing w:val="-3"/>
        </w:rPr>
        <w:t>sufrido</w:t>
      </w:r>
      <w:r>
        <w:rPr>
          <w:color w:val="231F20"/>
          <w:spacing w:val="-8"/>
        </w:rPr>
        <w:t> </w:t>
      </w:r>
      <w:r>
        <w:rPr>
          <w:color w:val="231F20"/>
        </w:rPr>
        <w:t>más</w:t>
      </w:r>
      <w:r>
        <w:rPr>
          <w:color w:val="231F20"/>
          <w:spacing w:val="-7"/>
        </w:rPr>
        <w:t> </w:t>
      </w:r>
      <w:r>
        <w:rPr>
          <w:color w:val="231F20"/>
        </w:rPr>
        <w:t>de</w:t>
      </w:r>
      <w:r>
        <w:rPr>
          <w:color w:val="231F20"/>
          <w:spacing w:val="-7"/>
        </w:rPr>
        <w:t> </w:t>
      </w:r>
      <w:r>
        <w:rPr>
          <w:color w:val="231F20"/>
        </w:rPr>
        <w:t>600</w:t>
      </w:r>
      <w:r>
        <w:rPr>
          <w:color w:val="231F20"/>
          <w:spacing w:val="-7"/>
        </w:rPr>
        <w:t> </w:t>
      </w:r>
      <w:r>
        <w:rPr>
          <w:color w:val="231F20"/>
          <w:spacing w:val="-3"/>
        </w:rPr>
        <w:t>reformas,</w:t>
      </w:r>
      <w:r>
        <w:rPr>
          <w:color w:val="231F20"/>
          <w:spacing w:val="-7"/>
        </w:rPr>
        <w:t> </w:t>
      </w:r>
      <w:r>
        <w:rPr>
          <w:color w:val="231F20"/>
          <w:spacing w:val="-3"/>
        </w:rPr>
        <w:t>partiendo</w:t>
      </w:r>
      <w:r>
        <w:rPr>
          <w:color w:val="231F20"/>
          <w:spacing w:val="-8"/>
        </w:rPr>
        <w:t> </w:t>
      </w:r>
      <w:r>
        <w:rPr>
          <w:color w:val="231F20"/>
        </w:rPr>
        <w:t>de</w:t>
      </w:r>
      <w:r>
        <w:rPr>
          <w:color w:val="231F20"/>
          <w:spacing w:val="-7"/>
        </w:rPr>
        <w:t> </w:t>
      </w:r>
      <w:r>
        <w:rPr>
          <w:color w:val="231F20"/>
        </w:rPr>
        <w:t>esa</w:t>
      </w:r>
      <w:r>
        <w:rPr>
          <w:color w:val="231F20"/>
          <w:spacing w:val="-7"/>
        </w:rPr>
        <w:t> </w:t>
      </w:r>
      <w:r>
        <w:rPr>
          <w:color w:val="231F20"/>
          <w:spacing w:val="-3"/>
        </w:rPr>
        <w:t>realidad,</w:t>
      </w:r>
      <w:r>
        <w:rPr>
          <w:color w:val="231F20"/>
          <w:spacing w:val="-7"/>
        </w:rPr>
        <w:t> </w:t>
      </w:r>
      <w:r>
        <w:rPr>
          <w:color w:val="231F20"/>
        </w:rPr>
        <w:t>es</w:t>
      </w:r>
      <w:r>
        <w:rPr>
          <w:color w:val="231F20"/>
          <w:spacing w:val="-7"/>
        </w:rPr>
        <w:t> </w:t>
      </w:r>
      <w:r>
        <w:rPr>
          <w:color w:val="231F20"/>
          <w:spacing w:val="-3"/>
        </w:rPr>
        <w:t>importante cuestionarse sobre </w:t>
      </w:r>
      <w:r>
        <w:rPr>
          <w:color w:val="231F20"/>
        </w:rPr>
        <w:t>la </w:t>
      </w:r>
      <w:r>
        <w:rPr>
          <w:color w:val="231F20"/>
          <w:spacing w:val="-3"/>
        </w:rPr>
        <w:t>efectiva rigidez </w:t>
      </w:r>
      <w:r>
        <w:rPr>
          <w:color w:val="231F20"/>
        </w:rPr>
        <w:t>de </w:t>
      </w:r>
      <w:r>
        <w:rPr>
          <w:color w:val="231F20"/>
          <w:spacing w:val="-3"/>
        </w:rPr>
        <w:t>dicha Constitución, pues </w:t>
      </w:r>
      <w:r>
        <w:rPr>
          <w:color w:val="231F20"/>
        </w:rPr>
        <w:t>se </w:t>
      </w:r>
      <w:r>
        <w:rPr>
          <w:color w:val="231F20"/>
          <w:spacing w:val="-3"/>
        </w:rPr>
        <w:t>esperaba que </w:t>
      </w:r>
      <w:r>
        <w:rPr>
          <w:color w:val="231F20"/>
        </w:rPr>
        <w:t>con la </w:t>
      </w:r>
      <w:r>
        <w:rPr>
          <w:color w:val="231F20"/>
          <w:spacing w:val="-3"/>
        </w:rPr>
        <w:t>prevención </w:t>
      </w:r>
      <w:r>
        <w:rPr>
          <w:color w:val="231F20"/>
        </w:rPr>
        <w:t>de </w:t>
      </w:r>
      <w:r>
        <w:rPr>
          <w:color w:val="231F20"/>
          <w:spacing w:val="-3"/>
        </w:rPr>
        <w:t>procedimientos específicos para </w:t>
      </w:r>
      <w:r>
        <w:rPr>
          <w:color w:val="231F20"/>
        </w:rPr>
        <w:t>su </w:t>
      </w:r>
      <w:r>
        <w:rPr>
          <w:color w:val="231F20"/>
          <w:spacing w:val="-3"/>
        </w:rPr>
        <w:t>reforma (Guastini, 2001) podía este tipo </w:t>
      </w:r>
      <w:r>
        <w:rPr>
          <w:color w:val="231F20"/>
        </w:rPr>
        <w:t>de </w:t>
      </w:r>
      <w:r>
        <w:rPr>
          <w:color w:val="231F20"/>
          <w:spacing w:val="-3"/>
        </w:rPr>
        <w:t>Carta mantenerse sólida ante </w:t>
      </w:r>
      <w:r>
        <w:rPr>
          <w:color w:val="231F20"/>
        </w:rPr>
        <w:t>los </w:t>
      </w:r>
      <w:r>
        <w:rPr>
          <w:color w:val="231F20"/>
          <w:spacing w:val="-3"/>
        </w:rPr>
        <w:t>cambios legislativos corres- pondientes; </w:t>
      </w:r>
      <w:r>
        <w:rPr>
          <w:color w:val="231F20"/>
        </w:rPr>
        <w:t>sin </w:t>
      </w:r>
      <w:r>
        <w:rPr>
          <w:color w:val="231F20"/>
          <w:spacing w:val="-4"/>
        </w:rPr>
        <w:t>embargo, </w:t>
      </w:r>
      <w:r>
        <w:rPr>
          <w:color w:val="231F20"/>
        </w:rPr>
        <w:t>es </w:t>
      </w:r>
      <w:r>
        <w:rPr>
          <w:color w:val="231F20"/>
          <w:spacing w:val="-3"/>
        </w:rPr>
        <w:t>necesario reconocer </w:t>
      </w:r>
      <w:r>
        <w:rPr>
          <w:color w:val="231F20"/>
        </w:rPr>
        <w:t>que con la </w:t>
      </w:r>
      <w:r>
        <w:rPr>
          <w:color w:val="231F20"/>
          <w:spacing w:val="-3"/>
        </w:rPr>
        <w:t>existencia </w:t>
      </w:r>
      <w:r>
        <w:rPr>
          <w:color w:val="231F20"/>
        </w:rPr>
        <w:t>de un </w:t>
      </w:r>
      <w:r>
        <w:rPr>
          <w:color w:val="231F20"/>
          <w:spacing w:val="-3"/>
        </w:rPr>
        <w:t>sin número </w:t>
      </w:r>
      <w:r>
        <w:rPr>
          <w:color w:val="231F20"/>
        </w:rPr>
        <w:t>de </w:t>
      </w:r>
      <w:r>
        <w:rPr>
          <w:color w:val="231F20"/>
          <w:spacing w:val="-3"/>
        </w:rPr>
        <w:t>reformas, </w:t>
      </w:r>
      <w:r>
        <w:rPr>
          <w:color w:val="231F20"/>
        </w:rPr>
        <w:t>así </w:t>
      </w:r>
      <w:r>
        <w:rPr>
          <w:color w:val="231F20"/>
          <w:spacing w:val="-3"/>
        </w:rPr>
        <w:t>mismo </w:t>
      </w:r>
      <w:r>
        <w:rPr>
          <w:color w:val="231F20"/>
        </w:rPr>
        <w:t>son </w:t>
      </w:r>
      <w:r>
        <w:rPr>
          <w:color w:val="231F20"/>
          <w:spacing w:val="-3"/>
        </w:rPr>
        <w:t>grandes </w:t>
      </w:r>
      <w:r>
        <w:rPr>
          <w:color w:val="231F20"/>
        </w:rPr>
        <w:t>los </w:t>
      </w:r>
      <w:r>
        <w:rPr>
          <w:color w:val="231F20"/>
          <w:spacing w:val="-3"/>
        </w:rPr>
        <w:t>avances </w:t>
      </w:r>
      <w:r>
        <w:rPr>
          <w:color w:val="231F20"/>
        </w:rPr>
        <w:t>y las </w:t>
      </w:r>
      <w:r>
        <w:rPr>
          <w:color w:val="231F20"/>
          <w:spacing w:val="-3"/>
        </w:rPr>
        <w:t>bondades existentes </w:t>
      </w:r>
      <w:r>
        <w:rPr>
          <w:color w:val="231F20"/>
        </w:rPr>
        <w:t>en la </w:t>
      </w:r>
      <w:r>
        <w:rPr>
          <w:color w:val="231F20"/>
          <w:spacing w:val="-3"/>
        </w:rPr>
        <w:t>Constitución mexicana, </w:t>
      </w:r>
      <w:r>
        <w:rPr>
          <w:color w:val="231F20"/>
        </w:rPr>
        <w:t>uno de los </w:t>
      </w:r>
      <w:r>
        <w:rPr>
          <w:color w:val="231F20"/>
          <w:spacing w:val="-3"/>
        </w:rPr>
        <w:t>cuales </w:t>
      </w:r>
      <w:r>
        <w:rPr>
          <w:color w:val="231F20"/>
        </w:rPr>
        <w:t>fue el </w:t>
      </w:r>
      <w:r>
        <w:rPr>
          <w:color w:val="231F20"/>
          <w:spacing w:val="-3"/>
        </w:rPr>
        <w:t>haberse  constituido  como </w:t>
      </w:r>
      <w:r>
        <w:rPr>
          <w:color w:val="231F20"/>
        </w:rPr>
        <w:t>la </w:t>
      </w:r>
      <w:r>
        <w:rPr>
          <w:color w:val="231F20"/>
          <w:spacing w:val="-3"/>
        </w:rPr>
        <w:t>primera </w:t>
      </w:r>
      <w:r>
        <w:rPr>
          <w:color w:val="231F20"/>
        </w:rPr>
        <w:t>en el </w:t>
      </w:r>
      <w:r>
        <w:rPr>
          <w:color w:val="231F20"/>
          <w:spacing w:val="-3"/>
        </w:rPr>
        <w:t>mundo </w:t>
      </w:r>
      <w:r>
        <w:rPr>
          <w:color w:val="231F20"/>
        </w:rPr>
        <w:t>que </w:t>
      </w:r>
      <w:r>
        <w:rPr>
          <w:color w:val="231F20"/>
          <w:spacing w:val="-3"/>
        </w:rPr>
        <w:t>implementó </w:t>
      </w:r>
      <w:r>
        <w:rPr>
          <w:color w:val="231F20"/>
        </w:rPr>
        <w:t>en su </w:t>
      </w:r>
      <w:r>
        <w:rPr>
          <w:color w:val="231F20"/>
          <w:spacing w:val="-3"/>
        </w:rPr>
        <w:t>texto derechos sociales, antes </w:t>
      </w:r>
      <w:r>
        <w:rPr>
          <w:color w:val="231F20"/>
        </w:rPr>
        <w:t>que </w:t>
      </w:r>
      <w:r>
        <w:rPr>
          <w:color w:val="231F20"/>
          <w:spacing w:val="-3"/>
        </w:rPr>
        <w:t>la Alemana </w:t>
      </w:r>
      <w:r>
        <w:rPr>
          <w:color w:val="231F20"/>
        </w:rPr>
        <w:t>de </w:t>
      </w:r>
      <w:r>
        <w:rPr>
          <w:color w:val="231F20"/>
          <w:spacing w:val="-4"/>
        </w:rPr>
        <w:t>Beimar, </w:t>
      </w:r>
      <w:r>
        <w:rPr>
          <w:color w:val="231F20"/>
          <w:spacing w:val="-3"/>
        </w:rPr>
        <w:t>entendidos estos derechos </w:t>
      </w:r>
      <w:r>
        <w:rPr>
          <w:color w:val="231F20"/>
        </w:rPr>
        <w:t>de </w:t>
      </w:r>
      <w:r>
        <w:rPr>
          <w:color w:val="231F20"/>
          <w:spacing w:val="-3"/>
        </w:rPr>
        <w:t>manera general como “las prác- ticas legales </w:t>
      </w:r>
      <w:r>
        <w:rPr>
          <w:color w:val="231F20"/>
        </w:rPr>
        <w:t>que </w:t>
      </w:r>
      <w:r>
        <w:rPr>
          <w:color w:val="231F20"/>
          <w:spacing w:val="-3"/>
        </w:rPr>
        <w:t>tipifican </w:t>
      </w:r>
      <w:r>
        <w:rPr>
          <w:color w:val="231F20"/>
        </w:rPr>
        <w:t>el </w:t>
      </w:r>
      <w:r>
        <w:rPr>
          <w:color w:val="231F20"/>
          <w:spacing w:val="-3"/>
        </w:rPr>
        <w:t>Estado </w:t>
      </w:r>
      <w:r>
        <w:rPr>
          <w:color w:val="231F20"/>
        </w:rPr>
        <w:t>de </w:t>
      </w:r>
      <w:r>
        <w:rPr>
          <w:color w:val="231F20"/>
          <w:spacing w:val="-3"/>
        </w:rPr>
        <w:t>Bienestar” (Sosa,</w:t>
      </w:r>
      <w:r>
        <w:rPr>
          <w:color w:val="231F20"/>
          <w:spacing w:val="-31"/>
        </w:rPr>
        <w:t> </w:t>
      </w:r>
      <w:r>
        <w:rPr>
          <w:color w:val="231F20"/>
          <w:spacing w:val="-3"/>
        </w:rPr>
        <w:t>2008).</w:t>
      </w:r>
    </w:p>
    <w:p>
      <w:pPr>
        <w:pStyle w:val="BodyText"/>
        <w:spacing w:line="302" w:lineRule="auto" w:before="18"/>
        <w:ind w:left="1437" w:right="1117" w:firstLine="340"/>
        <w:jc w:val="both"/>
      </w:pPr>
      <w:r>
        <w:rPr>
          <w:color w:val="231F20"/>
        </w:rPr>
        <w:t>En el caso colombiano, después de haber estado más de un siglo bajo las di- rectrices</w:t>
      </w:r>
      <w:r>
        <w:rPr>
          <w:color w:val="231F20"/>
          <w:spacing w:val="-7"/>
        </w:rPr>
        <w:t> </w:t>
      </w:r>
      <w:r>
        <w:rPr>
          <w:color w:val="231F20"/>
        </w:rPr>
        <w:t>de</w:t>
      </w:r>
      <w:r>
        <w:rPr>
          <w:color w:val="231F20"/>
          <w:spacing w:val="-7"/>
        </w:rPr>
        <w:t> </w:t>
      </w:r>
      <w:r>
        <w:rPr>
          <w:color w:val="231F20"/>
        </w:rPr>
        <w:t>un</w:t>
      </w:r>
      <w:r>
        <w:rPr>
          <w:color w:val="231F20"/>
          <w:spacing w:val="-6"/>
        </w:rPr>
        <w:t> </w:t>
      </w:r>
      <w:r>
        <w:rPr>
          <w:color w:val="231F20"/>
        </w:rPr>
        <w:t>Estado</w:t>
      </w:r>
      <w:r>
        <w:rPr>
          <w:color w:val="231F20"/>
          <w:spacing w:val="-6"/>
        </w:rPr>
        <w:t> </w:t>
      </w:r>
      <w:r>
        <w:rPr>
          <w:color w:val="231F20"/>
        </w:rPr>
        <w:t>de</w:t>
      </w:r>
      <w:r>
        <w:rPr>
          <w:color w:val="231F20"/>
          <w:spacing w:val="-6"/>
        </w:rPr>
        <w:t> </w:t>
      </w:r>
      <w:r>
        <w:rPr>
          <w:color w:val="231F20"/>
        </w:rPr>
        <w:t>Derecho</w:t>
      </w:r>
      <w:r>
        <w:rPr>
          <w:color w:val="231F20"/>
          <w:spacing w:val="-7"/>
        </w:rPr>
        <w:t> </w:t>
      </w:r>
      <w:r>
        <w:rPr>
          <w:color w:val="231F20"/>
        </w:rPr>
        <w:t>benevolente</w:t>
      </w:r>
      <w:r>
        <w:rPr>
          <w:color w:val="231F20"/>
          <w:spacing w:val="-6"/>
        </w:rPr>
        <w:t> </w:t>
      </w:r>
      <w:r>
        <w:rPr>
          <w:color w:val="231F20"/>
        </w:rPr>
        <w:t>ante</w:t>
      </w:r>
      <w:r>
        <w:rPr>
          <w:color w:val="231F20"/>
          <w:spacing w:val="-6"/>
        </w:rPr>
        <w:t> </w:t>
      </w:r>
      <w:r>
        <w:rPr>
          <w:color w:val="231F20"/>
        </w:rPr>
        <w:t>las</w:t>
      </w:r>
      <w:r>
        <w:rPr>
          <w:color w:val="231F20"/>
          <w:spacing w:val="-5"/>
        </w:rPr>
        <w:t> </w:t>
      </w:r>
      <w:r>
        <w:rPr>
          <w:color w:val="231F20"/>
        </w:rPr>
        <w:t>múltiples</w:t>
      </w:r>
      <w:r>
        <w:rPr>
          <w:color w:val="231F20"/>
          <w:spacing w:val="-6"/>
        </w:rPr>
        <w:t> </w:t>
      </w:r>
      <w:r>
        <w:rPr>
          <w:color w:val="231F20"/>
        </w:rPr>
        <w:t>violaciones</w:t>
      </w:r>
      <w:r>
        <w:rPr>
          <w:color w:val="231F20"/>
          <w:spacing w:val="-6"/>
        </w:rPr>
        <w:t> </w:t>
      </w:r>
      <w:r>
        <w:rPr>
          <w:color w:val="231F20"/>
        </w:rPr>
        <w:t>que se cometieron en la nación, se logró la promulgación de un nuevo ordenamiento constitucional</w:t>
      </w:r>
      <w:r>
        <w:rPr>
          <w:color w:val="231F20"/>
          <w:spacing w:val="-6"/>
        </w:rPr>
        <w:t> </w:t>
      </w:r>
      <w:r>
        <w:rPr>
          <w:color w:val="231F20"/>
        </w:rPr>
        <w:t>que</w:t>
      </w:r>
      <w:r>
        <w:rPr>
          <w:color w:val="231F20"/>
          <w:spacing w:val="-6"/>
        </w:rPr>
        <w:t> </w:t>
      </w:r>
      <w:r>
        <w:rPr>
          <w:color w:val="231F20"/>
        </w:rPr>
        <w:t>instituyo</w:t>
      </w:r>
      <w:r>
        <w:rPr>
          <w:color w:val="231F20"/>
          <w:spacing w:val="-6"/>
        </w:rPr>
        <w:t> </w:t>
      </w:r>
      <w:r>
        <w:rPr>
          <w:color w:val="231F20"/>
        </w:rPr>
        <w:t>en</w:t>
      </w:r>
      <w:r>
        <w:rPr>
          <w:color w:val="231F20"/>
          <w:spacing w:val="-6"/>
        </w:rPr>
        <w:t> </w:t>
      </w:r>
      <w:r>
        <w:rPr>
          <w:color w:val="231F20"/>
        </w:rPr>
        <w:t>el</w:t>
      </w:r>
      <w:r>
        <w:rPr>
          <w:color w:val="231F20"/>
          <w:spacing w:val="-6"/>
        </w:rPr>
        <w:t> </w:t>
      </w:r>
      <w:r>
        <w:rPr>
          <w:color w:val="231F20"/>
        </w:rPr>
        <w:t>país</w:t>
      </w:r>
      <w:r>
        <w:rPr>
          <w:color w:val="231F20"/>
          <w:spacing w:val="-6"/>
        </w:rPr>
        <w:t> </w:t>
      </w:r>
      <w:r>
        <w:rPr>
          <w:color w:val="231F20"/>
        </w:rPr>
        <w:t>un</w:t>
      </w:r>
      <w:r>
        <w:rPr>
          <w:color w:val="231F20"/>
          <w:spacing w:val="-6"/>
        </w:rPr>
        <w:t> </w:t>
      </w:r>
      <w:r>
        <w:rPr>
          <w:color w:val="231F20"/>
        </w:rPr>
        <w:t>Estado</w:t>
      </w:r>
      <w:r>
        <w:rPr>
          <w:color w:val="231F20"/>
          <w:spacing w:val="-6"/>
        </w:rPr>
        <w:t> </w:t>
      </w:r>
      <w:r>
        <w:rPr>
          <w:color w:val="231F20"/>
        </w:rPr>
        <w:t>Social</w:t>
      </w:r>
      <w:r>
        <w:rPr>
          <w:color w:val="231F20"/>
          <w:spacing w:val="-5"/>
        </w:rPr>
        <w:t> </w:t>
      </w:r>
      <w:r>
        <w:rPr>
          <w:color w:val="231F20"/>
        </w:rPr>
        <w:t>de</w:t>
      </w:r>
      <w:r>
        <w:rPr>
          <w:color w:val="231F20"/>
          <w:spacing w:val="-6"/>
        </w:rPr>
        <w:t> </w:t>
      </w:r>
      <w:r>
        <w:rPr>
          <w:color w:val="231F20"/>
        </w:rPr>
        <w:t>Derecho,</w:t>
      </w:r>
      <w:r>
        <w:rPr>
          <w:color w:val="231F20"/>
          <w:spacing w:val="-6"/>
        </w:rPr>
        <w:t> </w:t>
      </w:r>
      <w:r>
        <w:rPr>
          <w:color w:val="231F20"/>
        </w:rPr>
        <w:t>donde</w:t>
      </w:r>
      <w:r>
        <w:rPr>
          <w:color w:val="231F20"/>
          <w:spacing w:val="-6"/>
        </w:rPr>
        <w:t> </w:t>
      </w:r>
      <w:r>
        <w:rPr>
          <w:color w:val="231F20"/>
        </w:rPr>
        <w:t>el</w:t>
      </w:r>
      <w:r>
        <w:rPr>
          <w:color w:val="231F20"/>
          <w:spacing w:val="-6"/>
        </w:rPr>
        <w:t> </w:t>
      </w:r>
      <w:r>
        <w:rPr>
          <w:color w:val="231F20"/>
        </w:rPr>
        <w:t>que dicho Estado tenía que estar sujeto</w:t>
      </w:r>
      <w:r>
        <w:rPr>
          <w:color w:val="231F20"/>
          <w:spacing w:val="-2"/>
        </w:rPr>
        <w:t> </w:t>
      </w:r>
      <w:r>
        <w:rPr>
          <w:color w:val="231F20"/>
        </w:rPr>
        <w:t>a:</w:t>
      </w:r>
    </w:p>
    <w:p>
      <w:pPr>
        <w:pStyle w:val="ListParagraph"/>
        <w:numPr>
          <w:ilvl w:val="1"/>
          <w:numId w:val="2"/>
        </w:numPr>
        <w:tabs>
          <w:tab w:pos="1973" w:val="left" w:leader="none"/>
        </w:tabs>
        <w:spacing w:line="240" w:lineRule="auto" w:before="165" w:after="0"/>
        <w:ind w:left="1972" w:right="0" w:hanging="196"/>
        <w:jc w:val="both"/>
        <w:rPr>
          <w:rFonts w:ascii="Times New Roman" w:hAnsi="Times New Roman"/>
          <w:color w:val="636466"/>
          <w:sz w:val="19"/>
        </w:rPr>
      </w:pPr>
      <w:r>
        <w:rPr>
          <w:rFonts w:ascii="Times New Roman" w:hAnsi="Times New Roman"/>
          <w:color w:val="636466"/>
          <w:sz w:val="19"/>
        </w:rPr>
        <w:t>La separación de funciones de los órganos del</w:t>
      </w:r>
      <w:r>
        <w:rPr>
          <w:rFonts w:ascii="Times New Roman" w:hAnsi="Times New Roman"/>
          <w:color w:val="636466"/>
          <w:spacing w:val="-3"/>
          <w:sz w:val="19"/>
        </w:rPr>
        <w:t> </w:t>
      </w:r>
      <w:r>
        <w:rPr>
          <w:rFonts w:ascii="Times New Roman" w:hAnsi="Times New Roman"/>
          <w:color w:val="636466"/>
          <w:sz w:val="19"/>
        </w:rPr>
        <w:t>poder</w:t>
      </w:r>
    </w:p>
    <w:p>
      <w:pPr>
        <w:pStyle w:val="BodyText"/>
        <w:rPr>
          <w:sz w:val="25"/>
        </w:rPr>
      </w:pPr>
    </w:p>
    <w:p>
      <w:pPr>
        <w:pStyle w:val="ListParagraph"/>
        <w:numPr>
          <w:ilvl w:val="1"/>
          <w:numId w:val="2"/>
        </w:numPr>
        <w:tabs>
          <w:tab w:pos="1981" w:val="left" w:leader="none"/>
        </w:tabs>
        <w:spacing w:line="307" w:lineRule="auto" w:before="0" w:after="0"/>
        <w:ind w:left="1777" w:right="1458" w:firstLine="0"/>
        <w:jc w:val="both"/>
        <w:rPr>
          <w:rFonts w:ascii="Times New Roman"/>
          <w:color w:val="636466"/>
          <w:sz w:val="19"/>
        </w:rPr>
      </w:pPr>
      <w:r>
        <w:rPr>
          <w:rFonts w:ascii="Times New Roman"/>
          <w:color w:val="636466"/>
          <w:sz w:val="19"/>
        </w:rPr>
        <w:t>El</w:t>
      </w:r>
      <w:r>
        <w:rPr>
          <w:rFonts w:ascii="Times New Roman"/>
          <w:color w:val="636466"/>
          <w:spacing w:val="-4"/>
          <w:sz w:val="19"/>
        </w:rPr>
        <w:t> </w:t>
      </w:r>
      <w:r>
        <w:rPr>
          <w:rFonts w:ascii="Times New Roman"/>
          <w:color w:val="636466"/>
          <w:sz w:val="19"/>
        </w:rPr>
        <w:t>ejercicio</w:t>
      </w:r>
      <w:r>
        <w:rPr>
          <w:rFonts w:ascii="Times New Roman"/>
          <w:color w:val="636466"/>
          <w:spacing w:val="-4"/>
          <w:sz w:val="19"/>
        </w:rPr>
        <w:t> </w:t>
      </w:r>
      <w:r>
        <w:rPr>
          <w:rFonts w:ascii="Times New Roman"/>
          <w:color w:val="636466"/>
          <w:sz w:val="19"/>
        </w:rPr>
        <w:t>de</w:t>
      </w:r>
      <w:r>
        <w:rPr>
          <w:rFonts w:ascii="Times New Roman"/>
          <w:color w:val="636466"/>
          <w:spacing w:val="-3"/>
          <w:sz w:val="19"/>
        </w:rPr>
        <w:t> </w:t>
      </w:r>
      <w:r>
        <w:rPr>
          <w:rFonts w:ascii="Times New Roman"/>
          <w:color w:val="636466"/>
          <w:sz w:val="19"/>
        </w:rPr>
        <w:t>la</w:t>
      </w:r>
      <w:r>
        <w:rPr>
          <w:rFonts w:ascii="Times New Roman"/>
          <w:color w:val="636466"/>
          <w:spacing w:val="-4"/>
          <w:sz w:val="19"/>
        </w:rPr>
        <w:t> </w:t>
      </w:r>
      <w:r>
        <w:rPr>
          <w:rFonts w:ascii="Times New Roman"/>
          <w:color w:val="636466"/>
          <w:sz w:val="19"/>
        </w:rPr>
        <w:t>autoridad</w:t>
      </w:r>
      <w:r>
        <w:rPr>
          <w:rFonts w:ascii="Times New Roman"/>
          <w:color w:val="636466"/>
          <w:spacing w:val="-3"/>
          <w:sz w:val="19"/>
        </w:rPr>
        <w:t> </w:t>
      </w:r>
      <w:r>
        <w:rPr>
          <w:rFonts w:ascii="Times New Roman"/>
          <w:color w:val="636466"/>
          <w:sz w:val="19"/>
        </w:rPr>
        <w:t>sobre</w:t>
      </w:r>
      <w:r>
        <w:rPr>
          <w:rFonts w:ascii="Times New Roman"/>
          <w:color w:val="636466"/>
          <w:spacing w:val="-4"/>
          <w:sz w:val="19"/>
        </w:rPr>
        <w:t> </w:t>
      </w:r>
      <w:r>
        <w:rPr>
          <w:rFonts w:ascii="Times New Roman"/>
          <w:color w:val="636466"/>
          <w:sz w:val="19"/>
        </w:rPr>
        <w:t>las</w:t>
      </w:r>
      <w:r>
        <w:rPr>
          <w:rFonts w:ascii="Times New Roman"/>
          <w:color w:val="636466"/>
          <w:spacing w:val="-3"/>
          <w:sz w:val="19"/>
        </w:rPr>
        <w:t> </w:t>
      </w:r>
      <w:r>
        <w:rPr>
          <w:rFonts w:ascii="Times New Roman"/>
          <w:color w:val="636466"/>
          <w:sz w:val="19"/>
        </w:rPr>
        <w:t>personas</w:t>
      </w:r>
      <w:r>
        <w:rPr>
          <w:rFonts w:ascii="Times New Roman"/>
          <w:color w:val="636466"/>
          <w:spacing w:val="-4"/>
          <w:sz w:val="19"/>
        </w:rPr>
        <w:t> </w:t>
      </w:r>
      <w:r>
        <w:rPr>
          <w:rFonts w:ascii="Times New Roman"/>
          <w:color w:val="636466"/>
          <w:sz w:val="19"/>
        </w:rPr>
        <w:t>conforme</w:t>
      </w:r>
      <w:r>
        <w:rPr>
          <w:rFonts w:ascii="Times New Roman"/>
          <w:color w:val="636466"/>
          <w:spacing w:val="-4"/>
          <w:sz w:val="19"/>
        </w:rPr>
        <w:t> </w:t>
      </w:r>
      <w:r>
        <w:rPr>
          <w:rFonts w:ascii="Times New Roman"/>
          <w:color w:val="636466"/>
          <w:sz w:val="19"/>
        </w:rPr>
        <w:t>a</w:t>
      </w:r>
      <w:r>
        <w:rPr>
          <w:rFonts w:ascii="Times New Roman"/>
          <w:color w:val="636466"/>
          <w:spacing w:val="-3"/>
          <w:sz w:val="19"/>
        </w:rPr>
        <w:t> </w:t>
      </w:r>
      <w:r>
        <w:rPr>
          <w:rFonts w:ascii="Times New Roman"/>
          <w:color w:val="636466"/>
          <w:sz w:val="19"/>
        </w:rPr>
        <w:t>disipaciones</w:t>
      </w:r>
      <w:r>
        <w:rPr>
          <w:rFonts w:ascii="Times New Roman"/>
          <w:color w:val="636466"/>
          <w:spacing w:val="-4"/>
          <w:sz w:val="19"/>
        </w:rPr>
        <w:t> </w:t>
      </w:r>
      <w:r>
        <w:rPr>
          <w:rFonts w:ascii="Times New Roman"/>
          <w:color w:val="636466"/>
          <w:sz w:val="19"/>
        </w:rPr>
        <w:t>ya</w:t>
      </w:r>
      <w:r>
        <w:rPr>
          <w:rFonts w:ascii="Times New Roman"/>
          <w:color w:val="636466"/>
          <w:spacing w:val="-3"/>
          <w:sz w:val="19"/>
        </w:rPr>
        <w:t> </w:t>
      </w:r>
      <w:r>
        <w:rPr>
          <w:rFonts w:ascii="Times New Roman"/>
          <w:color w:val="636466"/>
          <w:sz w:val="19"/>
        </w:rPr>
        <w:t>estable- cidas y no retroactivas</w:t>
      </w:r>
    </w:p>
    <w:p>
      <w:pPr>
        <w:pStyle w:val="BodyText"/>
        <w:spacing w:before="9"/>
        <w:rPr>
          <w:sz w:val="19"/>
        </w:rPr>
      </w:pPr>
    </w:p>
    <w:p>
      <w:pPr>
        <w:pStyle w:val="ListParagraph"/>
        <w:numPr>
          <w:ilvl w:val="1"/>
          <w:numId w:val="2"/>
        </w:numPr>
        <w:tabs>
          <w:tab w:pos="1973" w:val="left" w:leader="none"/>
        </w:tabs>
        <w:spacing w:line="240" w:lineRule="auto" w:before="0" w:after="0"/>
        <w:ind w:left="1972" w:right="0" w:hanging="196"/>
        <w:jc w:val="both"/>
        <w:rPr>
          <w:rFonts w:ascii="Times New Roman"/>
          <w:color w:val="636466"/>
          <w:sz w:val="19"/>
        </w:rPr>
      </w:pPr>
      <w:r>
        <w:rPr>
          <w:rFonts w:ascii="Times New Roman"/>
          <w:color w:val="636466"/>
          <w:sz w:val="19"/>
        </w:rPr>
        <w:t>El respeto de los derechos y libertades individuales</w:t>
      </w:r>
    </w:p>
    <w:p>
      <w:pPr>
        <w:pStyle w:val="BodyText"/>
        <w:spacing w:before="1"/>
        <w:rPr>
          <w:sz w:val="25"/>
        </w:rPr>
      </w:pPr>
    </w:p>
    <w:p>
      <w:pPr>
        <w:pStyle w:val="ListParagraph"/>
        <w:numPr>
          <w:ilvl w:val="1"/>
          <w:numId w:val="2"/>
        </w:numPr>
        <w:tabs>
          <w:tab w:pos="1962" w:val="left" w:leader="none"/>
        </w:tabs>
        <w:spacing w:line="240" w:lineRule="auto" w:before="0" w:after="0"/>
        <w:ind w:left="1961" w:right="0" w:hanging="185"/>
        <w:jc w:val="both"/>
        <w:rPr>
          <w:rFonts w:ascii="Times New Roman" w:hAnsi="Times New Roman"/>
          <w:color w:val="636466"/>
          <w:sz w:val="19"/>
        </w:rPr>
      </w:pPr>
      <w:r>
        <w:rPr>
          <w:rFonts w:ascii="Times New Roman" w:hAnsi="Times New Roman"/>
          <w:color w:val="636466"/>
          <w:sz w:val="19"/>
        </w:rPr>
        <w:t>La</w:t>
      </w:r>
      <w:r>
        <w:rPr>
          <w:rFonts w:ascii="Times New Roman" w:hAnsi="Times New Roman"/>
          <w:color w:val="636466"/>
          <w:spacing w:val="-16"/>
          <w:sz w:val="19"/>
        </w:rPr>
        <w:t> </w:t>
      </w:r>
      <w:r>
        <w:rPr>
          <w:rFonts w:ascii="Times New Roman" w:hAnsi="Times New Roman"/>
          <w:color w:val="636466"/>
          <w:spacing w:val="-4"/>
          <w:sz w:val="19"/>
        </w:rPr>
        <w:t>reivindicación</w:t>
      </w:r>
      <w:r>
        <w:rPr>
          <w:rFonts w:ascii="Times New Roman" w:hAnsi="Times New Roman"/>
          <w:color w:val="636466"/>
          <w:spacing w:val="-16"/>
          <w:sz w:val="19"/>
        </w:rPr>
        <w:t> </w:t>
      </w:r>
      <w:r>
        <w:rPr>
          <w:rFonts w:ascii="Times New Roman" w:hAnsi="Times New Roman"/>
          <w:color w:val="636466"/>
          <w:sz w:val="19"/>
        </w:rPr>
        <w:t>y</w:t>
      </w:r>
      <w:r>
        <w:rPr>
          <w:rFonts w:ascii="Times New Roman" w:hAnsi="Times New Roman"/>
          <w:color w:val="636466"/>
          <w:spacing w:val="-16"/>
          <w:sz w:val="19"/>
        </w:rPr>
        <w:t> </w:t>
      </w:r>
      <w:r>
        <w:rPr>
          <w:rFonts w:ascii="Times New Roman" w:hAnsi="Times New Roman"/>
          <w:color w:val="636466"/>
          <w:spacing w:val="-4"/>
          <w:sz w:val="19"/>
        </w:rPr>
        <w:t>tutela</w:t>
      </w:r>
      <w:r>
        <w:rPr>
          <w:rFonts w:ascii="Times New Roman" w:hAnsi="Times New Roman"/>
          <w:color w:val="636466"/>
          <w:spacing w:val="-16"/>
          <w:sz w:val="19"/>
        </w:rPr>
        <w:t> </w:t>
      </w:r>
      <w:r>
        <w:rPr>
          <w:rFonts w:ascii="Times New Roman" w:hAnsi="Times New Roman"/>
          <w:color w:val="636466"/>
          <w:sz w:val="19"/>
        </w:rPr>
        <w:t>de</w:t>
      </w:r>
      <w:r>
        <w:rPr>
          <w:rFonts w:ascii="Times New Roman" w:hAnsi="Times New Roman"/>
          <w:color w:val="636466"/>
          <w:spacing w:val="-16"/>
          <w:sz w:val="19"/>
        </w:rPr>
        <w:t> </w:t>
      </w:r>
      <w:r>
        <w:rPr>
          <w:rFonts w:ascii="Times New Roman" w:hAnsi="Times New Roman"/>
          <w:color w:val="636466"/>
          <w:spacing w:val="-3"/>
          <w:sz w:val="19"/>
        </w:rPr>
        <w:t>los</w:t>
      </w:r>
      <w:r>
        <w:rPr>
          <w:rFonts w:ascii="Times New Roman" w:hAnsi="Times New Roman"/>
          <w:color w:val="636466"/>
          <w:spacing w:val="-15"/>
          <w:sz w:val="19"/>
        </w:rPr>
        <w:t> </w:t>
      </w:r>
      <w:r>
        <w:rPr>
          <w:rFonts w:ascii="Times New Roman" w:hAnsi="Times New Roman"/>
          <w:color w:val="636466"/>
          <w:spacing w:val="-4"/>
          <w:sz w:val="19"/>
        </w:rPr>
        <w:t>grupos</w:t>
      </w:r>
      <w:r>
        <w:rPr>
          <w:rFonts w:ascii="Times New Roman" w:hAnsi="Times New Roman"/>
          <w:color w:val="636466"/>
          <w:spacing w:val="-16"/>
          <w:sz w:val="19"/>
        </w:rPr>
        <w:t> </w:t>
      </w:r>
      <w:r>
        <w:rPr>
          <w:rFonts w:ascii="Times New Roman" w:hAnsi="Times New Roman"/>
          <w:color w:val="636466"/>
          <w:spacing w:val="-4"/>
          <w:sz w:val="19"/>
        </w:rPr>
        <w:t>sociales</w:t>
      </w:r>
      <w:r>
        <w:rPr>
          <w:rFonts w:ascii="Times New Roman" w:hAnsi="Times New Roman"/>
          <w:color w:val="636466"/>
          <w:spacing w:val="-16"/>
          <w:sz w:val="19"/>
        </w:rPr>
        <w:t> </w:t>
      </w:r>
      <w:r>
        <w:rPr>
          <w:rFonts w:ascii="Times New Roman" w:hAnsi="Times New Roman"/>
          <w:color w:val="636466"/>
          <w:spacing w:val="-4"/>
          <w:sz w:val="19"/>
        </w:rPr>
        <w:t>económicamente</w:t>
      </w:r>
      <w:r>
        <w:rPr>
          <w:rFonts w:ascii="Times New Roman" w:hAnsi="Times New Roman"/>
          <w:color w:val="636466"/>
          <w:spacing w:val="-16"/>
          <w:sz w:val="19"/>
        </w:rPr>
        <w:t> </w:t>
      </w:r>
      <w:r>
        <w:rPr>
          <w:rFonts w:ascii="Times New Roman" w:hAnsi="Times New Roman"/>
          <w:color w:val="636466"/>
          <w:spacing w:val="-4"/>
          <w:sz w:val="19"/>
        </w:rPr>
        <w:t>débiles</w:t>
      </w:r>
      <w:r>
        <w:rPr>
          <w:rFonts w:ascii="Times New Roman" w:hAnsi="Times New Roman"/>
          <w:color w:val="636466"/>
          <w:spacing w:val="-16"/>
          <w:sz w:val="19"/>
        </w:rPr>
        <w:t> </w:t>
      </w:r>
      <w:r>
        <w:rPr>
          <w:rFonts w:ascii="Times New Roman" w:hAnsi="Times New Roman"/>
          <w:color w:val="636466"/>
          <w:spacing w:val="-6"/>
          <w:sz w:val="19"/>
        </w:rPr>
        <w:t>(Valadés,</w:t>
      </w:r>
      <w:r>
        <w:rPr>
          <w:rFonts w:ascii="Times New Roman" w:hAnsi="Times New Roman"/>
          <w:color w:val="636466"/>
          <w:spacing w:val="-15"/>
          <w:sz w:val="19"/>
        </w:rPr>
        <w:t> </w:t>
      </w:r>
      <w:r>
        <w:rPr>
          <w:rFonts w:ascii="Times New Roman" w:hAnsi="Times New Roman"/>
          <w:color w:val="636466"/>
          <w:spacing w:val="-4"/>
          <w:sz w:val="19"/>
        </w:rPr>
        <w:t>1994).</w:t>
      </w:r>
    </w:p>
    <w:p>
      <w:pPr>
        <w:pStyle w:val="BodyText"/>
        <w:spacing w:line="302" w:lineRule="auto" w:before="130"/>
        <w:ind w:left="1437" w:right="1116" w:firstLine="340"/>
        <w:jc w:val="both"/>
      </w:pPr>
      <w:r>
        <w:rPr>
          <w:color w:val="231F20"/>
        </w:rPr>
        <w:t>En síntesis, Colombia, a través de la Constitución de 1991, estableció como prioridad para toda la sociedad el interés general, sin que esto fuera aviso para fomentar</w:t>
      </w:r>
      <w:r>
        <w:rPr>
          <w:color w:val="231F20"/>
          <w:spacing w:val="-4"/>
        </w:rPr>
        <w:t> </w:t>
      </w:r>
      <w:r>
        <w:rPr>
          <w:color w:val="231F20"/>
        </w:rPr>
        <w:t>o</w:t>
      </w:r>
      <w:r>
        <w:rPr>
          <w:color w:val="231F20"/>
          <w:spacing w:val="-4"/>
        </w:rPr>
        <w:t> </w:t>
      </w:r>
      <w:r>
        <w:rPr>
          <w:color w:val="231F20"/>
        </w:rPr>
        <w:t>justificar</w:t>
      </w:r>
      <w:r>
        <w:rPr>
          <w:color w:val="231F20"/>
          <w:spacing w:val="-4"/>
        </w:rPr>
        <w:t> </w:t>
      </w:r>
      <w:r>
        <w:rPr>
          <w:color w:val="231F20"/>
        </w:rPr>
        <w:t>la</w:t>
      </w:r>
      <w:r>
        <w:rPr>
          <w:color w:val="231F20"/>
          <w:spacing w:val="-4"/>
        </w:rPr>
        <w:t> </w:t>
      </w:r>
      <w:r>
        <w:rPr>
          <w:color w:val="231F20"/>
        </w:rPr>
        <w:t>violación</w:t>
      </w:r>
      <w:r>
        <w:rPr>
          <w:color w:val="231F20"/>
          <w:spacing w:val="-4"/>
        </w:rPr>
        <w:t> </w:t>
      </w:r>
      <w:r>
        <w:rPr>
          <w:color w:val="231F20"/>
        </w:rPr>
        <w:t>a</w:t>
      </w:r>
      <w:r>
        <w:rPr>
          <w:color w:val="231F20"/>
          <w:spacing w:val="-4"/>
        </w:rPr>
        <w:t> </w:t>
      </w:r>
      <w:r>
        <w:rPr>
          <w:color w:val="231F20"/>
        </w:rPr>
        <w:t>derechos</w:t>
      </w:r>
      <w:r>
        <w:rPr>
          <w:color w:val="231F20"/>
          <w:spacing w:val="-4"/>
        </w:rPr>
        <w:t> </w:t>
      </w:r>
      <w:r>
        <w:rPr>
          <w:color w:val="231F20"/>
        </w:rPr>
        <w:t>y</w:t>
      </w:r>
      <w:r>
        <w:rPr>
          <w:color w:val="231F20"/>
          <w:spacing w:val="-3"/>
        </w:rPr>
        <w:t> </w:t>
      </w:r>
      <w:r>
        <w:rPr>
          <w:color w:val="231F20"/>
        </w:rPr>
        <w:t>libertades</w:t>
      </w:r>
      <w:r>
        <w:rPr>
          <w:color w:val="231F20"/>
          <w:spacing w:val="-4"/>
        </w:rPr>
        <w:t> </w:t>
      </w:r>
      <w:r>
        <w:rPr>
          <w:color w:val="231F20"/>
        </w:rPr>
        <w:t>individuales,</w:t>
      </w:r>
      <w:r>
        <w:rPr>
          <w:color w:val="231F20"/>
          <w:spacing w:val="-4"/>
        </w:rPr>
        <w:t> </w:t>
      </w:r>
      <w:r>
        <w:rPr>
          <w:color w:val="231F20"/>
        </w:rPr>
        <w:t>antes</w:t>
      </w:r>
      <w:r>
        <w:rPr>
          <w:color w:val="231F20"/>
          <w:spacing w:val="-4"/>
        </w:rPr>
        <w:t> </w:t>
      </w:r>
      <w:r>
        <w:rPr>
          <w:color w:val="231F20"/>
          <w:spacing w:val="-3"/>
        </w:rPr>
        <w:t>bien, </w:t>
      </w:r>
      <w:r>
        <w:rPr>
          <w:color w:val="231F20"/>
        </w:rPr>
        <w:t>se</w:t>
      </w:r>
      <w:r>
        <w:rPr>
          <w:color w:val="231F20"/>
          <w:spacing w:val="18"/>
        </w:rPr>
        <w:t> </w:t>
      </w:r>
      <w:r>
        <w:rPr>
          <w:color w:val="231F20"/>
        </w:rPr>
        <w:t>fortalecían</w:t>
      </w:r>
      <w:r>
        <w:rPr>
          <w:color w:val="231F20"/>
          <w:spacing w:val="19"/>
        </w:rPr>
        <w:t> </w:t>
      </w:r>
      <w:r>
        <w:rPr>
          <w:color w:val="231F20"/>
        </w:rPr>
        <w:t>en</w:t>
      </w:r>
      <w:r>
        <w:rPr>
          <w:color w:val="231F20"/>
          <w:spacing w:val="19"/>
        </w:rPr>
        <w:t> </w:t>
      </w:r>
      <w:r>
        <w:rPr>
          <w:color w:val="231F20"/>
        </w:rPr>
        <w:t>función</w:t>
      </w:r>
      <w:r>
        <w:rPr>
          <w:color w:val="231F20"/>
          <w:spacing w:val="19"/>
        </w:rPr>
        <w:t> </w:t>
      </w:r>
      <w:r>
        <w:rPr>
          <w:color w:val="231F20"/>
        </w:rPr>
        <w:t>del</w:t>
      </w:r>
      <w:r>
        <w:rPr>
          <w:color w:val="231F20"/>
          <w:spacing w:val="19"/>
        </w:rPr>
        <w:t> </w:t>
      </w:r>
      <w:r>
        <w:rPr>
          <w:color w:val="231F20"/>
        </w:rPr>
        <w:t>cumplimiento</w:t>
      </w:r>
      <w:r>
        <w:rPr>
          <w:color w:val="231F20"/>
          <w:spacing w:val="19"/>
        </w:rPr>
        <w:t> </w:t>
      </w:r>
      <w:r>
        <w:rPr>
          <w:color w:val="231F20"/>
        </w:rPr>
        <w:t>estricto</w:t>
      </w:r>
      <w:r>
        <w:rPr>
          <w:color w:val="231F20"/>
          <w:spacing w:val="19"/>
        </w:rPr>
        <w:t> </w:t>
      </w:r>
      <w:r>
        <w:rPr>
          <w:color w:val="231F20"/>
        </w:rPr>
        <w:t>de</w:t>
      </w:r>
      <w:r>
        <w:rPr>
          <w:color w:val="231F20"/>
          <w:spacing w:val="19"/>
        </w:rPr>
        <w:t> </w:t>
      </w:r>
      <w:r>
        <w:rPr>
          <w:color w:val="231F20"/>
        </w:rPr>
        <w:t>los</w:t>
      </w:r>
      <w:r>
        <w:rPr>
          <w:color w:val="231F20"/>
          <w:spacing w:val="19"/>
        </w:rPr>
        <w:t> </w:t>
      </w:r>
      <w:r>
        <w:rPr>
          <w:color w:val="231F20"/>
        </w:rPr>
        <w:t>principios</w:t>
      </w:r>
      <w:r>
        <w:rPr>
          <w:color w:val="231F20"/>
          <w:spacing w:val="19"/>
        </w:rPr>
        <w:t> </w:t>
      </w:r>
      <w:r>
        <w:rPr>
          <w:color w:val="231F20"/>
        </w:rPr>
        <w:t>fundantes</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7"/>
        <w:jc w:val="right"/>
      </w:pPr>
      <w:r>
        <w:rPr/>
        <w:pict>
          <v:shape style="position:absolute;margin-left:378.843506pt;margin-top:-8.384243pt;width:26.8pt;height:42.1pt;mso-position-horizontal-relative:page;mso-position-vertical-relative:paragraph;z-index:251968512"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69536"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7056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29" w:id="30"/>
      <w:bookmarkEnd w:id="30"/>
      <w:r>
        <w:rPr/>
      </w:r>
      <w:r>
        <w:rPr>
          <w:color w:val="231F20"/>
          <w:w w:val="60"/>
        </w:rPr>
        <w:t>93</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Límites de la jurisdicción militar determinada en los casos mexicanos</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153" w:right="1399"/>
        <w:jc w:val="both"/>
      </w:pPr>
      <w:r>
        <w:rPr>
          <w:color w:val="231F20"/>
        </w:rPr>
        <w:t>del</w:t>
      </w:r>
      <w:r>
        <w:rPr>
          <w:color w:val="231F20"/>
          <w:spacing w:val="-10"/>
        </w:rPr>
        <w:t> </w:t>
      </w:r>
      <w:r>
        <w:rPr>
          <w:color w:val="231F20"/>
        </w:rPr>
        <w:t>nuevo</w:t>
      </w:r>
      <w:r>
        <w:rPr>
          <w:color w:val="231F20"/>
          <w:spacing w:val="-9"/>
        </w:rPr>
        <w:t> </w:t>
      </w:r>
      <w:r>
        <w:rPr>
          <w:color w:val="231F20"/>
        </w:rPr>
        <w:t>ordenamiento</w:t>
      </w:r>
      <w:r>
        <w:rPr>
          <w:color w:val="231F20"/>
          <w:spacing w:val="-10"/>
        </w:rPr>
        <w:t> </w:t>
      </w:r>
      <w:r>
        <w:rPr>
          <w:color w:val="231F20"/>
        </w:rPr>
        <w:t>jurídico,</w:t>
      </w:r>
      <w:r>
        <w:rPr>
          <w:color w:val="231F20"/>
          <w:spacing w:val="-9"/>
        </w:rPr>
        <w:t> </w:t>
      </w:r>
      <w:r>
        <w:rPr>
          <w:color w:val="231F20"/>
        </w:rPr>
        <w:t>donde</w:t>
      </w:r>
      <w:r>
        <w:rPr>
          <w:color w:val="231F20"/>
          <w:spacing w:val="-10"/>
        </w:rPr>
        <w:t> </w:t>
      </w:r>
      <w:r>
        <w:rPr>
          <w:color w:val="231F20"/>
        </w:rPr>
        <w:t>la</w:t>
      </w:r>
      <w:r>
        <w:rPr>
          <w:color w:val="231F20"/>
          <w:spacing w:val="-9"/>
        </w:rPr>
        <w:t> </w:t>
      </w:r>
      <w:r>
        <w:rPr>
          <w:color w:val="231F20"/>
        </w:rPr>
        <w:t>igualdad,</w:t>
      </w:r>
      <w:r>
        <w:rPr>
          <w:color w:val="231F20"/>
          <w:spacing w:val="-9"/>
        </w:rPr>
        <w:t> </w:t>
      </w:r>
      <w:r>
        <w:rPr>
          <w:color w:val="231F20"/>
        </w:rPr>
        <w:t>la</w:t>
      </w:r>
      <w:r>
        <w:rPr>
          <w:color w:val="231F20"/>
          <w:spacing w:val="-9"/>
        </w:rPr>
        <w:t> </w:t>
      </w:r>
      <w:r>
        <w:rPr>
          <w:color w:val="231F20"/>
        </w:rPr>
        <w:t>legalidad,</w:t>
      </w:r>
      <w:r>
        <w:rPr>
          <w:color w:val="231F20"/>
          <w:spacing w:val="-9"/>
        </w:rPr>
        <w:t> </w:t>
      </w:r>
      <w:r>
        <w:rPr>
          <w:color w:val="231F20"/>
        </w:rPr>
        <w:t>la</w:t>
      </w:r>
      <w:r>
        <w:rPr>
          <w:color w:val="231F20"/>
          <w:spacing w:val="-10"/>
        </w:rPr>
        <w:t> </w:t>
      </w:r>
      <w:r>
        <w:rPr>
          <w:color w:val="231F20"/>
        </w:rPr>
        <w:t>favorabilidad y demás principios se impregnaban en toda la</w:t>
      </w:r>
      <w:r>
        <w:rPr>
          <w:color w:val="231F20"/>
          <w:spacing w:val="-2"/>
        </w:rPr>
        <w:t> </w:t>
      </w:r>
      <w:r>
        <w:rPr>
          <w:color w:val="231F20"/>
        </w:rPr>
        <w:t>nación.</w:t>
      </w:r>
    </w:p>
    <w:p>
      <w:pPr>
        <w:pStyle w:val="BodyText"/>
        <w:spacing w:before="3"/>
        <w:rPr>
          <w:sz w:val="27"/>
        </w:rPr>
      </w:pPr>
    </w:p>
    <w:p>
      <w:pPr>
        <w:pStyle w:val="Heading4"/>
        <w:spacing w:before="1"/>
        <w:jc w:val="both"/>
        <w:rPr>
          <w:i/>
        </w:rPr>
      </w:pPr>
      <w:r>
        <w:rPr>
          <w:i/>
          <w:color w:val="231F20"/>
          <w:w w:val="90"/>
        </w:rPr>
        <w:t>Supremacía constitucional</w:t>
      </w:r>
    </w:p>
    <w:p>
      <w:pPr>
        <w:pStyle w:val="BodyText"/>
        <w:spacing w:line="302" w:lineRule="auto" w:before="175"/>
        <w:ind w:left="1153" w:right="1401"/>
        <w:jc w:val="both"/>
      </w:pPr>
      <w:r>
        <w:rPr>
          <w:color w:val="231F20"/>
        </w:rPr>
        <w:t>Con los </w:t>
      </w:r>
      <w:r>
        <w:rPr>
          <w:color w:val="231F20"/>
          <w:spacing w:val="-3"/>
        </w:rPr>
        <w:t>acercamientos teóricos anteriormente presentados, </w:t>
      </w:r>
      <w:r>
        <w:rPr>
          <w:color w:val="231F20"/>
        </w:rPr>
        <w:t>es </w:t>
      </w:r>
      <w:r>
        <w:rPr>
          <w:color w:val="231F20"/>
          <w:spacing w:val="-3"/>
        </w:rPr>
        <w:t>claro </w:t>
      </w:r>
      <w:r>
        <w:rPr>
          <w:color w:val="231F20"/>
        </w:rPr>
        <w:t>que las </w:t>
      </w:r>
      <w:r>
        <w:rPr>
          <w:color w:val="231F20"/>
          <w:spacing w:val="-3"/>
        </w:rPr>
        <w:t>consti- tuciones</w:t>
      </w:r>
      <w:r>
        <w:rPr>
          <w:color w:val="231F20"/>
          <w:spacing w:val="-12"/>
        </w:rPr>
        <w:t> </w:t>
      </w:r>
      <w:r>
        <w:rPr>
          <w:color w:val="231F20"/>
        </w:rPr>
        <w:t>de</w:t>
      </w:r>
      <w:r>
        <w:rPr>
          <w:color w:val="231F20"/>
          <w:spacing w:val="-11"/>
        </w:rPr>
        <w:t> </w:t>
      </w:r>
      <w:r>
        <w:rPr>
          <w:color w:val="231F20"/>
        </w:rPr>
        <w:t>los</w:t>
      </w:r>
      <w:r>
        <w:rPr>
          <w:color w:val="231F20"/>
          <w:spacing w:val="-11"/>
        </w:rPr>
        <w:t> </w:t>
      </w:r>
      <w:r>
        <w:rPr>
          <w:color w:val="231F20"/>
          <w:spacing w:val="-3"/>
        </w:rPr>
        <w:t>Estados</w:t>
      </w:r>
      <w:r>
        <w:rPr>
          <w:color w:val="231F20"/>
          <w:spacing w:val="-12"/>
        </w:rPr>
        <w:t> </w:t>
      </w:r>
      <w:r>
        <w:rPr>
          <w:color w:val="231F20"/>
        </w:rPr>
        <w:t>ya</w:t>
      </w:r>
      <w:r>
        <w:rPr>
          <w:color w:val="231F20"/>
          <w:spacing w:val="-11"/>
        </w:rPr>
        <w:t> </w:t>
      </w:r>
      <w:r>
        <w:rPr>
          <w:color w:val="231F20"/>
          <w:spacing w:val="-3"/>
        </w:rPr>
        <w:t>enunciados</w:t>
      </w:r>
      <w:r>
        <w:rPr>
          <w:color w:val="231F20"/>
          <w:spacing w:val="-11"/>
        </w:rPr>
        <w:t> </w:t>
      </w:r>
      <w:r>
        <w:rPr>
          <w:color w:val="231F20"/>
          <w:spacing w:val="-3"/>
        </w:rPr>
        <w:t>tienen</w:t>
      </w:r>
      <w:r>
        <w:rPr>
          <w:color w:val="231F20"/>
          <w:spacing w:val="-12"/>
        </w:rPr>
        <w:t> </w:t>
      </w:r>
      <w:r>
        <w:rPr>
          <w:color w:val="231F20"/>
          <w:spacing w:val="-3"/>
        </w:rPr>
        <w:t>grandes</w:t>
      </w:r>
      <w:r>
        <w:rPr>
          <w:color w:val="231F20"/>
          <w:spacing w:val="-11"/>
        </w:rPr>
        <w:t> </w:t>
      </w:r>
      <w:r>
        <w:rPr>
          <w:color w:val="231F20"/>
          <w:spacing w:val="-3"/>
        </w:rPr>
        <w:t>avances</w:t>
      </w:r>
      <w:r>
        <w:rPr>
          <w:color w:val="231F20"/>
          <w:spacing w:val="-11"/>
        </w:rPr>
        <w:t> </w:t>
      </w:r>
      <w:r>
        <w:rPr>
          <w:color w:val="231F20"/>
        </w:rPr>
        <w:t>en</w:t>
      </w:r>
      <w:r>
        <w:rPr>
          <w:color w:val="231F20"/>
          <w:spacing w:val="-12"/>
        </w:rPr>
        <w:t> </w:t>
      </w:r>
      <w:r>
        <w:rPr>
          <w:color w:val="231F20"/>
          <w:spacing w:val="-3"/>
        </w:rPr>
        <w:t>materia</w:t>
      </w:r>
      <w:r>
        <w:rPr>
          <w:color w:val="231F20"/>
          <w:spacing w:val="-11"/>
        </w:rPr>
        <w:t> </w:t>
      </w:r>
      <w:r>
        <w:rPr>
          <w:color w:val="231F20"/>
        </w:rPr>
        <w:t>de</w:t>
      </w:r>
      <w:r>
        <w:rPr>
          <w:color w:val="231F20"/>
          <w:spacing w:val="-11"/>
        </w:rPr>
        <w:t> </w:t>
      </w:r>
      <w:r>
        <w:rPr>
          <w:color w:val="231F20"/>
          <w:spacing w:val="-4"/>
        </w:rPr>
        <w:t>protec- </w:t>
      </w:r>
      <w:r>
        <w:rPr>
          <w:color w:val="231F20"/>
          <w:spacing w:val="-3"/>
        </w:rPr>
        <w:t>ción</w:t>
      </w:r>
      <w:r>
        <w:rPr>
          <w:color w:val="231F20"/>
          <w:spacing w:val="-22"/>
        </w:rPr>
        <w:t> </w:t>
      </w:r>
      <w:r>
        <w:rPr>
          <w:color w:val="231F20"/>
        </w:rPr>
        <w:t>a</w:t>
      </w:r>
      <w:r>
        <w:rPr>
          <w:color w:val="231F20"/>
          <w:spacing w:val="-22"/>
        </w:rPr>
        <w:t> </w:t>
      </w:r>
      <w:r>
        <w:rPr>
          <w:color w:val="231F20"/>
        </w:rPr>
        <w:t>los</w:t>
      </w:r>
      <w:r>
        <w:rPr>
          <w:color w:val="231F20"/>
          <w:spacing w:val="-22"/>
        </w:rPr>
        <w:t> </w:t>
      </w:r>
      <w:r>
        <w:rPr>
          <w:color w:val="231F20"/>
          <w:spacing w:val="-3"/>
        </w:rPr>
        <w:t>derechos</w:t>
      </w:r>
      <w:r>
        <w:rPr>
          <w:color w:val="231F20"/>
          <w:spacing w:val="-22"/>
        </w:rPr>
        <w:t> </w:t>
      </w:r>
      <w:r>
        <w:rPr>
          <w:color w:val="231F20"/>
          <w:spacing w:val="-3"/>
        </w:rPr>
        <w:t>humanos,</w:t>
      </w:r>
      <w:r>
        <w:rPr>
          <w:color w:val="231F20"/>
          <w:spacing w:val="-21"/>
        </w:rPr>
        <w:t> </w:t>
      </w:r>
      <w:r>
        <w:rPr>
          <w:color w:val="231F20"/>
          <w:spacing w:val="-3"/>
        </w:rPr>
        <w:t>dentro</w:t>
      </w:r>
      <w:r>
        <w:rPr>
          <w:color w:val="231F20"/>
          <w:spacing w:val="-22"/>
        </w:rPr>
        <w:t> </w:t>
      </w:r>
      <w:r>
        <w:rPr>
          <w:color w:val="231F20"/>
        </w:rPr>
        <w:t>de</w:t>
      </w:r>
      <w:r>
        <w:rPr>
          <w:color w:val="231F20"/>
          <w:spacing w:val="-22"/>
        </w:rPr>
        <w:t> </w:t>
      </w:r>
      <w:r>
        <w:rPr>
          <w:color w:val="231F20"/>
        </w:rPr>
        <w:t>los</w:t>
      </w:r>
      <w:r>
        <w:rPr>
          <w:color w:val="231F20"/>
          <w:spacing w:val="-22"/>
        </w:rPr>
        <w:t> </w:t>
      </w:r>
      <w:r>
        <w:rPr>
          <w:color w:val="231F20"/>
          <w:spacing w:val="-3"/>
        </w:rPr>
        <w:t>cuales</w:t>
      </w:r>
      <w:r>
        <w:rPr>
          <w:color w:val="231F20"/>
          <w:spacing w:val="-22"/>
        </w:rPr>
        <w:t> </w:t>
      </w:r>
      <w:r>
        <w:rPr>
          <w:color w:val="231F20"/>
          <w:spacing w:val="-3"/>
        </w:rPr>
        <w:t>está</w:t>
      </w:r>
      <w:r>
        <w:rPr>
          <w:color w:val="231F20"/>
          <w:spacing w:val="-21"/>
        </w:rPr>
        <w:t> </w:t>
      </w:r>
      <w:r>
        <w:rPr>
          <w:color w:val="231F20"/>
        </w:rPr>
        <w:t>la</w:t>
      </w:r>
      <w:r>
        <w:rPr>
          <w:color w:val="231F20"/>
          <w:spacing w:val="-22"/>
        </w:rPr>
        <w:t> </w:t>
      </w:r>
      <w:r>
        <w:rPr>
          <w:color w:val="231F20"/>
          <w:spacing w:val="-3"/>
        </w:rPr>
        <w:t>Supremacía</w:t>
      </w:r>
      <w:r>
        <w:rPr>
          <w:color w:val="231F20"/>
          <w:spacing w:val="-22"/>
        </w:rPr>
        <w:t> </w:t>
      </w:r>
      <w:r>
        <w:rPr>
          <w:color w:val="231F20"/>
          <w:spacing w:val="-3"/>
        </w:rPr>
        <w:t>Constitucional, </w:t>
      </w:r>
      <w:r>
        <w:rPr>
          <w:color w:val="231F20"/>
        </w:rPr>
        <w:t>la </w:t>
      </w:r>
      <w:r>
        <w:rPr>
          <w:color w:val="231F20"/>
          <w:spacing w:val="-3"/>
        </w:rPr>
        <w:t>cual implica evitar </w:t>
      </w:r>
      <w:r>
        <w:rPr>
          <w:color w:val="231F20"/>
        </w:rPr>
        <w:t>que </w:t>
      </w:r>
      <w:r>
        <w:rPr>
          <w:color w:val="231F20"/>
          <w:spacing w:val="-3"/>
        </w:rPr>
        <w:t>ningún acto </w:t>
      </w:r>
      <w:r>
        <w:rPr>
          <w:color w:val="231F20"/>
        </w:rPr>
        <w:t>u </w:t>
      </w:r>
      <w:r>
        <w:rPr>
          <w:color w:val="231F20"/>
          <w:spacing w:val="-3"/>
        </w:rPr>
        <w:t>omisión </w:t>
      </w:r>
      <w:r>
        <w:rPr>
          <w:color w:val="231F20"/>
        </w:rPr>
        <w:t>de los </w:t>
      </w:r>
      <w:r>
        <w:rPr>
          <w:color w:val="231F20"/>
          <w:spacing w:val="-3"/>
        </w:rPr>
        <w:t>poderes legislativo, ejecu- tivo, jurisdiccional </w:t>
      </w:r>
      <w:r>
        <w:rPr>
          <w:color w:val="231F20"/>
        </w:rPr>
        <w:t>y de </w:t>
      </w:r>
      <w:r>
        <w:rPr>
          <w:color w:val="231F20"/>
          <w:spacing w:val="-4"/>
        </w:rPr>
        <w:t>órganos </w:t>
      </w:r>
      <w:r>
        <w:rPr>
          <w:color w:val="231F20"/>
          <w:spacing w:val="-3"/>
        </w:rPr>
        <w:t>autónomos sean dictados </w:t>
      </w:r>
      <w:r>
        <w:rPr>
          <w:color w:val="231F20"/>
        </w:rPr>
        <w:t>en </w:t>
      </w:r>
      <w:r>
        <w:rPr>
          <w:color w:val="231F20"/>
          <w:spacing w:val="-3"/>
        </w:rPr>
        <w:t>contra </w:t>
      </w:r>
      <w:r>
        <w:rPr>
          <w:color w:val="231F20"/>
        </w:rPr>
        <w:t>de lo </w:t>
      </w:r>
      <w:r>
        <w:rPr>
          <w:color w:val="231F20"/>
          <w:spacing w:val="-3"/>
        </w:rPr>
        <w:t>previsto </w:t>
      </w:r>
      <w:r>
        <w:rPr>
          <w:color w:val="231F20"/>
        </w:rPr>
        <w:t>por la </w:t>
      </w:r>
      <w:r>
        <w:rPr>
          <w:color w:val="231F20"/>
          <w:spacing w:val="-3"/>
        </w:rPr>
        <w:t>norma base </w:t>
      </w:r>
      <w:r>
        <w:rPr>
          <w:color w:val="231F20"/>
        </w:rPr>
        <w:t>del </w:t>
      </w:r>
      <w:r>
        <w:rPr>
          <w:color w:val="231F20"/>
          <w:spacing w:val="-3"/>
        </w:rPr>
        <w:t>sistema nacional </w:t>
      </w:r>
      <w:r>
        <w:rPr>
          <w:color w:val="231F20"/>
        </w:rPr>
        <w:t>y </w:t>
      </w:r>
      <w:r>
        <w:rPr>
          <w:color w:val="231F20"/>
          <w:spacing w:val="-3"/>
        </w:rPr>
        <w:t>para constar </w:t>
      </w:r>
      <w:r>
        <w:rPr>
          <w:color w:val="231F20"/>
        </w:rPr>
        <w:t>su </w:t>
      </w:r>
      <w:r>
        <w:rPr>
          <w:color w:val="231F20"/>
          <w:spacing w:val="-3"/>
        </w:rPr>
        <w:t>“fuerza”, deben guardar lealtad </w:t>
      </w:r>
      <w:r>
        <w:rPr>
          <w:color w:val="231F20"/>
        </w:rPr>
        <w:t>y </w:t>
      </w:r>
      <w:r>
        <w:rPr>
          <w:color w:val="231F20"/>
          <w:spacing w:val="-3"/>
        </w:rPr>
        <w:t>coherencia </w:t>
      </w:r>
      <w:r>
        <w:rPr>
          <w:color w:val="231F20"/>
        </w:rPr>
        <w:t>con los </w:t>
      </w:r>
      <w:r>
        <w:rPr>
          <w:color w:val="231F20"/>
          <w:spacing w:val="-3"/>
        </w:rPr>
        <w:t>mandatos </w:t>
      </w:r>
      <w:r>
        <w:rPr>
          <w:color w:val="231F20"/>
        </w:rPr>
        <w:t>de la </w:t>
      </w:r>
      <w:r>
        <w:rPr>
          <w:color w:val="231F20"/>
          <w:spacing w:val="-3"/>
        </w:rPr>
        <w:t>norma</w:t>
      </w:r>
      <w:r>
        <w:rPr>
          <w:color w:val="231F20"/>
          <w:spacing w:val="-38"/>
        </w:rPr>
        <w:t> </w:t>
      </w:r>
      <w:r>
        <w:rPr>
          <w:color w:val="231F20"/>
          <w:spacing w:val="-3"/>
        </w:rPr>
        <w:t>fundamental.</w:t>
      </w:r>
    </w:p>
    <w:p>
      <w:pPr>
        <w:spacing w:line="307" w:lineRule="auto" w:before="167"/>
        <w:ind w:left="1493" w:right="1741" w:firstLine="0"/>
        <w:jc w:val="both"/>
        <w:rPr>
          <w:i/>
          <w:sz w:val="19"/>
        </w:rPr>
      </w:pPr>
      <w:r>
        <w:rPr>
          <w:color w:val="636466"/>
          <w:sz w:val="19"/>
        </w:rPr>
        <w:t>Hay que ligar a cada norma con una cadena de validez que entronca y desemboca en una norma común (o de base) “a” o “para” todas las demás; y esa norma es </w:t>
      </w:r>
      <w:r>
        <w:rPr>
          <w:color w:val="636466"/>
          <w:spacing w:val="-7"/>
          <w:sz w:val="19"/>
        </w:rPr>
        <w:t>la </w:t>
      </w:r>
      <w:r>
        <w:rPr>
          <w:color w:val="636466"/>
          <w:sz w:val="19"/>
        </w:rPr>
        <w:t>Constitución, que en cuanto eficaz, confiere membrecía en y dentro del sistema a</w:t>
      </w:r>
      <w:r>
        <w:rPr>
          <w:color w:val="636466"/>
          <w:spacing w:val="-26"/>
          <w:sz w:val="19"/>
        </w:rPr>
        <w:t> </w:t>
      </w:r>
      <w:r>
        <w:rPr>
          <w:color w:val="636466"/>
          <w:sz w:val="19"/>
        </w:rPr>
        <w:t>las otras</w:t>
      </w:r>
      <w:r>
        <w:rPr>
          <w:color w:val="636466"/>
          <w:spacing w:val="-9"/>
          <w:sz w:val="19"/>
        </w:rPr>
        <w:t> </w:t>
      </w:r>
      <w:r>
        <w:rPr>
          <w:color w:val="636466"/>
          <w:sz w:val="19"/>
        </w:rPr>
        <w:t>normas</w:t>
      </w:r>
      <w:r>
        <w:rPr>
          <w:color w:val="636466"/>
          <w:spacing w:val="-8"/>
          <w:sz w:val="19"/>
        </w:rPr>
        <w:t> </w:t>
      </w:r>
      <w:r>
        <w:rPr>
          <w:color w:val="636466"/>
          <w:sz w:val="19"/>
        </w:rPr>
        <w:t>derivadas</w:t>
      </w:r>
      <w:r>
        <w:rPr>
          <w:color w:val="636466"/>
          <w:spacing w:val="-8"/>
          <w:sz w:val="19"/>
        </w:rPr>
        <w:t> </w:t>
      </w:r>
      <w:r>
        <w:rPr>
          <w:color w:val="636466"/>
          <w:sz w:val="19"/>
        </w:rPr>
        <w:t>que</w:t>
      </w:r>
      <w:r>
        <w:rPr>
          <w:color w:val="636466"/>
          <w:spacing w:val="-8"/>
          <w:sz w:val="19"/>
        </w:rPr>
        <w:t> </w:t>
      </w:r>
      <w:r>
        <w:rPr>
          <w:color w:val="636466"/>
          <w:sz w:val="19"/>
        </w:rPr>
        <w:t>guardan</w:t>
      </w:r>
      <w:r>
        <w:rPr>
          <w:color w:val="636466"/>
          <w:spacing w:val="-8"/>
          <w:sz w:val="19"/>
        </w:rPr>
        <w:t> </w:t>
      </w:r>
      <w:r>
        <w:rPr>
          <w:color w:val="636466"/>
          <w:sz w:val="19"/>
        </w:rPr>
        <w:t>fidelidad</w:t>
      </w:r>
      <w:r>
        <w:rPr>
          <w:color w:val="636466"/>
          <w:spacing w:val="-8"/>
          <w:sz w:val="19"/>
        </w:rPr>
        <w:t> </w:t>
      </w:r>
      <w:r>
        <w:rPr>
          <w:color w:val="636466"/>
          <w:sz w:val="19"/>
        </w:rPr>
        <w:t>con</w:t>
      </w:r>
      <w:r>
        <w:rPr>
          <w:color w:val="636466"/>
          <w:spacing w:val="-8"/>
          <w:sz w:val="19"/>
        </w:rPr>
        <w:t> </w:t>
      </w:r>
      <w:r>
        <w:rPr>
          <w:color w:val="636466"/>
          <w:sz w:val="19"/>
        </w:rPr>
        <w:t>ella.</w:t>
      </w:r>
      <w:r>
        <w:rPr>
          <w:color w:val="636466"/>
          <w:spacing w:val="-18"/>
          <w:sz w:val="19"/>
        </w:rPr>
        <w:t> </w:t>
      </w:r>
      <w:r>
        <w:rPr>
          <w:color w:val="636466"/>
          <w:sz w:val="19"/>
        </w:rPr>
        <w:t>Allí</w:t>
      </w:r>
      <w:r>
        <w:rPr>
          <w:color w:val="636466"/>
          <w:spacing w:val="-8"/>
          <w:sz w:val="19"/>
        </w:rPr>
        <w:t> </w:t>
      </w:r>
      <w:r>
        <w:rPr>
          <w:color w:val="636466"/>
          <w:sz w:val="19"/>
        </w:rPr>
        <w:t>reside,</w:t>
      </w:r>
      <w:r>
        <w:rPr>
          <w:color w:val="636466"/>
          <w:spacing w:val="-9"/>
          <w:sz w:val="19"/>
        </w:rPr>
        <w:t> </w:t>
      </w:r>
      <w:r>
        <w:rPr>
          <w:color w:val="636466"/>
          <w:sz w:val="19"/>
        </w:rPr>
        <w:t>entonces</w:t>
      </w:r>
      <w:r>
        <w:rPr>
          <w:color w:val="636466"/>
          <w:spacing w:val="-8"/>
          <w:sz w:val="19"/>
        </w:rPr>
        <w:t> </w:t>
      </w:r>
      <w:r>
        <w:rPr>
          <w:color w:val="636466"/>
          <w:sz w:val="19"/>
        </w:rPr>
        <w:t>la</w:t>
      </w:r>
      <w:r>
        <w:rPr>
          <w:color w:val="636466"/>
          <w:spacing w:val="-8"/>
          <w:sz w:val="19"/>
        </w:rPr>
        <w:t> </w:t>
      </w:r>
      <w:r>
        <w:rPr>
          <w:color w:val="636466"/>
          <w:sz w:val="19"/>
        </w:rPr>
        <w:t>impor- tancia de la interpretación desde la Constitución (German, 1993, p.</w:t>
      </w:r>
      <w:r>
        <w:rPr>
          <w:color w:val="636466"/>
          <w:spacing w:val="-1"/>
          <w:sz w:val="19"/>
        </w:rPr>
        <w:t> </w:t>
      </w:r>
      <w:r>
        <w:rPr>
          <w:color w:val="636466"/>
          <w:sz w:val="19"/>
        </w:rPr>
        <w:t>387)</w:t>
      </w:r>
      <w:r>
        <w:rPr>
          <w:i/>
          <w:color w:val="636466"/>
          <w:sz w:val="19"/>
        </w:rPr>
        <w:t>.</w:t>
      </w:r>
    </w:p>
    <w:p>
      <w:pPr>
        <w:pStyle w:val="BodyText"/>
        <w:spacing w:line="302" w:lineRule="auto" w:before="70"/>
        <w:ind w:left="1153" w:right="1398" w:firstLine="340"/>
        <w:jc w:val="both"/>
      </w:pPr>
      <w:r>
        <w:rPr>
          <w:color w:val="231F20"/>
        </w:rPr>
        <w:t>Esta característica, taxativamente, se encuentra consagrada dentro del mis- mo articulado de las constituciones en mención, es de esta manera como la Constitución Política de Colombia establece que “la constitución es norma de normas. En todo caso, de incompatibilidad entre la constitución y la ley u otra norma jurídica, se aplicarán las disposiciones constitucionales” (Constitución Política de Colombia, 1991, art. 4).</w:t>
      </w:r>
    </w:p>
    <w:p>
      <w:pPr>
        <w:pStyle w:val="BodyText"/>
        <w:spacing w:before="8"/>
        <w:rPr>
          <w:sz w:val="27"/>
        </w:rPr>
      </w:pPr>
    </w:p>
    <w:p>
      <w:pPr>
        <w:pStyle w:val="Heading4"/>
        <w:spacing w:before="1"/>
        <w:jc w:val="both"/>
        <w:rPr>
          <w:i/>
          <w:sz w:val="15"/>
        </w:rPr>
      </w:pPr>
      <w:r>
        <w:rPr>
          <w:i/>
          <w:color w:val="231F20"/>
          <w:w w:val="85"/>
        </w:rPr>
        <w:t>Derecho procesal constitucional </w:t>
      </w:r>
      <w:r>
        <w:rPr>
          <w:i/>
          <w:color w:val="231F20"/>
          <w:w w:val="85"/>
          <w:position w:val="9"/>
          <w:sz w:val="15"/>
        </w:rPr>
        <w:t>61</w:t>
      </w:r>
    </w:p>
    <w:p>
      <w:pPr>
        <w:pStyle w:val="BodyText"/>
        <w:spacing w:line="302" w:lineRule="auto" w:before="175"/>
        <w:ind w:left="1153" w:right="1398"/>
        <w:jc w:val="both"/>
      </w:pPr>
      <w:r>
        <w:rPr>
          <w:color w:val="231F20"/>
        </w:rPr>
        <w:t>Cuando se cuestione la inconstitucional de un acto u omisión, y la queja sea fun- dada, deberá anularse o cumplir con los mandatos superiores, respectivamente.</w:t>
      </w:r>
    </w:p>
    <w:p>
      <w:pPr>
        <w:pStyle w:val="BodyText"/>
        <w:rPr>
          <w:sz w:val="20"/>
        </w:rPr>
      </w:pPr>
    </w:p>
    <w:p>
      <w:pPr>
        <w:pStyle w:val="BodyText"/>
        <w:spacing w:before="1"/>
        <w:rPr>
          <w:sz w:val="12"/>
        </w:rPr>
      </w:pPr>
      <w:r>
        <w:rPr/>
        <w:pict>
          <v:group style="position:absolute;margin-left:57.934002pt;margin-top:8.92043pt;width:42.05pt;height:.5pt;mso-position-horizontal-relative:page;mso-position-vertical-relative:paragraph;z-index:-251348992;mso-wrap-distance-left:0;mso-wrap-distance-right:0" coordorigin="1159,178" coordsize="841,10">
            <v:line style="position:absolute" from="1189,183" to="1984,183" stroked="true" strokeweight=".5pt" strokecolor="#231f20">
              <v:stroke dashstyle="dot"/>
            </v:line>
            <v:line style="position:absolute" from="1159,183" to="1159,183" stroked="true" strokeweight=".5pt" strokecolor="#231f20">
              <v:stroke dashstyle="solid"/>
            </v:line>
            <v:line style="position:absolute" from="1999,183" to="1999,183" stroked="true" strokeweight=".5pt" strokecolor="#231f20">
              <v:stroke dashstyle="solid"/>
            </v:line>
            <w10:wrap type="topAndBottom"/>
          </v:group>
        </w:pict>
      </w:r>
    </w:p>
    <w:p>
      <w:pPr>
        <w:pStyle w:val="ListParagraph"/>
        <w:numPr>
          <w:ilvl w:val="0"/>
          <w:numId w:val="2"/>
        </w:numPr>
        <w:tabs>
          <w:tab w:pos="1332" w:val="left" w:leader="none"/>
        </w:tabs>
        <w:spacing w:line="297" w:lineRule="auto" w:before="34" w:after="0"/>
        <w:ind w:left="1153" w:right="1401" w:firstLine="0"/>
        <w:jc w:val="both"/>
        <w:rPr>
          <w:sz w:val="14"/>
        </w:rPr>
      </w:pPr>
      <w:r>
        <w:rPr>
          <w:color w:val="231F20"/>
          <w:sz w:val="14"/>
        </w:rPr>
        <w:t>“Existe</w:t>
      </w:r>
      <w:r>
        <w:rPr>
          <w:color w:val="231F20"/>
          <w:spacing w:val="-25"/>
          <w:sz w:val="14"/>
        </w:rPr>
        <w:t> </w:t>
      </w:r>
      <w:r>
        <w:rPr>
          <w:color w:val="231F20"/>
          <w:sz w:val="14"/>
        </w:rPr>
        <w:t>dentro</w:t>
      </w:r>
      <w:r>
        <w:rPr>
          <w:color w:val="231F20"/>
          <w:spacing w:val="-25"/>
          <w:sz w:val="14"/>
        </w:rPr>
        <w:t> </w:t>
      </w:r>
      <w:r>
        <w:rPr>
          <w:color w:val="231F20"/>
          <w:sz w:val="14"/>
        </w:rPr>
        <w:t>de</w:t>
      </w:r>
      <w:r>
        <w:rPr>
          <w:color w:val="231F20"/>
          <w:spacing w:val="-29"/>
          <w:sz w:val="14"/>
        </w:rPr>
        <w:t> </w:t>
      </w:r>
      <w:r>
        <w:rPr>
          <w:color w:val="231F20"/>
          <w:sz w:val="14"/>
        </w:rPr>
        <w:t>América</w:t>
      </w:r>
      <w:r>
        <w:rPr>
          <w:color w:val="231F20"/>
          <w:spacing w:val="-25"/>
          <w:sz w:val="14"/>
        </w:rPr>
        <w:t> </w:t>
      </w:r>
      <w:r>
        <w:rPr>
          <w:color w:val="231F20"/>
          <w:sz w:val="14"/>
        </w:rPr>
        <w:t>Latina</w:t>
      </w:r>
      <w:r>
        <w:rPr>
          <w:color w:val="231F20"/>
          <w:spacing w:val="-24"/>
          <w:sz w:val="14"/>
        </w:rPr>
        <w:t> </w:t>
      </w:r>
      <w:r>
        <w:rPr>
          <w:color w:val="231F20"/>
          <w:sz w:val="14"/>
        </w:rPr>
        <w:t>una</w:t>
      </w:r>
      <w:r>
        <w:rPr>
          <w:color w:val="231F20"/>
          <w:spacing w:val="-25"/>
          <w:sz w:val="14"/>
        </w:rPr>
        <w:t> </w:t>
      </w:r>
      <w:r>
        <w:rPr>
          <w:color w:val="231F20"/>
          <w:sz w:val="14"/>
        </w:rPr>
        <w:t>nueva</w:t>
      </w:r>
      <w:r>
        <w:rPr>
          <w:color w:val="231F20"/>
          <w:spacing w:val="-24"/>
          <w:sz w:val="14"/>
        </w:rPr>
        <w:t> </w:t>
      </w:r>
      <w:r>
        <w:rPr>
          <w:color w:val="231F20"/>
          <w:sz w:val="14"/>
        </w:rPr>
        <w:t>rama</w:t>
      </w:r>
      <w:r>
        <w:rPr>
          <w:color w:val="231F20"/>
          <w:spacing w:val="-25"/>
          <w:sz w:val="14"/>
        </w:rPr>
        <w:t> </w:t>
      </w:r>
      <w:r>
        <w:rPr>
          <w:color w:val="231F20"/>
          <w:sz w:val="14"/>
        </w:rPr>
        <w:t>denominada</w:t>
      </w:r>
      <w:r>
        <w:rPr>
          <w:color w:val="231F20"/>
          <w:spacing w:val="-24"/>
          <w:sz w:val="14"/>
        </w:rPr>
        <w:t> </w:t>
      </w:r>
      <w:r>
        <w:rPr>
          <w:color w:val="231F20"/>
          <w:sz w:val="14"/>
        </w:rPr>
        <w:t>Derecho</w:t>
      </w:r>
      <w:r>
        <w:rPr>
          <w:color w:val="231F20"/>
          <w:spacing w:val="-25"/>
          <w:sz w:val="14"/>
        </w:rPr>
        <w:t> </w:t>
      </w:r>
      <w:r>
        <w:rPr>
          <w:color w:val="231F20"/>
          <w:sz w:val="14"/>
        </w:rPr>
        <w:t>Procesal</w:t>
      </w:r>
      <w:r>
        <w:rPr>
          <w:color w:val="231F20"/>
          <w:spacing w:val="-24"/>
          <w:sz w:val="14"/>
        </w:rPr>
        <w:t> </w:t>
      </w:r>
      <w:r>
        <w:rPr>
          <w:color w:val="231F20"/>
          <w:sz w:val="14"/>
        </w:rPr>
        <w:t>Constitucional,</w:t>
      </w:r>
      <w:r>
        <w:rPr>
          <w:color w:val="231F20"/>
          <w:spacing w:val="-25"/>
          <w:sz w:val="14"/>
        </w:rPr>
        <w:t> </w:t>
      </w:r>
      <w:r>
        <w:rPr>
          <w:color w:val="231F20"/>
          <w:sz w:val="14"/>
        </w:rPr>
        <w:t>esta</w:t>
      </w:r>
      <w:r>
        <w:rPr>
          <w:color w:val="231F20"/>
          <w:spacing w:val="-24"/>
          <w:sz w:val="14"/>
        </w:rPr>
        <w:t> </w:t>
      </w:r>
      <w:r>
        <w:rPr>
          <w:color w:val="231F20"/>
          <w:sz w:val="14"/>
        </w:rPr>
        <w:t>nace</w:t>
      </w:r>
      <w:r>
        <w:rPr>
          <w:color w:val="231F20"/>
          <w:spacing w:val="-25"/>
          <w:sz w:val="14"/>
        </w:rPr>
        <w:t> </w:t>
      </w:r>
      <w:r>
        <w:rPr>
          <w:color w:val="231F20"/>
          <w:sz w:val="14"/>
        </w:rPr>
        <w:t>de</w:t>
      </w:r>
      <w:r>
        <w:rPr>
          <w:color w:val="231F20"/>
          <w:spacing w:val="-24"/>
          <w:sz w:val="14"/>
        </w:rPr>
        <w:t> </w:t>
      </w:r>
      <w:r>
        <w:rPr>
          <w:color w:val="231F20"/>
          <w:sz w:val="14"/>
        </w:rPr>
        <w:t>la</w:t>
      </w:r>
      <w:r>
        <w:rPr>
          <w:color w:val="231F20"/>
          <w:spacing w:val="-25"/>
          <w:sz w:val="14"/>
        </w:rPr>
        <w:t> </w:t>
      </w:r>
      <w:r>
        <w:rPr>
          <w:color w:val="231F20"/>
          <w:sz w:val="14"/>
        </w:rPr>
        <w:t>pre- ocupación</w:t>
      </w:r>
      <w:r>
        <w:rPr>
          <w:color w:val="231F20"/>
          <w:spacing w:val="-16"/>
          <w:sz w:val="14"/>
        </w:rPr>
        <w:t> </w:t>
      </w:r>
      <w:r>
        <w:rPr>
          <w:color w:val="231F20"/>
          <w:sz w:val="14"/>
        </w:rPr>
        <w:t>de</w:t>
      </w:r>
      <w:r>
        <w:rPr>
          <w:color w:val="231F20"/>
          <w:spacing w:val="-16"/>
          <w:sz w:val="14"/>
        </w:rPr>
        <w:t> </w:t>
      </w:r>
      <w:r>
        <w:rPr>
          <w:color w:val="231F20"/>
          <w:sz w:val="14"/>
        </w:rPr>
        <w:t>aplicar</w:t>
      </w:r>
      <w:r>
        <w:rPr>
          <w:color w:val="231F20"/>
          <w:spacing w:val="-15"/>
          <w:sz w:val="14"/>
        </w:rPr>
        <w:t> </w:t>
      </w:r>
      <w:r>
        <w:rPr>
          <w:color w:val="231F20"/>
          <w:sz w:val="14"/>
        </w:rPr>
        <w:t>la</w:t>
      </w:r>
      <w:r>
        <w:rPr>
          <w:color w:val="231F20"/>
          <w:spacing w:val="-16"/>
          <w:sz w:val="14"/>
        </w:rPr>
        <w:t> </w:t>
      </w:r>
      <w:r>
        <w:rPr>
          <w:color w:val="231F20"/>
          <w:sz w:val="14"/>
        </w:rPr>
        <w:t>justicia</w:t>
      </w:r>
      <w:r>
        <w:rPr>
          <w:color w:val="231F20"/>
          <w:spacing w:val="-16"/>
          <w:sz w:val="14"/>
        </w:rPr>
        <w:t> </w:t>
      </w:r>
      <w:r>
        <w:rPr>
          <w:color w:val="231F20"/>
          <w:sz w:val="14"/>
        </w:rPr>
        <w:t>constitucional</w:t>
      </w:r>
      <w:r>
        <w:rPr>
          <w:color w:val="231F20"/>
          <w:spacing w:val="-15"/>
          <w:sz w:val="14"/>
        </w:rPr>
        <w:t> </w:t>
      </w:r>
      <w:r>
        <w:rPr>
          <w:color w:val="231F20"/>
          <w:sz w:val="14"/>
        </w:rPr>
        <w:t>a</w:t>
      </w:r>
      <w:r>
        <w:rPr>
          <w:color w:val="231F20"/>
          <w:spacing w:val="-16"/>
          <w:sz w:val="14"/>
        </w:rPr>
        <w:t> </w:t>
      </w:r>
      <w:r>
        <w:rPr>
          <w:color w:val="231F20"/>
          <w:sz w:val="14"/>
        </w:rPr>
        <w:t>través</w:t>
      </w:r>
      <w:r>
        <w:rPr>
          <w:color w:val="231F20"/>
          <w:spacing w:val="-15"/>
          <w:sz w:val="14"/>
        </w:rPr>
        <w:t> </w:t>
      </w:r>
      <w:r>
        <w:rPr>
          <w:color w:val="231F20"/>
          <w:sz w:val="14"/>
        </w:rPr>
        <w:t>de</w:t>
      </w:r>
      <w:r>
        <w:rPr>
          <w:color w:val="231F20"/>
          <w:spacing w:val="-15"/>
          <w:sz w:val="14"/>
        </w:rPr>
        <w:t> </w:t>
      </w:r>
      <w:r>
        <w:rPr>
          <w:color w:val="231F20"/>
          <w:sz w:val="14"/>
        </w:rPr>
        <w:t>la</w:t>
      </w:r>
      <w:r>
        <w:rPr>
          <w:color w:val="231F20"/>
          <w:spacing w:val="-16"/>
          <w:sz w:val="14"/>
        </w:rPr>
        <w:t> </w:t>
      </w:r>
      <w:r>
        <w:rPr>
          <w:color w:val="231F20"/>
          <w:sz w:val="14"/>
        </w:rPr>
        <w:t>jurisdicción</w:t>
      </w:r>
      <w:r>
        <w:rPr>
          <w:color w:val="231F20"/>
          <w:spacing w:val="-16"/>
          <w:sz w:val="14"/>
        </w:rPr>
        <w:t> </w:t>
      </w:r>
      <w:r>
        <w:rPr>
          <w:color w:val="231F20"/>
          <w:sz w:val="14"/>
        </w:rPr>
        <w:t>constitucional,</w:t>
      </w:r>
      <w:r>
        <w:rPr>
          <w:color w:val="231F20"/>
          <w:spacing w:val="-15"/>
          <w:sz w:val="14"/>
        </w:rPr>
        <w:t> </w:t>
      </w:r>
      <w:r>
        <w:rPr>
          <w:color w:val="231F20"/>
          <w:sz w:val="14"/>
        </w:rPr>
        <w:t>las</w:t>
      </w:r>
      <w:r>
        <w:rPr>
          <w:color w:val="231F20"/>
          <w:spacing w:val="-16"/>
          <w:sz w:val="14"/>
        </w:rPr>
        <w:t> </w:t>
      </w:r>
      <w:r>
        <w:rPr>
          <w:color w:val="231F20"/>
          <w:sz w:val="14"/>
        </w:rPr>
        <w:t>acciones</w:t>
      </w:r>
      <w:r>
        <w:rPr>
          <w:color w:val="231F20"/>
          <w:spacing w:val="-15"/>
          <w:sz w:val="14"/>
        </w:rPr>
        <w:t> </w:t>
      </w:r>
      <w:r>
        <w:rPr>
          <w:color w:val="231F20"/>
          <w:sz w:val="14"/>
        </w:rPr>
        <w:t>constitucionales</w:t>
      </w:r>
      <w:r>
        <w:rPr>
          <w:color w:val="231F20"/>
          <w:spacing w:val="-16"/>
          <w:sz w:val="14"/>
        </w:rPr>
        <w:t> </w:t>
      </w:r>
      <w:r>
        <w:rPr>
          <w:color w:val="231F20"/>
          <w:sz w:val="14"/>
        </w:rPr>
        <w:t>y los</w:t>
      </w:r>
      <w:r>
        <w:rPr>
          <w:color w:val="231F20"/>
          <w:spacing w:val="-22"/>
          <w:sz w:val="14"/>
        </w:rPr>
        <w:t> </w:t>
      </w:r>
      <w:r>
        <w:rPr>
          <w:color w:val="231F20"/>
          <w:sz w:val="14"/>
        </w:rPr>
        <w:t>procesos</w:t>
      </w:r>
      <w:r>
        <w:rPr>
          <w:color w:val="231F20"/>
          <w:spacing w:val="-22"/>
          <w:sz w:val="14"/>
        </w:rPr>
        <w:t> </w:t>
      </w:r>
      <w:r>
        <w:rPr>
          <w:color w:val="231F20"/>
          <w:sz w:val="14"/>
        </w:rPr>
        <w:t>constitucionales,</w:t>
      </w:r>
      <w:r>
        <w:rPr>
          <w:color w:val="231F20"/>
          <w:spacing w:val="-22"/>
          <w:sz w:val="14"/>
        </w:rPr>
        <w:t> </w:t>
      </w:r>
      <w:r>
        <w:rPr>
          <w:color w:val="231F20"/>
          <w:sz w:val="14"/>
        </w:rPr>
        <w:t>afirmamos</w:t>
      </w:r>
      <w:r>
        <w:rPr>
          <w:color w:val="231F20"/>
          <w:spacing w:val="-22"/>
          <w:sz w:val="14"/>
        </w:rPr>
        <w:t> </w:t>
      </w:r>
      <w:r>
        <w:rPr>
          <w:color w:val="231F20"/>
          <w:sz w:val="14"/>
        </w:rPr>
        <w:t>categóricamente</w:t>
      </w:r>
      <w:r>
        <w:rPr>
          <w:color w:val="231F20"/>
          <w:spacing w:val="-21"/>
          <w:sz w:val="14"/>
        </w:rPr>
        <w:t> </w:t>
      </w:r>
      <w:r>
        <w:rPr>
          <w:color w:val="231F20"/>
          <w:sz w:val="14"/>
        </w:rPr>
        <w:t>la</w:t>
      </w:r>
      <w:r>
        <w:rPr>
          <w:color w:val="231F20"/>
          <w:spacing w:val="-23"/>
          <w:sz w:val="14"/>
        </w:rPr>
        <w:t> </w:t>
      </w:r>
      <w:r>
        <w:rPr>
          <w:color w:val="231F20"/>
          <w:sz w:val="14"/>
        </w:rPr>
        <w:t>construcción</w:t>
      </w:r>
      <w:r>
        <w:rPr>
          <w:color w:val="231F20"/>
          <w:spacing w:val="-22"/>
          <w:sz w:val="14"/>
        </w:rPr>
        <w:t> </w:t>
      </w:r>
      <w:r>
        <w:rPr>
          <w:color w:val="231F20"/>
          <w:sz w:val="14"/>
        </w:rPr>
        <w:t>de</w:t>
      </w:r>
      <w:r>
        <w:rPr>
          <w:color w:val="231F20"/>
          <w:spacing w:val="-21"/>
          <w:sz w:val="14"/>
        </w:rPr>
        <w:t> </w:t>
      </w:r>
      <w:r>
        <w:rPr>
          <w:color w:val="231F20"/>
          <w:sz w:val="14"/>
        </w:rPr>
        <w:t>una</w:t>
      </w:r>
      <w:r>
        <w:rPr>
          <w:color w:val="231F20"/>
          <w:spacing w:val="-22"/>
          <w:sz w:val="14"/>
        </w:rPr>
        <w:t> </w:t>
      </w:r>
      <w:r>
        <w:rPr>
          <w:color w:val="231F20"/>
          <w:sz w:val="14"/>
        </w:rPr>
        <w:t>nueva</w:t>
      </w:r>
      <w:r>
        <w:rPr>
          <w:color w:val="231F20"/>
          <w:spacing w:val="-22"/>
          <w:sz w:val="14"/>
        </w:rPr>
        <w:t> </w:t>
      </w:r>
      <w:r>
        <w:rPr>
          <w:color w:val="231F20"/>
          <w:sz w:val="14"/>
        </w:rPr>
        <w:t>disciplina</w:t>
      </w:r>
      <w:r>
        <w:rPr>
          <w:color w:val="231F20"/>
          <w:spacing w:val="-22"/>
          <w:sz w:val="14"/>
        </w:rPr>
        <w:t> </w:t>
      </w:r>
      <w:r>
        <w:rPr>
          <w:color w:val="231F20"/>
          <w:sz w:val="14"/>
        </w:rPr>
        <w:t>jurídica</w:t>
      </w:r>
      <w:r>
        <w:rPr>
          <w:color w:val="231F20"/>
          <w:spacing w:val="-22"/>
          <w:sz w:val="14"/>
        </w:rPr>
        <w:t> </w:t>
      </w:r>
      <w:r>
        <w:rPr>
          <w:color w:val="231F20"/>
          <w:sz w:val="14"/>
        </w:rPr>
        <w:t>que</w:t>
      </w:r>
      <w:r>
        <w:rPr>
          <w:color w:val="231F20"/>
          <w:spacing w:val="-21"/>
          <w:sz w:val="14"/>
        </w:rPr>
        <w:t> </w:t>
      </w:r>
      <w:r>
        <w:rPr>
          <w:color w:val="231F20"/>
          <w:sz w:val="14"/>
        </w:rPr>
        <w:t>está</w:t>
      </w:r>
      <w:r>
        <w:rPr>
          <w:color w:val="231F20"/>
          <w:spacing w:val="-22"/>
          <w:sz w:val="14"/>
        </w:rPr>
        <w:t> </w:t>
      </w:r>
      <w:r>
        <w:rPr>
          <w:color w:val="231F20"/>
          <w:sz w:val="14"/>
        </w:rPr>
        <w:t>en crecimiento</w:t>
      </w:r>
      <w:r>
        <w:rPr>
          <w:color w:val="231F20"/>
          <w:spacing w:val="-21"/>
          <w:sz w:val="14"/>
        </w:rPr>
        <w:t> </w:t>
      </w:r>
      <w:r>
        <w:rPr>
          <w:color w:val="231F20"/>
          <w:sz w:val="14"/>
        </w:rPr>
        <w:t>y</w:t>
      </w:r>
      <w:r>
        <w:rPr>
          <w:color w:val="231F20"/>
          <w:spacing w:val="-20"/>
          <w:sz w:val="14"/>
        </w:rPr>
        <w:t> </w:t>
      </w:r>
      <w:r>
        <w:rPr>
          <w:color w:val="231F20"/>
          <w:sz w:val="14"/>
        </w:rPr>
        <w:t>expansión,</w:t>
      </w:r>
      <w:r>
        <w:rPr>
          <w:color w:val="231F20"/>
          <w:spacing w:val="-20"/>
          <w:sz w:val="14"/>
        </w:rPr>
        <w:t> </w:t>
      </w:r>
      <w:r>
        <w:rPr>
          <w:color w:val="231F20"/>
          <w:sz w:val="14"/>
        </w:rPr>
        <w:t>y</w:t>
      </w:r>
      <w:r>
        <w:rPr>
          <w:color w:val="231F20"/>
          <w:spacing w:val="-20"/>
          <w:sz w:val="14"/>
        </w:rPr>
        <w:t> </w:t>
      </w:r>
      <w:r>
        <w:rPr>
          <w:color w:val="231F20"/>
          <w:sz w:val="14"/>
        </w:rPr>
        <w:t>que</w:t>
      </w:r>
      <w:r>
        <w:rPr>
          <w:color w:val="231F20"/>
          <w:spacing w:val="-21"/>
          <w:sz w:val="14"/>
        </w:rPr>
        <w:t> </w:t>
      </w:r>
      <w:r>
        <w:rPr>
          <w:color w:val="231F20"/>
          <w:sz w:val="14"/>
        </w:rPr>
        <w:t>dentro</w:t>
      </w:r>
      <w:r>
        <w:rPr>
          <w:color w:val="231F20"/>
          <w:spacing w:val="-20"/>
          <w:sz w:val="14"/>
        </w:rPr>
        <w:t> </w:t>
      </w:r>
      <w:r>
        <w:rPr>
          <w:color w:val="231F20"/>
          <w:sz w:val="14"/>
        </w:rPr>
        <w:t>de</w:t>
      </w:r>
      <w:r>
        <w:rPr>
          <w:color w:val="231F20"/>
          <w:spacing w:val="-20"/>
          <w:sz w:val="14"/>
        </w:rPr>
        <w:t> </w:t>
      </w:r>
      <w:r>
        <w:rPr>
          <w:color w:val="231F20"/>
          <w:sz w:val="14"/>
        </w:rPr>
        <w:t>sus</w:t>
      </w:r>
      <w:r>
        <w:rPr>
          <w:color w:val="231F20"/>
          <w:spacing w:val="-20"/>
          <w:sz w:val="14"/>
        </w:rPr>
        <w:t> </w:t>
      </w:r>
      <w:r>
        <w:rPr>
          <w:color w:val="231F20"/>
          <w:sz w:val="14"/>
        </w:rPr>
        <w:t>antecedentes</w:t>
      </w:r>
      <w:r>
        <w:rPr>
          <w:color w:val="231F20"/>
          <w:spacing w:val="-21"/>
          <w:sz w:val="14"/>
        </w:rPr>
        <w:t> </w:t>
      </w:r>
      <w:r>
        <w:rPr>
          <w:color w:val="231F20"/>
          <w:sz w:val="14"/>
        </w:rPr>
        <w:t>podemos</w:t>
      </w:r>
      <w:r>
        <w:rPr>
          <w:color w:val="231F20"/>
          <w:spacing w:val="-20"/>
          <w:sz w:val="14"/>
        </w:rPr>
        <w:t> </w:t>
      </w:r>
      <w:r>
        <w:rPr>
          <w:color w:val="231F20"/>
          <w:sz w:val="14"/>
        </w:rPr>
        <w:t>mencionar</w:t>
      </w:r>
      <w:r>
        <w:rPr>
          <w:color w:val="231F20"/>
          <w:spacing w:val="-20"/>
          <w:sz w:val="14"/>
        </w:rPr>
        <w:t> </w:t>
      </w:r>
      <w:r>
        <w:rPr>
          <w:color w:val="231F20"/>
          <w:sz w:val="14"/>
        </w:rPr>
        <w:t>la</w:t>
      </w:r>
      <w:r>
        <w:rPr>
          <w:color w:val="231F20"/>
          <w:spacing w:val="-20"/>
          <w:sz w:val="14"/>
        </w:rPr>
        <w:t> </w:t>
      </w:r>
      <w:r>
        <w:rPr>
          <w:color w:val="231F20"/>
          <w:sz w:val="14"/>
        </w:rPr>
        <w:t>Constitucionalización</w:t>
      </w:r>
      <w:r>
        <w:rPr>
          <w:color w:val="231F20"/>
          <w:spacing w:val="-21"/>
          <w:sz w:val="14"/>
        </w:rPr>
        <w:t> </w:t>
      </w:r>
      <w:r>
        <w:rPr>
          <w:color w:val="231F20"/>
          <w:sz w:val="14"/>
        </w:rPr>
        <w:t>del</w:t>
      </w:r>
      <w:r>
        <w:rPr>
          <w:color w:val="231F20"/>
          <w:spacing w:val="-20"/>
          <w:sz w:val="14"/>
        </w:rPr>
        <w:t> </w:t>
      </w:r>
      <w:r>
        <w:rPr>
          <w:color w:val="231F20"/>
          <w:sz w:val="14"/>
        </w:rPr>
        <w:t>Derecho. El</w:t>
      </w:r>
      <w:r>
        <w:rPr>
          <w:color w:val="231F20"/>
          <w:spacing w:val="-4"/>
          <w:sz w:val="14"/>
        </w:rPr>
        <w:t> </w:t>
      </w:r>
      <w:r>
        <w:rPr>
          <w:color w:val="231F20"/>
          <w:sz w:val="14"/>
        </w:rPr>
        <w:t>Derecho</w:t>
      </w:r>
      <w:r>
        <w:rPr>
          <w:color w:val="231F20"/>
          <w:spacing w:val="-4"/>
          <w:sz w:val="14"/>
        </w:rPr>
        <w:t> </w:t>
      </w:r>
      <w:r>
        <w:rPr>
          <w:color w:val="231F20"/>
          <w:sz w:val="14"/>
        </w:rPr>
        <w:t>Procesal</w:t>
      </w:r>
      <w:r>
        <w:rPr>
          <w:color w:val="231F20"/>
          <w:spacing w:val="-4"/>
          <w:sz w:val="14"/>
        </w:rPr>
        <w:t> </w:t>
      </w:r>
      <w:r>
        <w:rPr>
          <w:color w:val="231F20"/>
          <w:sz w:val="14"/>
        </w:rPr>
        <w:t>Constitucional</w:t>
      </w:r>
      <w:r>
        <w:rPr>
          <w:color w:val="231F20"/>
          <w:spacing w:val="-4"/>
          <w:sz w:val="14"/>
        </w:rPr>
        <w:t> </w:t>
      </w:r>
      <w:r>
        <w:rPr>
          <w:color w:val="231F20"/>
          <w:sz w:val="14"/>
        </w:rPr>
        <w:t>tiene</w:t>
      </w:r>
      <w:r>
        <w:rPr>
          <w:color w:val="231F20"/>
          <w:spacing w:val="-3"/>
          <w:sz w:val="14"/>
        </w:rPr>
        <w:t> </w:t>
      </w:r>
      <w:r>
        <w:rPr>
          <w:color w:val="231F20"/>
          <w:sz w:val="14"/>
        </w:rPr>
        <w:t>una</w:t>
      </w:r>
      <w:r>
        <w:rPr>
          <w:color w:val="231F20"/>
          <w:spacing w:val="-4"/>
          <w:sz w:val="14"/>
        </w:rPr>
        <w:t> </w:t>
      </w:r>
      <w:r>
        <w:rPr>
          <w:color w:val="231F20"/>
          <w:sz w:val="14"/>
        </w:rPr>
        <w:t>relación</w:t>
      </w:r>
      <w:r>
        <w:rPr>
          <w:color w:val="231F20"/>
          <w:spacing w:val="-4"/>
          <w:sz w:val="14"/>
        </w:rPr>
        <w:t> </w:t>
      </w:r>
      <w:r>
        <w:rPr>
          <w:color w:val="231F20"/>
          <w:sz w:val="14"/>
        </w:rPr>
        <w:t>inescindible</w:t>
      </w:r>
      <w:r>
        <w:rPr>
          <w:color w:val="231F20"/>
          <w:spacing w:val="-4"/>
          <w:sz w:val="14"/>
        </w:rPr>
        <w:t> </w:t>
      </w:r>
      <w:r>
        <w:rPr>
          <w:color w:val="231F20"/>
          <w:sz w:val="14"/>
        </w:rPr>
        <w:t>con</w:t>
      </w:r>
      <w:r>
        <w:rPr>
          <w:color w:val="231F20"/>
          <w:spacing w:val="-3"/>
          <w:sz w:val="14"/>
        </w:rPr>
        <w:t> </w:t>
      </w:r>
      <w:r>
        <w:rPr>
          <w:color w:val="231F20"/>
          <w:sz w:val="14"/>
        </w:rPr>
        <w:t>el</w:t>
      </w:r>
      <w:r>
        <w:rPr>
          <w:color w:val="231F20"/>
          <w:spacing w:val="-4"/>
          <w:sz w:val="14"/>
        </w:rPr>
        <w:t> </w:t>
      </w:r>
      <w:r>
        <w:rPr>
          <w:color w:val="231F20"/>
          <w:sz w:val="14"/>
        </w:rPr>
        <w:t>fenómeno</w:t>
      </w:r>
      <w:r>
        <w:rPr>
          <w:color w:val="231F20"/>
          <w:spacing w:val="-4"/>
          <w:sz w:val="14"/>
        </w:rPr>
        <w:t> </w:t>
      </w:r>
      <w:r>
        <w:rPr>
          <w:color w:val="231F20"/>
          <w:sz w:val="14"/>
        </w:rPr>
        <w:t>de</w:t>
      </w:r>
      <w:r>
        <w:rPr>
          <w:color w:val="231F20"/>
          <w:spacing w:val="-4"/>
          <w:sz w:val="14"/>
        </w:rPr>
        <w:t> </w:t>
      </w:r>
      <w:r>
        <w:rPr>
          <w:color w:val="231F20"/>
          <w:sz w:val="14"/>
        </w:rPr>
        <w:t>la</w:t>
      </w:r>
      <w:r>
        <w:rPr>
          <w:color w:val="231F20"/>
          <w:spacing w:val="-4"/>
          <w:sz w:val="14"/>
        </w:rPr>
        <w:t> </w:t>
      </w:r>
      <w:r>
        <w:rPr>
          <w:color w:val="231F20"/>
          <w:sz w:val="14"/>
        </w:rPr>
        <w:t>Constitucionalización</w:t>
      </w:r>
      <w:r>
        <w:rPr>
          <w:color w:val="231F20"/>
          <w:spacing w:val="-3"/>
          <w:sz w:val="14"/>
        </w:rPr>
        <w:t> </w:t>
      </w:r>
      <w:r>
        <w:rPr>
          <w:color w:val="231F20"/>
          <w:spacing w:val="-2"/>
          <w:sz w:val="14"/>
        </w:rPr>
        <w:t>del </w:t>
      </w:r>
      <w:r>
        <w:rPr>
          <w:color w:val="231F20"/>
          <w:sz w:val="14"/>
        </w:rPr>
        <w:t>Derecho,</w:t>
      </w:r>
      <w:r>
        <w:rPr>
          <w:color w:val="231F20"/>
          <w:spacing w:val="-14"/>
          <w:sz w:val="14"/>
        </w:rPr>
        <w:t> </w:t>
      </w:r>
      <w:r>
        <w:rPr>
          <w:color w:val="231F20"/>
          <w:sz w:val="14"/>
        </w:rPr>
        <w:t>puesto</w:t>
      </w:r>
      <w:r>
        <w:rPr>
          <w:color w:val="231F20"/>
          <w:spacing w:val="-14"/>
          <w:sz w:val="14"/>
        </w:rPr>
        <w:t> </w:t>
      </w:r>
      <w:r>
        <w:rPr>
          <w:color w:val="231F20"/>
          <w:sz w:val="14"/>
        </w:rPr>
        <w:t>que</w:t>
      </w:r>
      <w:r>
        <w:rPr>
          <w:color w:val="231F20"/>
          <w:spacing w:val="-14"/>
          <w:sz w:val="14"/>
        </w:rPr>
        <w:t> </w:t>
      </w:r>
      <w:r>
        <w:rPr>
          <w:color w:val="231F20"/>
          <w:sz w:val="14"/>
        </w:rPr>
        <w:t>el</w:t>
      </w:r>
      <w:r>
        <w:rPr>
          <w:color w:val="231F20"/>
          <w:spacing w:val="-14"/>
          <w:sz w:val="14"/>
        </w:rPr>
        <w:t> </w:t>
      </w:r>
      <w:r>
        <w:rPr>
          <w:color w:val="231F20"/>
          <w:sz w:val="14"/>
        </w:rPr>
        <w:t>fin</w:t>
      </w:r>
      <w:r>
        <w:rPr>
          <w:color w:val="231F20"/>
          <w:spacing w:val="-14"/>
          <w:sz w:val="14"/>
        </w:rPr>
        <w:t> </w:t>
      </w:r>
      <w:r>
        <w:rPr>
          <w:color w:val="231F20"/>
          <w:sz w:val="14"/>
        </w:rPr>
        <w:t>de</w:t>
      </w:r>
      <w:r>
        <w:rPr>
          <w:color w:val="231F20"/>
          <w:spacing w:val="-14"/>
          <w:sz w:val="14"/>
        </w:rPr>
        <w:t> </w:t>
      </w:r>
      <w:r>
        <w:rPr>
          <w:color w:val="231F20"/>
          <w:sz w:val="14"/>
        </w:rPr>
        <w:t>esta</w:t>
      </w:r>
      <w:r>
        <w:rPr>
          <w:color w:val="231F20"/>
          <w:spacing w:val="-14"/>
          <w:sz w:val="14"/>
        </w:rPr>
        <w:t> </w:t>
      </w:r>
      <w:r>
        <w:rPr>
          <w:color w:val="231F20"/>
          <w:sz w:val="14"/>
        </w:rPr>
        <w:t>nueva</w:t>
      </w:r>
      <w:r>
        <w:rPr>
          <w:color w:val="231F20"/>
          <w:spacing w:val="-14"/>
          <w:sz w:val="14"/>
        </w:rPr>
        <w:t> </w:t>
      </w:r>
      <w:r>
        <w:rPr>
          <w:color w:val="231F20"/>
          <w:sz w:val="14"/>
        </w:rPr>
        <w:t>rama</w:t>
      </w:r>
      <w:r>
        <w:rPr>
          <w:color w:val="231F20"/>
          <w:spacing w:val="-14"/>
          <w:sz w:val="14"/>
        </w:rPr>
        <w:t> </w:t>
      </w:r>
      <w:r>
        <w:rPr>
          <w:color w:val="231F20"/>
          <w:sz w:val="14"/>
        </w:rPr>
        <w:t>y</w:t>
      </w:r>
      <w:r>
        <w:rPr>
          <w:color w:val="231F20"/>
          <w:spacing w:val="-14"/>
          <w:sz w:val="14"/>
        </w:rPr>
        <w:t> </w:t>
      </w:r>
      <w:r>
        <w:rPr>
          <w:color w:val="231F20"/>
          <w:sz w:val="14"/>
        </w:rPr>
        <w:t>de</w:t>
      </w:r>
      <w:r>
        <w:rPr>
          <w:color w:val="231F20"/>
          <w:spacing w:val="-14"/>
          <w:sz w:val="14"/>
        </w:rPr>
        <w:t> </w:t>
      </w:r>
      <w:r>
        <w:rPr>
          <w:color w:val="231F20"/>
          <w:sz w:val="14"/>
        </w:rPr>
        <w:t>esta</w:t>
      </w:r>
      <w:r>
        <w:rPr>
          <w:color w:val="231F20"/>
          <w:spacing w:val="-14"/>
          <w:sz w:val="14"/>
        </w:rPr>
        <w:t> </w:t>
      </w:r>
      <w:r>
        <w:rPr>
          <w:color w:val="231F20"/>
          <w:sz w:val="14"/>
        </w:rPr>
        <w:t>institución</w:t>
      </w:r>
      <w:r>
        <w:rPr>
          <w:color w:val="231F20"/>
          <w:spacing w:val="-14"/>
          <w:sz w:val="14"/>
        </w:rPr>
        <w:t> </w:t>
      </w:r>
      <w:r>
        <w:rPr>
          <w:color w:val="231F20"/>
          <w:sz w:val="14"/>
        </w:rPr>
        <w:t>jurídica</w:t>
      </w:r>
      <w:r>
        <w:rPr>
          <w:color w:val="231F20"/>
          <w:spacing w:val="-14"/>
          <w:sz w:val="14"/>
        </w:rPr>
        <w:t> </w:t>
      </w:r>
      <w:r>
        <w:rPr>
          <w:color w:val="231F20"/>
          <w:sz w:val="14"/>
        </w:rPr>
        <w:t>es</w:t>
      </w:r>
      <w:r>
        <w:rPr>
          <w:color w:val="231F20"/>
          <w:spacing w:val="-14"/>
          <w:sz w:val="14"/>
        </w:rPr>
        <w:t> </w:t>
      </w:r>
      <w:r>
        <w:rPr>
          <w:color w:val="231F20"/>
          <w:sz w:val="14"/>
        </w:rPr>
        <w:t>la</w:t>
      </w:r>
      <w:r>
        <w:rPr>
          <w:color w:val="231F20"/>
          <w:spacing w:val="-14"/>
          <w:sz w:val="14"/>
        </w:rPr>
        <w:t> </w:t>
      </w:r>
      <w:r>
        <w:rPr>
          <w:color w:val="231F20"/>
          <w:sz w:val="14"/>
        </w:rPr>
        <w:t>efectividad</w:t>
      </w:r>
      <w:r>
        <w:rPr>
          <w:color w:val="231F20"/>
          <w:spacing w:val="-14"/>
          <w:sz w:val="14"/>
        </w:rPr>
        <w:t> </w:t>
      </w:r>
      <w:r>
        <w:rPr>
          <w:color w:val="231F20"/>
          <w:sz w:val="14"/>
        </w:rPr>
        <w:t>de</w:t>
      </w:r>
      <w:r>
        <w:rPr>
          <w:color w:val="231F20"/>
          <w:spacing w:val="-14"/>
          <w:sz w:val="14"/>
        </w:rPr>
        <w:t> </w:t>
      </w:r>
      <w:r>
        <w:rPr>
          <w:color w:val="231F20"/>
          <w:sz w:val="14"/>
        </w:rPr>
        <w:t>los</w:t>
      </w:r>
      <w:r>
        <w:rPr>
          <w:color w:val="231F20"/>
          <w:spacing w:val="-14"/>
          <w:sz w:val="14"/>
        </w:rPr>
        <w:t> </w:t>
      </w:r>
      <w:r>
        <w:rPr>
          <w:color w:val="231F20"/>
          <w:sz w:val="14"/>
        </w:rPr>
        <w:t>derechos,</w:t>
      </w:r>
      <w:r>
        <w:rPr>
          <w:color w:val="231F20"/>
          <w:spacing w:val="-14"/>
          <w:sz w:val="14"/>
        </w:rPr>
        <w:t> </w:t>
      </w:r>
      <w:r>
        <w:rPr>
          <w:color w:val="231F20"/>
          <w:sz w:val="14"/>
        </w:rPr>
        <w:t>y</w:t>
      </w:r>
      <w:r>
        <w:rPr>
          <w:color w:val="231F20"/>
          <w:spacing w:val="-14"/>
          <w:sz w:val="14"/>
        </w:rPr>
        <w:t> </w:t>
      </w:r>
      <w:r>
        <w:rPr>
          <w:color w:val="231F20"/>
          <w:sz w:val="14"/>
        </w:rPr>
        <w:t>es</w:t>
      </w:r>
      <w:r>
        <w:rPr>
          <w:color w:val="231F20"/>
          <w:spacing w:val="-14"/>
          <w:sz w:val="14"/>
        </w:rPr>
        <w:t> </w:t>
      </w:r>
      <w:r>
        <w:rPr>
          <w:color w:val="231F20"/>
          <w:spacing w:val="-2"/>
          <w:sz w:val="14"/>
        </w:rPr>
        <w:t>que </w:t>
      </w:r>
      <w:r>
        <w:rPr>
          <w:color w:val="231F20"/>
          <w:sz w:val="14"/>
        </w:rPr>
        <w:t>los</w:t>
      </w:r>
      <w:r>
        <w:rPr>
          <w:color w:val="231F20"/>
          <w:spacing w:val="-14"/>
          <w:sz w:val="14"/>
        </w:rPr>
        <w:t> </w:t>
      </w:r>
      <w:r>
        <w:rPr>
          <w:color w:val="231F20"/>
          <w:sz w:val="14"/>
        </w:rPr>
        <w:t>seres</w:t>
      </w:r>
      <w:r>
        <w:rPr>
          <w:color w:val="231F20"/>
          <w:spacing w:val="-14"/>
          <w:sz w:val="14"/>
        </w:rPr>
        <w:t> </w:t>
      </w:r>
      <w:r>
        <w:rPr>
          <w:color w:val="231F20"/>
          <w:sz w:val="14"/>
        </w:rPr>
        <w:t>humanos</w:t>
      </w:r>
      <w:r>
        <w:rPr>
          <w:color w:val="231F20"/>
          <w:spacing w:val="-13"/>
          <w:sz w:val="14"/>
        </w:rPr>
        <w:t> </w:t>
      </w:r>
      <w:r>
        <w:rPr>
          <w:color w:val="231F20"/>
          <w:sz w:val="14"/>
        </w:rPr>
        <w:t>tengan</w:t>
      </w:r>
      <w:r>
        <w:rPr>
          <w:color w:val="231F20"/>
          <w:spacing w:val="-14"/>
          <w:sz w:val="14"/>
        </w:rPr>
        <w:t> </w:t>
      </w:r>
      <w:r>
        <w:rPr>
          <w:color w:val="231F20"/>
          <w:sz w:val="14"/>
        </w:rPr>
        <w:t>de</w:t>
      </w:r>
      <w:r>
        <w:rPr>
          <w:color w:val="231F20"/>
          <w:spacing w:val="-14"/>
          <w:sz w:val="14"/>
        </w:rPr>
        <w:t> </w:t>
      </w:r>
      <w:r>
        <w:rPr>
          <w:color w:val="231F20"/>
          <w:sz w:val="14"/>
        </w:rPr>
        <w:t>forma</w:t>
      </w:r>
      <w:r>
        <w:rPr>
          <w:color w:val="231F20"/>
          <w:spacing w:val="-13"/>
          <w:sz w:val="14"/>
        </w:rPr>
        <w:t> </w:t>
      </w:r>
      <w:r>
        <w:rPr>
          <w:color w:val="231F20"/>
          <w:sz w:val="14"/>
        </w:rPr>
        <w:t>real,</w:t>
      </w:r>
      <w:r>
        <w:rPr>
          <w:color w:val="231F20"/>
          <w:spacing w:val="-14"/>
          <w:sz w:val="14"/>
        </w:rPr>
        <w:t> </w:t>
      </w:r>
      <w:r>
        <w:rPr>
          <w:color w:val="231F20"/>
          <w:sz w:val="14"/>
        </w:rPr>
        <w:t>material</w:t>
      </w:r>
      <w:r>
        <w:rPr>
          <w:color w:val="231F20"/>
          <w:spacing w:val="-13"/>
          <w:sz w:val="14"/>
        </w:rPr>
        <w:t> </w:t>
      </w:r>
      <w:r>
        <w:rPr>
          <w:color w:val="231F20"/>
          <w:sz w:val="14"/>
        </w:rPr>
        <w:t>y</w:t>
      </w:r>
      <w:r>
        <w:rPr>
          <w:color w:val="231F20"/>
          <w:spacing w:val="-14"/>
          <w:sz w:val="14"/>
        </w:rPr>
        <w:t> </w:t>
      </w:r>
      <w:r>
        <w:rPr>
          <w:color w:val="231F20"/>
          <w:sz w:val="14"/>
        </w:rPr>
        <w:t>palpable</w:t>
      </w:r>
      <w:r>
        <w:rPr>
          <w:color w:val="231F20"/>
          <w:spacing w:val="-14"/>
          <w:sz w:val="14"/>
        </w:rPr>
        <w:t> </w:t>
      </w:r>
      <w:r>
        <w:rPr>
          <w:color w:val="231F20"/>
          <w:sz w:val="14"/>
        </w:rPr>
        <w:t>todos</w:t>
      </w:r>
      <w:r>
        <w:rPr>
          <w:color w:val="231F20"/>
          <w:spacing w:val="-13"/>
          <w:sz w:val="14"/>
        </w:rPr>
        <w:t> </w:t>
      </w:r>
      <w:r>
        <w:rPr>
          <w:color w:val="231F20"/>
          <w:sz w:val="14"/>
        </w:rPr>
        <w:t>los</w:t>
      </w:r>
      <w:r>
        <w:rPr>
          <w:color w:val="231F20"/>
          <w:spacing w:val="-14"/>
          <w:sz w:val="14"/>
        </w:rPr>
        <w:t> </w:t>
      </w:r>
      <w:r>
        <w:rPr>
          <w:color w:val="231F20"/>
          <w:sz w:val="14"/>
        </w:rPr>
        <w:t>derechos</w:t>
      </w:r>
      <w:r>
        <w:rPr>
          <w:color w:val="231F20"/>
          <w:spacing w:val="-13"/>
          <w:sz w:val="14"/>
        </w:rPr>
        <w:t> </w:t>
      </w:r>
      <w:r>
        <w:rPr>
          <w:color w:val="231F20"/>
          <w:sz w:val="14"/>
        </w:rPr>
        <w:t>que</w:t>
      </w:r>
      <w:r>
        <w:rPr>
          <w:color w:val="231F20"/>
          <w:spacing w:val="-14"/>
          <w:sz w:val="14"/>
        </w:rPr>
        <w:t> </w:t>
      </w:r>
      <w:r>
        <w:rPr>
          <w:color w:val="231F20"/>
          <w:sz w:val="14"/>
        </w:rPr>
        <w:t>han</w:t>
      </w:r>
      <w:r>
        <w:rPr>
          <w:color w:val="231F20"/>
          <w:spacing w:val="-14"/>
          <w:sz w:val="14"/>
        </w:rPr>
        <w:t> </w:t>
      </w:r>
      <w:r>
        <w:rPr>
          <w:color w:val="231F20"/>
          <w:sz w:val="14"/>
        </w:rPr>
        <w:t>sido</w:t>
      </w:r>
      <w:r>
        <w:rPr>
          <w:color w:val="231F20"/>
          <w:spacing w:val="-13"/>
          <w:sz w:val="14"/>
        </w:rPr>
        <w:t> </w:t>
      </w:r>
      <w:r>
        <w:rPr>
          <w:color w:val="231F20"/>
          <w:sz w:val="14"/>
        </w:rPr>
        <w:t>consagrados</w:t>
      </w:r>
      <w:r>
        <w:rPr>
          <w:color w:val="231F20"/>
          <w:spacing w:val="-14"/>
          <w:sz w:val="14"/>
        </w:rPr>
        <w:t> </w:t>
      </w:r>
      <w:r>
        <w:rPr>
          <w:color w:val="231F20"/>
          <w:sz w:val="14"/>
        </w:rPr>
        <w:t>dentro</w:t>
      </w:r>
      <w:r>
        <w:rPr>
          <w:color w:val="231F20"/>
          <w:spacing w:val="-13"/>
          <w:sz w:val="14"/>
        </w:rPr>
        <w:t> </w:t>
      </w:r>
      <w:r>
        <w:rPr>
          <w:color w:val="231F20"/>
          <w:sz w:val="14"/>
        </w:rPr>
        <w:t>de la</w:t>
      </w:r>
      <w:r>
        <w:rPr>
          <w:color w:val="231F20"/>
          <w:spacing w:val="-18"/>
          <w:sz w:val="14"/>
        </w:rPr>
        <w:t> </w:t>
      </w:r>
      <w:r>
        <w:rPr>
          <w:color w:val="231F20"/>
          <w:sz w:val="14"/>
        </w:rPr>
        <w:t>Constitución</w:t>
      </w:r>
      <w:r>
        <w:rPr>
          <w:color w:val="231F20"/>
          <w:spacing w:val="-17"/>
          <w:sz w:val="14"/>
        </w:rPr>
        <w:t> </w:t>
      </w:r>
      <w:r>
        <w:rPr>
          <w:color w:val="231F20"/>
          <w:sz w:val="14"/>
        </w:rPr>
        <w:t>Política</w:t>
      </w:r>
      <w:r>
        <w:rPr>
          <w:color w:val="231F20"/>
          <w:spacing w:val="-17"/>
          <w:sz w:val="14"/>
        </w:rPr>
        <w:t> </w:t>
      </w:r>
      <w:r>
        <w:rPr>
          <w:color w:val="231F20"/>
          <w:sz w:val="14"/>
        </w:rPr>
        <w:t>de</w:t>
      </w:r>
      <w:r>
        <w:rPr>
          <w:color w:val="231F20"/>
          <w:spacing w:val="-17"/>
          <w:sz w:val="14"/>
        </w:rPr>
        <w:t> </w:t>
      </w:r>
      <w:r>
        <w:rPr>
          <w:color w:val="231F20"/>
          <w:sz w:val="14"/>
        </w:rPr>
        <w:t>Colombia.</w:t>
      </w:r>
      <w:r>
        <w:rPr>
          <w:color w:val="231F20"/>
          <w:spacing w:val="-19"/>
          <w:sz w:val="14"/>
        </w:rPr>
        <w:t> </w:t>
      </w:r>
      <w:r>
        <w:rPr>
          <w:color w:val="231F20"/>
          <w:spacing w:val="-7"/>
          <w:sz w:val="14"/>
        </w:rPr>
        <w:t>Tal</w:t>
      </w:r>
      <w:r>
        <w:rPr>
          <w:color w:val="231F20"/>
          <w:spacing w:val="-17"/>
          <w:sz w:val="14"/>
        </w:rPr>
        <w:t> </w:t>
      </w:r>
      <w:r>
        <w:rPr>
          <w:color w:val="231F20"/>
          <w:sz w:val="14"/>
        </w:rPr>
        <w:t>como</w:t>
      </w:r>
      <w:r>
        <w:rPr>
          <w:color w:val="231F20"/>
          <w:spacing w:val="-17"/>
          <w:sz w:val="14"/>
        </w:rPr>
        <w:t> </w:t>
      </w:r>
      <w:r>
        <w:rPr>
          <w:color w:val="231F20"/>
          <w:sz w:val="14"/>
        </w:rPr>
        <w:t>lo</w:t>
      </w:r>
      <w:r>
        <w:rPr>
          <w:color w:val="231F20"/>
          <w:spacing w:val="-17"/>
          <w:sz w:val="14"/>
        </w:rPr>
        <w:t> </w:t>
      </w:r>
      <w:r>
        <w:rPr>
          <w:color w:val="231F20"/>
          <w:sz w:val="14"/>
        </w:rPr>
        <w:t>afirma</w:t>
      </w:r>
      <w:r>
        <w:rPr>
          <w:color w:val="231F20"/>
          <w:spacing w:val="-17"/>
          <w:sz w:val="14"/>
        </w:rPr>
        <w:t> </w:t>
      </w:r>
      <w:r>
        <w:rPr>
          <w:color w:val="231F20"/>
          <w:sz w:val="14"/>
        </w:rPr>
        <w:t>Jaime</w:t>
      </w:r>
      <w:r>
        <w:rPr>
          <w:color w:val="231F20"/>
          <w:spacing w:val="-23"/>
          <w:sz w:val="14"/>
        </w:rPr>
        <w:t> </w:t>
      </w:r>
      <w:r>
        <w:rPr>
          <w:color w:val="231F20"/>
          <w:sz w:val="14"/>
        </w:rPr>
        <w:t>Alfonso</w:t>
      </w:r>
      <w:r>
        <w:rPr>
          <w:color w:val="231F20"/>
          <w:spacing w:val="-17"/>
          <w:sz w:val="14"/>
        </w:rPr>
        <w:t> </w:t>
      </w:r>
      <w:r>
        <w:rPr>
          <w:color w:val="231F20"/>
          <w:sz w:val="14"/>
        </w:rPr>
        <w:t>Cubides</w:t>
      </w:r>
      <w:r>
        <w:rPr>
          <w:color w:val="231F20"/>
          <w:spacing w:val="-17"/>
          <w:sz w:val="14"/>
        </w:rPr>
        <w:t> </w:t>
      </w:r>
      <w:r>
        <w:rPr>
          <w:color w:val="231F20"/>
          <w:sz w:val="14"/>
        </w:rPr>
        <w:t>Cardenas,</w:t>
      </w:r>
      <w:r>
        <w:rPr>
          <w:color w:val="231F20"/>
          <w:spacing w:val="-17"/>
          <w:sz w:val="14"/>
        </w:rPr>
        <w:t> </w:t>
      </w:r>
      <w:r>
        <w:rPr>
          <w:color w:val="231F20"/>
          <w:sz w:val="14"/>
        </w:rPr>
        <w:t>en</w:t>
      </w:r>
      <w:r>
        <w:rPr>
          <w:color w:val="231F20"/>
          <w:spacing w:val="-17"/>
          <w:sz w:val="14"/>
        </w:rPr>
        <w:t> </w:t>
      </w:r>
      <w:r>
        <w:rPr>
          <w:color w:val="231F20"/>
          <w:sz w:val="14"/>
        </w:rPr>
        <w:t>“La</w:t>
      </w:r>
      <w:r>
        <w:rPr>
          <w:color w:val="231F20"/>
          <w:spacing w:val="-17"/>
          <w:sz w:val="14"/>
        </w:rPr>
        <w:t> </w:t>
      </w:r>
      <w:r>
        <w:rPr>
          <w:color w:val="231F20"/>
          <w:sz w:val="14"/>
        </w:rPr>
        <w:t>relación</w:t>
      </w:r>
      <w:r>
        <w:rPr>
          <w:color w:val="231F20"/>
          <w:spacing w:val="-17"/>
          <w:sz w:val="14"/>
        </w:rPr>
        <w:t> </w:t>
      </w:r>
      <w:r>
        <w:rPr>
          <w:color w:val="231F20"/>
          <w:sz w:val="14"/>
        </w:rPr>
        <w:t>del</w:t>
      </w:r>
      <w:r>
        <w:rPr>
          <w:color w:val="231F20"/>
          <w:spacing w:val="-18"/>
          <w:sz w:val="14"/>
        </w:rPr>
        <w:t> </w:t>
      </w:r>
      <w:r>
        <w:rPr>
          <w:color w:val="231F20"/>
          <w:sz w:val="14"/>
        </w:rPr>
        <w:t>fenóme- no</w:t>
      </w:r>
      <w:r>
        <w:rPr>
          <w:color w:val="231F20"/>
          <w:spacing w:val="-16"/>
          <w:sz w:val="14"/>
        </w:rPr>
        <w:t> </w:t>
      </w:r>
      <w:r>
        <w:rPr>
          <w:color w:val="231F20"/>
          <w:sz w:val="14"/>
        </w:rPr>
        <w:t>de</w:t>
      </w:r>
      <w:r>
        <w:rPr>
          <w:color w:val="231F20"/>
          <w:spacing w:val="-15"/>
          <w:sz w:val="14"/>
        </w:rPr>
        <w:t> </w:t>
      </w:r>
      <w:r>
        <w:rPr>
          <w:color w:val="231F20"/>
          <w:sz w:val="14"/>
        </w:rPr>
        <w:t>la</w:t>
      </w:r>
      <w:r>
        <w:rPr>
          <w:color w:val="231F20"/>
          <w:spacing w:val="-16"/>
          <w:sz w:val="14"/>
        </w:rPr>
        <w:t> </w:t>
      </w:r>
      <w:r>
        <w:rPr>
          <w:color w:val="231F20"/>
          <w:sz w:val="14"/>
        </w:rPr>
        <w:t>Constitucionalización</w:t>
      </w:r>
      <w:r>
        <w:rPr>
          <w:color w:val="231F20"/>
          <w:spacing w:val="-15"/>
          <w:sz w:val="14"/>
        </w:rPr>
        <w:t> </w:t>
      </w:r>
      <w:r>
        <w:rPr>
          <w:color w:val="231F20"/>
          <w:sz w:val="14"/>
        </w:rPr>
        <w:t>del</w:t>
      </w:r>
      <w:r>
        <w:rPr>
          <w:color w:val="231F20"/>
          <w:spacing w:val="-15"/>
          <w:sz w:val="14"/>
        </w:rPr>
        <w:t> </w:t>
      </w:r>
      <w:r>
        <w:rPr>
          <w:color w:val="231F20"/>
          <w:sz w:val="14"/>
        </w:rPr>
        <w:t>derecho</w:t>
      </w:r>
      <w:r>
        <w:rPr>
          <w:color w:val="231F20"/>
          <w:spacing w:val="-16"/>
          <w:sz w:val="14"/>
        </w:rPr>
        <w:t> </w:t>
      </w:r>
      <w:r>
        <w:rPr>
          <w:color w:val="231F20"/>
          <w:sz w:val="14"/>
        </w:rPr>
        <w:t>con</w:t>
      </w:r>
      <w:r>
        <w:rPr>
          <w:color w:val="231F20"/>
          <w:spacing w:val="-15"/>
          <w:sz w:val="14"/>
        </w:rPr>
        <w:t> </w:t>
      </w:r>
      <w:r>
        <w:rPr>
          <w:color w:val="231F20"/>
          <w:sz w:val="14"/>
        </w:rPr>
        <w:t>el</w:t>
      </w:r>
      <w:r>
        <w:rPr>
          <w:color w:val="231F20"/>
          <w:spacing w:val="-16"/>
          <w:sz w:val="14"/>
        </w:rPr>
        <w:t> </w:t>
      </w:r>
      <w:r>
        <w:rPr>
          <w:color w:val="231F20"/>
          <w:sz w:val="14"/>
        </w:rPr>
        <w:t>derecho</w:t>
      </w:r>
      <w:r>
        <w:rPr>
          <w:color w:val="231F20"/>
          <w:spacing w:val="-15"/>
          <w:sz w:val="14"/>
        </w:rPr>
        <w:t> </w:t>
      </w:r>
      <w:r>
        <w:rPr>
          <w:color w:val="231F20"/>
          <w:sz w:val="14"/>
        </w:rPr>
        <w:t>procesal</w:t>
      </w:r>
      <w:r>
        <w:rPr>
          <w:color w:val="231F20"/>
          <w:spacing w:val="-15"/>
          <w:sz w:val="14"/>
        </w:rPr>
        <w:t> </w:t>
      </w:r>
      <w:r>
        <w:rPr>
          <w:color w:val="231F20"/>
          <w:sz w:val="14"/>
        </w:rPr>
        <w:t>constitucional””.</w:t>
      </w:r>
      <w:r>
        <w:rPr>
          <w:color w:val="231F20"/>
          <w:spacing w:val="-16"/>
          <w:sz w:val="14"/>
        </w:rPr>
        <w:t> </w:t>
      </w:r>
      <w:r>
        <w:rPr>
          <w:color w:val="231F20"/>
          <w:sz w:val="14"/>
        </w:rPr>
        <w:t>(</w:t>
      </w:r>
      <w:r>
        <w:rPr>
          <w:i/>
          <w:color w:val="231F20"/>
          <w:sz w:val="14"/>
        </w:rPr>
        <w:t>Justicia</w:t>
      </w:r>
      <w:r>
        <w:rPr>
          <w:i/>
          <w:color w:val="231F20"/>
          <w:spacing w:val="-15"/>
          <w:sz w:val="14"/>
        </w:rPr>
        <w:t> </w:t>
      </w:r>
      <w:r>
        <w:rPr>
          <w:i/>
          <w:color w:val="231F20"/>
          <w:sz w:val="14"/>
        </w:rPr>
        <w:t>Juris</w:t>
      </w:r>
      <w:r>
        <w:rPr>
          <w:i/>
          <w:color w:val="231F20"/>
          <w:spacing w:val="-16"/>
          <w:sz w:val="14"/>
        </w:rPr>
        <w:t> </w:t>
      </w:r>
      <w:r>
        <w:rPr>
          <w:color w:val="231F20"/>
          <w:sz w:val="14"/>
        </w:rPr>
        <w:t>8</w:t>
      </w:r>
      <w:r>
        <w:rPr>
          <w:color w:val="231F20"/>
          <w:spacing w:val="-15"/>
          <w:sz w:val="14"/>
        </w:rPr>
        <w:t> </w:t>
      </w:r>
      <w:r>
        <w:rPr>
          <w:color w:val="231F20"/>
          <w:sz w:val="14"/>
        </w:rPr>
        <w:t>nº</w:t>
      </w:r>
      <w:r>
        <w:rPr>
          <w:color w:val="231F20"/>
          <w:spacing w:val="-15"/>
          <w:sz w:val="14"/>
        </w:rPr>
        <w:t> </w:t>
      </w:r>
      <w:r>
        <w:rPr>
          <w:color w:val="231F20"/>
          <w:sz w:val="14"/>
        </w:rPr>
        <w:t>1,</w:t>
      </w:r>
      <w:r>
        <w:rPr>
          <w:color w:val="231F20"/>
          <w:spacing w:val="-16"/>
          <w:sz w:val="14"/>
        </w:rPr>
        <w:t> </w:t>
      </w:r>
      <w:r>
        <w:rPr>
          <w:color w:val="231F20"/>
          <w:sz w:val="14"/>
        </w:rPr>
        <w:t>2012,</w:t>
      </w:r>
      <w:r>
        <w:rPr>
          <w:color w:val="231F20"/>
          <w:spacing w:val="-15"/>
          <w:sz w:val="14"/>
        </w:rPr>
        <w:t> </w:t>
      </w:r>
      <w:r>
        <w:rPr>
          <w:color w:val="231F20"/>
          <w:sz w:val="14"/>
        </w:rPr>
        <w:t>p.</w:t>
      </w:r>
      <w:r>
        <w:rPr>
          <w:color w:val="231F20"/>
          <w:spacing w:val="-15"/>
          <w:sz w:val="14"/>
        </w:rPr>
        <w:t> </w:t>
      </w:r>
      <w:r>
        <w:rPr>
          <w:color w:val="231F20"/>
          <w:sz w:val="14"/>
        </w:rPr>
        <w:t>27).</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73"/>
      </w:pPr>
      <w:r>
        <w:rPr/>
        <w:pict>
          <v:shape style="position:absolute;margin-left:76.753601pt;margin-top:-8.294343pt;width:26.8pt;height:42.1pt;mso-position-horizontal-relative:page;mso-position-vertical-relative:paragraph;z-index:25197158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7260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736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30" w:id="31"/>
      <w:bookmarkEnd w:id="31"/>
      <w:r>
        <w:rPr/>
      </w:r>
      <w:r>
        <w:rPr>
          <w:color w:val="231F20"/>
          <w:w w:val="75"/>
        </w:rPr>
        <w:t>94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4"/>
        <w:jc w:val="both"/>
      </w:pPr>
      <w:r>
        <w:rPr>
          <w:color w:val="231F20"/>
        </w:rPr>
        <w:t>Así, hay una serie de procedimientos y procesos que deben ser garantía en el ámbito nacional para la eficacia plena de los derechos humanos plasmados en las</w:t>
      </w:r>
      <w:r>
        <w:rPr>
          <w:color w:val="231F20"/>
          <w:spacing w:val="4"/>
        </w:rPr>
        <w:t> </w:t>
      </w:r>
      <w:r>
        <w:rPr>
          <w:color w:val="231F20"/>
        </w:rPr>
        <w:t>constituciones.</w:t>
      </w:r>
    </w:p>
    <w:p>
      <w:pPr>
        <w:pStyle w:val="BodyText"/>
        <w:spacing w:line="302" w:lineRule="auto" w:before="4"/>
        <w:ind w:left="1437" w:right="1116" w:firstLine="340"/>
        <w:jc w:val="both"/>
      </w:pPr>
      <w:r>
        <w:rPr>
          <w:color w:val="231F20"/>
        </w:rPr>
        <w:t>No es que no existan medios de defensa de los derechos plasmados en las constituciones, ni instituciones encargadas para este fin, sino que es necesario que tengan eficacia.</w:t>
      </w:r>
    </w:p>
    <w:p>
      <w:pPr>
        <w:pStyle w:val="BodyText"/>
        <w:spacing w:line="302" w:lineRule="auto" w:before="4"/>
        <w:ind w:left="1437" w:right="1117" w:firstLine="340"/>
        <w:jc w:val="both"/>
      </w:pPr>
      <w:r>
        <w:rPr>
          <w:color w:val="231F20"/>
        </w:rPr>
        <w:t>Para garantizar la protección de los derechos establecidos dentro del marco jurídico de la Constitución, cada país de América Latina ha establecido un mo- delo de control constitucional, órgano u organismo que debe velar por la </w:t>
      </w:r>
      <w:r>
        <w:rPr>
          <w:color w:val="231F20"/>
          <w:spacing w:val="-3"/>
        </w:rPr>
        <w:t>guarda </w:t>
      </w:r>
      <w:r>
        <w:rPr>
          <w:color w:val="231F20"/>
        </w:rPr>
        <w:t>de los derechos de sus ciudadanos a través de acciones, procesos y procedimien- tos que tienen como propósito impartir fallos o sentencias, mediante las cuales se restablezca o reparen los derechos que hayan sido vulnerados o trasgredidos (Cubides, 2013).</w:t>
      </w:r>
    </w:p>
    <w:p>
      <w:pPr>
        <w:pStyle w:val="BodyText"/>
        <w:spacing w:line="302" w:lineRule="auto" w:before="8"/>
        <w:ind w:left="1437" w:right="1116" w:firstLine="340"/>
        <w:jc w:val="both"/>
      </w:pPr>
      <w:r>
        <w:rPr>
          <w:color w:val="231F20"/>
        </w:rPr>
        <w:t>En el caso de los derechos humanos, es evidente que el problema no está en la falta de normas, sino en su incumplimiento. Nuestro orden jurídico garantiza plenamente los derechos del hombre, y así lo ha hecho prácticamente desde el inicio de nuestra vida independiente. Las conductas que afectan esos derechos han sido tipificadas como delitos y los instrumentos para su defensa siempre</w:t>
      </w:r>
      <w:r>
        <w:rPr>
          <w:color w:val="231F20"/>
          <w:spacing w:val="-32"/>
        </w:rPr>
        <w:t> </w:t>
      </w:r>
      <w:r>
        <w:rPr>
          <w:color w:val="231F20"/>
        </w:rPr>
        <w:t>han existido.</w:t>
      </w:r>
      <w:r>
        <w:rPr>
          <w:color w:val="231F20"/>
          <w:spacing w:val="-5"/>
        </w:rPr>
        <w:t> </w:t>
      </w:r>
      <w:r>
        <w:rPr>
          <w:color w:val="231F20"/>
        </w:rPr>
        <w:t>Uno</w:t>
      </w:r>
      <w:r>
        <w:rPr>
          <w:color w:val="231F20"/>
          <w:spacing w:val="-4"/>
        </w:rPr>
        <w:t> </w:t>
      </w:r>
      <w:r>
        <w:rPr>
          <w:color w:val="231F20"/>
        </w:rPr>
        <w:t>de</w:t>
      </w:r>
      <w:r>
        <w:rPr>
          <w:color w:val="231F20"/>
          <w:spacing w:val="-4"/>
        </w:rPr>
        <w:t> </w:t>
      </w:r>
      <w:r>
        <w:rPr>
          <w:color w:val="231F20"/>
        </w:rPr>
        <w:t>los</w:t>
      </w:r>
      <w:r>
        <w:rPr>
          <w:color w:val="231F20"/>
          <w:spacing w:val="-5"/>
        </w:rPr>
        <w:t> </w:t>
      </w:r>
      <w:r>
        <w:rPr>
          <w:color w:val="231F20"/>
        </w:rPr>
        <w:t>problemas</w:t>
      </w:r>
      <w:r>
        <w:rPr>
          <w:color w:val="231F20"/>
          <w:spacing w:val="-4"/>
        </w:rPr>
        <w:t> </w:t>
      </w:r>
      <w:r>
        <w:rPr>
          <w:color w:val="231F20"/>
        </w:rPr>
        <w:t>fundamentales</w:t>
      </w:r>
      <w:r>
        <w:rPr>
          <w:color w:val="231F20"/>
          <w:spacing w:val="-4"/>
        </w:rPr>
        <w:t> </w:t>
      </w:r>
      <w:r>
        <w:rPr>
          <w:color w:val="231F20"/>
        </w:rPr>
        <w:t>que</w:t>
      </w:r>
      <w:r>
        <w:rPr>
          <w:color w:val="231F20"/>
          <w:spacing w:val="-4"/>
        </w:rPr>
        <w:t> </w:t>
      </w:r>
      <w:r>
        <w:rPr>
          <w:color w:val="231F20"/>
        </w:rPr>
        <w:t>se</w:t>
      </w:r>
      <w:r>
        <w:rPr>
          <w:color w:val="231F20"/>
          <w:spacing w:val="-5"/>
        </w:rPr>
        <w:t> </w:t>
      </w:r>
      <w:r>
        <w:rPr>
          <w:color w:val="231F20"/>
        </w:rPr>
        <w:t>plantea</w:t>
      </w:r>
      <w:r>
        <w:rPr>
          <w:color w:val="231F20"/>
          <w:spacing w:val="-4"/>
        </w:rPr>
        <w:t> </w:t>
      </w:r>
      <w:r>
        <w:rPr>
          <w:color w:val="231F20"/>
        </w:rPr>
        <w:t>dentro</w:t>
      </w:r>
      <w:r>
        <w:rPr>
          <w:color w:val="231F20"/>
          <w:spacing w:val="-4"/>
        </w:rPr>
        <w:t> </w:t>
      </w:r>
      <w:r>
        <w:rPr>
          <w:color w:val="231F20"/>
        </w:rPr>
        <w:t>de</w:t>
      </w:r>
      <w:r>
        <w:rPr>
          <w:color w:val="231F20"/>
          <w:spacing w:val="-4"/>
        </w:rPr>
        <w:t> </w:t>
      </w:r>
      <w:r>
        <w:rPr>
          <w:color w:val="231F20"/>
        </w:rPr>
        <w:t>cualquier sistema democrático es garantizar a los ciudadanos el acceso oportuno y eficaz  a la justicia. La concepción tradicional de la separación de poderes encuadraba al poder judicial, y al sector ejecutivo vinculado con el judicial, dentro de una perspectiva estática. En rigor, hoy se sabe que el fenómeno del control del poder es</w:t>
      </w:r>
      <w:r>
        <w:rPr>
          <w:color w:val="231F20"/>
          <w:spacing w:val="-8"/>
        </w:rPr>
        <w:t> </w:t>
      </w:r>
      <w:r>
        <w:rPr>
          <w:color w:val="231F20"/>
        </w:rPr>
        <w:t>mucho</w:t>
      </w:r>
      <w:r>
        <w:rPr>
          <w:color w:val="231F20"/>
          <w:spacing w:val="-8"/>
        </w:rPr>
        <w:t> </w:t>
      </w:r>
      <w:r>
        <w:rPr>
          <w:color w:val="231F20"/>
        </w:rPr>
        <w:t>más</w:t>
      </w:r>
      <w:r>
        <w:rPr>
          <w:color w:val="231F20"/>
          <w:spacing w:val="-8"/>
        </w:rPr>
        <w:t> </w:t>
      </w:r>
      <w:r>
        <w:rPr>
          <w:color w:val="231F20"/>
        </w:rPr>
        <w:t>complejo</w:t>
      </w:r>
      <w:r>
        <w:rPr>
          <w:color w:val="231F20"/>
          <w:spacing w:val="-7"/>
        </w:rPr>
        <w:t> </w:t>
      </w:r>
      <w:r>
        <w:rPr>
          <w:color w:val="231F20"/>
        </w:rPr>
        <w:t>que</w:t>
      </w:r>
      <w:r>
        <w:rPr>
          <w:color w:val="231F20"/>
          <w:spacing w:val="-8"/>
        </w:rPr>
        <w:t> </w:t>
      </w:r>
      <w:r>
        <w:rPr>
          <w:color w:val="231F20"/>
        </w:rPr>
        <w:t>el</w:t>
      </w:r>
      <w:r>
        <w:rPr>
          <w:color w:val="231F20"/>
          <w:spacing w:val="-8"/>
        </w:rPr>
        <w:t> </w:t>
      </w:r>
      <w:r>
        <w:rPr>
          <w:color w:val="231F20"/>
        </w:rPr>
        <w:t>apuntado</w:t>
      </w:r>
      <w:r>
        <w:rPr>
          <w:color w:val="231F20"/>
          <w:spacing w:val="-7"/>
        </w:rPr>
        <w:t> </w:t>
      </w:r>
      <w:r>
        <w:rPr>
          <w:color w:val="231F20"/>
        </w:rPr>
        <w:t>por</w:t>
      </w:r>
      <w:r>
        <w:rPr>
          <w:color w:val="231F20"/>
          <w:spacing w:val="-8"/>
        </w:rPr>
        <w:t> </w:t>
      </w:r>
      <w:r>
        <w:rPr>
          <w:color w:val="231F20"/>
        </w:rPr>
        <w:t>la</w:t>
      </w:r>
      <w:r>
        <w:rPr>
          <w:color w:val="231F20"/>
          <w:spacing w:val="-8"/>
        </w:rPr>
        <w:t> </w:t>
      </w:r>
      <w:r>
        <w:rPr>
          <w:color w:val="231F20"/>
        </w:rPr>
        <w:t>vieja</w:t>
      </w:r>
      <w:r>
        <w:rPr>
          <w:color w:val="231F20"/>
          <w:spacing w:val="-7"/>
        </w:rPr>
        <w:t> </w:t>
      </w:r>
      <w:r>
        <w:rPr>
          <w:color w:val="231F20"/>
        </w:rPr>
        <w:t>teoría</w:t>
      </w:r>
      <w:r>
        <w:rPr>
          <w:color w:val="231F20"/>
          <w:spacing w:val="-8"/>
        </w:rPr>
        <w:t> </w:t>
      </w:r>
      <w:r>
        <w:rPr>
          <w:color w:val="231F20"/>
        </w:rPr>
        <w:t>de</w:t>
      </w:r>
      <w:r>
        <w:rPr>
          <w:color w:val="231F20"/>
          <w:spacing w:val="-8"/>
        </w:rPr>
        <w:t> </w:t>
      </w:r>
      <w:r>
        <w:rPr>
          <w:color w:val="231F20"/>
        </w:rPr>
        <w:t>Montesquieu</w:t>
      </w:r>
      <w:r>
        <w:rPr>
          <w:color w:val="231F20"/>
          <w:spacing w:val="-7"/>
        </w:rPr>
        <w:t> </w:t>
      </w:r>
      <w:r>
        <w:rPr>
          <w:color w:val="231F20"/>
        </w:rPr>
        <w:t>y</w:t>
      </w:r>
      <w:r>
        <w:rPr>
          <w:color w:val="231F20"/>
          <w:spacing w:val="-8"/>
        </w:rPr>
        <w:t> </w:t>
      </w:r>
      <w:r>
        <w:rPr>
          <w:color w:val="231F20"/>
        </w:rPr>
        <w:t>que el proceso de participación democrática de los individuos en la vida comunitaria va mucho más allá que la simple intervención para designar a los titulares de los órganos del poder </w:t>
      </w:r>
      <w:r>
        <w:rPr>
          <w:color w:val="231F20"/>
          <w:spacing w:val="-3"/>
        </w:rPr>
        <w:t>(Valadés,</w:t>
      </w:r>
      <w:r>
        <w:rPr>
          <w:color w:val="231F20"/>
          <w:spacing w:val="-1"/>
        </w:rPr>
        <w:t> </w:t>
      </w:r>
      <w:r>
        <w:rPr>
          <w:color w:val="231F20"/>
        </w:rPr>
        <w:t>1994).</w:t>
      </w:r>
    </w:p>
    <w:p>
      <w:pPr>
        <w:pStyle w:val="BodyText"/>
        <w:spacing w:before="9"/>
        <w:rPr>
          <w:sz w:val="19"/>
        </w:rPr>
      </w:pPr>
    </w:p>
    <w:p>
      <w:pPr>
        <w:pStyle w:val="Heading3"/>
        <w:spacing w:before="0"/>
        <w:ind w:left="1777"/>
      </w:pPr>
      <w:r>
        <w:rPr>
          <w:color w:val="231F20"/>
          <w:w w:val="75"/>
        </w:rPr>
        <w:t>Marco Constitucional en materia castrense</w:t>
      </w:r>
    </w:p>
    <w:p>
      <w:pPr>
        <w:pStyle w:val="BodyText"/>
        <w:spacing w:line="302" w:lineRule="auto" w:before="225"/>
        <w:ind w:left="1437" w:right="1119"/>
        <w:jc w:val="both"/>
      </w:pPr>
      <w:r>
        <w:rPr>
          <w:color w:val="231F20"/>
        </w:rPr>
        <w:t>En</w:t>
      </w:r>
      <w:r>
        <w:rPr>
          <w:color w:val="231F20"/>
          <w:spacing w:val="-6"/>
        </w:rPr>
        <w:t> </w:t>
      </w:r>
      <w:r>
        <w:rPr>
          <w:color w:val="231F20"/>
        </w:rPr>
        <w:t>el</w:t>
      </w:r>
      <w:r>
        <w:rPr>
          <w:color w:val="231F20"/>
          <w:spacing w:val="-6"/>
        </w:rPr>
        <w:t> </w:t>
      </w:r>
      <w:r>
        <w:rPr>
          <w:color w:val="231F20"/>
        </w:rPr>
        <w:t>artículo</w:t>
      </w:r>
      <w:r>
        <w:rPr>
          <w:color w:val="231F20"/>
          <w:spacing w:val="-5"/>
        </w:rPr>
        <w:t> </w:t>
      </w:r>
      <w:r>
        <w:rPr>
          <w:color w:val="231F20"/>
        </w:rPr>
        <w:t>221</w:t>
      </w:r>
      <w:r>
        <w:rPr>
          <w:color w:val="231F20"/>
          <w:spacing w:val="-6"/>
        </w:rPr>
        <w:t> </w:t>
      </w:r>
      <w:r>
        <w:rPr>
          <w:color w:val="231F20"/>
        </w:rPr>
        <w:t>de</w:t>
      </w:r>
      <w:r>
        <w:rPr>
          <w:color w:val="231F20"/>
          <w:spacing w:val="-5"/>
        </w:rPr>
        <w:t> </w:t>
      </w:r>
      <w:r>
        <w:rPr>
          <w:color w:val="231F20"/>
        </w:rPr>
        <w:t>la</w:t>
      </w:r>
      <w:r>
        <w:rPr>
          <w:color w:val="231F20"/>
          <w:spacing w:val="-6"/>
        </w:rPr>
        <w:t> </w:t>
      </w:r>
      <w:r>
        <w:rPr>
          <w:color w:val="231F20"/>
        </w:rPr>
        <w:t>Constitución</w:t>
      </w:r>
      <w:r>
        <w:rPr>
          <w:color w:val="231F20"/>
          <w:spacing w:val="-6"/>
        </w:rPr>
        <w:t> </w:t>
      </w:r>
      <w:r>
        <w:rPr>
          <w:color w:val="231F20"/>
        </w:rPr>
        <w:t>Política</w:t>
      </w:r>
      <w:r>
        <w:rPr>
          <w:color w:val="231F20"/>
          <w:spacing w:val="-5"/>
        </w:rPr>
        <w:t> </w:t>
      </w:r>
      <w:r>
        <w:rPr>
          <w:color w:val="231F20"/>
        </w:rPr>
        <w:t>de</w:t>
      </w:r>
      <w:r>
        <w:rPr>
          <w:color w:val="231F20"/>
          <w:spacing w:val="-6"/>
        </w:rPr>
        <w:t> </w:t>
      </w:r>
      <w:r>
        <w:rPr>
          <w:color w:val="231F20"/>
        </w:rPr>
        <w:t>Colombia</w:t>
      </w:r>
      <w:r>
        <w:rPr>
          <w:color w:val="231F20"/>
          <w:spacing w:val="-5"/>
        </w:rPr>
        <w:t> </w:t>
      </w:r>
      <w:r>
        <w:rPr>
          <w:color w:val="231F20"/>
        </w:rPr>
        <w:t>se</w:t>
      </w:r>
      <w:r>
        <w:rPr>
          <w:color w:val="231F20"/>
          <w:spacing w:val="-6"/>
        </w:rPr>
        <w:t> </w:t>
      </w:r>
      <w:r>
        <w:rPr>
          <w:color w:val="231F20"/>
        </w:rPr>
        <w:t>reglamenta</w:t>
      </w:r>
      <w:r>
        <w:rPr>
          <w:color w:val="231F20"/>
          <w:spacing w:val="-6"/>
        </w:rPr>
        <w:t> </w:t>
      </w:r>
      <w:r>
        <w:rPr>
          <w:color w:val="231F20"/>
        </w:rPr>
        <w:t>el</w:t>
      </w:r>
      <w:r>
        <w:rPr>
          <w:color w:val="231F20"/>
          <w:spacing w:val="-5"/>
        </w:rPr>
        <w:t> </w:t>
      </w:r>
      <w:r>
        <w:rPr>
          <w:color w:val="231F20"/>
        </w:rPr>
        <w:t>fuero militar, expresando</w:t>
      </w:r>
      <w:r>
        <w:rPr>
          <w:color w:val="231F20"/>
          <w:spacing w:val="-1"/>
        </w:rPr>
        <w:t> </w:t>
      </w:r>
      <w:r>
        <w:rPr>
          <w:color w:val="231F20"/>
        </w:rPr>
        <w:t>que:</w:t>
      </w:r>
    </w:p>
    <w:p>
      <w:pPr>
        <w:spacing w:line="307" w:lineRule="auto" w:before="161"/>
        <w:ind w:left="1777" w:right="1205" w:firstLine="0"/>
        <w:jc w:val="left"/>
        <w:rPr>
          <w:sz w:val="19"/>
        </w:rPr>
      </w:pPr>
      <w:r>
        <w:rPr>
          <w:color w:val="636466"/>
          <w:sz w:val="19"/>
        </w:rPr>
        <w:t>De</w:t>
      </w:r>
      <w:r>
        <w:rPr>
          <w:color w:val="636466"/>
          <w:spacing w:val="-18"/>
          <w:sz w:val="19"/>
        </w:rPr>
        <w:t> </w:t>
      </w:r>
      <w:r>
        <w:rPr>
          <w:color w:val="636466"/>
          <w:sz w:val="19"/>
        </w:rPr>
        <w:t>los</w:t>
      </w:r>
      <w:r>
        <w:rPr>
          <w:color w:val="636466"/>
          <w:spacing w:val="-17"/>
          <w:sz w:val="19"/>
        </w:rPr>
        <w:t> </w:t>
      </w:r>
      <w:r>
        <w:rPr>
          <w:color w:val="636466"/>
          <w:sz w:val="19"/>
        </w:rPr>
        <w:t>delitos</w:t>
      </w:r>
      <w:r>
        <w:rPr>
          <w:color w:val="636466"/>
          <w:spacing w:val="-17"/>
          <w:sz w:val="19"/>
        </w:rPr>
        <w:t> </w:t>
      </w:r>
      <w:r>
        <w:rPr>
          <w:color w:val="636466"/>
          <w:sz w:val="19"/>
        </w:rPr>
        <w:t>cometidos</w:t>
      </w:r>
      <w:r>
        <w:rPr>
          <w:color w:val="636466"/>
          <w:spacing w:val="-17"/>
          <w:sz w:val="19"/>
        </w:rPr>
        <w:t> </w:t>
      </w:r>
      <w:r>
        <w:rPr>
          <w:color w:val="636466"/>
          <w:sz w:val="19"/>
        </w:rPr>
        <w:t>por</w:t>
      </w:r>
      <w:r>
        <w:rPr>
          <w:color w:val="636466"/>
          <w:spacing w:val="-18"/>
          <w:sz w:val="19"/>
        </w:rPr>
        <w:t> </w:t>
      </w:r>
      <w:r>
        <w:rPr>
          <w:color w:val="636466"/>
          <w:sz w:val="19"/>
        </w:rPr>
        <w:t>los</w:t>
      </w:r>
      <w:r>
        <w:rPr>
          <w:color w:val="636466"/>
          <w:spacing w:val="-17"/>
          <w:sz w:val="19"/>
        </w:rPr>
        <w:t> </w:t>
      </w:r>
      <w:r>
        <w:rPr>
          <w:color w:val="636466"/>
          <w:sz w:val="19"/>
        </w:rPr>
        <w:t>miembros</w:t>
      </w:r>
      <w:r>
        <w:rPr>
          <w:color w:val="636466"/>
          <w:spacing w:val="-17"/>
          <w:sz w:val="19"/>
        </w:rPr>
        <w:t> </w:t>
      </w:r>
      <w:r>
        <w:rPr>
          <w:color w:val="636466"/>
          <w:sz w:val="19"/>
        </w:rPr>
        <w:t>de</w:t>
      </w:r>
      <w:r>
        <w:rPr>
          <w:color w:val="636466"/>
          <w:spacing w:val="-17"/>
          <w:sz w:val="19"/>
        </w:rPr>
        <w:t> </w:t>
      </w:r>
      <w:r>
        <w:rPr>
          <w:color w:val="636466"/>
          <w:sz w:val="19"/>
        </w:rPr>
        <w:t>la</w:t>
      </w:r>
      <w:r>
        <w:rPr>
          <w:color w:val="636466"/>
          <w:spacing w:val="-17"/>
          <w:sz w:val="19"/>
        </w:rPr>
        <w:t> </w:t>
      </w:r>
      <w:r>
        <w:rPr>
          <w:color w:val="636466"/>
          <w:sz w:val="19"/>
        </w:rPr>
        <w:t>Fuerza</w:t>
      </w:r>
      <w:r>
        <w:rPr>
          <w:color w:val="636466"/>
          <w:spacing w:val="-18"/>
          <w:sz w:val="19"/>
        </w:rPr>
        <w:t> </w:t>
      </w:r>
      <w:r>
        <w:rPr>
          <w:color w:val="636466"/>
          <w:sz w:val="19"/>
        </w:rPr>
        <w:t>Pública</w:t>
      </w:r>
      <w:r>
        <w:rPr>
          <w:color w:val="636466"/>
          <w:spacing w:val="-17"/>
          <w:sz w:val="19"/>
        </w:rPr>
        <w:t> </w:t>
      </w:r>
      <w:r>
        <w:rPr>
          <w:color w:val="636466"/>
          <w:sz w:val="19"/>
        </w:rPr>
        <w:t>en</w:t>
      </w:r>
      <w:r>
        <w:rPr>
          <w:color w:val="636466"/>
          <w:spacing w:val="-17"/>
          <w:sz w:val="19"/>
        </w:rPr>
        <w:t> </w:t>
      </w:r>
      <w:r>
        <w:rPr>
          <w:color w:val="636466"/>
          <w:sz w:val="19"/>
        </w:rPr>
        <w:t>servicio</w:t>
      </w:r>
      <w:r>
        <w:rPr>
          <w:color w:val="636466"/>
          <w:spacing w:val="-17"/>
          <w:sz w:val="19"/>
        </w:rPr>
        <w:t> </w:t>
      </w:r>
      <w:r>
        <w:rPr>
          <w:color w:val="636466"/>
          <w:sz w:val="19"/>
        </w:rPr>
        <w:t>activo,</w:t>
      </w:r>
      <w:r>
        <w:rPr>
          <w:color w:val="636466"/>
          <w:spacing w:val="-17"/>
          <w:sz w:val="19"/>
        </w:rPr>
        <w:t> </w:t>
      </w:r>
      <w:r>
        <w:rPr>
          <w:color w:val="636466"/>
          <w:sz w:val="19"/>
        </w:rPr>
        <w:t>y</w:t>
      </w:r>
      <w:r>
        <w:rPr>
          <w:color w:val="636466"/>
          <w:spacing w:val="-18"/>
          <w:sz w:val="19"/>
        </w:rPr>
        <w:t> </w:t>
      </w:r>
      <w:r>
        <w:rPr>
          <w:color w:val="636466"/>
          <w:sz w:val="19"/>
        </w:rPr>
        <w:t>en relación</w:t>
      </w:r>
      <w:r>
        <w:rPr>
          <w:color w:val="636466"/>
          <w:spacing w:val="-5"/>
          <w:sz w:val="19"/>
        </w:rPr>
        <w:t> </w:t>
      </w:r>
      <w:r>
        <w:rPr>
          <w:color w:val="636466"/>
          <w:sz w:val="19"/>
        </w:rPr>
        <w:t>con</w:t>
      </w:r>
      <w:r>
        <w:rPr>
          <w:color w:val="636466"/>
          <w:spacing w:val="-4"/>
          <w:sz w:val="19"/>
        </w:rPr>
        <w:t> </w:t>
      </w:r>
      <w:r>
        <w:rPr>
          <w:color w:val="636466"/>
          <w:sz w:val="19"/>
        </w:rPr>
        <w:t>el</w:t>
      </w:r>
      <w:r>
        <w:rPr>
          <w:color w:val="636466"/>
          <w:spacing w:val="-4"/>
          <w:sz w:val="19"/>
        </w:rPr>
        <w:t> </w:t>
      </w:r>
      <w:r>
        <w:rPr>
          <w:color w:val="636466"/>
          <w:sz w:val="19"/>
        </w:rPr>
        <w:t>mismo</w:t>
      </w:r>
      <w:r>
        <w:rPr>
          <w:color w:val="636466"/>
          <w:spacing w:val="-4"/>
          <w:sz w:val="19"/>
        </w:rPr>
        <w:t> </w:t>
      </w:r>
      <w:r>
        <w:rPr>
          <w:color w:val="636466"/>
          <w:sz w:val="19"/>
        </w:rPr>
        <w:t>servicio,</w:t>
      </w:r>
      <w:r>
        <w:rPr>
          <w:color w:val="636466"/>
          <w:spacing w:val="-4"/>
          <w:sz w:val="19"/>
        </w:rPr>
        <w:t> </w:t>
      </w:r>
      <w:r>
        <w:rPr>
          <w:color w:val="636466"/>
          <w:sz w:val="19"/>
        </w:rPr>
        <w:t>conocerán</w:t>
      </w:r>
      <w:r>
        <w:rPr>
          <w:color w:val="636466"/>
          <w:spacing w:val="-5"/>
          <w:sz w:val="19"/>
        </w:rPr>
        <w:t> </w:t>
      </w:r>
      <w:r>
        <w:rPr>
          <w:color w:val="636466"/>
          <w:sz w:val="19"/>
        </w:rPr>
        <w:t>las</w:t>
      </w:r>
      <w:r>
        <w:rPr>
          <w:color w:val="636466"/>
          <w:spacing w:val="-4"/>
          <w:sz w:val="19"/>
        </w:rPr>
        <w:t> </w:t>
      </w:r>
      <w:r>
        <w:rPr>
          <w:color w:val="636466"/>
          <w:sz w:val="19"/>
        </w:rPr>
        <w:t>cortes</w:t>
      </w:r>
      <w:r>
        <w:rPr>
          <w:color w:val="636466"/>
          <w:spacing w:val="-4"/>
          <w:sz w:val="19"/>
        </w:rPr>
        <w:t> </w:t>
      </w:r>
      <w:r>
        <w:rPr>
          <w:color w:val="636466"/>
          <w:sz w:val="19"/>
        </w:rPr>
        <w:t>marciales</w:t>
      </w:r>
      <w:r>
        <w:rPr>
          <w:color w:val="636466"/>
          <w:spacing w:val="-4"/>
          <w:sz w:val="19"/>
        </w:rPr>
        <w:t> </w:t>
      </w:r>
      <w:r>
        <w:rPr>
          <w:color w:val="636466"/>
          <w:sz w:val="19"/>
        </w:rPr>
        <w:t>o</w:t>
      </w:r>
      <w:r>
        <w:rPr>
          <w:color w:val="636466"/>
          <w:spacing w:val="-4"/>
          <w:sz w:val="19"/>
        </w:rPr>
        <w:t> </w:t>
      </w:r>
      <w:r>
        <w:rPr>
          <w:color w:val="636466"/>
          <w:sz w:val="19"/>
        </w:rPr>
        <w:t>tribunales</w:t>
      </w:r>
      <w:r>
        <w:rPr>
          <w:color w:val="636466"/>
          <w:spacing w:val="-5"/>
          <w:sz w:val="19"/>
        </w:rPr>
        <w:t> </w:t>
      </w:r>
      <w:r>
        <w:rPr>
          <w:color w:val="636466"/>
          <w:sz w:val="19"/>
        </w:rPr>
        <w:t>militares,</w:t>
      </w:r>
    </w:p>
    <w:p>
      <w:pPr>
        <w:spacing w:after="0" w:line="307" w:lineRule="auto"/>
        <w:jc w:val="left"/>
        <w:rPr>
          <w:sz w:val="19"/>
        </w:rPr>
        <w:sectPr>
          <w:pgSz w:w="9650" w:h="13630"/>
          <w:pgMar w:top="0" w:bottom="280" w:left="0" w:right="0"/>
        </w:sectPr>
      </w:pPr>
    </w:p>
    <w:p>
      <w:pPr>
        <w:pStyle w:val="BodyText"/>
        <w:rPr>
          <w:sz w:val="20"/>
        </w:rPr>
      </w:pPr>
    </w:p>
    <w:p>
      <w:pPr>
        <w:pStyle w:val="BodyText"/>
        <w:spacing w:before="1"/>
        <w:rPr>
          <w:sz w:val="26"/>
        </w:rPr>
      </w:pPr>
    </w:p>
    <w:p>
      <w:pPr>
        <w:pStyle w:val="Heading3"/>
        <w:ind w:right="1047"/>
        <w:jc w:val="right"/>
      </w:pPr>
      <w:r>
        <w:rPr/>
        <w:pict>
          <v:shape style="position:absolute;margin-left:378.843506pt;margin-top:-8.384243pt;width:26.8pt;height:42.1pt;mso-position-horizontal-relative:page;mso-position-vertical-relative:paragraph;z-index:251974656"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75680"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7670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95</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Límites de la jurisdicción militar determinada en los casos mexicanos</w:t>
      </w:r>
      <w:r>
        <w:rPr>
          <w:rFonts w:ascii="Wingdings" w:hAnsi="Wingdings"/>
          <w:color w:val="231F20"/>
          <w:sz w:val="10"/>
        </w:rPr>
        <w:t></w:t>
      </w:r>
    </w:p>
    <w:p>
      <w:pPr>
        <w:pStyle w:val="BodyText"/>
        <w:rPr>
          <w:rFonts w:ascii="Wingdings" w:hAnsi="Wingdings"/>
          <w:sz w:val="20"/>
        </w:rPr>
      </w:pPr>
    </w:p>
    <w:p>
      <w:pPr>
        <w:pStyle w:val="BodyText"/>
        <w:spacing w:before="9"/>
        <w:rPr>
          <w:rFonts w:ascii="Wingdings" w:hAnsi="Wingdings"/>
          <w:sz w:val="18"/>
        </w:rPr>
      </w:pPr>
    </w:p>
    <w:p>
      <w:pPr>
        <w:spacing w:line="307" w:lineRule="auto" w:before="0"/>
        <w:ind w:left="1493" w:right="1743" w:firstLine="0"/>
        <w:jc w:val="both"/>
        <w:rPr>
          <w:sz w:val="19"/>
        </w:rPr>
      </w:pPr>
      <w:r>
        <w:rPr>
          <w:color w:val="636466"/>
          <w:sz w:val="19"/>
        </w:rPr>
        <w:t>con arreglo a las prescripciones del Código Penal Militar. Tales cortes o tribunales estarán integrados por miembros de la Fuerza Pública en servicio activo o en retiro.</w:t>
      </w:r>
    </w:p>
    <w:p>
      <w:pPr>
        <w:pStyle w:val="BodyText"/>
        <w:spacing w:before="9"/>
        <w:rPr>
          <w:sz w:val="19"/>
        </w:rPr>
      </w:pPr>
    </w:p>
    <w:p>
      <w:pPr>
        <w:spacing w:line="307" w:lineRule="auto" w:before="0"/>
        <w:ind w:left="1493" w:right="1742" w:firstLine="0"/>
        <w:jc w:val="both"/>
        <w:rPr>
          <w:sz w:val="19"/>
        </w:rPr>
      </w:pPr>
      <w:r>
        <w:rPr>
          <w:color w:val="636466"/>
          <w:sz w:val="19"/>
        </w:rPr>
        <w:t>En ningún caso la Justicia Penal Militar o policial conocerá de los crímenes de lesa humanidad, ni de los delitos de genocidio, desaparición forzada, ejecución </w:t>
      </w:r>
      <w:r>
        <w:rPr>
          <w:color w:val="636466"/>
          <w:spacing w:val="-3"/>
          <w:sz w:val="19"/>
        </w:rPr>
        <w:t>extrajudi- </w:t>
      </w:r>
      <w:r>
        <w:rPr>
          <w:color w:val="636466"/>
          <w:sz w:val="19"/>
        </w:rPr>
        <w:t>cial, violencia sexual, tortura y desplazamiento forzado. Las infracciones al</w:t>
      </w:r>
      <w:r>
        <w:rPr>
          <w:color w:val="636466"/>
          <w:spacing w:val="-34"/>
          <w:sz w:val="19"/>
        </w:rPr>
        <w:t> </w:t>
      </w:r>
      <w:r>
        <w:rPr>
          <w:color w:val="636466"/>
          <w:sz w:val="19"/>
        </w:rPr>
        <w:t>Derecho Internacional Humanitario cometidas por miembros de la Fuerza Pública, salvo los delitos</w:t>
      </w:r>
      <w:r>
        <w:rPr>
          <w:color w:val="636466"/>
          <w:spacing w:val="-7"/>
          <w:sz w:val="19"/>
        </w:rPr>
        <w:t> </w:t>
      </w:r>
      <w:r>
        <w:rPr>
          <w:color w:val="636466"/>
          <w:sz w:val="19"/>
        </w:rPr>
        <w:t>anteriores,</w:t>
      </w:r>
      <w:r>
        <w:rPr>
          <w:color w:val="636466"/>
          <w:spacing w:val="-7"/>
          <w:sz w:val="19"/>
        </w:rPr>
        <w:t> </w:t>
      </w:r>
      <w:r>
        <w:rPr>
          <w:color w:val="636466"/>
          <w:sz w:val="19"/>
        </w:rPr>
        <w:t>serán</w:t>
      </w:r>
      <w:r>
        <w:rPr>
          <w:color w:val="636466"/>
          <w:spacing w:val="-6"/>
          <w:sz w:val="19"/>
        </w:rPr>
        <w:t> </w:t>
      </w:r>
      <w:r>
        <w:rPr>
          <w:color w:val="636466"/>
          <w:sz w:val="19"/>
        </w:rPr>
        <w:t>conocidas</w:t>
      </w:r>
      <w:r>
        <w:rPr>
          <w:color w:val="636466"/>
          <w:spacing w:val="-7"/>
          <w:sz w:val="19"/>
        </w:rPr>
        <w:t> </w:t>
      </w:r>
      <w:r>
        <w:rPr>
          <w:color w:val="636466"/>
          <w:sz w:val="19"/>
        </w:rPr>
        <w:t>exclusivamente</w:t>
      </w:r>
      <w:r>
        <w:rPr>
          <w:color w:val="636466"/>
          <w:spacing w:val="-7"/>
          <w:sz w:val="19"/>
        </w:rPr>
        <w:t> </w:t>
      </w:r>
      <w:r>
        <w:rPr>
          <w:color w:val="636466"/>
          <w:sz w:val="19"/>
        </w:rPr>
        <w:t>por</w:t>
      </w:r>
      <w:r>
        <w:rPr>
          <w:color w:val="636466"/>
          <w:spacing w:val="-7"/>
          <w:sz w:val="19"/>
        </w:rPr>
        <w:t> </w:t>
      </w:r>
      <w:r>
        <w:rPr>
          <w:color w:val="636466"/>
          <w:sz w:val="19"/>
        </w:rPr>
        <w:t>las</w:t>
      </w:r>
      <w:r>
        <w:rPr>
          <w:color w:val="636466"/>
          <w:spacing w:val="-6"/>
          <w:sz w:val="19"/>
        </w:rPr>
        <w:t> </w:t>
      </w:r>
      <w:r>
        <w:rPr>
          <w:color w:val="636466"/>
          <w:sz w:val="19"/>
        </w:rPr>
        <w:t>cortes</w:t>
      </w:r>
      <w:r>
        <w:rPr>
          <w:color w:val="636466"/>
          <w:spacing w:val="-7"/>
          <w:sz w:val="19"/>
        </w:rPr>
        <w:t> </w:t>
      </w:r>
      <w:r>
        <w:rPr>
          <w:color w:val="636466"/>
          <w:sz w:val="19"/>
        </w:rPr>
        <w:t>marciales</w:t>
      </w:r>
      <w:r>
        <w:rPr>
          <w:color w:val="636466"/>
          <w:spacing w:val="-7"/>
          <w:sz w:val="19"/>
        </w:rPr>
        <w:t> </w:t>
      </w:r>
      <w:r>
        <w:rPr>
          <w:color w:val="636466"/>
          <w:sz w:val="19"/>
        </w:rPr>
        <w:t>o</w:t>
      </w:r>
      <w:r>
        <w:rPr>
          <w:color w:val="636466"/>
          <w:spacing w:val="-6"/>
          <w:sz w:val="19"/>
        </w:rPr>
        <w:t> </w:t>
      </w:r>
      <w:r>
        <w:rPr>
          <w:color w:val="636466"/>
          <w:sz w:val="19"/>
        </w:rPr>
        <w:t>tribuna- les militares o policiales.</w:t>
      </w:r>
    </w:p>
    <w:p>
      <w:pPr>
        <w:pStyle w:val="BodyText"/>
        <w:spacing w:before="10"/>
        <w:rPr>
          <w:sz w:val="19"/>
        </w:rPr>
      </w:pPr>
    </w:p>
    <w:p>
      <w:pPr>
        <w:spacing w:line="307" w:lineRule="auto" w:before="0"/>
        <w:ind w:left="1493" w:right="1740" w:firstLine="0"/>
        <w:jc w:val="both"/>
        <w:rPr>
          <w:sz w:val="19"/>
        </w:rPr>
      </w:pPr>
      <w:r>
        <w:rPr>
          <w:color w:val="636466"/>
          <w:sz w:val="19"/>
        </w:rPr>
        <w:t>Cuando la conducta de los miembros de la Fuerza Pública en relación con un con- flicto armado sea investigada y juzgada por las autoridades judiciales, se aplicará siempre el Derecho Internacional Humanitario (Constitución Política de Colombia, 1991, art. 221)</w:t>
      </w:r>
    </w:p>
    <w:p>
      <w:pPr>
        <w:pStyle w:val="BodyText"/>
        <w:spacing w:line="302" w:lineRule="auto" w:before="70"/>
        <w:ind w:left="1153" w:right="1399" w:firstLine="340"/>
        <w:jc w:val="both"/>
      </w:pPr>
      <w:r>
        <w:rPr>
          <w:color w:val="231F20"/>
        </w:rPr>
        <w:t>Al ser esta disposición de naturaleza macro y general, necesitó de un desa- rrollo legislativo para reglamentar esos mandatos constitucionales, los cuales se materializaron en la Ley 1765 del 2015; sin embargo, por la misma complejidad del tema, ha sido fundamental la jurisprudencia de la Corte Constitucional para delimitar</w:t>
      </w:r>
      <w:r>
        <w:rPr>
          <w:color w:val="231F20"/>
          <w:spacing w:val="-10"/>
        </w:rPr>
        <w:t> </w:t>
      </w:r>
      <w:r>
        <w:rPr>
          <w:color w:val="231F20"/>
        </w:rPr>
        <w:t>teóricamente</w:t>
      </w:r>
      <w:r>
        <w:rPr>
          <w:color w:val="231F20"/>
          <w:spacing w:val="-10"/>
        </w:rPr>
        <w:t> </w:t>
      </w:r>
      <w:r>
        <w:rPr>
          <w:color w:val="231F20"/>
        </w:rPr>
        <w:t>estas</w:t>
      </w:r>
      <w:r>
        <w:rPr>
          <w:color w:val="231F20"/>
          <w:spacing w:val="-9"/>
        </w:rPr>
        <w:t> </w:t>
      </w:r>
      <w:r>
        <w:rPr>
          <w:color w:val="231F20"/>
        </w:rPr>
        <w:t>disposiciones</w:t>
      </w:r>
      <w:r>
        <w:rPr>
          <w:color w:val="231F20"/>
          <w:spacing w:val="-8"/>
        </w:rPr>
        <w:t> </w:t>
      </w:r>
      <w:r>
        <w:rPr>
          <w:color w:val="231F20"/>
        </w:rPr>
        <w:t>militares,</w:t>
      </w:r>
      <w:r>
        <w:rPr>
          <w:color w:val="231F20"/>
          <w:spacing w:val="-10"/>
        </w:rPr>
        <w:t> </w:t>
      </w:r>
      <w:r>
        <w:rPr>
          <w:color w:val="231F20"/>
        </w:rPr>
        <w:t>salvaguardando</w:t>
      </w:r>
      <w:r>
        <w:rPr>
          <w:color w:val="231F20"/>
          <w:spacing w:val="-10"/>
        </w:rPr>
        <w:t> </w:t>
      </w:r>
      <w:r>
        <w:rPr>
          <w:color w:val="231F20"/>
        </w:rPr>
        <w:t>en</w:t>
      </w:r>
      <w:r>
        <w:rPr>
          <w:color w:val="231F20"/>
          <w:spacing w:val="-9"/>
        </w:rPr>
        <w:t> </w:t>
      </w:r>
      <w:r>
        <w:rPr>
          <w:color w:val="231F20"/>
        </w:rPr>
        <w:t>todo</w:t>
      </w:r>
      <w:r>
        <w:rPr>
          <w:color w:val="231F20"/>
          <w:spacing w:val="-8"/>
        </w:rPr>
        <w:t> </w:t>
      </w:r>
      <w:r>
        <w:rPr>
          <w:color w:val="231F20"/>
        </w:rPr>
        <w:t>mo- mento la supremacía de la Constitución. De este modo, son para esa corporación seis elementos esenciales del fuero militar: “El primero de carácter subjetivo, pertenecer</w:t>
      </w:r>
      <w:r>
        <w:rPr>
          <w:color w:val="231F20"/>
          <w:spacing w:val="-11"/>
        </w:rPr>
        <w:t> </w:t>
      </w:r>
      <w:r>
        <w:rPr>
          <w:color w:val="231F20"/>
        </w:rPr>
        <w:t>a</w:t>
      </w:r>
      <w:r>
        <w:rPr>
          <w:color w:val="231F20"/>
          <w:spacing w:val="-11"/>
        </w:rPr>
        <w:t> </w:t>
      </w:r>
      <w:r>
        <w:rPr>
          <w:color w:val="231F20"/>
        </w:rPr>
        <w:t>la</w:t>
      </w:r>
      <w:r>
        <w:rPr>
          <w:color w:val="231F20"/>
          <w:spacing w:val="-10"/>
        </w:rPr>
        <w:t> </w:t>
      </w:r>
      <w:r>
        <w:rPr>
          <w:color w:val="231F20"/>
        </w:rPr>
        <w:t>institución</w:t>
      </w:r>
      <w:r>
        <w:rPr>
          <w:color w:val="231F20"/>
          <w:spacing w:val="-11"/>
        </w:rPr>
        <w:t> </w:t>
      </w:r>
      <w:r>
        <w:rPr>
          <w:color w:val="231F20"/>
        </w:rPr>
        <w:t>castrense</w:t>
      </w:r>
      <w:r>
        <w:rPr>
          <w:color w:val="231F20"/>
          <w:spacing w:val="-11"/>
        </w:rPr>
        <w:t> </w:t>
      </w:r>
      <w:r>
        <w:rPr>
          <w:color w:val="231F20"/>
        </w:rPr>
        <w:t>y</w:t>
      </w:r>
      <w:r>
        <w:rPr>
          <w:color w:val="231F20"/>
          <w:spacing w:val="-10"/>
        </w:rPr>
        <w:t> </w:t>
      </w:r>
      <w:r>
        <w:rPr>
          <w:color w:val="231F20"/>
        </w:rPr>
        <w:t>ser</w:t>
      </w:r>
      <w:r>
        <w:rPr>
          <w:color w:val="231F20"/>
          <w:spacing w:val="-11"/>
        </w:rPr>
        <w:t> </w:t>
      </w:r>
      <w:r>
        <w:rPr>
          <w:color w:val="231F20"/>
        </w:rPr>
        <w:t>miembro</w:t>
      </w:r>
      <w:r>
        <w:rPr>
          <w:color w:val="231F20"/>
          <w:spacing w:val="-10"/>
        </w:rPr>
        <w:t> </w:t>
      </w:r>
      <w:r>
        <w:rPr>
          <w:color w:val="231F20"/>
        </w:rPr>
        <w:t>activo</w:t>
      </w:r>
      <w:r>
        <w:rPr>
          <w:color w:val="231F20"/>
          <w:spacing w:val="-11"/>
        </w:rPr>
        <w:t> </w:t>
      </w:r>
      <w:r>
        <w:rPr>
          <w:color w:val="231F20"/>
        </w:rPr>
        <w:t>de</w:t>
      </w:r>
      <w:r>
        <w:rPr>
          <w:color w:val="231F20"/>
          <w:spacing w:val="-11"/>
        </w:rPr>
        <w:t> </w:t>
      </w:r>
      <w:r>
        <w:rPr>
          <w:color w:val="231F20"/>
        </w:rPr>
        <w:t>ella,</w:t>
      </w:r>
      <w:r>
        <w:rPr>
          <w:color w:val="231F20"/>
          <w:spacing w:val="-10"/>
        </w:rPr>
        <w:t> </w:t>
      </w:r>
      <w:r>
        <w:rPr>
          <w:color w:val="231F20"/>
        </w:rPr>
        <w:t>y</w:t>
      </w:r>
      <w:r>
        <w:rPr>
          <w:color w:val="231F20"/>
          <w:spacing w:val="-11"/>
        </w:rPr>
        <w:t> </w:t>
      </w:r>
      <w:r>
        <w:rPr>
          <w:color w:val="231F20"/>
        </w:rPr>
        <w:t>el</w:t>
      </w:r>
      <w:r>
        <w:rPr>
          <w:color w:val="231F20"/>
          <w:spacing w:val="-11"/>
        </w:rPr>
        <w:t> </w:t>
      </w:r>
      <w:r>
        <w:rPr>
          <w:color w:val="231F20"/>
        </w:rPr>
        <w:t>segundo,</w:t>
      </w:r>
      <w:r>
        <w:rPr>
          <w:color w:val="231F20"/>
          <w:spacing w:val="-10"/>
        </w:rPr>
        <w:t> </w:t>
      </w:r>
      <w:r>
        <w:rPr>
          <w:color w:val="231F20"/>
        </w:rPr>
        <w:t>de carácter</w:t>
      </w:r>
      <w:r>
        <w:rPr>
          <w:color w:val="231F20"/>
          <w:spacing w:val="-6"/>
        </w:rPr>
        <w:t> </w:t>
      </w:r>
      <w:r>
        <w:rPr>
          <w:color w:val="231F20"/>
        </w:rPr>
        <w:t>funcional,</w:t>
      </w:r>
      <w:r>
        <w:rPr>
          <w:color w:val="231F20"/>
          <w:spacing w:val="-5"/>
        </w:rPr>
        <w:t> </w:t>
      </w:r>
      <w:r>
        <w:rPr>
          <w:color w:val="231F20"/>
        </w:rPr>
        <w:t>por</w:t>
      </w:r>
      <w:r>
        <w:rPr>
          <w:color w:val="231F20"/>
          <w:spacing w:val="-6"/>
        </w:rPr>
        <w:t> </w:t>
      </w:r>
      <w:r>
        <w:rPr>
          <w:color w:val="231F20"/>
        </w:rPr>
        <w:t>cuanto</w:t>
      </w:r>
      <w:r>
        <w:rPr>
          <w:color w:val="231F20"/>
          <w:spacing w:val="-5"/>
        </w:rPr>
        <w:t> </w:t>
      </w:r>
      <w:r>
        <w:rPr>
          <w:color w:val="231F20"/>
        </w:rPr>
        <w:t>el</w:t>
      </w:r>
      <w:r>
        <w:rPr>
          <w:color w:val="231F20"/>
          <w:spacing w:val="-5"/>
        </w:rPr>
        <w:t> </w:t>
      </w:r>
      <w:r>
        <w:rPr>
          <w:color w:val="231F20"/>
        </w:rPr>
        <w:t>delito</w:t>
      </w:r>
      <w:r>
        <w:rPr>
          <w:color w:val="231F20"/>
          <w:spacing w:val="-6"/>
        </w:rPr>
        <w:t> </w:t>
      </w:r>
      <w:r>
        <w:rPr>
          <w:color w:val="231F20"/>
        </w:rPr>
        <w:t>cometido</w:t>
      </w:r>
      <w:r>
        <w:rPr>
          <w:color w:val="231F20"/>
          <w:spacing w:val="-5"/>
        </w:rPr>
        <w:t> </w:t>
      </w:r>
      <w:r>
        <w:rPr>
          <w:color w:val="231F20"/>
        </w:rPr>
        <w:t>debe</w:t>
      </w:r>
      <w:r>
        <w:rPr>
          <w:color w:val="231F20"/>
          <w:spacing w:val="-6"/>
        </w:rPr>
        <w:t> </w:t>
      </w:r>
      <w:r>
        <w:rPr>
          <w:color w:val="231F20"/>
        </w:rPr>
        <w:t>tener</w:t>
      </w:r>
      <w:r>
        <w:rPr>
          <w:color w:val="231F20"/>
          <w:spacing w:val="-5"/>
        </w:rPr>
        <w:t> </w:t>
      </w:r>
      <w:r>
        <w:rPr>
          <w:color w:val="231F20"/>
        </w:rPr>
        <w:t>relación</w:t>
      </w:r>
      <w:r>
        <w:rPr>
          <w:color w:val="231F20"/>
          <w:spacing w:val="-6"/>
        </w:rPr>
        <w:t> </w:t>
      </w:r>
      <w:r>
        <w:rPr>
          <w:color w:val="231F20"/>
        </w:rPr>
        <w:t>con</w:t>
      </w:r>
      <w:r>
        <w:rPr>
          <w:color w:val="231F20"/>
          <w:spacing w:val="-5"/>
        </w:rPr>
        <w:t> </w:t>
      </w:r>
      <w:r>
        <w:rPr>
          <w:color w:val="231F20"/>
        </w:rPr>
        <w:t>el</w:t>
      </w:r>
      <w:r>
        <w:rPr>
          <w:color w:val="231F20"/>
          <w:spacing w:val="-5"/>
        </w:rPr>
        <w:t> </w:t>
      </w:r>
      <w:r>
        <w:rPr>
          <w:color w:val="231F20"/>
        </w:rPr>
        <w:t>servi- cio”</w:t>
      </w:r>
      <w:r>
        <w:rPr>
          <w:color w:val="231F20"/>
          <w:spacing w:val="-13"/>
        </w:rPr>
        <w:t> </w:t>
      </w:r>
      <w:r>
        <w:rPr>
          <w:color w:val="231F20"/>
        </w:rPr>
        <w:t>(Corte</w:t>
      </w:r>
      <w:r>
        <w:rPr>
          <w:color w:val="231F20"/>
          <w:spacing w:val="-13"/>
        </w:rPr>
        <w:t> </w:t>
      </w:r>
      <w:r>
        <w:rPr>
          <w:color w:val="231F20"/>
        </w:rPr>
        <w:t>Constitucional</w:t>
      </w:r>
      <w:r>
        <w:rPr>
          <w:color w:val="231F20"/>
          <w:spacing w:val="-13"/>
        </w:rPr>
        <w:t> </w:t>
      </w:r>
      <w:r>
        <w:rPr>
          <w:color w:val="231F20"/>
        </w:rPr>
        <w:t>de</w:t>
      </w:r>
      <w:r>
        <w:rPr>
          <w:color w:val="231F20"/>
          <w:spacing w:val="-12"/>
        </w:rPr>
        <w:t> </w:t>
      </w:r>
      <w:r>
        <w:rPr>
          <w:color w:val="231F20"/>
        </w:rPr>
        <w:t>Colombia,</w:t>
      </w:r>
      <w:r>
        <w:rPr>
          <w:color w:val="231F20"/>
          <w:spacing w:val="-13"/>
        </w:rPr>
        <w:t> </w:t>
      </w:r>
      <w:r>
        <w:rPr>
          <w:color w:val="231F20"/>
        </w:rPr>
        <w:t>2000,</w:t>
      </w:r>
      <w:r>
        <w:rPr>
          <w:color w:val="231F20"/>
          <w:spacing w:val="-13"/>
        </w:rPr>
        <w:t> </w:t>
      </w:r>
      <w:r>
        <w:rPr>
          <w:color w:val="231F20"/>
        </w:rPr>
        <w:t>Demanda</w:t>
      </w:r>
      <w:r>
        <w:rPr>
          <w:color w:val="231F20"/>
          <w:spacing w:val="-12"/>
        </w:rPr>
        <w:t> </w:t>
      </w:r>
      <w:r>
        <w:rPr>
          <w:color w:val="231F20"/>
        </w:rPr>
        <w:t>de</w:t>
      </w:r>
      <w:r>
        <w:rPr>
          <w:color w:val="231F20"/>
          <w:spacing w:val="-13"/>
        </w:rPr>
        <w:t> </w:t>
      </w:r>
      <w:r>
        <w:rPr>
          <w:color w:val="231F20"/>
        </w:rPr>
        <w:t>Inconstitucionalidad, D-2766. C-878). Así mismo, esta corporación ha determinado el alcance de este fuero militar al manifestar que es: “Una regulación especial y diferente, en aten- ción</w:t>
      </w:r>
      <w:r>
        <w:rPr>
          <w:color w:val="231F20"/>
          <w:spacing w:val="-4"/>
        </w:rPr>
        <w:t> </w:t>
      </w:r>
      <w:r>
        <w:rPr>
          <w:color w:val="231F20"/>
        </w:rPr>
        <w:t>a</w:t>
      </w:r>
      <w:r>
        <w:rPr>
          <w:color w:val="231F20"/>
          <w:spacing w:val="-4"/>
        </w:rPr>
        <w:t> </w:t>
      </w:r>
      <w:r>
        <w:rPr>
          <w:color w:val="231F20"/>
        </w:rPr>
        <w:t>los</w:t>
      </w:r>
      <w:r>
        <w:rPr>
          <w:color w:val="231F20"/>
          <w:spacing w:val="-3"/>
        </w:rPr>
        <w:t> </w:t>
      </w:r>
      <w:r>
        <w:rPr>
          <w:color w:val="231F20"/>
        </w:rPr>
        <w:t>sujetos,</w:t>
      </w:r>
      <w:r>
        <w:rPr>
          <w:color w:val="231F20"/>
          <w:spacing w:val="-4"/>
        </w:rPr>
        <w:t> </w:t>
      </w:r>
      <w:r>
        <w:rPr>
          <w:color w:val="231F20"/>
        </w:rPr>
        <w:t>a</w:t>
      </w:r>
      <w:r>
        <w:rPr>
          <w:color w:val="231F20"/>
          <w:spacing w:val="-3"/>
        </w:rPr>
        <w:t> </w:t>
      </w:r>
      <w:r>
        <w:rPr>
          <w:color w:val="231F20"/>
        </w:rPr>
        <w:t>los</w:t>
      </w:r>
      <w:r>
        <w:rPr>
          <w:color w:val="231F20"/>
          <w:spacing w:val="-4"/>
        </w:rPr>
        <w:t> </w:t>
      </w:r>
      <w:r>
        <w:rPr>
          <w:color w:val="231F20"/>
        </w:rPr>
        <w:t>bienes</w:t>
      </w:r>
      <w:r>
        <w:rPr>
          <w:color w:val="231F20"/>
          <w:spacing w:val="-3"/>
        </w:rPr>
        <w:t> </w:t>
      </w:r>
      <w:r>
        <w:rPr>
          <w:color w:val="231F20"/>
        </w:rPr>
        <w:t>jurídicos</w:t>
      </w:r>
      <w:r>
        <w:rPr>
          <w:color w:val="231F20"/>
          <w:spacing w:val="-4"/>
        </w:rPr>
        <w:t> </w:t>
      </w:r>
      <w:r>
        <w:rPr>
          <w:color w:val="231F20"/>
        </w:rPr>
        <w:t>protegidos</w:t>
      </w:r>
      <w:r>
        <w:rPr>
          <w:color w:val="231F20"/>
          <w:spacing w:val="-3"/>
        </w:rPr>
        <w:t> </w:t>
      </w:r>
      <w:r>
        <w:rPr>
          <w:color w:val="231F20"/>
        </w:rPr>
        <w:t>y</w:t>
      </w:r>
      <w:r>
        <w:rPr>
          <w:color w:val="231F20"/>
          <w:spacing w:val="-4"/>
        </w:rPr>
        <w:t> </w:t>
      </w:r>
      <w:r>
        <w:rPr>
          <w:color w:val="231F20"/>
        </w:rPr>
        <w:t>a</w:t>
      </w:r>
      <w:r>
        <w:rPr>
          <w:color w:val="231F20"/>
          <w:spacing w:val="-3"/>
        </w:rPr>
        <w:t> </w:t>
      </w:r>
      <w:r>
        <w:rPr>
          <w:color w:val="231F20"/>
        </w:rPr>
        <w:t>las</w:t>
      </w:r>
      <w:r>
        <w:rPr>
          <w:color w:val="231F20"/>
          <w:spacing w:val="-4"/>
        </w:rPr>
        <w:t> </w:t>
      </w:r>
      <w:r>
        <w:rPr>
          <w:color w:val="231F20"/>
        </w:rPr>
        <w:t>condiciones</w:t>
      </w:r>
      <w:r>
        <w:rPr>
          <w:color w:val="231F20"/>
          <w:spacing w:val="-3"/>
        </w:rPr>
        <w:t> </w:t>
      </w:r>
      <w:r>
        <w:rPr>
          <w:color w:val="231F20"/>
        </w:rPr>
        <w:t>especiales que</w:t>
      </w:r>
      <w:r>
        <w:rPr>
          <w:color w:val="231F20"/>
          <w:spacing w:val="-8"/>
        </w:rPr>
        <w:t> </w:t>
      </w:r>
      <w:r>
        <w:rPr>
          <w:color w:val="231F20"/>
        </w:rPr>
        <w:t>se</w:t>
      </w:r>
      <w:r>
        <w:rPr>
          <w:color w:val="231F20"/>
          <w:spacing w:val="-7"/>
        </w:rPr>
        <w:t> </w:t>
      </w:r>
      <w:r>
        <w:rPr>
          <w:color w:val="231F20"/>
        </w:rPr>
        <w:t>derivan</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función</w:t>
      </w:r>
      <w:r>
        <w:rPr>
          <w:color w:val="231F20"/>
          <w:spacing w:val="-7"/>
        </w:rPr>
        <w:t> </w:t>
      </w:r>
      <w:r>
        <w:rPr>
          <w:color w:val="231F20"/>
        </w:rPr>
        <w:t>que</w:t>
      </w:r>
      <w:r>
        <w:rPr>
          <w:color w:val="231F20"/>
          <w:spacing w:val="-7"/>
        </w:rPr>
        <w:t> </w:t>
      </w:r>
      <w:r>
        <w:rPr>
          <w:color w:val="231F20"/>
        </w:rPr>
        <w:t>conforme</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Constitución</w:t>
      </w:r>
      <w:r>
        <w:rPr>
          <w:color w:val="231F20"/>
          <w:spacing w:val="-7"/>
        </w:rPr>
        <w:t> </w:t>
      </w:r>
      <w:r>
        <w:rPr>
          <w:color w:val="231F20"/>
        </w:rPr>
        <w:t>corresponde</w:t>
      </w:r>
      <w:r>
        <w:rPr>
          <w:color w:val="231F20"/>
          <w:spacing w:val="-7"/>
        </w:rPr>
        <w:t> </w:t>
      </w:r>
      <w:r>
        <w:rPr>
          <w:color w:val="231F20"/>
        </w:rPr>
        <w:t>cumplir a las fuerzas armadas” (Corte Constitucional de Colombia, 1997, Demanda de Inconstitucionalidad, D-1445. C-358). Por</w:t>
      </w:r>
      <w:r>
        <w:rPr>
          <w:color w:val="231F20"/>
          <w:spacing w:val="-3"/>
        </w:rPr>
        <w:t> </w:t>
      </w:r>
      <w:r>
        <w:rPr>
          <w:color w:val="231F20"/>
        </w:rPr>
        <w:t>consiguiente:</w:t>
      </w:r>
    </w:p>
    <w:p>
      <w:pPr>
        <w:spacing w:line="307" w:lineRule="auto" w:before="178"/>
        <w:ind w:left="1493" w:right="1741" w:firstLine="0"/>
        <w:jc w:val="both"/>
        <w:rPr>
          <w:sz w:val="19"/>
        </w:rPr>
      </w:pPr>
      <w:r>
        <w:rPr>
          <w:color w:val="636466"/>
          <w:sz w:val="19"/>
        </w:rPr>
        <w:t>El fuero militar cobija única y exclusivamente los delitos cometidos por los miem- bros de la fuerza pública en servicio activo, y en relación con el mismo servicio, es decir, cuando los mismos se deriven directamente de la función militar o policial (Matyas, 2014, p.190).</w:t>
      </w:r>
    </w:p>
    <w:p>
      <w:pPr>
        <w:spacing w:after="0" w:line="307" w:lineRule="auto"/>
        <w:jc w:val="both"/>
        <w:rPr>
          <w:sz w:val="19"/>
        </w:rPr>
        <w:sectPr>
          <w:pgSz w:w="9650" w:h="13630"/>
          <w:pgMar w:top="0" w:bottom="280" w:left="0" w:right="0"/>
        </w:sectPr>
      </w:pPr>
    </w:p>
    <w:p>
      <w:pPr>
        <w:pStyle w:val="BodyText"/>
        <w:rPr>
          <w:sz w:val="20"/>
        </w:rPr>
      </w:pPr>
    </w:p>
    <w:p>
      <w:pPr>
        <w:pStyle w:val="BodyText"/>
        <w:spacing w:before="1"/>
        <w:rPr>
          <w:sz w:val="26"/>
        </w:rPr>
      </w:pPr>
    </w:p>
    <w:p>
      <w:pPr>
        <w:pStyle w:val="Heading3"/>
        <w:ind w:left="1070"/>
      </w:pPr>
      <w:r>
        <w:rPr/>
        <w:pict>
          <v:shape style="position:absolute;margin-left:76.753601pt;margin-top:-8.294343pt;width:26.8pt;height:42.1pt;mso-position-horizontal-relative:page;mso-position-vertical-relative:paragraph;z-index:25197772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7875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7977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96</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before="91"/>
        <w:ind w:left="1777"/>
      </w:pPr>
      <w:r>
        <w:rPr>
          <w:color w:val="231F20"/>
        </w:rPr>
        <w:t>Atribuidos constitucional y legalmente; sin embargo por la especificidad</w:t>
      </w:r>
      <w:r>
        <w:rPr>
          <w:color w:val="231F20"/>
          <w:spacing w:val="16"/>
        </w:rPr>
        <w:t> </w:t>
      </w:r>
      <w:r>
        <w:rPr>
          <w:color w:val="231F20"/>
        </w:rPr>
        <w:t>del</w:t>
      </w:r>
    </w:p>
    <w:p>
      <w:pPr>
        <w:pStyle w:val="BodyText"/>
        <w:spacing w:before="67"/>
        <w:ind w:left="1437"/>
      </w:pPr>
      <w:r>
        <w:rPr>
          <w:color w:val="231F20"/>
        </w:rPr>
        <w:t>mismo fuero la Corte Constitucional establece que:</w:t>
      </w:r>
    </w:p>
    <w:p>
      <w:pPr>
        <w:pStyle w:val="BodyText"/>
        <w:spacing w:before="7"/>
        <w:rPr>
          <w:sz w:val="19"/>
        </w:rPr>
      </w:pPr>
    </w:p>
    <w:p>
      <w:pPr>
        <w:spacing w:line="307" w:lineRule="auto" w:before="0"/>
        <w:ind w:left="1777" w:right="1457" w:firstLine="0"/>
        <w:jc w:val="both"/>
        <w:rPr>
          <w:sz w:val="19"/>
        </w:rPr>
      </w:pPr>
      <w:r>
        <w:rPr>
          <w:color w:val="636466"/>
          <w:sz w:val="19"/>
        </w:rPr>
        <w:t>En aquellas materias que no se hallen expresamente reguladas en este código, son aplicables las disposiciones de los códigos penal, procesal penal, civil, procesal civil y de otros ordenamientos, siempre que no se opongan a la naturaleza de este código (Corte Constitucional de Colombia, 2002, Acción de Tutela, T- 595946, T-677).</w:t>
      </w:r>
    </w:p>
    <w:p>
      <w:pPr>
        <w:pStyle w:val="BodyText"/>
        <w:spacing w:line="302" w:lineRule="auto" w:before="70"/>
        <w:ind w:left="1437" w:right="1116" w:firstLine="340"/>
        <w:jc w:val="both"/>
      </w:pPr>
      <w:r>
        <w:rPr>
          <w:color w:val="231F20"/>
        </w:rPr>
        <w:t>Ahora bien, el artículo 13 constitucional, para el caso mexicano, establece la competencia de la jurisdicción militar ordenando que:</w:t>
      </w:r>
    </w:p>
    <w:p>
      <w:pPr>
        <w:spacing w:line="307" w:lineRule="auto" w:before="160"/>
        <w:ind w:left="1777" w:right="1456" w:firstLine="0"/>
        <w:jc w:val="both"/>
        <w:rPr>
          <w:sz w:val="19"/>
        </w:rPr>
      </w:pPr>
      <w:r>
        <w:rPr>
          <w:color w:val="636466"/>
          <w:sz w:val="19"/>
        </w:rPr>
        <w:t>Nadie puede ser juzgado por leyes privativas ni por tribunales especiales. Ninguna persona o corporación puede tener fuero, ni gozar más emolumentos que los que sean compensación de servicios públicos y estén fijados por la </w:t>
      </w:r>
      <w:r>
        <w:rPr>
          <w:color w:val="636466"/>
          <w:spacing w:val="-4"/>
          <w:sz w:val="19"/>
        </w:rPr>
        <w:t>ley. </w:t>
      </w:r>
      <w:r>
        <w:rPr>
          <w:color w:val="636466"/>
          <w:sz w:val="19"/>
        </w:rPr>
        <w:t>Subsiste el fuero de guerra para los delitos y faltas contra la disciplina militar; pero los tribunales militares en ningún caso y por ningún motivo podrán extender su jurisdicción sobre personas</w:t>
      </w:r>
      <w:r>
        <w:rPr>
          <w:color w:val="636466"/>
          <w:spacing w:val="-7"/>
          <w:sz w:val="19"/>
        </w:rPr>
        <w:t> </w:t>
      </w:r>
      <w:r>
        <w:rPr>
          <w:color w:val="636466"/>
          <w:sz w:val="19"/>
        </w:rPr>
        <w:t>que</w:t>
      </w:r>
      <w:r>
        <w:rPr>
          <w:color w:val="636466"/>
          <w:spacing w:val="-6"/>
          <w:sz w:val="19"/>
        </w:rPr>
        <w:t> </w:t>
      </w:r>
      <w:r>
        <w:rPr>
          <w:color w:val="636466"/>
          <w:sz w:val="19"/>
        </w:rPr>
        <w:t>no</w:t>
      </w:r>
      <w:r>
        <w:rPr>
          <w:color w:val="636466"/>
          <w:spacing w:val="-6"/>
          <w:sz w:val="19"/>
        </w:rPr>
        <w:t> </w:t>
      </w:r>
      <w:r>
        <w:rPr>
          <w:color w:val="636466"/>
          <w:sz w:val="19"/>
        </w:rPr>
        <w:t>pertenezcan</w:t>
      </w:r>
      <w:r>
        <w:rPr>
          <w:color w:val="636466"/>
          <w:spacing w:val="-6"/>
          <w:sz w:val="19"/>
        </w:rPr>
        <w:t> </w:t>
      </w:r>
      <w:r>
        <w:rPr>
          <w:color w:val="636466"/>
          <w:sz w:val="19"/>
        </w:rPr>
        <w:t>al</w:t>
      </w:r>
      <w:r>
        <w:rPr>
          <w:color w:val="636466"/>
          <w:spacing w:val="-6"/>
          <w:sz w:val="19"/>
        </w:rPr>
        <w:t> </w:t>
      </w:r>
      <w:r>
        <w:rPr>
          <w:color w:val="636466"/>
          <w:sz w:val="19"/>
        </w:rPr>
        <w:t>Ejército.</w:t>
      </w:r>
      <w:r>
        <w:rPr>
          <w:color w:val="636466"/>
          <w:spacing w:val="-6"/>
          <w:sz w:val="19"/>
        </w:rPr>
        <w:t> </w:t>
      </w:r>
      <w:r>
        <w:rPr>
          <w:color w:val="636466"/>
          <w:sz w:val="19"/>
        </w:rPr>
        <w:t>Cuando</w:t>
      </w:r>
      <w:r>
        <w:rPr>
          <w:color w:val="636466"/>
          <w:spacing w:val="-6"/>
          <w:sz w:val="19"/>
        </w:rPr>
        <w:t> </w:t>
      </w:r>
      <w:r>
        <w:rPr>
          <w:color w:val="636466"/>
          <w:sz w:val="19"/>
        </w:rPr>
        <w:t>en</w:t>
      </w:r>
      <w:r>
        <w:rPr>
          <w:color w:val="636466"/>
          <w:spacing w:val="-6"/>
          <w:sz w:val="19"/>
        </w:rPr>
        <w:t> </w:t>
      </w:r>
      <w:r>
        <w:rPr>
          <w:color w:val="636466"/>
          <w:sz w:val="19"/>
        </w:rPr>
        <w:t>un</w:t>
      </w:r>
      <w:r>
        <w:rPr>
          <w:color w:val="636466"/>
          <w:spacing w:val="-6"/>
          <w:sz w:val="19"/>
        </w:rPr>
        <w:t> </w:t>
      </w:r>
      <w:r>
        <w:rPr>
          <w:color w:val="636466"/>
          <w:sz w:val="19"/>
        </w:rPr>
        <w:t>delito</w:t>
      </w:r>
      <w:r>
        <w:rPr>
          <w:color w:val="636466"/>
          <w:spacing w:val="-6"/>
          <w:sz w:val="19"/>
        </w:rPr>
        <w:t> </w:t>
      </w:r>
      <w:r>
        <w:rPr>
          <w:color w:val="636466"/>
          <w:sz w:val="19"/>
        </w:rPr>
        <w:t>o</w:t>
      </w:r>
      <w:r>
        <w:rPr>
          <w:color w:val="636466"/>
          <w:spacing w:val="-6"/>
          <w:sz w:val="19"/>
        </w:rPr>
        <w:t> </w:t>
      </w:r>
      <w:r>
        <w:rPr>
          <w:color w:val="636466"/>
          <w:sz w:val="19"/>
        </w:rPr>
        <w:t>falta</w:t>
      </w:r>
      <w:r>
        <w:rPr>
          <w:color w:val="636466"/>
          <w:spacing w:val="-6"/>
          <w:sz w:val="19"/>
        </w:rPr>
        <w:t> </w:t>
      </w:r>
      <w:r>
        <w:rPr>
          <w:color w:val="636466"/>
          <w:sz w:val="19"/>
        </w:rPr>
        <w:t>del</w:t>
      </w:r>
      <w:r>
        <w:rPr>
          <w:color w:val="636466"/>
          <w:spacing w:val="-6"/>
          <w:sz w:val="19"/>
        </w:rPr>
        <w:t> </w:t>
      </w:r>
      <w:r>
        <w:rPr>
          <w:color w:val="636466"/>
          <w:sz w:val="19"/>
        </w:rPr>
        <w:t>orden</w:t>
      </w:r>
      <w:r>
        <w:rPr>
          <w:color w:val="636466"/>
          <w:spacing w:val="-6"/>
          <w:sz w:val="19"/>
        </w:rPr>
        <w:t> </w:t>
      </w:r>
      <w:r>
        <w:rPr>
          <w:color w:val="636466"/>
          <w:sz w:val="19"/>
        </w:rPr>
        <w:t>militar estuviese</w:t>
      </w:r>
      <w:r>
        <w:rPr>
          <w:color w:val="636466"/>
          <w:spacing w:val="-6"/>
          <w:sz w:val="19"/>
        </w:rPr>
        <w:t> </w:t>
      </w:r>
      <w:r>
        <w:rPr>
          <w:color w:val="636466"/>
          <w:sz w:val="19"/>
        </w:rPr>
        <w:t>complicado</w:t>
      </w:r>
      <w:r>
        <w:rPr>
          <w:color w:val="636466"/>
          <w:spacing w:val="-5"/>
          <w:sz w:val="19"/>
        </w:rPr>
        <w:t> </w:t>
      </w:r>
      <w:r>
        <w:rPr>
          <w:color w:val="636466"/>
          <w:sz w:val="19"/>
        </w:rPr>
        <w:t>un</w:t>
      </w:r>
      <w:r>
        <w:rPr>
          <w:color w:val="636466"/>
          <w:spacing w:val="-5"/>
          <w:sz w:val="19"/>
        </w:rPr>
        <w:t> </w:t>
      </w:r>
      <w:r>
        <w:rPr>
          <w:color w:val="636466"/>
          <w:sz w:val="19"/>
        </w:rPr>
        <w:t>paisano,</w:t>
      </w:r>
      <w:r>
        <w:rPr>
          <w:color w:val="636466"/>
          <w:spacing w:val="-6"/>
          <w:sz w:val="19"/>
        </w:rPr>
        <w:t> </w:t>
      </w:r>
      <w:r>
        <w:rPr>
          <w:color w:val="636466"/>
          <w:sz w:val="19"/>
        </w:rPr>
        <w:t>conocerá</w:t>
      </w:r>
      <w:r>
        <w:rPr>
          <w:color w:val="636466"/>
          <w:spacing w:val="-5"/>
          <w:sz w:val="19"/>
        </w:rPr>
        <w:t> </w:t>
      </w:r>
      <w:r>
        <w:rPr>
          <w:color w:val="636466"/>
          <w:sz w:val="19"/>
        </w:rPr>
        <w:t>del</w:t>
      </w:r>
      <w:r>
        <w:rPr>
          <w:color w:val="636466"/>
          <w:spacing w:val="-5"/>
          <w:sz w:val="19"/>
        </w:rPr>
        <w:t> </w:t>
      </w:r>
      <w:r>
        <w:rPr>
          <w:color w:val="636466"/>
          <w:sz w:val="19"/>
        </w:rPr>
        <w:t>caso</w:t>
      </w:r>
      <w:r>
        <w:rPr>
          <w:color w:val="636466"/>
          <w:spacing w:val="-5"/>
          <w:sz w:val="19"/>
        </w:rPr>
        <w:t> </w:t>
      </w:r>
      <w:r>
        <w:rPr>
          <w:color w:val="636466"/>
          <w:sz w:val="19"/>
        </w:rPr>
        <w:t>la</w:t>
      </w:r>
      <w:r>
        <w:rPr>
          <w:color w:val="636466"/>
          <w:spacing w:val="-6"/>
          <w:sz w:val="19"/>
        </w:rPr>
        <w:t> </w:t>
      </w:r>
      <w:r>
        <w:rPr>
          <w:color w:val="636466"/>
          <w:sz w:val="19"/>
        </w:rPr>
        <w:t>autoridad</w:t>
      </w:r>
      <w:r>
        <w:rPr>
          <w:color w:val="636466"/>
          <w:spacing w:val="-5"/>
          <w:sz w:val="19"/>
        </w:rPr>
        <w:t> </w:t>
      </w:r>
      <w:r>
        <w:rPr>
          <w:color w:val="636466"/>
          <w:sz w:val="19"/>
        </w:rPr>
        <w:t>civil</w:t>
      </w:r>
      <w:r>
        <w:rPr>
          <w:color w:val="636466"/>
          <w:spacing w:val="-5"/>
          <w:sz w:val="19"/>
        </w:rPr>
        <w:t> </w:t>
      </w:r>
      <w:r>
        <w:rPr>
          <w:color w:val="636466"/>
          <w:sz w:val="19"/>
        </w:rPr>
        <w:t>que</w:t>
      </w:r>
      <w:r>
        <w:rPr>
          <w:color w:val="636466"/>
          <w:spacing w:val="-5"/>
          <w:sz w:val="19"/>
        </w:rPr>
        <w:t> </w:t>
      </w:r>
      <w:r>
        <w:rPr>
          <w:color w:val="636466"/>
          <w:sz w:val="19"/>
        </w:rPr>
        <w:t>correspon- da (Constitución Política de los Estados Unidos de Mexicanos, 1917, art.</w:t>
      </w:r>
      <w:r>
        <w:rPr>
          <w:color w:val="636466"/>
          <w:spacing w:val="-14"/>
          <w:sz w:val="19"/>
        </w:rPr>
        <w:t> </w:t>
      </w:r>
      <w:r>
        <w:rPr>
          <w:color w:val="636466"/>
          <w:sz w:val="19"/>
        </w:rPr>
        <w:t>13).</w:t>
      </w:r>
    </w:p>
    <w:p>
      <w:pPr>
        <w:pStyle w:val="BodyText"/>
        <w:spacing w:line="302" w:lineRule="auto" w:before="72"/>
        <w:ind w:left="1437" w:right="1115" w:firstLine="340"/>
        <w:jc w:val="both"/>
      </w:pPr>
      <w:r>
        <w:rPr>
          <w:color w:val="231F20"/>
        </w:rPr>
        <w:t>Pero esta “jurisdicción penal militar mexicana establece un fuero militar    de casta contrario a la noción de fuero funcional, establecida por el derecho in- ternacional e inherente a un Estado constitucional y democrático de derecho” (Guevara, 2014, p. 34). No obstante que la última parte del artículo 13 constitu- cional veda a la jurisdicción militar para conocer de un delito en el que un civil (no militar) estuviera involucrado, sea como víctima o cómplice, los tribunales nacionales garantes de las “garantías individuales” (antaño) y la custodia de </w:t>
      </w:r>
      <w:r>
        <w:rPr>
          <w:color w:val="231F20"/>
          <w:spacing w:val="-6"/>
        </w:rPr>
        <w:t>la </w:t>
      </w:r>
      <w:r>
        <w:rPr>
          <w:color w:val="231F20"/>
        </w:rPr>
        <w:t>supremacía constitucional, de manera reiterada, interpretaron la ley secundaria en forma contraria a la Constitución, en detrimento de los derechos humanos, </w:t>
      </w:r>
      <w:r>
        <w:rPr>
          <w:color w:val="231F20"/>
          <w:spacing w:val="-6"/>
        </w:rPr>
        <w:t>al </w:t>
      </w:r>
      <w:r>
        <w:rPr>
          <w:color w:val="231F20"/>
        </w:rPr>
        <w:t>otorgarle una ampliación a la jurisdicción militar con base en el artículo 57 del Código</w:t>
      </w:r>
      <w:r>
        <w:rPr>
          <w:color w:val="231F20"/>
          <w:spacing w:val="-6"/>
        </w:rPr>
        <w:t> </w:t>
      </w:r>
      <w:r>
        <w:rPr>
          <w:color w:val="231F20"/>
        </w:rPr>
        <w:t>de</w:t>
      </w:r>
      <w:r>
        <w:rPr>
          <w:color w:val="231F20"/>
          <w:spacing w:val="-6"/>
        </w:rPr>
        <w:t> </w:t>
      </w:r>
      <w:r>
        <w:rPr>
          <w:color w:val="231F20"/>
        </w:rPr>
        <w:t>Justicia</w:t>
      </w:r>
      <w:r>
        <w:rPr>
          <w:color w:val="231F20"/>
          <w:spacing w:val="-5"/>
        </w:rPr>
        <w:t> </w:t>
      </w:r>
      <w:r>
        <w:rPr>
          <w:color w:val="231F20"/>
        </w:rPr>
        <w:t>Militar</w:t>
      </w:r>
      <w:r>
        <w:rPr>
          <w:color w:val="231F20"/>
          <w:spacing w:val="-6"/>
        </w:rPr>
        <w:t> </w:t>
      </w:r>
      <w:r>
        <w:rPr>
          <w:color w:val="231F20"/>
        </w:rPr>
        <w:t>(CJM)</w:t>
      </w:r>
      <w:r>
        <w:rPr>
          <w:color w:val="231F20"/>
          <w:spacing w:val="-5"/>
        </w:rPr>
        <w:t> </w:t>
      </w:r>
      <w:r>
        <w:rPr>
          <w:color w:val="231F20"/>
        </w:rPr>
        <w:t>que</w:t>
      </w:r>
      <w:r>
        <w:rPr>
          <w:color w:val="231F20"/>
          <w:spacing w:val="-6"/>
        </w:rPr>
        <w:t> </w:t>
      </w:r>
      <w:r>
        <w:rPr>
          <w:color w:val="231F20"/>
        </w:rPr>
        <w:t>en</w:t>
      </w:r>
      <w:r>
        <w:rPr>
          <w:color w:val="231F20"/>
          <w:spacing w:val="-5"/>
        </w:rPr>
        <w:t> </w:t>
      </w:r>
      <w:r>
        <w:rPr>
          <w:color w:val="231F20"/>
        </w:rPr>
        <w:t>una</w:t>
      </w:r>
      <w:r>
        <w:rPr>
          <w:color w:val="231F20"/>
          <w:spacing w:val="-6"/>
        </w:rPr>
        <w:t> </w:t>
      </w:r>
      <w:r>
        <w:rPr>
          <w:color w:val="231F20"/>
        </w:rPr>
        <w:t>simple</w:t>
      </w:r>
      <w:r>
        <w:rPr>
          <w:color w:val="231F20"/>
          <w:spacing w:val="-5"/>
        </w:rPr>
        <w:t> </w:t>
      </w:r>
      <w:r>
        <w:rPr>
          <w:color w:val="231F20"/>
        </w:rPr>
        <w:t>interpretación</w:t>
      </w:r>
      <w:r>
        <w:rPr>
          <w:color w:val="231F20"/>
          <w:spacing w:val="-6"/>
        </w:rPr>
        <w:t> </w:t>
      </w:r>
      <w:r>
        <w:rPr>
          <w:color w:val="231F20"/>
        </w:rPr>
        <w:t>gramatical,</w:t>
      </w:r>
      <w:r>
        <w:rPr>
          <w:color w:val="231F20"/>
          <w:spacing w:val="-5"/>
        </w:rPr>
        <w:t> </w:t>
      </w:r>
      <w:r>
        <w:rPr>
          <w:color w:val="231F20"/>
        </w:rPr>
        <w:t>es evidentemente inconstitucional, por ir más allá del límite de la norma</w:t>
      </w:r>
      <w:r>
        <w:rPr>
          <w:color w:val="231F20"/>
          <w:spacing w:val="4"/>
        </w:rPr>
        <w:t> </w:t>
      </w:r>
      <w:r>
        <w:rPr>
          <w:color w:val="231F20"/>
          <w:spacing w:val="-3"/>
        </w:rPr>
        <w:t>superior.</w:t>
      </w:r>
    </w:p>
    <w:p>
      <w:pPr>
        <w:pStyle w:val="BodyText"/>
        <w:spacing w:line="302" w:lineRule="auto" w:before="15"/>
        <w:ind w:left="1437" w:right="1116" w:firstLine="340"/>
        <w:jc w:val="both"/>
      </w:pPr>
      <w:r>
        <w:rPr>
          <w:color w:val="231F20"/>
        </w:rPr>
        <w:t>Un argumento para justificar la jurisdicción militar es la implementación </w:t>
      </w:r>
      <w:r>
        <w:rPr>
          <w:color w:val="231F20"/>
          <w:spacing w:val="-6"/>
        </w:rPr>
        <w:t>de </w:t>
      </w:r>
      <w:r>
        <w:rPr>
          <w:color w:val="231F20"/>
        </w:rPr>
        <w:t>“sanciones</w:t>
      </w:r>
      <w:r>
        <w:rPr>
          <w:color w:val="231F20"/>
          <w:spacing w:val="-11"/>
        </w:rPr>
        <w:t> </w:t>
      </w:r>
      <w:r>
        <w:rPr>
          <w:color w:val="231F20"/>
        </w:rPr>
        <w:t>ejemplares”</w:t>
      </w:r>
      <w:r>
        <w:rPr>
          <w:color w:val="231F20"/>
          <w:spacing w:val="-10"/>
        </w:rPr>
        <w:t> </w:t>
      </w:r>
      <w:r>
        <w:rPr>
          <w:color w:val="231F20"/>
        </w:rPr>
        <w:t>en</w:t>
      </w:r>
      <w:r>
        <w:rPr>
          <w:color w:val="231F20"/>
          <w:spacing w:val="-10"/>
        </w:rPr>
        <w:t> </w:t>
      </w:r>
      <w:r>
        <w:rPr>
          <w:color w:val="231F20"/>
        </w:rPr>
        <w:t>el</w:t>
      </w:r>
      <w:r>
        <w:rPr>
          <w:color w:val="231F20"/>
          <w:spacing w:val="-10"/>
        </w:rPr>
        <w:t> </w:t>
      </w:r>
      <w:r>
        <w:rPr>
          <w:color w:val="231F20"/>
        </w:rPr>
        <w:t>Código</w:t>
      </w:r>
      <w:r>
        <w:rPr>
          <w:color w:val="231F20"/>
          <w:spacing w:val="-11"/>
        </w:rPr>
        <w:t> </w:t>
      </w:r>
      <w:r>
        <w:rPr>
          <w:color w:val="231F20"/>
        </w:rPr>
        <w:t>de</w:t>
      </w:r>
      <w:r>
        <w:rPr>
          <w:color w:val="231F20"/>
          <w:spacing w:val="-10"/>
        </w:rPr>
        <w:t> </w:t>
      </w:r>
      <w:r>
        <w:rPr>
          <w:color w:val="231F20"/>
        </w:rPr>
        <w:t>Justicia</w:t>
      </w:r>
      <w:r>
        <w:rPr>
          <w:color w:val="231F20"/>
          <w:spacing w:val="-10"/>
        </w:rPr>
        <w:t> </w:t>
      </w:r>
      <w:r>
        <w:rPr>
          <w:color w:val="231F20"/>
        </w:rPr>
        <w:t>Militar</w:t>
      </w:r>
      <w:r>
        <w:rPr>
          <w:color w:val="231F20"/>
          <w:spacing w:val="-10"/>
        </w:rPr>
        <w:t> </w:t>
      </w:r>
      <w:r>
        <w:rPr>
          <w:color w:val="231F20"/>
        </w:rPr>
        <w:t>para</w:t>
      </w:r>
      <w:r>
        <w:rPr>
          <w:color w:val="231F20"/>
          <w:spacing w:val="-11"/>
        </w:rPr>
        <w:t> </w:t>
      </w:r>
      <w:r>
        <w:rPr>
          <w:color w:val="231F20"/>
        </w:rPr>
        <w:t>corregir</w:t>
      </w:r>
      <w:r>
        <w:rPr>
          <w:color w:val="231F20"/>
          <w:spacing w:val="-10"/>
        </w:rPr>
        <w:t> </w:t>
      </w:r>
      <w:r>
        <w:rPr>
          <w:color w:val="231F20"/>
        </w:rPr>
        <w:t>a</w:t>
      </w:r>
      <w:r>
        <w:rPr>
          <w:color w:val="231F20"/>
          <w:spacing w:val="-10"/>
        </w:rPr>
        <w:t> </w:t>
      </w:r>
      <w:r>
        <w:rPr>
          <w:color w:val="231F20"/>
        </w:rPr>
        <w:t>sus</w:t>
      </w:r>
      <w:r>
        <w:rPr>
          <w:color w:val="231F20"/>
          <w:spacing w:val="-10"/>
        </w:rPr>
        <w:t> </w:t>
      </w:r>
      <w:r>
        <w:rPr>
          <w:color w:val="231F20"/>
        </w:rPr>
        <w:t>miem- bros,</w:t>
      </w:r>
      <w:r>
        <w:rPr>
          <w:color w:val="231F20"/>
          <w:spacing w:val="26"/>
        </w:rPr>
        <w:t> </w:t>
      </w:r>
      <w:r>
        <w:rPr>
          <w:color w:val="231F20"/>
        </w:rPr>
        <w:t>lo</w:t>
      </w:r>
      <w:r>
        <w:rPr>
          <w:color w:val="231F20"/>
          <w:spacing w:val="26"/>
        </w:rPr>
        <w:t> </w:t>
      </w:r>
      <w:r>
        <w:rPr>
          <w:color w:val="231F20"/>
        </w:rPr>
        <w:t>que</w:t>
      </w:r>
      <w:r>
        <w:rPr>
          <w:color w:val="231F20"/>
          <w:spacing w:val="27"/>
        </w:rPr>
        <w:t> </w:t>
      </w:r>
      <w:r>
        <w:rPr>
          <w:i/>
          <w:color w:val="231F20"/>
        </w:rPr>
        <w:t>a</w:t>
      </w:r>
      <w:r>
        <w:rPr>
          <w:i/>
          <w:color w:val="231F20"/>
          <w:spacing w:val="26"/>
        </w:rPr>
        <w:t> </w:t>
      </w:r>
      <w:r>
        <w:rPr>
          <w:i/>
          <w:color w:val="231F20"/>
        </w:rPr>
        <w:t>priori</w:t>
      </w:r>
      <w:r>
        <w:rPr>
          <w:i/>
          <w:color w:val="231F20"/>
          <w:spacing w:val="27"/>
        </w:rPr>
        <w:t> </w:t>
      </w:r>
      <w:r>
        <w:rPr>
          <w:color w:val="231F20"/>
        </w:rPr>
        <w:t>no</w:t>
      </w:r>
      <w:r>
        <w:rPr>
          <w:color w:val="231F20"/>
          <w:spacing w:val="26"/>
        </w:rPr>
        <w:t> </w:t>
      </w:r>
      <w:r>
        <w:rPr>
          <w:color w:val="231F20"/>
        </w:rPr>
        <w:t>deja</w:t>
      </w:r>
      <w:r>
        <w:rPr>
          <w:color w:val="231F20"/>
          <w:spacing w:val="26"/>
        </w:rPr>
        <w:t> </w:t>
      </w:r>
      <w:r>
        <w:rPr>
          <w:color w:val="231F20"/>
        </w:rPr>
        <w:t>de</w:t>
      </w:r>
      <w:r>
        <w:rPr>
          <w:color w:val="231F20"/>
          <w:spacing w:val="27"/>
        </w:rPr>
        <w:t> </w:t>
      </w:r>
      <w:r>
        <w:rPr>
          <w:color w:val="231F20"/>
        </w:rPr>
        <w:t>ser</w:t>
      </w:r>
      <w:r>
        <w:rPr>
          <w:color w:val="231F20"/>
          <w:spacing w:val="26"/>
        </w:rPr>
        <w:t> </w:t>
      </w:r>
      <w:r>
        <w:rPr>
          <w:color w:val="231F20"/>
        </w:rPr>
        <w:t>discutible;</w:t>
      </w:r>
      <w:r>
        <w:rPr>
          <w:color w:val="231F20"/>
          <w:spacing w:val="27"/>
        </w:rPr>
        <w:t> </w:t>
      </w:r>
      <w:r>
        <w:rPr>
          <w:color w:val="231F20"/>
        </w:rPr>
        <w:t>sin</w:t>
      </w:r>
      <w:r>
        <w:rPr>
          <w:color w:val="231F20"/>
          <w:spacing w:val="26"/>
        </w:rPr>
        <w:t> </w:t>
      </w:r>
      <w:r>
        <w:rPr>
          <w:color w:val="231F20"/>
        </w:rPr>
        <w:t>embargo,</w:t>
      </w:r>
      <w:r>
        <w:rPr>
          <w:color w:val="231F20"/>
          <w:spacing w:val="26"/>
        </w:rPr>
        <w:t> </w:t>
      </w:r>
      <w:r>
        <w:rPr>
          <w:color w:val="231F20"/>
        </w:rPr>
        <w:t>en</w:t>
      </w:r>
      <w:r>
        <w:rPr>
          <w:color w:val="231F20"/>
          <w:spacing w:val="27"/>
        </w:rPr>
        <w:t> </w:t>
      </w:r>
      <w:r>
        <w:rPr>
          <w:color w:val="231F20"/>
        </w:rPr>
        <w:t>los</w:t>
      </w:r>
      <w:r>
        <w:rPr>
          <w:color w:val="231F20"/>
          <w:spacing w:val="26"/>
        </w:rPr>
        <w:t> </w:t>
      </w:r>
      <w:r>
        <w:rPr>
          <w:color w:val="231F20"/>
        </w:rPr>
        <w:t>casos</w:t>
      </w:r>
      <w:r>
        <w:rPr>
          <w:color w:val="231F20"/>
          <w:spacing w:val="27"/>
        </w:rPr>
        <w:t> </w:t>
      </w:r>
      <w:r>
        <w:rPr>
          <w:color w:val="231F20"/>
        </w:rPr>
        <w:t>que</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56"/>
        <w:jc w:val="right"/>
      </w:pPr>
      <w:r>
        <w:rPr/>
        <w:pict>
          <v:shape style="position:absolute;margin-left:378.843506pt;margin-top:-8.384243pt;width:26.8pt;height:42.1pt;mso-position-horizontal-relative:page;mso-position-vertical-relative:paragraph;z-index:251980800"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81824"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828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97</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Límites de la jurisdicción militar determinada en los casos mexicanos</w:t>
      </w:r>
      <w:r>
        <w:rPr>
          <w:rFonts w:ascii="Wingdings" w:hAnsi="Wingdings"/>
          <w:color w:val="231F20"/>
          <w:sz w:val="10"/>
        </w:rPr>
        <w:t></w:t>
      </w:r>
    </w:p>
    <w:p>
      <w:pPr>
        <w:pStyle w:val="BodyText"/>
        <w:rPr>
          <w:rFonts w:ascii="Wingdings" w:hAnsi="Wingdings"/>
          <w:sz w:val="20"/>
        </w:rPr>
      </w:pPr>
    </w:p>
    <w:p>
      <w:pPr>
        <w:pStyle w:val="BodyText"/>
        <w:spacing w:before="201"/>
        <w:ind w:left="1153"/>
      </w:pPr>
      <w:r>
        <w:rPr>
          <w:color w:val="231F20"/>
        </w:rPr>
        <w:t>veremos más adelante, el resultado es que genera impunidad a las violaciones</w:t>
      </w:r>
    </w:p>
    <w:p>
      <w:pPr>
        <w:pStyle w:val="BodyText"/>
        <w:spacing w:before="67"/>
        <w:ind w:left="1153"/>
      </w:pPr>
      <w:r>
        <w:rPr>
          <w:color w:val="231F20"/>
        </w:rPr>
        <w:t>graves a los derechos humanos. Al respecto, la SCJ manifiesta que:</w:t>
      </w:r>
    </w:p>
    <w:p>
      <w:pPr>
        <w:pStyle w:val="BodyText"/>
        <w:spacing w:before="7"/>
        <w:rPr>
          <w:sz w:val="19"/>
        </w:rPr>
      </w:pPr>
    </w:p>
    <w:p>
      <w:pPr>
        <w:spacing w:line="307" w:lineRule="auto" w:before="0"/>
        <w:ind w:left="1493" w:right="1738" w:firstLine="0"/>
        <w:jc w:val="both"/>
        <w:rPr>
          <w:sz w:val="19"/>
        </w:rPr>
      </w:pPr>
      <w:r>
        <w:rPr>
          <w:color w:val="636466"/>
          <w:sz w:val="19"/>
        </w:rPr>
        <w:t>Del análisis del artículo 57 del Código de Justicia Militar, que establece los delitos contra</w:t>
      </w:r>
      <w:r>
        <w:rPr>
          <w:color w:val="636466"/>
          <w:spacing w:val="-8"/>
          <w:sz w:val="19"/>
        </w:rPr>
        <w:t> </w:t>
      </w:r>
      <w:r>
        <w:rPr>
          <w:color w:val="636466"/>
          <w:sz w:val="19"/>
        </w:rPr>
        <w:t>la</w:t>
      </w:r>
      <w:r>
        <w:rPr>
          <w:color w:val="636466"/>
          <w:spacing w:val="-8"/>
          <w:sz w:val="19"/>
        </w:rPr>
        <w:t> </w:t>
      </w:r>
      <w:r>
        <w:rPr>
          <w:color w:val="636466"/>
          <w:sz w:val="19"/>
        </w:rPr>
        <w:t>disciplina</w:t>
      </w:r>
      <w:r>
        <w:rPr>
          <w:color w:val="636466"/>
          <w:spacing w:val="-8"/>
          <w:sz w:val="19"/>
        </w:rPr>
        <w:t> </w:t>
      </w:r>
      <w:r>
        <w:rPr>
          <w:color w:val="636466"/>
          <w:sz w:val="19"/>
        </w:rPr>
        <w:t>militar,</w:t>
      </w:r>
      <w:r>
        <w:rPr>
          <w:color w:val="636466"/>
          <w:spacing w:val="-8"/>
          <w:sz w:val="19"/>
        </w:rPr>
        <w:t> </w:t>
      </w:r>
      <w:r>
        <w:rPr>
          <w:color w:val="636466"/>
          <w:sz w:val="19"/>
        </w:rPr>
        <w:t>se</w:t>
      </w:r>
      <w:r>
        <w:rPr>
          <w:color w:val="636466"/>
          <w:spacing w:val="-8"/>
          <w:sz w:val="19"/>
        </w:rPr>
        <w:t> </w:t>
      </w:r>
      <w:r>
        <w:rPr>
          <w:color w:val="636466"/>
          <w:sz w:val="19"/>
        </w:rPr>
        <w:t>deduce</w:t>
      </w:r>
      <w:r>
        <w:rPr>
          <w:color w:val="636466"/>
          <w:spacing w:val="-8"/>
          <w:sz w:val="19"/>
        </w:rPr>
        <w:t> </w:t>
      </w:r>
      <w:r>
        <w:rPr>
          <w:color w:val="636466"/>
          <w:sz w:val="19"/>
        </w:rPr>
        <w:t>un</w:t>
      </w:r>
      <w:r>
        <w:rPr>
          <w:color w:val="636466"/>
          <w:spacing w:val="-8"/>
          <w:sz w:val="19"/>
        </w:rPr>
        <w:t> </w:t>
      </w:r>
      <w:r>
        <w:rPr>
          <w:color w:val="636466"/>
          <w:sz w:val="19"/>
        </w:rPr>
        <w:t>origen</w:t>
      </w:r>
      <w:r>
        <w:rPr>
          <w:color w:val="636466"/>
          <w:spacing w:val="-8"/>
          <w:sz w:val="19"/>
        </w:rPr>
        <w:t> </w:t>
      </w:r>
      <w:r>
        <w:rPr>
          <w:color w:val="636466"/>
          <w:sz w:val="19"/>
        </w:rPr>
        <w:t>diferenciado</w:t>
      </w:r>
      <w:r>
        <w:rPr>
          <w:color w:val="636466"/>
          <w:spacing w:val="-8"/>
          <w:sz w:val="19"/>
        </w:rPr>
        <w:t> </w:t>
      </w:r>
      <w:r>
        <w:rPr>
          <w:color w:val="636466"/>
          <w:sz w:val="19"/>
        </w:rPr>
        <w:t>de</w:t>
      </w:r>
      <w:r>
        <w:rPr>
          <w:color w:val="636466"/>
          <w:spacing w:val="-8"/>
          <w:sz w:val="19"/>
        </w:rPr>
        <w:t> </w:t>
      </w:r>
      <w:r>
        <w:rPr>
          <w:color w:val="636466"/>
          <w:sz w:val="19"/>
        </w:rPr>
        <w:t>ese</w:t>
      </w:r>
      <w:r>
        <w:rPr>
          <w:color w:val="636466"/>
          <w:spacing w:val="-8"/>
          <w:sz w:val="19"/>
        </w:rPr>
        <w:t> </w:t>
      </w:r>
      <w:r>
        <w:rPr>
          <w:color w:val="636466"/>
          <w:sz w:val="19"/>
        </w:rPr>
        <w:t>tipo</w:t>
      </w:r>
      <w:r>
        <w:rPr>
          <w:color w:val="636466"/>
          <w:spacing w:val="-8"/>
          <w:sz w:val="19"/>
        </w:rPr>
        <w:t> </w:t>
      </w:r>
      <w:r>
        <w:rPr>
          <w:color w:val="636466"/>
          <w:sz w:val="19"/>
        </w:rPr>
        <w:t>de</w:t>
      </w:r>
      <w:r>
        <w:rPr>
          <w:color w:val="636466"/>
          <w:spacing w:val="-8"/>
          <w:sz w:val="19"/>
        </w:rPr>
        <w:t> </w:t>
      </w:r>
      <w:r>
        <w:rPr>
          <w:color w:val="636466"/>
          <w:sz w:val="19"/>
        </w:rPr>
        <w:t>conductas delictivas:</w:t>
      </w:r>
      <w:r>
        <w:rPr>
          <w:color w:val="636466"/>
          <w:spacing w:val="-8"/>
          <w:sz w:val="19"/>
        </w:rPr>
        <w:t> </w:t>
      </w:r>
      <w:r>
        <w:rPr>
          <w:color w:val="636466"/>
          <w:sz w:val="19"/>
        </w:rPr>
        <w:t>1)</w:t>
      </w:r>
      <w:r>
        <w:rPr>
          <w:color w:val="636466"/>
          <w:spacing w:val="-7"/>
          <w:sz w:val="19"/>
        </w:rPr>
        <w:t> </w:t>
      </w:r>
      <w:r>
        <w:rPr>
          <w:color w:val="636466"/>
          <w:sz w:val="19"/>
        </w:rPr>
        <w:t>cuando</w:t>
      </w:r>
      <w:r>
        <w:rPr>
          <w:color w:val="636466"/>
          <w:spacing w:val="-7"/>
          <w:sz w:val="19"/>
        </w:rPr>
        <w:t> </w:t>
      </w:r>
      <w:r>
        <w:rPr>
          <w:color w:val="636466"/>
          <w:sz w:val="19"/>
        </w:rPr>
        <w:t>se</w:t>
      </w:r>
      <w:r>
        <w:rPr>
          <w:color w:val="636466"/>
          <w:spacing w:val="-7"/>
          <w:sz w:val="19"/>
        </w:rPr>
        <w:t> </w:t>
      </w:r>
      <w:r>
        <w:rPr>
          <w:color w:val="636466"/>
          <w:sz w:val="19"/>
        </w:rPr>
        <w:t>actualizan</w:t>
      </w:r>
      <w:r>
        <w:rPr>
          <w:color w:val="636466"/>
          <w:spacing w:val="-7"/>
          <w:sz w:val="19"/>
        </w:rPr>
        <w:t> </w:t>
      </w:r>
      <w:r>
        <w:rPr>
          <w:color w:val="636466"/>
          <w:sz w:val="19"/>
        </w:rPr>
        <w:t>las</w:t>
      </w:r>
      <w:r>
        <w:rPr>
          <w:color w:val="636466"/>
          <w:spacing w:val="-7"/>
          <w:sz w:val="19"/>
        </w:rPr>
        <w:t> </w:t>
      </w:r>
      <w:r>
        <w:rPr>
          <w:color w:val="636466"/>
          <w:sz w:val="19"/>
        </w:rPr>
        <w:t>hipótesis</w:t>
      </w:r>
      <w:r>
        <w:rPr>
          <w:color w:val="636466"/>
          <w:spacing w:val="-7"/>
          <w:sz w:val="19"/>
        </w:rPr>
        <w:t> </w:t>
      </w:r>
      <w:r>
        <w:rPr>
          <w:color w:val="636466"/>
          <w:sz w:val="19"/>
        </w:rPr>
        <w:t>contenidas</w:t>
      </w:r>
      <w:r>
        <w:rPr>
          <w:color w:val="636466"/>
          <w:spacing w:val="-7"/>
          <w:sz w:val="19"/>
        </w:rPr>
        <w:t> </w:t>
      </w:r>
      <w:r>
        <w:rPr>
          <w:color w:val="636466"/>
          <w:sz w:val="19"/>
        </w:rPr>
        <w:t>en</w:t>
      </w:r>
      <w:r>
        <w:rPr>
          <w:color w:val="636466"/>
          <w:spacing w:val="-7"/>
          <w:sz w:val="19"/>
        </w:rPr>
        <w:t> </w:t>
      </w:r>
      <w:r>
        <w:rPr>
          <w:color w:val="636466"/>
          <w:sz w:val="19"/>
        </w:rPr>
        <w:t>el</w:t>
      </w:r>
      <w:r>
        <w:rPr>
          <w:color w:val="636466"/>
          <w:spacing w:val="-7"/>
          <w:sz w:val="19"/>
        </w:rPr>
        <w:t> </w:t>
      </w:r>
      <w:r>
        <w:rPr>
          <w:color w:val="636466"/>
          <w:sz w:val="19"/>
        </w:rPr>
        <w:t>libro</w:t>
      </w:r>
      <w:r>
        <w:rPr>
          <w:color w:val="636466"/>
          <w:spacing w:val="-7"/>
          <w:sz w:val="19"/>
        </w:rPr>
        <w:t> </w:t>
      </w:r>
      <w:r>
        <w:rPr>
          <w:color w:val="636466"/>
          <w:sz w:val="19"/>
        </w:rPr>
        <w:t>segundo</w:t>
      </w:r>
      <w:r>
        <w:rPr>
          <w:color w:val="636466"/>
          <w:spacing w:val="-7"/>
          <w:sz w:val="19"/>
        </w:rPr>
        <w:t> </w:t>
      </w:r>
      <w:r>
        <w:rPr>
          <w:color w:val="636466"/>
          <w:sz w:val="19"/>
        </w:rPr>
        <w:t>del</w:t>
      </w:r>
      <w:r>
        <w:rPr>
          <w:color w:val="636466"/>
          <w:spacing w:val="-7"/>
          <w:sz w:val="19"/>
        </w:rPr>
        <w:t> </w:t>
      </w:r>
      <w:r>
        <w:rPr>
          <w:color w:val="636466"/>
          <w:sz w:val="19"/>
        </w:rPr>
        <w:t>re- ferido</w:t>
      </w:r>
      <w:r>
        <w:rPr>
          <w:color w:val="636466"/>
          <w:spacing w:val="-15"/>
          <w:sz w:val="19"/>
        </w:rPr>
        <w:t> </w:t>
      </w:r>
      <w:r>
        <w:rPr>
          <w:color w:val="636466"/>
          <w:sz w:val="19"/>
        </w:rPr>
        <w:t>Código,</w:t>
      </w:r>
      <w:r>
        <w:rPr>
          <w:color w:val="636466"/>
          <w:spacing w:val="-14"/>
          <w:sz w:val="19"/>
        </w:rPr>
        <w:t> </w:t>
      </w:r>
      <w:r>
        <w:rPr>
          <w:color w:val="636466"/>
          <w:sz w:val="19"/>
        </w:rPr>
        <w:t>y</w:t>
      </w:r>
      <w:r>
        <w:rPr>
          <w:color w:val="636466"/>
          <w:spacing w:val="-14"/>
          <w:sz w:val="19"/>
        </w:rPr>
        <w:t> </w:t>
      </w:r>
      <w:r>
        <w:rPr>
          <w:color w:val="636466"/>
          <w:sz w:val="19"/>
        </w:rPr>
        <w:t>2)</w:t>
      </w:r>
      <w:r>
        <w:rPr>
          <w:color w:val="636466"/>
          <w:spacing w:val="-14"/>
          <w:sz w:val="19"/>
        </w:rPr>
        <w:t> </w:t>
      </w:r>
      <w:r>
        <w:rPr>
          <w:color w:val="636466"/>
          <w:sz w:val="19"/>
        </w:rPr>
        <w:t>los</w:t>
      </w:r>
      <w:r>
        <w:rPr>
          <w:color w:val="636466"/>
          <w:spacing w:val="-14"/>
          <w:sz w:val="19"/>
        </w:rPr>
        <w:t> </w:t>
      </w:r>
      <w:r>
        <w:rPr>
          <w:color w:val="636466"/>
          <w:sz w:val="19"/>
        </w:rPr>
        <w:t>delitos</w:t>
      </w:r>
      <w:r>
        <w:rPr>
          <w:color w:val="636466"/>
          <w:spacing w:val="-14"/>
          <w:sz w:val="19"/>
        </w:rPr>
        <w:t> </w:t>
      </w:r>
      <w:r>
        <w:rPr>
          <w:color w:val="636466"/>
          <w:sz w:val="19"/>
        </w:rPr>
        <w:t>del</w:t>
      </w:r>
      <w:r>
        <w:rPr>
          <w:color w:val="636466"/>
          <w:spacing w:val="-15"/>
          <w:sz w:val="19"/>
        </w:rPr>
        <w:t> </w:t>
      </w:r>
      <w:r>
        <w:rPr>
          <w:color w:val="636466"/>
          <w:sz w:val="19"/>
        </w:rPr>
        <w:t>fuero</w:t>
      </w:r>
      <w:r>
        <w:rPr>
          <w:color w:val="636466"/>
          <w:spacing w:val="-14"/>
          <w:sz w:val="19"/>
        </w:rPr>
        <w:t> </w:t>
      </w:r>
      <w:r>
        <w:rPr>
          <w:color w:val="636466"/>
          <w:sz w:val="19"/>
        </w:rPr>
        <w:t>común</w:t>
      </w:r>
      <w:r>
        <w:rPr>
          <w:color w:val="636466"/>
          <w:spacing w:val="-14"/>
          <w:sz w:val="19"/>
        </w:rPr>
        <w:t> </w:t>
      </w:r>
      <w:r>
        <w:rPr>
          <w:color w:val="636466"/>
          <w:sz w:val="19"/>
        </w:rPr>
        <w:t>o</w:t>
      </w:r>
      <w:r>
        <w:rPr>
          <w:color w:val="636466"/>
          <w:spacing w:val="-14"/>
          <w:sz w:val="19"/>
        </w:rPr>
        <w:t> </w:t>
      </w:r>
      <w:r>
        <w:rPr>
          <w:color w:val="636466"/>
          <w:sz w:val="19"/>
        </w:rPr>
        <w:t>federal</w:t>
      </w:r>
      <w:r>
        <w:rPr>
          <w:color w:val="636466"/>
          <w:spacing w:val="-14"/>
          <w:sz w:val="19"/>
        </w:rPr>
        <w:t> </w:t>
      </w:r>
      <w:r>
        <w:rPr>
          <w:color w:val="636466"/>
          <w:sz w:val="19"/>
        </w:rPr>
        <w:t>cometidos</w:t>
      </w:r>
      <w:r>
        <w:rPr>
          <w:color w:val="636466"/>
          <w:spacing w:val="-14"/>
          <w:sz w:val="19"/>
        </w:rPr>
        <w:t> </w:t>
      </w:r>
      <w:r>
        <w:rPr>
          <w:color w:val="636466"/>
          <w:sz w:val="19"/>
        </w:rPr>
        <w:t>por</w:t>
      </w:r>
      <w:r>
        <w:rPr>
          <w:color w:val="636466"/>
          <w:spacing w:val="-15"/>
          <w:sz w:val="19"/>
        </w:rPr>
        <w:t> </w:t>
      </w:r>
      <w:r>
        <w:rPr>
          <w:color w:val="636466"/>
          <w:sz w:val="19"/>
        </w:rPr>
        <w:t>militares</w:t>
      </w:r>
      <w:r>
        <w:rPr>
          <w:color w:val="636466"/>
          <w:spacing w:val="-14"/>
          <w:sz w:val="19"/>
        </w:rPr>
        <w:t> </w:t>
      </w:r>
      <w:r>
        <w:rPr>
          <w:color w:val="636466"/>
          <w:sz w:val="19"/>
        </w:rPr>
        <w:t>cuan- do</w:t>
      </w:r>
      <w:r>
        <w:rPr>
          <w:color w:val="636466"/>
          <w:spacing w:val="-16"/>
          <w:sz w:val="19"/>
        </w:rPr>
        <w:t> </w:t>
      </w:r>
      <w:r>
        <w:rPr>
          <w:color w:val="636466"/>
          <w:sz w:val="19"/>
        </w:rPr>
        <w:t>se</w:t>
      </w:r>
      <w:r>
        <w:rPr>
          <w:color w:val="636466"/>
          <w:spacing w:val="-15"/>
          <w:sz w:val="19"/>
        </w:rPr>
        <w:t> </w:t>
      </w:r>
      <w:r>
        <w:rPr>
          <w:color w:val="636466"/>
          <w:sz w:val="19"/>
        </w:rPr>
        <w:t>actualicen</w:t>
      </w:r>
      <w:r>
        <w:rPr>
          <w:color w:val="636466"/>
          <w:spacing w:val="-15"/>
          <w:sz w:val="19"/>
        </w:rPr>
        <w:t> </w:t>
      </w:r>
      <w:r>
        <w:rPr>
          <w:color w:val="636466"/>
          <w:sz w:val="19"/>
        </w:rPr>
        <w:t>los</w:t>
      </w:r>
      <w:r>
        <w:rPr>
          <w:color w:val="636466"/>
          <w:spacing w:val="-15"/>
          <w:sz w:val="19"/>
        </w:rPr>
        <w:t> </w:t>
      </w:r>
      <w:r>
        <w:rPr>
          <w:color w:val="636466"/>
          <w:sz w:val="19"/>
        </w:rPr>
        <w:t>supuestos</w:t>
      </w:r>
      <w:r>
        <w:rPr>
          <w:color w:val="636466"/>
          <w:spacing w:val="-15"/>
          <w:sz w:val="19"/>
        </w:rPr>
        <w:t> </w:t>
      </w:r>
      <w:r>
        <w:rPr>
          <w:color w:val="636466"/>
          <w:sz w:val="19"/>
        </w:rPr>
        <w:t>previstos</w:t>
      </w:r>
      <w:r>
        <w:rPr>
          <w:color w:val="636466"/>
          <w:spacing w:val="-15"/>
          <w:sz w:val="19"/>
        </w:rPr>
        <w:t> </w:t>
      </w:r>
      <w:r>
        <w:rPr>
          <w:color w:val="636466"/>
          <w:sz w:val="19"/>
        </w:rPr>
        <w:t>en</w:t>
      </w:r>
      <w:r>
        <w:rPr>
          <w:color w:val="636466"/>
          <w:spacing w:val="-15"/>
          <w:sz w:val="19"/>
        </w:rPr>
        <w:t> </w:t>
      </w:r>
      <w:r>
        <w:rPr>
          <w:color w:val="636466"/>
          <w:sz w:val="19"/>
        </w:rPr>
        <w:t>los</w:t>
      </w:r>
      <w:r>
        <w:rPr>
          <w:color w:val="636466"/>
          <w:spacing w:val="-15"/>
          <w:sz w:val="19"/>
        </w:rPr>
        <w:t> </w:t>
      </w:r>
      <w:r>
        <w:rPr>
          <w:color w:val="636466"/>
          <w:sz w:val="19"/>
        </w:rPr>
        <w:t>diversos</w:t>
      </w:r>
      <w:r>
        <w:rPr>
          <w:color w:val="636466"/>
          <w:spacing w:val="-15"/>
          <w:sz w:val="19"/>
        </w:rPr>
        <w:t> </w:t>
      </w:r>
      <w:r>
        <w:rPr>
          <w:color w:val="636466"/>
          <w:sz w:val="19"/>
        </w:rPr>
        <w:t>incisos</w:t>
      </w:r>
      <w:r>
        <w:rPr>
          <w:color w:val="636466"/>
          <w:spacing w:val="-16"/>
          <w:sz w:val="19"/>
        </w:rPr>
        <w:t> </w:t>
      </w:r>
      <w:r>
        <w:rPr>
          <w:color w:val="636466"/>
          <w:sz w:val="19"/>
        </w:rPr>
        <w:t>de</w:t>
      </w:r>
      <w:r>
        <w:rPr>
          <w:color w:val="636466"/>
          <w:spacing w:val="-15"/>
          <w:sz w:val="19"/>
        </w:rPr>
        <w:t> </w:t>
      </w:r>
      <w:r>
        <w:rPr>
          <w:color w:val="636466"/>
          <w:sz w:val="19"/>
        </w:rPr>
        <w:t>su</w:t>
      </w:r>
      <w:r>
        <w:rPr>
          <w:color w:val="636466"/>
          <w:spacing w:val="-15"/>
          <w:sz w:val="19"/>
        </w:rPr>
        <w:t> </w:t>
      </w:r>
      <w:r>
        <w:rPr>
          <w:color w:val="636466"/>
          <w:sz w:val="19"/>
        </w:rPr>
        <w:t>fracción</w:t>
      </w:r>
      <w:r>
        <w:rPr>
          <w:color w:val="636466"/>
          <w:spacing w:val="-15"/>
          <w:sz w:val="19"/>
        </w:rPr>
        <w:t> </w:t>
      </w:r>
      <w:r>
        <w:rPr>
          <w:color w:val="636466"/>
          <w:sz w:val="19"/>
        </w:rPr>
        <w:t>II.</w:t>
      </w:r>
      <w:r>
        <w:rPr>
          <w:color w:val="636466"/>
          <w:spacing w:val="-24"/>
          <w:sz w:val="19"/>
        </w:rPr>
        <w:t> </w:t>
      </w:r>
      <w:r>
        <w:rPr>
          <w:color w:val="636466"/>
          <w:sz w:val="19"/>
        </w:rPr>
        <w:t>Ahora bien,</w:t>
      </w:r>
      <w:r>
        <w:rPr>
          <w:color w:val="636466"/>
          <w:spacing w:val="-7"/>
          <w:sz w:val="19"/>
        </w:rPr>
        <w:t> </w:t>
      </w:r>
      <w:r>
        <w:rPr>
          <w:color w:val="636466"/>
          <w:sz w:val="19"/>
        </w:rPr>
        <w:t>para</w:t>
      </w:r>
      <w:r>
        <w:rPr>
          <w:color w:val="636466"/>
          <w:spacing w:val="-6"/>
          <w:sz w:val="19"/>
        </w:rPr>
        <w:t> </w:t>
      </w:r>
      <w:r>
        <w:rPr>
          <w:color w:val="636466"/>
          <w:sz w:val="19"/>
        </w:rPr>
        <w:t>acreditar</w:t>
      </w:r>
      <w:r>
        <w:rPr>
          <w:color w:val="636466"/>
          <w:spacing w:val="-7"/>
          <w:sz w:val="19"/>
        </w:rPr>
        <w:t> </w:t>
      </w:r>
      <w:r>
        <w:rPr>
          <w:color w:val="636466"/>
          <w:sz w:val="19"/>
        </w:rPr>
        <w:t>los</w:t>
      </w:r>
      <w:r>
        <w:rPr>
          <w:color w:val="636466"/>
          <w:spacing w:val="-6"/>
          <w:sz w:val="19"/>
        </w:rPr>
        <w:t> </w:t>
      </w:r>
      <w:r>
        <w:rPr>
          <w:color w:val="636466"/>
          <w:sz w:val="19"/>
        </w:rPr>
        <w:t>delitos</w:t>
      </w:r>
      <w:r>
        <w:rPr>
          <w:color w:val="636466"/>
          <w:spacing w:val="-7"/>
          <w:sz w:val="19"/>
        </w:rPr>
        <w:t> </w:t>
      </w:r>
      <w:r>
        <w:rPr>
          <w:color w:val="636466"/>
          <w:sz w:val="19"/>
        </w:rPr>
        <w:t>contra</w:t>
      </w:r>
      <w:r>
        <w:rPr>
          <w:color w:val="636466"/>
          <w:spacing w:val="-6"/>
          <w:sz w:val="19"/>
        </w:rPr>
        <w:t> </w:t>
      </w:r>
      <w:r>
        <w:rPr>
          <w:color w:val="636466"/>
          <w:sz w:val="19"/>
        </w:rPr>
        <w:t>la</w:t>
      </w:r>
      <w:r>
        <w:rPr>
          <w:color w:val="636466"/>
          <w:spacing w:val="-7"/>
          <w:sz w:val="19"/>
        </w:rPr>
        <w:t> </w:t>
      </w:r>
      <w:r>
        <w:rPr>
          <w:color w:val="636466"/>
          <w:sz w:val="19"/>
        </w:rPr>
        <w:t>disciplina</w:t>
      </w:r>
      <w:r>
        <w:rPr>
          <w:color w:val="636466"/>
          <w:spacing w:val="-6"/>
          <w:sz w:val="19"/>
        </w:rPr>
        <w:t> </w:t>
      </w:r>
      <w:r>
        <w:rPr>
          <w:color w:val="636466"/>
          <w:sz w:val="19"/>
        </w:rPr>
        <w:t>militar</w:t>
      </w:r>
      <w:r>
        <w:rPr>
          <w:color w:val="636466"/>
          <w:spacing w:val="-7"/>
          <w:sz w:val="19"/>
        </w:rPr>
        <w:t> </w:t>
      </w:r>
      <w:r>
        <w:rPr>
          <w:color w:val="636466"/>
          <w:sz w:val="19"/>
        </w:rPr>
        <w:t>a</w:t>
      </w:r>
      <w:r>
        <w:rPr>
          <w:color w:val="636466"/>
          <w:spacing w:val="-6"/>
          <w:sz w:val="19"/>
        </w:rPr>
        <w:t> </w:t>
      </w:r>
      <w:r>
        <w:rPr>
          <w:color w:val="636466"/>
          <w:sz w:val="19"/>
        </w:rPr>
        <w:t>que</w:t>
      </w:r>
      <w:r>
        <w:rPr>
          <w:color w:val="636466"/>
          <w:spacing w:val="-7"/>
          <w:sz w:val="19"/>
        </w:rPr>
        <w:t> </w:t>
      </w:r>
      <w:r>
        <w:rPr>
          <w:color w:val="636466"/>
          <w:sz w:val="19"/>
        </w:rPr>
        <w:t>se</w:t>
      </w:r>
      <w:r>
        <w:rPr>
          <w:color w:val="636466"/>
          <w:spacing w:val="-6"/>
          <w:sz w:val="19"/>
        </w:rPr>
        <w:t> </w:t>
      </w:r>
      <w:r>
        <w:rPr>
          <w:color w:val="636466"/>
          <w:sz w:val="19"/>
        </w:rPr>
        <w:t>refiere</w:t>
      </w:r>
      <w:r>
        <w:rPr>
          <w:color w:val="636466"/>
          <w:spacing w:val="-7"/>
          <w:sz w:val="19"/>
        </w:rPr>
        <w:t> </w:t>
      </w:r>
      <w:r>
        <w:rPr>
          <w:color w:val="636466"/>
          <w:sz w:val="19"/>
        </w:rPr>
        <w:t>la</w:t>
      </w:r>
      <w:r>
        <w:rPr>
          <w:color w:val="636466"/>
          <w:spacing w:val="-6"/>
          <w:sz w:val="19"/>
        </w:rPr>
        <w:t> </w:t>
      </w:r>
      <w:r>
        <w:rPr>
          <w:color w:val="636466"/>
          <w:sz w:val="19"/>
        </w:rPr>
        <w:t>fracción</w:t>
      </w:r>
      <w:r>
        <w:rPr>
          <w:color w:val="636466"/>
          <w:spacing w:val="-7"/>
          <w:sz w:val="19"/>
        </w:rPr>
        <w:t> </w:t>
      </w:r>
      <w:r>
        <w:rPr>
          <w:color w:val="636466"/>
          <w:sz w:val="19"/>
        </w:rPr>
        <w:t>I del</w:t>
      </w:r>
      <w:r>
        <w:rPr>
          <w:color w:val="636466"/>
          <w:spacing w:val="-7"/>
          <w:sz w:val="19"/>
        </w:rPr>
        <w:t> </w:t>
      </w:r>
      <w:r>
        <w:rPr>
          <w:color w:val="636466"/>
          <w:sz w:val="19"/>
        </w:rPr>
        <w:t>citado</w:t>
      </w:r>
      <w:r>
        <w:rPr>
          <w:color w:val="636466"/>
          <w:spacing w:val="-6"/>
          <w:sz w:val="19"/>
        </w:rPr>
        <w:t> </w:t>
      </w:r>
      <w:r>
        <w:rPr>
          <w:color w:val="636466"/>
          <w:sz w:val="19"/>
        </w:rPr>
        <w:t>artículo</w:t>
      </w:r>
      <w:r>
        <w:rPr>
          <w:color w:val="636466"/>
          <w:spacing w:val="-7"/>
          <w:sz w:val="19"/>
        </w:rPr>
        <w:t> </w:t>
      </w:r>
      <w:r>
        <w:rPr>
          <w:color w:val="636466"/>
          <w:sz w:val="19"/>
        </w:rPr>
        <w:t>57</w:t>
      </w:r>
      <w:r>
        <w:rPr>
          <w:color w:val="636466"/>
          <w:spacing w:val="-6"/>
          <w:sz w:val="19"/>
        </w:rPr>
        <w:t> </w:t>
      </w:r>
      <w:r>
        <w:rPr>
          <w:color w:val="636466"/>
          <w:sz w:val="19"/>
        </w:rPr>
        <w:t>-los</w:t>
      </w:r>
      <w:r>
        <w:rPr>
          <w:color w:val="636466"/>
          <w:spacing w:val="-7"/>
          <w:sz w:val="19"/>
        </w:rPr>
        <w:t> </w:t>
      </w:r>
      <w:r>
        <w:rPr>
          <w:color w:val="636466"/>
          <w:sz w:val="19"/>
        </w:rPr>
        <w:t>especificados</w:t>
      </w:r>
      <w:r>
        <w:rPr>
          <w:color w:val="636466"/>
          <w:spacing w:val="-6"/>
          <w:sz w:val="19"/>
        </w:rPr>
        <w:t> </w:t>
      </w:r>
      <w:r>
        <w:rPr>
          <w:color w:val="636466"/>
          <w:sz w:val="19"/>
        </w:rPr>
        <w:t>en</w:t>
      </w:r>
      <w:r>
        <w:rPr>
          <w:color w:val="636466"/>
          <w:spacing w:val="-7"/>
          <w:sz w:val="19"/>
        </w:rPr>
        <w:t> </w:t>
      </w:r>
      <w:r>
        <w:rPr>
          <w:color w:val="636466"/>
          <w:sz w:val="19"/>
        </w:rPr>
        <w:t>el</w:t>
      </w:r>
      <w:r>
        <w:rPr>
          <w:color w:val="636466"/>
          <w:spacing w:val="-6"/>
          <w:sz w:val="19"/>
        </w:rPr>
        <w:t> </w:t>
      </w:r>
      <w:r>
        <w:rPr>
          <w:color w:val="636466"/>
          <w:sz w:val="19"/>
        </w:rPr>
        <w:t>libro</w:t>
      </w:r>
      <w:r>
        <w:rPr>
          <w:color w:val="636466"/>
          <w:spacing w:val="-7"/>
          <w:sz w:val="19"/>
        </w:rPr>
        <w:t> </w:t>
      </w:r>
      <w:r>
        <w:rPr>
          <w:color w:val="636466"/>
          <w:sz w:val="19"/>
        </w:rPr>
        <w:t>segundo</w:t>
      </w:r>
      <w:r>
        <w:rPr>
          <w:color w:val="636466"/>
          <w:spacing w:val="-6"/>
          <w:sz w:val="19"/>
        </w:rPr>
        <w:t> </w:t>
      </w:r>
      <w:r>
        <w:rPr>
          <w:color w:val="636466"/>
          <w:sz w:val="19"/>
        </w:rPr>
        <w:t>del</w:t>
      </w:r>
      <w:r>
        <w:rPr>
          <w:color w:val="636466"/>
          <w:spacing w:val="-7"/>
          <w:sz w:val="19"/>
        </w:rPr>
        <w:t> </w:t>
      </w:r>
      <w:r>
        <w:rPr>
          <w:color w:val="636466"/>
          <w:sz w:val="19"/>
        </w:rPr>
        <w:t>ordenamiento</w:t>
      </w:r>
      <w:r>
        <w:rPr>
          <w:color w:val="636466"/>
          <w:spacing w:val="-6"/>
          <w:sz w:val="19"/>
        </w:rPr>
        <w:t> </w:t>
      </w:r>
      <w:r>
        <w:rPr>
          <w:color w:val="636466"/>
          <w:sz w:val="19"/>
        </w:rPr>
        <w:t>señala- do-,</w:t>
      </w:r>
      <w:r>
        <w:rPr>
          <w:color w:val="636466"/>
          <w:spacing w:val="-7"/>
          <w:sz w:val="19"/>
        </w:rPr>
        <w:t> </w:t>
      </w:r>
      <w:r>
        <w:rPr>
          <w:b/>
          <w:color w:val="636466"/>
          <w:sz w:val="19"/>
        </w:rPr>
        <w:t>sólo</w:t>
      </w:r>
      <w:r>
        <w:rPr>
          <w:b/>
          <w:color w:val="636466"/>
          <w:spacing w:val="-6"/>
          <w:sz w:val="19"/>
        </w:rPr>
        <w:t> </w:t>
      </w:r>
      <w:r>
        <w:rPr>
          <w:b/>
          <w:color w:val="636466"/>
          <w:sz w:val="19"/>
        </w:rPr>
        <w:t>se</w:t>
      </w:r>
      <w:r>
        <w:rPr>
          <w:b/>
          <w:color w:val="636466"/>
          <w:spacing w:val="-6"/>
          <w:sz w:val="19"/>
        </w:rPr>
        <w:t> </w:t>
      </w:r>
      <w:r>
        <w:rPr>
          <w:b/>
          <w:color w:val="636466"/>
          <w:sz w:val="19"/>
        </w:rPr>
        <w:t>requiere</w:t>
      </w:r>
      <w:r>
        <w:rPr>
          <w:b/>
          <w:color w:val="636466"/>
          <w:spacing w:val="-6"/>
          <w:sz w:val="19"/>
        </w:rPr>
        <w:t> </w:t>
      </w:r>
      <w:r>
        <w:rPr>
          <w:b/>
          <w:color w:val="636466"/>
          <w:sz w:val="19"/>
        </w:rPr>
        <w:t>que</w:t>
      </w:r>
      <w:r>
        <w:rPr>
          <w:b/>
          <w:color w:val="636466"/>
          <w:spacing w:val="-6"/>
          <w:sz w:val="19"/>
        </w:rPr>
        <w:t> </w:t>
      </w:r>
      <w:r>
        <w:rPr>
          <w:b/>
          <w:color w:val="636466"/>
          <w:sz w:val="19"/>
        </w:rPr>
        <w:t>el</w:t>
      </w:r>
      <w:r>
        <w:rPr>
          <w:b/>
          <w:color w:val="636466"/>
          <w:spacing w:val="-6"/>
          <w:sz w:val="19"/>
        </w:rPr>
        <w:t> </w:t>
      </w:r>
      <w:r>
        <w:rPr>
          <w:b/>
          <w:color w:val="636466"/>
          <w:sz w:val="19"/>
        </w:rPr>
        <w:t>agente</w:t>
      </w:r>
      <w:r>
        <w:rPr>
          <w:b/>
          <w:color w:val="636466"/>
          <w:spacing w:val="-6"/>
          <w:sz w:val="19"/>
        </w:rPr>
        <w:t> </w:t>
      </w:r>
      <w:r>
        <w:rPr>
          <w:b/>
          <w:color w:val="636466"/>
          <w:sz w:val="19"/>
        </w:rPr>
        <w:t>del</w:t>
      </w:r>
      <w:r>
        <w:rPr>
          <w:b/>
          <w:color w:val="636466"/>
          <w:spacing w:val="-6"/>
          <w:sz w:val="19"/>
        </w:rPr>
        <w:t> </w:t>
      </w:r>
      <w:r>
        <w:rPr>
          <w:b/>
          <w:color w:val="636466"/>
          <w:sz w:val="19"/>
        </w:rPr>
        <w:t>delito</w:t>
      </w:r>
      <w:r>
        <w:rPr>
          <w:b/>
          <w:color w:val="636466"/>
          <w:spacing w:val="-6"/>
          <w:sz w:val="19"/>
        </w:rPr>
        <w:t> </w:t>
      </w:r>
      <w:r>
        <w:rPr>
          <w:b/>
          <w:color w:val="636466"/>
          <w:sz w:val="19"/>
        </w:rPr>
        <w:t>tenga</w:t>
      </w:r>
      <w:r>
        <w:rPr>
          <w:b/>
          <w:color w:val="636466"/>
          <w:spacing w:val="-7"/>
          <w:sz w:val="19"/>
        </w:rPr>
        <w:t> </w:t>
      </w:r>
      <w:r>
        <w:rPr>
          <w:b/>
          <w:color w:val="636466"/>
          <w:sz w:val="19"/>
        </w:rPr>
        <w:t>la</w:t>
      </w:r>
      <w:r>
        <w:rPr>
          <w:b/>
          <w:color w:val="636466"/>
          <w:spacing w:val="-6"/>
          <w:sz w:val="19"/>
        </w:rPr>
        <w:t> </w:t>
      </w:r>
      <w:r>
        <w:rPr>
          <w:b/>
          <w:color w:val="636466"/>
          <w:sz w:val="19"/>
        </w:rPr>
        <w:t>calidad</w:t>
      </w:r>
      <w:r>
        <w:rPr>
          <w:b/>
          <w:color w:val="636466"/>
          <w:spacing w:val="-6"/>
          <w:sz w:val="19"/>
        </w:rPr>
        <w:t> </w:t>
      </w:r>
      <w:r>
        <w:rPr>
          <w:b/>
          <w:color w:val="636466"/>
          <w:sz w:val="19"/>
        </w:rPr>
        <w:t>de</w:t>
      </w:r>
      <w:r>
        <w:rPr>
          <w:b/>
          <w:color w:val="636466"/>
          <w:spacing w:val="-6"/>
          <w:sz w:val="19"/>
        </w:rPr>
        <w:t> </w:t>
      </w:r>
      <w:r>
        <w:rPr>
          <w:b/>
          <w:color w:val="636466"/>
          <w:sz w:val="19"/>
        </w:rPr>
        <w:t>militar</w:t>
      </w:r>
      <w:r>
        <w:rPr>
          <w:b/>
          <w:color w:val="636466"/>
          <w:spacing w:val="-10"/>
          <w:sz w:val="19"/>
        </w:rPr>
        <w:t> </w:t>
      </w:r>
      <w:r>
        <w:rPr>
          <w:b/>
          <w:color w:val="636466"/>
          <w:sz w:val="19"/>
        </w:rPr>
        <w:t>en</w:t>
      </w:r>
      <w:r>
        <w:rPr>
          <w:b/>
          <w:color w:val="636466"/>
          <w:spacing w:val="-6"/>
          <w:sz w:val="19"/>
        </w:rPr>
        <w:t> </w:t>
      </w:r>
      <w:r>
        <w:rPr>
          <w:b/>
          <w:color w:val="636466"/>
          <w:sz w:val="19"/>
        </w:rPr>
        <w:t>activo, es</w:t>
      </w:r>
      <w:r>
        <w:rPr>
          <w:b/>
          <w:color w:val="636466"/>
          <w:spacing w:val="-4"/>
          <w:sz w:val="19"/>
        </w:rPr>
        <w:t> decir,</w:t>
      </w:r>
      <w:r>
        <w:rPr>
          <w:b/>
          <w:color w:val="636466"/>
          <w:spacing w:val="-3"/>
          <w:sz w:val="19"/>
        </w:rPr>
        <w:t> </w:t>
      </w:r>
      <w:r>
        <w:rPr>
          <w:b/>
          <w:color w:val="636466"/>
          <w:sz w:val="19"/>
        </w:rPr>
        <w:t>que</w:t>
      </w:r>
      <w:r>
        <w:rPr>
          <w:b/>
          <w:color w:val="636466"/>
          <w:spacing w:val="-3"/>
          <w:sz w:val="19"/>
        </w:rPr>
        <w:t> </w:t>
      </w:r>
      <w:r>
        <w:rPr>
          <w:b/>
          <w:color w:val="636466"/>
          <w:sz w:val="19"/>
        </w:rPr>
        <w:t>pertenezca</w:t>
      </w:r>
      <w:r>
        <w:rPr>
          <w:b/>
          <w:color w:val="636466"/>
          <w:spacing w:val="-3"/>
          <w:sz w:val="19"/>
        </w:rPr>
        <w:t> </w:t>
      </w:r>
      <w:r>
        <w:rPr>
          <w:b/>
          <w:color w:val="636466"/>
          <w:sz w:val="19"/>
        </w:rPr>
        <w:t>a</w:t>
      </w:r>
      <w:r>
        <w:rPr>
          <w:b/>
          <w:color w:val="636466"/>
          <w:spacing w:val="-3"/>
          <w:sz w:val="19"/>
        </w:rPr>
        <w:t> </w:t>
      </w:r>
      <w:r>
        <w:rPr>
          <w:b/>
          <w:color w:val="636466"/>
          <w:sz w:val="19"/>
        </w:rPr>
        <w:t>la</w:t>
      </w:r>
      <w:r>
        <w:rPr>
          <w:b/>
          <w:color w:val="636466"/>
          <w:spacing w:val="-3"/>
          <w:sz w:val="19"/>
        </w:rPr>
        <w:t> </w:t>
      </w:r>
      <w:r>
        <w:rPr>
          <w:b/>
          <w:color w:val="636466"/>
          <w:sz w:val="19"/>
        </w:rPr>
        <w:t>institución</w:t>
      </w:r>
      <w:r>
        <w:rPr>
          <w:b/>
          <w:color w:val="636466"/>
          <w:spacing w:val="-4"/>
          <w:sz w:val="19"/>
        </w:rPr>
        <w:t> </w:t>
      </w:r>
      <w:r>
        <w:rPr>
          <w:b/>
          <w:color w:val="636466"/>
          <w:sz w:val="19"/>
        </w:rPr>
        <w:t>armada,</w:t>
      </w:r>
      <w:r>
        <w:rPr>
          <w:b/>
          <w:color w:val="636466"/>
          <w:spacing w:val="-3"/>
          <w:sz w:val="19"/>
        </w:rPr>
        <w:t> </w:t>
      </w:r>
      <w:r>
        <w:rPr>
          <w:b/>
          <w:color w:val="636466"/>
          <w:sz w:val="19"/>
        </w:rPr>
        <w:t>con</w:t>
      </w:r>
      <w:r>
        <w:rPr>
          <w:b/>
          <w:color w:val="636466"/>
          <w:spacing w:val="-3"/>
          <w:sz w:val="19"/>
        </w:rPr>
        <w:t> </w:t>
      </w:r>
      <w:r>
        <w:rPr>
          <w:b/>
          <w:color w:val="636466"/>
          <w:sz w:val="19"/>
        </w:rPr>
        <w:t>independencia</w:t>
      </w:r>
      <w:r>
        <w:rPr>
          <w:b/>
          <w:color w:val="636466"/>
          <w:spacing w:val="-3"/>
          <w:sz w:val="19"/>
        </w:rPr>
        <w:t> </w:t>
      </w:r>
      <w:r>
        <w:rPr>
          <w:b/>
          <w:color w:val="636466"/>
          <w:sz w:val="19"/>
        </w:rPr>
        <w:t>de</w:t>
      </w:r>
      <w:r>
        <w:rPr>
          <w:b/>
          <w:color w:val="636466"/>
          <w:spacing w:val="-3"/>
          <w:sz w:val="19"/>
        </w:rPr>
        <w:t> </w:t>
      </w:r>
      <w:r>
        <w:rPr>
          <w:b/>
          <w:color w:val="636466"/>
          <w:sz w:val="19"/>
        </w:rPr>
        <w:t>que</w:t>
      </w:r>
      <w:r>
        <w:rPr>
          <w:b/>
          <w:color w:val="636466"/>
          <w:spacing w:val="-3"/>
          <w:sz w:val="19"/>
        </w:rPr>
        <w:t> </w:t>
      </w:r>
      <w:r>
        <w:rPr>
          <w:b/>
          <w:color w:val="636466"/>
          <w:sz w:val="19"/>
        </w:rPr>
        <w:t>en</w:t>
      </w:r>
      <w:r>
        <w:rPr>
          <w:b/>
          <w:color w:val="636466"/>
          <w:spacing w:val="-3"/>
          <w:sz w:val="19"/>
        </w:rPr>
        <w:t> </w:t>
      </w:r>
      <w:r>
        <w:rPr>
          <w:b/>
          <w:color w:val="636466"/>
          <w:sz w:val="19"/>
        </w:rPr>
        <w:t>el momento de la comisión delictiva esté fuera de servicio o del horario normal de labores,</w:t>
      </w:r>
      <w:r>
        <w:rPr>
          <w:b/>
          <w:color w:val="636466"/>
          <w:spacing w:val="-10"/>
          <w:sz w:val="19"/>
        </w:rPr>
        <w:t> </w:t>
      </w:r>
      <w:r>
        <w:rPr>
          <w:b/>
          <w:color w:val="636466"/>
          <w:sz w:val="19"/>
        </w:rPr>
        <w:t>o</w:t>
      </w:r>
      <w:r>
        <w:rPr>
          <w:b/>
          <w:color w:val="636466"/>
          <w:spacing w:val="-10"/>
          <w:sz w:val="19"/>
        </w:rPr>
        <w:t> </w:t>
      </w:r>
      <w:r>
        <w:rPr>
          <w:b/>
          <w:color w:val="636466"/>
          <w:sz w:val="19"/>
        </w:rPr>
        <w:t>franco.</w:t>
      </w:r>
      <w:r>
        <w:rPr>
          <w:b/>
          <w:color w:val="636466"/>
          <w:spacing w:val="-10"/>
          <w:sz w:val="19"/>
        </w:rPr>
        <w:t> </w:t>
      </w:r>
      <w:r>
        <w:rPr>
          <w:color w:val="636466"/>
          <w:sz w:val="19"/>
        </w:rPr>
        <w:t>Esta</w:t>
      </w:r>
      <w:r>
        <w:rPr>
          <w:color w:val="636466"/>
          <w:spacing w:val="-9"/>
          <w:sz w:val="19"/>
        </w:rPr>
        <w:t> </w:t>
      </w:r>
      <w:r>
        <w:rPr>
          <w:color w:val="636466"/>
          <w:sz w:val="19"/>
        </w:rPr>
        <w:t>previsión</w:t>
      </w:r>
      <w:r>
        <w:rPr>
          <w:color w:val="636466"/>
          <w:spacing w:val="-10"/>
          <w:sz w:val="19"/>
        </w:rPr>
        <w:t> </w:t>
      </w:r>
      <w:r>
        <w:rPr>
          <w:color w:val="636466"/>
          <w:sz w:val="19"/>
        </w:rPr>
        <w:t>tiene</w:t>
      </w:r>
      <w:r>
        <w:rPr>
          <w:color w:val="636466"/>
          <w:spacing w:val="-10"/>
          <w:sz w:val="19"/>
        </w:rPr>
        <w:t> </w:t>
      </w:r>
      <w:r>
        <w:rPr>
          <w:color w:val="636466"/>
          <w:sz w:val="19"/>
        </w:rPr>
        <w:t>como</w:t>
      </w:r>
      <w:r>
        <w:rPr>
          <w:color w:val="636466"/>
          <w:spacing w:val="-9"/>
          <w:sz w:val="19"/>
        </w:rPr>
        <w:t> </w:t>
      </w:r>
      <w:r>
        <w:rPr>
          <w:color w:val="636466"/>
          <w:sz w:val="19"/>
        </w:rPr>
        <w:t>finalidad</w:t>
      </w:r>
      <w:r>
        <w:rPr>
          <w:color w:val="636466"/>
          <w:spacing w:val="-10"/>
          <w:sz w:val="19"/>
        </w:rPr>
        <w:t> </w:t>
      </w:r>
      <w:r>
        <w:rPr>
          <w:color w:val="636466"/>
          <w:sz w:val="19"/>
        </w:rPr>
        <w:t>conservar</w:t>
      </w:r>
      <w:r>
        <w:rPr>
          <w:color w:val="636466"/>
          <w:spacing w:val="-10"/>
          <w:sz w:val="19"/>
        </w:rPr>
        <w:t> </w:t>
      </w:r>
      <w:r>
        <w:rPr>
          <w:color w:val="636466"/>
          <w:sz w:val="19"/>
        </w:rPr>
        <w:t>la</w:t>
      </w:r>
      <w:r>
        <w:rPr>
          <w:color w:val="636466"/>
          <w:spacing w:val="-10"/>
          <w:sz w:val="19"/>
        </w:rPr>
        <w:t> </w:t>
      </w:r>
      <w:r>
        <w:rPr>
          <w:color w:val="636466"/>
          <w:sz w:val="19"/>
        </w:rPr>
        <w:t>disciplina</w:t>
      </w:r>
      <w:r>
        <w:rPr>
          <w:color w:val="636466"/>
          <w:spacing w:val="-9"/>
          <w:sz w:val="19"/>
        </w:rPr>
        <w:t> </w:t>
      </w:r>
      <w:r>
        <w:rPr>
          <w:color w:val="636466"/>
          <w:sz w:val="19"/>
        </w:rPr>
        <w:t>militar, requisito indispensable para el debido funcionamiento del Ejército, lo que</w:t>
      </w:r>
      <w:r>
        <w:rPr>
          <w:color w:val="636466"/>
          <w:spacing w:val="-20"/>
          <w:sz w:val="19"/>
        </w:rPr>
        <w:t> </w:t>
      </w:r>
      <w:r>
        <w:rPr>
          <w:color w:val="636466"/>
          <w:sz w:val="19"/>
        </w:rPr>
        <w:t>necesaria- mente</w:t>
      </w:r>
      <w:r>
        <w:rPr>
          <w:color w:val="636466"/>
          <w:spacing w:val="-3"/>
          <w:sz w:val="19"/>
        </w:rPr>
        <w:t> </w:t>
      </w:r>
      <w:r>
        <w:rPr>
          <w:color w:val="636466"/>
          <w:sz w:val="19"/>
        </w:rPr>
        <w:t>justifica</w:t>
      </w:r>
      <w:r>
        <w:rPr>
          <w:color w:val="636466"/>
          <w:spacing w:val="-4"/>
          <w:sz w:val="19"/>
        </w:rPr>
        <w:t> </w:t>
      </w:r>
      <w:r>
        <w:rPr>
          <w:color w:val="636466"/>
          <w:sz w:val="19"/>
        </w:rPr>
        <w:t>la</w:t>
      </w:r>
      <w:r>
        <w:rPr>
          <w:color w:val="636466"/>
          <w:spacing w:val="-3"/>
          <w:sz w:val="19"/>
        </w:rPr>
        <w:t> </w:t>
      </w:r>
      <w:r>
        <w:rPr>
          <w:color w:val="636466"/>
          <w:sz w:val="19"/>
        </w:rPr>
        <w:t>tipificación</w:t>
      </w:r>
      <w:r>
        <w:rPr>
          <w:color w:val="636466"/>
          <w:spacing w:val="-2"/>
          <w:sz w:val="19"/>
        </w:rPr>
        <w:t> </w:t>
      </w:r>
      <w:r>
        <w:rPr>
          <w:color w:val="636466"/>
          <w:sz w:val="19"/>
        </w:rPr>
        <w:t>de</w:t>
      </w:r>
      <w:r>
        <w:rPr>
          <w:color w:val="636466"/>
          <w:spacing w:val="-4"/>
          <w:sz w:val="19"/>
        </w:rPr>
        <w:t> </w:t>
      </w:r>
      <w:r>
        <w:rPr>
          <w:color w:val="636466"/>
          <w:sz w:val="19"/>
        </w:rPr>
        <w:t>conductas</w:t>
      </w:r>
      <w:r>
        <w:rPr>
          <w:color w:val="636466"/>
          <w:spacing w:val="-3"/>
          <w:sz w:val="19"/>
        </w:rPr>
        <w:t> </w:t>
      </w:r>
      <w:r>
        <w:rPr>
          <w:color w:val="636466"/>
          <w:sz w:val="19"/>
        </w:rPr>
        <w:t>específicas</w:t>
      </w:r>
      <w:r>
        <w:rPr>
          <w:color w:val="636466"/>
          <w:spacing w:val="-3"/>
          <w:sz w:val="19"/>
        </w:rPr>
        <w:t> </w:t>
      </w:r>
      <w:r>
        <w:rPr>
          <w:color w:val="636466"/>
          <w:sz w:val="19"/>
        </w:rPr>
        <w:t>a</w:t>
      </w:r>
      <w:r>
        <w:rPr>
          <w:color w:val="636466"/>
          <w:spacing w:val="-3"/>
          <w:sz w:val="19"/>
        </w:rPr>
        <w:t> </w:t>
      </w:r>
      <w:r>
        <w:rPr>
          <w:color w:val="636466"/>
          <w:sz w:val="19"/>
        </w:rPr>
        <w:t>las</w:t>
      </w:r>
      <w:r>
        <w:rPr>
          <w:color w:val="636466"/>
          <w:spacing w:val="-3"/>
          <w:sz w:val="19"/>
        </w:rPr>
        <w:t> </w:t>
      </w:r>
      <w:r>
        <w:rPr>
          <w:color w:val="636466"/>
          <w:sz w:val="19"/>
        </w:rPr>
        <w:t>que</w:t>
      </w:r>
      <w:r>
        <w:rPr>
          <w:color w:val="636466"/>
          <w:spacing w:val="-3"/>
          <w:sz w:val="19"/>
        </w:rPr>
        <w:t> </w:t>
      </w:r>
      <w:r>
        <w:rPr>
          <w:color w:val="636466"/>
          <w:sz w:val="19"/>
        </w:rPr>
        <w:t>se</w:t>
      </w:r>
      <w:r>
        <w:rPr>
          <w:color w:val="636466"/>
          <w:spacing w:val="-4"/>
          <w:sz w:val="19"/>
        </w:rPr>
        <w:t> </w:t>
      </w:r>
      <w:r>
        <w:rPr>
          <w:color w:val="636466"/>
          <w:sz w:val="19"/>
        </w:rPr>
        <w:t>atribuyen</w:t>
      </w:r>
      <w:r>
        <w:rPr>
          <w:color w:val="636466"/>
          <w:spacing w:val="-6"/>
          <w:sz w:val="19"/>
        </w:rPr>
        <w:t> </w:t>
      </w:r>
      <w:r>
        <w:rPr>
          <w:b/>
          <w:color w:val="636466"/>
          <w:sz w:val="19"/>
        </w:rPr>
        <w:t>sancio- nes ejemplares</w:t>
      </w:r>
      <w:r>
        <w:rPr>
          <w:color w:val="636466"/>
          <w:sz w:val="19"/>
        </w:rPr>
        <w:t>. De lo contrario, podría concluirse que aunque ciertas conductas se prevean</w:t>
      </w:r>
      <w:r>
        <w:rPr>
          <w:color w:val="636466"/>
          <w:spacing w:val="-13"/>
          <w:sz w:val="19"/>
        </w:rPr>
        <w:t> </w:t>
      </w:r>
      <w:r>
        <w:rPr>
          <w:color w:val="636466"/>
          <w:sz w:val="19"/>
        </w:rPr>
        <w:t>en</w:t>
      </w:r>
      <w:r>
        <w:rPr>
          <w:color w:val="636466"/>
          <w:spacing w:val="-12"/>
          <w:sz w:val="19"/>
        </w:rPr>
        <w:t> </w:t>
      </w:r>
      <w:r>
        <w:rPr>
          <w:color w:val="636466"/>
          <w:sz w:val="19"/>
        </w:rPr>
        <w:t>el</w:t>
      </w:r>
      <w:r>
        <w:rPr>
          <w:color w:val="636466"/>
          <w:spacing w:val="-12"/>
          <w:sz w:val="19"/>
        </w:rPr>
        <w:t> </w:t>
      </w:r>
      <w:r>
        <w:rPr>
          <w:color w:val="636466"/>
          <w:sz w:val="19"/>
        </w:rPr>
        <w:t>Código</w:t>
      </w:r>
      <w:r>
        <w:rPr>
          <w:color w:val="636466"/>
          <w:spacing w:val="-13"/>
          <w:sz w:val="19"/>
        </w:rPr>
        <w:t> </w:t>
      </w:r>
      <w:r>
        <w:rPr>
          <w:color w:val="636466"/>
          <w:sz w:val="19"/>
        </w:rPr>
        <w:t>de</w:t>
      </w:r>
      <w:r>
        <w:rPr>
          <w:color w:val="636466"/>
          <w:spacing w:val="-12"/>
          <w:sz w:val="19"/>
        </w:rPr>
        <w:t> </w:t>
      </w:r>
      <w:r>
        <w:rPr>
          <w:color w:val="636466"/>
          <w:sz w:val="19"/>
        </w:rPr>
        <w:t>Justicia</w:t>
      </w:r>
      <w:r>
        <w:rPr>
          <w:color w:val="636466"/>
          <w:spacing w:val="-12"/>
          <w:sz w:val="19"/>
        </w:rPr>
        <w:t> </w:t>
      </w:r>
      <w:r>
        <w:rPr>
          <w:color w:val="636466"/>
          <w:sz w:val="19"/>
        </w:rPr>
        <w:t>Militar</w:t>
      </w:r>
      <w:r>
        <w:rPr>
          <w:color w:val="636466"/>
          <w:spacing w:val="-13"/>
          <w:sz w:val="19"/>
        </w:rPr>
        <w:t> </w:t>
      </w:r>
      <w:r>
        <w:rPr>
          <w:color w:val="636466"/>
          <w:sz w:val="19"/>
        </w:rPr>
        <w:t>no</w:t>
      </w:r>
      <w:r>
        <w:rPr>
          <w:color w:val="636466"/>
          <w:spacing w:val="-12"/>
          <w:sz w:val="19"/>
        </w:rPr>
        <w:t> </w:t>
      </w:r>
      <w:r>
        <w:rPr>
          <w:color w:val="636466"/>
          <w:sz w:val="19"/>
        </w:rPr>
        <w:t>se</w:t>
      </w:r>
      <w:r>
        <w:rPr>
          <w:color w:val="636466"/>
          <w:spacing w:val="-12"/>
          <w:sz w:val="19"/>
        </w:rPr>
        <w:t> </w:t>
      </w:r>
      <w:r>
        <w:rPr>
          <w:color w:val="636466"/>
          <w:sz w:val="19"/>
        </w:rPr>
        <w:t>sancionarían,</w:t>
      </w:r>
      <w:r>
        <w:rPr>
          <w:color w:val="636466"/>
          <w:spacing w:val="-12"/>
          <w:sz w:val="19"/>
        </w:rPr>
        <w:t> </w:t>
      </w:r>
      <w:r>
        <w:rPr>
          <w:color w:val="636466"/>
          <w:sz w:val="19"/>
        </w:rPr>
        <w:t>o</w:t>
      </w:r>
      <w:r>
        <w:rPr>
          <w:color w:val="636466"/>
          <w:spacing w:val="-13"/>
          <w:sz w:val="19"/>
        </w:rPr>
        <w:t> </w:t>
      </w:r>
      <w:r>
        <w:rPr>
          <w:color w:val="636466"/>
          <w:sz w:val="19"/>
        </w:rPr>
        <w:t>se</w:t>
      </w:r>
      <w:r>
        <w:rPr>
          <w:color w:val="636466"/>
          <w:spacing w:val="-12"/>
          <w:sz w:val="19"/>
        </w:rPr>
        <w:t> </w:t>
      </w:r>
      <w:r>
        <w:rPr>
          <w:color w:val="636466"/>
          <w:sz w:val="19"/>
        </w:rPr>
        <w:t>llegaría</w:t>
      </w:r>
      <w:r>
        <w:rPr>
          <w:color w:val="636466"/>
          <w:spacing w:val="-12"/>
          <w:sz w:val="19"/>
        </w:rPr>
        <w:t> </w:t>
      </w:r>
      <w:r>
        <w:rPr>
          <w:color w:val="636466"/>
          <w:sz w:val="19"/>
        </w:rPr>
        <w:t>al</w:t>
      </w:r>
      <w:r>
        <w:rPr>
          <w:color w:val="636466"/>
          <w:spacing w:val="-13"/>
          <w:sz w:val="19"/>
        </w:rPr>
        <w:t> </w:t>
      </w:r>
      <w:r>
        <w:rPr>
          <w:color w:val="636466"/>
          <w:sz w:val="19"/>
        </w:rPr>
        <w:t>absurdo</w:t>
      </w:r>
      <w:r>
        <w:rPr>
          <w:color w:val="636466"/>
          <w:spacing w:val="-12"/>
          <w:sz w:val="19"/>
        </w:rPr>
        <w:t> </w:t>
      </w:r>
      <w:r>
        <w:rPr>
          <w:color w:val="636466"/>
          <w:sz w:val="19"/>
        </w:rPr>
        <w:t>de no poder acreditar los delitos considerados como graves -a los que incluso se</w:t>
      </w:r>
      <w:r>
        <w:rPr>
          <w:color w:val="636466"/>
          <w:spacing w:val="-19"/>
          <w:sz w:val="19"/>
        </w:rPr>
        <w:t> </w:t>
      </w:r>
      <w:r>
        <w:rPr>
          <w:color w:val="636466"/>
          <w:sz w:val="19"/>
        </w:rPr>
        <w:t>castiga con pena de muerte, como traición a la patria, espionaje o rebelión- por el hecho </w:t>
      </w:r>
      <w:r>
        <w:rPr>
          <w:color w:val="636466"/>
          <w:spacing w:val="-6"/>
          <w:sz w:val="19"/>
        </w:rPr>
        <w:t>de </w:t>
      </w:r>
      <w:r>
        <w:rPr>
          <w:color w:val="636466"/>
          <w:sz w:val="19"/>
        </w:rPr>
        <w:t>que en ellos no se hace especificación alguna en el sentido de que pueden cometerse estando o no en servicio. Contradicción de tesis 105/2005-PS. Entre las sustentadas por</w:t>
      </w:r>
      <w:r>
        <w:rPr>
          <w:color w:val="636466"/>
          <w:spacing w:val="-16"/>
          <w:sz w:val="19"/>
        </w:rPr>
        <w:t> </w:t>
      </w:r>
      <w:r>
        <w:rPr>
          <w:color w:val="636466"/>
          <w:sz w:val="19"/>
        </w:rPr>
        <w:t>los</w:t>
      </w:r>
      <w:r>
        <w:rPr>
          <w:color w:val="636466"/>
          <w:spacing w:val="-18"/>
          <w:sz w:val="19"/>
        </w:rPr>
        <w:t> </w:t>
      </w:r>
      <w:r>
        <w:rPr>
          <w:color w:val="636466"/>
          <w:sz w:val="19"/>
        </w:rPr>
        <w:t>Tribunales</w:t>
      </w:r>
      <w:r>
        <w:rPr>
          <w:color w:val="636466"/>
          <w:spacing w:val="-16"/>
          <w:sz w:val="19"/>
        </w:rPr>
        <w:t> </w:t>
      </w:r>
      <w:r>
        <w:rPr>
          <w:color w:val="636466"/>
          <w:sz w:val="19"/>
        </w:rPr>
        <w:t>Colegiados</w:t>
      </w:r>
      <w:r>
        <w:rPr>
          <w:color w:val="636466"/>
          <w:spacing w:val="-15"/>
          <w:sz w:val="19"/>
        </w:rPr>
        <w:t> </w:t>
      </w:r>
      <w:r>
        <w:rPr>
          <w:color w:val="636466"/>
          <w:sz w:val="19"/>
        </w:rPr>
        <w:t>Primero</w:t>
      </w:r>
      <w:r>
        <w:rPr>
          <w:color w:val="636466"/>
          <w:spacing w:val="-16"/>
          <w:sz w:val="19"/>
        </w:rPr>
        <w:t> </w:t>
      </w:r>
      <w:r>
        <w:rPr>
          <w:color w:val="636466"/>
          <w:sz w:val="19"/>
        </w:rPr>
        <w:t>y</w:t>
      </w:r>
      <w:r>
        <w:rPr>
          <w:color w:val="636466"/>
          <w:spacing w:val="-15"/>
          <w:sz w:val="19"/>
        </w:rPr>
        <w:t> </w:t>
      </w:r>
      <w:r>
        <w:rPr>
          <w:color w:val="636466"/>
          <w:sz w:val="19"/>
        </w:rPr>
        <w:t>Segundo,</w:t>
      </w:r>
      <w:r>
        <w:rPr>
          <w:color w:val="636466"/>
          <w:spacing w:val="-15"/>
          <w:sz w:val="19"/>
        </w:rPr>
        <w:t> </w:t>
      </w:r>
      <w:r>
        <w:rPr>
          <w:color w:val="636466"/>
          <w:sz w:val="19"/>
        </w:rPr>
        <w:t>ambos</w:t>
      </w:r>
      <w:r>
        <w:rPr>
          <w:color w:val="636466"/>
          <w:spacing w:val="-16"/>
          <w:sz w:val="19"/>
        </w:rPr>
        <w:t> </w:t>
      </w:r>
      <w:r>
        <w:rPr>
          <w:color w:val="636466"/>
          <w:sz w:val="19"/>
        </w:rPr>
        <w:t>en</w:t>
      </w:r>
      <w:r>
        <w:rPr>
          <w:color w:val="636466"/>
          <w:spacing w:val="-15"/>
          <w:sz w:val="19"/>
        </w:rPr>
        <w:t> </w:t>
      </w:r>
      <w:r>
        <w:rPr>
          <w:color w:val="636466"/>
          <w:sz w:val="19"/>
        </w:rPr>
        <w:t>Materia</w:t>
      </w:r>
      <w:r>
        <w:rPr>
          <w:color w:val="636466"/>
          <w:spacing w:val="-15"/>
          <w:sz w:val="19"/>
        </w:rPr>
        <w:t> </w:t>
      </w:r>
      <w:r>
        <w:rPr>
          <w:color w:val="636466"/>
          <w:sz w:val="19"/>
        </w:rPr>
        <w:t>Penal</w:t>
      </w:r>
      <w:r>
        <w:rPr>
          <w:color w:val="636466"/>
          <w:spacing w:val="-16"/>
          <w:sz w:val="19"/>
        </w:rPr>
        <w:t> </w:t>
      </w:r>
      <w:r>
        <w:rPr>
          <w:color w:val="636466"/>
          <w:sz w:val="19"/>
        </w:rPr>
        <w:t>del</w:t>
      </w:r>
      <w:r>
        <w:rPr>
          <w:color w:val="636466"/>
          <w:spacing w:val="-15"/>
          <w:sz w:val="19"/>
        </w:rPr>
        <w:t> </w:t>
      </w:r>
      <w:r>
        <w:rPr>
          <w:color w:val="636466"/>
          <w:sz w:val="19"/>
        </w:rPr>
        <w:t>Primer Circuito. 28 de septiembre de 2005. Unanimidad de cuatro votos. Ausente: Juan N. Silva Meza. Ponente: José Ramón Cossío Díaz. Secretario: Miguel Enrique Sánchez Frías. </w:t>
      </w:r>
      <w:r>
        <w:rPr>
          <w:color w:val="636466"/>
          <w:spacing w:val="-3"/>
          <w:sz w:val="19"/>
        </w:rPr>
        <w:t>Tesis </w:t>
      </w:r>
      <w:r>
        <w:rPr>
          <w:color w:val="636466"/>
          <w:sz w:val="19"/>
        </w:rPr>
        <w:t>de jurisprudencia 148/2005. Aprobada por la Primera Sala de este Alto Tribunal, en sesión de fecha veintiséis de octubre de dos mil cinco. Una de las cues- tiones</w:t>
      </w:r>
      <w:r>
        <w:rPr>
          <w:color w:val="636466"/>
          <w:spacing w:val="-6"/>
          <w:sz w:val="19"/>
        </w:rPr>
        <w:t> </w:t>
      </w:r>
      <w:r>
        <w:rPr>
          <w:color w:val="636466"/>
          <w:sz w:val="19"/>
        </w:rPr>
        <w:t>por</w:t>
      </w:r>
      <w:r>
        <w:rPr>
          <w:color w:val="636466"/>
          <w:spacing w:val="-5"/>
          <w:sz w:val="19"/>
        </w:rPr>
        <w:t> </w:t>
      </w:r>
      <w:r>
        <w:rPr>
          <w:color w:val="636466"/>
          <w:sz w:val="19"/>
        </w:rPr>
        <w:t>resolver</w:t>
      </w:r>
      <w:r>
        <w:rPr>
          <w:color w:val="636466"/>
          <w:spacing w:val="-5"/>
          <w:sz w:val="19"/>
        </w:rPr>
        <w:t> </w:t>
      </w:r>
      <w:r>
        <w:rPr>
          <w:color w:val="636466"/>
          <w:sz w:val="19"/>
        </w:rPr>
        <w:t>por</w:t>
      </w:r>
      <w:r>
        <w:rPr>
          <w:color w:val="636466"/>
          <w:spacing w:val="-5"/>
          <w:sz w:val="19"/>
        </w:rPr>
        <w:t> </w:t>
      </w:r>
      <w:r>
        <w:rPr>
          <w:color w:val="636466"/>
          <w:sz w:val="19"/>
        </w:rPr>
        <w:t>parte</w:t>
      </w:r>
      <w:r>
        <w:rPr>
          <w:color w:val="636466"/>
          <w:spacing w:val="-5"/>
          <w:sz w:val="19"/>
        </w:rPr>
        <w:t> </w:t>
      </w:r>
      <w:r>
        <w:rPr>
          <w:color w:val="636466"/>
          <w:sz w:val="19"/>
        </w:rPr>
        <w:t>de</w:t>
      </w:r>
      <w:r>
        <w:rPr>
          <w:color w:val="636466"/>
          <w:spacing w:val="-6"/>
          <w:sz w:val="19"/>
        </w:rPr>
        <w:t> </w:t>
      </w:r>
      <w:r>
        <w:rPr>
          <w:color w:val="636466"/>
          <w:sz w:val="19"/>
        </w:rPr>
        <w:t>la</w:t>
      </w:r>
      <w:r>
        <w:rPr>
          <w:color w:val="636466"/>
          <w:spacing w:val="-5"/>
          <w:sz w:val="19"/>
        </w:rPr>
        <w:t> </w:t>
      </w:r>
      <w:r>
        <w:rPr>
          <w:color w:val="636466"/>
          <w:sz w:val="19"/>
        </w:rPr>
        <w:t>Suprema</w:t>
      </w:r>
      <w:r>
        <w:rPr>
          <w:color w:val="636466"/>
          <w:spacing w:val="-5"/>
          <w:sz w:val="19"/>
        </w:rPr>
        <w:t> </w:t>
      </w:r>
      <w:r>
        <w:rPr>
          <w:color w:val="636466"/>
          <w:sz w:val="19"/>
        </w:rPr>
        <w:t>Corte</w:t>
      </w:r>
      <w:r>
        <w:rPr>
          <w:color w:val="636466"/>
          <w:spacing w:val="-5"/>
          <w:sz w:val="19"/>
        </w:rPr>
        <w:t> </w:t>
      </w:r>
      <w:r>
        <w:rPr>
          <w:color w:val="636466"/>
          <w:sz w:val="19"/>
        </w:rPr>
        <w:t>de</w:t>
      </w:r>
      <w:r>
        <w:rPr>
          <w:color w:val="636466"/>
          <w:spacing w:val="-5"/>
          <w:sz w:val="19"/>
        </w:rPr>
        <w:t> </w:t>
      </w:r>
      <w:r>
        <w:rPr>
          <w:color w:val="636466"/>
          <w:sz w:val="19"/>
        </w:rPr>
        <w:t>Justicia</w:t>
      </w:r>
      <w:r>
        <w:rPr>
          <w:color w:val="636466"/>
          <w:spacing w:val="-5"/>
          <w:sz w:val="19"/>
        </w:rPr>
        <w:t> </w:t>
      </w:r>
      <w:r>
        <w:rPr>
          <w:color w:val="636466"/>
          <w:sz w:val="19"/>
        </w:rPr>
        <w:t>de</w:t>
      </w:r>
      <w:r>
        <w:rPr>
          <w:color w:val="636466"/>
          <w:spacing w:val="-6"/>
          <w:sz w:val="19"/>
        </w:rPr>
        <w:t> </w:t>
      </w:r>
      <w:r>
        <w:rPr>
          <w:color w:val="636466"/>
          <w:sz w:val="19"/>
        </w:rPr>
        <w:t>la</w:t>
      </w:r>
      <w:r>
        <w:rPr>
          <w:color w:val="636466"/>
          <w:spacing w:val="-5"/>
          <w:sz w:val="19"/>
        </w:rPr>
        <w:t> </w:t>
      </w:r>
      <w:r>
        <w:rPr>
          <w:color w:val="636466"/>
          <w:sz w:val="19"/>
        </w:rPr>
        <w:t>Nación</w:t>
      </w:r>
      <w:r>
        <w:rPr>
          <w:color w:val="636466"/>
          <w:spacing w:val="-5"/>
          <w:sz w:val="19"/>
        </w:rPr>
        <w:t> </w:t>
      </w:r>
      <w:r>
        <w:rPr>
          <w:color w:val="636466"/>
          <w:sz w:val="19"/>
        </w:rPr>
        <w:t>(SACAN), que</w:t>
      </w:r>
      <w:r>
        <w:rPr>
          <w:color w:val="636466"/>
          <w:spacing w:val="-15"/>
          <w:sz w:val="19"/>
        </w:rPr>
        <w:t> </w:t>
      </w:r>
      <w:r>
        <w:rPr>
          <w:color w:val="636466"/>
          <w:sz w:val="19"/>
        </w:rPr>
        <w:t>debería</w:t>
      </w:r>
      <w:r>
        <w:rPr>
          <w:color w:val="636466"/>
          <w:spacing w:val="-14"/>
          <w:sz w:val="19"/>
        </w:rPr>
        <w:t> </w:t>
      </w:r>
      <w:r>
        <w:rPr>
          <w:color w:val="636466"/>
          <w:sz w:val="19"/>
        </w:rPr>
        <w:t>ser</w:t>
      </w:r>
      <w:r>
        <w:rPr>
          <w:color w:val="636466"/>
          <w:spacing w:val="-14"/>
          <w:sz w:val="19"/>
        </w:rPr>
        <w:t> </w:t>
      </w:r>
      <w:r>
        <w:rPr>
          <w:color w:val="636466"/>
          <w:sz w:val="19"/>
        </w:rPr>
        <w:t>clara</w:t>
      </w:r>
      <w:r>
        <w:rPr>
          <w:color w:val="636466"/>
          <w:spacing w:val="-14"/>
          <w:sz w:val="19"/>
        </w:rPr>
        <w:t> </w:t>
      </w:r>
      <w:r>
        <w:rPr>
          <w:color w:val="636466"/>
          <w:sz w:val="19"/>
        </w:rPr>
        <w:t>y</w:t>
      </w:r>
      <w:r>
        <w:rPr>
          <w:color w:val="636466"/>
          <w:spacing w:val="-14"/>
          <w:sz w:val="19"/>
        </w:rPr>
        <w:t> </w:t>
      </w:r>
      <w:r>
        <w:rPr>
          <w:color w:val="636466"/>
          <w:sz w:val="19"/>
        </w:rPr>
        <w:t>sencilla</w:t>
      </w:r>
      <w:r>
        <w:rPr>
          <w:color w:val="636466"/>
          <w:spacing w:val="-14"/>
          <w:sz w:val="19"/>
        </w:rPr>
        <w:t> </w:t>
      </w:r>
      <w:r>
        <w:rPr>
          <w:color w:val="636466"/>
          <w:sz w:val="19"/>
        </w:rPr>
        <w:t>para</w:t>
      </w:r>
      <w:r>
        <w:rPr>
          <w:color w:val="636466"/>
          <w:spacing w:val="-15"/>
          <w:sz w:val="19"/>
        </w:rPr>
        <w:t> </w:t>
      </w:r>
      <w:r>
        <w:rPr>
          <w:color w:val="636466"/>
          <w:sz w:val="19"/>
        </w:rPr>
        <w:t>cualquier</w:t>
      </w:r>
      <w:r>
        <w:rPr>
          <w:color w:val="636466"/>
          <w:spacing w:val="-14"/>
          <w:sz w:val="19"/>
        </w:rPr>
        <w:t> </w:t>
      </w:r>
      <w:r>
        <w:rPr>
          <w:color w:val="636466"/>
          <w:sz w:val="19"/>
        </w:rPr>
        <w:t>tribunal</w:t>
      </w:r>
      <w:r>
        <w:rPr>
          <w:color w:val="636466"/>
          <w:spacing w:val="-14"/>
          <w:sz w:val="19"/>
        </w:rPr>
        <w:t> </w:t>
      </w:r>
      <w:r>
        <w:rPr>
          <w:color w:val="636466"/>
          <w:sz w:val="19"/>
        </w:rPr>
        <w:t>o</w:t>
      </w:r>
      <w:r>
        <w:rPr>
          <w:color w:val="636466"/>
          <w:spacing w:val="-14"/>
          <w:sz w:val="19"/>
        </w:rPr>
        <w:t> </w:t>
      </w:r>
      <w:r>
        <w:rPr>
          <w:color w:val="636466"/>
          <w:sz w:val="19"/>
        </w:rPr>
        <w:t>juez</w:t>
      </w:r>
      <w:r>
        <w:rPr>
          <w:color w:val="636466"/>
          <w:spacing w:val="-14"/>
          <w:sz w:val="19"/>
        </w:rPr>
        <w:t> </w:t>
      </w:r>
      <w:r>
        <w:rPr>
          <w:color w:val="636466"/>
          <w:sz w:val="19"/>
        </w:rPr>
        <w:t>del</w:t>
      </w:r>
      <w:r>
        <w:rPr>
          <w:color w:val="636466"/>
          <w:spacing w:val="-14"/>
          <w:sz w:val="19"/>
        </w:rPr>
        <w:t> </w:t>
      </w:r>
      <w:r>
        <w:rPr>
          <w:color w:val="636466"/>
          <w:sz w:val="19"/>
        </w:rPr>
        <w:t>país,</w:t>
      </w:r>
      <w:r>
        <w:rPr>
          <w:color w:val="636466"/>
          <w:spacing w:val="-15"/>
          <w:sz w:val="19"/>
        </w:rPr>
        <w:t> </w:t>
      </w:r>
      <w:r>
        <w:rPr>
          <w:color w:val="636466"/>
          <w:sz w:val="19"/>
        </w:rPr>
        <w:t>debido</w:t>
      </w:r>
      <w:r>
        <w:rPr>
          <w:color w:val="636466"/>
          <w:spacing w:val="-14"/>
          <w:sz w:val="19"/>
        </w:rPr>
        <w:t> </w:t>
      </w:r>
      <w:r>
        <w:rPr>
          <w:color w:val="636466"/>
          <w:sz w:val="19"/>
        </w:rPr>
        <w:t>a</w:t>
      </w:r>
      <w:r>
        <w:rPr>
          <w:color w:val="636466"/>
          <w:spacing w:val="-14"/>
          <w:sz w:val="19"/>
        </w:rPr>
        <w:t> </w:t>
      </w:r>
      <w:r>
        <w:rPr>
          <w:color w:val="636466"/>
          <w:sz w:val="19"/>
        </w:rPr>
        <w:t>la</w:t>
      </w:r>
      <w:r>
        <w:rPr>
          <w:color w:val="636466"/>
          <w:spacing w:val="-14"/>
          <w:sz w:val="19"/>
        </w:rPr>
        <w:t> </w:t>
      </w:r>
      <w:r>
        <w:rPr>
          <w:color w:val="636466"/>
          <w:sz w:val="19"/>
        </w:rPr>
        <w:t>regu- lación</w:t>
      </w:r>
      <w:r>
        <w:rPr>
          <w:color w:val="636466"/>
          <w:spacing w:val="-7"/>
          <w:sz w:val="19"/>
        </w:rPr>
        <w:t> </w:t>
      </w:r>
      <w:r>
        <w:rPr>
          <w:color w:val="636466"/>
          <w:sz w:val="19"/>
        </w:rPr>
        <w:t>constitucional</w:t>
      </w:r>
      <w:r>
        <w:rPr>
          <w:color w:val="636466"/>
          <w:spacing w:val="-6"/>
          <w:sz w:val="19"/>
        </w:rPr>
        <w:t> </w:t>
      </w:r>
      <w:r>
        <w:rPr>
          <w:color w:val="636466"/>
          <w:sz w:val="19"/>
        </w:rPr>
        <w:t>desde</w:t>
      </w:r>
      <w:r>
        <w:rPr>
          <w:color w:val="636466"/>
          <w:spacing w:val="-6"/>
          <w:sz w:val="19"/>
        </w:rPr>
        <w:t> </w:t>
      </w:r>
      <w:r>
        <w:rPr>
          <w:color w:val="636466"/>
          <w:sz w:val="19"/>
        </w:rPr>
        <w:t>el</w:t>
      </w:r>
      <w:r>
        <w:rPr>
          <w:color w:val="636466"/>
          <w:spacing w:val="-7"/>
          <w:sz w:val="19"/>
        </w:rPr>
        <w:t> </w:t>
      </w:r>
      <w:r>
        <w:rPr>
          <w:color w:val="636466"/>
          <w:sz w:val="19"/>
        </w:rPr>
        <w:t>siglo</w:t>
      </w:r>
      <w:r>
        <w:rPr>
          <w:color w:val="636466"/>
          <w:spacing w:val="-6"/>
          <w:sz w:val="19"/>
        </w:rPr>
        <w:t> </w:t>
      </w:r>
      <w:r>
        <w:rPr>
          <w:color w:val="636466"/>
          <w:sz w:val="19"/>
        </w:rPr>
        <w:t>pasado,</w:t>
      </w:r>
      <w:r>
        <w:rPr>
          <w:color w:val="636466"/>
          <w:spacing w:val="-6"/>
          <w:sz w:val="19"/>
        </w:rPr>
        <w:t> </w:t>
      </w:r>
      <w:r>
        <w:rPr>
          <w:color w:val="636466"/>
          <w:sz w:val="19"/>
        </w:rPr>
        <w:t>es</w:t>
      </w:r>
      <w:r>
        <w:rPr>
          <w:color w:val="636466"/>
          <w:spacing w:val="-6"/>
          <w:sz w:val="19"/>
        </w:rPr>
        <w:t> </w:t>
      </w:r>
      <w:r>
        <w:rPr>
          <w:color w:val="636466"/>
          <w:sz w:val="19"/>
        </w:rPr>
        <w:t>la</w:t>
      </w:r>
      <w:r>
        <w:rPr>
          <w:color w:val="636466"/>
          <w:spacing w:val="-7"/>
          <w:sz w:val="19"/>
        </w:rPr>
        <w:t> </w:t>
      </w:r>
      <w:r>
        <w:rPr>
          <w:color w:val="636466"/>
          <w:sz w:val="19"/>
        </w:rPr>
        <w:t>referente</w:t>
      </w:r>
      <w:r>
        <w:rPr>
          <w:color w:val="636466"/>
          <w:spacing w:val="-6"/>
          <w:sz w:val="19"/>
        </w:rPr>
        <w:t> </w:t>
      </w:r>
      <w:r>
        <w:rPr>
          <w:color w:val="636466"/>
          <w:sz w:val="19"/>
        </w:rPr>
        <w:t>a</w:t>
      </w:r>
      <w:r>
        <w:rPr>
          <w:color w:val="636466"/>
          <w:spacing w:val="-6"/>
          <w:sz w:val="19"/>
        </w:rPr>
        <w:t> </w:t>
      </w:r>
      <w:r>
        <w:rPr>
          <w:color w:val="636466"/>
          <w:sz w:val="19"/>
        </w:rPr>
        <w:t>la</w:t>
      </w:r>
      <w:r>
        <w:rPr>
          <w:color w:val="636466"/>
          <w:spacing w:val="-7"/>
          <w:sz w:val="19"/>
        </w:rPr>
        <w:t> </w:t>
      </w:r>
      <w:r>
        <w:rPr>
          <w:color w:val="636466"/>
          <w:sz w:val="19"/>
        </w:rPr>
        <w:t>jurisdicción</w:t>
      </w:r>
      <w:r>
        <w:rPr>
          <w:color w:val="636466"/>
          <w:spacing w:val="-6"/>
          <w:sz w:val="19"/>
        </w:rPr>
        <w:t> </w:t>
      </w:r>
      <w:r>
        <w:rPr>
          <w:color w:val="636466"/>
          <w:sz w:val="19"/>
        </w:rPr>
        <w:t>militar,</w:t>
      </w:r>
      <w:r>
        <w:rPr>
          <w:color w:val="636466"/>
          <w:spacing w:val="-6"/>
          <w:sz w:val="19"/>
        </w:rPr>
        <w:t> </w:t>
      </w:r>
      <w:r>
        <w:rPr>
          <w:color w:val="636466"/>
          <w:sz w:val="19"/>
        </w:rPr>
        <w:t>de esta forma el artículo 13 de nuestra carta magna ordena: “Subsiste el fuero [jurisdic- ción]</w:t>
      </w:r>
      <w:r>
        <w:rPr>
          <w:color w:val="636466"/>
          <w:spacing w:val="-8"/>
          <w:sz w:val="19"/>
        </w:rPr>
        <w:t> </w:t>
      </w:r>
      <w:r>
        <w:rPr>
          <w:color w:val="636466"/>
          <w:sz w:val="19"/>
        </w:rPr>
        <w:t>de</w:t>
      </w:r>
      <w:r>
        <w:rPr>
          <w:color w:val="636466"/>
          <w:spacing w:val="-7"/>
          <w:sz w:val="19"/>
        </w:rPr>
        <w:t> </w:t>
      </w:r>
      <w:r>
        <w:rPr>
          <w:color w:val="636466"/>
          <w:sz w:val="19"/>
        </w:rPr>
        <w:t>guerra</w:t>
      </w:r>
      <w:r>
        <w:rPr>
          <w:color w:val="636466"/>
          <w:spacing w:val="-7"/>
          <w:sz w:val="19"/>
        </w:rPr>
        <w:t> </w:t>
      </w:r>
      <w:r>
        <w:rPr>
          <w:color w:val="636466"/>
          <w:sz w:val="19"/>
        </w:rPr>
        <w:t>para</w:t>
      </w:r>
      <w:r>
        <w:rPr>
          <w:color w:val="636466"/>
          <w:spacing w:val="-7"/>
          <w:sz w:val="19"/>
        </w:rPr>
        <w:t> </w:t>
      </w:r>
      <w:r>
        <w:rPr>
          <w:color w:val="636466"/>
          <w:sz w:val="19"/>
        </w:rPr>
        <w:t>los</w:t>
      </w:r>
      <w:r>
        <w:rPr>
          <w:color w:val="636466"/>
          <w:spacing w:val="-7"/>
          <w:sz w:val="19"/>
        </w:rPr>
        <w:t> </w:t>
      </w:r>
      <w:r>
        <w:rPr>
          <w:color w:val="636466"/>
          <w:sz w:val="19"/>
        </w:rPr>
        <w:t>delitos</w:t>
      </w:r>
      <w:r>
        <w:rPr>
          <w:color w:val="636466"/>
          <w:spacing w:val="-7"/>
          <w:sz w:val="19"/>
        </w:rPr>
        <w:t> </w:t>
      </w:r>
      <w:r>
        <w:rPr>
          <w:color w:val="636466"/>
          <w:sz w:val="19"/>
        </w:rPr>
        <w:t>y</w:t>
      </w:r>
      <w:r>
        <w:rPr>
          <w:color w:val="636466"/>
          <w:spacing w:val="-7"/>
          <w:sz w:val="19"/>
        </w:rPr>
        <w:t> </w:t>
      </w:r>
      <w:r>
        <w:rPr>
          <w:color w:val="636466"/>
          <w:sz w:val="19"/>
        </w:rPr>
        <w:t>faltas</w:t>
      </w:r>
      <w:r>
        <w:rPr>
          <w:color w:val="636466"/>
          <w:spacing w:val="-7"/>
          <w:sz w:val="19"/>
        </w:rPr>
        <w:t> </w:t>
      </w:r>
      <w:r>
        <w:rPr>
          <w:color w:val="636466"/>
          <w:sz w:val="19"/>
        </w:rPr>
        <w:t>contra</w:t>
      </w:r>
      <w:r>
        <w:rPr>
          <w:color w:val="636466"/>
          <w:spacing w:val="-7"/>
          <w:sz w:val="19"/>
        </w:rPr>
        <w:t> </w:t>
      </w:r>
      <w:r>
        <w:rPr>
          <w:color w:val="636466"/>
          <w:sz w:val="19"/>
        </w:rPr>
        <w:t>la</w:t>
      </w:r>
      <w:r>
        <w:rPr>
          <w:color w:val="636466"/>
          <w:spacing w:val="-7"/>
          <w:sz w:val="19"/>
        </w:rPr>
        <w:t> </w:t>
      </w:r>
      <w:r>
        <w:rPr>
          <w:color w:val="636466"/>
          <w:sz w:val="19"/>
        </w:rPr>
        <w:t>disciplina</w:t>
      </w:r>
      <w:r>
        <w:rPr>
          <w:color w:val="636466"/>
          <w:spacing w:val="-7"/>
          <w:sz w:val="19"/>
        </w:rPr>
        <w:t> </w:t>
      </w:r>
      <w:r>
        <w:rPr>
          <w:color w:val="636466"/>
          <w:sz w:val="19"/>
        </w:rPr>
        <w:t>militar;</w:t>
      </w:r>
      <w:r>
        <w:rPr>
          <w:color w:val="636466"/>
          <w:spacing w:val="-7"/>
          <w:sz w:val="19"/>
        </w:rPr>
        <w:t> </w:t>
      </w:r>
      <w:r>
        <w:rPr>
          <w:color w:val="636466"/>
          <w:sz w:val="19"/>
        </w:rPr>
        <w:t>pero</w:t>
      </w:r>
      <w:r>
        <w:rPr>
          <w:color w:val="636466"/>
          <w:spacing w:val="-7"/>
          <w:sz w:val="19"/>
        </w:rPr>
        <w:t> </w:t>
      </w:r>
      <w:r>
        <w:rPr>
          <w:color w:val="636466"/>
          <w:sz w:val="19"/>
        </w:rPr>
        <w:t>los</w:t>
      </w:r>
      <w:r>
        <w:rPr>
          <w:color w:val="636466"/>
          <w:spacing w:val="-7"/>
          <w:sz w:val="19"/>
        </w:rPr>
        <w:t> </w:t>
      </w:r>
      <w:r>
        <w:rPr>
          <w:color w:val="636466"/>
          <w:sz w:val="19"/>
        </w:rPr>
        <w:t>tribunales militares en ningún caso y por ningún motivo, podrán extender su jurisdicción sobre personas</w:t>
      </w:r>
      <w:r>
        <w:rPr>
          <w:color w:val="636466"/>
          <w:spacing w:val="-7"/>
          <w:sz w:val="19"/>
        </w:rPr>
        <w:t> </w:t>
      </w:r>
      <w:r>
        <w:rPr>
          <w:color w:val="636466"/>
          <w:sz w:val="19"/>
        </w:rPr>
        <w:t>que</w:t>
      </w:r>
      <w:r>
        <w:rPr>
          <w:color w:val="636466"/>
          <w:spacing w:val="-6"/>
          <w:sz w:val="19"/>
        </w:rPr>
        <w:t> </w:t>
      </w:r>
      <w:r>
        <w:rPr>
          <w:color w:val="636466"/>
          <w:sz w:val="19"/>
        </w:rPr>
        <w:t>no</w:t>
      </w:r>
      <w:r>
        <w:rPr>
          <w:color w:val="636466"/>
          <w:spacing w:val="-6"/>
          <w:sz w:val="19"/>
        </w:rPr>
        <w:t> </w:t>
      </w:r>
      <w:r>
        <w:rPr>
          <w:color w:val="636466"/>
          <w:sz w:val="19"/>
        </w:rPr>
        <w:t>pertenezcan</w:t>
      </w:r>
      <w:r>
        <w:rPr>
          <w:color w:val="636466"/>
          <w:spacing w:val="-6"/>
          <w:sz w:val="19"/>
        </w:rPr>
        <w:t> </w:t>
      </w:r>
      <w:r>
        <w:rPr>
          <w:color w:val="636466"/>
          <w:sz w:val="19"/>
        </w:rPr>
        <w:t>al</w:t>
      </w:r>
      <w:r>
        <w:rPr>
          <w:color w:val="636466"/>
          <w:spacing w:val="-6"/>
          <w:sz w:val="19"/>
        </w:rPr>
        <w:t> </w:t>
      </w:r>
      <w:r>
        <w:rPr>
          <w:color w:val="636466"/>
          <w:sz w:val="19"/>
        </w:rPr>
        <w:t>Ejército.</w:t>
      </w:r>
      <w:r>
        <w:rPr>
          <w:color w:val="636466"/>
          <w:spacing w:val="-6"/>
          <w:sz w:val="19"/>
        </w:rPr>
        <w:t> </w:t>
      </w:r>
      <w:r>
        <w:rPr>
          <w:color w:val="636466"/>
          <w:sz w:val="19"/>
        </w:rPr>
        <w:t>Cuando</w:t>
      </w:r>
      <w:r>
        <w:rPr>
          <w:color w:val="636466"/>
          <w:spacing w:val="-6"/>
          <w:sz w:val="19"/>
        </w:rPr>
        <w:t> </w:t>
      </w:r>
      <w:r>
        <w:rPr>
          <w:color w:val="636466"/>
          <w:sz w:val="19"/>
        </w:rPr>
        <w:t>en</w:t>
      </w:r>
      <w:r>
        <w:rPr>
          <w:color w:val="636466"/>
          <w:spacing w:val="-6"/>
          <w:sz w:val="19"/>
        </w:rPr>
        <w:t> </w:t>
      </w:r>
      <w:r>
        <w:rPr>
          <w:color w:val="636466"/>
          <w:sz w:val="19"/>
        </w:rPr>
        <w:t>un</w:t>
      </w:r>
      <w:r>
        <w:rPr>
          <w:color w:val="636466"/>
          <w:spacing w:val="-6"/>
          <w:sz w:val="19"/>
        </w:rPr>
        <w:t> </w:t>
      </w:r>
      <w:r>
        <w:rPr>
          <w:color w:val="636466"/>
          <w:sz w:val="19"/>
        </w:rPr>
        <w:t>delito</w:t>
      </w:r>
      <w:r>
        <w:rPr>
          <w:color w:val="636466"/>
          <w:spacing w:val="-6"/>
          <w:sz w:val="19"/>
        </w:rPr>
        <w:t> </w:t>
      </w:r>
      <w:r>
        <w:rPr>
          <w:color w:val="636466"/>
          <w:sz w:val="19"/>
        </w:rPr>
        <w:t>o</w:t>
      </w:r>
      <w:r>
        <w:rPr>
          <w:color w:val="636466"/>
          <w:spacing w:val="-6"/>
          <w:sz w:val="19"/>
        </w:rPr>
        <w:t> </w:t>
      </w:r>
      <w:r>
        <w:rPr>
          <w:color w:val="636466"/>
          <w:sz w:val="19"/>
        </w:rPr>
        <w:t>falta</w:t>
      </w:r>
      <w:r>
        <w:rPr>
          <w:color w:val="636466"/>
          <w:spacing w:val="-6"/>
          <w:sz w:val="19"/>
        </w:rPr>
        <w:t> </w:t>
      </w:r>
      <w:r>
        <w:rPr>
          <w:color w:val="636466"/>
          <w:sz w:val="19"/>
        </w:rPr>
        <w:t>del</w:t>
      </w:r>
      <w:r>
        <w:rPr>
          <w:color w:val="636466"/>
          <w:spacing w:val="-6"/>
          <w:sz w:val="19"/>
        </w:rPr>
        <w:t> </w:t>
      </w:r>
      <w:r>
        <w:rPr>
          <w:color w:val="636466"/>
          <w:sz w:val="19"/>
        </w:rPr>
        <w:t>orden</w:t>
      </w:r>
      <w:r>
        <w:rPr>
          <w:color w:val="636466"/>
          <w:spacing w:val="-6"/>
          <w:sz w:val="19"/>
        </w:rPr>
        <w:t> </w:t>
      </w:r>
      <w:r>
        <w:rPr>
          <w:color w:val="636466"/>
          <w:sz w:val="19"/>
        </w:rPr>
        <w:t>militar estuviese</w:t>
      </w:r>
      <w:r>
        <w:rPr>
          <w:color w:val="636466"/>
          <w:spacing w:val="-16"/>
          <w:sz w:val="19"/>
        </w:rPr>
        <w:t> </w:t>
      </w:r>
      <w:r>
        <w:rPr>
          <w:color w:val="636466"/>
          <w:sz w:val="19"/>
        </w:rPr>
        <w:t>complicado</w:t>
      </w:r>
      <w:r>
        <w:rPr>
          <w:color w:val="636466"/>
          <w:spacing w:val="-15"/>
          <w:sz w:val="19"/>
        </w:rPr>
        <w:t> </w:t>
      </w:r>
      <w:r>
        <w:rPr>
          <w:color w:val="636466"/>
          <w:sz w:val="19"/>
        </w:rPr>
        <w:t>un</w:t>
      </w:r>
      <w:r>
        <w:rPr>
          <w:color w:val="636466"/>
          <w:spacing w:val="-15"/>
          <w:sz w:val="19"/>
        </w:rPr>
        <w:t> </w:t>
      </w:r>
      <w:r>
        <w:rPr>
          <w:color w:val="636466"/>
          <w:sz w:val="19"/>
        </w:rPr>
        <w:t>paisano,</w:t>
      </w:r>
      <w:r>
        <w:rPr>
          <w:color w:val="636466"/>
          <w:spacing w:val="-16"/>
          <w:sz w:val="19"/>
        </w:rPr>
        <w:t> </w:t>
      </w:r>
      <w:r>
        <w:rPr>
          <w:color w:val="636466"/>
          <w:sz w:val="19"/>
        </w:rPr>
        <w:t>conocerá</w:t>
      </w:r>
      <w:r>
        <w:rPr>
          <w:color w:val="636466"/>
          <w:spacing w:val="-15"/>
          <w:sz w:val="19"/>
        </w:rPr>
        <w:t> </w:t>
      </w:r>
      <w:r>
        <w:rPr>
          <w:color w:val="636466"/>
          <w:sz w:val="19"/>
        </w:rPr>
        <w:t>del</w:t>
      </w:r>
      <w:r>
        <w:rPr>
          <w:color w:val="636466"/>
          <w:spacing w:val="-15"/>
          <w:sz w:val="19"/>
        </w:rPr>
        <w:t> </w:t>
      </w:r>
      <w:r>
        <w:rPr>
          <w:color w:val="636466"/>
          <w:sz w:val="19"/>
        </w:rPr>
        <w:t>caso</w:t>
      </w:r>
      <w:r>
        <w:rPr>
          <w:color w:val="636466"/>
          <w:spacing w:val="-16"/>
          <w:sz w:val="19"/>
        </w:rPr>
        <w:t> </w:t>
      </w:r>
      <w:r>
        <w:rPr>
          <w:color w:val="636466"/>
          <w:sz w:val="19"/>
        </w:rPr>
        <w:t>la</w:t>
      </w:r>
      <w:r>
        <w:rPr>
          <w:color w:val="636466"/>
          <w:spacing w:val="-15"/>
          <w:sz w:val="19"/>
        </w:rPr>
        <w:t> </w:t>
      </w:r>
      <w:r>
        <w:rPr>
          <w:color w:val="636466"/>
          <w:sz w:val="19"/>
        </w:rPr>
        <w:t>autoridad</w:t>
      </w:r>
      <w:r>
        <w:rPr>
          <w:color w:val="636466"/>
          <w:spacing w:val="-15"/>
          <w:sz w:val="19"/>
        </w:rPr>
        <w:t> </w:t>
      </w:r>
      <w:r>
        <w:rPr>
          <w:color w:val="636466"/>
          <w:sz w:val="19"/>
        </w:rPr>
        <w:t>civil</w:t>
      </w:r>
      <w:r>
        <w:rPr>
          <w:color w:val="636466"/>
          <w:spacing w:val="-15"/>
          <w:sz w:val="19"/>
        </w:rPr>
        <w:t> </w:t>
      </w:r>
      <w:r>
        <w:rPr>
          <w:color w:val="636466"/>
          <w:sz w:val="19"/>
        </w:rPr>
        <w:t>que</w:t>
      </w:r>
      <w:r>
        <w:rPr>
          <w:color w:val="636466"/>
          <w:spacing w:val="-16"/>
          <w:sz w:val="19"/>
        </w:rPr>
        <w:t> </w:t>
      </w:r>
      <w:r>
        <w:rPr>
          <w:color w:val="636466"/>
          <w:sz w:val="19"/>
        </w:rPr>
        <w:t>corresponda (Semanario Judicial de la Federación y su Gaceta, 2006, p.</w:t>
      </w:r>
      <w:r>
        <w:rPr>
          <w:color w:val="636466"/>
          <w:spacing w:val="-26"/>
          <w:sz w:val="19"/>
        </w:rPr>
        <w:t> </w:t>
      </w:r>
      <w:r>
        <w:rPr>
          <w:color w:val="636466"/>
          <w:sz w:val="19"/>
        </w:rPr>
        <w:t>247).</w:t>
      </w:r>
    </w:p>
    <w:p>
      <w:pPr>
        <w:spacing w:after="0" w:line="307" w:lineRule="auto"/>
        <w:jc w:val="both"/>
        <w:rPr>
          <w:sz w:val="19"/>
        </w:rPr>
        <w:sectPr>
          <w:pgSz w:w="9650" w:h="13630"/>
          <w:pgMar w:top="0" w:bottom="280" w:left="0" w:right="0"/>
        </w:sectPr>
      </w:pPr>
    </w:p>
    <w:p>
      <w:pPr>
        <w:pStyle w:val="BodyText"/>
        <w:rPr>
          <w:sz w:val="20"/>
        </w:rPr>
      </w:pPr>
    </w:p>
    <w:p>
      <w:pPr>
        <w:pStyle w:val="BodyText"/>
        <w:spacing w:before="1"/>
        <w:rPr>
          <w:sz w:val="26"/>
        </w:rPr>
      </w:pPr>
    </w:p>
    <w:p>
      <w:pPr>
        <w:pStyle w:val="Heading3"/>
        <w:ind w:left="1071"/>
      </w:pPr>
      <w:r>
        <w:rPr/>
        <w:pict>
          <v:shape style="position:absolute;margin-left:76.753601pt;margin-top:-8.294343pt;width:26.8pt;height:42.1pt;mso-position-horizontal-relative:page;mso-position-vertical-relative:paragraph;z-index:25198387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8489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8592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31" w:id="32"/>
      <w:bookmarkEnd w:id="32"/>
      <w:r>
        <w:rPr/>
      </w:r>
      <w:r>
        <w:rPr>
          <w:color w:val="231F20"/>
          <w:w w:val="75"/>
        </w:rPr>
        <w:t>98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7" w:firstLine="340"/>
        <w:jc w:val="both"/>
      </w:pPr>
      <w:r>
        <w:rPr>
          <w:color w:val="231F20"/>
        </w:rPr>
        <w:t>Otra forma de interpretase, y que no parece lógica, es que cuando un delito sea</w:t>
      </w:r>
      <w:r>
        <w:rPr>
          <w:color w:val="231F20"/>
          <w:spacing w:val="-6"/>
        </w:rPr>
        <w:t> </w:t>
      </w:r>
      <w:r>
        <w:rPr>
          <w:color w:val="231F20"/>
        </w:rPr>
        <w:t>cometido</w:t>
      </w:r>
      <w:r>
        <w:rPr>
          <w:color w:val="231F20"/>
          <w:spacing w:val="-6"/>
        </w:rPr>
        <w:t> </w:t>
      </w:r>
      <w:r>
        <w:rPr>
          <w:color w:val="231F20"/>
        </w:rPr>
        <w:t>en</w:t>
      </w:r>
      <w:r>
        <w:rPr>
          <w:color w:val="231F20"/>
          <w:spacing w:val="-6"/>
        </w:rPr>
        <w:t> </w:t>
      </w:r>
      <w:r>
        <w:rPr>
          <w:color w:val="231F20"/>
        </w:rPr>
        <w:t>forma</w:t>
      </w:r>
      <w:r>
        <w:rPr>
          <w:color w:val="231F20"/>
          <w:spacing w:val="-5"/>
        </w:rPr>
        <w:t> </w:t>
      </w:r>
      <w:r>
        <w:rPr>
          <w:color w:val="231F20"/>
        </w:rPr>
        <w:t>conjunta</w:t>
      </w:r>
      <w:r>
        <w:rPr>
          <w:color w:val="231F20"/>
          <w:spacing w:val="-6"/>
        </w:rPr>
        <w:t> </w:t>
      </w:r>
      <w:r>
        <w:rPr>
          <w:color w:val="231F20"/>
        </w:rPr>
        <w:t>por</w:t>
      </w:r>
      <w:r>
        <w:rPr>
          <w:color w:val="231F20"/>
          <w:spacing w:val="-6"/>
        </w:rPr>
        <w:t> </w:t>
      </w:r>
      <w:r>
        <w:rPr>
          <w:color w:val="231F20"/>
        </w:rPr>
        <w:t>miembros</w:t>
      </w:r>
      <w:r>
        <w:rPr>
          <w:color w:val="231F20"/>
          <w:spacing w:val="-5"/>
        </w:rPr>
        <w:t> </w:t>
      </w:r>
      <w:r>
        <w:rPr>
          <w:color w:val="231F20"/>
        </w:rPr>
        <w:t>del</w:t>
      </w:r>
      <w:r>
        <w:rPr>
          <w:color w:val="231F20"/>
          <w:spacing w:val="-6"/>
        </w:rPr>
        <w:t> </w:t>
      </w:r>
      <w:r>
        <w:rPr>
          <w:color w:val="231F20"/>
        </w:rPr>
        <w:t>ejército</w:t>
      </w:r>
      <w:r>
        <w:rPr>
          <w:color w:val="231F20"/>
          <w:spacing w:val="-6"/>
        </w:rPr>
        <w:t> </w:t>
      </w:r>
      <w:r>
        <w:rPr>
          <w:color w:val="231F20"/>
        </w:rPr>
        <w:t>y</w:t>
      </w:r>
      <w:r>
        <w:rPr>
          <w:color w:val="231F20"/>
          <w:spacing w:val="-6"/>
        </w:rPr>
        <w:t> </w:t>
      </w:r>
      <w:r>
        <w:rPr>
          <w:color w:val="231F20"/>
        </w:rPr>
        <w:t>civiles</w:t>
      </w:r>
      <w:r>
        <w:rPr>
          <w:color w:val="231F20"/>
          <w:spacing w:val="-5"/>
        </w:rPr>
        <w:t> </w:t>
      </w:r>
      <w:r>
        <w:rPr>
          <w:color w:val="231F20"/>
        </w:rPr>
        <w:t>como</w:t>
      </w:r>
      <w:r>
        <w:rPr>
          <w:color w:val="231F20"/>
          <w:spacing w:val="-6"/>
        </w:rPr>
        <w:t> </w:t>
      </w:r>
      <w:r>
        <w:rPr>
          <w:color w:val="231F20"/>
        </w:rPr>
        <w:t>sujetos activos del delito, cada quien tendrá una jurisdicción diferente.</w:t>
      </w:r>
    </w:p>
    <w:p>
      <w:pPr>
        <w:spacing w:line="307" w:lineRule="auto" w:before="162"/>
        <w:ind w:left="1777" w:right="1457" w:firstLine="0"/>
        <w:jc w:val="both"/>
        <w:rPr>
          <w:sz w:val="19"/>
        </w:rPr>
      </w:pPr>
      <w:r>
        <w:rPr>
          <w:color w:val="636466"/>
          <w:sz w:val="19"/>
        </w:rPr>
        <w:t>Schroeder</w:t>
      </w:r>
      <w:r>
        <w:rPr>
          <w:color w:val="636466"/>
          <w:spacing w:val="-22"/>
          <w:sz w:val="19"/>
        </w:rPr>
        <w:t> </w:t>
      </w:r>
      <w:r>
        <w:rPr>
          <w:color w:val="636466"/>
          <w:sz w:val="19"/>
        </w:rPr>
        <w:t>Cordero</w:t>
      </w:r>
      <w:r>
        <w:rPr>
          <w:color w:val="636466"/>
          <w:spacing w:val="-22"/>
          <w:sz w:val="19"/>
        </w:rPr>
        <w:t> </w:t>
      </w:r>
      <w:r>
        <w:rPr>
          <w:color w:val="636466"/>
          <w:sz w:val="19"/>
        </w:rPr>
        <w:t>al</w:t>
      </w:r>
      <w:r>
        <w:rPr>
          <w:color w:val="636466"/>
          <w:spacing w:val="-21"/>
          <w:sz w:val="19"/>
        </w:rPr>
        <w:t> </w:t>
      </w:r>
      <w:r>
        <w:rPr>
          <w:color w:val="636466"/>
          <w:sz w:val="19"/>
        </w:rPr>
        <w:t>citar</w:t>
      </w:r>
      <w:r>
        <w:rPr>
          <w:color w:val="636466"/>
          <w:spacing w:val="-22"/>
          <w:sz w:val="19"/>
        </w:rPr>
        <w:t> </w:t>
      </w:r>
      <w:r>
        <w:rPr>
          <w:color w:val="636466"/>
          <w:sz w:val="19"/>
        </w:rPr>
        <w:t>a</w:t>
      </w:r>
      <w:r>
        <w:rPr>
          <w:color w:val="636466"/>
          <w:spacing w:val="-21"/>
          <w:sz w:val="19"/>
        </w:rPr>
        <w:t> </w:t>
      </w:r>
      <w:r>
        <w:rPr>
          <w:color w:val="636466"/>
          <w:sz w:val="19"/>
        </w:rPr>
        <w:t>Ignacio</w:t>
      </w:r>
      <w:r>
        <w:rPr>
          <w:color w:val="636466"/>
          <w:spacing w:val="-22"/>
          <w:sz w:val="19"/>
        </w:rPr>
        <w:t> </w:t>
      </w:r>
      <w:r>
        <w:rPr>
          <w:color w:val="636466"/>
          <w:spacing w:val="-3"/>
          <w:sz w:val="19"/>
        </w:rPr>
        <w:t>Burgoa,</w:t>
      </w:r>
      <w:r>
        <w:rPr>
          <w:color w:val="636466"/>
          <w:spacing w:val="-22"/>
          <w:sz w:val="19"/>
        </w:rPr>
        <w:t> </w:t>
      </w:r>
      <w:r>
        <w:rPr>
          <w:color w:val="636466"/>
          <w:sz w:val="19"/>
        </w:rPr>
        <w:t>nos</w:t>
      </w:r>
      <w:r>
        <w:rPr>
          <w:color w:val="636466"/>
          <w:spacing w:val="-21"/>
          <w:sz w:val="19"/>
        </w:rPr>
        <w:t> </w:t>
      </w:r>
      <w:r>
        <w:rPr>
          <w:color w:val="636466"/>
          <w:sz w:val="19"/>
        </w:rPr>
        <w:t>dice</w:t>
      </w:r>
      <w:r>
        <w:rPr>
          <w:color w:val="636466"/>
          <w:spacing w:val="-22"/>
          <w:sz w:val="19"/>
        </w:rPr>
        <w:t> </w:t>
      </w:r>
      <w:r>
        <w:rPr>
          <w:color w:val="636466"/>
          <w:sz w:val="19"/>
        </w:rPr>
        <w:t>que</w:t>
      </w:r>
      <w:r>
        <w:rPr>
          <w:color w:val="636466"/>
          <w:spacing w:val="-21"/>
          <w:sz w:val="19"/>
        </w:rPr>
        <w:t> </w:t>
      </w:r>
      <w:r>
        <w:rPr>
          <w:color w:val="636466"/>
          <w:sz w:val="19"/>
        </w:rPr>
        <w:t>el</w:t>
      </w:r>
      <w:r>
        <w:rPr>
          <w:color w:val="636466"/>
          <w:spacing w:val="-22"/>
          <w:sz w:val="19"/>
        </w:rPr>
        <w:t> </w:t>
      </w:r>
      <w:r>
        <w:rPr>
          <w:color w:val="636466"/>
          <w:sz w:val="19"/>
        </w:rPr>
        <w:t>destacado</w:t>
      </w:r>
      <w:r>
        <w:rPr>
          <w:color w:val="636466"/>
          <w:spacing w:val="-21"/>
          <w:sz w:val="19"/>
        </w:rPr>
        <w:t> </w:t>
      </w:r>
      <w:r>
        <w:rPr>
          <w:color w:val="636466"/>
          <w:sz w:val="19"/>
        </w:rPr>
        <w:t>jurista</w:t>
      </w:r>
      <w:r>
        <w:rPr>
          <w:color w:val="636466"/>
          <w:spacing w:val="-22"/>
          <w:sz w:val="19"/>
        </w:rPr>
        <w:t> </w:t>
      </w:r>
      <w:r>
        <w:rPr>
          <w:color w:val="636466"/>
          <w:sz w:val="19"/>
        </w:rPr>
        <w:t>mexicano hace</w:t>
      </w:r>
      <w:r>
        <w:rPr>
          <w:color w:val="636466"/>
          <w:spacing w:val="-22"/>
          <w:sz w:val="19"/>
        </w:rPr>
        <w:t> </w:t>
      </w:r>
      <w:r>
        <w:rPr>
          <w:color w:val="636466"/>
          <w:sz w:val="19"/>
        </w:rPr>
        <w:t>notar</w:t>
      </w:r>
      <w:r>
        <w:rPr>
          <w:color w:val="636466"/>
          <w:spacing w:val="-21"/>
          <w:sz w:val="19"/>
        </w:rPr>
        <w:t> </w:t>
      </w:r>
      <w:r>
        <w:rPr>
          <w:color w:val="636466"/>
          <w:sz w:val="19"/>
        </w:rPr>
        <w:t>que</w:t>
      </w:r>
      <w:r>
        <w:rPr>
          <w:color w:val="636466"/>
          <w:spacing w:val="-21"/>
          <w:sz w:val="19"/>
        </w:rPr>
        <w:t> </w:t>
      </w:r>
      <w:r>
        <w:rPr>
          <w:color w:val="636466"/>
          <w:sz w:val="19"/>
        </w:rPr>
        <w:t>la</w:t>
      </w:r>
      <w:r>
        <w:rPr>
          <w:color w:val="636466"/>
          <w:spacing w:val="-21"/>
          <w:sz w:val="19"/>
        </w:rPr>
        <w:t> </w:t>
      </w:r>
      <w:r>
        <w:rPr>
          <w:color w:val="636466"/>
          <w:sz w:val="19"/>
        </w:rPr>
        <w:t>jurisprudencia</w:t>
      </w:r>
      <w:r>
        <w:rPr>
          <w:color w:val="636466"/>
          <w:spacing w:val="-21"/>
          <w:sz w:val="19"/>
        </w:rPr>
        <w:t> </w:t>
      </w:r>
      <w:r>
        <w:rPr>
          <w:color w:val="636466"/>
          <w:sz w:val="19"/>
        </w:rPr>
        <w:t>de</w:t>
      </w:r>
      <w:r>
        <w:rPr>
          <w:color w:val="636466"/>
          <w:spacing w:val="-21"/>
          <w:sz w:val="19"/>
        </w:rPr>
        <w:t> </w:t>
      </w:r>
      <w:r>
        <w:rPr>
          <w:color w:val="636466"/>
          <w:sz w:val="19"/>
        </w:rPr>
        <w:t>la</w:t>
      </w:r>
      <w:r>
        <w:rPr>
          <w:color w:val="636466"/>
          <w:spacing w:val="-21"/>
          <w:sz w:val="19"/>
        </w:rPr>
        <w:t> </w:t>
      </w:r>
      <w:r>
        <w:rPr>
          <w:color w:val="636466"/>
          <w:sz w:val="19"/>
        </w:rPr>
        <w:t>SCJ</w:t>
      </w:r>
      <w:r>
        <w:rPr>
          <w:color w:val="636466"/>
          <w:spacing w:val="-21"/>
          <w:sz w:val="19"/>
        </w:rPr>
        <w:t> </w:t>
      </w:r>
      <w:r>
        <w:rPr>
          <w:color w:val="636466"/>
          <w:sz w:val="19"/>
        </w:rPr>
        <w:t>ha</w:t>
      </w:r>
      <w:r>
        <w:rPr>
          <w:color w:val="636466"/>
          <w:spacing w:val="-21"/>
          <w:sz w:val="19"/>
        </w:rPr>
        <w:t> </w:t>
      </w:r>
      <w:r>
        <w:rPr>
          <w:color w:val="636466"/>
          <w:sz w:val="19"/>
        </w:rPr>
        <w:t>limitado</w:t>
      </w:r>
      <w:r>
        <w:rPr>
          <w:color w:val="636466"/>
          <w:spacing w:val="-21"/>
          <w:sz w:val="19"/>
        </w:rPr>
        <w:t> </w:t>
      </w:r>
      <w:r>
        <w:rPr>
          <w:color w:val="636466"/>
          <w:sz w:val="19"/>
        </w:rPr>
        <w:t>con</w:t>
      </w:r>
      <w:r>
        <w:rPr>
          <w:color w:val="636466"/>
          <w:spacing w:val="-21"/>
          <w:sz w:val="19"/>
        </w:rPr>
        <w:t> </w:t>
      </w:r>
      <w:r>
        <w:rPr>
          <w:color w:val="636466"/>
          <w:sz w:val="19"/>
        </w:rPr>
        <w:t>claridad</w:t>
      </w:r>
      <w:r>
        <w:rPr>
          <w:color w:val="636466"/>
          <w:spacing w:val="-21"/>
          <w:sz w:val="19"/>
        </w:rPr>
        <w:t> </w:t>
      </w:r>
      <w:r>
        <w:rPr>
          <w:color w:val="636466"/>
          <w:sz w:val="19"/>
        </w:rPr>
        <w:t>la</w:t>
      </w:r>
      <w:r>
        <w:rPr>
          <w:color w:val="636466"/>
          <w:spacing w:val="-21"/>
          <w:sz w:val="19"/>
        </w:rPr>
        <w:t> </w:t>
      </w:r>
      <w:r>
        <w:rPr>
          <w:color w:val="636466"/>
          <w:sz w:val="19"/>
        </w:rPr>
        <w:t>extensión</w:t>
      </w:r>
      <w:r>
        <w:rPr>
          <w:color w:val="636466"/>
          <w:spacing w:val="-21"/>
          <w:sz w:val="19"/>
        </w:rPr>
        <w:t> </w:t>
      </w:r>
      <w:r>
        <w:rPr>
          <w:color w:val="636466"/>
          <w:spacing w:val="-3"/>
          <w:sz w:val="19"/>
        </w:rPr>
        <w:t>jurisdic- </w:t>
      </w:r>
      <w:r>
        <w:rPr>
          <w:color w:val="636466"/>
          <w:sz w:val="19"/>
        </w:rPr>
        <w:t>cional</w:t>
      </w:r>
      <w:r>
        <w:rPr>
          <w:color w:val="636466"/>
          <w:spacing w:val="-26"/>
          <w:sz w:val="19"/>
        </w:rPr>
        <w:t> </w:t>
      </w:r>
      <w:r>
        <w:rPr>
          <w:color w:val="636466"/>
          <w:sz w:val="19"/>
        </w:rPr>
        <w:t>de</w:t>
      </w:r>
      <w:r>
        <w:rPr>
          <w:color w:val="636466"/>
          <w:spacing w:val="-25"/>
          <w:sz w:val="19"/>
        </w:rPr>
        <w:t> </w:t>
      </w:r>
      <w:r>
        <w:rPr>
          <w:color w:val="636466"/>
          <w:sz w:val="19"/>
        </w:rPr>
        <w:t>este</w:t>
      </w:r>
      <w:r>
        <w:rPr>
          <w:color w:val="636466"/>
          <w:spacing w:val="-26"/>
          <w:sz w:val="19"/>
        </w:rPr>
        <w:t> </w:t>
      </w:r>
      <w:r>
        <w:rPr>
          <w:color w:val="636466"/>
          <w:sz w:val="19"/>
        </w:rPr>
        <w:t>fuero</w:t>
      </w:r>
      <w:r>
        <w:rPr>
          <w:color w:val="636466"/>
          <w:spacing w:val="-25"/>
          <w:sz w:val="19"/>
        </w:rPr>
        <w:t> </w:t>
      </w:r>
      <w:r>
        <w:rPr>
          <w:color w:val="636466"/>
          <w:sz w:val="19"/>
        </w:rPr>
        <w:t>al</w:t>
      </w:r>
      <w:r>
        <w:rPr>
          <w:color w:val="636466"/>
          <w:spacing w:val="-26"/>
          <w:sz w:val="19"/>
        </w:rPr>
        <w:t> </w:t>
      </w:r>
      <w:r>
        <w:rPr>
          <w:color w:val="636466"/>
          <w:sz w:val="19"/>
        </w:rPr>
        <w:t>interpretar</w:t>
      </w:r>
      <w:r>
        <w:rPr>
          <w:color w:val="636466"/>
          <w:spacing w:val="-25"/>
          <w:sz w:val="19"/>
        </w:rPr>
        <w:t> </w:t>
      </w:r>
      <w:r>
        <w:rPr>
          <w:color w:val="636466"/>
          <w:sz w:val="19"/>
        </w:rPr>
        <w:t>al</w:t>
      </w:r>
      <w:r>
        <w:rPr>
          <w:color w:val="636466"/>
          <w:spacing w:val="-26"/>
          <w:sz w:val="19"/>
        </w:rPr>
        <w:t> </w:t>
      </w:r>
      <w:r>
        <w:rPr>
          <w:color w:val="636466"/>
          <w:sz w:val="19"/>
        </w:rPr>
        <w:t>artículo</w:t>
      </w:r>
      <w:r>
        <w:rPr>
          <w:color w:val="636466"/>
          <w:spacing w:val="-25"/>
          <w:sz w:val="19"/>
        </w:rPr>
        <w:t> </w:t>
      </w:r>
      <w:r>
        <w:rPr>
          <w:color w:val="636466"/>
          <w:sz w:val="19"/>
        </w:rPr>
        <w:t>13</w:t>
      </w:r>
      <w:r>
        <w:rPr>
          <w:color w:val="636466"/>
          <w:spacing w:val="-26"/>
          <w:sz w:val="19"/>
        </w:rPr>
        <w:t> </w:t>
      </w:r>
      <w:r>
        <w:rPr>
          <w:color w:val="636466"/>
          <w:sz w:val="19"/>
        </w:rPr>
        <w:t>constitucional</w:t>
      </w:r>
      <w:r>
        <w:rPr>
          <w:color w:val="636466"/>
          <w:spacing w:val="-25"/>
          <w:sz w:val="19"/>
        </w:rPr>
        <w:t> </w:t>
      </w:r>
      <w:r>
        <w:rPr>
          <w:color w:val="636466"/>
          <w:sz w:val="19"/>
        </w:rPr>
        <w:t>y</w:t>
      </w:r>
      <w:r>
        <w:rPr>
          <w:color w:val="636466"/>
          <w:spacing w:val="-26"/>
          <w:sz w:val="19"/>
        </w:rPr>
        <w:t> </w:t>
      </w:r>
      <w:r>
        <w:rPr>
          <w:color w:val="636466"/>
          <w:sz w:val="19"/>
        </w:rPr>
        <w:t>en</w:t>
      </w:r>
      <w:r>
        <w:rPr>
          <w:color w:val="636466"/>
          <w:spacing w:val="-25"/>
          <w:sz w:val="19"/>
        </w:rPr>
        <w:t> </w:t>
      </w:r>
      <w:r>
        <w:rPr>
          <w:color w:val="636466"/>
          <w:sz w:val="19"/>
        </w:rPr>
        <w:t>consecuencia,</w:t>
      </w:r>
      <w:r>
        <w:rPr>
          <w:color w:val="636466"/>
          <w:spacing w:val="-26"/>
          <w:sz w:val="19"/>
        </w:rPr>
        <w:t> </w:t>
      </w:r>
      <w:r>
        <w:rPr>
          <w:color w:val="636466"/>
          <w:spacing w:val="-2"/>
          <w:sz w:val="19"/>
        </w:rPr>
        <w:t>cuando </w:t>
      </w:r>
      <w:r>
        <w:rPr>
          <w:color w:val="636466"/>
          <w:sz w:val="19"/>
        </w:rPr>
        <w:t>en</w:t>
      </w:r>
      <w:r>
        <w:rPr>
          <w:color w:val="636466"/>
          <w:spacing w:val="-15"/>
          <w:sz w:val="19"/>
        </w:rPr>
        <w:t> </w:t>
      </w:r>
      <w:r>
        <w:rPr>
          <w:color w:val="636466"/>
          <w:sz w:val="19"/>
        </w:rPr>
        <w:t>la</w:t>
      </w:r>
      <w:r>
        <w:rPr>
          <w:color w:val="636466"/>
          <w:spacing w:val="-15"/>
          <w:sz w:val="19"/>
        </w:rPr>
        <w:t> </w:t>
      </w:r>
      <w:r>
        <w:rPr>
          <w:color w:val="636466"/>
          <w:sz w:val="19"/>
        </w:rPr>
        <w:t>comisión</w:t>
      </w:r>
      <w:r>
        <w:rPr>
          <w:color w:val="636466"/>
          <w:spacing w:val="-14"/>
          <w:sz w:val="19"/>
        </w:rPr>
        <w:t> </w:t>
      </w:r>
      <w:r>
        <w:rPr>
          <w:color w:val="636466"/>
          <w:sz w:val="19"/>
        </w:rPr>
        <w:t>de</w:t>
      </w:r>
      <w:r>
        <w:rPr>
          <w:color w:val="636466"/>
          <w:spacing w:val="-15"/>
          <w:sz w:val="19"/>
        </w:rPr>
        <w:t> </w:t>
      </w:r>
      <w:r>
        <w:rPr>
          <w:color w:val="636466"/>
          <w:sz w:val="19"/>
        </w:rPr>
        <w:t>un</w:t>
      </w:r>
      <w:r>
        <w:rPr>
          <w:color w:val="636466"/>
          <w:spacing w:val="-14"/>
          <w:sz w:val="19"/>
        </w:rPr>
        <w:t> </w:t>
      </w:r>
      <w:r>
        <w:rPr>
          <w:color w:val="636466"/>
          <w:sz w:val="19"/>
        </w:rPr>
        <w:t>delito</w:t>
      </w:r>
      <w:r>
        <w:rPr>
          <w:color w:val="636466"/>
          <w:spacing w:val="-15"/>
          <w:sz w:val="19"/>
        </w:rPr>
        <w:t> </w:t>
      </w:r>
      <w:r>
        <w:rPr>
          <w:color w:val="636466"/>
          <w:sz w:val="19"/>
        </w:rPr>
        <w:t>militar</w:t>
      </w:r>
      <w:r>
        <w:rPr>
          <w:color w:val="636466"/>
          <w:spacing w:val="-14"/>
          <w:sz w:val="19"/>
        </w:rPr>
        <w:t> </w:t>
      </w:r>
      <w:r>
        <w:rPr>
          <w:color w:val="636466"/>
          <w:sz w:val="19"/>
        </w:rPr>
        <w:t>concurran</w:t>
      </w:r>
      <w:r>
        <w:rPr>
          <w:color w:val="636466"/>
          <w:spacing w:val="-15"/>
          <w:sz w:val="19"/>
        </w:rPr>
        <w:t> </w:t>
      </w:r>
      <w:r>
        <w:rPr>
          <w:color w:val="636466"/>
          <w:sz w:val="19"/>
        </w:rPr>
        <w:t>soldados</w:t>
      </w:r>
      <w:r>
        <w:rPr>
          <w:color w:val="636466"/>
          <w:spacing w:val="-14"/>
          <w:sz w:val="19"/>
        </w:rPr>
        <w:t> </w:t>
      </w:r>
      <w:r>
        <w:rPr>
          <w:color w:val="636466"/>
          <w:sz w:val="19"/>
        </w:rPr>
        <w:t>y</w:t>
      </w:r>
      <w:r>
        <w:rPr>
          <w:color w:val="636466"/>
          <w:spacing w:val="-15"/>
          <w:sz w:val="19"/>
        </w:rPr>
        <w:t> </w:t>
      </w:r>
      <w:r>
        <w:rPr>
          <w:color w:val="636466"/>
          <w:sz w:val="19"/>
        </w:rPr>
        <w:t>civiles,</w:t>
      </w:r>
      <w:r>
        <w:rPr>
          <w:color w:val="636466"/>
          <w:spacing w:val="-14"/>
          <w:sz w:val="19"/>
        </w:rPr>
        <w:t> </w:t>
      </w:r>
      <w:r>
        <w:rPr>
          <w:color w:val="636466"/>
          <w:sz w:val="19"/>
        </w:rPr>
        <w:t>la</w:t>
      </w:r>
      <w:r>
        <w:rPr>
          <w:color w:val="636466"/>
          <w:spacing w:val="-15"/>
          <w:sz w:val="19"/>
        </w:rPr>
        <w:t> </w:t>
      </w:r>
      <w:r>
        <w:rPr>
          <w:color w:val="636466"/>
          <w:sz w:val="19"/>
        </w:rPr>
        <w:t>autoridad</w:t>
      </w:r>
      <w:r>
        <w:rPr>
          <w:color w:val="636466"/>
          <w:spacing w:val="-14"/>
          <w:sz w:val="19"/>
        </w:rPr>
        <w:t> </w:t>
      </w:r>
      <w:r>
        <w:rPr>
          <w:color w:val="636466"/>
          <w:sz w:val="19"/>
        </w:rPr>
        <w:t>civil</w:t>
      </w:r>
      <w:r>
        <w:rPr>
          <w:color w:val="636466"/>
          <w:spacing w:val="-15"/>
          <w:sz w:val="19"/>
        </w:rPr>
        <w:t> </w:t>
      </w:r>
      <w:r>
        <w:rPr>
          <w:color w:val="636466"/>
          <w:sz w:val="19"/>
        </w:rPr>
        <w:t>debe conocer</w:t>
      </w:r>
      <w:r>
        <w:rPr>
          <w:color w:val="636466"/>
          <w:spacing w:val="-10"/>
          <w:sz w:val="19"/>
        </w:rPr>
        <w:t> </w:t>
      </w:r>
      <w:r>
        <w:rPr>
          <w:color w:val="636466"/>
          <w:sz w:val="19"/>
        </w:rPr>
        <w:t>del</w:t>
      </w:r>
      <w:r>
        <w:rPr>
          <w:color w:val="636466"/>
          <w:spacing w:val="-10"/>
          <w:sz w:val="19"/>
        </w:rPr>
        <w:t> </w:t>
      </w:r>
      <w:r>
        <w:rPr>
          <w:color w:val="636466"/>
          <w:sz w:val="19"/>
        </w:rPr>
        <w:t>proceso</w:t>
      </w:r>
      <w:r>
        <w:rPr>
          <w:color w:val="636466"/>
          <w:spacing w:val="-9"/>
          <w:sz w:val="19"/>
        </w:rPr>
        <w:t> </w:t>
      </w:r>
      <w:r>
        <w:rPr>
          <w:color w:val="636466"/>
          <w:sz w:val="19"/>
        </w:rPr>
        <w:t>por</w:t>
      </w:r>
      <w:r>
        <w:rPr>
          <w:color w:val="636466"/>
          <w:spacing w:val="-10"/>
          <w:sz w:val="19"/>
        </w:rPr>
        <w:t> </w:t>
      </w:r>
      <w:r>
        <w:rPr>
          <w:color w:val="636466"/>
          <w:sz w:val="19"/>
        </w:rPr>
        <w:t>lo</w:t>
      </w:r>
      <w:r>
        <w:rPr>
          <w:color w:val="636466"/>
          <w:spacing w:val="-9"/>
          <w:sz w:val="19"/>
        </w:rPr>
        <w:t> </w:t>
      </w:r>
      <w:r>
        <w:rPr>
          <w:color w:val="636466"/>
          <w:sz w:val="19"/>
        </w:rPr>
        <w:t>que</w:t>
      </w:r>
      <w:r>
        <w:rPr>
          <w:color w:val="636466"/>
          <w:spacing w:val="-10"/>
          <w:sz w:val="19"/>
        </w:rPr>
        <w:t> </w:t>
      </w:r>
      <w:r>
        <w:rPr>
          <w:color w:val="636466"/>
          <w:sz w:val="19"/>
        </w:rPr>
        <w:t>toca</w:t>
      </w:r>
      <w:r>
        <w:rPr>
          <w:color w:val="636466"/>
          <w:spacing w:val="-10"/>
          <w:sz w:val="19"/>
        </w:rPr>
        <w:t> </w:t>
      </w:r>
      <w:r>
        <w:rPr>
          <w:color w:val="636466"/>
          <w:sz w:val="19"/>
        </w:rPr>
        <w:t>a</w:t>
      </w:r>
      <w:r>
        <w:rPr>
          <w:color w:val="636466"/>
          <w:spacing w:val="-9"/>
          <w:sz w:val="19"/>
        </w:rPr>
        <w:t> </w:t>
      </w:r>
      <w:r>
        <w:rPr>
          <w:color w:val="636466"/>
          <w:sz w:val="19"/>
        </w:rPr>
        <w:t>los</w:t>
      </w:r>
      <w:r>
        <w:rPr>
          <w:color w:val="636466"/>
          <w:spacing w:val="-10"/>
          <w:sz w:val="19"/>
        </w:rPr>
        <w:t> </w:t>
      </w:r>
      <w:r>
        <w:rPr>
          <w:color w:val="636466"/>
          <w:sz w:val="19"/>
        </w:rPr>
        <w:t>civiles</w:t>
      </w:r>
      <w:r>
        <w:rPr>
          <w:color w:val="636466"/>
          <w:spacing w:val="-9"/>
          <w:sz w:val="19"/>
        </w:rPr>
        <w:t> </w:t>
      </w:r>
      <w:r>
        <w:rPr>
          <w:color w:val="636466"/>
          <w:sz w:val="19"/>
        </w:rPr>
        <w:t>y</w:t>
      </w:r>
      <w:r>
        <w:rPr>
          <w:color w:val="636466"/>
          <w:spacing w:val="-10"/>
          <w:sz w:val="19"/>
        </w:rPr>
        <w:t> </w:t>
      </w:r>
      <w:r>
        <w:rPr>
          <w:color w:val="636466"/>
          <w:sz w:val="19"/>
        </w:rPr>
        <w:t>los</w:t>
      </w:r>
      <w:r>
        <w:rPr>
          <w:color w:val="636466"/>
          <w:spacing w:val="-12"/>
          <w:sz w:val="19"/>
        </w:rPr>
        <w:t> </w:t>
      </w:r>
      <w:r>
        <w:rPr>
          <w:color w:val="636466"/>
          <w:spacing w:val="-3"/>
          <w:sz w:val="19"/>
        </w:rPr>
        <w:t>Tribunales</w:t>
      </w:r>
      <w:r>
        <w:rPr>
          <w:color w:val="636466"/>
          <w:spacing w:val="-9"/>
          <w:sz w:val="19"/>
        </w:rPr>
        <w:t> </w:t>
      </w:r>
      <w:r>
        <w:rPr>
          <w:color w:val="636466"/>
          <w:sz w:val="19"/>
        </w:rPr>
        <w:t>del</w:t>
      </w:r>
      <w:r>
        <w:rPr>
          <w:color w:val="636466"/>
          <w:spacing w:val="-10"/>
          <w:sz w:val="19"/>
        </w:rPr>
        <w:t> </w:t>
      </w:r>
      <w:r>
        <w:rPr>
          <w:color w:val="636466"/>
          <w:sz w:val="19"/>
        </w:rPr>
        <w:t>fuero</w:t>
      </w:r>
      <w:r>
        <w:rPr>
          <w:color w:val="636466"/>
          <w:spacing w:val="-9"/>
          <w:sz w:val="19"/>
        </w:rPr>
        <w:t> </w:t>
      </w:r>
      <w:r>
        <w:rPr>
          <w:color w:val="636466"/>
          <w:sz w:val="19"/>
        </w:rPr>
        <w:t>de</w:t>
      </w:r>
      <w:r>
        <w:rPr>
          <w:color w:val="636466"/>
          <w:spacing w:val="-10"/>
          <w:sz w:val="19"/>
        </w:rPr>
        <w:t> </w:t>
      </w:r>
      <w:r>
        <w:rPr>
          <w:color w:val="636466"/>
          <w:sz w:val="19"/>
        </w:rPr>
        <w:t>guerra</w:t>
      </w:r>
      <w:r>
        <w:rPr>
          <w:color w:val="636466"/>
          <w:spacing w:val="-10"/>
          <w:sz w:val="19"/>
        </w:rPr>
        <w:t> </w:t>
      </w:r>
      <w:r>
        <w:rPr>
          <w:color w:val="636466"/>
          <w:sz w:val="19"/>
        </w:rPr>
        <w:t>al que</w:t>
      </w:r>
      <w:r>
        <w:rPr>
          <w:color w:val="636466"/>
          <w:spacing w:val="-15"/>
          <w:sz w:val="19"/>
        </w:rPr>
        <w:t> </w:t>
      </w:r>
      <w:r>
        <w:rPr>
          <w:color w:val="636466"/>
          <w:sz w:val="19"/>
        </w:rPr>
        <w:t>se</w:t>
      </w:r>
      <w:r>
        <w:rPr>
          <w:color w:val="636466"/>
          <w:spacing w:val="-15"/>
          <w:sz w:val="19"/>
        </w:rPr>
        <w:t> </w:t>
      </w:r>
      <w:r>
        <w:rPr>
          <w:color w:val="636466"/>
          <w:sz w:val="19"/>
        </w:rPr>
        <w:t>le</w:t>
      </w:r>
      <w:r>
        <w:rPr>
          <w:color w:val="636466"/>
          <w:spacing w:val="-14"/>
          <w:sz w:val="19"/>
        </w:rPr>
        <w:t> </w:t>
      </w:r>
      <w:r>
        <w:rPr>
          <w:color w:val="636466"/>
          <w:sz w:val="19"/>
        </w:rPr>
        <w:t>instruya</w:t>
      </w:r>
      <w:r>
        <w:rPr>
          <w:color w:val="636466"/>
          <w:spacing w:val="-15"/>
          <w:sz w:val="19"/>
        </w:rPr>
        <w:t> </w:t>
      </w:r>
      <w:r>
        <w:rPr>
          <w:color w:val="636466"/>
          <w:sz w:val="19"/>
        </w:rPr>
        <w:t>a</w:t>
      </w:r>
      <w:r>
        <w:rPr>
          <w:color w:val="636466"/>
          <w:spacing w:val="-14"/>
          <w:sz w:val="19"/>
        </w:rPr>
        <w:t> </w:t>
      </w:r>
      <w:r>
        <w:rPr>
          <w:color w:val="636466"/>
          <w:sz w:val="19"/>
        </w:rPr>
        <w:t>los</w:t>
      </w:r>
      <w:r>
        <w:rPr>
          <w:color w:val="636466"/>
          <w:spacing w:val="-15"/>
          <w:sz w:val="19"/>
        </w:rPr>
        <w:t> </w:t>
      </w:r>
      <w:r>
        <w:rPr>
          <w:color w:val="636466"/>
          <w:sz w:val="19"/>
        </w:rPr>
        <w:t>militares,</w:t>
      </w:r>
      <w:r>
        <w:rPr>
          <w:color w:val="636466"/>
          <w:spacing w:val="-14"/>
          <w:sz w:val="19"/>
        </w:rPr>
        <w:t> </w:t>
      </w:r>
      <w:r>
        <w:rPr>
          <w:color w:val="636466"/>
          <w:sz w:val="19"/>
        </w:rPr>
        <w:t>indicando</w:t>
      </w:r>
      <w:r>
        <w:rPr>
          <w:color w:val="636466"/>
          <w:spacing w:val="-15"/>
          <w:sz w:val="19"/>
        </w:rPr>
        <w:t> </w:t>
      </w:r>
      <w:r>
        <w:rPr>
          <w:color w:val="636466"/>
          <w:sz w:val="19"/>
        </w:rPr>
        <w:t>el</w:t>
      </w:r>
      <w:r>
        <w:rPr>
          <w:color w:val="636466"/>
          <w:spacing w:val="-15"/>
          <w:sz w:val="19"/>
        </w:rPr>
        <w:t> </w:t>
      </w:r>
      <w:r>
        <w:rPr>
          <w:color w:val="636466"/>
          <w:sz w:val="19"/>
        </w:rPr>
        <w:t>tratadista</w:t>
      </w:r>
      <w:r>
        <w:rPr>
          <w:color w:val="636466"/>
          <w:spacing w:val="-16"/>
          <w:sz w:val="19"/>
        </w:rPr>
        <w:t> </w:t>
      </w:r>
      <w:r>
        <w:rPr>
          <w:b/>
          <w:color w:val="636466"/>
          <w:sz w:val="19"/>
        </w:rPr>
        <w:t>que</w:t>
      </w:r>
      <w:r>
        <w:rPr>
          <w:b/>
          <w:color w:val="636466"/>
          <w:spacing w:val="-15"/>
          <w:sz w:val="19"/>
        </w:rPr>
        <w:t> </w:t>
      </w:r>
      <w:r>
        <w:rPr>
          <w:b/>
          <w:color w:val="636466"/>
          <w:sz w:val="19"/>
        </w:rPr>
        <w:t>la</w:t>
      </w:r>
      <w:r>
        <w:rPr>
          <w:b/>
          <w:color w:val="636466"/>
          <w:spacing w:val="-14"/>
          <w:sz w:val="19"/>
        </w:rPr>
        <w:t> </w:t>
      </w:r>
      <w:r>
        <w:rPr>
          <w:b/>
          <w:color w:val="636466"/>
          <w:spacing w:val="-3"/>
          <w:sz w:val="19"/>
        </w:rPr>
        <w:t>bifurcación</w:t>
      </w:r>
      <w:r>
        <w:rPr>
          <w:b/>
          <w:color w:val="636466"/>
          <w:spacing w:val="-15"/>
          <w:sz w:val="19"/>
        </w:rPr>
        <w:t> </w:t>
      </w:r>
      <w:r>
        <w:rPr>
          <w:b/>
          <w:color w:val="636466"/>
          <w:sz w:val="19"/>
        </w:rPr>
        <w:t>o</w:t>
      </w:r>
      <w:r>
        <w:rPr>
          <w:b/>
          <w:color w:val="636466"/>
          <w:spacing w:val="-14"/>
          <w:sz w:val="19"/>
        </w:rPr>
        <w:t> </w:t>
      </w:r>
      <w:r>
        <w:rPr>
          <w:b/>
          <w:color w:val="636466"/>
          <w:sz w:val="19"/>
        </w:rPr>
        <w:t>dualidad de</w:t>
      </w:r>
      <w:r>
        <w:rPr>
          <w:b/>
          <w:color w:val="636466"/>
          <w:spacing w:val="-25"/>
          <w:sz w:val="19"/>
        </w:rPr>
        <w:t> </w:t>
      </w:r>
      <w:r>
        <w:rPr>
          <w:b/>
          <w:color w:val="636466"/>
          <w:sz w:val="19"/>
        </w:rPr>
        <w:t>competencias</w:t>
      </w:r>
      <w:r>
        <w:rPr>
          <w:b/>
          <w:color w:val="636466"/>
          <w:spacing w:val="-23"/>
          <w:sz w:val="19"/>
        </w:rPr>
        <w:t> </w:t>
      </w:r>
      <w:r>
        <w:rPr>
          <w:b/>
          <w:color w:val="636466"/>
          <w:spacing w:val="-3"/>
          <w:sz w:val="19"/>
        </w:rPr>
        <w:t>expresada</w:t>
      </w:r>
      <w:r>
        <w:rPr>
          <w:b/>
          <w:color w:val="636466"/>
          <w:spacing w:val="-24"/>
          <w:sz w:val="19"/>
        </w:rPr>
        <w:t> </w:t>
      </w:r>
      <w:r>
        <w:rPr>
          <w:b/>
          <w:color w:val="636466"/>
          <w:sz w:val="19"/>
        </w:rPr>
        <w:t>no</w:t>
      </w:r>
      <w:r>
        <w:rPr>
          <w:b/>
          <w:color w:val="636466"/>
          <w:spacing w:val="-24"/>
          <w:sz w:val="19"/>
        </w:rPr>
        <w:t> </w:t>
      </w:r>
      <w:r>
        <w:rPr>
          <w:b/>
          <w:color w:val="636466"/>
          <w:sz w:val="19"/>
        </w:rPr>
        <w:t>sólo</w:t>
      </w:r>
      <w:r>
        <w:rPr>
          <w:b/>
          <w:color w:val="636466"/>
          <w:spacing w:val="-24"/>
          <w:sz w:val="19"/>
        </w:rPr>
        <w:t> </w:t>
      </w:r>
      <w:r>
        <w:rPr>
          <w:b/>
          <w:color w:val="636466"/>
          <w:sz w:val="19"/>
        </w:rPr>
        <w:t>no</w:t>
      </w:r>
      <w:r>
        <w:rPr>
          <w:b/>
          <w:color w:val="636466"/>
          <w:spacing w:val="-24"/>
          <w:sz w:val="19"/>
        </w:rPr>
        <w:t> </w:t>
      </w:r>
      <w:r>
        <w:rPr>
          <w:b/>
          <w:color w:val="636466"/>
          <w:sz w:val="19"/>
        </w:rPr>
        <w:t>está</w:t>
      </w:r>
      <w:r>
        <w:rPr>
          <w:b/>
          <w:color w:val="636466"/>
          <w:spacing w:val="-23"/>
          <w:sz w:val="19"/>
        </w:rPr>
        <w:t> </w:t>
      </w:r>
      <w:r>
        <w:rPr>
          <w:b/>
          <w:color w:val="636466"/>
          <w:sz w:val="19"/>
        </w:rPr>
        <w:t>fundada</w:t>
      </w:r>
      <w:r>
        <w:rPr>
          <w:b/>
          <w:color w:val="636466"/>
          <w:spacing w:val="-24"/>
          <w:sz w:val="19"/>
        </w:rPr>
        <w:t> </w:t>
      </w:r>
      <w:r>
        <w:rPr>
          <w:b/>
          <w:color w:val="636466"/>
          <w:sz w:val="19"/>
        </w:rPr>
        <w:t>legalmente,</w:t>
      </w:r>
      <w:r>
        <w:rPr>
          <w:b/>
          <w:color w:val="636466"/>
          <w:spacing w:val="-23"/>
          <w:sz w:val="19"/>
        </w:rPr>
        <w:t> </w:t>
      </w:r>
      <w:r>
        <w:rPr>
          <w:b/>
          <w:color w:val="636466"/>
          <w:sz w:val="19"/>
        </w:rPr>
        <w:t>sino</w:t>
      </w:r>
      <w:r>
        <w:rPr>
          <w:b/>
          <w:color w:val="636466"/>
          <w:spacing w:val="-24"/>
          <w:sz w:val="19"/>
        </w:rPr>
        <w:t> </w:t>
      </w:r>
      <w:r>
        <w:rPr>
          <w:b/>
          <w:color w:val="636466"/>
          <w:sz w:val="19"/>
        </w:rPr>
        <w:t>que</w:t>
      </w:r>
      <w:r>
        <w:rPr>
          <w:b/>
          <w:color w:val="636466"/>
          <w:spacing w:val="-24"/>
          <w:sz w:val="19"/>
        </w:rPr>
        <w:t> </w:t>
      </w:r>
      <w:r>
        <w:rPr>
          <w:b/>
          <w:color w:val="636466"/>
          <w:sz w:val="19"/>
        </w:rPr>
        <w:t>pugna</w:t>
      </w:r>
      <w:r>
        <w:rPr>
          <w:b/>
          <w:color w:val="636466"/>
          <w:spacing w:val="-25"/>
          <w:sz w:val="19"/>
        </w:rPr>
        <w:t> </w:t>
      </w:r>
      <w:r>
        <w:rPr>
          <w:b/>
          <w:color w:val="636466"/>
          <w:spacing w:val="-2"/>
          <w:sz w:val="19"/>
        </w:rPr>
        <w:t>con </w:t>
      </w:r>
      <w:r>
        <w:rPr>
          <w:b/>
          <w:color w:val="636466"/>
          <w:sz w:val="19"/>
        </w:rPr>
        <w:t>los</w:t>
      </w:r>
      <w:r>
        <w:rPr>
          <w:b/>
          <w:color w:val="636466"/>
          <w:spacing w:val="-21"/>
          <w:sz w:val="19"/>
        </w:rPr>
        <w:t> </w:t>
      </w:r>
      <w:r>
        <w:rPr>
          <w:b/>
          <w:color w:val="636466"/>
          <w:sz w:val="19"/>
        </w:rPr>
        <w:t>términos</w:t>
      </w:r>
      <w:r>
        <w:rPr>
          <w:b/>
          <w:color w:val="636466"/>
          <w:spacing w:val="-21"/>
          <w:sz w:val="19"/>
        </w:rPr>
        <w:t> </w:t>
      </w:r>
      <w:r>
        <w:rPr>
          <w:b/>
          <w:color w:val="636466"/>
          <w:spacing w:val="-3"/>
          <w:sz w:val="19"/>
        </w:rPr>
        <w:t>claros</w:t>
      </w:r>
      <w:r>
        <w:rPr>
          <w:b/>
          <w:color w:val="636466"/>
          <w:spacing w:val="-21"/>
          <w:sz w:val="19"/>
        </w:rPr>
        <w:t> </w:t>
      </w:r>
      <w:r>
        <w:rPr>
          <w:b/>
          <w:color w:val="636466"/>
          <w:sz w:val="19"/>
        </w:rPr>
        <w:t>e</w:t>
      </w:r>
      <w:r>
        <w:rPr>
          <w:b/>
          <w:color w:val="636466"/>
          <w:spacing w:val="-21"/>
          <w:sz w:val="19"/>
        </w:rPr>
        <w:t> </w:t>
      </w:r>
      <w:r>
        <w:rPr>
          <w:b/>
          <w:color w:val="636466"/>
          <w:sz w:val="19"/>
        </w:rPr>
        <w:t>indudables</w:t>
      </w:r>
      <w:r>
        <w:rPr>
          <w:b/>
          <w:color w:val="636466"/>
          <w:spacing w:val="-20"/>
          <w:sz w:val="19"/>
        </w:rPr>
        <w:t> </w:t>
      </w:r>
      <w:r>
        <w:rPr>
          <w:b/>
          <w:color w:val="636466"/>
          <w:sz w:val="19"/>
        </w:rPr>
        <w:t>del</w:t>
      </w:r>
      <w:r>
        <w:rPr>
          <w:b/>
          <w:color w:val="636466"/>
          <w:spacing w:val="-21"/>
          <w:sz w:val="19"/>
        </w:rPr>
        <w:t> </w:t>
      </w:r>
      <w:r>
        <w:rPr>
          <w:b/>
          <w:color w:val="636466"/>
          <w:sz w:val="19"/>
        </w:rPr>
        <w:t>texto</w:t>
      </w:r>
      <w:r>
        <w:rPr>
          <w:b/>
          <w:color w:val="636466"/>
          <w:spacing w:val="-21"/>
          <w:sz w:val="19"/>
        </w:rPr>
        <w:t> </w:t>
      </w:r>
      <w:r>
        <w:rPr>
          <w:b/>
          <w:color w:val="636466"/>
          <w:sz w:val="19"/>
        </w:rPr>
        <w:t>constitucional,</w:t>
      </w:r>
      <w:r>
        <w:rPr>
          <w:b/>
          <w:color w:val="636466"/>
          <w:spacing w:val="-21"/>
          <w:sz w:val="19"/>
        </w:rPr>
        <w:t> </w:t>
      </w:r>
      <w:r>
        <w:rPr>
          <w:b/>
          <w:color w:val="636466"/>
          <w:sz w:val="19"/>
        </w:rPr>
        <w:t>debiendo</w:t>
      </w:r>
      <w:r>
        <w:rPr>
          <w:b/>
          <w:color w:val="636466"/>
          <w:spacing w:val="-21"/>
          <w:sz w:val="19"/>
        </w:rPr>
        <w:t> </w:t>
      </w:r>
      <w:r>
        <w:rPr>
          <w:b/>
          <w:color w:val="636466"/>
          <w:sz w:val="19"/>
        </w:rPr>
        <w:t>ser</w:t>
      </w:r>
      <w:r>
        <w:rPr>
          <w:b/>
          <w:color w:val="636466"/>
          <w:spacing w:val="-23"/>
          <w:sz w:val="19"/>
        </w:rPr>
        <w:t> </w:t>
      </w:r>
      <w:r>
        <w:rPr>
          <w:b/>
          <w:color w:val="636466"/>
          <w:sz w:val="19"/>
        </w:rPr>
        <w:t>vinculado</w:t>
      </w:r>
      <w:r>
        <w:rPr>
          <w:b/>
          <w:color w:val="636466"/>
          <w:spacing w:val="-21"/>
          <w:sz w:val="19"/>
        </w:rPr>
        <w:t> </w:t>
      </w:r>
      <w:r>
        <w:rPr>
          <w:b/>
          <w:color w:val="636466"/>
          <w:sz w:val="19"/>
        </w:rPr>
        <w:t>el caso</w:t>
      </w:r>
      <w:r>
        <w:rPr>
          <w:b/>
          <w:color w:val="636466"/>
          <w:spacing w:val="-10"/>
          <w:sz w:val="19"/>
        </w:rPr>
        <w:t> </w:t>
      </w:r>
      <w:r>
        <w:rPr>
          <w:b/>
          <w:color w:val="636466"/>
          <w:sz w:val="19"/>
        </w:rPr>
        <w:t>ante</w:t>
      </w:r>
      <w:r>
        <w:rPr>
          <w:b/>
          <w:color w:val="636466"/>
          <w:spacing w:val="-13"/>
          <w:sz w:val="19"/>
        </w:rPr>
        <w:t> </w:t>
      </w:r>
      <w:r>
        <w:rPr>
          <w:b/>
          <w:color w:val="636466"/>
          <w:spacing w:val="-4"/>
          <w:sz w:val="19"/>
        </w:rPr>
        <w:t>Tribunales</w:t>
      </w:r>
      <w:r>
        <w:rPr>
          <w:b/>
          <w:color w:val="636466"/>
          <w:spacing w:val="-9"/>
          <w:sz w:val="19"/>
        </w:rPr>
        <w:t> </w:t>
      </w:r>
      <w:r>
        <w:rPr>
          <w:b/>
          <w:color w:val="636466"/>
          <w:sz w:val="19"/>
        </w:rPr>
        <w:t>Ordinarios</w:t>
      </w:r>
      <w:r>
        <w:rPr>
          <w:b/>
          <w:color w:val="636466"/>
          <w:spacing w:val="-10"/>
          <w:sz w:val="19"/>
        </w:rPr>
        <w:t> </w:t>
      </w:r>
      <w:r>
        <w:rPr>
          <w:color w:val="636466"/>
          <w:sz w:val="19"/>
        </w:rPr>
        <w:t>que</w:t>
      </w:r>
      <w:r>
        <w:rPr>
          <w:color w:val="636466"/>
          <w:spacing w:val="-10"/>
          <w:sz w:val="19"/>
        </w:rPr>
        <w:t> </w:t>
      </w:r>
      <w:r>
        <w:rPr>
          <w:color w:val="636466"/>
          <w:sz w:val="19"/>
        </w:rPr>
        <w:t>corresponda,</w:t>
      </w:r>
      <w:r>
        <w:rPr>
          <w:color w:val="636466"/>
          <w:spacing w:val="-10"/>
          <w:sz w:val="19"/>
        </w:rPr>
        <w:t> </w:t>
      </w:r>
      <w:r>
        <w:rPr>
          <w:color w:val="636466"/>
          <w:sz w:val="19"/>
        </w:rPr>
        <w:t>es</w:t>
      </w:r>
      <w:r>
        <w:rPr>
          <w:color w:val="636466"/>
          <w:spacing w:val="-9"/>
          <w:sz w:val="19"/>
        </w:rPr>
        <w:t> </w:t>
      </w:r>
      <w:r>
        <w:rPr>
          <w:color w:val="636466"/>
          <w:spacing w:val="-3"/>
          <w:sz w:val="19"/>
        </w:rPr>
        <w:t>decir,</w:t>
      </w:r>
      <w:r>
        <w:rPr>
          <w:color w:val="636466"/>
          <w:spacing w:val="-10"/>
          <w:sz w:val="19"/>
        </w:rPr>
        <w:t> </w:t>
      </w:r>
      <w:r>
        <w:rPr>
          <w:color w:val="636466"/>
          <w:sz w:val="19"/>
        </w:rPr>
        <w:t>ante</w:t>
      </w:r>
      <w:r>
        <w:rPr>
          <w:color w:val="636466"/>
          <w:spacing w:val="-10"/>
          <w:sz w:val="19"/>
        </w:rPr>
        <w:t> </w:t>
      </w:r>
      <w:r>
        <w:rPr>
          <w:color w:val="636466"/>
          <w:sz w:val="19"/>
        </w:rPr>
        <w:t>jueces</w:t>
      </w:r>
      <w:r>
        <w:rPr>
          <w:color w:val="636466"/>
          <w:spacing w:val="-9"/>
          <w:sz w:val="19"/>
        </w:rPr>
        <w:t> </w:t>
      </w:r>
      <w:r>
        <w:rPr>
          <w:color w:val="636466"/>
          <w:sz w:val="19"/>
        </w:rPr>
        <w:t>de</w:t>
      </w:r>
      <w:r>
        <w:rPr>
          <w:color w:val="636466"/>
          <w:spacing w:val="-10"/>
          <w:sz w:val="19"/>
        </w:rPr>
        <w:t> </w:t>
      </w:r>
      <w:r>
        <w:rPr>
          <w:color w:val="636466"/>
          <w:sz w:val="19"/>
        </w:rPr>
        <w:t>distrito</w:t>
      </w:r>
      <w:r>
        <w:rPr>
          <w:color w:val="636466"/>
          <w:spacing w:val="-10"/>
          <w:sz w:val="19"/>
        </w:rPr>
        <w:t> </w:t>
      </w:r>
      <w:r>
        <w:rPr>
          <w:color w:val="636466"/>
          <w:sz w:val="19"/>
        </w:rPr>
        <w:t>en materia</w:t>
      </w:r>
      <w:r>
        <w:rPr>
          <w:color w:val="636466"/>
          <w:spacing w:val="-27"/>
          <w:sz w:val="19"/>
        </w:rPr>
        <w:t> </w:t>
      </w:r>
      <w:r>
        <w:rPr>
          <w:color w:val="636466"/>
          <w:sz w:val="19"/>
        </w:rPr>
        <w:t>penal</w:t>
      </w:r>
      <w:r>
        <w:rPr>
          <w:color w:val="636466"/>
          <w:spacing w:val="-27"/>
          <w:sz w:val="19"/>
        </w:rPr>
        <w:t> </w:t>
      </w:r>
      <w:r>
        <w:rPr>
          <w:color w:val="636466"/>
          <w:sz w:val="19"/>
        </w:rPr>
        <w:t>o</w:t>
      </w:r>
      <w:r>
        <w:rPr>
          <w:color w:val="636466"/>
          <w:spacing w:val="-26"/>
          <w:sz w:val="19"/>
        </w:rPr>
        <w:t> </w:t>
      </w:r>
      <w:r>
        <w:rPr>
          <w:color w:val="636466"/>
          <w:sz w:val="19"/>
        </w:rPr>
        <w:t>mixtos</w:t>
      </w:r>
      <w:r>
        <w:rPr>
          <w:color w:val="636466"/>
          <w:spacing w:val="-27"/>
          <w:sz w:val="19"/>
        </w:rPr>
        <w:t> </w:t>
      </w:r>
      <w:r>
        <w:rPr>
          <w:color w:val="636466"/>
          <w:sz w:val="19"/>
        </w:rPr>
        <w:t>(Semanario</w:t>
      </w:r>
      <w:r>
        <w:rPr>
          <w:color w:val="636466"/>
          <w:spacing w:val="-27"/>
          <w:sz w:val="19"/>
        </w:rPr>
        <w:t> </w:t>
      </w:r>
      <w:r>
        <w:rPr>
          <w:color w:val="636466"/>
          <w:sz w:val="19"/>
        </w:rPr>
        <w:t>Judicial</w:t>
      </w:r>
      <w:r>
        <w:rPr>
          <w:color w:val="636466"/>
          <w:spacing w:val="-26"/>
          <w:sz w:val="19"/>
        </w:rPr>
        <w:t> </w:t>
      </w:r>
      <w:r>
        <w:rPr>
          <w:color w:val="636466"/>
          <w:sz w:val="19"/>
        </w:rPr>
        <w:t>de</w:t>
      </w:r>
      <w:r>
        <w:rPr>
          <w:color w:val="636466"/>
          <w:spacing w:val="-27"/>
          <w:sz w:val="19"/>
        </w:rPr>
        <w:t> </w:t>
      </w:r>
      <w:r>
        <w:rPr>
          <w:color w:val="636466"/>
          <w:sz w:val="19"/>
        </w:rPr>
        <w:t>la</w:t>
      </w:r>
      <w:r>
        <w:rPr>
          <w:color w:val="636466"/>
          <w:spacing w:val="-26"/>
          <w:sz w:val="19"/>
        </w:rPr>
        <w:t> </w:t>
      </w:r>
      <w:r>
        <w:rPr>
          <w:color w:val="636466"/>
          <w:sz w:val="19"/>
        </w:rPr>
        <w:t>Federación</w:t>
      </w:r>
      <w:r>
        <w:rPr>
          <w:color w:val="636466"/>
          <w:spacing w:val="-27"/>
          <w:sz w:val="19"/>
        </w:rPr>
        <w:t> </w:t>
      </w:r>
      <w:r>
        <w:rPr>
          <w:color w:val="636466"/>
          <w:sz w:val="19"/>
        </w:rPr>
        <w:t>y</w:t>
      </w:r>
      <w:r>
        <w:rPr>
          <w:color w:val="636466"/>
          <w:spacing w:val="-27"/>
          <w:sz w:val="19"/>
        </w:rPr>
        <w:t> </w:t>
      </w:r>
      <w:r>
        <w:rPr>
          <w:color w:val="636466"/>
          <w:sz w:val="19"/>
        </w:rPr>
        <w:t>su</w:t>
      </w:r>
      <w:r>
        <w:rPr>
          <w:color w:val="636466"/>
          <w:spacing w:val="-26"/>
          <w:sz w:val="19"/>
        </w:rPr>
        <w:t> </w:t>
      </w:r>
      <w:r>
        <w:rPr>
          <w:color w:val="636466"/>
          <w:sz w:val="19"/>
        </w:rPr>
        <w:t>Gaceta,</w:t>
      </w:r>
      <w:r>
        <w:rPr>
          <w:color w:val="636466"/>
          <w:spacing w:val="-27"/>
          <w:sz w:val="19"/>
        </w:rPr>
        <w:t> </w:t>
      </w:r>
      <w:r>
        <w:rPr>
          <w:color w:val="636466"/>
          <w:sz w:val="19"/>
        </w:rPr>
        <w:t>2006,</w:t>
      </w:r>
      <w:r>
        <w:rPr>
          <w:color w:val="636466"/>
          <w:spacing w:val="-27"/>
          <w:sz w:val="19"/>
        </w:rPr>
        <w:t> </w:t>
      </w:r>
      <w:r>
        <w:rPr>
          <w:color w:val="636466"/>
          <w:sz w:val="19"/>
        </w:rPr>
        <w:t>p.</w:t>
      </w:r>
      <w:r>
        <w:rPr>
          <w:color w:val="636466"/>
          <w:spacing w:val="-26"/>
          <w:sz w:val="19"/>
        </w:rPr>
        <w:t> </w:t>
      </w:r>
      <w:r>
        <w:rPr>
          <w:color w:val="636466"/>
          <w:spacing w:val="-2"/>
          <w:sz w:val="19"/>
        </w:rPr>
        <w:t>1489).</w:t>
      </w:r>
    </w:p>
    <w:p>
      <w:pPr>
        <w:pStyle w:val="BodyText"/>
        <w:rPr>
          <w:sz w:val="20"/>
        </w:rPr>
      </w:pPr>
    </w:p>
    <w:p>
      <w:pPr>
        <w:pStyle w:val="Heading4"/>
        <w:spacing w:before="153"/>
        <w:ind w:left="1777"/>
        <w:jc w:val="both"/>
        <w:rPr>
          <w:i/>
        </w:rPr>
      </w:pPr>
      <w:r>
        <w:rPr>
          <w:i/>
          <w:color w:val="231F20"/>
          <w:w w:val="90"/>
        </w:rPr>
        <w:t>Jurisdicción penal militar</w:t>
      </w:r>
    </w:p>
    <w:p>
      <w:pPr>
        <w:pStyle w:val="BodyText"/>
        <w:spacing w:line="302" w:lineRule="auto" w:before="176"/>
        <w:ind w:left="1437" w:right="1114"/>
        <w:jc w:val="both"/>
      </w:pPr>
      <w:r>
        <w:rPr>
          <w:color w:val="231F20"/>
        </w:rPr>
        <w:t>La jurisdicción tiene como sustento no sólo las disposiciones constitucionales</w:t>
      </w:r>
      <w:r>
        <w:rPr>
          <w:color w:val="231F20"/>
          <w:spacing w:val="-30"/>
        </w:rPr>
        <w:t> </w:t>
      </w:r>
      <w:r>
        <w:rPr>
          <w:color w:val="231F20"/>
        </w:rPr>
        <w:t>ya mencionadas, sino que están fundamentadas en los códigos correspondientes en Colombia, siendo un Estado de constantes cambios legislativos, la normatividad militar no se escapa de dicha realidad, pues para el segundo semestre del año 2015</w:t>
      </w:r>
      <w:r>
        <w:rPr>
          <w:color w:val="231F20"/>
          <w:spacing w:val="-5"/>
        </w:rPr>
        <w:t> </w:t>
      </w:r>
      <w:r>
        <w:rPr>
          <w:color w:val="231F20"/>
        </w:rPr>
        <w:t>se</w:t>
      </w:r>
      <w:r>
        <w:rPr>
          <w:color w:val="231F20"/>
          <w:spacing w:val="-4"/>
        </w:rPr>
        <w:t> </w:t>
      </w:r>
      <w:r>
        <w:rPr>
          <w:color w:val="231F20"/>
        </w:rPr>
        <w:t>promulgó</w:t>
      </w:r>
      <w:r>
        <w:rPr>
          <w:color w:val="231F20"/>
          <w:spacing w:val="-4"/>
        </w:rPr>
        <w:t> </w:t>
      </w:r>
      <w:r>
        <w:rPr>
          <w:color w:val="231F20"/>
        </w:rPr>
        <w:t>una</w:t>
      </w:r>
      <w:r>
        <w:rPr>
          <w:color w:val="231F20"/>
          <w:spacing w:val="-4"/>
        </w:rPr>
        <w:t> </w:t>
      </w:r>
      <w:r>
        <w:rPr>
          <w:color w:val="231F20"/>
        </w:rPr>
        <w:t>nueva</w:t>
      </w:r>
      <w:r>
        <w:rPr>
          <w:color w:val="231F20"/>
          <w:spacing w:val="-4"/>
        </w:rPr>
        <w:t> </w:t>
      </w:r>
      <w:r>
        <w:rPr>
          <w:color w:val="231F20"/>
        </w:rPr>
        <w:t>disposición</w:t>
      </w:r>
      <w:r>
        <w:rPr>
          <w:color w:val="231F20"/>
          <w:spacing w:val="-4"/>
        </w:rPr>
        <w:t> </w:t>
      </w:r>
      <w:r>
        <w:rPr>
          <w:color w:val="231F20"/>
        </w:rPr>
        <w:t>en</w:t>
      </w:r>
      <w:r>
        <w:rPr>
          <w:color w:val="231F20"/>
          <w:spacing w:val="-4"/>
        </w:rPr>
        <w:t> </w:t>
      </w:r>
      <w:r>
        <w:rPr>
          <w:color w:val="231F20"/>
        </w:rPr>
        <w:t>materia</w:t>
      </w:r>
      <w:r>
        <w:rPr>
          <w:color w:val="231F20"/>
          <w:spacing w:val="-4"/>
        </w:rPr>
        <w:t> </w:t>
      </w:r>
      <w:r>
        <w:rPr>
          <w:color w:val="231F20"/>
        </w:rPr>
        <w:t>de</w:t>
      </w:r>
      <w:r>
        <w:rPr>
          <w:color w:val="231F20"/>
          <w:spacing w:val="-4"/>
        </w:rPr>
        <w:t> </w:t>
      </w:r>
      <w:r>
        <w:rPr>
          <w:color w:val="231F20"/>
        </w:rPr>
        <w:t>justicia</w:t>
      </w:r>
      <w:r>
        <w:rPr>
          <w:color w:val="231F20"/>
          <w:spacing w:val="-4"/>
        </w:rPr>
        <w:t> </w:t>
      </w:r>
      <w:r>
        <w:rPr>
          <w:color w:val="231F20"/>
        </w:rPr>
        <w:t>penal</w:t>
      </w:r>
      <w:r>
        <w:rPr>
          <w:color w:val="231F20"/>
          <w:spacing w:val="-4"/>
        </w:rPr>
        <w:t> </w:t>
      </w:r>
      <w:r>
        <w:rPr>
          <w:color w:val="231F20"/>
        </w:rPr>
        <w:t>militar</w:t>
      </w:r>
      <w:r>
        <w:rPr>
          <w:color w:val="231F20"/>
          <w:spacing w:val="-4"/>
        </w:rPr>
        <w:t> </w:t>
      </w:r>
      <w:r>
        <w:rPr>
          <w:color w:val="231F20"/>
        </w:rPr>
        <w:t>y</w:t>
      </w:r>
      <w:r>
        <w:rPr>
          <w:color w:val="231F20"/>
          <w:spacing w:val="-4"/>
        </w:rPr>
        <w:t> </w:t>
      </w:r>
      <w:r>
        <w:rPr>
          <w:color w:val="231F20"/>
        </w:rPr>
        <w:t>de policía, Ley 1765 del 2015, dejando sin vigencia la Ley 1407 del 2010, Código Penal Militar anterior, donde se estipularon lineamientos sustanciales sobre la organización</w:t>
      </w:r>
      <w:r>
        <w:rPr>
          <w:color w:val="231F20"/>
          <w:spacing w:val="-9"/>
        </w:rPr>
        <w:t> </w:t>
      </w:r>
      <w:r>
        <w:rPr>
          <w:color w:val="231F20"/>
        </w:rPr>
        <w:t>de</w:t>
      </w:r>
      <w:r>
        <w:rPr>
          <w:color w:val="231F20"/>
          <w:spacing w:val="-8"/>
        </w:rPr>
        <w:t> </w:t>
      </w:r>
      <w:r>
        <w:rPr>
          <w:color w:val="231F20"/>
        </w:rPr>
        <w:t>la</w:t>
      </w:r>
      <w:r>
        <w:rPr>
          <w:color w:val="231F20"/>
          <w:spacing w:val="-8"/>
        </w:rPr>
        <w:t> </w:t>
      </w:r>
      <w:r>
        <w:rPr>
          <w:color w:val="231F20"/>
        </w:rPr>
        <w:t>jurisdicción</w:t>
      </w:r>
      <w:r>
        <w:rPr>
          <w:color w:val="231F20"/>
          <w:spacing w:val="-8"/>
        </w:rPr>
        <w:t> </w:t>
      </w:r>
      <w:r>
        <w:rPr>
          <w:color w:val="231F20"/>
        </w:rPr>
        <w:t>militar,</w:t>
      </w:r>
      <w:r>
        <w:rPr>
          <w:color w:val="231F20"/>
          <w:spacing w:val="-8"/>
        </w:rPr>
        <w:t> </w:t>
      </w:r>
      <w:r>
        <w:rPr>
          <w:color w:val="231F20"/>
        </w:rPr>
        <w:t>pero</w:t>
      </w:r>
      <w:r>
        <w:rPr>
          <w:color w:val="231F20"/>
          <w:spacing w:val="-8"/>
        </w:rPr>
        <w:t> </w:t>
      </w:r>
      <w:r>
        <w:rPr>
          <w:color w:val="231F20"/>
        </w:rPr>
        <w:t>lo</w:t>
      </w:r>
      <w:r>
        <w:rPr>
          <w:color w:val="231F20"/>
          <w:spacing w:val="-8"/>
        </w:rPr>
        <w:t> </w:t>
      </w:r>
      <w:r>
        <w:rPr>
          <w:color w:val="231F20"/>
        </w:rPr>
        <w:t>más</w:t>
      </w:r>
      <w:r>
        <w:rPr>
          <w:color w:val="231F20"/>
          <w:spacing w:val="-8"/>
        </w:rPr>
        <w:t> </w:t>
      </w:r>
      <w:r>
        <w:rPr>
          <w:color w:val="231F20"/>
        </w:rPr>
        <w:t>relevante</w:t>
      </w:r>
      <w:r>
        <w:rPr>
          <w:color w:val="231F20"/>
          <w:spacing w:val="-8"/>
        </w:rPr>
        <w:t> </w:t>
      </w:r>
      <w:r>
        <w:rPr>
          <w:color w:val="231F20"/>
        </w:rPr>
        <w:t>en</w:t>
      </w:r>
      <w:r>
        <w:rPr>
          <w:color w:val="231F20"/>
          <w:spacing w:val="-8"/>
        </w:rPr>
        <w:t> </w:t>
      </w:r>
      <w:r>
        <w:rPr>
          <w:color w:val="231F20"/>
        </w:rPr>
        <w:t>esta</w:t>
      </w:r>
      <w:r>
        <w:rPr>
          <w:color w:val="231F20"/>
          <w:spacing w:val="-8"/>
        </w:rPr>
        <w:t> </w:t>
      </w:r>
      <w:r>
        <w:rPr>
          <w:color w:val="231F20"/>
        </w:rPr>
        <w:t>materia</w:t>
      </w:r>
      <w:r>
        <w:rPr>
          <w:color w:val="231F20"/>
          <w:spacing w:val="-8"/>
        </w:rPr>
        <w:t> </w:t>
      </w:r>
      <w:r>
        <w:rPr>
          <w:color w:val="231F20"/>
        </w:rPr>
        <w:t>es</w:t>
      </w:r>
      <w:r>
        <w:rPr>
          <w:color w:val="231F20"/>
          <w:spacing w:val="-8"/>
        </w:rPr>
        <w:t> </w:t>
      </w:r>
      <w:r>
        <w:rPr>
          <w:color w:val="231F20"/>
        </w:rPr>
        <w:t>lo estipulado</w:t>
      </w:r>
      <w:r>
        <w:rPr>
          <w:color w:val="231F20"/>
          <w:spacing w:val="-7"/>
        </w:rPr>
        <w:t> </w:t>
      </w:r>
      <w:r>
        <w:rPr>
          <w:color w:val="231F20"/>
        </w:rPr>
        <w:t>en</w:t>
      </w:r>
      <w:r>
        <w:rPr>
          <w:color w:val="231F20"/>
          <w:spacing w:val="-6"/>
        </w:rPr>
        <w:t> </w:t>
      </w:r>
      <w:r>
        <w:rPr>
          <w:color w:val="231F20"/>
        </w:rPr>
        <w:t>el</w:t>
      </w:r>
      <w:r>
        <w:rPr>
          <w:color w:val="231F20"/>
          <w:spacing w:val="-6"/>
        </w:rPr>
        <w:t> </w:t>
      </w:r>
      <w:r>
        <w:rPr>
          <w:color w:val="231F20"/>
        </w:rPr>
        <w:t>artículo</w:t>
      </w:r>
      <w:r>
        <w:rPr>
          <w:color w:val="231F20"/>
          <w:spacing w:val="-6"/>
        </w:rPr>
        <w:t> </w:t>
      </w:r>
      <w:r>
        <w:rPr>
          <w:color w:val="231F20"/>
        </w:rPr>
        <w:t>1°</w:t>
      </w:r>
      <w:r>
        <w:rPr>
          <w:color w:val="231F20"/>
          <w:spacing w:val="-6"/>
        </w:rPr>
        <w:t> </w:t>
      </w:r>
      <w:r>
        <w:rPr>
          <w:color w:val="231F20"/>
        </w:rPr>
        <w:t>de</w:t>
      </w:r>
      <w:r>
        <w:rPr>
          <w:color w:val="231F20"/>
          <w:spacing w:val="-6"/>
        </w:rPr>
        <w:t> </w:t>
      </w:r>
      <w:r>
        <w:rPr>
          <w:color w:val="231F20"/>
        </w:rPr>
        <w:t>dicha</w:t>
      </w:r>
      <w:r>
        <w:rPr>
          <w:color w:val="231F20"/>
          <w:spacing w:val="-6"/>
        </w:rPr>
        <w:t> </w:t>
      </w:r>
      <w:r>
        <w:rPr>
          <w:color w:val="231F20"/>
          <w:spacing w:val="-4"/>
        </w:rPr>
        <w:t>Ley,</w:t>
      </w:r>
      <w:r>
        <w:rPr>
          <w:color w:val="231F20"/>
          <w:spacing w:val="-6"/>
        </w:rPr>
        <w:t> </w:t>
      </w:r>
      <w:r>
        <w:rPr>
          <w:color w:val="231F20"/>
        </w:rPr>
        <w:t>donde</w:t>
      </w:r>
      <w:r>
        <w:rPr>
          <w:color w:val="231F20"/>
          <w:spacing w:val="-6"/>
        </w:rPr>
        <w:t> </w:t>
      </w:r>
      <w:r>
        <w:rPr>
          <w:color w:val="231F20"/>
        </w:rPr>
        <w:t>asegura</w:t>
      </w:r>
      <w:r>
        <w:rPr>
          <w:color w:val="231F20"/>
          <w:spacing w:val="-6"/>
        </w:rPr>
        <w:t> </w:t>
      </w:r>
      <w:r>
        <w:rPr>
          <w:color w:val="231F20"/>
        </w:rPr>
        <w:t>que:</w:t>
      </w:r>
      <w:r>
        <w:rPr>
          <w:color w:val="231F20"/>
          <w:spacing w:val="-6"/>
        </w:rPr>
        <w:t> </w:t>
      </w:r>
      <w:r>
        <w:rPr>
          <w:color w:val="231F20"/>
        </w:rPr>
        <w:t>“Las</w:t>
      </w:r>
      <w:r>
        <w:rPr>
          <w:color w:val="231F20"/>
          <w:spacing w:val="-6"/>
        </w:rPr>
        <w:t> </w:t>
      </w:r>
      <w:r>
        <w:rPr>
          <w:color w:val="231F20"/>
        </w:rPr>
        <w:t>normas</w:t>
      </w:r>
      <w:r>
        <w:rPr>
          <w:color w:val="231F20"/>
          <w:spacing w:val="-6"/>
        </w:rPr>
        <w:t> </w:t>
      </w:r>
      <w:r>
        <w:rPr>
          <w:color w:val="231F20"/>
        </w:rPr>
        <w:t>y</w:t>
      </w:r>
      <w:r>
        <w:rPr>
          <w:color w:val="231F20"/>
          <w:spacing w:val="-6"/>
        </w:rPr>
        <w:t> </w:t>
      </w:r>
      <w:r>
        <w:rPr>
          <w:color w:val="231F20"/>
        </w:rPr>
        <w:t>prin- cipios rectores de la administración de justicia prevalecen y serán de obligatoria aplicación</w:t>
      </w:r>
      <w:r>
        <w:rPr>
          <w:color w:val="231F20"/>
          <w:spacing w:val="-7"/>
        </w:rPr>
        <w:t> </w:t>
      </w:r>
      <w:r>
        <w:rPr>
          <w:color w:val="231F20"/>
        </w:rPr>
        <w:t>en</w:t>
      </w:r>
      <w:r>
        <w:rPr>
          <w:color w:val="231F20"/>
          <w:spacing w:val="-7"/>
        </w:rPr>
        <w:t> </w:t>
      </w:r>
      <w:r>
        <w:rPr>
          <w:color w:val="231F20"/>
        </w:rPr>
        <w:t>la</w:t>
      </w:r>
      <w:r>
        <w:rPr>
          <w:color w:val="231F20"/>
          <w:spacing w:val="-6"/>
        </w:rPr>
        <w:t> </w:t>
      </w:r>
      <w:r>
        <w:rPr>
          <w:color w:val="231F20"/>
        </w:rPr>
        <w:t>Jurisdicción</w:t>
      </w:r>
      <w:r>
        <w:rPr>
          <w:color w:val="231F20"/>
          <w:spacing w:val="-7"/>
        </w:rPr>
        <w:t> </w:t>
      </w:r>
      <w:r>
        <w:rPr>
          <w:color w:val="231F20"/>
        </w:rPr>
        <w:t>Penal</w:t>
      </w:r>
      <w:r>
        <w:rPr>
          <w:color w:val="231F20"/>
          <w:spacing w:val="-7"/>
        </w:rPr>
        <w:t> </w:t>
      </w:r>
      <w:r>
        <w:rPr>
          <w:color w:val="231F20"/>
        </w:rPr>
        <w:t>Militar</w:t>
      </w:r>
      <w:r>
        <w:rPr>
          <w:color w:val="231F20"/>
          <w:spacing w:val="-7"/>
        </w:rPr>
        <w:t> </w:t>
      </w:r>
      <w:r>
        <w:rPr>
          <w:color w:val="231F20"/>
        </w:rPr>
        <w:t>y</w:t>
      </w:r>
      <w:r>
        <w:rPr>
          <w:color w:val="231F20"/>
          <w:spacing w:val="-6"/>
        </w:rPr>
        <w:t> </w:t>
      </w:r>
      <w:r>
        <w:rPr>
          <w:color w:val="231F20"/>
        </w:rPr>
        <w:t>Policía”</w:t>
      </w:r>
      <w:r>
        <w:rPr>
          <w:color w:val="231F20"/>
          <w:spacing w:val="-7"/>
        </w:rPr>
        <w:t> </w:t>
      </w:r>
      <w:r>
        <w:rPr>
          <w:color w:val="231F20"/>
        </w:rPr>
        <w:t>(Ley</w:t>
      </w:r>
      <w:r>
        <w:rPr>
          <w:color w:val="231F20"/>
          <w:spacing w:val="-6"/>
        </w:rPr>
        <w:t> </w:t>
      </w:r>
      <w:r>
        <w:rPr>
          <w:color w:val="231F20"/>
        </w:rPr>
        <w:t>1765</w:t>
      </w:r>
      <w:r>
        <w:rPr>
          <w:color w:val="231F20"/>
          <w:spacing w:val="-6"/>
        </w:rPr>
        <w:t> </w:t>
      </w:r>
      <w:r>
        <w:rPr>
          <w:color w:val="231F20"/>
        </w:rPr>
        <w:t>de</w:t>
      </w:r>
      <w:r>
        <w:rPr>
          <w:color w:val="231F20"/>
          <w:spacing w:val="-6"/>
        </w:rPr>
        <w:t> </w:t>
      </w:r>
      <w:r>
        <w:rPr>
          <w:color w:val="231F20"/>
        </w:rPr>
        <w:t>2015,</w:t>
      </w:r>
      <w:r>
        <w:rPr>
          <w:color w:val="231F20"/>
          <w:spacing w:val="-6"/>
        </w:rPr>
        <w:t> </w:t>
      </w:r>
      <w:r>
        <w:rPr>
          <w:color w:val="231F20"/>
        </w:rPr>
        <w:t>art.</w:t>
      </w:r>
      <w:r>
        <w:rPr>
          <w:color w:val="231F20"/>
          <w:spacing w:val="-6"/>
        </w:rPr>
        <w:t> </w:t>
      </w:r>
      <w:r>
        <w:rPr>
          <w:color w:val="231F20"/>
        </w:rPr>
        <w:t>1°), limitando de esta manera las arbitrariedades. En el caso mexicano evidenciamos que</w:t>
      </w:r>
      <w:r>
        <w:rPr>
          <w:color w:val="231F20"/>
          <w:spacing w:val="-24"/>
        </w:rPr>
        <w:t> </w:t>
      </w:r>
      <w:r>
        <w:rPr>
          <w:color w:val="231F20"/>
        </w:rPr>
        <w:t>Abelardo</w:t>
      </w:r>
      <w:r>
        <w:rPr>
          <w:color w:val="231F20"/>
          <w:spacing w:val="-13"/>
        </w:rPr>
        <w:t> </w:t>
      </w:r>
      <w:r>
        <w:rPr>
          <w:color w:val="231F20"/>
        </w:rPr>
        <w:t>l.</w:t>
      </w:r>
      <w:r>
        <w:rPr>
          <w:color w:val="231F20"/>
          <w:spacing w:val="-12"/>
        </w:rPr>
        <w:t> </w:t>
      </w:r>
      <w:r>
        <w:rPr>
          <w:color w:val="231F20"/>
        </w:rPr>
        <w:t>Rodríguez,</w:t>
      </w:r>
      <w:r>
        <w:rPr>
          <w:color w:val="231F20"/>
          <w:spacing w:val="-13"/>
        </w:rPr>
        <w:t> </w:t>
      </w:r>
      <w:r>
        <w:rPr>
          <w:color w:val="231F20"/>
        </w:rPr>
        <w:t>Presidente</w:t>
      </w:r>
      <w:r>
        <w:rPr>
          <w:color w:val="231F20"/>
          <w:spacing w:val="-12"/>
        </w:rPr>
        <w:t> </w:t>
      </w:r>
      <w:r>
        <w:rPr>
          <w:color w:val="231F20"/>
        </w:rPr>
        <w:t>Substituto</w:t>
      </w:r>
      <w:r>
        <w:rPr>
          <w:color w:val="231F20"/>
          <w:spacing w:val="-12"/>
        </w:rPr>
        <w:t> </w:t>
      </w:r>
      <w:r>
        <w:rPr>
          <w:color w:val="231F20"/>
        </w:rPr>
        <w:t>de</w:t>
      </w:r>
      <w:r>
        <w:rPr>
          <w:color w:val="231F20"/>
          <w:spacing w:val="-13"/>
        </w:rPr>
        <w:t> </w:t>
      </w:r>
      <w:r>
        <w:rPr>
          <w:color w:val="231F20"/>
        </w:rPr>
        <w:t>México,</w:t>
      </w:r>
      <w:r>
        <w:rPr>
          <w:color w:val="231F20"/>
          <w:spacing w:val="-12"/>
        </w:rPr>
        <w:t> </w:t>
      </w:r>
      <w:r>
        <w:rPr>
          <w:color w:val="231F20"/>
        </w:rPr>
        <w:t>en</w:t>
      </w:r>
      <w:r>
        <w:rPr>
          <w:color w:val="231F20"/>
          <w:spacing w:val="-13"/>
        </w:rPr>
        <w:t> </w:t>
      </w:r>
      <w:r>
        <w:rPr>
          <w:color w:val="231F20"/>
        </w:rPr>
        <w:t>uso</w:t>
      </w:r>
      <w:r>
        <w:rPr>
          <w:color w:val="231F20"/>
          <w:spacing w:val="-12"/>
        </w:rPr>
        <w:t> </w:t>
      </w:r>
      <w:r>
        <w:rPr>
          <w:color w:val="231F20"/>
        </w:rPr>
        <w:t>de</w:t>
      </w:r>
      <w:r>
        <w:rPr>
          <w:color w:val="231F20"/>
          <w:spacing w:val="-13"/>
        </w:rPr>
        <w:t> </w:t>
      </w:r>
      <w:r>
        <w:rPr>
          <w:color w:val="231F20"/>
        </w:rPr>
        <w:t>la</w:t>
      </w:r>
      <w:r>
        <w:rPr>
          <w:color w:val="231F20"/>
          <w:spacing w:val="-12"/>
        </w:rPr>
        <w:t> </w:t>
      </w:r>
      <w:r>
        <w:rPr>
          <w:color w:val="231F20"/>
        </w:rPr>
        <w:t>facultad que le fue conferida por el Congreso de la Unión, decretó el Código de Justicia Militar, publicado en el Diario Oficial de la Federación el 31 de agosto de 1933. Esta disposición estableció en el artículo 57 en forma imprecisa la competencia de la jurisdicción militar más allá de lo previsto en la norma constitucional.</w:t>
      </w:r>
    </w:p>
    <w:p>
      <w:pPr>
        <w:pStyle w:val="BodyText"/>
        <w:spacing w:line="302" w:lineRule="auto" w:before="21"/>
        <w:ind w:left="1437" w:right="1116" w:firstLine="340"/>
        <w:jc w:val="both"/>
      </w:pPr>
      <w:r>
        <w:rPr>
          <w:color w:val="231F20"/>
          <w:spacing w:val="-3"/>
        </w:rPr>
        <w:t>Ahora</w:t>
      </w:r>
      <w:r>
        <w:rPr>
          <w:color w:val="231F20"/>
          <w:spacing w:val="-8"/>
        </w:rPr>
        <w:t> </w:t>
      </w:r>
      <w:r>
        <w:rPr>
          <w:color w:val="231F20"/>
          <w:spacing w:val="-3"/>
        </w:rPr>
        <w:t>bien,</w:t>
      </w:r>
      <w:r>
        <w:rPr>
          <w:color w:val="231F20"/>
          <w:spacing w:val="-7"/>
        </w:rPr>
        <w:t> </w:t>
      </w:r>
      <w:r>
        <w:rPr>
          <w:color w:val="231F20"/>
        </w:rPr>
        <w:t>se</w:t>
      </w:r>
      <w:r>
        <w:rPr>
          <w:color w:val="231F20"/>
          <w:spacing w:val="-8"/>
        </w:rPr>
        <w:t> </w:t>
      </w:r>
      <w:r>
        <w:rPr>
          <w:color w:val="231F20"/>
          <w:spacing w:val="-3"/>
        </w:rPr>
        <w:t>define</w:t>
      </w:r>
      <w:r>
        <w:rPr>
          <w:color w:val="231F20"/>
          <w:spacing w:val="-7"/>
        </w:rPr>
        <w:t> </w:t>
      </w:r>
      <w:r>
        <w:rPr>
          <w:color w:val="231F20"/>
        </w:rPr>
        <w:t>la</w:t>
      </w:r>
      <w:r>
        <w:rPr>
          <w:color w:val="231F20"/>
          <w:spacing w:val="-7"/>
        </w:rPr>
        <w:t> </w:t>
      </w:r>
      <w:r>
        <w:rPr>
          <w:color w:val="231F20"/>
          <w:spacing w:val="-3"/>
        </w:rPr>
        <w:t>jurisdicción</w:t>
      </w:r>
      <w:r>
        <w:rPr>
          <w:color w:val="231F20"/>
          <w:spacing w:val="-7"/>
        </w:rPr>
        <w:t> </w:t>
      </w:r>
      <w:r>
        <w:rPr>
          <w:color w:val="231F20"/>
          <w:spacing w:val="-3"/>
        </w:rPr>
        <w:t>penal</w:t>
      </w:r>
      <w:r>
        <w:rPr>
          <w:color w:val="231F20"/>
          <w:spacing w:val="-8"/>
        </w:rPr>
        <w:t> </w:t>
      </w:r>
      <w:r>
        <w:rPr>
          <w:color w:val="231F20"/>
          <w:spacing w:val="-3"/>
        </w:rPr>
        <w:t>militar</w:t>
      </w:r>
      <w:r>
        <w:rPr>
          <w:color w:val="231F20"/>
          <w:spacing w:val="-7"/>
        </w:rPr>
        <w:t> </w:t>
      </w:r>
      <w:r>
        <w:rPr>
          <w:color w:val="231F20"/>
          <w:spacing w:val="-3"/>
        </w:rPr>
        <w:t>como</w:t>
      </w:r>
      <w:r>
        <w:rPr>
          <w:color w:val="231F20"/>
          <w:spacing w:val="-8"/>
        </w:rPr>
        <w:t> </w:t>
      </w:r>
      <w:r>
        <w:rPr>
          <w:color w:val="231F20"/>
        </w:rPr>
        <w:t>“la</w:t>
      </w:r>
      <w:r>
        <w:rPr>
          <w:color w:val="231F20"/>
          <w:spacing w:val="-6"/>
        </w:rPr>
        <w:t> </w:t>
      </w:r>
      <w:r>
        <w:rPr>
          <w:color w:val="231F20"/>
          <w:spacing w:val="-3"/>
        </w:rPr>
        <w:t>potestad</w:t>
      </w:r>
      <w:r>
        <w:rPr>
          <w:color w:val="231F20"/>
          <w:spacing w:val="-8"/>
        </w:rPr>
        <w:t> </w:t>
      </w:r>
      <w:r>
        <w:rPr>
          <w:color w:val="231F20"/>
        </w:rPr>
        <w:t>de</w:t>
      </w:r>
      <w:r>
        <w:rPr>
          <w:color w:val="231F20"/>
          <w:spacing w:val="-7"/>
        </w:rPr>
        <w:t> </w:t>
      </w:r>
      <w:r>
        <w:rPr>
          <w:color w:val="231F20"/>
        </w:rPr>
        <w:t>que</w:t>
      </w:r>
      <w:r>
        <w:rPr>
          <w:color w:val="231F20"/>
          <w:spacing w:val="-8"/>
        </w:rPr>
        <w:t> </w:t>
      </w:r>
      <w:r>
        <w:rPr>
          <w:color w:val="231F20"/>
          <w:spacing w:val="-3"/>
        </w:rPr>
        <w:t>es- </w:t>
      </w:r>
      <w:r>
        <w:rPr>
          <w:color w:val="231F20"/>
        </w:rPr>
        <w:t>tán</w:t>
      </w:r>
      <w:r>
        <w:rPr>
          <w:color w:val="231F20"/>
          <w:spacing w:val="-11"/>
        </w:rPr>
        <w:t> </w:t>
      </w:r>
      <w:r>
        <w:rPr>
          <w:color w:val="231F20"/>
          <w:spacing w:val="-3"/>
        </w:rPr>
        <w:t>investidos</w:t>
      </w:r>
      <w:r>
        <w:rPr>
          <w:color w:val="231F20"/>
          <w:spacing w:val="-11"/>
        </w:rPr>
        <w:t> </w:t>
      </w:r>
      <w:r>
        <w:rPr>
          <w:color w:val="231F20"/>
        </w:rPr>
        <w:t>los</w:t>
      </w:r>
      <w:r>
        <w:rPr>
          <w:color w:val="231F20"/>
          <w:spacing w:val="-11"/>
        </w:rPr>
        <w:t> </w:t>
      </w:r>
      <w:r>
        <w:rPr>
          <w:color w:val="231F20"/>
          <w:spacing w:val="-3"/>
        </w:rPr>
        <w:t>jueces,</w:t>
      </w:r>
      <w:r>
        <w:rPr>
          <w:color w:val="231F20"/>
          <w:spacing w:val="-11"/>
        </w:rPr>
        <w:t> </w:t>
      </w:r>
      <w:r>
        <w:rPr>
          <w:color w:val="231F20"/>
          <w:spacing w:val="-3"/>
        </w:rPr>
        <w:t>consejos</w:t>
      </w:r>
      <w:r>
        <w:rPr>
          <w:color w:val="231F20"/>
          <w:spacing w:val="-11"/>
        </w:rPr>
        <w:t> </w:t>
      </w:r>
      <w:r>
        <w:rPr>
          <w:color w:val="231F20"/>
        </w:rPr>
        <w:t>de</w:t>
      </w:r>
      <w:r>
        <w:rPr>
          <w:color w:val="231F20"/>
          <w:spacing w:val="-11"/>
        </w:rPr>
        <w:t> </w:t>
      </w:r>
      <w:r>
        <w:rPr>
          <w:color w:val="231F20"/>
          <w:spacing w:val="-3"/>
        </w:rPr>
        <w:t>guerra,</w:t>
      </w:r>
      <w:r>
        <w:rPr>
          <w:color w:val="231F20"/>
          <w:spacing w:val="-11"/>
        </w:rPr>
        <w:t> </w:t>
      </w:r>
      <w:r>
        <w:rPr>
          <w:color w:val="231F20"/>
        </w:rPr>
        <w:t>y</w:t>
      </w:r>
      <w:r>
        <w:rPr>
          <w:color w:val="231F20"/>
          <w:spacing w:val="-11"/>
        </w:rPr>
        <w:t> </w:t>
      </w:r>
      <w:r>
        <w:rPr>
          <w:color w:val="231F20"/>
          <w:spacing w:val="-3"/>
        </w:rPr>
        <w:t>demás</w:t>
      </w:r>
      <w:r>
        <w:rPr>
          <w:color w:val="231F20"/>
          <w:spacing w:val="-11"/>
        </w:rPr>
        <w:t> </w:t>
      </w:r>
      <w:r>
        <w:rPr>
          <w:color w:val="231F20"/>
          <w:spacing w:val="-3"/>
        </w:rPr>
        <w:t>tribunales</w:t>
      </w:r>
      <w:r>
        <w:rPr>
          <w:color w:val="231F20"/>
          <w:spacing w:val="-11"/>
        </w:rPr>
        <w:t> </w:t>
      </w:r>
      <w:r>
        <w:rPr>
          <w:color w:val="231F20"/>
        </w:rPr>
        <w:t>de</w:t>
      </w:r>
      <w:r>
        <w:rPr>
          <w:color w:val="231F20"/>
          <w:spacing w:val="-11"/>
        </w:rPr>
        <w:t> </w:t>
      </w:r>
      <w:r>
        <w:rPr>
          <w:color w:val="231F20"/>
          <w:spacing w:val="-3"/>
        </w:rPr>
        <w:t>fuero</w:t>
      </w:r>
      <w:r>
        <w:rPr>
          <w:color w:val="231F20"/>
          <w:spacing w:val="-11"/>
        </w:rPr>
        <w:t> </w:t>
      </w:r>
      <w:r>
        <w:rPr>
          <w:color w:val="231F20"/>
        </w:rPr>
        <w:t>de</w:t>
      </w:r>
      <w:r>
        <w:rPr>
          <w:color w:val="231F20"/>
          <w:spacing w:val="-11"/>
        </w:rPr>
        <w:t> </w:t>
      </w:r>
      <w:r>
        <w:rPr>
          <w:color w:val="231F20"/>
          <w:spacing w:val="-3"/>
        </w:rPr>
        <w:t>guerra,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pStyle w:val="Heading3"/>
        <w:ind w:right="1048"/>
        <w:jc w:val="right"/>
      </w:pPr>
      <w:r>
        <w:rPr/>
        <w:pict>
          <v:shape style="position:absolute;margin-left:378.843506pt;margin-top:-8.384243pt;width:26.8pt;height:42.1pt;mso-position-horizontal-relative:page;mso-position-vertical-relative:paragraph;z-index:251987968" coordorigin="7577,-168" coordsize="536,842" path="m8097,568l8056,568,8066,572,8073,574,8081,578,8086,584,8086,596,8079,602,8065,608,8050,612,8037,618,8028,622,8023,626,8018,632,8015,638,8015,654,8019,660,8027,668,8033,672,8042,674,8066,674,8076,670,8086,666,8095,658,8102,650,8108,640,8111,628,8112,614,8111,598,8106,582,8097,568xm7603,278l7589,278,7589,626,7603,626,7603,602,7606,592,7616,578,7622,574,7628,572,7636,570,7647,568,8097,568,8086,554,8072,542,8057,534,8041,526,8023,520,8004,514,7982,512,7957,510,7679,510,7658,508,7642,508,7629,506,7621,502,7613,496,7607,488,7604,478,7603,466,7603,426,7607,414,7617,406,7627,402,7640,400,7658,398,7679,396,7922,396,7957,394,7985,392,8005,386,8029,378,8050,368,8068,354,8084,338,7660,338,7644,336,7631,334,7623,330,7614,324,7608,316,7604,306,7603,294,7603,278xm8045,106l7924,106,7956,108,7982,112,8002,116,8019,124,8033,134,8047,146,8058,160,8068,176,8075,194,8079,212,8080,232,8079,248,8077,262,8072,274,8066,286,8059,296,8050,304,8041,312,8031,318,8019,324,8005,328,7989,332,7934,338,8084,338,8096,318,8105,294,8111,268,8113,236,8111,206,8105,180,8096,158,8082,138,8066,122,8049,108,8045,106xm7589,35l7589,164,7603,164,7603,134,7608,122,7619,114,7627,110,7640,108,7657,106,8045,106,8041,104,7712,104,7685,102,7660,96,7638,84,7617,70,7599,52,7589,35xm7603,20l7589,20,7589,35,7599,52,7617,70,7638,84,7660,96,7685,102,7712,104,7727,104,7742,100,7756,98,7770,92,7783,86,7795,78,7663,78,7647,76,7636,74,7628,72,7617,64,7609,56,7604,46,7603,35,7603,20xm7926,78l7795,78,7783,86,7770,92,7756,98,7742,100,7727,104,8041,104,8034,100,7937,100,7937,88,7963,84,7969,83,7958,82,7926,78xm7969,83l7963,84,7937,88,7937,100,8034,100,8030,98,8009,90,7986,84,7969,83xm8089,-114l8015,-114,8031,-110,8045,-102,8058,-92,8069,-80,8077,-66,8081,-52,8083,-34,8082,-18,8078,-2,8073,12,8065,26,8055,40,8044,50,8032,60,8019,68,8004,74,7985,80,7969,83,7986,84,8009,90,8030,98,8034,100,8112,100,8112,88,8101,88,8093,86,8085,80,8083,76,8083,64,8087,52,8095,32,8100,20,8105,8,8107,0,8109,-6,8111,-16,8112,-28,8112,-40,8110,-66,8102,-92,8089,-114xm7618,20l7603,20,7603,35,7604,46,7609,56,7617,64,7628,72,7636,74,7647,76,7663,78,7795,78,7807,68,7818,58,7820,56,7686,56,7671,54,7657,50,7643,44,7631,36,7621,24,7618,20xm7970,-168l7955,-168,7940,-166,7911,-158,7898,-150,7885,-144,7874,-134,7863,-124,7852,-112,7838,-94,7822,-72,7781,-14,7761,12,7744,30,7728,42,7718,48,7708,52,7686,56,7820,56,7830,46,7844,28,7859,8,7877,-16,7894,-40,7907,-58,7918,-72,7925,-80,7934,-88,7942,-96,7951,-102,7961,-106,7974,-112,7986,-114,8089,-114,8070,-132,8048,-148,8024,-160,7998,-166,7970,-168xm7754,-142l7577,-142,7577,-130,7589,-128,7597,-126,7604,-118,7606,-114,7606,-104,7603,-96,7597,-86,7588,-68,7582,-50,7578,-32,7577,-16,7579,8,7587,32,7589,35,7589,20,7618,20,7613,12,7609,-2,7607,-16,7608,-30,7612,-44,7617,-58,7625,-70,7634,-82,7646,-94,7658,-102,7673,-110,7689,-118,7708,-122,7730,-126,7754,-130,7754,-142xe" filled="true" fillcolor="#b1b3b6" stroked="false">
            <v:path arrowok="t"/>
            <v:fill type="solid"/>
            <w10:wrap type="none"/>
          </v:shape>
        </w:pict>
      </w:r>
      <w:r>
        <w:rPr/>
        <w:pict>
          <v:line style="position:absolute;mso-position-horizontal-relative:page;mso-position-vertical-relative:paragraph;z-index:251988992" from="411.431091pt,-26.802652pt" to="411.431091pt,33.716158pt" stroked="true" strokeweight=".25pt" strokecolor="#231f20">
            <v:stroke dashstyle="solid"/>
            <w10:wrap type="none"/>
          </v:line>
        </w:pict>
      </w:r>
      <w:r>
        <w:rPr/>
        <w:pict>
          <v:shape style="position:absolute;margin-left:364.637756pt;margin-top:1.211568pt;width:12.85pt;height:32.950pt;mso-position-horizontal-relative:page;mso-position-vertical-relative:paragraph;z-index:25199001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99</w:t>
      </w:r>
    </w:p>
    <w:p>
      <w:pPr>
        <w:spacing w:before="110"/>
        <w:ind w:left="1153" w:right="0" w:firstLine="0"/>
        <w:jc w:val="left"/>
        <w:rPr>
          <w:rFonts w:ascii="Wingdings" w:hAnsi="Wingdings"/>
          <w:sz w:val="10"/>
        </w:rPr>
      </w:pPr>
      <w:r>
        <w:rPr>
          <w:rFonts w:ascii="Wingdings" w:hAnsi="Wingdings"/>
          <w:color w:val="231F20"/>
          <w:sz w:val="10"/>
        </w:rPr>
        <w:t></w:t>
      </w:r>
      <w:r>
        <w:rPr>
          <w:rFonts w:ascii="Microsoft Sans Serif" w:hAnsi="Microsoft Sans Serif"/>
          <w:color w:val="231F20"/>
          <w:sz w:val="16"/>
        </w:rPr>
        <w:t>Límites de la jurisdicción militar determinada en los casos mexicanos</w:t>
      </w:r>
      <w:r>
        <w:rPr>
          <w:rFonts w:ascii="Wingdings" w:hAnsi="Wingdings"/>
          <w:color w:val="231F20"/>
          <w:sz w:val="10"/>
        </w:rPr>
        <w:t></w:t>
      </w:r>
    </w:p>
    <w:p>
      <w:pPr>
        <w:pStyle w:val="BodyText"/>
        <w:rPr>
          <w:rFonts w:ascii="Wingdings" w:hAnsi="Wingdings"/>
          <w:sz w:val="20"/>
        </w:rPr>
      </w:pPr>
    </w:p>
    <w:p>
      <w:pPr>
        <w:pStyle w:val="BodyText"/>
        <w:spacing w:line="302" w:lineRule="auto" w:before="201"/>
        <w:ind w:left="1153" w:right="1401"/>
        <w:jc w:val="both"/>
      </w:pPr>
      <w:r>
        <w:rPr>
          <w:color w:val="231F20"/>
          <w:spacing w:val="-3"/>
        </w:rPr>
        <w:t>para</w:t>
      </w:r>
      <w:r>
        <w:rPr>
          <w:color w:val="231F20"/>
          <w:spacing w:val="-14"/>
        </w:rPr>
        <w:t> </w:t>
      </w:r>
      <w:r>
        <w:rPr>
          <w:color w:val="231F20"/>
          <w:spacing w:val="-3"/>
        </w:rPr>
        <w:t>juzgar</w:t>
      </w:r>
      <w:r>
        <w:rPr>
          <w:color w:val="231F20"/>
          <w:spacing w:val="-14"/>
        </w:rPr>
        <w:t> </w:t>
      </w:r>
      <w:r>
        <w:rPr>
          <w:color w:val="231F20"/>
        </w:rPr>
        <w:t>y</w:t>
      </w:r>
      <w:r>
        <w:rPr>
          <w:color w:val="231F20"/>
          <w:spacing w:val="-14"/>
        </w:rPr>
        <w:t> </w:t>
      </w:r>
      <w:r>
        <w:rPr>
          <w:color w:val="231F20"/>
          <w:spacing w:val="-3"/>
        </w:rPr>
        <w:t>sentenciar</w:t>
      </w:r>
      <w:r>
        <w:rPr>
          <w:color w:val="231F20"/>
          <w:spacing w:val="-13"/>
        </w:rPr>
        <w:t> </w:t>
      </w:r>
      <w:r>
        <w:rPr>
          <w:color w:val="231F20"/>
        </w:rPr>
        <w:t>a</w:t>
      </w:r>
      <w:r>
        <w:rPr>
          <w:color w:val="231F20"/>
          <w:spacing w:val="-14"/>
        </w:rPr>
        <w:t> </w:t>
      </w:r>
      <w:r>
        <w:rPr>
          <w:color w:val="231F20"/>
        </w:rPr>
        <w:t>los</w:t>
      </w:r>
      <w:r>
        <w:rPr>
          <w:color w:val="231F20"/>
          <w:spacing w:val="-14"/>
        </w:rPr>
        <w:t> </w:t>
      </w:r>
      <w:r>
        <w:rPr>
          <w:color w:val="231F20"/>
          <w:spacing w:val="-3"/>
        </w:rPr>
        <w:t>miembros</w:t>
      </w:r>
      <w:r>
        <w:rPr>
          <w:color w:val="231F20"/>
          <w:spacing w:val="-13"/>
        </w:rPr>
        <w:t> </w:t>
      </w:r>
      <w:r>
        <w:rPr>
          <w:color w:val="231F20"/>
        </w:rPr>
        <w:t>de</w:t>
      </w:r>
      <w:r>
        <w:rPr>
          <w:color w:val="231F20"/>
          <w:spacing w:val="-14"/>
        </w:rPr>
        <w:t> </w:t>
      </w:r>
      <w:r>
        <w:rPr>
          <w:color w:val="231F20"/>
        </w:rPr>
        <w:t>las</w:t>
      </w:r>
      <w:r>
        <w:rPr>
          <w:color w:val="231F20"/>
          <w:spacing w:val="-14"/>
        </w:rPr>
        <w:t> </w:t>
      </w:r>
      <w:r>
        <w:rPr>
          <w:color w:val="231F20"/>
          <w:spacing w:val="-3"/>
        </w:rPr>
        <w:t>fuerzas</w:t>
      </w:r>
      <w:r>
        <w:rPr>
          <w:color w:val="231F20"/>
          <w:spacing w:val="-13"/>
        </w:rPr>
        <w:t> </w:t>
      </w:r>
      <w:r>
        <w:rPr>
          <w:color w:val="231F20"/>
          <w:spacing w:val="-3"/>
        </w:rPr>
        <w:t>armadas,</w:t>
      </w:r>
      <w:r>
        <w:rPr>
          <w:color w:val="231F20"/>
          <w:spacing w:val="-14"/>
        </w:rPr>
        <w:t> </w:t>
      </w:r>
      <w:r>
        <w:rPr>
          <w:color w:val="231F20"/>
          <w:spacing w:val="-3"/>
        </w:rPr>
        <w:t>conforme</w:t>
      </w:r>
      <w:r>
        <w:rPr>
          <w:color w:val="231F20"/>
          <w:spacing w:val="-14"/>
        </w:rPr>
        <w:t> </w:t>
      </w:r>
      <w:r>
        <w:rPr>
          <w:color w:val="231F20"/>
        </w:rPr>
        <w:t>a</w:t>
      </w:r>
      <w:r>
        <w:rPr>
          <w:color w:val="231F20"/>
          <w:spacing w:val="-13"/>
        </w:rPr>
        <w:t> </w:t>
      </w:r>
      <w:r>
        <w:rPr>
          <w:color w:val="231F20"/>
        </w:rPr>
        <w:t>la</w:t>
      </w:r>
      <w:r>
        <w:rPr>
          <w:color w:val="231F20"/>
          <w:spacing w:val="-14"/>
        </w:rPr>
        <w:t> </w:t>
      </w:r>
      <w:r>
        <w:rPr>
          <w:color w:val="231F20"/>
          <w:spacing w:val="-3"/>
        </w:rPr>
        <w:t>legis- lación castrense, sustantiva </w:t>
      </w:r>
      <w:r>
        <w:rPr>
          <w:color w:val="231F20"/>
        </w:rPr>
        <w:t>y </w:t>
      </w:r>
      <w:r>
        <w:rPr>
          <w:color w:val="231F20"/>
          <w:spacing w:val="-3"/>
        </w:rPr>
        <w:t>adjetiva” </w:t>
      </w:r>
      <w:r>
        <w:rPr>
          <w:color w:val="231F20"/>
          <w:spacing w:val="-4"/>
        </w:rPr>
        <w:t>(Schroeder, </w:t>
      </w:r>
      <w:r>
        <w:rPr>
          <w:color w:val="231F20"/>
          <w:spacing w:val="-3"/>
        </w:rPr>
        <w:t>1992, </w:t>
      </w:r>
      <w:r>
        <w:rPr>
          <w:color w:val="231F20"/>
        </w:rPr>
        <w:t>p. </w:t>
      </w:r>
      <w:r>
        <w:rPr>
          <w:color w:val="231F20"/>
          <w:spacing w:val="-3"/>
        </w:rPr>
        <w:t>1888). </w:t>
      </w:r>
      <w:r>
        <w:rPr>
          <w:color w:val="231F20"/>
        </w:rPr>
        <w:t>Por </w:t>
      </w:r>
      <w:r>
        <w:rPr>
          <w:color w:val="231F20"/>
          <w:spacing w:val="-3"/>
        </w:rPr>
        <w:t>otra parte, </w:t>
      </w:r>
      <w:r>
        <w:rPr>
          <w:color w:val="231F20"/>
        </w:rPr>
        <w:t>en</w:t>
      </w:r>
      <w:r>
        <w:rPr>
          <w:color w:val="231F20"/>
          <w:spacing w:val="-12"/>
        </w:rPr>
        <w:t> </w:t>
      </w:r>
      <w:r>
        <w:rPr>
          <w:color w:val="231F20"/>
        </w:rPr>
        <w:t>un</w:t>
      </w:r>
      <w:r>
        <w:rPr>
          <w:color w:val="231F20"/>
          <w:spacing w:val="-12"/>
        </w:rPr>
        <w:t> </w:t>
      </w:r>
      <w:r>
        <w:rPr>
          <w:color w:val="231F20"/>
          <w:spacing w:val="-3"/>
        </w:rPr>
        <w:t>Estado</w:t>
      </w:r>
      <w:r>
        <w:rPr>
          <w:color w:val="231F20"/>
          <w:spacing w:val="-12"/>
        </w:rPr>
        <w:t> </w:t>
      </w:r>
      <w:r>
        <w:rPr>
          <w:color w:val="231F20"/>
          <w:spacing w:val="-3"/>
        </w:rPr>
        <w:t>Social</w:t>
      </w:r>
      <w:r>
        <w:rPr>
          <w:color w:val="231F20"/>
          <w:spacing w:val="-12"/>
        </w:rPr>
        <w:t> </w:t>
      </w:r>
      <w:r>
        <w:rPr>
          <w:color w:val="231F20"/>
        </w:rPr>
        <w:t>de</w:t>
      </w:r>
      <w:r>
        <w:rPr>
          <w:color w:val="231F20"/>
          <w:spacing w:val="-11"/>
        </w:rPr>
        <w:t> </w:t>
      </w:r>
      <w:r>
        <w:rPr>
          <w:color w:val="231F20"/>
          <w:spacing w:val="-3"/>
        </w:rPr>
        <w:t>Derecho,</w:t>
      </w:r>
      <w:r>
        <w:rPr>
          <w:color w:val="231F20"/>
          <w:spacing w:val="-12"/>
        </w:rPr>
        <w:t> </w:t>
      </w:r>
      <w:r>
        <w:rPr>
          <w:color w:val="231F20"/>
          <w:spacing w:val="-3"/>
        </w:rPr>
        <w:t>donde</w:t>
      </w:r>
      <w:r>
        <w:rPr>
          <w:color w:val="231F20"/>
          <w:spacing w:val="-12"/>
        </w:rPr>
        <w:t> </w:t>
      </w:r>
      <w:r>
        <w:rPr>
          <w:color w:val="231F20"/>
        </w:rPr>
        <w:t>se</w:t>
      </w:r>
      <w:r>
        <w:rPr>
          <w:color w:val="231F20"/>
          <w:spacing w:val="-12"/>
        </w:rPr>
        <w:t> </w:t>
      </w:r>
      <w:r>
        <w:rPr>
          <w:color w:val="231F20"/>
          <w:spacing w:val="-3"/>
        </w:rPr>
        <w:t>respetan</w:t>
      </w:r>
      <w:r>
        <w:rPr>
          <w:color w:val="231F20"/>
          <w:spacing w:val="-11"/>
        </w:rPr>
        <w:t> </w:t>
      </w:r>
      <w:r>
        <w:rPr>
          <w:color w:val="231F20"/>
        </w:rPr>
        <w:t>las</w:t>
      </w:r>
      <w:r>
        <w:rPr>
          <w:color w:val="231F20"/>
          <w:spacing w:val="-12"/>
        </w:rPr>
        <w:t> </w:t>
      </w:r>
      <w:r>
        <w:rPr>
          <w:color w:val="231F20"/>
          <w:spacing w:val="-3"/>
        </w:rPr>
        <w:t>garantías</w:t>
      </w:r>
      <w:r>
        <w:rPr>
          <w:color w:val="231F20"/>
          <w:spacing w:val="-12"/>
        </w:rPr>
        <w:t> </w:t>
      </w:r>
      <w:r>
        <w:rPr>
          <w:color w:val="231F20"/>
          <w:spacing w:val="-3"/>
        </w:rPr>
        <w:t>individuales,</w:t>
      </w:r>
      <w:r>
        <w:rPr>
          <w:color w:val="231F20"/>
          <w:spacing w:val="-12"/>
        </w:rPr>
        <w:t> </w:t>
      </w:r>
      <w:r>
        <w:rPr>
          <w:color w:val="231F20"/>
          <w:spacing w:val="-3"/>
        </w:rPr>
        <w:t>como </w:t>
      </w:r>
      <w:r>
        <w:rPr>
          <w:color w:val="231F20"/>
        </w:rPr>
        <w:t>el</w:t>
      </w:r>
      <w:r>
        <w:rPr>
          <w:color w:val="231F20"/>
          <w:spacing w:val="-9"/>
        </w:rPr>
        <w:t> </w:t>
      </w:r>
      <w:r>
        <w:rPr>
          <w:color w:val="231F20"/>
          <w:spacing w:val="-3"/>
        </w:rPr>
        <w:t>derecho</w:t>
      </w:r>
      <w:r>
        <w:rPr>
          <w:color w:val="231F20"/>
          <w:spacing w:val="-8"/>
        </w:rPr>
        <w:t> </w:t>
      </w:r>
      <w:r>
        <w:rPr>
          <w:color w:val="231F20"/>
        </w:rPr>
        <w:t>a</w:t>
      </w:r>
      <w:r>
        <w:rPr>
          <w:color w:val="231F20"/>
          <w:spacing w:val="-8"/>
        </w:rPr>
        <w:t> </w:t>
      </w:r>
      <w:r>
        <w:rPr>
          <w:color w:val="231F20"/>
        </w:rPr>
        <w:t>un</w:t>
      </w:r>
      <w:r>
        <w:rPr>
          <w:color w:val="231F20"/>
          <w:spacing w:val="-8"/>
        </w:rPr>
        <w:t> </w:t>
      </w:r>
      <w:r>
        <w:rPr>
          <w:color w:val="231F20"/>
          <w:spacing w:val="-3"/>
        </w:rPr>
        <w:t>juez</w:t>
      </w:r>
      <w:r>
        <w:rPr>
          <w:color w:val="231F20"/>
          <w:spacing w:val="-8"/>
        </w:rPr>
        <w:t> </w:t>
      </w:r>
      <w:r>
        <w:rPr>
          <w:color w:val="231F20"/>
          <w:spacing w:val="-3"/>
        </w:rPr>
        <w:t>natural,</w:t>
      </w:r>
      <w:r>
        <w:rPr>
          <w:color w:val="231F20"/>
          <w:spacing w:val="-8"/>
        </w:rPr>
        <w:t> </w:t>
      </w:r>
      <w:r>
        <w:rPr>
          <w:color w:val="231F20"/>
          <w:spacing w:val="-3"/>
        </w:rPr>
        <w:t>cabe</w:t>
      </w:r>
      <w:r>
        <w:rPr>
          <w:color w:val="231F20"/>
          <w:spacing w:val="-8"/>
        </w:rPr>
        <w:t> </w:t>
      </w:r>
      <w:r>
        <w:rPr>
          <w:color w:val="231F20"/>
          <w:spacing w:val="-3"/>
        </w:rPr>
        <w:t>cuestionarse</w:t>
      </w:r>
      <w:r>
        <w:rPr>
          <w:color w:val="231F20"/>
          <w:spacing w:val="-8"/>
        </w:rPr>
        <w:t> </w:t>
      </w:r>
      <w:r>
        <w:rPr>
          <w:color w:val="231F20"/>
          <w:spacing w:val="-3"/>
        </w:rPr>
        <w:t>sobre</w:t>
      </w:r>
      <w:r>
        <w:rPr>
          <w:color w:val="231F20"/>
          <w:spacing w:val="-8"/>
        </w:rPr>
        <w:t> </w:t>
      </w:r>
      <w:r>
        <w:rPr>
          <w:color w:val="231F20"/>
        </w:rPr>
        <w:t>la</w:t>
      </w:r>
      <w:r>
        <w:rPr>
          <w:color w:val="231F20"/>
          <w:spacing w:val="-8"/>
        </w:rPr>
        <w:t> </w:t>
      </w:r>
      <w:r>
        <w:rPr>
          <w:color w:val="231F20"/>
          <w:spacing w:val="-3"/>
        </w:rPr>
        <w:t>confrontación</w:t>
      </w:r>
      <w:r>
        <w:rPr>
          <w:color w:val="231F20"/>
          <w:spacing w:val="-9"/>
        </w:rPr>
        <w:t> </w:t>
      </w:r>
      <w:r>
        <w:rPr>
          <w:color w:val="231F20"/>
          <w:spacing w:val="-3"/>
        </w:rPr>
        <w:t>entre</w:t>
      </w:r>
      <w:r>
        <w:rPr>
          <w:color w:val="231F20"/>
          <w:spacing w:val="-8"/>
        </w:rPr>
        <w:t> </w:t>
      </w:r>
      <w:r>
        <w:rPr>
          <w:color w:val="231F20"/>
        </w:rPr>
        <w:t>la</w:t>
      </w:r>
      <w:r>
        <w:rPr>
          <w:color w:val="231F20"/>
          <w:spacing w:val="-8"/>
        </w:rPr>
        <w:t> </w:t>
      </w:r>
      <w:r>
        <w:rPr>
          <w:color w:val="231F20"/>
          <w:spacing w:val="-3"/>
        </w:rPr>
        <w:t>juris- dicción penal ordinaria </w:t>
      </w:r>
      <w:r>
        <w:rPr>
          <w:color w:val="231F20"/>
        </w:rPr>
        <w:t>y la </w:t>
      </w:r>
      <w:r>
        <w:rPr>
          <w:color w:val="231F20"/>
          <w:spacing w:val="-3"/>
        </w:rPr>
        <w:t>jurisdicción penal </w:t>
      </w:r>
      <w:r>
        <w:rPr>
          <w:color w:val="231F20"/>
          <w:spacing w:val="-4"/>
        </w:rPr>
        <w:t>militar, </w:t>
      </w:r>
      <w:r>
        <w:rPr>
          <w:color w:val="231F20"/>
          <w:spacing w:val="-3"/>
        </w:rPr>
        <w:t>ambas igualmente legitima- </w:t>
      </w:r>
      <w:r>
        <w:rPr>
          <w:color w:val="231F20"/>
        </w:rPr>
        <w:t>das</w:t>
      </w:r>
      <w:r>
        <w:rPr>
          <w:color w:val="231F20"/>
          <w:spacing w:val="-11"/>
        </w:rPr>
        <w:t> </w:t>
      </w:r>
      <w:r>
        <w:rPr>
          <w:color w:val="231F20"/>
        </w:rPr>
        <w:t>en</w:t>
      </w:r>
      <w:r>
        <w:rPr>
          <w:color w:val="231F20"/>
          <w:spacing w:val="-10"/>
        </w:rPr>
        <w:t> </w:t>
      </w:r>
      <w:r>
        <w:rPr>
          <w:color w:val="231F20"/>
        </w:rPr>
        <w:t>la</w:t>
      </w:r>
      <w:r>
        <w:rPr>
          <w:color w:val="231F20"/>
          <w:spacing w:val="-10"/>
        </w:rPr>
        <w:t> </w:t>
      </w:r>
      <w:r>
        <w:rPr>
          <w:color w:val="231F20"/>
          <w:spacing w:val="-3"/>
        </w:rPr>
        <w:t>Constitución</w:t>
      </w:r>
      <w:r>
        <w:rPr>
          <w:color w:val="231F20"/>
          <w:spacing w:val="-11"/>
        </w:rPr>
        <w:t> </w:t>
      </w:r>
      <w:r>
        <w:rPr>
          <w:color w:val="231F20"/>
        </w:rPr>
        <w:t>y</w:t>
      </w:r>
      <w:r>
        <w:rPr>
          <w:color w:val="231F20"/>
          <w:spacing w:val="-10"/>
        </w:rPr>
        <w:t> </w:t>
      </w:r>
      <w:r>
        <w:rPr>
          <w:color w:val="231F20"/>
        </w:rPr>
        <w:t>en</w:t>
      </w:r>
      <w:r>
        <w:rPr>
          <w:color w:val="231F20"/>
          <w:spacing w:val="-10"/>
        </w:rPr>
        <w:t> </w:t>
      </w:r>
      <w:r>
        <w:rPr>
          <w:color w:val="231F20"/>
        </w:rPr>
        <w:t>la</w:t>
      </w:r>
      <w:r>
        <w:rPr>
          <w:color w:val="231F20"/>
          <w:spacing w:val="-11"/>
        </w:rPr>
        <w:t> </w:t>
      </w:r>
      <w:r>
        <w:rPr>
          <w:color w:val="231F20"/>
          <w:spacing w:val="-6"/>
        </w:rPr>
        <w:t>ley,</w:t>
      </w:r>
      <w:r>
        <w:rPr>
          <w:color w:val="231F20"/>
          <w:spacing w:val="-10"/>
        </w:rPr>
        <w:t> </w:t>
      </w:r>
      <w:r>
        <w:rPr>
          <w:color w:val="231F20"/>
          <w:spacing w:val="-3"/>
        </w:rPr>
        <w:t>pero</w:t>
      </w:r>
      <w:r>
        <w:rPr>
          <w:color w:val="231F20"/>
          <w:spacing w:val="-10"/>
        </w:rPr>
        <w:t> </w:t>
      </w:r>
      <w:r>
        <w:rPr>
          <w:color w:val="231F20"/>
        </w:rPr>
        <w:t>muy</w:t>
      </w:r>
      <w:r>
        <w:rPr>
          <w:color w:val="231F20"/>
          <w:spacing w:val="-11"/>
        </w:rPr>
        <w:t> </w:t>
      </w:r>
      <w:r>
        <w:rPr>
          <w:color w:val="231F20"/>
          <w:spacing w:val="-3"/>
        </w:rPr>
        <w:t>disimiles</w:t>
      </w:r>
      <w:r>
        <w:rPr>
          <w:color w:val="231F20"/>
          <w:spacing w:val="-10"/>
        </w:rPr>
        <w:t> </w:t>
      </w:r>
      <w:r>
        <w:rPr>
          <w:color w:val="231F20"/>
          <w:spacing w:val="-3"/>
        </w:rPr>
        <w:t>entre</w:t>
      </w:r>
      <w:r>
        <w:rPr>
          <w:color w:val="231F20"/>
          <w:spacing w:val="-10"/>
        </w:rPr>
        <w:t> </w:t>
      </w:r>
      <w:r>
        <w:rPr>
          <w:color w:val="231F20"/>
        </w:rPr>
        <w:t>sí,</w:t>
      </w:r>
      <w:r>
        <w:rPr>
          <w:color w:val="231F20"/>
          <w:spacing w:val="-11"/>
        </w:rPr>
        <w:t> </w:t>
      </w:r>
      <w:r>
        <w:rPr>
          <w:color w:val="231F20"/>
          <w:spacing w:val="-3"/>
        </w:rPr>
        <w:t>solución</w:t>
      </w:r>
      <w:r>
        <w:rPr>
          <w:color w:val="231F20"/>
          <w:spacing w:val="-10"/>
        </w:rPr>
        <w:t> </w:t>
      </w:r>
      <w:r>
        <w:rPr>
          <w:color w:val="231F20"/>
        </w:rPr>
        <w:t>que</w:t>
      </w:r>
      <w:r>
        <w:rPr>
          <w:color w:val="231F20"/>
          <w:spacing w:val="-10"/>
        </w:rPr>
        <w:t> </w:t>
      </w:r>
      <w:r>
        <w:rPr>
          <w:color w:val="231F20"/>
        </w:rPr>
        <w:t>es</w:t>
      </w:r>
      <w:r>
        <w:rPr>
          <w:color w:val="231F20"/>
          <w:spacing w:val="-11"/>
        </w:rPr>
        <w:t> </w:t>
      </w:r>
      <w:r>
        <w:rPr>
          <w:color w:val="231F20"/>
          <w:spacing w:val="-3"/>
        </w:rPr>
        <w:t>dada </w:t>
      </w:r>
      <w:r>
        <w:rPr>
          <w:color w:val="231F20"/>
        </w:rPr>
        <w:t>por</w:t>
      </w:r>
      <w:r>
        <w:rPr>
          <w:color w:val="231F20"/>
          <w:spacing w:val="-6"/>
        </w:rPr>
        <w:t> </w:t>
      </w:r>
      <w:r>
        <w:rPr>
          <w:color w:val="231F20"/>
        </w:rPr>
        <w:t>la</w:t>
      </w:r>
      <w:r>
        <w:rPr>
          <w:color w:val="231F20"/>
          <w:spacing w:val="-5"/>
        </w:rPr>
        <w:t> </w:t>
      </w:r>
      <w:r>
        <w:rPr>
          <w:color w:val="231F20"/>
          <w:spacing w:val="-3"/>
        </w:rPr>
        <w:t>Corte</w:t>
      </w:r>
      <w:r>
        <w:rPr>
          <w:color w:val="231F20"/>
          <w:spacing w:val="-5"/>
        </w:rPr>
        <w:t> </w:t>
      </w:r>
      <w:r>
        <w:rPr>
          <w:color w:val="231F20"/>
          <w:spacing w:val="-3"/>
        </w:rPr>
        <w:t>Constitucional,</w:t>
      </w:r>
      <w:r>
        <w:rPr>
          <w:color w:val="231F20"/>
          <w:spacing w:val="-5"/>
        </w:rPr>
        <w:t> </w:t>
      </w:r>
      <w:r>
        <w:rPr>
          <w:color w:val="231F20"/>
          <w:spacing w:val="-3"/>
        </w:rPr>
        <w:t>quien</w:t>
      </w:r>
      <w:r>
        <w:rPr>
          <w:color w:val="231F20"/>
          <w:spacing w:val="-5"/>
        </w:rPr>
        <w:t> </w:t>
      </w:r>
      <w:r>
        <w:rPr>
          <w:color w:val="231F20"/>
        </w:rPr>
        <w:t>se</w:t>
      </w:r>
      <w:r>
        <w:rPr>
          <w:color w:val="231F20"/>
          <w:spacing w:val="-6"/>
        </w:rPr>
        <w:t> </w:t>
      </w:r>
      <w:r>
        <w:rPr>
          <w:color w:val="231F20"/>
        </w:rPr>
        <w:t>ha</w:t>
      </w:r>
      <w:r>
        <w:rPr>
          <w:color w:val="231F20"/>
          <w:spacing w:val="-5"/>
        </w:rPr>
        <w:t> </w:t>
      </w:r>
      <w:r>
        <w:rPr>
          <w:color w:val="231F20"/>
          <w:spacing w:val="-3"/>
        </w:rPr>
        <w:t>pronunciado</w:t>
      </w:r>
      <w:r>
        <w:rPr>
          <w:color w:val="231F20"/>
          <w:spacing w:val="-5"/>
        </w:rPr>
        <w:t> </w:t>
      </w:r>
      <w:r>
        <w:rPr>
          <w:color w:val="231F20"/>
        </w:rPr>
        <w:t>en</w:t>
      </w:r>
      <w:r>
        <w:rPr>
          <w:color w:val="231F20"/>
          <w:spacing w:val="-5"/>
        </w:rPr>
        <w:t> </w:t>
      </w:r>
      <w:r>
        <w:rPr>
          <w:color w:val="231F20"/>
        </w:rPr>
        <w:t>la</w:t>
      </w:r>
      <w:r>
        <w:rPr>
          <w:color w:val="231F20"/>
          <w:spacing w:val="-5"/>
        </w:rPr>
        <w:t> </w:t>
      </w:r>
      <w:r>
        <w:rPr>
          <w:color w:val="231F20"/>
          <w:spacing w:val="-3"/>
        </w:rPr>
        <w:t>materia,</w:t>
      </w:r>
      <w:r>
        <w:rPr>
          <w:color w:val="231F20"/>
          <w:spacing w:val="-6"/>
        </w:rPr>
        <w:t> </w:t>
      </w:r>
      <w:r>
        <w:rPr>
          <w:color w:val="231F20"/>
          <w:spacing w:val="-3"/>
        </w:rPr>
        <w:t>diciendo</w:t>
      </w:r>
      <w:r>
        <w:rPr>
          <w:color w:val="231F20"/>
          <w:spacing w:val="-5"/>
        </w:rPr>
        <w:t> </w:t>
      </w:r>
      <w:r>
        <w:rPr>
          <w:color w:val="231F20"/>
          <w:spacing w:val="-3"/>
        </w:rPr>
        <w:t>que:</w:t>
      </w:r>
    </w:p>
    <w:p>
      <w:pPr>
        <w:spacing w:line="307" w:lineRule="auto" w:before="167"/>
        <w:ind w:left="1493" w:right="1739" w:firstLine="0"/>
        <w:jc w:val="both"/>
        <w:rPr>
          <w:sz w:val="19"/>
        </w:rPr>
      </w:pPr>
      <w:r>
        <w:rPr>
          <w:color w:val="636466"/>
          <w:sz w:val="19"/>
        </w:rPr>
        <w:t>La identidad entre la jurisdicción penal militar y la justicia penal ordinaria no es</w:t>
      </w:r>
      <w:r>
        <w:rPr>
          <w:color w:val="636466"/>
          <w:spacing w:val="-31"/>
          <w:sz w:val="19"/>
        </w:rPr>
        <w:t> </w:t>
      </w:r>
      <w:r>
        <w:rPr>
          <w:color w:val="636466"/>
          <w:sz w:val="19"/>
        </w:rPr>
        <w:t>ple- na y que, en cambio, entre ambas jurisdicciones existen distinciones profundas </w:t>
      </w:r>
      <w:r>
        <w:rPr>
          <w:color w:val="636466"/>
          <w:spacing w:val="-4"/>
          <w:sz w:val="19"/>
        </w:rPr>
        <w:t>que </w:t>
      </w:r>
      <w:r>
        <w:rPr>
          <w:color w:val="636466"/>
          <w:sz w:val="19"/>
        </w:rPr>
        <w:t>obligan al legislador a conferir un trato abiertamente diferenciado. Si bien entre la jurisdicción penal ordinaria y la penal militar no se concibe un trato diferenciado en tratándose de asuntos como el sometimiento del juez a la voluntad legal, el respeto por el debido proceso y los principios de imparcialidad, independencia y autonomía judiciales - dado que éstos son los fundamentos esenciales de la función de adminis- trar justicia que ambas jurisdicciones comparten -, sí puede el legislador establecer diferencias relevantes en relación con la organización y estructura de cada jurisdic- ción, con el procedimiento que debe respetarse en los juicios correspondientes y con el juzgamiento de los delitos puestos a su consideración. En suma, aunque en los fundamentos esenciales de la administración de justicia las garantías constituciona- les deben respetarse con la misma intensidad, nada impide que en otros campos, en donde</w:t>
      </w:r>
      <w:r>
        <w:rPr>
          <w:color w:val="636466"/>
          <w:spacing w:val="-7"/>
          <w:sz w:val="19"/>
        </w:rPr>
        <w:t> </w:t>
      </w:r>
      <w:r>
        <w:rPr>
          <w:color w:val="636466"/>
          <w:sz w:val="19"/>
        </w:rPr>
        <w:t>las</w:t>
      </w:r>
      <w:r>
        <w:rPr>
          <w:color w:val="636466"/>
          <w:spacing w:val="-7"/>
          <w:sz w:val="19"/>
        </w:rPr>
        <w:t> </w:t>
      </w:r>
      <w:r>
        <w:rPr>
          <w:color w:val="636466"/>
          <w:sz w:val="19"/>
        </w:rPr>
        <w:t>diferencias</w:t>
      </w:r>
      <w:r>
        <w:rPr>
          <w:color w:val="636466"/>
          <w:spacing w:val="-7"/>
          <w:sz w:val="19"/>
        </w:rPr>
        <w:t> </w:t>
      </w:r>
      <w:r>
        <w:rPr>
          <w:color w:val="636466"/>
          <w:sz w:val="19"/>
        </w:rPr>
        <w:t>entre</w:t>
      </w:r>
      <w:r>
        <w:rPr>
          <w:color w:val="636466"/>
          <w:spacing w:val="-7"/>
          <w:sz w:val="19"/>
        </w:rPr>
        <w:t> </w:t>
      </w:r>
      <w:r>
        <w:rPr>
          <w:color w:val="636466"/>
          <w:sz w:val="19"/>
        </w:rPr>
        <w:t>la</w:t>
      </w:r>
      <w:r>
        <w:rPr>
          <w:color w:val="636466"/>
          <w:spacing w:val="-7"/>
          <w:sz w:val="19"/>
        </w:rPr>
        <w:t> </w:t>
      </w:r>
      <w:r>
        <w:rPr>
          <w:color w:val="636466"/>
          <w:sz w:val="19"/>
        </w:rPr>
        <w:t>Jurisdicción</w:t>
      </w:r>
      <w:r>
        <w:rPr>
          <w:color w:val="636466"/>
          <w:spacing w:val="-7"/>
          <w:sz w:val="19"/>
        </w:rPr>
        <w:t> </w:t>
      </w:r>
      <w:r>
        <w:rPr>
          <w:color w:val="636466"/>
          <w:sz w:val="19"/>
        </w:rPr>
        <w:t>Penal</w:t>
      </w:r>
      <w:r>
        <w:rPr>
          <w:color w:val="636466"/>
          <w:spacing w:val="-6"/>
          <w:sz w:val="19"/>
        </w:rPr>
        <w:t> </w:t>
      </w:r>
      <w:r>
        <w:rPr>
          <w:color w:val="636466"/>
          <w:sz w:val="19"/>
        </w:rPr>
        <w:t>Militar</w:t>
      </w:r>
      <w:r>
        <w:rPr>
          <w:color w:val="636466"/>
          <w:spacing w:val="-7"/>
          <w:sz w:val="19"/>
        </w:rPr>
        <w:t> </w:t>
      </w:r>
      <w:r>
        <w:rPr>
          <w:color w:val="636466"/>
          <w:sz w:val="19"/>
        </w:rPr>
        <w:t>y</w:t>
      </w:r>
      <w:r>
        <w:rPr>
          <w:color w:val="636466"/>
          <w:spacing w:val="-7"/>
          <w:sz w:val="19"/>
        </w:rPr>
        <w:t> </w:t>
      </w:r>
      <w:r>
        <w:rPr>
          <w:color w:val="636466"/>
          <w:sz w:val="19"/>
        </w:rPr>
        <w:t>la</w:t>
      </w:r>
      <w:r>
        <w:rPr>
          <w:color w:val="636466"/>
          <w:spacing w:val="-7"/>
          <w:sz w:val="19"/>
        </w:rPr>
        <w:t> </w:t>
      </w:r>
      <w:r>
        <w:rPr>
          <w:color w:val="636466"/>
          <w:sz w:val="19"/>
        </w:rPr>
        <w:t>ordinaria</w:t>
      </w:r>
      <w:r>
        <w:rPr>
          <w:color w:val="636466"/>
          <w:spacing w:val="-7"/>
          <w:sz w:val="19"/>
        </w:rPr>
        <w:t> </w:t>
      </w:r>
      <w:r>
        <w:rPr>
          <w:color w:val="636466"/>
          <w:sz w:val="19"/>
        </w:rPr>
        <w:t>son</w:t>
      </w:r>
      <w:r>
        <w:rPr>
          <w:color w:val="636466"/>
          <w:spacing w:val="-7"/>
          <w:sz w:val="19"/>
        </w:rPr>
        <w:t> </w:t>
      </w:r>
      <w:r>
        <w:rPr>
          <w:color w:val="636466"/>
          <w:sz w:val="19"/>
        </w:rPr>
        <w:t>relevantes, el legislador disponga regulaciones diferentes (Corte Constitucional de Colombia, 2004, Demanda de Inconstitucionalidad, D-4778</w:t>
      </w:r>
      <w:r>
        <w:rPr>
          <w:color w:val="636466"/>
          <w:spacing w:val="-4"/>
          <w:sz w:val="19"/>
        </w:rPr>
        <w:t> </w:t>
      </w:r>
      <w:r>
        <w:rPr>
          <w:color w:val="636466"/>
          <w:sz w:val="19"/>
        </w:rPr>
        <w:t>C-171).</w:t>
      </w:r>
    </w:p>
    <w:p>
      <w:pPr>
        <w:pStyle w:val="BodyText"/>
        <w:spacing w:line="302" w:lineRule="auto" w:before="74"/>
        <w:ind w:left="1153" w:right="1400" w:firstLine="340"/>
        <w:jc w:val="both"/>
      </w:pPr>
      <w:r>
        <w:rPr>
          <w:color w:val="231F20"/>
        </w:rPr>
        <w:t>Nuevamente, la SCJ tuvo la ocasión de establecer la inconstitucionalidad del artículo 57 del Código de Justicia Militar, en cuanto a la regulación de la am- pliación de la jurisdicción militar; sin embargo, la desaprovechó como explica Eduardo Ferrer al hacer referencia al amparo en revisión 989/2009:</w:t>
      </w:r>
    </w:p>
    <w:p>
      <w:pPr>
        <w:spacing w:line="307" w:lineRule="auto" w:before="163"/>
        <w:ind w:left="1493" w:right="1739" w:firstLine="0"/>
        <w:jc w:val="both"/>
        <w:rPr>
          <w:sz w:val="19"/>
        </w:rPr>
      </w:pPr>
      <w:r>
        <w:rPr>
          <w:color w:val="636466"/>
          <w:sz w:val="19"/>
        </w:rPr>
        <w:t>Promovido</w:t>
      </w:r>
      <w:r>
        <w:rPr>
          <w:color w:val="636466"/>
          <w:spacing w:val="-20"/>
          <w:sz w:val="19"/>
        </w:rPr>
        <w:t> </w:t>
      </w:r>
      <w:r>
        <w:rPr>
          <w:color w:val="636466"/>
          <w:sz w:val="19"/>
        </w:rPr>
        <w:t>por</w:t>
      </w:r>
      <w:r>
        <w:rPr>
          <w:color w:val="636466"/>
          <w:spacing w:val="-19"/>
          <w:sz w:val="19"/>
        </w:rPr>
        <w:t> </w:t>
      </w:r>
      <w:r>
        <w:rPr>
          <w:color w:val="636466"/>
          <w:sz w:val="19"/>
        </w:rPr>
        <w:t>Reynalda</w:t>
      </w:r>
      <w:r>
        <w:rPr>
          <w:color w:val="636466"/>
          <w:spacing w:val="-20"/>
          <w:sz w:val="19"/>
        </w:rPr>
        <w:t> </w:t>
      </w:r>
      <w:r>
        <w:rPr>
          <w:color w:val="636466"/>
          <w:sz w:val="19"/>
        </w:rPr>
        <w:t>Morales</w:t>
      </w:r>
      <w:r>
        <w:rPr>
          <w:color w:val="636466"/>
          <w:spacing w:val="-19"/>
          <w:sz w:val="19"/>
        </w:rPr>
        <w:t> </w:t>
      </w:r>
      <w:r>
        <w:rPr>
          <w:color w:val="636466"/>
          <w:sz w:val="19"/>
        </w:rPr>
        <w:t>Rodríguez,</w:t>
      </w:r>
      <w:r>
        <w:rPr>
          <w:color w:val="636466"/>
          <w:spacing w:val="-20"/>
          <w:sz w:val="19"/>
        </w:rPr>
        <w:t> </w:t>
      </w:r>
      <w:r>
        <w:rPr>
          <w:color w:val="636466"/>
          <w:sz w:val="19"/>
        </w:rPr>
        <w:t>en</w:t>
      </w:r>
      <w:r>
        <w:rPr>
          <w:color w:val="636466"/>
          <w:spacing w:val="-19"/>
          <w:sz w:val="19"/>
        </w:rPr>
        <w:t> </w:t>
      </w:r>
      <w:r>
        <w:rPr>
          <w:color w:val="636466"/>
          <w:sz w:val="19"/>
        </w:rPr>
        <w:t>el</w:t>
      </w:r>
      <w:r>
        <w:rPr>
          <w:color w:val="636466"/>
          <w:spacing w:val="-20"/>
          <w:sz w:val="19"/>
        </w:rPr>
        <w:t> </w:t>
      </w:r>
      <w:r>
        <w:rPr>
          <w:color w:val="636466"/>
          <w:sz w:val="19"/>
        </w:rPr>
        <w:t>cual</w:t>
      </w:r>
      <w:r>
        <w:rPr>
          <w:color w:val="636466"/>
          <w:spacing w:val="-19"/>
          <w:sz w:val="19"/>
        </w:rPr>
        <w:t> </w:t>
      </w:r>
      <w:r>
        <w:rPr>
          <w:color w:val="636466"/>
          <w:sz w:val="19"/>
        </w:rPr>
        <w:t>se</w:t>
      </w:r>
      <w:r>
        <w:rPr>
          <w:color w:val="636466"/>
          <w:spacing w:val="-20"/>
          <w:sz w:val="19"/>
        </w:rPr>
        <w:t> </w:t>
      </w:r>
      <w:r>
        <w:rPr>
          <w:color w:val="636466"/>
          <w:sz w:val="19"/>
        </w:rPr>
        <w:t>impugnaba</w:t>
      </w:r>
      <w:r>
        <w:rPr>
          <w:color w:val="636466"/>
          <w:spacing w:val="-19"/>
          <w:sz w:val="19"/>
        </w:rPr>
        <w:t> </w:t>
      </w:r>
      <w:r>
        <w:rPr>
          <w:color w:val="636466"/>
          <w:sz w:val="19"/>
        </w:rPr>
        <w:t>la</w:t>
      </w:r>
      <w:r>
        <w:rPr>
          <w:color w:val="636466"/>
          <w:spacing w:val="-20"/>
          <w:sz w:val="19"/>
        </w:rPr>
        <w:t> </w:t>
      </w:r>
      <w:r>
        <w:rPr>
          <w:color w:val="636466"/>
          <w:sz w:val="19"/>
        </w:rPr>
        <w:t>inconstitucio- nal</w:t>
      </w:r>
      <w:r>
        <w:rPr>
          <w:color w:val="636466"/>
          <w:spacing w:val="-9"/>
          <w:sz w:val="19"/>
        </w:rPr>
        <w:t> </w:t>
      </w:r>
      <w:r>
        <w:rPr>
          <w:color w:val="636466"/>
          <w:sz w:val="19"/>
        </w:rPr>
        <w:t>del</w:t>
      </w:r>
      <w:r>
        <w:rPr>
          <w:color w:val="636466"/>
          <w:spacing w:val="-9"/>
          <w:sz w:val="19"/>
        </w:rPr>
        <w:t> </w:t>
      </w:r>
      <w:r>
        <w:rPr>
          <w:color w:val="636466"/>
          <w:sz w:val="19"/>
        </w:rPr>
        <w:t>artículo</w:t>
      </w:r>
      <w:r>
        <w:rPr>
          <w:color w:val="636466"/>
          <w:spacing w:val="-9"/>
          <w:sz w:val="19"/>
        </w:rPr>
        <w:t> </w:t>
      </w:r>
      <w:r>
        <w:rPr>
          <w:color w:val="636466"/>
          <w:sz w:val="19"/>
        </w:rPr>
        <w:t>57,</w:t>
      </w:r>
      <w:r>
        <w:rPr>
          <w:color w:val="636466"/>
          <w:spacing w:val="-9"/>
          <w:sz w:val="19"/>
        </w:rPr>
        <w:t> </w:t>
      </w:r>
      <w:r>
        <w:rPr>
          <w:color w:val="636466"/>
          <w:sz w:val="19"/>
        </w:rPr>
        <w:t>fracción</w:t>
      </w:r>
      <w:r>
        <w:rPr>
          <w:color w:val="636466"/>
          <w:spacing w:val="-9"/>
          <w:sz w:val="19"/>
        </w:rPr>
        <w:t> </w:t>
      </w:r>
      <w:r>
        <w:rPr>
          <w:color w:val="636466"/>
          <w:sz w:val="19"/>
        </w:rPr>
        <w:t>II,</w:t>
      </w:r>
      <w:r>
        <w:rPr>
          <w:color w:val="636466"/>
          <w:spacing w:val="-8"/>
          <w:sz w:val="19"/>
        </w:rPr>
        <w:t> </w:t>
      </w:r>
      <w:r>
        <w:rPr>
          <w:color w:val="636466"/>
          <w:sz w:val="19"/>
        </w:rPr>
        <w:t>inciso</w:t>
      </w:r>
      <w:r>
        <w:rPr>
          <w:color w:val="636466"/>
          <w:spacing w:val="-9"/>
          <w:sz w:val="19"/>
        </w:rPr>
        <w:t> </w:t>
      </w:r>
      <w:r>
        <w:rPr>
          <w:color w:val="636466"/>
          <w:sz w:val="19"/>
        </w:rPr>
        <w:t>a)</w:t>
      </w:r>
      <w:r>
        <w:rPr>
          <w:color w:val="636466"/>
          <w:spacing w:val="-9"/>
          <w:sz w:val="19"/>
        </w:rPr>
        <w:t> </w:t>
      </w:r>
      <w:r>
        <w:rPr>
          <w:color w:val="636466"/>
          <w:sz w:val="19"/>
        </w:rPr>
        <w:t>del</w:t>
      </w:r>
      <w:r>
        <w:rPr>
          <w:color w:val="636466"/>
          <w:spacing w:val="-9"/>
          <w:sz w:val="19"/>
        </w:rPr>
        <w:t> </w:t>
      </w:r>
      <w:r>
        <w:rPr>
          <w:color w:val="636466"/>
          <w:sz w:val="19"/>
        </w:rPr>
        <w:t>Código</w:t>
      </w:r>
      <w:r>
        <w:rPr>
          <w:color w:val="636466"/>
          <w:spacing w:val="-9"/>
          <w:sz w:val="19"/>
        </w:rPr>
        <w:t> </w:t>
      </w:r>
      <w:r>
        <w:rPr>
          <w:color w:val="636466"/>
          <w:sz w:val="19"/>
        </w:rPr>
        <w:t>de</w:t>
      </w:r>
      <w:r>
        <w:rPr>
          <w:color w:val="636466"/>
          <w:spacing w:val="-8"/>
          <w:sz w:val="19"/>
        </w:rPr>
        <w:t> </w:t>
      </w:r>
      <w:r>
        <w:rPr>
          <w:color w:val="636466"/>
          <w:sz w:val="19"/>
        </w:rPr>
        <w:t>Justicia</w:t>
      </w:r>
      <w:r>
        <w:rPr>
          <w:color w:val="636466"/>
          <w:spacing w:val="-9"/>
          <w:sz w:val="19"/>
        </w:rPr>
        <w:t> </w:t>
      </w:r>
      <w:r>
        <w:rPr>
          <w:color w:val="636466"/>
          <w:spacing w:val="-3"/>
          <w:sz w:val="19"/>
        </w:rPr>
        <w:t>Militar,</w:t>
      </w:r>
      <w:r>
        <w:rPr>
          <w:color w:val="636466"/>
          <w:spacing w:val="-9"/>
          <w:sz w:val="19"/>
        </w:rPr>
        <w:t> </w:t>
      </w:r>
      <w:r>
        <w:rPr>
          <w:color w:val="636466"/>
          <w:sz w:val="19"/>
        </w:rPr>
        <w:t>por</w:t>
      </w:r>
      <w:r>
        <w:rPr>
          <w:color w:val="636466"/>
          <w:spacing w:val="-9"/>
          <w:sz w:val="19"/>
        </w:rPr>
        <w:t> </w:t>
      </w:r>
      <w:r>
        <w:rPr>
          <w:color w:val="636466"/>
          <w:sz w:val="19"/>
        </w:rPr>
        <w:t>extender</w:t>
      </w:r>
      <w:r>
        <w:rPr>
          <w:color w:val="636466"/>
          <w:spacing w:val="-9"/>
          <w:sz w:val="19"/>
        </w:rPr>
        <w:t> </w:t>
      </w:r>
      <w:r>
        <w:rPr>
          <w:color w:val="636466"/>
          <w:sz w:val="19"/>
        </w:rPr>
        <w:t>la jurisdicción</w:t>
      </w:r>
      <w:r>
        <w:rPr>
          <w:color w:val="636466"/>
          <w:spacing w:val="-11"/>
          <w:sz w:val="19"/>
        </w:rPr>
        <w:t> </w:t>
      </w:r>
      <w:r>
        <w:rPr>
          <w:color w:val="636466"/>
          <w:sz w:val="19"/>
        </w:rPr>
        <w:t>militar</w:t>
      </w:r>
      <w:r>
        <w:rPr>
          <w:color w:val="636466"/>
          <w:spacing w:val="-10"/>
          <w:sz w:val="19"/>
        </w:rPr>
        <w:t> </w:t>
      </w:r>
      <w:r>
        <w:rPr>
          <w:color w:val="636466"/>
          <w:sz w:val="19"/>
        </w:rPr>
        <w:t>a</w:t>
      </w:r>
      <w:r>
        <w:rPr>
          <w:color w:val="636466"/>
          <w:spacing w:val="-11"/>
          <w:sz w:val="19"/>
        </w:rPr>
        <w:t> </w:t>
      </w:r>
      <w:r>
        <w:rPr>
          <w:color w:val="636466"/>
          <w:sz w:val="19"/>
        </w:rPr>
        <w:t>delitos</w:t>
      </w:r>
      <w:r>
        <w:rPr>
          <w:color w:val="636466"/>
          <w:spacing w:val="-10"/>
          <w:sz w:val="19"/>
        </w:rPr>
        <w:t> </w:t>
      </w:r>
      <w:r>
        <w:rPr>
          <w:color w:val="636466"/>
          <w:sz w:val="19"/>
        </w:rPr>
        <w:t>que</w:t>
      </w:r>
      <w:r>
        <w:rPr>
          <w:color w:val="636466"/>
          <w:spacing w:val="-10"/>
          <w:sz w:val="19"/>
        </w:rPr>
        <w:t> </w:t>
      </w:r>
      <w:r>
        <w:rPr>
          <w:color w:val="636466"/>
          <w:sz w:val="19"/>
        </w:rPr>
        <w:t>no</w:t>
      </w:r>
      <w:r>
        <w:rPr>
          <w:color w:val="636466"/>
          <w:spacing w:val="-11"/>
          <w:sz w:val="19"/>
        </w:rPr>
        <w:t> </w:t>
      </w:r>
      <w:r>
        <w:rPr>
          <w:color w:val="636466"/>
          <w:sz w:val="19"/>
        </w:rPr>
        <w:t>tienen</w:t>
      </w:r>
      <w:r>
        <w:rPr>
          <w:color w:val="636466"/>
          <w:spacing w:val="-10"/>
          <w:sz w:val="19"/>
        </w:rPr>
        <w:t> </w:t>
      </w:r>
      <w:r>
        <w:rPr>
          <w:color w:val="636466"/>
          <w:sz w:val="19"/>
        </w:rPr>
        <w:t>estricta</w:t>
      </w:r>
      <w:r>
        <w:rPr>
          <w:color w:val="636466"/>
          <w:spacing w:val="-11"/>
          <w:sz w:val="19"/>
        </w:rPr>
        <w:t> </w:t>
      </w:r>
      <w:r>
        <w:rPr>
          <w:color w:val="636466"/>
          <w:sz w:val="19"/>
        </w:rPr>
        <w:t>conexión</w:t>
      </w:r>
      <w:r>
        <w:rPr>
          <w:color w:val="636466"/>
          <w:spacing w:val="-10"/>
          <w:sz w:val="19"/>
        </w:rPr>
        <w:t> </w:t>
      </w:r>
      <w:r>
        <w:rPr>
          <w:color w:val="636466"/>
          <w:sz w:val="19"/>
        </w:rPr>
        <w:t>con</w:t>
      </w:r>
      <w:r>
        <w:rPr>
          <w:color w:val="636466"/>
          <w:spacing w:val="-10"/>
          <w:sz w:val="19"/>
        </w:rPr>
        <w:t> </w:t>
      </w:r>
      <w:r>
        <w:rPr>
          <w:color w:val="636466"/>
          <w:sz w:val="19"/>
        </w:rPr>
        <w:t>la</w:t>
      </w:r>
      <w:r>
        <w:rPr>
          <w:color w:val="636466"/>
          <w:spacing w:val="-11"/>
          <w:sz w:val="19"/>
        </w:rPr>
        <w:t> </w:t>
      </w:r>
      <w:r>
        <w:rPr>
          <w:color w:val="636466"/>
          <w:sz w:val="19"/>
        </w:rPr>
        <w:t>disciplina</w:t>
      </w:r>
      <w:r>
        <w:rPr>
          <w:color w:val="636466"/>
          <w:spacing w:val="-10"/>
          <w:sz w:val="19"/>
        </w:rPr>
        <w:t> </w:t>
      </w:r>
      <w:r>
        <w:rPr>
          <w:color w:val="636466"/>
          <w:sz w:val="19"/>
        </w:rPr>
        <w:t>militar</w:t>
      </w:r>
      <w:r>
        <w:rPr>
          <w:color w:val="636466"/>
          <w:spacing w:val="-11"/>
          <w:sz w:val="19"/>
        </w:rPr>
        <w:t> </w:t>
      </w:r>
      <w:r>
        <w:rPr>
          <w:color w:val="636466"/>
          <w:sz w:val="19"/>
        </w:rPr>
        <w:t>o bienes jurídicos propios del ámbito castrense. Este caso fue resuelto, por mayoría de seis</w:t>
      </w:r>
      <w:r>
        <w:rPr>
          <w:color w:val="636466"/>
          <w:spacing w:val="-15"/>
          <w:sz w:val="19"/>
        </w:rPr>
        <w:t> </w:t>
      </w:r>
      <w:r>
        <w:rPr>
          <w:color w:val="636466"/>
          <w:sz w:val="19"/>
        </w:rPr>
        <w:t>votos</w:t>
      </w:r>
      <w:r>
        <w:rPr>
          <w:color w:val="636466"/>
          <w:spacing w:val="-15"/>
          <w:sz w:val="19"/>
        </w:rPr>
        <w:t> </w:t>
      </w:r>
      <w:r>
        <w:rPr>
          <w:color w:val="636466"/>
          <w:sz w:val="19"/>
        </w:rPr>
        <w:t>contra</w:t>
      </w:r>
      <w:r>
        <w:rPr>
          <w:color w:val="636466"/>
          <w:spacing w:val="-15"/>
          <w:sz w:val="19"/>
        </w:rPr>
        <w:t> </w:t>
      </w:r>
      <w:r>
        <w:rPr>
          <w:color w:val="636466"/>
          <w:sz w:val="19"/>
        </w:rPr>
        <w:t>cinco</w:t>
      </w:r>
      <w:r>
        <w:rPr>
          <w:color w:val="636466"/>
          <w:position w:val="7"/>
          <w:sz w:val="11"/>
        </w:rPr>
        <w:t>62</w:t>
      </w:r>
      <w:r>
        <w:rPr>
          <w:color w:val="636466"/>
          <w:sz w:val="19"/>
        </w:rPr>
        <w:t>,</w:t>
      </w:r>
      <w:r>
        <w:rPr>
          <w:color w:val="636466"/>
          <w:spacing w:val="-14"/>
          <w:sz w:val="19"/>
        </w:rPr>
        <w:t> </w:t>
      </w:r>
      <w:r>
        <w:rPr>
          <w:color w:val="636466"/>
          <w:sz w:val="19"/>
        </w:rPr>
        <w:t>en</w:t>
      </w:r>
      <w:r>
        <w:rPr>
          <w:color w:val="636466"/>
          <w:spacing w:val="-15"/>
          <w:sz w:val="19"/>
        </w:rPr>
        <w:t> </w:t>
      </w:r>
      <w:r>
        <w:rPr>
          <w:color w:val="636466"/>
          <w:sz w:val="19"/>
        </w:rPr>
        <w:t>el</w:t>
      </w:r>
      <w:r>
        <w:rPr>
          <w:color w:val="636466"/>
          <w:spacing w:val="-15"/>
          <w:sz w:val="19"/>
        </w:rPr>
        <w:t> </w:t>
      </w:r>
      <w:r>
        <w:rPr>
          <w:color w:val="636466"/>
          <w:sz w:val="19"/>
        </w:rPr>
        <w:t>sentido</w:t>
      </w:r>
      <w:r>
        <w:rPr>
          <w:color w:val="636466"/>
          <w:spacing w:val="-15"/>
          <w:sz w:val="19"/>
        </w:rPr>
        <w:t> </w:t>
      </w:r>
      <w:r>
        <w:rPr>
          <w:color w:val="636466"/>
          <w:sz w:val="19"/>
        </w:rPr>
        <w:t>que</w:t>
      </w:r>
      <w:r>
        <w:rPr>
          <w:color w:val="636466"/>
          <w:spacing w:val="-14"/>
          <w:sz w:val="19"/>
        </w:rPr>
        <w:t> </w:t>
      </w:r>
      <w:r>
        <w:rPr>
          <w:color w:val="636466"/>
          <w:sz w:val="19"/>
        </w:rPr>
        <w:t>la</w:t>
      </w:r>
      <w:r>
        <w:rPr>
          <w:color w:val="636466"/>
          <w:spacing w:val="-15"/>
          <w:sz w:val="19"/>
        </w:rPr>
        <w:t> </w:t>
      </w:r>
      <w:r>
        <w:rPr>
          <w:color w:val="636466"/>
          <w:sz w:val="19"/>
        </w:rPr>
        <w:t>víctima</w:t>
      </w:r>
      <w:r>
        <w:rPr>
          <w:color w:val="636466"/>
          <w:spacing w:val="-15"/>
          <w:sz w:val="19"/>
        </w:rPr>
        <w:t> </w:t>
      </w:r>
      <w:r>
        <w:rPr>
          <w:color w:val="636466"/>
          <w:sz w:val="19"/>
        </w:rPr>
        <w:t>del</w:t>
      </w:r>
      <w:r>
        <w:rPr>
          <w:color w:val="636466"/>
          <w:spacing w:val="-14"/>
          <w:sz w:val="19"/>
        </w:rPr>
        <w:t> </w:t>
      </w:r>
      <w:r>
        <w:rPr>
          <w:color w:val="636466"/>
          <w:sz w:val="19"/>
        </w:rPr>
        <w:t>proceso</w:t>
      </w:r>
      <w:r>
        <w:rPr>
          <w:color w:val="636466"/>
          <w:spacing w:val="-15"/>
          <w:sz w:val="19"/>
        </w:rPr>
        <w:t> </w:t>
      </w:r>
      <w:r>
        <w:rPr>
          <w:color w:val="636466"/>
          <w:sz w:val="19"/>
        </w:rPr>
        <w:t>penal</w:t>
      </w:r>
      <w:r>
        <w:rPr>
          <w:color w:val="636466"/>
          <w:spacing w:val="-15"/>
          <w:sz w:val="19"/>
        </w:rPr>
        <w:t> </w:t>
      </w:r>
      <w:r>
        <w:rPr>
          <w:color w:val="636466"/>
          <w:sz w:val="19"/>
        </w:rPr>
        <w:t>carece</w:t>
      </w:r>
      <w:r>
        <w:rPr>
          <w:color w:val="636466"/>
          <w:spacing w:val="-15"/>
          <w:sz w:val="19"/>
        </w:rPr>
        <w:t> </w:t>
      </w:r>
      <w:r>
        <w:rPr>
          <w:color w:val="636466"/>
          <w:sz w:val="19"/>
        </w:rPr>
        <w:t>de</w:t>
      </w:r>
      <w:r>
        <w:rPr>
          <w:color w:val="636466"/>
          <w:spacing w:val="-14"/>
          <w:sz w:val="19"/>
        </w:rPr>
        <w:t> </w:t>
      </w:r>
      <w:r>
        <w:rPr>
          <w:color w:val="636466"/>
          <w:spacing w:val="-2"/>
          <w:sz w:val="19"/>
        </w:rPr>
        <w:t>“inte- </w:t>
      </w:r>
      <w:r>
        <w:rPr>
          <w:color w:val="636466"/>
          <w:sz w:val="19"/>
        </w:rPr>
        <w:t>rés</w:t>
      </w:r>
      <w:r>
        <w:rPr>
          <w:color w:val="636466"/>
          <w:spacing w:val="-18"/>
          <w:sz w:val="19"/>
        </w:rPr>
        <w:t> </w:t>
      </w:r>
      <w:r>
        <w:rPr>
          <w:color w:val="636466"/>
          <w:sz w:val="19"/>
        </w:rPr>
        <w:t>jurídico”</w:t>
      </w:r>
      <w:r>
        <w:rPr>
          <w:color w:val="636466"/>
          <w:spacing w:val="-18"/>
          <w:sz w:val="19"/>
        </w:rPr>
        <w:t> </w:t>
      </w:r>
      <w:r>
        <w:rPr>
          <w:color w:val="636466"/>
          <w:sz w:val="19"/>
        </w:rPr>
        <w:t>para</w:t>
      </w:r>
      <w:r>
        <w:rPr>
          <w:color w:val="636466"/>
          <w:spacing w:val="-18"/>
          <w:sz w:val="19"/>
        </w:rPr>
        <w:t> </w:t>
      </w:r>
      <w:r>
        <w:rPr>
          <w:color w:val="636466"/>
          <w:sz w:val="19"/>
        </w:rPr>
        <w:t>promover</w:t>
      </w:r>
      <w:r>
        <w:rPr>
          <w:color w:val="636466"/>
          <w:spacing w:val="-17"/>
          <w:sz w:val="19"/>
        </w:rPr>
        <w:t> </w:t>
      </w:r>
      <w:r>
        <w:rPr>
          <w:color w:val="636466"/>
          <w:sz w:val="19"/>
        </w:rPr>
        <w:t>el</w:t>
      </w:r>
      <w:r>
        <w:rPr>
          <w:color w:val="636466"/>
          <w:spacing w:val="-18"/>
          <w:sz w:val="19"/>
        </w:rPr>
        <w:t> </w:t>
      </w:r>
      <w:r>
        <w:rPr>
          <w:color w:val="636466"/>
          <w:sz w:val="19"/>
        </w:rPr>
        <w:t>juicio</w:t>
      </w:r>
      <w:r>
        <w:rPr>
          <w:color w:val="636466"/>
          <w:spacing w:val="-18"/>
          <w:sz w:val="19"/>
        </w:rPr>
        <w:t> </w:t>
      </w:r>
      <w:r>
        <w:rPr>
          <w:color w:val="636466"/>
          <w:sz w:val="19"/>
        </w:rPr>
        <w:t>de</w:t>
      </w:r>
      <w:r>
        <w:rPr>
          <w:color w:val="636466"/>
          <w:spacing w:val="-18"/>
          <w:sz w:val="19"/>
        </w:rPr>
        <w:t> </w:t>
      </w:r>
      <w:r>
        <w:rPr>
          <w:color w:val="636466"/>
          <w:sz w:val="19"/>
        </w:rPr>
        <w:t>amparo</w:t>
      </w:r>
      <w:r>
        <w:rPr>
          <w:color w:val="636466"/>
          <w:spacing w:val="-17"/>
          <w:sz w:val="19"/>
        </w:rPr>
        <w:t> </w:t>
      </w:r>
      <w:r>
        <w:rPr>
          <w:color w:val="636466"/>
          <w:sz w:val="19"/>
        </w:rPr>
        <w:t>de</w:t>
      </w:r>
      <w:r>
        <w:rPr>
          <w:color w:val="636466"/>
          <w:spacing w:val="-18"/>
          <w:sz w:val="19"/>
        </w:rPr>
        <w:t> </w:t>
      </w:r>
      <w:r>
        <w:rPr>
          <w:color w:val="636466"/>
          <w:sz w:val="19"/>
        </w:rPr>
        <w:t>conformidad</w:t>
      </w:r>
      <w:r>
        <w:rPr>
          <w:color w:val="636466"/>
          <w:spacing w:val="-18"/>
          <w:sz w:val="19"/>
        </w:rPr>
        <w:t> </w:t>
      </w:r>
      <w:r>
        <w:rPr>
          <w:color w:val="636466"/>
          <w:sz w:val="19"/>
        </w:rPr>
        <w:t>con</w:t>
      </w:r>
      <w:r>
        <w:rPr>
          <w:color w:val="636466"/>
          <w:spacing w:val="-18"/>
          <w:sz w:val="19"/>
        </w:rPr>
        <w:t> </w:t>
      </w:r>
      <w:r>
        <w:rPr>
          <w:color w:val="636466"/>
          <w:sz w:val="19"/>
        </w:rPr>
        <w:t>la</w:t>
      </w:r>
      <w:r>
        <w:rPr>
          <w:color w:val="636466"/>
          <w:spacing w:val="-17"/>
          <w:sz w:val="19"/>
        </w:rPr>
        <w:t> </w:t>
      </w:r>
      <w:r>
        <w:rPr>
          <w:color w:val="636466"/>
          <w:sz w:val="19"/>
        </w:rPr>
        <w:t>Ley</w:t>
      </w:r>
      <w:r>
        <w:rPr>
          <w:color w:val="636466"/>
          <w:spacing w:val="-18"/>
          <w:sz w:val="19"/>
        </w:rPr>
        <w:t> </w:t>
      </w:r>
      <w:r>
        <w:rPr>
          <w:color w:val="636466"/>
          <w:sz w:val="19"/>
        </w:rPr>
        <w:t>de</w:t>
      </w:r>
      <w:r>
        <w:rPr>
          <w:color w:val="636466"/>
          <w:spacing w:val="-26"/>
          <w:sz w:val="19"/>
        </w:rPr>
        <w:t> </w:t>
      </w:r>
      <w:r>
        <w:rPr>
          <w:color w:val="636466"/>
          <w:sz w:val="19"/>
        </w:rPr>
        <w:t>Amparo. Así,</w:t>
      </w:r>
      <w:r>
        <w:rPr>
          <w:color w:val="636466"/>
          <w:spacing w:val="-9"/>
          <w:sz w:val="19"/>
        </w:rPr>
        <w:t> </w:t>
      </w:r>
      <w:r>
        <w:rPr>
          <w:color w:val="636466"/>
          <w:sz w:val="19"/>
        </w:rPr>
        <w:t>la</w:t>
      </w:r>
      <w:r>
        <w:rPr>
          <w:color w:val="636466"/>
          <w:spacing w:val="-9"/>
          <w:sz w:val="19"/>
        </w:rPr>
        <w:t> </w:t>
      </w:r>
      <w:r>
        <w:rPr>
          <w:color w:val="636466"/>
          <w:sz w:val="19"/>
        </w:rPr>
        <w:t>Suprema</w:t>
      </w:r>
      <w:r>
        <w:rPr>
          <w:color w:val="636466"/>
          <w:spacing w:val="-8"/>
          <w:sz w:val="19"/>
        </w:rPr>
        <w:t> </w:t>
      </w:r>
      <w:r>
        <w:rPr>
          <w:color w:val="636466"/>
          <w:sz w:val="19"/>
        </w:rPr>
        <w:t>Corte</w:t>
      </w:r>
      <w:r>
        <w:rPr>
          <w:color w:val="636466"/>
          <w:spacing w:val="-9"/>
          <w:sz w:val="19"/>
        </w:rPr>
        <w:t> </w:t>
      </w:r>
      <w:r>
        <w:rPr>
          <w:color w:val="636466"/>
          <w:sz w:val="19"/>
        </w:rPr>
        <w:t>de</w:t>
      </w:r>
      <w:r>
        <w:rPr>
          <w:color w:val="636466"/>
          <w:spacing w:val="-9"/>
          <w:sz w:val="19"/>
        </w:rPr>
        <w:t> </w:t>
      </w:r>
      <w:r>
        <w:rPr>
          <w:color w:val="636466"/>
          <w:sz w:val="19"/>
        </w:rPr>
        <w:t>Justicia</w:t>
      </w:r>
      <w:r>
        <w:rPr>
          <w:color w:val="636466"/>
          <w:spacing w:val="-8"/>
          <w:sz w:val="19"/>
        </w:rPr>
        <w:t> </w:t>
      </w:r>
      <w:r>
        <w:rPr>
          <w:color w:val="636466"/>
          <w:sz w:val="19"/>
        </w:rPr>
        <w:t>dejó</w:t>
      </w:r>
      <w:r>
        <w:rPr>
          <w:color w:val="636466"/>
          <w:spacing w:val="-9"/>
          <w:sz w:val="19"/>
        </w:rPr>
        <w:t> </w:t>
      </w:r>
      <w:r>
        <w:rPr>
          <w:color w:val="636466"/>
          <w:sz w:val="19"/>
        </w:rPr>
        <w:t>pasar</w:t>
      </w:r>
      <w:r>
        <w:rPr>
          <w:color w:val="636466"/>
          <w:spacing w:val="-9"/>
          <w:sz w:val="19"/>
        </w:rPr>
        <w:t> </w:t>
      </w:r>
      <w:r>
        <w:rPr>
          <w:color w:val="636466"/>
          <w:sz w:val="19"/>
        </w:rPr>
        <w:t>una</w:t>
      </w:r>
      <w:r>
        <w:rPr>
          <w:color w:val="636466"/>
          <w:spacing w:val="-8"/>
          <w:sz w:val="19"/>
        </w:rPr>
        <w:t> </w:t>
      </w:r>
      <w:r>
        <w:rPr>
          <w:color w:val="636466"/>
          <w:sz w:val="19"/>
        </w:rPr>
        <w:t>oportunidad</w:t>
      </w:r>
      <w:r>
        <w:rPr>
          <w:color w:val="636466"/>
          <w:spacing w:val="-9"/>
          <w:sz w:val="19"/>
        </w:rPr>
        <w:t> </w:t>
      </w:r>
      <w:r>
        <w:rPr>
          <w:color w:val="636466"/>
          <w:sz w:val="19"/>
        </w:rPr>
        <w:t>para</w:t>
      </w:r>
      <w:r>
        <w:rPr>
          <w:color w:val="636466"/>
          <w:spacing w:val="-9"/>
          <w:sz w:val="19"/>
        </w:rPr>
        <w:t> </w:t>
      </w:r>
      <w:r>
        <w:rPr>
          <w:color w:val="636466"/>
          <w:sz w:val="19"/>
        </w:rPr>
        <w:t>pronunciarse</w:t>
      </w:r>
      <w:r>
        <w:rPr>
          <w:color w:val="636466"/>
          <w:spacing w:val="-8"/>
          <w:sz w:val="19"/>
        </w:rPr>
        <w:t> </w:t>
      </w:r>
      <w:r>
        <w:rPr>
          <w:color w:val="636466"/>
          <w:sz w:val="19"/>
        </w:rPr>
        <w:t>sobre</w:t>
      </w:r>
    </w:p>
    <w:p>
      <w:pPr>
        <w:pStyle w:val="BodyText"/>
        <w:spacing w:before="8"/>
        <w:rPr>
          <w:sz w:val="20"/>
        </w:rPr>
      </w:pPr>
      <w:r>
        <w:rPr/>
        <w:pict>
          <v:group style="position:absolute;margin-left:57.934002pt;margin-top:13.888494pt;width:42.05pt;height:.5pt;mso-position-horizontal-relative:page;mso-position-vertical-relative:paragraph;z-index:-251329536;mso-wrap-distance-left:0;mso-wrap-distance-right:0" coordorigin="1159,278" coordsize="841,10">
            <v:line style="position:absolute" from="1189,283" to="1984,283" stroked="true" strokeweight=".5pt" strokecolor="#231f20">
              <v:stroke dashstyle="dot"/>
            </v:line>
            <v:line style="position:absolute" from="1159,283" to="1159,283" stroked="true" strokeweight=".5pt" strokecolor="#231f20">
              <v:stroke dashstyle="solid"/>
            </v:line>
            <v:line style="position:absolute" from="1999,283" to="1999,283" stroked="true" strokeweight=".5pt" strokecolor="#231f20">
              <v:stroke dashstyle="solid"/>
            </v:line>
            <w10:wrap type="topAndBottom"/>
          </v:group>
        </w:pict>
      </w:r>
    </w:p>
    <w:p>
      <w:pPr>
        <w:pStyle w:val="ListParagraph"/>
        <w:numPr>
          <w:ilvl w:val="0"/>
          <w:numId w:val="2"/>
        </w:numPr>
        <w:tabs>
          <w:tab w:pos="1349" w:val="left" w:leader="none"/>
        </w:tabs>
        <w:spacing w:line="240" w:lineRule="auto" w:before="34" w:after="0"/>
        <w:ind w:left="1348" w:right="0" w:hanging="196"/>
        <w:jc w:val="left"/>
        <w:rPr>
          <w:sz w:val="14"/>
        </w:rPr>
      </w:pPr>
      <w:r>
        <w:rPr>
          <w:color w:val="231F20"/>
          <w:sz w:val="14"/>
        </w:rPr>
        <w:t>El Pleno de la SCJN se integra por </w:t>
      </w:r>
      <w:r>
        <w:rPr>
          <w:color w:val="231F20"/>
          <w:spacing w:val="-6"/>
          <w:sz w:val="14"/>
        </w:rPr>
        <w:t>11 </w:t>
      </w:r>
      <w:r>
        <w:rPr>
          <w:color w:val="231F20"/>
          <w:sz w:val="14"/>
        </w:rPr>
        <w:t>ministros.</w:t>
      </w:r>
    </w:p>
    <w:p>
      <w:pPr>
        <w:spacing w:after="0" w:line="240" w:lineRule="auto"/>
        <w:jc w:val="left"/>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993"/>
      </w:pPr>
      <w:r>
        <w:rPr/>
        <w:pict>
          <v:shape style="position:absolute;margin-left:76.753601pt;margin-top:-8.294343pt;width:26.8pt;height:42.1pt;mso-position-horizontal-relative:page;mso-position-vertical-relative:paragraph;z-index:25199206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199308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199411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32" w:id="33"/>
      <w:bookmarkEnd w:id="33"/>
      <w:r>
        <w:rPr/>
      </w:r>
      <w:r>
        <w:rPr>
          <w:color w:val="231F20"/>
          <w:w w:val="70"/>
        </w:rPr>
        <w:t>100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6"/>
        <w:rPr>
          <w:rFonts w:ascii="Microsoft Sans Serif"/>
          <w:sz w:val="18"/>
        </w:rPr>
      </w:pPr>
    </w:p>
    <w:p>
      <w:pPr>
        <w:spacing w:line="307" w:lineRule="auto" w:before="0"/>
        <w:ind w:left="1777" w:right="1457" w:firstLine="0"/>
        <w:jc w:val="both"/>
        <w:rPr>
          <w:sz w:val="19"/>
        </w:rPr>
      </w:pPr>
      <w:r>
        <w:rPr>
          <w:color w:val="636466"/>
          <w:sz w:val="19"/>
        </w:rPr>
        <w:t>el</w:t>
      </w:r>
      <w:r>
        <w:rPr>
          <w:color w:val="636466"/>
          <w:spacing w:val="-13"/>
          <w:sz w:val="19"/>
        </w:rPr>
        <w:t> </w:t>
      </w:r>
      <w:r>
        <w:rPr>
          <w:color w:val="636466"/>
          <w:sz w:val="19"/>
        </w:rPr>
        <w:t>fuero</w:t>
      </w:r>
      <w:r>
        <w:rPr>
          <w:color w:val="636466"/>
          <w:spacing w:val="-13"/>
          <w:sz w:val="19"/>
        </w:rPr>
        <w:t> </w:t>
      </w:r>
      <w:r>
        <w:rPr>
          <w:color w:val="636466"/>
          <w:spacing w:val="-3"/>
          <w:sz w:val="19"/>
        </w:rPr>
        <w:t>militar,</w:t>
      </w:r>
      <w:r>
        <w:rPr>
          <w:color w:val="636466"/>
          <w:spacing w:val="-13"/>
          <w:sz w:val="19"/>
        </w:rPr>
        <w:t> </w:t>
      </w:r>
      <w:r>
        <w:rPr>
          <w:color w:val="636466"/>
          <w:sz w:val="19"/>
        </w:rPr>
        <w:t>previo</w:t>
      </w:r>
      <w:r>
        <w:rPr>
          <w:color w:val="636466"/>
          <w:spacing w:val="-12"/>
          <w:sz w:val="19"/>
        </w:rPr>
        <w:t> </w:t>
      </w:r>
      <w:r>
        <w:rPr>
          <w:color w:val="636466"/>
          <w:sz w:val="19"/>
        </w:rPr>
        <w:t>a</w:t>
      </w:r>
      <w:r>
        <w:rPr>
          <w:color w:val="636466"/>
          <w:spacing w:val="-13"/>
          <w:sz w:val="19"/>
        </w:rPr>
        <w:t> </w:t>
      </w:r>
      <w:r>
        <w:rPr>
          <w:color w:val="636466"/>
          <w:sz w:val="19"/>
        </w:rPr>
        <w:t>la</w:t>
      </w:r>
      <w:r>
        <w:rPr>
          <w:color w:val="636466"/>
          <w:spacing w:val="-13"/>
          <w:sz w:val="19"/>
        </w:rPr>
        <w:t> </w:t>
      </w:r>
      <w:r>
        <w:rPr>
          <w:color w:val="636466"/>
          <w:sz w:val="19"/>
        </w:rPr>
        <w:t>condena</w:t>
      </w:r>
      <w:r>
        <w:rPr>
          <w:color w:val="636466"/>
          <w:spacing w:val="-13"/>
          <w:sz w:val="19"/>
        </w:rPr>
        <w:t> </w:t>
      </w:r>
      <w:r>
        <w:rPr>
          <w:color w:val="636466"/>
          <w:sz w:val="19"/>
        </w:rPr>
        <w:t>del</w:t>
      </w:r>
      <w:r>
        <w:rPr>
          <w:color w:val="636466"/>
          <w:spacing w:val="-12"/>
          <w:sz w:val="19"/>
        </w:rPr>
        <w:t> </w:t>
      </w:r>
      <w:r>
        <w:rPr>
          <w:color w:val="636466"/>
          <w:sz w:val="19"/>
        </w:rPr>
        <w:t>caso</w:t>
      </w:r>
      <w:r>
        <w:rPr>
          <w:color w:val="636466"/>
          <w:spacing w:val="-13"/>
          <w:sz w:val="19"/>
        </w:rPr>
        <w:t> </w:t>
      </w:r>
      <w:r>
        <w:rPr>
          <w:color w:val="636466"/>
          <w:sz w:val="19"/>
        </w:rPr>
        <w:t>Radilla</w:t>
      </w:r>
      <w:r>
        <w:rPr>
          <w:color w:val="636466"/>
          <w:spacing w:val="-13"/>
          <w:sz w:val="19"/>
        </w:rPr>
        <w:t> </w:t>
      </w:r>
      <w:r>
        <w:rPr>
          <w:color w:val="636466"/>
          <w:sz w:val="19"/>
        </w:rPr>
        <w:t>Pacheco,</w:t>
      </w:r>
      <w:r>
        <w:rPr>
          <w:color w:val="636466"/>
          <w:spacing w:val="-13"/>
          <w:sz w:val="19"/>
        </w:rPr>
        <w:t> </w:t>
      </w:r>
      <w:r>
        <w:rPr>
          <w:color w:val="636466"/>
          <w:sz w:val="19"/>
        </w:rPr>
        <w:t>y</w:t>
      </w:r>
      <w:r>
        <w:rPr>
          <w:color w:val="636466"/>
          <w:spacing w:val="-12"/>
          <w:sz w:val="19"/>
        </w:rPr>
        <w:t> </w:t>
      </w:r>
      <w:r>
        <w:rPr>
          <w:color w:val="636466"/>
          <w:sz w:val="19"/>
        </w:rPr>
        <w:t>resulta</w:t>
      </w:r>
      <w:r>
        <w:rPr>
          <w:color w:val="636466"/>
          <w:spacing w:val="-13"/>
          <w:sz w:val="19"/>
        </w:rPr>
        <w:t> </w:t>
      </w:r>
      <w:r>
        <w:rPr>
          <w:color w:val="636466"/>
          <w:sz w:val="19"/>
        </w:rPr>
        <w:t>lamentable</w:t>
      </w:r>
      <w:r>
        <w:rPr>
          <w:color w:val="636466"/>
          <w:spacing w:val="-13"/>
          <w:sz w:val="19"/>
        </w:rPr>
        <w:t> </w:t>
      </w:r>
      <w:r>
        <w:rPr>
          <w:color w:val="636466"/>
          <w:spacing w:val="-2"/>
          <w:sz w:val="19"/>
        </w:rPr>
        <w:t>que </w:t>
      </w:r>
      <w:r>
        <w:rPr>
          <w:color w:val="636466"/>
          <w:sz w:val="19"/>
        </w:rPr>
        <w:t>sea</w:t>
      </w:r>
      <w:r>
        <w:rPr>
          <w:color w:val="636466"/>
          <w:spacing w:val="-9"/>
          <w:sz w:val="19"/>
        </w:rPr>
        <w:t> </w:t>
      </w:r>
      <w:r>
        <w:rPr>
          <w:color w:val="636466"/>
          <w:sz w:val="19"/>
        </w:rPr>
        <w:t>la</w:t>
      </w:r>
      <w:r>
        <w:rPr>
          <w:color w:val="636466"/>
          <w:spacing w:val="-9"/>
          <w:sz w:val="19"/>
        </w:rPr>
        <w:t> </w:t>
      </w:r>
      <w:r>
        <w:rPr>
          <w:color w:val="636466"/>
          <w:sz w:val="19"/>
        </w:rPr>
        <w:t>Corte</w:t>
      </w:r>
      <w:r>
        <w:rPr>
          <w:color w:val="636466"/>
          <w:spacing w:val="-9"/>
          <w:sz w:val="19"/>
        </w:rPr>
        <w:t> </w:t>
      </w:r>
      <w:r>
        <w:rPr>
          <w:color w:val="636466"/>
          <w:sz w:val="19"/>
        </w:rPr>
        <w:t>IDH</w:t>
      </w:r>
      <w:r>
        <w:rPr>
          <w:color w:val="636466"/>
          <w:spacing w:val="-8"/>
          <w:sz w:val="19"/>
        </w:rPr>
        <w:t> </w:t>
      </w:r>
      <w:r>
        <w:rPr>
          <w:color w:val="636466"/>
          <w:sz w:val="19"/>
        </w:rPr>
        <w:t>la</w:t>
      </w:r>
      <w:r>
        <w:rPr>
          <w:color w:val="636466"/>
          <w:spacing w:val="-9"/>
          <w:sz w:val="19"/>
        </w:rPr>
        <w:t> </w:t>
      </w:r>
      <w:r>
        <w:rPr>
          <w:color w:val="636466"/>
          <w:sz w:val="19"/>
        </w:rPr>
        <w:t>que</w:t>
      </w:r>
      <w:r>
        <w:rPr>
          <w:color w:val="636466"/>
          <w:spacing w:val="-9"/>
          <w:sz w:val="19"/>
        </w:rPr>
        <w:t> </w:t>
      </w:r>
      <w:r>
        <w:rPr>
          <w:color w:val="636466"/>
          <w:sz w:val="19"/>
        </w:rPr>
        <w:t>tuviera</w:t>
      </w:r>
      <w:r>
        <w:rPr>
          <w:color w:val="636466"/>
          <w:spacing w:val="-9"/>
          <w:sz w:val="19"/>
        </w:rPr>
        <w:t> </w:t>
      </w:r>
      <w:r>
        <w:rPr>
          <w:color w:val="636466"/>
          <w:sz w:val="19"/>
        </w:rPr>
        <w:t>que</w:t>
      </w:r>
      <w:r>
        <w:rPr>
          <w:color w:val="636466"/>
          <w:spacing w:val="-8"/>
          <w:sz w:val="19"/>
        </w:rPr>
        <w:t> </w:t>
      </w:r>
      <w:r>
        <w:rPr>
          <w:color w:val="636466"/>
          <w:sz w:val="19"/>
        </w:rPr>
        <w:t>establecer</w:t>
      </w:r>
      <w:r>
        <w:rPr>
          <w:color w:val="636466"/>
          <w:spacing w:val="-9"/>
          <w:sz w:val="19"/>
        </w:rPr>
        <w:t> </w:t>
      </w:r>
      <w:r>
        <w:rPr>
          <w:color w:val="636466"/>
          <w:sz w:val="19"/>
        </w:rPr>
        <w:t>la</w:t>
      </w:r>
      <w:r>
        <w:rPr>
          <w:color w:val="636466"/>
          <w:spacing w:val="-9"/>
          <w:sz w:val="19"/>
        </w:rPr>
        <w:t> </w:t>
      </w:r>
      <w:r>
        <w:rPr>
          <w:color w:val="636466"/>
          <w:sz w:val="19"/>
        </w:rPr>
        <w:t>convencionalidad</w:t>
      </w:r>
      <w:r>
        <w:rPr>
          <w:color w:val="636466"/>
          <w:spacing w:val="-9"/>
          <w:sz w:val="19"/>
        </w:rPr>
        <w:t> </w:t>
      </w:r>
      <w:r>
        <w:rPr>
          <w:color w:val="636466"/>
          <w:sz w:val="19"/>
        </w:rPr>
        <w:t>de</w:t>
      </w:r>
      <w:r>
        <w:rPr>
          <w:color w:val="636466"/>
          <w:spacing w:val="-8"/>
          <w:sz w:val="19"/>
        </w:rPr>
        <w:t> </w:t>
      </w:r>
      <w:r>
        <w:rPr>
          <w:color w:val="636466"/>
          <w:sz w:val="19"/>
        </w:rPr>
        <w:t>dicho</w:t>
      </w:r>
      <w:r>
        <w:rPr>
          <w:color w:val="636466"/>
          <w:spacing w:val="-9"/>
          <w:sz w:val="19"/>
        </w:rPr>
        <w:t> </w:t>
      </w:r>
      <w:r>
        <w:rPr>
          <w:color w:val="636466"/>
          <w:sz w:val="19"/>
        </w:rPr>
        <w:t>precepto, cuando</w:t>
      </w:r>
      <w:r>
        <w:rPr>
          <w:color w:val="636466"/>
          <w:spacing w:val="-13"/>
          <w:sz w:val="19"/>
        </w:rPr>
        <w:t> </w:t>
      </w:r>
      <w:r>
        <w:rPr>
          <w:color w:val="636466"/>
          <w:sz w:val="19"/>
        </w:rPr>
        <w:t>pudo</w:t>
      </w:r>
      <w:r>
        <w:rPr>
          <w:color w:val="636466"/>
          <w:spacing w:val="-13"/>
          <w:sz w:val="19"/>
        </w:rPr>
        <w:t> </w:t>
      </w:r>
      <w:r>
        <w:rPr>
          <w:color w:val="636466"/>
          <w:sz w:val="19"/>
        </w:rPr>
        <w:t>haberlo</w:t>
      </w:r>
      <w:r>
        <w:rPr>
          <w:color w:val="636466"/>
          <w:spacing w:val="-13"/>
          <w:sz w:val="19"/>
        </w:rPr>
        <w:t> </w:t>
      </w:r>
      <w:r>
        <w:rPr>
          <w:color w:val="636466"/>
          <w:sz w:val="19"/>
        </w:rPr>
        <w:t>realizado</w:t>
      </w:r>
      <w:r>
        <w:rPr>
          <w:color w:val="636466"/>
          <w:spacing w:val="-13"/>
          <w:sz w:val="19"/>
        </w:rPr>
        <w:t> </w:t>
      </w:r>
      <w:r>
        <w:rPr>
          <w:color w:val="636466"/>
          <w:sz w:val="19"/>
        </w:rPr>
        <w:t>la</w:t>
      </w:r>
      <w:r>
        <w:rPr>
          <w:color w:val="636466"/>
          <w:spacing w:val="-13"/>
          <w:sz w:val="19"/>
        </w:rPr>
        <w:t> </w:t>
      </w:r>
      <w:r>
        <w:rPr>
          <w:color w:val="636466"/>
          <w:sz w:val="19"/>
        </w:rPr>
        <w:t>Suprema</w:t>
      </w:r>
      <w:r>
        <w:rPr>
          <w:color w:val="636466"/>
          <w:spacing w:val="-13"/>
          <w:sz w:val="19"/>
        </w:rPr>
        <w:t> </w:t>
      </w:r>
      <w:r>
        <w:rPr>
          <w:color w:val="636466"/>
          <w:sz w:val="19"/>
        </w:rPr>
        <w:t>Corte</w:t>
      </w:r>
      <w:r>
        <w:rPr>
          <w:color w:val="636466"/>
          <w:spacing w:val="-13"/>
          <w:sz w:val="19"/>
        </w:rPr>
        <w:t> </w:t>
      </w:r>
      <w:r>
        <w:rPr>
          <w:color w:val="636466"/>
          <w:sz w:val="19"/>
        </w:rPr>
        <w:t>a</w:t>
      </w:r>
      <w:r>
        <w:rPr>
          <w:color w:val="636466"/>
          <w:spacing w:val="-13"/>
          <w:sz w:val="19"/>
        </w:rPr>
        <w:t> </w:t>
      </w:r>
      <w:r>
        <w:rPr>
          <w:color w:val="636466"/>
          <w:sz w:val="19"/>
        </w:rPr>
        <w:t>la</w:t>
      </w:r>
      <w:r>
        <w:rPr>
          <w:color w:val="636466"/>
          <w:spacing w:val="-13"/>
          <w:sz w:val="19"/>
        </w:rPr>
        <w:t> </w:t>
      </w:r>
      <w:r>
        <w:rPr>
          <w:color w:val="636466"/>
          <w:sz w:val="19"/>
        </w:rPr>
        <w:t>luz</w:t>
      </w:r>
      <w:r>
        <w:rPr>
          <w:color w:val="636466"/>
          <w:spacing w:val="-13"/>
          <w:sz w:val="19"/>
        </w:rPr>
        <w:t> </w:t>
      </w:r>
      <w:r>
        <w:rPr>
          <w:color w:val="636466"/>
          <w:sz w:val="19"/>
        </w:rPr>
        <w:t>del</w:t>
      </w:r>
      <w:r>
        <w:rPr>
          <w:color w:val="636466"/>
          <w:spacing w:val="-13"/>
          <w:sz w:val="19"/>
        </w:rPr>
        <w:t> </w:t>
      </w:r>
      <w:r>
        <w:rPr>
          <w:color w:val="636466"/>
          <w:sz w:val="19"/>
        </w:rPr>
        <w:t>artículo</w:t>
      </w:r>
      <w:r>
        <w:rPr>
          <w:color w:val="636466"/>
          <w:spacing w:val="-13"/>
          <w:sz w:val="19"/>
        </w:rPr>
        <w:t> </w:t>
      </w:r>
      <w:r>
        <w:rPr>
          <w:color w:val="636466"/>
          <w:sz w:val="19"/>
        </w:rPr>
        <w:t>13</w:t>
      </w:r>
      <w:r>
        <w:rPr>
          <w:color w:val="636466"/>
          <w:spacing w:val="-12"/>
          <w:sz w:val="19"/>
        </w:rPr>
        <w:t> </w:t>
      </w:r>
      <w:r>
        <w:rPr>
          <w:color w:val="636466"/>
          <w:sz w:val="19"/>
        </w:rPr>
        <w:t>constitucional y</w:t>
      </w:r>
      <w:r>
        <w:rPr>
          <w:color w:val="636466"/>
          <w:spacing w:val="-17"/>
          <w:sz w:val="19"/>
        </w:rPr>
        <w:t> </w:t>
      </w:r>
      <w:r>
        <w:rPr>
          <w:color w:val="636466"/>
          <w:sz w:val="19"/>
        </w:rPr>
        <w:t>de</w:t>
      </w:r>
      <w:r>
        <w:rPr>
          <w:color w:val="636466"/>
          <w:spacing w:val="-16"/>
          <w:sz w:val="19"/>
        </w:rPr>
        <w:t> </w:t>
      </w:r>
      <w:r>
        <w:rPr>
          <w:color w:val="636466"/>
          <w:sz w:val="19"/>
        </w:rPr>
        <w:t>los</w:t>
      </w:r>
      <w:r>
        <w:rPr>
          <w:color w:val="636466"/>
          <w:spacing w:val="-16"/>
          <w:sz w:val="19"/>
        </w:rPr>
        <w:t> </w:t>
      </w:r>
      <w:r>
        <w:rPr>
          <w:color w:val="636466"/>
          <w:sz w:val="19"/>
        </w:rPr>
        <w:t>estándares</w:t>
      </w:r>
      <w:r>
        <w:rPr>
          <w:color w:val="636466"/>
          <w:spacing w:val="-16"/>
          <w:sz w:val="19"/>
        </w:rPr>
        <w:t> </w:t>
      </w:r>
      <w:r>
        <w:rPr>
          <w:color w:val="636466"/>
          <w:sz w:val="19"/>
        </w:rPr>
        <w:t>internacionales</w:t>
      </w:r>
      <w:r>
        <w:rPr>
          <w:color w:val="636466"/>
          <w:spacing w:val="-16"/>
          <w:sz w:val="19"/>
        </w:rPr>
        <w:t> </w:t>
      </w:r>
      <w:r>
        <w:rPr>
          <w:color w:val="636466"/>
          <w:sz w:val="19"/>
        </w:rPr>
        <w:t>en</w:t>
      </w:r>
      <w:r>
        <w:rPr>
          <w:color w:val="636466"/>
          <w:spacing w:val="-16"/>
          <w:sz w:val="19"/>
        </w:rPr>
        <w:t> </w:t>
      </w:r>
      <w:r>
        <w:rPr>
          <w:color w:val="636466"/>
          <w:sz w:val="19"/>
        </w:rPr>
        <w:t>la</w:t>
      </w:r>
      <w:r>
        <w:rPr>
          <w:color w:val="636466"/>
          <w:spacing w:val="-16"/>
          <w:sz w:val="19"/>
        </w:rPr>
        <w:t> </w:t>
      </w:r>
      <w:r>
        <w:rPr>
          <w:color w:val="636466"/>
          <w:sz w:val="19"/>
        </w:rPr>
        <w:t>materia.</w:t>
      </w:r>
      <w:r>
        <w:rPr>
          <w:color w:val="636466"/>
          <w:spacing w:val="-17"/>
          <w:sz w:val="19"/>
        </w:rPr>
        <w:t> </w:t>
      </w:r>
      <w:r>
        <w:rPr>
          <w:color w:val="636466"/>
          <w:sz w:val="19"/>
        </w:rPr>
        <w:t>Sobre</w:t>
      </w:r>
      <w:r>
        <w:rPr>
          <w:color w:val="636466"/>
          <w:spacing w:val="-16"/>
          <w:sz w:val="19"/>
        </w:rPr>
        <w:t> </w:t>
      </w:r>
      <w:r>
        <w:rPr>
          <w:color w:val="636466"/>
          <w:sz w:val="19"/>
        </w:rPr>
        <w:t>la</w:t>
      </w:r>
      <w:r>
        <w:rPr>
          <w:color w:val="636466"/>
          <w:spacing w:val="-16"/>
          <w:sz w:val="19"/>
        </w:rPr>
        <w:t> </w:t>
      </w:r>
      <w:r>
        <w:rPr>
          <w:color w:val="636466"/>
          <w:sz w:val="19"/>
        </w:rPr>
        <w:t>evolución</w:t>
      </w:r>
      <w:r>
        <w:rPr>
          <w:color w:val="636466"/>
          <w:spacing w:val="-16"/>
          <w:sz w:val="19"/>
        </w:rPr>
        <w:t> </w:t>
      </w:r>
      <w:r>
        <w:rPr>
          <w:color w:val="636466"/>
          <w:sz w:val="19"/>
        </w:rPr>
        <w:t>jurisprudencial</w:t>
      </w:r>
      <w:r>
        <w:rPr>
          <w:color w:val="636466"/>
          <w:spacing w:val="-16"/>
          <w:sz w:val="19"/>
        </w:rPr>
        <w:t> </w:t>
      </w:r>
      <w:r>
        <w:rPr>
          <w:color w:val="636466"/>
          <w:sz w:val="19"/>
        </w:rPr>
        <w:t>de la</w:t>
      </w:r>
      <w:r>
        <w:rPr>
          <w:color w:val="636466"/>
          <w:spacing w:val="-7"/>
          <w:sz w:val="19"/>
        </w:rPr>
        <w:t> </w:t>
      </w:r>
      <w:r>
        <w:rPr>
          <w:color w:val="636466"/>
          <w:sz w:val="19"/>
        </w:rPr>
        <w:t>Corte</w:t>
      </w:r>
      <w:r>
        <w:rPr>
          <w:color w:val="636466"/>
          <w:spacing w:val="-6"/>
          <w:sz w:val="19"/>
        </w:rPr>
        <w:t> </w:t>
      </w:r>
      <w:r>
        <w:rPr>
          <w:color w:val="636466"/>
          <w:sz w:val="19"/>
        </w:rPr>
        <w:t>IDH</w:t>
      </w:r>
      <w:r>
        <w:rPr>
          <w:color w:val="636466"/>
          <w:spacing w:val="-6"/>
          <w:sz w:val="19"/>
        </w:rPr>
        <w:t> </w:t>
      </w:r>
      <w:r>
        <w:rPr>
          <w:color w:val="636466"/>
          <w:sz w:val="19"/>
        </w:rPr>
        <w:t>en</w:t>
      </w:r>
      <w:r>
        <w:rPr>
          <w:color w:val="636466"/>
          <w:spacing w:val="-6"/>
          <w:sz w:val="19"/>
        </w:rPr>
        <w:t> </w:t>
      </w:r>
      <w:r>
        <w:rPr>
          <w:color w:val="636466"/>
          <w:sz w:val="19"/>
        </w:rPr>
        <w:t>la</w:t>
      </w:r>
      <w:r>
        <w:rPr>
          <w:color w:val="636466"/>
          <w:spacing w:val="-6"/>
          <w:sz w:val="19"/>
        </w:rPr>
        <w:t> </w:t>
      </w:r>
      <w:r>
        <w:rPr>
          <w:color w:val="636466"/>
          <w:sz w:val="19"/>
        </w:rPr>
        <w:t>temática</w:t>
      </w:r>
      <w:r>
        <w:rPr>
          <w:color w:val="636466"/>
          <w:spacing w:val="-7"/>
          <w:sz w:val="19"/>
        </w:rPr>
        <w:t> </w:t>
      </w:r>
      <w:r>
        <w:rPr>
          <w:color w:val="636466"/>
          <w:sz w:val="19"/>
        </w:rPr>
        <w:t>de</w:t>
      </w:r>
      <w:r>
        <w:rPr>
          <w:color w:val="636466"/>
          <w:spacing w:val="-6"/>
          <w:sz w:val="19"/>
        </w:rPr>
        <w:t> </w:t>
      </w:r>
      <w:r>
        <w:rPr>
          <w:color w:val="636466"/>
          <w:sz w:val="19"/>
        </w:rPr>
        <w:t>jurisdicción</w:t>
      </w:r>
      <w:r>
        <w:rPr>
          <w:color w:val="636466"/>
          <w:spacing w:val="-6"/>
          <w:sz w:val="19"/>
        </w:rPr>
        <w:t> </w:t>
      </w:r>
      <w:r>
        <w:rPr>
          <w:color w:val="636466"/>
          <w:sz w:val="19"/>
        </w:rPr>
        <w:t>militar</w:t>
      </w:r>
      <w:r>
        <w:rPr>
          <w:color w:val="636466"/>
          <w:spacing w:val="-6"/>
          <w:sz w:val="19"/>
        </w:rPr>
        <w:t> </w:t>
      </w:r>
      <w:r>
        <w:rPr>
          <w:color w:val="636466"/>
          <w:spacing w:val="-3"/>
          <w:sz w:val="19"/>
        </w:rPr>
        <w:t>(Ferrer,</w:t>
      </w:r>
      <w:r>
        <w:rPr>
          <w:color w:val="636466"/>
          <w:spacing w:val="-6"/>
          <w:sz w:val="19"/>
        </w:rPr>
        <w:t> </w:t>
      </w:r>
      <w:r>
        <w:rPr>
          <w:color w:val="636466"/>
          <w:spacing w:val="-3"/>
          <w:sz w:val="19"/>
        </w:rPr>
        <w:t>2011,</w:t>
      </w:r>
      <w:r>
        <w:rPr>
          <w:color w:val="636466"/>
          <w:spacing w:val="-7"/>
          <w:sz w:val="19"/>
        </w:rPr>
        <w:t> </w:t>
      </w:r>
      <w:r>
        <w:rPr>
          <w:color w:val="636466"/>
          <w:sz w:val="19"/>
        </w:rPr>
        <w:t>p.</w:t>
      </w:r>
      <w:r>
        <w:rPr>
          <w:color w:val="636466"/>
          <w:spacing w:val="-6"/>
          <w:sz w:val="19"/>
        </w:rPr>
        <w:t> </w:t>
      </w:r>
      <w:r>
        <w:rPr>
          <w:color w:val="636466"/>
          <w:sz w:val="19"/>
        </w:rPr>
        <w:t>324).</w:t>
      </w:r>
    </w:p>
    <w:p>
      <w:pPr>
        <w:pStyle w:val="BodyText"/>
        <w:spacing w:before="4"/>
        <w:rPr>
          <w:sz w:val="24"/>
        </w:rPr>
      </w:pPr>
    </w:p>
    <w:p>
      <w:pPr>
        <w:pStyle w:val="Heading3"/>
        <w:spacing w:before="0"/>
        <w:ind w:left="1777"/>
        <w:jc w:val="both"/>
      </w:pPr>
      <w:r>
        <w:rPr>
          <w:color w:val="231F20"/>
          <w:w w:val="75"/>
        </w:rPr>
        <w:t>Ámbito internacional</w:t>
      </w:r>
    </w:p>
    <w:p>
      <w:pPr>
        <w:pStyle w:val="BodyText"/>
        <w:rPr>
          <w:rFonts w:ascii="Arial"/>
          <w:sz w:val="30"/>
        </w:rPr>
      </w:pPr>
    </w:p>
    <w:p>
      <w:pPr>
        <w:pStyle w:val="Heading4"/>
        <w:spacing w:before="192"/>
        <w:ind w:left="1777"/>
        <w:jc w:val="both"/>
        <w:rPr>
          <w:i/>
        </w:rPr>
      </w:pPr>
      <w:r>
        <w:rPr>
          <w:i/>
          <w:color w:val="231F20"/>
          <w:w w:val="85"/>
        </w:rPr>
        <w:t>Sistemas regionales de protección de derechos humanos</w:t>
      </w:r>
    </w:p>
    <w:p>
      <w:pPr>
        <w:pStyle w:val="BodyText"/>
        <w:spacing w:line="302" w:lineRule="auto" w:before="175"/>
        <w:ind w:left="1437" w:right="1118"/>
        <w:jc w:val="both"/>
      </w:pPr>
      <w:r>
        <w:rPr>
          <w:color w:val="231F20"/>
          <w:spacing w:val="-3"/>
        </w:rPr>
        <w:t>“Existen tratados elaborados  </w:t>
      </w:r>
      <w:r>
        <w:rPr>
          <w:color w:val="231F20"/>
        </w:rPr>
        <w:t>y </w:t>
      </w:r>
      <w:r>
        <w:rPr>
          <w:color w:val="231F20"/>
          <w:spacing w:val="-3"/>
        </w:rPr>
        <w:t>suscritos</w:t>
      </w:r>
      <w:r>
        <w:rPr>
          <w:color w:val="231F20"/>
          <w:spacing w:val="49"/>
        </w:rPr>
        <w:t> </w:t>
      </w:r>
      <w:r>
        <w:rPr>
          <w:color w:val="231F20"/>
        </w:rPr>
        <w:t>por </w:t>
      </w:r>
      <w:r>
        <w:rPr>
          <w:color w:val="231F20"/>
          <w:spacing w:val="-3"/>
        </w:rPr>
        <w:t>bloques</w:t>
      </w:r>
      <w:r>
        <w:rPr>
          <w:color w:val="231F20"/>
          <w:spacing w:val="49"/>
        </w:rPr>
        <w:t> </w:t>
      </w:r>
      <w:r>
        <w:rPr>
          <w:color w:val="231F20"/>
          <w:spacing w:val="-3"/>
        </w:rPr>
        <w:t>regionales</w:t>
      </w:r>
      <w:r>
        <w:rPr>
          <w:color w:val="231F20"/>
          <w:spacing w:val="49"/>
        </w:rPr>
        <w:t> </w:t>
      </w:r>
      <w:r>
        <w:rPr>
          <w:color w:val="231F20"/>
        </w:rPr>
        <w:t>de </w:t>
      </w:r>
      <w:r>
        <w:rPr>
          <w:color w:val="231F20"/>
          <w:spacing w:val="-3"/>
        </w:rPr>
        <w:t>países,</w:t>
      </w:r>
      <w:r>
        <w:rPr>
          <w:color w:val="231F20"/>
          <w:spacing w:val="49"/>
        </w:rPr>
        <w:t> </w:t>
      </w:r>
      <w:r>
        <w:rPr>
          <w:color w:val="231F20"/>
          <w:spacing w:val="-3"/>
        </w:rPr>
        <w:t>con </w:t>
      </w:r>
      <w:r>
        <w:rPr>
          <w:color w:val="231F20"/>
        </w:rPr>
        <w:t>el fin de </w:t>
      </w:r>
      <w:r>
        <w:rPr>
          <w:color w:val="231F20"/>
          <w:spacing w:val="-3"/>
        </w:rPr>
        <w:t>promover </w:t>
      </w:r>
      <w:r>
        <w:rPr>
          <w:color w:val="231F20"/>
        </w:rPr>
        <w:t>los </w:t>
      </w:r>
      <w:r>
        <w:rPr>
          <w:color w:val="231F20"/>
          <w:spacing w:val="-3"/>
        </w:rPr>
        <w:t>derechos humanos” (Cuellar </w:t>
      </w:r>
      <w:r>
        <w:rPr>
          <w:color w:val="231F20"/>
        </w:rPr>
        <w:t>y </w:t>
      </w:r>
      <w:r>
        <w:rPr>
          <w:color w:val="231F20"/>
          <w:spacing w:val="-3"/>
        </w:rPr>
        <w:t>Pacheco, 2000, </w:t>
      </w:r>
      <w:r>
        <w:rPr>
          <w:color w:val="231F20"/>
        </w:rPr>
        <w:t>p. </w:t>
      </w:r>
      <w:r>
        <w:rPr>
          <w:color w:val="231F20"/>
          <w:spacing w:val="-3"/>
        </w:rPr>
        <w:t>68). Actualmente, </w:t>
      </w:r>
      <w:r>
        <w:rPr>
          <w:color w:val="231F20"/>
        </w:rPr>
        <w:t>se </w:t>
      </w:r>
      <w:r>
        <w:rPr>
          <w:color w:val="231F20"/>
          <w:spacing w:val="-3"/>
        </w:rPr>
        <w:t>cuentan tres sistemas regionales </w:t>
      </w:r>
      <w:r>
        <w:rPr>
          <w:color w:val="231F20"/>
        </w:rPr>
        <w:t>de </w:t>
      </w:r>
      <w:r>
        <w:rPr>
          <w:color w:val="231F20"/>
          <w:spacing w:val="-3"/>
        </w:rPr>
        <w:t>protección </w:t>
      </w:r>
      <w:r>
        <w:rPr>
          <w:color w:val="231F20"/>
        </w:rPr>
        <w:t>de </w:t>
      </w:r>
      <w:r>
        <w:rPr>
          <w:color w:val="231F20"/>
          <w:spacing w:val="-3"/>
        </w:rPr>
        <w:t>derechos </w:t>
      </w:r>
      <w:r>
        <w:rPr>
          <w:color w:val="231F20"/>
        </w:rPr>
        <w:t>hu- </w:t>
      </w:r>
      <w:r>
        <w:rPr>
          <w:color w:val="231F20"/>
          <w:spacing w:val="-3"/>
        </w:rPr>
        <w:t>manos</w:t>
      </w:r>
      <w:r>
        <w:rPr>
          <w:color w:val="231F20"/>
          <w:spacing w:val="-3"/>
          <w:position w:val="8"/>
          <w:sz w:val="13"/>
        </w:rPr>
        <w:t>63</w:t>
      </w:r>
      <w:r>
        <w:rPr>
          <w:color w:val="231F20"/>
          <w:spacing w:val="-3"/>
        </w:rPr>
        <w:t>: </w:t>
      </w:r>
      <w:r>
        <w:rPr>
          <w:color w:val="231F20"/>
        </w:rPr>
        <w:t>(1) el </w:t>
      </w:r>
      <w:r>
        <w:rPr>
          <w:color w:val="231F20"/>
          <w:spacing w:val="-3"/>
        </w:rPr>
        <w:t>Sistema </w:t>
      </w:r>
      <w:r>
        <w:rPr>
          <w:color w:val="231F20"/>
        </w:rPr>
        <w:t>de la </w:t>
      </w:r>
      <w:r>
        <w:rPr>
          <w:color w:val="231F20"/>
          <w:spacing w:val="-3"/>
        </w:rPr>
        <w:t>Convención Europea </w:t>
      </w:r>
      <w:r>
        <w:rPr>
          <w:color w:val="231F20"/>
        </w:rPr>
        <w:t>de </w:t>
      </w:r>
      <w:r>
        <w:rPr>
          <w:color w:val="231F20"/>
          <w:spacing w:val="-3"/>
        </w:rPr>
        <w:t>Derechos Humanos </w:t>
      </w:r>
      <w:r>
        <w:rPr>
          <w:color w:val="231F20"/>
        </w:rPr>
        <w:t>de </w:t>
      </w:r>
      <w:r>
        <w:rPr>
          <w:color w:val="231F20"/>
          <w:spacing w:val="-3"/>
        </w:rPr>
        <w:t>1950 (Pacto</w:t>
      </w:r>
      <w:r>
        <w:rPr>
          <w:color w:val="231F20"/>
          <w:spacing w:val="-7"/>
        </w:rPr>
        <w:t> </w:t>
      </w:r>
      <w:r>
        <w:rPr>
          <w:color w:val="231F20"/>
        </w:rPr>
        <w:t>de</w:t>
      </w:r>
      <w:r>
        <w:rPr>
          <w:color w:val="231F20"/>
          <w:spacing w:val="-7"/>
        </w:rPr>
        <w:t> </w:t>
      </w:r>
      <w:r>
        <w:rPr>
          <w:color w:val="231F20"/>
          <w:spacing w:val="-3"/>
        </w:rPr>
        <w:t>Roma),</w:t>
      </w:r>
      <w:r>
        <w:rPr>
          <w:color w:val="231F20"/>
          <w:spacing w:val="-7"/>
        </w:rPr>
        <w:t> </w:t>
      </w:r>
      <w:r>
        <w:rPr>
          <w:color w:val="231F20"/>
        </w:rPr>
        <w:t>que</w:t>
      </w:r>
      <w:r>
        <w:rPr>
          <w:color w:val="231F20"/>
          <w:spacing w:val="-6"/>
        </w:rPr>
        <w:t> </w:t>
      </w:r>
      <w:r>
        <w:rPr>
          <w:color w:val="231F20"/>
          <w:spacing w:val="-3"/>
        </w:rPr>
        <w:t>creó</w:t>
      </w:r>
      <w:r>
        <w:rPr>
          <w:color w:val="231F20"/>
          <w:spacing w:val="-7"/>
        </w:rPr>
        <w:t> </w:t>
      </w:r>
      <w:r>
        <w:rPr>
          <w:color w:val="231F20"/>
        </w:rPr>
        <w:t>al</w:t>
      </w:r>
      <w:r>
        <w:rPr>
          <w:color w:val="231F20"/>
          <w:spacing w:val="-11"/>
        </w:rPr>
        <w:t> </w:t>
      </w:r>
      <w:r>
        <w:rPr>
          <w:color w:val="231F20"/>
          <w:spacing w:val="-4"/>
        </w:rPr>
        <w:t>Tribunal</w:t>
      </w:r>
      <w:r>
        <w:rPr>
          <w:color w:val="231F20"/>
          <w:spacing w:val="-7"/>
        </w:rPr>
        <w:t> </w:t>
      </w:r>
      <w:r>
        <w:rPr>
          <w:color w:val="231F20"/>
          <w:spacing w:val="-3"/>
        </w:rPr>
        <w:t>Europeo</w:t>
      </w:r>
      <w:r>
        <w:rPr>
          <w:color w:val="231F20"/>
          <w:spacing w:val="-6"/>
        </w:rPr>
        <w:t> </w:t>
      </w:r>
      <w:r>
        <w:rPr>
          <w:color w:val="231F20"/>
        </w:rPr>
        <w:t>de</w:t>
      </w:r>
      <w:r>
        <w:rPr>
          <w:color w:val="231F20"/>
          <w:spacing w:val="-7"/>
        </w:rPr>
        <w:t> </w:t>
      </w:r>
      <w:r>
        <w:rPr>
          <w:color w:val="231F20"/>
          <w:spacing w:val="-3"/>
        </w:rPr>
        <w:t>Derechos</w:t>
      </w:r>
      <w:r>
        <w:rPr>
          <w:color w:val="231F20"/>
          <w:spacing w:val="-7"/>
        </w:rPr>
        <w:t> </w:t>
      </w:r>
      <w:r>
        <w:rPr>
          <w:color w:val="231F20"/>
          <w:spacing w:val="-3"/>
        </w:rPr>
        <w:t>Humanos</w:t>
      </w:r>
      <w:r>
        <w:rPr>
          <w:color w:val="231F20"/>
          <w:spacing w:val="-6"/>
        </w:rPr>
        <w:t> </w:t>
      </w:r>
      <w:r>
        <w:rPr>
          <w:color w:val="231F20"/>
        </w:rPr>
        <w:t>con</w:t>
      </w:r>
      <w:r>
        <w:rPr>
          <w:color w:val="231F20"/>
          <w:spacing w:val="-7"/>
        </w:rPr>
        <w:t> </w:t>
      </w:r>
      <w:r>
        <w:rPr>
          <w:color w:val="231F20"/>
          <w:spacing w:val="-3"/>
        </w:rPr>
        <w:t>sede</w:t>
      </w:r>
      <w:r>
        <w:rPr>
          <w:color w:val="231F20"/>
          <w:spacing w:val="-7"/>
        </w:rPr>
        <w:t> </w:t>
      </w:r>
      <w:r>
        <w:rPr>
          <w:color w:val="231F20"/>
          <w:spacing w:val="-3"/>
        </w:rPr>
        <w:t>en </w:t>
      </w:r>
      <w:r>
        <w:rPr>
          <w:color w:val="231F20"/>
          <w:spacing w:val="-4"/>
        </w:rPr>
        <w:t>Estrasburgo, </w:t>
      </w:r>
      <w:r>
        <w:rPr>
          <w:color w:val="231F20"/>
          <w:spacing w:val="-3"/>
        </w:rPr>
        <w:t>Francia; </w:t>
      </w:r>
      <w:r>
        <w:rPr>
          <w:color w:val="231F20"/>
        </w:rPr>
        <w:t>(2) el </w:t>
      </w:r>
      <w:r>
        <w:rPr>
          <w:color w:val="231F20"/>
          <w:spacing w:val="-3"/>
        </w:rPr>
        <w:t>Sistema Interamericano </w:t>
      </w:r>
      <w:r>
        <w:rPr>
          <w:color w:val="231F20"/>
        </w:rPr>
        <w:t>de </w:t>
      </w:r>
      <w:r>
        <w:rPr>
          <w:color w:val="231F20"/>
          <w:spacing w:val="-3"/>
        </w:rPr>
        <w:t>Derechos Humanos, que </w:t>
      </w:r>
      <w:r>
        <w:rPr>
          <w:color w:val="231F20"/>
          <w:spacing w:val="-4"/>
        </w:rPr>
        <w:t>surgió</w:t>
      </w:r>
      <w:r>
        <w:rPr>
          <w:color w:val="231F20"/>
          <w:spacing w:val="-15"/>
        </w:rPr>
        <w:t> </w:t>
      </w:r>
      <w:r>
        <w:rPr>
          <w:color w:val="231F20"/>
          <w:spacing w:val="-3"/>
        </w:rPr>
        <w:t>dentro</w:t>
      </w:r>
      <w:r>
        <w:rPr>
          <w:color w:val="231F20"/>
          <w:spacing w:val="-15"/>
        </w:rPr>
        <w:t> </w:t>
      </w:r>
      <w:r>
        <w:rPr>
          <w:color w:val="231F20"/>
        </w:rPr>
        <w:t>del</w:t>
      </w:r>
      <w:r>
        <w:rPr>
          <w:color w:val="231F20"/>
          <w:spacing w:val="-15"/>
        </w:rPr>
        <w:t> </w:t>
      </w:r>
      <w:r>
        <w:rPr>
          <w:color w:val="231F20"/>
          <w:spacing w:val="-3"/>
        </w:rPr>
        <w:t>marco</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spacing w:val="-4"/>
        </w:rPr>
        <w:t>Organización</w:t>
      </w:r>
      <w:r>
        <w:rPr>
          <w:color w:val="231F20"/>
          <w:spacing w:val="-14"/>
        </w:rPr>
        <w:t> </w:t>
      </w:r>
      <w:r>
        <w:rPr>
          <w:color w:val="231F20"/>
        </w:rPr>
        <w:t>de</w:t>
      </w:r>
      <w:r>
        <w:rPr>
          <w:color w:val="231F20"/>
          <w:spacing w:val="-15"/>
        </w:rPr>
        <w:t> </w:t>
      </w:r>
      <w:r>
        <w:rPr>
          <w:color w:val="231F20"/>
        </w:rPr>
        <w:t>los</w:t>
      </w:r>
      <w:r>
        <w:rPr>
          <w:color w:val="231F20"/>
          <w:spacing w:val="-15"/>
        </w:rPr>
        <w:t> </w:t>
      </w:r>
      <w:r>
        <w:rPr>
          <w:color w:val="231F20"/>
          <w:spacing w:val="-3"/>
        </w:rPr>
        <w:t>Estados</w:t>
      </w:r>
      <w:r>
        <w:rPr>
          <w:color w:val="231F20"/>
          <w:spacing w:val="-27"/>
        </w:rPr>
        <w:t> </w:t>
      </w:r>
      <w:r>
        <w:rPr>
          <w:color w:val="231F20"/>
          <w:spacing w:val="-3"/>
        </w:rPr>
        <w:t>Americanos</w:t>
      </w:r>
      <w:r>
        <w:rPr>
          <w:color w:val="231F20"/>
          <w:spacing w:val="-15"/>
        </w:rPr>
        <w:t> </w:t>
      </w:r>
      <w:r>
        <w:rPr>
          <w:color w:val="231F20"/>
          <w:spacing w:val="-3"/>
        </w:rPr>
        <w:t>(OEA),</w:t>
      </w:r>
      <w:r>
        <w:rPr>
          <w:color w:val="231F20"/>
          <w:spacing w:val="-15"/>
        </w:rPr>
        <w:t> </w:t>
      </w:r>
      <w:r>
        <w:rPr>
          <w:color w:val="231F20"/>
        </w:rPr>
        <w:t>con- </w:t>
      </w:r>
      <w:r>
        <w:rPr>
          <w:color w:val="231F20"/>
          <w:spacing w:val="-3"/>
        </w:rPr>
        <w:t>siderado </w:t>
      </w:r>
      <w:r>
        <w:rPr>
          <w:color w:val="231F20"/>
        </w:rPr>
        <w:t>el </w:t>
      </w:r>
      <w:r>
        <w:rPr>
          <w:color w:val="231F20"/>
          <w:spacing w:val="-4"/>
        </w:rPr>
        <w:t>organismo </w:t>
      </w:r>
      <w:r>
        <w:rPr>
          <w:color w:val="231F20"/>
          <w:spacing w:val="-3"/>
        </w:rPr>
        <w:t>regional </w:t>
      </w:r>
      <w:r>
        <w:rPr>
          <w:color w:val="231F20"/>
        </w:rPr>
        <w:t>más </w:t>
      </w:r>
      <w:r>
        <w:rPr>
          <w:color w:val="231F20"/>
          <w:spacing w:val="-3"/>
        </w:rPr>
        <w:t>antiguo </w:t>
      </w:r>
      <w:r>
        <w:rPr>
          <w:color w:val="231F20"/>
        </w:rPr>
        <w:t>del </w:t>
      </w:r>
      <w:r>
        <w:rPr>
          <w:color w:val="231F20"/>
          <w:spacing w:val="-3"/>
        </w:rPr>
        <w:t>mundo, </w:t>
      </w:r>
      <w:r>
        <w:rPr>
          <w:color w:val="231F20"/>
        </w:rPr>
        <w:t>su </w:t>
      </w:r>
      <w:r>
        <w:rPr>
          <w:color w:val="231F20"/>
          <w:spacing w:val="-3"/>
        </w:rPr>
        <w:t>origen </w:t>
      </w:r>
      <w:r>
        <w:rPr>
          <w:color w:val="231F20"/>
        </w:rPr>
        <w:t>se </w:t>
      </w:r>
      <w:r>
        <w:rPr>
          <w:color w:val="231F20"/>
          <w:spacing w:val="-3"/>
        </w:rPr>
        <w:t>precisa </w:t>
      </w:r>
      <w:r>
        <w:rPr>
          <w:color w:val="231F20"/>
        </w:rPr>
        <w:t>en </w:t>
      </w:r>
      <w:r>
        <w:rPr>
          <w:color w:val="231F20"/>
          <w:spacing w:val="-3"/>
        </w:rPr>
        <w:t>la Primera</w:t>
      </w:r>
      <w:r>
        <w:rPr>
          <w:color w:val="231F20"/>
          <w:spacing w:val="-8"/>
        </w:rPr>
        <w:t> </w:t>
      </w:r>
      <w:r>
        <w:rPr>
          <w:color w:val="231F20"/>
          <w:spacing w:val="-3"/>
        </w:rPr>
        <w:t>Conferencia</w:t>
      </w:r>
      <w:r>
        <w:rPr>
          <w:color w:val="231F20"/>
          <w:spacing w:val="-8"/>
        </w:rPr>
        <w:t> </w:t>
      </w:r>
      <w:r>
        <w:rPr>
          <w:color w:val="231F20"/>
          <w:spacing w:val="-3"/>
        </w:rPr>
        <w:t>Internacional</w:t>
      </w:r>
      <w:r>
        <w:rPr>
          <w:color w:val="231F20"/>
          <w:spacing w:val="-20"/>
        </w:rPr>
        <w:t> </w:t>
      </w:r>
      <w:r>
        <w:rPr>
          <w:color w:val="231F20"/>
          <w:spacing w:val="-3"/>
        </w:rPr>
        <w:t>Americana</w:t>
      </w:r>
      <w:r>
        <w:rPr>
          <w:color w:val="231F20"/>
          <w:spacing w:val="-7"/>
        </w:rPr>
        <w:t> </w:t>
      </w:r>
      <w:r>
        <w:rPr>
          <w:color w:val="231F20"/>
        </w:rPr>
        <w:t>de</w:t>
      </w:r>
      <w:r>
        <w:rPr>
          <w:color w:val="231F20"/>
          <w:spacing w:val="-8"/>
        </w:rPr>
        <w:t> </w:t>
      </w:r>
      <w:r>
        <w:rPr>
          <w:color w:val="231F20"/>
          <w:spacing w:val="-3"/>
        </w:rPr>
        <w:t>1889</w:t>
      </w:r>
      <w:r>
        <w:rPr>
          <w:color w:val="231F20"/>
          <w:spacing w:val="-7"/>
        </w:rPr>
        <w:t> </w:t>
      </w:r>
      <w:r>
        <w:rPr>
          <w:color w:val="231F20"/>
        </w:rPr>
        <w:t>a</w:t>
      </w:r>
      <w:r>
        <w:rPr>
          <w:color w:val="231F20"/>
          <w:spacing w:val="-8"/>
        </w:rPr>
        <w:t> </w:t>
      </w:r>
      <w:r>
        <w:rPr>
          <w:color w:val="231F20"/>
          <w:spacing w:val="-3"/>
        </w:rPr>
        <w:t>1890,</w:t>
      </w:r>
      <w:r>
        <w:rPr>
          <w:color w:val="231F20"/>
          <w:spacing w:val="-7"/>
        </w:rPr>
        <w:t> </w:t>
      </w:r>
      <w:r>
        <w:rPr>
          <w:color w:val="231F20"/>
        </w:rPr>
        <w:t>que</w:t>
      </w:r>
      <w:r>
        <w:rPr>
          <w:color w:val="231F20"/>
          <w:spacing w:val="-8"/>
        </w:rPr>
        <w:t> </w:t>
      </w:r>
      <w:r>
        <w:rPr>
          <w:color w:val="231F20"/>
          <w:spacing w:val="-3"/>
        </w:rPr>
        <w:t>también</w:t>
      </w:r>
      <w:r>
        <w:rPr>
          <w:color w:val="231F20"/>
          <w:spacing w:val="-7"/>
        </w:rPr>
        <w:t> </w:t>
      </w:r>
      <w:r>
        <w:rPr>
          <w:color w:val="231F20"/>
          <w:spacing w:val="-3"/>
        </w:rPr>
        <w:t>consti- tuyó </w:t>
      </w:r>
      <w:r>
        <w:rPr>
          <w:color w:val="231F20"/>
        </w:rPr>
        <w:t>la </w:t>
      </w:r>
      <w:r>
        <w:rPr>
          <w:color w:val="231F20"/>
          <w:spacing w:val="-3"/>
        </w:rPr>
        <w:t>Unión Internacional </w:t>
      </w:r>
      <w:r>
        <w:rPr>
          <w:color w:val="231F20"/>
        </w:rPr>
        <w:t>de </w:t>
      </w:r>
      <w:r>
        <w:rPr>
          <w:color w:val="231F20"/>
          <w:spacing w:val="-3"/>
        </w:rPr>
        <w:t>Repúblicas Americanas, </w:t>
      </w:r>
      <w:r>
        <w:rPr>
          <w:color w:val="231F20"/>
        </w:rPr>
        <w:t>y (3) el </w:t>
      </w:r>
      <w:r>
        <w:rPr>
          <w:color w:val="231F20"/>
          <w:spacing w:val="-3"/>
        </w:rPr>
        <w:t>Sistema Africano, junto</w:t>
      </w:r>
      <w:r>
        <w:rPr>
          <w:color w:val="231F20"/>
          <w:spacing w:val="-8"/>
        </w:rPr>
        <w:t> </w:t>
      </w:r>
      <w:r>
        <w:rPr>
          <w:color w:val="231F20"/>
        </w:rPr>
        <w:t>con</w:t>
      </w:r>
      <w:r>
        <w:rPr>
          <w:color w:val="231F20"/>
          <w:spacing w:val="-7"/>
        </w:rPr>
        <w:t> </w:t>
      </w:r>
      <w:r>
        <w:rPr>
          <w:color w:val="231F20"/>
        </w:rPr>
        <w:t>la</w:t>
      </w:r>
      <w:r>
        <w:rPr>
          <w:color w:val="231F20"/>
          <w:spacing w:val="-7"/>
        </w:rPr>
        <w:t> </w:t>
      </w:r>
      <w:r>
        <w:rPr>
          <w:color w:val="231F20"/>
          <w:spacing w:val="-3"/>
        </w:rPr>
        <w:t>Carta</w:t>
      </w:r>
      <w:r>
        <w:rPr>
          <w:color w:val="231F20"/>
          <w:spacing w:val="-19"/>
        </w:rPr>
        <w:t> </w:t>
      </w:r>
      <w:r>
        <w:rPr>
          <w:color w:val="231F20"/>
          <w:spacing w:val="-3"/>
        </w:rPr>
        <w:t>Africana</w:t>
      </w:r>
      <w:r>
        <w:rPr>
          <w:color w:val="231F20"/>
          <w:spacing w:val="-7"/>
        </w:rPr>
        <w:t> </w:t>
      </w:r>
      <w:r>
        <w:rPr>
          <w:color w:val="231F20"/>
        </w:rPr>
        <w:t>de</w:t>
      </w:r>
      <w:r>
        <w:rPr>
          <w:color w:val="231F20"/>
          <w:spacing w:val="-8"/>
        </w:rPr>
        <w:t> </w:t>
      </w:r>
      <w:r>
        <w:rPr>
          <w:color w:val="231F20"/>
          <w:spacing w:val="-3"/>
        </w:rPr>
        <w:t>Derechos</w:t>
      </w:r>
      <w:r>
        <w:rPr>
          <w:color w:val="231F20"/>
          <w:spacing w:val="-7"/>
        </w:rPr>
        <w:t> </w:t>
      </w:r>
      <w:r>
        <w:rPr>
          <w:color w:val="231F20"/>
          <w:spacing w:val="-3"/>
        </w:rPr>
        <w:t>Humanos</w:t>
      </w:r>
      <w:r>
        <w:rPr>
          <w:color w:val="231F20"/>
          <w:spacing w:val="-7"/>
        </w:rPr>
        <w:t> </w:t>
      </w:r>
      <w:r>
        <w:rPr>
          <w:color w:val="231F20"/>
        </w:rPr>
        <w:t>y</w:t>
      </w:r>
      <w:r>
        <w:rPr>
          <w:color w:val="231F20"/>
          <w:spacing w:val="-7"/>
        </w:rPr>
        <w:t> </w:t>
      </w:r>
      <w:r>
        <w:rPr>
          <w:color w:val="231F20"/>
        </w:rPr>
        <w:t>de</w:t>
      </w:r>
      <w:r>
        <w:rPr>
          <w:color w:val="231F20"/>
          <w:spacing w:val="-7"/>
        </w:rPr>
        <w:t> </w:t>
      </w:r>
      <w:r>
        <w:rPr>
          <w:color w:val="231F20"/>
        </w:rPr>
        <w:t>los</w:t>
      </w:r>
      <w:r>
        <w:rPr>
          <w:color w:val="231F20"/>
          <w:spacing w:val="-8"/>
        </w:rPr>
        <w:t> </w:t>
      </w:r>
      <w:r>
        <w:rPr>
          <w:color w:val="231F20"/>
          <w:spacing w:val="-3"/>
        </w:rPr>
        <w:t>Pueblos</w:t>
      </w:r>
      <w:r>
        <w:rPr>
          <w:color w:val="231F20"/>
          <w:spacing w:val="-7"/>
        </w:rPr>
        <w:t> </w:t>
      </w:r>
      <w:r>
        <w:rPr>
          <w:color w:val="231F20"/>
        </w:rPr>
        <w:t>de</w:t>
      </w:r>
      <w:r>
        <w:rPr>
          <w:color w:val="231F20"/>
          <w:spacing w:val="-7"/>
        </w:rPr>
        <w:t> </w:t>
      </w:r>
      <w:r>
        <w:rPr>
          <w:color w:val="231F20"/>
          <w:spacing w:val="-3"/>
        </w:rPr>
        <w:t>1981</w:t>
      </w:r>
      <w:r>
        <w:rPr>
          <w:color w:val="231F20"/>
          <w:spacing w:val="-7"/>
        </w:rPr>
        <w:t> </w:t>
      </w:r>
      <w:r>
        <w:rPr>
          <w:color w:val="231F20"/>
          <w:spacing w:val="-3"/>
        </w:rPr>
        <w:t>(Carta </w:t>
      </w:r>
      <w:r>
        <w:rPr>
          <w:color w:val="231F20"/>
        </w:rPr>
        <w:t>de </w:t>
      </w:r>
      <w:r>
        <w:rPr>
          <w:color w:val="231F20"/>
          <w:spacing w:val="-3"/>
        </w:rPr>
        <w:t>Banjul), creó </w:t>
      </w:r>
      <w:r>
        <w:rPr>
          <w:color w:val="231F20"/>
        </w:rPr>
        <w:t>a la </w:t>
      </w:r>
      <w:r>
        <w:rPr>
          <w:color w:val="231F20"/>
          <w:spacing w:val="-3"/>
        </w:rPr>
        <w:t>Comisión Africana </w:t>
      </w:r>
      <w:r>
        <w:rPr>
          <w:color w:val="231F20"/>
        </w:rPr>
        <w:t>de </w:t>
      </w:r>
      <w:r>
        <w:rPr>
          <w:color w:val="231F20"/>
          <w:spacing w:val="-3"/>
        </w:rPr>
        <w:t>Derechos Humanos </w:t>
      </w:r>
      <w:r>
        <w:rPr>
          <w:color w:val="231F20"/>
        </w:rPr>
        <w:t>de los </w:t>
      </w:r>
      <w:r>
        <w:rPr>
          <w:color w:val="231F20"/>
          <w:spacing w:val="-3"/>
        </w:rPr>
        <w:t>Pueblos, el </w:t>
      </w:r>
      <w:r>
        <w:rPr>
          <w:color w:val="231F20"/>
          <w:spacing w:val="-4"/>
        </w:rPr>
        <w:t>Tribunal</w:t>
      </w:r>
      <w:r>
        <w:rPr>
          <w:color w:val="231F20"/>
          <w:spacing w:val="-31"/>
        </w:rPr>
        <w:t> </w:t>
      </w:r>
      <w:r>
        <w:rPr>
          <w:color w:val="231F20"/>
          <w:spacing w:val="-3"/>
        </w:rPr>
        <w:t>Africano</w:t>
      </w:r>
      <w:r>
        <w:rPr>
          <w:color w:val="231F20"/>
          <w:spacing w:val="-17"/>
        </w:rPr>
        <w:t> </w:t>
      </w:r>
      <w:r>
        <w:rPr>
          <w:color w:val="231F20"/>
        </w:rPr>
        <w:t>de</w:t>
      </w:r>
      <w:r>
        <w:rPr>
          <w:color w:val="231F20"/>
          <w:spacing w:val="-17"/>
        </w:rPr>
        <w:t> </w:t>
      </w:r>
      <w:r>
        <w:rPr>
          <w:color w:val="231F20"/>
          <w:spacing w:val="-3"/>
        </w:rPr>
        <w:t>Derechos</w:t>
      </w:r>
      <w:r>
        <w:rPr>
          <w:color w:val="231F20"/>
          <w:spacing w:val="-16"/>
        </w:rPr>
        <w:t> </w:t>
      </w:r>
      <w:r>
        <w:rPr>
          <w:color w:val="231F20"/>
          <w:spacing w:val="-3"/>
        </w:rPr>
        <w:t>Humanos</w:t>
      </w:r>
      <w:r>
        <w:rPr>
          <w:color w:val="231F20"/>
          <w:spacing w:val="-17"/>
        </w:rPr>
        <w:t> </w:t>
      </w:r>
      <w:r>
        <w:rPr>
          <w:color w:val="231F20"/>
        </w:rPr>
        <w:t>y</w:t>
      </w:r>
      <w:r>
        <w:rPr>
          <w:color w:val="231F20"/>
          <w:spacing w:val="-17"/>
        </w:rPr>
        <w:t> </w:t>
      </w:r>
      <w:r>
        <w:rPr>
          <w:color w:val="231F20"/>
        </w:rPr>
        <w:t>la</w:t>
      </w:r>
      <w:r>
        <w:rPr>
          <w:color w:val="231F20"/>
          <w:spacing w:val="-17"/>
        </w:rPr>
        <w:t> </w:t>
      </w:r>
      <w:r>
        <w:rPr>
          <w:color w:val="231F20"/>
          <w:spacing w:val="-3"/>
        </w:rPr>
        <w:t>Corte</w:t>
      </w:r>
      <w:r>
        <w:rPr>
          <w:color w:val="231F20"/>
          <w:spacing w:val="-30"/>
        </w:rPr>
        <w:t> </w:t>
      </w:r>
      <w:r>
        <w:rPr>
          <w:color w:val="231F20"/>
          <w:spacing w:val="-3"/>
        </w:rPr>
        <w:t>Africana</w:t>
      </w:r>
      <w:r>
        <w:rPr>
          <w:color w:val="231F20"/>
          <w:spacing w:val="-17"/>
        </w:rPr>
        <w:t> </w:t>
      </w:r>
      <w:r>
        <w:rPr>
          <w:color w:val="231F20"/>
        </w:rPr>
        <w:t>de</w:t>
      </w:r>
      <w:r>
        <w:rPr>
          <w:color w:val="231F20"/>
          <w:spacing w:val="-17"/>
        </w:rPr>
        <w:t> </w:t>
      </w:r>
      <w:r>
        <w:rPr>
          <w:color w:val="231F20"/>
          <w:spacing w:val="-3"/>
        </w:rPr>
        <w:t>Derechos</w:t>
      </w:r>
      <w:r>
        <w:rPr>
          <w:color w:val="231F20"/>
          <w:spacing w:val="-17"/>
        </w:rPr>
        <w:t> </w:t>
      </w:r>
      <w:r>
        <w:rPr>
          <w:color w:val="231F20"/>
          <w:spacing w:val="-3"/>
        </w:rPr>
        <w:t>Humanos </w:t>
      </w:r>
      <w:r>
        <w:rPr>
          <w:color w:val="231F20"/>
        </w:rPr>
        <w:t>de los </w:t>
      </w:r>
      <w:r>
        <w:rPr>
          <w:color w:val="231F20"/>
          <w:spacing w:val="-3"/>
        </w:rPr>
        <w:t>Pueblos, estos últimos fusionados </w:t>
      </w:r>
      <w:r>
        <w:rPr>
          <w:color w:val="231F20"/>
        </w:rPr>
        <w:t>en el año</w:t>
      </w:r>
      <w:r>
        <w:rPr>
          <w:color w:val="231F20"/>
          <w:spacing w:val="-34"/>
        </w:rPr>
        <w:t> </w:t>
      </w:r>
      <w:r>
        <w:rPr>
          <w:color w:val="231F20"/>
          <w:spacing w:val="-3"/>
        </w:rPr>
        <w:t>2004</w:t>
      </w:r>
      <w:r>
        <w:rPr>
          <w:color w:val="231F20"/>
          <w:spacing w:val="-3"/>
          <w:position w:val="8"/>
          <w:sz w:val="13"/>
        </w:rPr>
        <w:t>64</w:t>
      </w:r>
      <w:r>
        <w:rPr>
          <w:color w:val="231F20"/>
          <w:spacing w:val="-3"/>
        </w:rPr>
        <w:t>.</w:t>
      </w:r>
    </w:p>
    <w:p>
      <w:pPr>
        <w:pStyle w:val="BodyText"/>
        <w:spacing w:before="10"/>
        <w:rPr>
          <w:sz w:val="31"/>
        </w:rPr>
      </w:pPr>
    </w:p>
    <w:p>
      <w:pPr>
        <w:spacing w:before="0"/>
        <w:ind w:left="1777" w:right="0" w:firstLine="0"/>
        <w:jc w:val="both"/>
        <w:rPr>
          <w:rFonts w:ascii="Arial Narrow"/>
          <w:sz w:val="21"/>
        </w:rPr>
      </w:pPr>
      <w:r>
        <w:rPr>
          <w:rFonts w:ascii="Arial Narrow"/>
          <w:color w:val="231F20"/>
          <w:sz w:val="21"/>
        </w:rPr>
        <w:t>Sistema Interamericano (Latinoamericano) de Derechos Humanos</w:t>
      </w:r>
    </w:p>
    <w:p>
      <w:pPr>
        <w:pStyle w:val="BodyText"/>
        <w:spacing w:line="302" w:lineRule="auto" w:before="184"/>
        <w:ind w:left="1437" w:right="1118"/>
        <w:jc w:val="both"/>
      </w:pPr>
      <w:r>
        <w:rPr>
          <w:color w:val="231F20"/>
        </w:rPr>
        <w:t>El</w:t>
      </w:r>
      <w:r>
        <w:rPr>
          <w:color w:val="231F20"/>
          <w:spacing w:val="-9"/>
        </w:rPr>
        <w:t> </w:t>
      </w:r>
      <w:r>
        <w:rPr>
          <w:color w:val="231F20"/>
        </w:rPr>
        <w:t>Sistema</w:t>
      </w:r>
      <w:r>
        <w:rPr>
          <w:color w:val="231F20"/>
          <w:spacing w:val="-9"/>
        </w:rPr>
        <w:t> </w:t>
      </w:r>
      <w:r>
        <w:rPr>
          <w:color w:val="231F20"/>
        </w:rPr>
        <w:t>Interamericano</w:t>
      </w:r>
      <w:r>
        <w:rPr>
          <w:color w:val="231F20"/>
          <w:spacing w:val="-9"/>
        </w:rPr>
        <w:t> </w:t>
      </w:r>
      <w:r>
        <w:rPr>
          <w:color w:val="231F20"/>
        </w:rPr>
        <w:t>de</w:t>
      </w:r>
      <w:r>
        <w:rPr>
          <w:color w:val="231F20"/>
          <w:spacing w:val="-9"/>
        </w:rPr>
        <w:t> </w:t>
      </w:r>
      <w:r>
        <w:rPr>
          <w:color w:val="231F20"/>
        </w:rPr>
        <w:t>Derechos</w:t>
      </w:r>
      <w:r>
        <w:rPr>
          <w:color w:val="231F20"/>
          <w:spacing w:val="-8"/>
        </w:rPr>
        <w:t> </w:t>
      </w:r>
      <w:r>
        <w:rPr>
          <w:color w:val="231F20"/>
        </w:rPr>
        <w:t>Humanos</w:t>
      </w:r>
      <w:r>
        <w:rPr>
          <w:color w:val="231F20"/>
          <w:spacing w:val="-9"/>
        </w:rPr>
        <w:t> </w:t>
      </w:r>
      <w:r>
        <w:rPr>
          <w:color w:val="231F20"/>
        </w:rPr>
        <w:t>(en</w:t>
      </w:r>
      <w:r>
        <w:rPr>
          <w:color w:val="231F20"/>
          <w:spacing w:val="-9"/>
        </w:rPr>
        <w:t> </w:t>
      </w:r>
      <w:r>
        <w:rPr>
          <w:color w:val="231F20"/>
        </w:rPr>
        <w:t>adelante</w:t>
      </w:r>
      <w:r>
        <w:rPr>
          <w:color w:val="231F20"/>
          <w:spacing w:val="-9"/>
        </w:rPr>
        <w:t> </w:t>
      </w:r>
      <w:r>
        <w:rPr>
          <w:color w:val="231F20"/>
        </w:rPr>
        <w:t>SIDH)</w:t>
      </w:r>
      <w:r>
        <w:rPr>
          <w:color w:val="231F20"/>
          <w:spacing w:val="-8"/>
        </w:rPr>
        <w:t> </w:t>
      </w:r>
      <w:r>
        <w:rPr>
          <w:color w:val="231F20"/>
        </w:rPr>
        <w:t>“es</w:t>
      </w:r>
      <w:r>
        <w:rPr>
          <w:color w:val="231F20"/>
          <w:spacing w:val="-9"/>
        </w:rPr>
        <w:t> </w:t>
      </w:r>
      <w:r>
        <w:rPr>
          <w:color w:val="231F20"/>
        </w:rPr>
        <w:t>un</w:t>
      </w:r>
      <w:r>
        <w:rPr>
          <w:color w:val="231F20"/>
          <w:spacing w:val="-9"/>
        </w:rPr>
        <w:t> </w:t>
      </w:r>
      <w:r>
        <w:rPr>
          <w:color w:val="231F20"/>
        </w:rPr>
        <w:t>me- dio</w:t>
      </w:r>
      <w:r>
        <w:rPr>
          <w:color w:val="231F20"/>
          <w:spacing w:val="-12"/>
        </w:rPr>
        <w:t> </w:t>
      </w:r>
      <w:r>
        <w:rPr>
          <w:color w:val="231F20"/>
        </w:rPr>
        <w:t>convencional</w:t>
      </w:r>
      <w:r>
        <w:rPr>
          <w:color w:val="231F20"/>
          <w:spacing w:val="-11"/>
        </w:rPr>
        <w:t> </w:t>
      </w:r>
      <w:r>
        <w:rPr>
          <w:color w:val="231F20"/>
        </w:rPr>
        <w:t>de</w:t>
      </w:r>
      <w:r>
        <w:rPr>
          <w:color w:val="231F20"/>
          <w:spacing w:val="-11"/>
        </w:rPr>
        <w:t> </w:t>
      </w:r>
      <w:r>
        <w:rPr>
          <w:color w:val="231F20"/>
        </w:rPr>
        <w:t>control</w:t>
      </w:r>
      <w:r>
        <w:rPr>
          <w:color w:val="231F20"/>
          <w:spacing w:val="-11"/>
        </w:rPr>
        <w:t> </w:t>
      </w:r>
      <w:r>
        <w:rPr>
          <w:color w:val="231F20"/>
        </w:rPr>
        <w:t>regional</w:t>
      </w:r>
      <w:r>
        <w:rPr>
          <w:color w:val="231F20"/>
          <w:spacing w:val="-11"/>
        </w:rPr>
        <w:t> </w:t>
      </w:r>
      <w:r>
        <w:rPr>
          <w:color w:val="231F20"/>
        </w:rPr>
        <w:t>supranacional</w:t>
      </w:r>
      <w:r>
        <w:rPr>
          <w:color w:val="231F20"/>
          <w:spacing w:val="-11"/>
        </w:rPr>
        <w:t> </w:t>
      </w:r>
      <w:r>
        <w:rPr>
          <w:color w:val="231F20"/>
        </w:rPr>
        <w:t>de</w:t>
      </w:r>
      <w:r>
        <w:rPr>
          <w:color w:val="231F20"/>
          <w:spacing w:val="-11"/>
        </w:rPr>
        <w:t> </w:t>
      </w:r>
      <w:r>
        <w:rPr>
          <w:color w:val="231F20"/>
        </w:rPr>
        <w:t>promoción</w:t>
      </w:r>
      <w:r>
        <w:rPr>
          <w:color w:val="231F20"/>
          <w:spacing w:val="-12"/>
        </w:rPr>
        <w:t> </w:t>
      </w:r>
      <w:r>
        <w:rPr>
          <w:color w:val="231F20"/>
        </w:rPr>
        <w:t>y</w:t>
      </w:r>
      <w:r>
        <w:rPr>
          <w:color w:val="231F20"/>
          <w:spacing w:val="-11"/>
        </w:rPr>
        <w:t> </w:t>
      </w:r>
      <w:r>
        <w:rPr>
          <w:color w:val="231F20"/>
        </w:rPr>
        <w:t>protección</w:t>
      </w:r>
      <w:r>
        <w:rPr>
          <w:color w:val="231F20"/>
          <w:spacing w:val="-11"/>
        </w:rPr>
        <w:t> </w:t>
      </w:r>
      <w:r>
        <w:rPr>
          <w:color w:val="231F20"/>
        </w:rPr>
        <w:t>de</w:t>
      </w:r>
    </w:p>
    <w:p>
      <w:pPr>
        <w:pStyle w:val="BodyText"/>
        <w:spacing w:before="3"/>
        <w:rPr>
          <w:sz w:val="11"/>
        </w:rPr>
      </w:pPr>
      <w:r>
        <w:rPr/>
        <w:pict>
          <v:group style="position:absolute;margin-left:72.107201pt;margin-top:8.441853pt;width:42.05pt;height:.5pt;mso-position-horizontal-relative:page;mso-position-vertical-relative:paragraph;z-index:-251325440;mso-wrap-distance-left:0;mso-wrap-distance-right:0" coordorigin="1442,169" coordsize="841,10">
            <v:line style="position:absolute" from="1472,174" to="2268,174" stroked="true" strokeweight=".5pt" strokecolor="#231f20">
              <v:stroke dashstyle="dot"/>
            </v:line>
            <v:line style="position:absolute" from="1442,174" to="1442,174" stroked="true" strokeweight=".5pt" strokecolor="#231f20">
              <v:stroke dashstyle="solid"/>
            </v:line>
            <v:line style="position:absolute" from="2283,174" to="2283,174" stroked="true" strokeweight=".5pt" strokecolor="#231f20">
              <v:stroke dashstyle="solid"/>
            </v:line>
            <w10:wrap type="topAndBottom"/>
          </v:group>
        </w:pict>
      </w:r>
    </w:p>
    <w:p>
      <w:pPr>
        <w:pStyle w:val="ListParagraph"/>
        <w:numPr>
          <w:ilvl w:val="0"/>
          <w:numId w:val="2"/>
        </w:numPr>
        <w:tabs>
          <w:tab w:pos="1640" w:val="left" w:leader="none"/>
        </w:tabs>
        <w:spacing w:line="297" w:lineRule="auto" w:before="34" w:after="0"/>
        <w:ind w:left="1437" w:right="1118" w:firstLine="0"/>
        <w:jc w:val="both"/>
        <w:rPr>
          <w:sz w:val="14"/>
        </w:rPr>
      </w:pPr>
      <w:r>
        <w:rPr>
          <w:color w:val="231F20"/>
          <w:sz w:val="14"/>
        </w:rPr>
        <w:t>Cabe resaltar que en Asia y Oriente Medio se ha empezado a desarrollar la consolidación de sistemas regio- nales de protección de derechos humanos en dichos territorios como bien nos lo señalan los profesores Pastor y Acosta</w:t>
      </w:r>
      <w:r>
        <w:rPr>
          <w:color w:val="231F20"/>
          <w:spacing w:val="-5"/>
          <w:sz w:val="14"/>
        </w:rPr>
        <w:t> </w:t>
      </w:r>
      <w:r>
        <w:rPr>
          <w:color w:val="231F20"/>
          <w:sz w:val="14"/>
        </w:rPr>
        <w:t>José</w:t>
      </w:r>
      <w:r>
        <w:rPr>
          <w:color w:val="231F20"/>
          <w:spacing w:val="-11"/>
          <w:sz w:val="14"/>
        </w:rPr>
        <w:t> </w:t>
      </w:r>
      <w:r>
        <w:rPr>
          <w:color w:val="231F20"/>
          <w:sz w:val="14"/>
        </w:rPr>
        <w:t>Antonio</w:t>
      </w:r>
      <w:r>
        <w:rPr>
          <w:color w:val="231F20"/>
          <w:spacing w:val="-4"/>
          <w:sz w:val="14"/>
        </w:rPr>
        <w:t> </w:t>
      </w:r>
      <w:r>
        <w:rPr>
          <w:color w:val="231F20"/>
          <w:sz w:val="14"/>
        </w:rPr>
        <w:t>Pastor,</w:t>
      </w:r>
      <w:r>
        <w:rPr>
          <w:color w:val="231F20"/>
          <w:spacing w:val="-4"/>
          <w:sz w:val="14"/>
        </w:rPr>
        <w:t> </w:t>
      </w:r>
      <w:r>
        <w:rPr>
          <w:color w:val="231F20"/>
          <w:sz w:val="14"/>
        </w:rPr>
        <w:t>y</w:t>
      </w:r>
      <w:r>
        <w:rPr>
          <w:color w:val="231F20"/>
          <w:spacing w:val="-5"/>
          <w:sz w:val="14"/>
        </w:rPr>
        <w:t> </w:t>
      </w:r>
      <w:r>
        <w:rPr>
          <w:color w:val="231F20"/>
          <w:sz w:val="14"/>
        </w:rPr>
        <w:t>Paola</w:t>
      </w:r>
      <w:r>
        <w:rPr>
          <w:color w:val="231F20"/>
          <w:spacing w:val="-10"/>
          <w:sz w:val="14"/>
        </w:rPr>
        <w:t> </w:t>
      </w:r>
      <w:r>
        <w:rPr>
          <w:color w:val="231F20"/>
          <w:sz w:val="14"/>
        </w:rPr>
        <w:t>Andrea</w:t>
      </w:r>
      <w:r>
        <w:rPr>
          <w:color w:val="231F20"/>
          <w:spacing w:val="-11"/>
          <w:sz w:val="14"/>
        </w:rPr>
        <w:t> </w:t>
      </w:r>
      <w:r>
        <w:rPr>
          <w:color w:val="231F20"/>
          <w:sz w:val="14"/>
        </w:rPr>
        <w:t>Acosta,</w:t>
      </w:r>
      <w:r>
        <w:rPr>
          <w:color w:val="231F20"/>
          <w:spacing w:val="-5"/>
          <w:sz w:val="14"/>
        </w:rPr>
        <w:t> </w:t>
      </w:r>
      <w:r>
        <w:rPr>
          <w:color w:val="231F20"/>
          <w:sz w:val="14"/>
        </w:rPr>
        <w:t>(2014)</w:t>
      </w:r>
      <w:r>
        <w:rPr>
          <w:color w:val="231F20"/>
          <w:spacing w:val="-4"/>
          <w:sz w:val="14"/>
        </w:rPr>
        <w:t> </w:t>
      </w:r>
      <w:r>
        <w:rPr>
          <w:color w:val="231F20"/>
          <w:sz w:val="14"/>
        </w:rPr>
        <w:t>“Reseña</w:t>
      </w:r>
      <w:r>
        <w:rPr>
          <w:color w:val="231F20"/>
          <w:spacing w:val="-4"/>
          <w:sz w:val="14"/>
        </w:rPr>
        <w:t> </w:t>
      </w:r>
      <w:r>
        <w:rPr>
          <w:color w:val="231F20"/>
          <w:sz w:val="14"/>
        </w:rPr>
        <w:t>los</w:t>
      </w:r>
      <w:r>
        <w:rPr>
          <w:color w:val="231F20"/>
          <w:spacing w:val="-4"/>
          <w:sz w:val="14"/>
        </w:rPr>
        <w:t> </w:t>
      </w:r>
      <w:r>
        <w:rPr>
          <w:color w:val="231F20"/>
          <w:sz w:val="14"/>
        </w:rPr>
        <w:t>sistemas</w:t>
      </w:r>
      <w:r>
        <w:rPr>
          <w:color w:val="231F20"/>
          <w:spacing w:val="-5"/>
          <w:sz w:val="14"/>
        </w:rPr>
        <w:t> </w:t>
      </w:r>
      <w:r>
        <w:rPr>
          <w:color w:val="231F20"/>
          <w:sz w:val="14"/>
        </w:rPr>
        <w:t>internacionales</w:t>
      </w:r>
      <w:r>
        <w:rPr>
          <w:color w:val="231F20"/>
          <w:spacing w:val="-4"/>
          <w:sz w:val="14"/>
        </w:rPr>
        <w:t> </w:t>
      </w:r>
      <w:r>
        <w:rPr>
          <w:color w:val="231F20"/>
          <w:sz w:val="14"/>
        </w:rPr>
        <w:t>de</w:t>
      </w:r>
      <w:r>
        <w:rPr>
          <w:color w:val="231F20"/>
          <w:spacing w:val="-4"/>
          <w:sz w:val="14"/>
        </w:rPr>
        <w:t> </w:t>
      </w:r>
      <w:r>
        <w:rPr>
          <w:color w:val="231F20"/>
          <w:sz w:val="14"/>
        </w:rPr>
        <w:t>protección</w:t>
      </w:r>
      <w:r>
        <w:rPr>
          <w:color w:val="231F20"/>
          <w:spacing w:val="-5"/>
          <w:sz w:val="14"/>
        </w:rPr>
        <w:t> </w:t>
      </w:r>
      <w:r>
        <w:rPr>
          <w:color w:val="231F20"/>
          <w:sz w:val="14"/>
        </w:rPr>
        <w:t>de derechos humanos. Instituto de Estudios Constitucionales”. (Carlos Restrepo Piedrahíta en la </w:t>
      </w:r>
      <w:r>
        <w:rPr>
          <w:i/>
          <w:color w:val="231F20"/>
          <w:sz w:val="14"/>
        </w:rPr>
        <w:t>Colección </w:t>
      </w:r>
      <w:r>
        <w:rPr>
          <w:i/>
          <w:color w:val="231F20"/>
          <w:spacing w:val="-4"/>
          <w:sz w:val="14"/>
        </w:rPr>
        <w:t>Temas </w:t>
      </w:r>
      <w:r>
        <w:rPr>
          <w:i/>
          <w:color w:val="231F20"/>
          <w:sz w:val="14"/>
        </w:rPr>
        <w:t>de </w:t>
      </w:r>
      <w:r>
        <w:rPr>
          <w:i/>
          <w:color w:val="231F20"/>
          <w:sz w:val="14"/>
        </w:rPr>
        <w:t>Derecho Público </w:t>
      </w:r>
      <w:r>
        <w:rPr>
          <w:color w:val="231F20"/>
          <w:sz w:val="14"/>
        </w:rPr>
        <w:t>nº 90,</w:t>
      </w:r>
      <w:r>
        <w:rPr>
          <w:color w:val="231F20"/>
          <w:spacing w:val="-4"/>
          <w:sz w:val="14"/>
        </w:rPr>
        <w:t> </w:t>
      </w:r>
      <w:r>
        <w:rPr>
          <w:color w:val="231F20"/>
          <w:sz w:val="14"/>
        </w:rPr>
        <w:t>p.126).</w:t>
      </w:r>
    </w:p>
    <w:p>
      <w:pPr>
        <w:pStyle w:val="ListParagraph"/>
        <w:numPr>
          <w:ilvl w:val="0"/>
          <w:numId w:val="2"/>
        </w:numPr>
        <w:tabs>
          <w:tab w:pos="1635" w:val="left" w:leader="none"/>
        </w:tabs>
        <w:spacing w:line="297" w:lineRule="auto" w:before="116" w:after="0"/>
        <w:ind w:left="1437" w:right="1118" w:firstLine="0"/>
        <w:jc w:val="both"/>
        <w:rPr>
          <w:sz w:val="14"/>
        </w:rPr>
      </w:pPr>
      <w:r>
        <w:rPr>
          <w:color w:val="231F20"/>
          <w:sz w:val="14"/>
        </w:rPr>
        <w:t>Estos sistemas regionales de protección de los Derechos Humanos se presentan como la opción internacional más viable para lograr una protección efectiva de los derechos humanos por regiones geográficas y culturas. (Jaime Alfonso Cubides, y </w:t>
      </w:r>
      <w:r>
        <w:rPr>
          <w:color w:val="231F20"/>
          <w:spacing w:val="-4"/>
          <w:sz w:val="14"/>
        </w:rPr>
        <w:t>Tania </w:t>
      </w:r>
      <w:r>
        <w:rPr>
          <w:color w:val="231F20"/>
          <w:sz w:val="14"/>
        </w:rPr>
        <w:t>Giraldo Vivas, (2013) “Diálogo judicial transnacional en la implementación de las sentencias de la Corte Interamericana”. </w:t>
      </w:r>
      <w:r>
        <w:rPr>
          <w:i/>
          <w:color w:val="231F20"/>
          <w:sz w:val="14"/>
        </w:rPr>
        <w:t>Entramado</w:t>
      </w:r>
      <w:r>
        <w:rPr>
          <w:color w:val="231F20"/>
          <w:sz w:val="14"/>
        </w:rPr>
        <w:t>, p.</w:t>
      </w:r>
      <w:r>
        <w:rPr>
          <w:color w:val="231F20"/>
          <w:spacing w:val="-6"/>
          <w:sz w:val="14"/>
        </w:rPr>
        <w:t> </w:t>
      </w:r>
      <w:r>
        <w:rPr>
          <w:color w:val="231F20"/>
          <w:sz w:val="14"/>
        </w:rPr>
        <w:t>186).</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Límites</w:t>
      </w:r>
      <w:r>
        <w:rPr>
          <w:rFonts w:ascii="Microsoft Sans Serif" w:hAnsi="Microsoft Sans Serif"/>
          <w:color w:val="231F20"/>
          <w:spacing w:val="-22"/>
          <w:w w:val="95"/>
          <w:sz w:val="16"/>
        </w:rPr>
        <w:t> </w:t>
      </w:r>
      <w:r>
        <w:rPr>
          <w:rFonts w:ascii="Microsoft Sans Serif" w:hAnsi="Microsoft Sans Serif"/>
          <w:color w:val="231F20"/>
          <w:w w:val="95"/>
          <w:sz w:val="16"/>
        </w:rPr>
        <w:t>de</w:t>
      </w:r>
      <w:r>
        <w:rPr>
          <w:rFonts w:ascii="Microsoft Sans Serif" w:hAnsi="Microsoft Sans Serif"/>
          <w:color w:val="231F20"/>
          <w:spacing w:val="-21"/>
          <w:w w:val="95"/>
          <w:sz w:val="16"/>
        </w:rPr>
        <w:t> </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jurisdicción</w:t>
      </w:r>
      <w:r>
        <w:rPr>
          <w:rFonts w:ascii="Microsoft Sans Serif" w:hAnsi="Microsoft Sans Serif"/>
          <w:color w:val="231F20"/>
          <w:spacing w:val="-21"/>
          <w:w w:val="95"/>
          <w:sz w:val="16"/>
        </w:rPr>
        <w:t> </w:t>
      </w:r>
      <w:r>
        <w:rPr>
          <w:rFonts w:ascii="Microsoft Sans Serif" w:hAnsi="Microsoft Sans Serif"/>
          <w:color w:val="231F20"/>
          <w:w w:val="95"/>
          <w:sz w:val="16"/>
        </w:rPr>
        <w:t>militar</w:t>
      </w:r>
      <w:r>
        <w:rPr>
          <w:rFonts w:ascii="Microsoft Sans Serif" w:hAnsi="Microsoft Sans Serif"/>
          <w:color w:val="231F20"/>
          <w:spacing w:val="-21"/>
          <w:w w:val="95"/>
          <w:sz w:val="16"/>
        </w:rPr>
        <w:t> </w:t>
      </w:r>
      <w:r>
        <w:rPr>
          <w:rFonts w:ascii="Microsoft Sans Serif" w:hAnsi="Microsoft Sans Serif"/>
          <w:color w:val="231F20"/>
          <w:w w:val="95"/>
          <w:sz w:val="16"/>
        </w:rPr>
        <w:t>determinada</w:t>
      </w:r>
      <w:r>
        <w:rPr>
          <w:rFonts w:ascii="Microsoft Sans Serif" w:hAnsi="Microsoft Sans Serif"/>
          <w:color w:val="231F20"/>
          <w:spacing w:val="-22"/>
          <w:w w:val="95"/>
          <w:sz w:val="16"/>
        </w:rPr>
        <w:t> </w:t>
      </w:r>
      <w:r>
        <w:rPr>
          <w:rFonts w:ascii="Microsoft Sans Serif" w:hAnsi="Microsoft Sans Serif"/>
          <w:color w:val="231F20"/>
          <w:w w:val="95"/>
          <w:sz w:val="16"/>
        </w:rPr>
        <w:t>en</w:t>
      </w:r>
      <w:r>
        <w:rPr>
          <w:rFonts w:ascii="Microsoft Sans Serif" w:hAnsi="Microsoft Sans Serif"/>
          <w:color w:val="231F20"/>
          <w:spacing w:val="-21"/>
          <w:w w:val="95"/>
          <w:sz w:val="16"/>
        </w:rPr>
        <w:t> </w:t>
      </w:r>
      <w:r>
        <w:rPr>
          <w:rFonts w:ascii="Microsoft Sans Serif" w:hAnsi="Microsoft Sans Serif"/>
          <w:color w:val="231F20"/>
          <w:w w:val="95"/>
          <w:sz w:val="16"/>
        </w:rPr>
        <w:t>los</w:t>
      </w:r>
      <w:r>
        <w:rPr>
          <w:rFonts w:ascii="Microsoft Sans Serif" w:hAnsi="Microsoft Sans Serif"/>
          <w:color w:val="231F20"/>
          <w:spacing w:val="-22"/>
          <w:w w:val="95"/>
          <w:sz w:val="16"/>
        </w:rPr>
        <w:t> </w:t>
      </w:r>
      <w:r>
        <w:rPr>
          <w:rFonts w:ascii="Microsoft Sans Serif" w:hAnsi="Microsoft Sans Serif"/>
          <w:color w:val="231F20"/>
          <w:w w:val="95"/>
          <w:sz w:val="16"/>
        </w:rPr>
        <w:t>casos</w:t>
      </w:r>
      <w:r>
        <w:rPr>
          <w:rFonts w:ascii="Microsoft Sans Serif" w:hAnsi="Microsoft Sans Serif"/>
          <w:color w:val="231F20"/>
          <w:spacing w:val="-21"/>
          <w:w w:val="95"/>
          <w:sz w:val="16"/>
        </w:rPr>
        <w:t> </w:t>
      </w:r>
      <w:r>
        <w:rPr>
          <w:rFonts w:ascii="Microsoft Sans Serif" w:hAnsi="Microsoft Sans Serif"/>
          <w:color w:val="231F20"/>
          <w:w w:val="95"/>
          <w:sz w:val="16"/>
        </w:rPr>
        <w:t>mexicanos</w:t>
      </w:r>
      <w:r>
        <w:rPr>
          <w:rFonts w:ascii="Wingdings" w:hAnsi="Wingdings"/>
          <w:color w:val="231F20"/>
          <w:w w:val="95"/>
          <w:sz w:val="10"/>
        </w:rPr>
        <w:t></w:t>
      </w:r>
    </w:p>
    <w:p>
      <w:pPr>
        <w:spacing w:before="95"/>
        <w:ind w:left="1075" w:right="932" w:firstLine="0"/>
        <w:jc w:val="center"/>
        <w:rPr>
          <w:rFonts w:ascii="Arial"/>
          <w:sz w:val="28"/>
        </w:rPr>
      </w:pPr>
      <w:r>
        <w:rPr/>
        <w:br w:type="column"/>
      </w:r>
      <w:r>
        <w:rPr>
          <w:rFonts w:ascii="Arial"/>
          <w:color w:val="231F20"/>
          <w:w w:val="60"/>
          <w:sz w:val="28"/>
        </w:rPr>
        <w:t>101</w:t>
      </w:r>
    </w:p>
    <w:p>
      <w:pPr>
        <w:spacing w:after="0"/>
        <w:jc w:val="center"/>
        <w:rPr>
          <w:rFonts w:ascii="Arial"/>
          <w:sz w:val="28"/>
        </w:rPr>
        <w:sectPr>
          <w:type w:val="continuous"/>
          <w:pgSz w:w="9650" w:h="13630"/>
          <w:pgMar w:top="0" w:bottom="280" w:left="0" w:right="0"/>
          <w:cols w:num="2" w:equalWidth="0">
            <w:col w:w="5733" w:space="1509"/>
            <w:col w:w="2408"/>
          </w:cols>
        </w:sectPr>
      </w:pPr>
    </w:p>
    <w:p>
      <w:pPr>
        <w:pStyle w:val="BodyText"/>
        <w:spacing w:before="11"/>
        <w:rPr>
          <w:rFonts w:ascii="Arial"/>
          <w:sz w:val="28"/>
        </w:rPr>
      </w:pPr>
    </w:p>
    <w:p>
      <w:pPr>
        <w:pStyle w:val="BodyText"/>
        <w:spacing w:line="302" w:lineRule="auto" w:before="90"/>
        <w:ind w:left="1153" w:right="1401"/>
        <w:jc w:val="both"/>
      </w:pPr>
      <w:r>
        <w:rPr/>
        <w:pict>
          <v:shape style="position:absolute;margin-left:378.843506pt;margin-top:-60.469387pt;width:26.8pt;height:42.1pt;mso-position-horizontal-relative:page;mso-position-vertical-relative:paragraph;z-index:251996160"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1997184"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199820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derechos</w:t>
      </w:r>
      <w:r>
        <w:rPr>
          <w:color w:val="231F20"/>
          <w:spacing w:val="-3"/>
        </w:rPr>
        <w:t> </w:t>
      </w:r>
      <w:r>
        <w:rPr>
          <w:color w:val="231F20"/>
        </w:rPr>
        <w:t>humanos</w:t>
      </w:r>
      <w:r>
        <w:rPr>
          <w:color w:val="231F20"/>
          <w:spacing w:val="-3"/>
        </w:rPr>
        <w:t> </w:t>
      </w:r>
      <w:r>
        <w:rPr>
          <w:color w:val="231F20"/>
        </w:rPr>
        <w:t>a</w:t>
      </w:r>
      <w:r>
        <w:rPr>
          <w:color w:val="231F20"/>
          <w:spacing w:val="-2"/>
        </w:rPr>
        <w:t> </w:t>
      </w:r>
      <w:r>
        <w:rPr>
          <w:color w:val="231F20"/>
        </w:rPr>
        <w:t>la</w:t>
      </w:r>
      <w:r>
        <w:rPr>
          <w:color w:val="231F20"/>
          <w:spacing w:val="-3"/>
        </w:rPr>
        <w:t> </w:t>
      </w:r>
      <w:r>
        <w:rPr>
          <w:color w:val="231F20"/>
        </w:rPr>
        <w:t>población</w:t>
      </w:r>
      <w:r>
        <w:rPr>
          <w:color w:val="231F20"/>
          <w:spacing w:val="-3"/>
        </w:rPr>
        <w:t> </w:t>
      </w:r>
      <w:r>
        <w:rPr>
          <w:color w:val="231F20"/>
        </w:rPr>
        <w:t>de</w:t>
      </w:r>
      <w:r>
        <w:rPr>
          <w:color w:val="231F20"/>
          <w:spacing w:val="-2"/>
        </w:rPr>
        <w:t> </w:t>
      </w:r>
      <w:r>
        <w:rPr>
          <w:color w:val="231F20"/>
        </w:rPr>
        <w:t>los</w:t>
      </w:r>
      <w:r>
        <w:rPr>
          <w:color w:val="231F20"/>
          <w:spacing w:val="-3"/>
        </w:rPr>
        <w:t> </w:t>
      </w:r>
      <w:r>
        <w:rPr>
          <w:color w:val="231F20"/>
        </w:rPr>
        <w:t>Estados</w:t>
      </w:r>
      <w:r>
        <w:rPr>
          <w:color w:val="231F20"/>
          <w:spacing w:val="-2"/>
        </w:rPr>
        <w:t> </w:t>
      </w:r>
      <w:r>
        <w:rPr>
          <w:color w:val="231F20"/>
        </w:rPr>
        <w:t>de</w:t>
      </w:r>
      <w:r>
        <w:rPr>
          <w:color w:val="231F20"/>
          <w:spacing w:val="-15"/>
        </w:rPr>
        <w:t> </w:t>
      </w:r>
      <w:r>
        <w:rPr>
          <w:color w:val="231F20"/>
        </w:rPr>
        <w:t>América</w:t>
      </w:r>
      <w:r>
        <w:rPr>
          <w:color w:val="231F20"/>
          <w:spacing w:val="-2"/>
        </w:rPr>
        <w:t> </w:t>
      </w:r>
      <w:r>
        <w:rPr>
          <w:color w:val="231F20"/>
        </w:rPr>
        <w:t>que</w:t>
      </w:r>
      <w:r>
        <w:rPr>
          <w:color w:val="231F20"/>
          <w:spacing w:val="-3"/>
        </w:rPr>
        <w:t> </w:t>
      </w:r>
      <w:r>
        <w:rPr>
          <w:color w:val="231F20"/>
        </w:rPr>
        <w:t>se</w:t>
      </w:r>
      <w:r>
        <w:rPr>
          <w:color w:val="231F20"/>
          <w:spacing w:val="-3"/>
        </w:rPr>
        <w:t> </w:t>
      </w:r>
      <w:r>
        <w:rPr>
          <w:color w:val="231F20"/>
        </w:rPr>
        <w:t>han</w:t>
      </w:r>
      <w:r>
        <w:rPr>
          <w:color w:val="231F20"/>
          <w:spacing w:val="-2"/>
        </w:rPr>
        <w:t> </w:t>
      </w:r>
      <w:r>
        <w:rPr>
          <w:color w:val="231F20"/>
        </w:rPr>
        <w:t>adherido de forma voluntaria a este régimen”</w:t>
      </w:r>
      <w:r>
        <w:rPr>
          <w:color w:val="231F20"/>
          <w:position w:val="8"/>
          <w:sz w:val="13"/>
        </w:rPr>
        <w:t>65</w:t>
      </w:r>
      <w:r>
        <w:rPr>
          <w:color w:val="231F20"/>
        </w:rPr>
        <w:t>, supervisado por dos instituciones regio- nales: la Comisión Interamericana de Derechos Humanos (en adelante CIDH) y la Corte IDH, que para la actualidad también se encuentra salvaguardado en el plano interno por todos los jueces nacionales con base en la figura pretoriana del control difuso de convencionalidad (Cubides y </w:t>
      </w:r>
      <w:r>
        <w:rPr>
          <w:color w:val="231F20"/>
          <w:spacing w:val="-3"/>
        </w:rPr>
        <w:t>Vivas,</w:t>
      </w:r>
      <w:r>
        <w:rPr>
          <w:color w:val="231F20"/>
          <w:spacing w:val="-5"/>
        </w:rPr>
        <w:t> </w:t>
      </w:r>
      <w:r>
        <w:rPr>
          <w:color w:val="231F20"/>
        </w:rPr>
        <w:t>2012).</w:t>
      </w:r>
    </w:p>
    <w:p>
      <w:pPr>
        <w:pStyle w:val="BodyText"/>
        <w:spacing w:before="8"/>
        <w:ind w:left="1493"/>
        <w:jc w:val="both"/>
      </w:pPr>
      <w:r>
        <w:rPr>
          <w:color w:val="231F20"/>
        </w:rPr>
        <w:t>Para el profesor Pablo Villalba, es pertinente precisar que:</w:t>
      </w:r>
    </w:p>
    <w:p>
      <w:pPr>
        <w:pStyle w:val="BodyText"/>
        <w:spacing w:before="6"/>
        <w:rPr>
          <w:sz w:val="19"/>
        </w:rPr>
      </w:pPr>
    </w:p>
    <w:p>
      <w:pPr>
        <w:spacing w:line="307" w:lineRule="auto" w:before="0"/>
        <w:ind w:left="1493" w:right="1742" w:firstLine="0"/>
        <w:jc w:val="both"/>
        <w:rPr>
          <w:sz w:val="19"/>
        </w:rPr>
      </w:pPr>
      <w:r>
        <w:rPr>
          <w:color w:val="636466"/>
          <w:sz w:val="19"/>
        </w:rPr>
        <w:t>A</w:t>
      </w:r>
      <w:r>
        <w:rPr>
          <w:color w:val="636466"/>
          <w:spacing w:val="-17"/>
          <w:sz w:val="19"/>
        </w:rPr>
        <w:t> </w:t>
      </w:r>
      <w:r>
        <w:rPr>
          <w:color w:val="636466"/>
          <w:sz w:val="19"/>
        </w:rPr>
        <w:t>consecuencia</w:t>
      </w:r>
      <w:r>
        <w:rPr>
          <w:color w:val="636466"/>
          <w:spacing w:val="-8"/>
          <w:sz w:val="19"/>
        </w:rPr>
        <w:t> </w:t>
      </w:r>
      <w:r>
        <w:rPr>
          <w:color w:val="636466"/>
          <w:sz w:val="19"/>
        </w:rPr>
        <w:t>de</w:t>
      </w:r>
      <w:r>
        <w:rPr>
          <w:color w:val="636466"/>
          <w:spacing w:val="-8"/>
          <w:sz w:val="19"/>
        </w:rPr>
        <w:t> </w:t>
      </w:r>
      <w:r>
        <w:rPr>
          <w:color w:val="636466"/>
          <w:sz w:val="19"/>
        </w:rPr>
        <w:t>la</w:t>
      </w:r>
      <w:r>
        <w:rPr>
          <w:color w:val="636466"/>
          <w:spacing w:val="-8"/>
          <w:sz w:val="19"/>
        </w:rPr>
        <w:t> </w:t>
      </w:r>
      <w:r>
        <w:rPr>
          <w:color w:val="636466"/>
          <w:sz w:val="19"/>
        </w:rPr>
        <w:t>necesidad</w:t>
      </w:r>
      <w:r>
        <w:rPr>
          <w:color w:val="636466"/>
          <w:spacing w:val="-7"/>
          <w:sz w:val="19"/>
        </w:rPr>
        <w:t> </w:t>
      </w:r>
      <w:r>
        <w:rPr>
          <w:color w:val="636466"/>
          <w:sz w:val="19"/>
        </w:rPr>
        <w:t>del</w:t>
      </w:r>
      <w:r>
        <w:rPr>
          <w:color w:val="636466"/>
          <w:spacing w:val="-8"/>
          <w:sz w:val="19"/>
        </w:rPr>
        <w:t> </w:t>
      </w:r>
      <w:r>
        <w:rPr>
          <w:color w:val="636466"/>
          <w:sz w:val="19"/>
        </w:rPr>
        <w:t>respeto</w:t>
      </w:r>
      <w:r>
        <w:rPr>
          <w:color w:val="636466"/>
          <w:spacing w:val="-8"/>
          <w:sz w:val="19"/>
        </w:rPr>
        <w:t> </w:t>
      </w:r>
      <w:r>
        <w:rPr>
          <w:color w:val="636466"/>
          <w:sz w:val="19"/>
        </w:rPr>
        <w:t>de</w:t>
      </w:r>
      <w:r>
        <w:rPr>
          <w:color w:val="636466"/>
          <w:spacing w:val="-8"/>
          <w:sz w:val="19"/>
        </w:rPr>
        <w:t> </w:t>
      </w:r>
      <w:r>
        <w:rPr>
          <w:color w:val="636466"/>
          <w:sz w:val="19"/>
        </w:rPr>
        <w:t>los</w:t>
      </w:r>
      <w:r>
        <w:rPr>
          <w:color w:val="636466"/>
          <w:spacing w:val="-7"/>
          <w:sz w:val="19"/>
        </w:rPr>
        <w:t> </w:t>
      </w:r>
      <w:r>
        <w:rPr>
          <w:color w:val="636466"/>
          <w:sz w:val="19"/>
        </w:rPr>
        <w:t>derechos</w:t>
      </w:r>
      <w:r>
        <w:rPr>
          <w:color w:val="636466"/>
          <w:spacing w:val="-8"/>
          <w:sz w:val="19"/>
        </w:rPr>
        <w:t> </w:t>
      </w:r>
      <w:r>
        <w:rPr>
          <w:color w:val="636466"/>
          <w:sz w:val="19"/>
        </w:rPr>
        <w:t>humanos,</w:t>
      </w:r>
      <w:r>
        <w:rPr>
          <w:color w:val="636466"/>
          <w:spacing w:val="-8"/>
          <w:sz w:val="19"/>
        </w:rPr>
        <w:t> </w:t>
      </w:r>
      <w:r>
        <w:rPr>
          <w:color w:val="636466"/>
          <w:sz w:val="19"/>
        </w:rPr>
        <w:t>en</w:t>
      </w:r>
      <w:r>
        <w:rPr>
          <w:color w:val="636466"/>
          <w:spacing w:val="-8"/>
          <w:sz w:val="19"/>
        </w:rPr>
        <w:t> </w:t>
      </w:r>
      <w:r>
        <w:rPr>
          <w:color w:val="636466"/>
          <w:sz w:val="19"/>
        </w:rPr>
        <w:t>1959</w:t>
      </w:r>
      <w:r>
        <w:rPr>
          <w:color w:val="636466"/>
          <w:spacing w:val="-7"/>
          <w:sz w:val="19"/>
        </w:rPr>
        <w:t> </w:t>
      </w:r>
      <w:r>
        <w:rPr>
          <w:color w:val="636466"/>
          <w:sz w:val="19"/>
        </w:rPr>
        <w:t>se</w:t>
      </w:r>
      <w:r>
        <w:rPr>
          <w:color w:val="636466"/>
          <w:spacing w:val="-8"/>
          <w:sz w:val="19"/>
        </w:rPr>
        <w:t> </w:t>
      </w:r>
      <w:r>
        <w:rPr>
          <w:color w:val="636466"/>
          <w:sz w:val="19"/>
        </w:rPr>
        <w:t>creó la Comisión Interamericana de Derechos Humanos, pero fue recién en 1969, con la Convención</w:t>
      </w:r>
      <w:r>
        <w:rPr>
          <w:color w:val="636466"/>
          <w:spacing w:val="-27"/>
          <w:sz w:val="19"/>
        </w:rPr>
        <w:t> </w:t>
      </w:r>
      <w:r>
        <w:rPr>
          <w:color w:val="636466"/>
          <w:sz w:val="19"/>
        </w:rPr>
        <w:t>Americana</w:t>
      </w:r>
      <w:r>
        <w:rPr>
          <w:color w:val="636466"/>
          <w:spacing w:val="-19"/>
          <w:sz w:val="19"/>
        </w:rPr>
        <w:t> </w:t>
      </w:r>
      <w:r>
        <w:rPr>
          <w:color w:val="636466"/>
          <w:sz w:val="19"/>
        </w:rPr>
        <w:t>de</w:t>
      </w:r>
      <w:r>
        <w:rPr>
          <w:color w:val="636466"/>
          <w:spacing w:val="-19"/>
          <w:sz w:val="19"/>
        </w:rPr>
        <w:t> </w:t>
      </w:r>
      <w:r>
        <w:rPr>
          <w:color w:val="636466"/>
          <w:sz w:val="19"/>
        </w:rPr>
        <w:t>Derechos</w:t>
      </w:r>
      <w:r>
        <w:rPr>
          <w:color w:val="636466"/>
          <w:spacing w:val="-18"/>
          <w:sz w:val="19"/>
        </w:rPr>
        <w:t> </w:t>
      </w:r>
      <w:r>
        <w:rPr>
          <w:color w:val="636466"/>
          <w:sz w:val="19"/>
        </w:rPr>
        <w:t>Humanos,</w:t>
      </w:r>
      <w:r>
        <w:rPr>
          <w:color w:val="636466"/>
          <w:spacing w:val="-19"/>
          <w:sz w:val="19"/>
        </w:rPr>
        <w:t> </w:t>
      </w:r>
      <w:r>
        <w:rPr>
          <w:color w:val="636466"/>
          <w:sz w:val="19"/>
        </w:rPr>
        <w:t>que</w:t>
      </w:r>
      <w:r>
        <w:rPr>
          <w:color w:val="636466"/>
          <w:spacing w:val="-19"/>
          <w:sz w:val="19"/>
        </w:rPr>
        <w:t> </w:t>
      </w:r>
      <w:r>
        <w:rPr>
          <w:color w:val="636466"/>
          <w:sz w:val="19"/>
        </w:rPr>
        <w:t>se</w:t>
      </w:r>
      <w:r>
        <w:rPr>
          <w:color w:val="636466"/>
          <w:spacing w:val="-19"/>
          <w:sz w:val="19"/>
        </w:rPr>
        <w:t> </w:t>
      </w:r>
      <w:r>
        <w:rPr>
          <w:color w:val="636466"/>
          <w:sz w:val="19"/>
        </w:rPr>
        <w:t>consolidó</w:t>
      </w:r>
      <w:r>
        <w:rPr>
          <w:color w:val="636466"/>
          <w:spacing w:val="-19"/>
          <w:sz w:val="19"/>
        </w:rPr>
        <w:t> </w:t>
      </w:r>
      <w:r>
        <w:rPr>
          <w:color w:val="636466"/>
          <w:sz w:val="19"/>
        </w:rPr>
        <w:t>el</w:t>
      </w:r>
      <w:r>
        <w:rPr>
          <w:color w:val="636466"/>
          <w:spacing w:val="-19"/>
          <w:sz w:val="19"/>
        </w:rPr>
        <w:t> </w:t>
      </w:r>
      <w:r>
        <w:rPr>
          <w:color w:val="636466"/>
          <w:sz w:val="19"/>
        </w:rPr>
        <w:t>mecanismo</w:t>
      </w:r>
      <w:r>
        <w:rPr>
          <w:color w:val="636466"/>
          <w:spacing w:val="-19"/>
          <w:sz w:val="19"/>
        </w:rPr>
        <w:t> </w:t>
      </w:r>
      <w:r>
        <w:rPr>
          <w:color w:val="636466"/>
          <w:sz w:val="19"/>
        </w:rPr>
        <w:t>de</w:t>
      </w:r>
      <w:r>
        <w:rPr>
          <w:color w:val="636466"/>
          <w:spacing w:val="-19"/>
          <w:sz w:val="19"/>
        </w:rPr>
        <w:t> </w:t>
      </w:r>
      <w:r>
        <w:rPr>
          <w:color w:val="636466"/>
          <w:sz w:val="19"/>
        </w:rPr>
        <w:t>pro- tección hasta hoy vigente </w:t>
      </w:r>
      <w:r>
        <w:rPr>
          <w:color w:val="636466"/>
          <w:spacing w:val="-3"/>
          <w:sz w:val="19"/>
        </w:rPr>
        <w:t>(Villalba, </w:t>
      </w:r>
      <w:r>
        <w:rPr>
          <w:color w:val="636466"/>
          <w:sz w:val="19"/>
        </w:rPr>
        <w:t>2014, p.</w:t>
      </w:r>
      <w:r>
        <w:rPr>
          <w:color w:val="636466"/>
          <w:spacing w:val="-31"/>
          <w:sz w:val="19"/>
        </w:rPr>
        <w:t> </w:t>
      </w:r>
      <w:r>
        <w:rPr>
          <w:color w:val="636466"/>
          <w:sz w:val="19"/>
        </w:rPr>
        <w:t>13).</w:t>
      </w:r>
    </w:p>
    <w:p>
      <w:pPr>
        <w:pStyle w:val="BodyText"/>
        <w:spacing w:line="302" w:lineRule="auto" w:before="71"/>
        <w:ind w:left="1153" w:right="1400" w:firstLine="340"/>
        <w:jc w:val="both"/>
      </w:pPr>
      <w:r>
        <w:rPr>
          <w:color w:val="231F20"/>
        </w:rPr>
        <w:t>Son diecinueve los Estados que han reconocido la competencia contenciosa de la Corte IDH: Argentina, Barbados, Bolivia, Brasil, Chile, Colombia, Costa Rica,</w:t>
      </w:r>
      <w:r>
        <w:rPr>
          <w:color w:val="231F20"/>
          <w:spacing w:val="-20"/>
        </w:rPr>
        <w:t> </w:t>
      </w:r>
      <w:r>
        <w:rPr>
          <w:color w:val="231F20"/>
        </w:rPr>
        <w:t>Ecuador,</w:t>
      </w:r>
      <w:r>
        <w:rPr>
          <w:color w:val="231F20"/>
          <w:spacing w:val="-19"/>
        </w:rPr>
        <w:t> </w:t>
      </w:r>
      <w:r>
        <w:rPr>
          <w:color w:val="231F20"/>
        </w:rPr>
        <w:t>El</w:t>
      </w:r>
      <w:r>
        <w:rPr>
          <w:color w:val="231F20"/>
          <w:spacing w:val="-20"/>
        </w:rPr>
        <w:t> </w:t>
      </w:r>
      <w:r>
        <w:rPr>
          <w:color w:val="231F20"/>
        </w:rPr>
        <w:t>Salvador,</w:t>
      </w:r>
      <w:r>
        <w:rPr>
          <w:color w:val="231F20"/>
          <w:spacing w:val="-19"/>
        </w:rPr>
        <w:t> </w:t>
      </w:r>
      <w:r>
        <w:rPr>
          <w:color w:val="231F20"/>
        </w:rPr>
        <w:t>Guatemala,</w:t>
      </w:r>
      <w:r>
        <w:rPr>
          <w:color w:val="231F20"/>
          <w:spacing w:val="-20"/>
        </w:rPr>
        <w:t> </w:t>
      </w:r>
      <w:r>
        <w:rPr>
          <w:color w:val="231F20"/>
        </w:rPr>
        <w:t>Honduras,</w:t>
      </w:r>
      <w:r>
        <w:rPr>
          <w:color w:val="231F20"/>
          <w:spacing w:val="-20"/>
        </w:rPr>
        <w:t> </w:t>
      </w:r>
      <w:r>
        <w:rPr>
          <w:color w:val="231F20"/>
        </w:rPr>
        <w:t>México</w:t>
      </w:r>
      <w:r>
        <w:rPr>
          <w:color w:val="231F20"/>
          <w:position w:val="8"/>
          <w:sz w:val="13"/>
        </w:rPr>
        <w:t>66</w:t>
      </w:r>
      <w:r>
        <w:rPr>
          <w:color w:val="231F20"/>
        </w:rPr>
        <w:t>,</w:t>
      </w:r>
      <w:r>
        <w:rPr>
          <w:color w:val="231F20"/>
          <w:spacing w:val="-19"/>
        </w:rPr>
        <w:t> </w:t>
      </w:r>
      <w:r>
        <w:rPr>
          <w:color w:val="231F20"/>
        </w:rPr>
        <w:t>Nicaragua,</w:t>
      </w:r>
      <w:r>
        <w:rPr>
          <w:color w:val="231F20"/>
          <w:spacing w:val="-20"/>
        </w:rPr>
        <w:t> </w:t>
      </w:r>
      <w:r>
        <w:rPr>
          <w:color w:val="231F20"/>
        </w:rPr>
        <w:t>Panamá, </w:t>
      </w:r>
      <w:r>
        <w:rPr>
          <w:color w:val="231F20"/>
          <w:spacing w:val="-3"/>
        </w:rPr>
        <w:t>Paraguay, </w:t>
      </w:r>
      <w:r>
        <w:rPr>
          <w:color w:val="231F20"/>
        </w:rPr>
        <w:t>Perú, República Dominicana, Surinam, </w:t>
      </w:r>
      <w:r>
        <w:rPr>
          <w:color w:val="231F20"/>
          <w:spacing w:val="-3"/>
        </w:rPr>
        <w:t>Uruguay, </w:t>
      </w:r>
      <w:r>
        <w:rPr>
          <w:color w:val="231F20"/>
        </w:rPr>
        <w:t>lo que equivale al 54% del total de los países de América (Martínez, 2014, p.</w:t>
      </w:r>
      <w:r>
        <w:rPr>
          <w:color w:val="231F20"/>
          <w:spacing w:val="-16"/>
        </w:rPr>
        <w:t> </w:t>
      </w:r>
      <w:r>
        <w:rPr>
          <w:color w:val="231F20"/>
        </w:rPr>
        <w:t>125).</w:t>
      </w:r>
    </w:p>
    <w:p>
      <w:pPr>
        <w:pStyle w:val="BodyText"/>
        <w:spacing w:line="302" w:lineRule="auto" w:before="6"/>
        <w:ind w:left="1153" w:right="1398" w:firstLine="340"/>
        <w:jc w:val="both"/>
      </w:pPr>
      <w:r>
        <w:rPr>
          <w:color w:val="231F20"/>
        </w:rPr>
        <w:t>Las</w:t>
      </w:r>
      <w:r>
        <w:rPr>
          <w:color w:val="231F20"/>
          <w:spacing w:val="-19"/>
        </w:rPr>
        <w:t> </w:t>
      </w:r>
      <w:r>
        <w:rPr>
          <w:color w:val="231F20"/>
        </w:rPr>
        <w:t>garantías</w:t>
      </w:r>
      <w:r>
        <w:rPr>
          <w:color w:val="231F20"/>
          <w:spacing w:val="-19"/>
        </w:rPr>
        <w:t> </w:t>
      </w:r>
      <w:r>
        <w:rPr>
          <w:color w:val="231F20"/>
        </w:rPr>
        <w:t>y</w:t>
      </w:r>
      <w:r>
        <w:rPr>
          <w:color w:val="231F20"/>
          <w:spacing w:val="-18"/>
        </w:rPr>
        <w:t> </w:t>
      </w:r>
      <w:r>
        <w:rPr>
          <w:color w:val="231F20"/>
        </w:rPr>
        <w:t>la</w:t>
      </w:r>
      <w:r>
        <w:rPr>
          <w:color w:val="231F20"/>
          <w:spacing w:val="-19"/>
        </w:rPr>
        <w:t> </w:t>
      </w:r>
      <w:r>
        <w:rPr>
          <w:color w:val="231F20"/>
        </w:rPr>
        <w:t>práctica</w:t>
      </w:r>
      <w:r>
        <w:rPr>
          <w:color w:val="231F20"/>
          <w:spacing w:val="-18"/>
        </w:rPr>
        <w:t> </w:t>
      </w:r>
      <w:r>
        <w:rPr>
          <w:color w:val="231F20"/>
        </w:rPr>
        <w:t>jurídica</w:t>
      </w:r>
      <w:r>
        <w:rPr>
          <w:color w:val="231F20"/>
          <w:spacing w:val="-19"/>
        </w:rPr>
        <w:t> </w:t>
      </w:r>
      <w:r>
        <w:rPr>
          <w:color w:val="231F20"/>
        </w:rPr>
        <w:t>interna</w:t>
      </w:r>
      <w:r>
        <w:rPr>
          <w:color w:val="231F20"/>
          <w:spacing w:val="-19"/>
        </w:rPr>
        <w:t> </w:t>
      </w:r>
      <w:r>
        <w:rPr>
          <w:color w:val="231F20"/>
        </w:rPr>
        <w:t>fueron</w:t>
      </w:r>
      <w:r>
        <w:rPr>
          <w:color w:val="231F20"/>
          <w:spacing w:val="-18"/>
        </w:rPr>
        <w:t> </w:t>
      </w:r>
      <w:r>
        <w:rPr>
          <w:color w:val="231F20"/>
        </w:rPr>
        <w:t>inútiles</w:t>
      </w:r>
      <w:r>
        <w:rPr>
          <w:color w:val="231F20"/>
          <w:spacing w:val="-19"/>
        </w:rPr>
        <w:t> </w:t>
      </w:r>
      <w:r>
        <w:rPr>
          <w:color w:val="231F20"/>
        </w:rPr>
        <w:t>para</w:t>
      </w:r>
      <w:r>
        <w:rPr>
          <w:color w:val="231F20"/>
          <w:spacing w:val="-18"/>
        </w:rPr>
        <w:t> </w:t>
      </w:r>
      <w:r>
        <w:rPr>
          <w:color w:val="231F20"/>
        </w:rPr>
        <w:t>tutelar</w:t>
      </w:r>
      <w:r>
        <w:rPr>
          <w:color w:val="231F20"/>
          <w:spacing w:val="-19"/>
        </w:rPr>
        <w:t> </w:t>
      </w:r>
      <w:r>
        <w:rPr>
          <w:color w:val="231F20"/>
        </w:rPr>
        <w:t>derechos humanos,</w:t>
      </w:r>
      <w:r>
        <w:rPr>
          <w:color w:val="231F20"/>
          <w:spacing w:val="-11"/>
        </w:rPr>
        <w:t> </w:t>
      </w:r>
      <w:r>
        <w:rPr>
          <w:color w:val="231F20"/>
        </w:rPr>
        <w:t>una</w:t>
      </w:r>
      <w:r>
        <w:rPr>
          <w:color w:val="231F20"/>
          <w:spacing w:val="-10"/>
        </w:rPr>
        <w:t> </w:t>
      </w:r>
      <w:r>
        <w:rPr>
          <w:color w:val="231F20"/>
        </w:rPr>
        <w:t>oportunidad</w:t>
      </w:r>
      <w:r>
        <w:rPr>
          <w:color w:val="231F20"/>
          <w:spacing w:val="-10"/>
        </w:rPr>
        <w:t> </w:t>
      </w:r>
      <w:r>
        <w:rPr>
          <w:color w:val="231F20"/>
        </w:rPr>
        <w:t>procesal</w:t>
      </w:r>
      <w:r>
        <w:rPr>
          <w:color w:val="231F20"/>
          <w:spacing w:val="-10"/>
        </w:rPr>
        <w:t> </w:t>
      </w:r>
      <w:r>
        <w:rPr>
          <w:color w:val="231F20"/>
        </w:rPr>
        <w:t>que</w:t>
      </w:r>
      <w:r>
        <w:rPr>
          <w:color w:val="231F20"/>
          <w:spacing w:val="-10"/>
        </w:rPr>
        <w:t> </w:t>
      </w:r>
      <w:r>
        <w:rPr>
          <w:color w:val="231F20"/>
        </w:rPr>
        <w:t>al</w:t>
      </w:r>
      <w:r>
        <w:rPr>
          <w:color w:val="231F20"/>
          <w:spacing w:val="-11"/>
        </w:rPr>
        <w:t> </w:t>
      </w:r>
      <w:r>
        <w:rPr>
          <w:color w:val="231F20"/>
        </w:rPr>
        <w:t>final</w:t>
      </w:r>
      <w:r>
        <w:rPr>
          <w:color w:val="231F20"/>
          <w:spacing w:val="-10"/>
        </w:rPr>
        <w:t> </w:t>
      </w:r>
      <w:r>
        <w:rPr>
          <w:color w:val="231F20"/>
        </w:rPr>
        <w:t>se</w:t>
      </w:r>
      <w:r>
        <w:rPr>
          <w:color w:val="231F20"/>
          <w:spacing w:val="-10"/>
        </w:rPr>
        <w:t> </w:t>
      </w:r>
      <w:r>
        <w:rPr>
          <w:color w:val="231F20"/>
        </w:rPr>
        <w:t>tuvo</w:t>
      </w:r>
      <w:r>
        <w:rPr>
          <w:color w:val="231F20"/>
          <w:spacing w:val="-10"/>
        </w:rPr>
        <w:t> </w:t>
      </w:r>
      <w:r>
        <w:rPr>
          <w:color w:val="231F20"/>
        </w:rPr>
        <w:t>ante</w:t>
      </w:r>
      <w:r>
        <w:rPr>
          <w:color w:val="231F20"/>
          <w:spacing w:val="-10"/>
        </w:rPr>
        <w:t> </w:t>
      </w:r>
      <w:r>
        <w:rPr>
          <w:color w:val="231F20"/>
        </w:rPr>
        <w:t>los</w:t>
      </w:r>
      <w:r>
        <w:rPr>
          <w:color w:val="231F20"/>
          <w:spacing w:val="-11"/>
        </w:rPr>
        <w:t> </w:t>
      </w:r>
      <w:r>
        <w:rPr>
          <w:color w:val="231F20"/>
          <w:spacing w:val="-3"/>
        </w:rPr>
        <w:t>órganos</w:t>
      </w:r>
      <w:r>
        <w:rPr>
          <w:color w:val="231F20"/>
          <w:spacing w:val="-10"/>
        </w:rPr>
        <w:t> </w:t>
      </w:r>
      <w:r>
        <w:rPr>
          <w:color w:val="231F20"/>
        </w:rPr>
        <w:t>de</w:t>
      </w:r>
      <w:r>
        <w:rPr>
          <w:color w:val="231F20"/>
          <w:spacing w:val="-10"/>
        </w:rPr>
        <w:t> </w:t>
      </w:r>
      <w:r>
        <w:rPr>
          <w:color w:val="231F20"/>
          <w:spacing w:val="-3"/>
        </w:rPr>
        <w:t>super- </w:t>
      </w:r>
      <w:r>
        <w:rPr>
          <w:color w:val="231F20"/>
        </w:rPr>
        <w:t>visión del SIDH, así México fue demandado por la Comisión IDH ante la Corte IDH por los casos Radilla Pacheco (desaparición forzada), Fernández Ortega y otros (violación sexual), y Rosendo Cantú y otra (violación sexual</w:t>
      </w:r>
      <w:r>
        <w:rPr>
          <w:color w:val="231F20"/>
          <w:position w:val="8"/>
          <w:sz w:val="13"/>
        </w:rPr>
        <w:t>67</w:t>
      </w:r>
      <w:r>
        <w:rPr>
          <w:color w:val="231F20"/>
        </w:rPr>
        <w:t>), y Cabrera García</w:t>
      </w:r>
      <w:r>
        <w:rPr>
          <w:color w:val="231F20"/>
          <w:spacing w:val="-14"/>
        </w:rPr>
        <w:t> </w:t>
      </w:r>
      <w:r>
        <w:rPr>
          <w:color w:val="231F20"/>
        </w:rPr>
        <w:t>y</w:t>
      </w:r>
      <w:r>
        <w:rPr>
          <w:color w:val="231F20"/>
          <w:spacing w:val="-14"/>
        </w:rPr>
        <w:t> </w:t>
      </w:r>
      <w:r>
        <w:rPr>
          <w:color w:val="231F20"/>
        </w:rPr>
        <w:t>Montiel</w:t>
      </w:r>
      <w:r>
        <w:rPr>
          <w:color w:val="231F20"/>
          <w:spacing w:val="-14"/>
        </w:rPr>
        <w:t> </w:t>
      </w:r>
      <w:r>
        <w:rPr>
          <w:color w:val="231F20"/>
        </w:rPr>
        <w:t>Flores</w:t>
      </w:r>
      <w:r>
        <w:rPr>
          <w:color w:val="231F20"/>
          <w:spacing w:val="-14"/>
        </w:rPr>
        <w:t> </w:t>
      </w:r>
      <w:r>
        <w:rPr>
          <w:color w:val="231F20"/>
        </w:rPr>
        <w:t>(tortura),</w:t>
      </w:r>
      <w:r>
        <w:rPr>
          <w:color w:val="231F20"/>
          <w:spacing w:val="-14"/>
        </w:rPr>
        <w:t> </w:t>
      </w:r>
      <w:r>
        <w:rPr>
          <w:color w:val="231F20"/>
        </w:rPr>
        <w:t>en</w:t>
      </w:r>
      <w:r>
        <w:rPr>
          <w:color w:val="231F20"/>
          <w:spacing w:val="-13"/>
        </w:rPr>
        <w:t> </w:t>
      </w:r>
      <w:r>
        <w:rPr>
          <w:color w:val="231F20"/>
        </w:rPr>
        <w:t>los</w:t>
      </w:r>
      <w:r>
        <w:rPr>
          <w:color w:val="231F20"/>
          <w:spacing w:val="-13"/>
        </w:rPr>
        <w:t> </w:t>
      </w:r>
      <w:r>
        <w:rPr>
          <w:color w:val="231F20"/>
        </w:rPr>
        <w:t>cuales</w:t>
      </w:r>
      <w:r>
        <w:rPr>
          <w:color w:val="231F20"/>
          <w:spacing w:val="-13"/>
        </w:rPr>
        <w:t> </w:t>
      </w:r>
      <w:r>
        <w:rPr>
          <w:color w:val="231F20"/>
        </w:rPr>
        <w:t>se</w:t>
      </w:r>
      <w:r>
        <w:rPr>
          <w:color w:val="231F20"/>
          <w:spacing w:val="-13"/>
        </w:rPr>
        <w:t> </w:t>
      </w:r>
      <w:r>
        <w:rPr>
          <w:color w:val="231F20"/>
        </w:rPr>
        <w:t>imputa</w:t>
      </w:r>
      <w:r>
        <w:rPr>
          <w:color w:val="231F20"/>
          <w:spacing w:val="-13"/>
        </w:rPr>
        <w:t> </w:t>
      </w:r>
      <w:r>
        <w:rPr>
          <w:color w:val="231F20"/>
        </w:rPr>
        <w:t>a</w:t>
      </w:r>
      <w:r>
        <w:rPr>
          <w:color w:val="231F20"/>
          <w:spacing w:val="-13"/>
        </w:rPr>
        <w:t> </w:t>
      </w:r>
      <w:r>
        <w:rPr>
          <w:color w:val="231F20"/>
        </w:rPr>
        <w:t>miembros</w:t>
      </w:r>
      <w:r>
        <w:rPr>
          <w:color w:val="231F20"/>
          <w:spacing w:val="-13"/>
        </w:rPr>
        <w:t> </w:t>
      </w:r>
      <w:r>
        <w:rPr>
          <w:color w:val="231F20"/>
        </w:rPr>
        <w:t>del</w:t>
      </w:r>
      <w:r>
        <w:rPr>
          <w:color w:val="231F20"/>
          <w:spacing w:val="-14"/>
        </w:rPr>
        <w:t> </w:t>
      </w:r>
      <w:r>
        <w:rPr>
          <w:color w:val="231F20"/>
        </w:rPr>
        <w:t>ejército, del cual tuvo conocimiento la jurisdicción castrense nacional en los términos </w:t>
      </w:r>
      <w:r>
        <w:rPr>
          <w:color w:val="231F20"/>
          <w:spacing w:val="-2"/>
        </w:rPr>
        <w:t>del </w:t>
      </w:r>
      <w:r>
        <w:rPr>
          <w:color w:val="231F20"/>
        </w:rPr>
        <w:t>artículo</w:t>
      </w:r>
      <w:r>
        <w:rPr>
          <w:color w:val="231F20"/>
          <w:spacing w:val="-14"/>
        </w:rPr>
        <w:t> </w:t>
      </w:r>
      <w:r>
        <w:rPr>
          <w:color w:val="231F20"/>
        </w:rPr>
        <w:t>57</w:t>
      </w:r>
      <w:r>
        <w:rPr>
          <w:color w:val="231F20"/>
          <w:spacing w:val="-13"/>
        </w:rPr>
        <w:t> </w:t>
      </w:r>
      <w:r>
        <w:rPr>
          <w:color w:val="231F20"/>
        </w:rPr>
        <w:t>del</w:t>
      </w:r>
      <w:r>
        <w:rPr>
          <w:color w:val="231F20"/>
          <w:spacing w:val="-13"/>
        </w:rPr>
        <w:t> </w:t>
      </w:r>
      <w:r>
        <w:rPr>
          <w:color w:val="231F20"/>
        </w:rPr>
        <w:t>Código</w:t>
      </w:r>
      <w:r>
        <w:rPr>
          <w:color w:val="231F20"/>
          <w:spacing w:val="-14"/>
        </w:rPr>
        <w:t> </w:t>
      </w:r>
      <w:r>
        <w:rPr>
          <w:color w:val="231F20"/>
        </w:rPr>
        <w:t>de</w:t>
      </w:r>
      <w:r>
        <w:rPr>
          <w:color w:val="231F20"/>
          <w:spacing w:val="-13"/>
        </w:rPr>
        <w:t> </w:t>
      </w:r>
      <w:r>
        <w:rPr>
          <w:color w:val="231F20"/>
        </w:rPr>
        <w:t>Justicia</w:t>
      </w:r>
      <w:r>
        <w:rPr>
          <w:color w:val="231F20"/>
          <w:spacing w:val="-13"/>
        </w:rPr>
        <w:t> </w:t>
      </w:r>
      <w:r>
        <w:rPr>
          <w:color w:val="231F20"/>
          <w:spacing w:val="-4"/>
        </w:rPr>
        <w:t>Militar.</w:t>
      </w:r>
      <w:r>
        <w:rPr>
          <w:color w:val="231F20"/>
          <w:spacing w:val="-14"/>
        </w:rPr>
        <w:t> </w:t>
      </w:r>
      <w:r>
        <w:rPr>
          <w:color w:val="231F20"/>
        </w:rPr>
        <w:t>Otra</w:t>
      </w:r>
      <w:r>
        <w:rPr>
          <w:color w:val="231F20"/>
          <w:spacing w:val="-13"/>
        </w:rPr>
        <w:t> </w:t>
      </w:r>
      <w:r>
        <w:rPr>
          <w:color w:val="231F20"/>
        </w:rPr>
        <w:t>coincidencia</w:t>
      </w:r>
      <w:r>
        <w:rPr>
          <w:color w:val="231F20"/>
          <w:spacing w:val="-13"/>
        </w:rPr>
        <w:t> </w:t>
      </w:r>
      <w:r>
        <w:rPr>
          <w:color w:val="231F20"/>
        </w:rPr>
        <w:t>de</w:t>
      </w:r>
      <w:r>
        <w:rPr>
          <w:color w:val="231F20"/>
          <w:spacing w:val="-14"/>
        </w:rPr>
        <w:t> </w:t>
      </w:r>
      <w:r>
        <w:rPr>
          <w:color w:val="231F20"/>
        </w:rPr>
        <w:t>los</w:t>
      </w:r>
      <w:r>
        <w:rPr>
          <w:color w:val="231F20"/>
          <w:spacing w:val="-13"/>
        </w:rPr>
        <w:t> </w:t>
      </w:r>
      <w:r>
        <w:rPr>
          <w:color w:val="231F20"/>
        </w:rPr>
        <w:t>asuntos</w:t>
      </w:r>
      <w:r>
        <w:rPr>
          <w:color w:val="231F20"/>
          <w:spacing w:val="-13"/>
        </w:rPr>
        <w:t> </w:t>
      </w:r>
      <w:r>
        <w:rPr>
          <w:color w:val="231F20"/>
        </w:rPr>
        <w:t>descri- tos</w:t>
      </w:r>
      <w:r>
        <w:rPr>
          <w:color w:val="231F20"/>
          <w:spacing w:val="-5"/>
        </w:rPr>
        <w:t> </w:t>
      </w:r>
      <w:r>
        <w:rPr>
          <w:color w:val="231F20"/>
        </w:rPr>
        <w:t>es</w:t>
      </w:r>
      <w:r>
        <w:rPr>
          <w:color w:val="231F20"/>
          <w:spacing w:val="-4"/>
        </w:rPr>
        <w:t> </w:t>
      </w:r>
      <w:r>
        <w:rPr>
          <w:color w:val="231F20"/>
        </w:rPr>
        <w:t>que</w:t>
      </w:r>
      <w:r>
        <w:rPr>
          <w:color w:val="231F20"/>
          <w:spacing w:val="-4"/>
        </w:rPr>
        <w:t> </w:t>
      </w:r>
      <w:r>
        <w:rPr>
          <w:color w:val="231F20"/>
        </w:rPr>
        <w:t>todo</w:t>
      </w:r>
      <w:r>
        <w:rPr>
          <w:color w:val="231F20"/>
          <w:spacing w:val="-4"/>
        </w:rPr>
        <w:t> </w:t>
      </w:r>
      <w:r>
        <w:rPr>
          <w:color w:val="231F20"/>
        </w:rPr>
        <w:t>se</w:t>
      </w:r>
      <w:r>
        <w:rPr>
          <w:color w:val="231F20"/>
          <w:spacing w:val="-5"/>
        </w:rPr>
        <w:t> </w:t>
      </w:r>
      <w:r>
        <w:rPr>
          <w:color w:val="231F20"/>
        </w:rPr>
        <w:t>desarrolla</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estado</w:t>
      </w:r>
      <w:r>
        <w:rPr>
          <w:color w:val="231F20"/>
          <w:spacing w:val="-4"/>
        </w:rPr>
        <w:t> </w:t>
      </w:r>
      <w:r>
        <w:rPr>
          <w:color w:val="231F20"/>
        </w:rPr>
        <w:t>de</w:t>
      </w:r>
      <w:r>
        <w:rPr>
          <w:color w:val="231F20"/>
          <w:spacing w:val="-5"/>
        </w:rPr>
        <w:t> </w:t>
      </w:r>
      <w:r>
        <w:rPr>
          <w:color w:val="231F20"/>
        </w:rPr>
        <w:t>Guerrero.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pict>
          <v:group style="position:absolute;margin-left:57.934002pt;margin-top:10.865912pt;width:42.05pt;height:.5pt;mso-position-horizontal-relative:page;mso-position-vertical-relative:paragraph;z-index:-251321344;mso-wrap-distance-left:0;mso-wrap-distance-right:0" coordorigin="1159,217" coordsize="841,10">
            <v:line style="position:absolute" from="1189,222" to="1984,222" stroked="true" strokeweight=".5pt" strokecolor="#231f20">
              <v:stroke dashstyle="dot"/>
            </v:line>
            <v:line style="position:absolute" from="1159,222" to="1159,222" stroked="true" strokeweight=".5pt" strokecolor="#231f20">
              <v:stroke dashstyle="solid"/>
            </v:line>
            <v:line style="position:absolute" from="1999,222" to="1999,222" stroked="true" strokeweight=".5pt" strokecolor="#231f20">
              <v:stroke dashstyle="solid"/>
            </v:line>
            <w10:wrap type="topAndBottom"/>
          </v:group>
        </w:pict>
      </w:r>
    </w:p>
    <w:p>
      <w:pPr>
        <w:pStyle w:val="ListParagraph"/>
        <w:numPr>
          <w:ilvl w:val="0"/>
          <w:numId w:val="2"/>
        </w:numPr>
        <w:tabs>
          <w:tab w:pos="1353" w:val="left" w:leader="none"/>
        </w:tabs>
        <w:spacing w:line="297" w:lineRule="auto" w:before="34" w:after="0"/>
        <w:ind w:left="1153" w:right="1401" w:firstLine="0"/>
        <w:jc w:val="both"/>
        <w:rPr>
          <w:sz w:val="14"/>
        </w:rPr>
      </w:pPr>
      <w:r>
        <w:rPr>
          <w:color w:val="231F20"/>
          <w:sz w:val="14"/>
        </w:rPr>
        <w:t>Con este sistema regional de perseguir así la real universalización de la protección de los derechos humanos. (Cubides</w:t>
      </w:r>
      <w:r>
        <w:rPr>
          <w:color w:val="231F20"/>
          <w:spacing w:val="-14"/>
          <w:sz w:val="14"/>
        </w:rPr>
        <w:t> </w:t>
      </w:r>
      <w:r>
        <w:rPr>
          <w:color w:val="231F20"/>
          <w:sz w:val="14"/>
        </w:rPr>
        <w:t>y</w:t>
      </w:r>
      <w:r>
        <w:rPr>
          <w:color w:val="231F20"/>
          <w:spacing w:val="-13"/>
          <w:sz w:val="14"/>
        </w:rPr>
        <w:t> </w:t>
      </w:r>
      <w:r>
        <w:rPr>
          <w:color w:val="231F20"/>
          <w:sz w:val="14"/>
        </w:rPr>
        <w:t>Vivas,</w:t>
      </w:r>
      <w:r>
        <w:rPr>
          <w:color w:val="231F20"/>
          <w:spacing w:val="-13"/>
          <w:sz w:val="14"/>
        </w:rPr>
        <w:t> </w:t>
      </w:r>
      <w:r>
        <w:rPr>
          <w:color w:val="231F20"/>
          <w:sz w:val="14"/>
        </w:rPr>
        <w:t>“Diálogo</w:t>
      </w:r>
      <w:r>
        <w:rPr>
          <w:color w:val="231F20"/>
          <w:spacing w:val="-14"/>
          <w:sz w:val="14"/>
        </w:rPr>
        <w:t> </w:t>
      </w:r>
      <w:r>
        <w:rPr>
          <w:color w:val="231F20"/>
          <w:sz w:val="14"/>
        </w:rPr>
        <w:t>judicial</w:t>
      </w:r>
      <w:r>
        <w:rPr>
          <w:color w:val="231F20"/>
          <w:spacing w:val="-13"/>
          <w:sz w:val="14"/>
        </w:rPr>
        <w:t> </w:t>
      </w:r>
      <w:r>
        <w:rPr>
          <w:color w:val="231F20"/>
          <w:sz w:val="14"/>
        </w:rPr>
        <w:t>transnacional</w:t>
      </w:r>
      <w:r>
        <w:rPr>
          <w:color w:val="231F20"/>
          <w:spacing w:val="-13"/>
          <w:sz w:val="14"/>
        </w:rPr>
        <w:t> </w:t>
      </w:r>
      <w:r>
        <w:rPr>
          <w:color w:val="231F20"/>
          <w:sz w:val="14"/>
        </w:rPr>
        <w:t>en</w:t>
      </w:r>
      <w:r>
        <w:rPr>
          <w:color w:val="231F20"/>
          <w:spacing w:val="-13"/>
          <w:sz w:val="14"/>
        </w:rPr>
        <w:t> </w:t>
      </w:r>
      <w:r>
        <w:rPr>
          <w:color w:val="231F20"/>
          <w:sz w:val="14"/>
        </w:rPr>
        <w:t>la</w:t>
      </w:r>
      <w:r>
        <w:rPr>
          <w:color w:val="231F20"/>
          <w:spacing w:val="-14"/>
          <w:sz w:val="14"/>
        </w:rPr>
        <w:t> </w:t>
      </w:r>
      <w:r>
        <w:rPr>
          <w:color w:val="231F20"/>
          <w:sz w:val="14"/>
        </w:rPr>
        <w:t>implementación</w:t>
      </w:r>
      <w:r>
        <w:rPr>
          <w:color w:val="231F20"/>
          <w:spacing w:val="-13"/>
          <w:sz w:val="14"/>
        </w:rPr>
        <w:t> </w:t>
      </w:r>
      <w:r>
        <w:rPr>
          <w:color w:val="231F20"/>
          <w:sz w:val="14"/>
        </w:rPr>
        <w:t>de</w:t>
      </w:r>
      <w:r>
        <w:rPr>
          <w:color w:val="231F20"/>
          <w:spacing w:val="-13"/>
          <w:sz w:val="14"/>
        </w:rPr>
        <w:t> </w:t>
      </w:r>
      <w:r>
        <w:rPr>
          <w:color w:val="231F20"/>
          <w:sz w:val="14"/>
        </w:rPr>
        <w:t>las</w:t>
      </w:r>
      <w:r>
        <w:rPr>
          <w:color w:val="231F20"/>
          <w:spacing w:val="-14"/>
          <w:sz w:val="14"/>
        </w:rPr>
        <w:t> </w:t>
      </w:r>
      <w:r>
        <w:rPr>
          <w:color w:val="231F20"/>
          <w:sz w:val="14"/>
        </w:rPr>
        <w:t>sentencias</w:t>
      </w:r>
      <w:r>
        <w:rPr>
          <w:color w:val="231F20"/>
          <w:spacing w:val="-13"/>
          <w:sz w:val="14"/>
        </w:rPr>
        <w:t> </w:t>
      </w:r>
      <w:r>
        <w:rPr>
          <w:color w:val="231F20"/>
          <w:sz w:val="14"/>
        </w:rPr>
        <w:t>de</w:t>
      </w:r>
      <w:r>
        <w:rPr>
          <w:color w:val="231F20"/>
          <w:spacing w:val="-13"/>
          <w:sz w:val="14"/>
        </w:rPr>
        <w:t> </w:t>
      </w:r>
      <w:r>
        <w:rPr>
          <w:color w:val="231F20"/>
          <w:sz w:val="14"/>
        </w:rPr>
        <w:t>la</w:t>
      </w:r>
      <w:r>
        <w:rPr>
          <w:color w:val="231F20"/>
          <w:spacing w:val="-13"/>
          <w:sz w:val="14"/>
        </w:rPr>
        <w:t> </w:t>
      </w:r>
      <w:r>
        <w:rPr>
          <w:color w:val="231F20"/>
          <w:sz w:val="14"/>
        </w:rPr>
        <w:t>Corte</w:t>
      </w:r>
      <w:r>
        <w:rPr>
          <w:color w:val="231F20"/>
          <w:spacing w:val="-14"/>
          <w:sz w:val="14"/>
        </w:rPr>
        <w:t> </w:t>
      </w:r>
      <w:r>
        <w:rPr>
          <w:color w:val="231F20"/>
          <w:sz w:val="14"/>
        </w:rPr>
        <w:t>Interamericana”. </w:t>
      </w:r>
      <w:r>
        <w:rPr>
          <w:i/>
          <w:color w:val="231F20"/>
          <w:sz w:val="14"/>
        </w:rPr>
        <w:t>Entramado, </w:t>
      </w:r>
      <w:r>
        <w:rPr>
          <w:color w:val="231F20"/>
          <w:sz w:val="14"/>
        </w:rPr>
        <w:t>p.</w:t>
      </w:r>
      <w:r>
        <w:rPr>
          <w:color w:val="231F20"/>
          <w:spacing w:val="-2"/>
          <w:sz w:val="14"/>
        </w:rPr>
        <w:t> </w:t>
      </w:r>
      <w:r>
        <w:rPr>
          <w:color w:val="231F20"/>
          <w:sz w:val="14"/>
        </w:rPr>
        <w:t>199).</w:t>
      </w:r>
    </w:p>
    <w:p>
      <w:pPr>
        <w:pStyle w:val="ListParagraph"/>
        <w:numPr>
          <w:ilvl w:val="0"/>
          <w:numId w:val="2"/>
        </w:numPr>
        <w:tabs>
          <w:tab w:pos="1354" w:val="left" w:leader="none"/>
        </w:tabs>
        <w:spacing w:line="297" w:lineRule="auto" w:before="115" w:after="0"/>
        <w:ind w:left="1153" w:right="1403" w:firstLine="0"/>
        <w:jc w:val="both"/>
        <w:rPr>
          <w:sz w:val="14"/>
        </w:rPr>
      </w:pPr>
      <w:r>
        <w:rPr>
          <w:color w:val="231F20"/>
          <w:sz w:val="14"/>
        </w:rPr>
        <w:t>México es Estado parte en la Convención Americana de Derechos Humanos desde el 24 de marzo de 1981 y reconoció la competencia contenciosa de la Corte IDH el 16 de diciembre de</w:t>
      </w:r>
      <w:r>
        <w:rPr>
          <w:color w:val="231F20"/>
          <w:spacing w:val="-14"/>
          <w:sz w:val="14"/>
        </w:rPr>
        <w:t> </w:t>
      </w:r>
      <w:r>
        <w:rPr>
          <w:color w:val="231F20"/>
          <w:sz w:val="14"/>
        </w:rPr>
        <w:t>1998.</w:t>
      </w:r>
    </w:p>
    <w:p>
      <w:pPr>
        <w:pStyle w:val="ListParagraph"/>
        <w:numPr>
          <w:ilvl w:val="0"/>
          <w:numId w:val="2"/>
        </w:numPr>
        <w:tabs>
          <w:tab w:pos="1352" w:val="left" w:leader="none"/>
        </w:tabs>
        <w:spacing w:line="297" w:lineRule="auto" w:before="114" w:after="0"/>
        <w:ind w:left="1153" w:right="1404" w:firstLine="0"/>
        <w:jc w:val="both"/>
        <w:rPr>
          <w:sz w:val="14"/>
        </w:rPr>
      </w:pPr>
      <w:r>
        <w:rPr>
          <w:color w:val="231F20"/>
          <w:sz w:val="14"/>
        </w:rPr>
        <w:t>Las acusaciones versan además por otras responsabilidades internacionales, lo que se anota en el paréntesis es para singularizar cada</w:t>
      </w:r>
      <w:r>
        <w:rPr>
          <w:color w:val="231F20"/>
          <w:spacing w:val="-3"/>
          <w:sz w:val="14"/>
        </w:rPr>
        <w:t> </w:t>
      </w:r>
      <w:r>
        <w:rPr>
          <w:color w:val="231F20"/>
          <w:sz w:val="14"/>
        </w:rPr>
        <w:t>caso.</w:t>
      </w:r>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05"/>
      </w:pPr>
      <w:r>
        <w:rPr/>
        <w:pict>
          <v:shape style="position:absolute;margin-left:76.753601pt;margin-top:-8.294343pt;width:26.8pt;height:42.1pt;mso-position-horizontal-relative:page;mso-position-vertical-relative:paragraph;z-index:25199923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0025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0128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33" w:id="34"/>
      <w:bookmarkEnd w:id="34"/>
      <w:r>
        <w:rPr/>
      </w:r>
      <w:r>
        <w:rPr>
          <w:color w:val="231F20"/>
          <w:w w:val="65"/>
        </w:rPr>
        <w:t>102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Heading4"/>
        <w:spacing w:before="222"/>
        <w:ind w:left="1777"/>
        <w:rPr>
          <w:i/>
        </w:rPr>
      </w:pPr>
      <w:r>
        <w:rPr>
          <w:i/>
          <w:color w:val="231F20"/>
          <w:w w:val="90"/>
        </w:rPr>
        <w:t>Límites regionales a la jurisdicción penal militar</w:t>
      </w:r>
    </w:p>
    <w:p>
      <w:pPr>
        <w:pStyle w:val="BodyText"/>
        <w:spacing w:line="302" w:lineRule="auto" w:before="175"/>
        <w:ind w:left="1437" w:right="1116"/>
        <w:jc w:val="both"/>
      </w:pPr>
      <w:r>
        <w:rPr>
          <w:color w:val="231F20"/>
        </w:rPr>
        <w:t>Como</w:t>
      </w:r>
      <w:r>
        <w:rPr>
          <w:color w:val="231F20"/>
          <w:spacing w:val="-14"/>
        </w:rPr>
        <w:t> </w:t>
      </w:r>
      <w:r>
        <w:rPr>
          <w:color w:val="231F20"/>
        </w:rPr>
        <w:t>se</w:t>
      </w:r>
      <w:r>
        <w:rPr>
          <w:color w:val="231F20"/>
          <w:spacing w:val="-14"/>
        </w:rPr>
        <w:t> </w:t>
      </w:r>
      <w:r>
        <w:rPr>
          <w:color w:val="231F20"/>
        </w:rPr>
        <w:t>hizo</w:t>
      </w:r>
      <w:r>
        <w:rPr>
          <w:color w:val="231F20"/>
          <w:spacing w:val="-13"/>
        </w:rPr>
        <w:t> </w:t>
      </w:r>
      <w:r>
        <w:rPr>
          <w:color w:val="231F20"/>
        </w:rPr>
        <w:t>alusión</w:t>
      </w:r>
      <w:r>
        <w:rPr>
          <w:color w:val="231F20"/>
          <w:spacing w:val="-14"/>
        </w:rPr>
        <w:t> </w:t>
      </w:r>
      <w:r>
        <w:rPr>
          <w:color w:val="231F20"/>
        </w:rPr>
        <w:t>anteriormente,</w:t>
      </w:r>
      <w:r>
        <w:rPr>
          <w:color w:val="231F20"/>
          <w:spacing w:val="-13"/>
        </w:rPr>
        <w:t> </w:t>
      </w:r>
      <w:r>
        <w:rPr>
          <w:color w:val="231F20"/>
        </w:rPr>
        <w:t>en</w:t>
      </w:r>
      <w:r>
        <w:rPr>
          <w:color w:val="231F20"/>
          <w:spacing w:val="-14"/>
        </w:rPr>
        <w:t> </w:t>
      </w:r>
      <w:r>
        <w:rPr>
          <w:color w:val="231F20"/>
        </w:rPr>
        <w:t>este</w:t>
      </w:r>
      <w:r>
        <w:rPr>
          <w:color w:val="231F20"/>
          <w:spacing w:val="-13"/>
        </w:rPr>
        <w:t> </w:t>
      </w:r>
      <w:r>
        <w:rPr>
          <w:color w:val="231F20"/>
        </w:rPr>
        <w:t>continente</w:t>
      </w:r>
      <w:r>
        <w:rPr>
          <w:color w:val="231F20"/>
          <w:spacing w:val="-14"/>
        </w:rPr>
        <w:t> </w:t>
      </w:r>
      <w:r>
        <w:rPr>
          <w:color w:val="231F20"/>
        </w:rPr>
        <w:t>existe</w:t>
      </w:r>
      <w:r>
        <w:rPr>
          <w:color w:val="231F20"/>
          <w:spacing w:val="-13"/>
        </w:rPr>
        <w:t> </w:t>
      </w:r>
      <w:r>
        <w:rPr>
          <w:color w:val="231F20"/>
        </w:rPr>
        <w:t>un</w:t>
      </w:r>
      <w:r>
        <w:rPr>
          <w:color w:val="231F20"/>
          <w:spacing w:val="-14"/>
        </w:rPr>
        <w:t> </w:t>
      </w:r>
      <w:r>
        <w:rPr>
          <w:color w:val="231F20"/>
        </w:rPr>
        <w:t>sistema</w:t>
      </w:r>
      <w:r>
        <w:rPr>
          <w:color w:val="231F20"/>
          <w:spacing w:val="-13"/>
        </w:rPr>
        <w:t> </w:t>
      </w:r>
      <w:r>
        <w:rPr>
          <w:color w:val="231F20"/>
        </w:rPr>
        <w:t>regional de protección de los derechos humanos, el SIDH, el cual desde sus orígenes en 1948</w:t>
      </w:r>
      <w:r>
        <w:rPr>
          <w:color w:val="231F20"/>
          <w:spacing w:val="-22"/>
        </w:rPr>
        <w:t> </w:t>
      </w:r>
      <w:r>
        <w:rPr>
          <w:color w:val="231F20"/>
        </w:rPr>
        <w:t>ha</w:t>
      </w:r>
      <w:r>
        <w:rPr>
          <w:color w:val="231F20"/>
          <w:spacing w:val="-22"/>
        </w:rPr>
        <w:t> </w:t>
      </w:r>
      <w:r>
        <w:rPr>
          <w:color w:val="231F20"/>
        </w:rPr>
        <w:t>venido</w:t>
      </w:r>
      <w:r>
        <w:rPr>
          <w:color w:val="231F20"/>
          <w:spacing w:val="-22"/>
        </w:rPr>
        <w:t> </w:t>
      </w:r>
      <w:r>
        <w:rPr>
          <w:color w:val="231F20"/>
        </w:rPr>
        <w:t>desarrollándose</w:t>
      </w:r>
      <w:r>
        <w:rPr>
          <w:color w:val="231F20"/>
          <w:spacing w:val="-22"/>
        </w:rPr>
        <w:t> </w:t>
      </w:r>
      <w:r>
        <w:rPr>
          <w:color w:val="231F20"/>
        </w:rPr>
        <w:t>con</w:t>
      </w:r>
      <w:r>
        <w:rPr>
          <w:color w:val="231F20"/>
          <w:spacing w:val="-22"/>
        </w:rPr>
        <w:t> </w:t>
      </w:r>
      <w:r>
        <w:rPr>
          <w:color w:val="231F20"/>
        </w:rPr>
        <w:t>la</w:t>
      </w:r>
      <w:r>
        <w:rPr>
          <w:color w:val="231F20"/>
          <w:spacing w:val="-22"/>
        </w:rPr>
        <w:t> </w:t>
      </w:r>
      <w:r>
        <w:rPr>
          <w:color w:val="231F20"/>
        </w:rPr>
        <w:t>finalidad</w:t>
      </w:r>
      <w:r>
        <w:rPr>
          <w:color w:val="231F20"/>
          <w:spacing w:val="-22"/>
        </w:rPr>
        <w:t> </w:t>
      </w:r>
      <w:r>
        <w:rPr>
          <w:color w:val="231F20"/>
        </w:rPr>
        <w:t>de</w:t>
      </w:r>
      <w:r>
        <w:rPr>
          <w:color w:val="231F20"/>
          <w:spacing w:val="-22"/>
        </w:rPr>
        <w:t> </w:t>
      </w:r>
      <w:r>
        <w:rPr>
          <w:color w:val="231F20"/>
        </w:rPr>
        <w:t>mejorar</w:t>
      </w:r>
      <w:r>
        <w:rPr>
          <w:color w:val="231F20"/>
          <w:spacing w:val="-22"/>
        </w:rPr>
        <w:t> </w:t>
      </w:r>
      <w:r>
        <w:rPr>
          <w:color w:val="231F20"/>
        </w:rPr>
        <w:t>las</w:t>
      </w:r>
      <w:r>
        <w:rPr>
          <w:color w:val="231F20"/>
          <w:spacing w:val="-22"/>
        </w:rPr>
        <w:t> </w:t>
      </w:r>
      <w:r>
        <w:rPr>
          <w:color w:val="231F20"/>
        </w:rPr>
        <w:t>condiciones</w:t>
      </w:r>
      <w:r>
        <w:rPr>
          <w:color w:val="231F20"/>
          <w:spacing w:val="-22"/>
        </w:rPr>
        <w:t> </w:t>
      </w:r>
      <w:r>
        <w:rPr>
          <w:color w:val="231F20"/>
        </w:rPr>
        <w:t>de</w:t>
      </w:r>
      <w:r>
        <w:rPr>
          <w:color w:val="231F20"/>
          <w:spacing w:val="-22"/>
        </w:rPr>
        <w:t> </w:t>
      </w:r>
      <w:r>
        <w:rPr>
          <w:color w:val="231F20"/>
        </w:rPr>
        <w:t>vida de</w:t>
      </w:r>
      <w:r>
        <w:rPr>
          <w:color w:val="231F20"/>
          <w:spacing w:val="-17"/>
        </w:rPr>
        <w:t> </w:t>
      </w:r>
      <w:r>
        <w:rPr>
          <w:color w:val="231F20"/>
        </w:rPr>
        <w:t>cada</w:t>
      </w:r>
      <w:r>
        <w:rPr>
          <w:color w:val="231F20"/>
          <w:spacing w:val="-16"/>
        </w:rPr>
        <w:t> </w:t>
      </w:r>
      <w:r>
        <w:rPr>
          <w:color w:val="231F20"/>
        </w:rPr>
        <w:t>una</w:t>
      </w:r>
      <w:r>
        <w:rPr>
          <w:color w:val="231F20"/>
          <w:spacing w:val="-17"/>
        </w:rPr>
        <w:t> </w:t>
      </w:r>
      <w:r>
        <w:rPr>
          <w:color w:val="231F20"/>
        </w:rPr>
        <w:t>de</w:t>
      </w:r>
      <w:r>
        <w:rPr>
          <w:color w:val="231F20"/>
          <w:spacing w:val="-16"/>
        </w:rPr>
        <w:t> </w:t>
      </w:r>
      <w:r>
        <w:rPr>
          <w:color w:val="231F20"/>
        </w:rPr>
        <w:t>las</w:t>
      </w:r>
      <w:r>
        <w:rPr>
          <w:color w:val="231F20"/>
          <w:spacing w:val="-16"/>
        </w:rPr>
        <w:t> </w:t>
      </w:r>
      <w:r>
        <w:rPr>
          <w:color w:val="231F20"/>
        </w:rPr>
        <w:t>personas</w:t>
      </w:r>
      <w:r>
        <w:rPr>
          <w:color w:val="231F20"/>
          <w:spacing w:val="-16"/>
        </w:rPr>
        <w:t> </w:t>
      </w:r>
      <w:r>
        <w:rPr>
          <w:color w:val="231F20"/>
        </w:rPr>
        <w:t>sujetas</w:t>
      </w:r>
      <w:r>
        <w:rPr>
          <w:color w:val="231F20"/>
          <w:spacing w:val="-17"/>
        </w:rPr>
        <w:t> </w:t>
      </w:r>
      <w:r>
        <w:rPr>
          <w:color w:val="231F20"/>
        </w:rPr>
        <w:t>a</w:t>
      </w:r>
      <w:r>
        <w:rPr>
          <w:color w:val="231F20"/>
          <w:spacing w:val="-16"/>
        </w:rPr>
        <w:t> </w:t>
      </w:r>
      <w:r>
        <w:rPr>
          <w:color w:val="231F20"/>
        </w:rPr>
        <w:t>su</w:t>
      </w:r>
      <w:r>
        <w:rPr>
          <w:color w:val="231F20"/>
          <w:spacing w:val="-17"/>
        </w:rPr>
        <w:t> </w:t>
      </w:r>
      <w:r>
        <w:rPr>
          <w:color w:val="231F20"/>
        </w:rPr>
        <w:t>protección.</w:t>
      </w:r>
      <w:r>
        <w:rPr>
          <w:color w:val="231F20"/>
          <w:spacing w:val="-16"/>
        </w:rPr>
        <w:t> </w:t>
      </w:r>
      <w:r>
        <w:rPr>
          <w:color w:val="231F20"/>
        </w:rPr>
        <w:t>Este</w:t>
      </w:r>
      <w:r>
        <w:rPr>
          <w:color w:val="231F20"/>
          <w:spacing w:val="-16"/>
        </w:rPr>
        <w:t> </w:t>
      </w:r>
      <w:r>
        <w:rPr>
          <w:color w:val="231F20"/>
        </w:rPr>
        <w:t>sistema</w:t>
      </w:r>
      <w:r>
        <w:rPr>
          <w:color w:val="231F20"/>
          <w:spacing w:val="-17"/>
        </w:rPr>
        <w:t> </w:t>
      </w:r>
      <w:r>
        <w:rPr>
          <w:color w:val="231F20"/>
        </w:rPr>
        <w:t>no</w:t>
      </w:r>
      <w:r>
        <w:rPr>
          <w:color w:val="231F20"/>
          <w:spacing w:val="-16"/>
        </w:rPr>
        <w:t> </w:t>
      </w:r>
      <w:r>
        <w:rPr>
          <w:color w:val="231F20"/>
        </w:rPr>
        <w:t>desconoce</w:t>
      </w:r>
      <w:r>
        <w:rPr>
          <w:color w:val="231F20"/>
          <w:spacing w:val="-16"/>
        </w:rPr>
        <w:t> </w:t>
      </w:r>
      <w:r>
        <w:rPr>
          <w:color w:val="231F20"/>
          <w:spacing w:val="-2"/>
        </w:rPr>
        <w:t>que </w:t>
      </w:r>
      <w:r>
        <w:rPr>
          <w:color w:val="231F20"/>
        </w:rPr>
        <w:t>uno</w:t>
      </w:r>
      <w:r>
        <w:rPr>
          <w:color w:val="231F20"/>
          <w:spacing w:val="-19"/>
        </w:rPr>
        <w:t> </w:t>
      </w:r>
      <w:r>
        <w:rPr>
          <w:color w:val="231F20"/>
        </w:rPr>
        <w:t>de</w:t>
      </w:r>
      <w:r>
        <w:rPr>
          <w:color w:val="231F20"/>
          <w:spacing w:val="-19"/>
        </w:rPr>
        <w:t> </w:t>
      </w:r>
      <w:r>
        <w:rPr>
          <w:color w:val="231F20"/>
        </w:rPr>
        <w:t>los</w:t>
      </w:r>
      <w:r>
        <w:rPr>
          <w:color w:val="231F20"/>
          <w:spacing w:val="-19"/>
        </w:rPr>
        <w:t> </w:t>
      </w:r>
      <w:r>
        <w:rPr>
          <w:color w:val="231F20"/>
        </w:rPr>
        <w:t>grandes</w:t>
      </w:r>
      <w:r>
        <w:rPr>
          <w:color w:val="231F20"/>
          <w:spacing w:val="-19"/>
        </w:rPr>
        <w:t> </w:t>
      </w:r>
      <w:r>
        <w:rPr>
          <w:color w:val="231F20"/>
        </w:rPr>
        <w:t>yugos</w:t>
      </w:r>
      <w:r>
        <w:rPr>
          <w:color w:val="231F20"/>
          <w:spacing w:val="-19"/>
        </w:rPr>
        <w:t> </w:t>
      </w:r>
      <w:r>
        <w:rPr>
          <w:color w:val="231F20"/>
        </w:rPr>
        <w:t>para</w:t>
      </w:r>
      <w:r>
        <w:rPr>
          <w:color w:val="231F20"/>
          <w:spacing w:val="-26"/>
        </w:rPr>
        <w:t> </w:t>
      </w:r>
      <w:r>
        <w:rPr>
          <w:color w:val="231F20"/>
        </w:rPr>
        <w:t>América</w:t>
      </w:r>
      <w:r>
        <w:rPr>
          <w:color w:val="231F20"/>
          <w:spacing w:val="-19"/>
        </w:rPr>
        <w:t> </w:t>
      </w:r>
      <w:r>
        <w:rPr>
          <w:color w:val="231F20"/>
        </w:rPr>
        <w:t>Latina</w:t>
      </w:r>
      <w:r>
        <w:rPr>
          <w:color w:val="231F20"/>
          <w:spacing w:val="-19"/>
        </w:rPr>
        <w:t> </w:t>
      </w:r>
      <w:r>
        <w:rPr>
          <w:color w:val="231F20"/>
        </w:rPr>
        <w:t>han</w:t>
      </w:r>
      <w:r>
        <w:rPr>
          <w:color w:val="231F20"/>
          <w:spacing w:val="-19"/>
        </w:rPr>
        <w:t> </w:t>
      </w:r>
      <w:r>
        <w:rPr>
          <w:color w:val="231F20"/>
        </w:rPr>
        <w:t>sido</w:t>
      </w:r>
      <w:r>
        <w:rPr>
          <w:color w:val="231F20"/>
          <w:spacing w:val="-19"/>
        </w:rPr>
        <w:t> </w:t>
      </w:r>
      <w:r>
        <w:rPr>
          <w:color w:val="231F20"/>
        </w:rPr>
        <w:t>las</w:t>
      </w:r>
      <w:r>
        <w:rPr>
          <w:color w:val="231F20"/>
          <w:spacing w:val="-19"/>
        </w:rPr>
        <w:t> </w:t>
      </w:r>
      <w:r>
        <w:rPr>
          <w:color w:val="231F20"/>
        </w:rPr>
        <w:t>incontables</w:t>
      </w:r>
      <w:r>
        <w:rPr>
          <w:color w:val="231F20"/>
          <w:spacing w:val="-18"/>
        </w:rPr>
        <w:t> </w:t>
      </w:r>
      <w:r>
        <w:rPr>
          <w:color w:val="231F20"/>
        </w:rPr>
        <w:t>violaciones realizadas</w:t>
      </w:r>
      <w:r>
        <w:rPr>
          <w:color w:val="231F20"/>
          <w:spacing w:val="-27"/>
        </w:rPr>
        <w:t> </w:t>
      </w:r>
      <w:r>
        <w:rPr>
          <w:color w:val="231F20"/>
        </w:rPr>
        <w:t>por</w:t>
      </w:r>
      <w:r>
        <w:rPr>
          <w:color w:val="231F20"/>
          <w:spacing w:val="-27"/>
        </w:rPr>
        <w:t> </w:t>
      </w:r>
      <w:r>
        <w:rPr>
          <w:color w:val="231F20"/>
        </w:rPr>
        <w:t>miembros</w:t>
      </w:r>
      <w:r>
        <w:rPr>
          <w:color w:val="231F20"/>
          <w:spacing w:val="-27"/>
        </w:rPr>
        <w:t> </w:t>
      </w:r>
      <w:r>
        <w:rPr>
          <w:color w:val="231F20"/>
        </w:rPr>
        <w:t>o</w:t>
      </w:r>
      <w:r>
        <w:rPr>
          <w:color w:val="231F20"/>
          <w:spacing w:val="-27"/>
        </w:rPr>
        <w:t> </w:t>
      </w:r>
      <w:r>
        <w:rPr>
          <w:color w:val="231F20"/>
        </w:rPr>
        <w:t>agentes</w:t>
      </w:r>
      <w:r>
        <w:rPr>
          <w:color w:val="231F20"/>
          <w:spacing w:val="-27"/>
        </w:rPr>
        <w:t> </w:t>
      </w:r>
      <w:r>
        <w:rPr>
          <w:color w:val="231F20"/>
        </w:rPr>
        <w:t>del</w:t>
      </w:r>
      <w:r>
        <w:rPr>
          <w:color w:val="231F20"/>
          <w:spacing w:val="-27"/>
        </w:rPr>
        <w:t> </w:t>
      </w:r>
      <w:r>
        <w:rPr>
          <w:color w:val="231F20"/>
        </w:rPr>
        <w:t>Estado,</w:t>
      </w:r>
      <w:r>
        <w:rPr>
          <w:color w:val="231F20"/>
          <w:spacing w:val="-27"/>
        </w:rPr>
        <w:t> </w:t>
      </w:r>
      <w:r>
        <w:rPr>
          <w:color w:val="231F20"/>
        </w:rPr>
        <w:t>dentro</w:t>
      </w:r>
      <w:r>
        <w:rPr>
          <w:color w:val="231F20"/>
          <w:spacing w:val="-27"/>
        </w:rPr>
        <w:t> </w:t>
      </w:r>
      <w:r>
        <w:rPr>
          <w:color w:val="231F20"/>
        </w:rPr>
        <w:t>de</w:t>
      </w:r>
      <w:r>
        <w:rPr>
          <w:color w:val="231F20"/>
          <w:spacing w:val="-27"/>
        </w:rPr>
        <w:t> </w:t>
      </w:r>
      <w:r>
        <w:rPr>
          <w:color w:val="231F20"/>
        </w:rPr>
        <w:t>las</w:t>
      </w:r>
      <w:r>
        <w:rPr>
          <w:color w:val="231F20"/>
          <w:spacing w:val="-27"/>
        </w:rPr>
        <w:t> </w:t>
      </w:r>
      <w:r>
        <w:rPr>
          <w:color w:val="231F20"/>
        </w:rPr>
        <w:t>cuales</w:t>
      </w:r>
      <w:r>
        <w:rPr>
          <w:color w:val="231F20"/>
          <w:spacing w:val="-27"/>
        </w:rPr>
        <w:t> </w:t>
      </w:r>
      <w:r>
        <w:rPr>
          <w:color w:val="231F20"/>
        </w:rPr>
        <w:t>se</w:t>
      </w:r>
      <w:r>
        <w:rPr>
          <w:color w:val="231F20"/>
          <w:spacing w:val="-27"/>
        </w:rPr>
        <w:t> </w:t>
      </w:r>
      <w:r>
        <w:rPr>
          <w:color w:val="231F20"/>
        </w:rPr>
        <w:t>encuentran</w:t>
      </w:r>
      <w:r>
        <w:rPr>
          <w:color w:val="231F20"/>
          <w:spacing w:val="-27"/>
        </w:rPr>
        <w:t> </w:t>
      </w:r>
      <w:r>
        <w:rPr>
          <w:color w:val="231F20"/>
          <w:spacing w:val="-2"/>
        </w:rPr>
        <w:t>las </w:t>
      </w:r>
      <w:r>
        <w:rPr>
          <w:color w:val="231F20"/>
        </w:rPr>
        <w:t>fuerzas</w:t>
      </w:r>
      <w:r>
        <w:rPr>
          <w:color w:val="231F20"/>
          <w:spacing w:val="-29"/>
        </w:rPr>
        <w:t> </w:t>
      </w:r>
      <w:r>
        <w:rPr>
          <w:color w:val="231F20"/>
        </w:rPr>
        <w:t>militares</w:t>
      </w:r>
      <w:r>
        <w:rPr>
          <w:color w:val="231F20"/>
          <w:spacing w:val="-28"/>
        </w:rPr>
        <w:t> </w:t>
      </w:r>
      <w:r>
        <w:rPr>
          <w:color w:val="231F20"/>
        </w:rPr>
        <w:t>y</w:t>
      </w:r>
      <w:r>
        <w:rPr>
          <w:color w:val="231F20"/>
          <w:spacing w:val="-28"/>
        </w:rPr>
        <w:t> </w:t>
      </w:r>
      <w:r>
        <w:rPr>
          <w:color w:val="231F20"/>
        </w:rPr>
        <w:t>policiales;</w:t>
      </w:r>
      <w:r>
        <w:rPr>
          <w:color w:val="231F20"/>
          <w:spacing w:val="-29"/>
        </w:rPr>
        <w:t> </w:t>
      </w:r>
      <w:r>
        <w:rPr>
          <w:color w:val="231F20"/>
        </w:rPr>
        <w:t>como</w:t>
      </w:r>
      <w:r>
        <w:rPr>
          <w:color w:val="231F20"/>
          <w:spacing w:val="-28"/>
        </w:rPr>
        <w:t> </w:t>
      </w:r>
      <w:r>
        <w:rPr>
          <w:color w:val="231F20"/>
        </w:rPr>
        <w:t>medida</w:t>
      </w:r>
      <w:r>
        <w:rPr>
          <w:color w:val="231F20"/>
          <w:spacing w:val="-28"/>
        </w:rPr>
        <w:t> </w:t>
      </w:r>
      <w:r>
        <w:rPr>
          <w:color w:val="231F20"/>
        </w:rPr>
        <w:t>de</w:t>
      </w:r>
      <w:r>
        <w:rPr>
          <w:color w:val="231F20"/>
          <w:spacing w:val="-29"/>
        </w:rPr>
        <w:t> </w:t>
      </w:r>
      <w:r>
        <w:rPr>
          <w:color w:val="231F20"/>
        </w:rPr>
        <w:t>contingencia</w:t>
      </w:r>
      <w:r>
        <w:rPr>
          <w:color w:val="231F20"/>
          <w:spacing w:val="-28"/>
        </w:rPr>
        <w:t> </w:t>
      </w:r>
      <w:r>
        <w:rPr>
          <w:color w:val="231F20"/>
        </w:rPr>
        <w:t>ante</w:t>
      </w:r>
      <w:r>
        <w:rPr>
          <w:color w:val="231F20"/>
          <w:spacing w:val="-28"/>
        </w:rPr>
        <w:t> </w:t>
      </w:r>
      <w:r>
        <w:rPr>
          <w:color w:val="231F20"/>
        </w:rPr>
        <w:t>esta</w:t>
      </w:r>
      <w:r>
        <w:rPr>
          <w:color w:val="231F20"/>
          <w:spacing w:val="-28"/>
        </w:rPr>
        <w:t> </w:t>
      </w:r>
      <w:r>
        <w:rPr>
          <w:color w:val="231F20"/>
        </w:rPr>
        <w:t>problemática, a</w:t>
      </w:r>
      <w:r>
        <w:rPr>
          <w:color w:val="231F20"/>
          <w:spacing w:val="-21"/>
        </w:rPr>
        <w:t> </w:t>
      </w:r>
      <w:r>
        <w:rPr>
          <w:color w:val="231F20"/>
        </w:rPr>
        <w:t>través</w:t>
      </w:r>
      <w:r>
        <w:rPr>
          <w:color w:val="231F20"/>
          <w:spacing w:val="-21"/>
        </w:rPr>
        <w:t> </w:t>
      </w:r>
      <w:r>
        <w:rPr>
          <w:color w:val="231F20"/>
        </w:rPr>
        <w:t>de</w:t>
      </w:r>
      <w:r>
        <w:rPr>
          <w:color w:val="231F20"/>
          <w:spacing w:val="-21"/>
        </w:rPr>
        <w:t> </w:t>
      </w:r>
      <w:r>
        <w:rPr>
          <w:color w:val="231F20"/>
        </w:rPr>
        <w:t>las</w:t>
      </w:r>
      <w:r>
        <w:rPr>
          <w:color w:val="231F20"/>
          <w:spacing w:val="-20"/>
        </w:rPr>
        <w:t> </w:t>
      </w:r>
      <w:r>
        <w:rPr>
          <w:color w:val="231F20"/>
        </w:rPr>
        <w:t>disposiciones</w:t>
      </w:r>
      <w:r>
        <w:rPr>
          <w:color w:val="231F20"/>
          <w:spacing w:val="-21"/>
        </w:rPr>
        <w:t> </w:t>
      </w:r>
      <w:r>
        <w:rPr>
          <w:color w:val="231F20"/>
        </w:rPr>
        <w:t>pretorianas</w:t>
      </w:r>
      <w:r>
        <w:rPr>
          <w:color w:val="231F20"/>
          <w:spacing w:val="-21"/>
        </w:rPr>
        <w:t> </w:t>
      </w:r>
      <w:r>
        <w:rPr>
          <w:color w:val="231F20"/>
        </w:rPr>
        <w:t>de</w:t>
      </w:r>
      <w:r>
        <w:rPr>
          <w:color w:val="231F20"/>
          <w:spacing w:val="-21"/>
        </w:rPr>
        <w:t> </w:t>
      </w:r>
      <w:r>
        <w:rPr>
          <w:color w:val="231F20"/>
        </w:rPr>
        <w:t>la</w:t>
      </w:r>
      <w:r>
        <w:rPr>
          <w:color w:val="231F20"/>
          <w:spacing w:val="-20"/>
        </w:rPr>
        <w:t> </w:t>
      </w:r>
      <w:r>
        <w:rPr>
          <w:color w:val="231F20"/>
        </w:rPr>
        <w:t>Corte</w:t>
      </w:r>
      <w:r>
        <w:rPr>
          <w:color w:val="231F20"/>
          <w:spacing w:val="-21"/>
        </w:rPr>
        <w:t> </w:t>
      </w:r>
      <w:r>
        <w:rPr>
          <w:color w:val="231F20"/>
        </w:rPr>
        <w:t>IDH</w:t>
      </w:r>
      <w:r>
        <w:rPr>
          <w:color w:val="231F20"/>
          <w:spacing w:val="-21"/>
        </w:rPr>
        <w:t> </w:t>
      </w:r>
      <w:r>
        <w:rPr>
          <w:color w:val="231F20"/>
        </w:rPr>
        <w:t>se</w:t>
      </w:r>
      <w:r>
        <w:rPr>
          <w:color w:val="231F20"/>
          <w:spacing w:val="-21"/>
        </w:rPr>
        <w:t> </w:t>
      </w:r>
      <w:r>
        <w:rPr>
          <w:color w:val="231F20"/>
        </w:rPr>
        <w:t>han</w:t>
      </w:r>
      <w:r>
        <w:rPr>
          <w:color w:val="231F20"/>
          <w:spacing w:val="-20"/>
        </w:rPr>
        <w:t> </w:t>
      </w:r>
      <w:r>
        <w:rPr>
          <w:color w:val="231F20"/>
        </w:rPr>
        <w:t>generado</w:t>
      </w:r>
      <w:r>
        <w:rPr>
          <w:color w:val="231F20"/>
          <w:spacing w:val="-21"/>
        </w:rPr>
        <w:t> </w:t>
      </w:r>
      <w:r>
        <w:rPr>
          <w:color w:val="231F20"/>
        </w:rPr>
        <w:t>presentes que</w:t>
      </w:r>
      <w:r>
        <w:rPr>
          <w:color w:val="231F20"/>
          <w:spacing w:val="-12"/>
        </w:rPr>
        <w:t> </w:t>
      </w:r>
      <w:r>
        <w:rPr>
          <w:color w:val="231F20"/>
        </w:rPr>
        <w:t>buscan</w:t>
      </w:r>
      <w:r>
        <w:rPr>
          <w:color w:val="231F20"/>
          <w:spacing w:val="-12"/>
        </w:rPr>
        <w:t> </w:t>
      </w:r>
      <w:r>
        <w:rPr>
          <w:color w:val="231F20"/>
        </w:rPr>
        <w:t>limitar</w:t>
      </w:r>
      <w:r>
        <w:rPr>
          <w:color w:val="231F20"/>
          <w:spacing w:val="-12"/>
        </w:rPr>
        <w:t> </w:t>
      </w:r>
      <w:r>
        <w:rPr>
          <w:color w:val="231F20"/>
        </w:rPr>
        <w:t>la</w:t>
      </w:r>
      <w:r>
        <w:rPr>
          <w:color w:val="231F20"/>
          <w:spacing w:val="-12"/>
        </w:rPr>
        <w:t> </w:t>
      </w:r>
      <w:r>
        <w:rPr>
          <w:color w:val="231F20"/>
        </w:rPr>
        <w:t>jurisdicción</w:t>
      </w:r>
      <w:r>
        <w:rPr>
          <w:color w:val="231F20"/>
          <w:spacing w:val="-12"/>
        </w:rPr>
        <w:t> </w:t>
      </w:r>
      <w:r>
        <w:rPr>
          <w:color w:val="231F20"/>
        </w:rPr>
        <w:t>militar</w:t>
      </w:r>
      <w:r>
        <w:rPr>
          <w:color w:val="231F20"/>
          <w:spacing w:val="-12"/>
        </w:rPr>
        <w:t> </w:t>
      </w:r>
      <w:r>
        <w:rPr>
          <w:color w:val="231F20"/>
        </w:rPr>
        <w:t>con</w:t>
      </w:r>
      <w:r>
        <w:rPr>
          <w:color w:val="231F20"/>
          <w:spacing w:val="-12"/>
        </w:rPr>
        <w:t> </w:t>
      </w:r>
      <w:r>
        <w:rPr>
          <w:color w:val="231F20"/>
        </w:rPr>
        <w:t>el</w:t>
      </w:r>
      <w:r>
        <w:rPr>
          <w:color w:val="231F20"/>
          <w:spacing w:val="-11"/>
        </w:rPr>
        <w:t> </w:t>
      </w:r>
      <w:r>
        <w:rPr>
          <w:color w:val="231F20"/>
        </w:rPr>
        <w:t>objetivo</w:t>
      </w:r>
      <w:r>
        <w:rPr>
          <w:color w:val="231F20"/>
          <w:spacing w:val="-12"/>
        </w:rPr>
        <w:t> </w:t>
      </w:r>
      <w:r>
        <w:rPr>
          <w:color w:val="231F20"/>
        </w:rPr>
        <w:t>de</w:t>
      </w:r>
      <w:r>
        <w:rPr>
          <w:color w:val="231F20"/>
          <w:spacing w:val="-12"/>
        </w:rPr>
        <w:t> </w:t>
      </w:r>
      <w:r>
        <w:rPr>
          <w:color w:val="231F20"/>
        </w:rPr>
        <w:t>armonizar</w:t>
      </w:r>
      <w:r>
        <w:rPr>
          <w:color w:val="231F20"/>
          <w:spacing w:val="-12"/>
        </w:rPr>
        <w:t> </w:t>
      </w:r>
      <w:r>
        <w:rPr>
          <w:color w:val="231F20"/>
        </w:rPr>
        <w:t>dichas</w:t>
      </w:r>
      <w:r>
        <w:rPr>
          <w:color w:val="231F20"/>
          <w:spacing w:val="-12"/>
        </w:rPr>
        <w:t> </w:t>
      </w:r>
      <w:r>
        <w:rPr>
          <w:color w:val="231F20"/>
        </w:rPr>
        <w:t>disi- paciones</w:t>
      </w:r>
      <w:r>
        <w:rPr>
          <w:color w:val="231F20"/>
          <w:spacing w:val="-11"/>
        </w:rPr>
        <w:t> </w:t>
      </w:r>
      <w:r>
        <w:rPr>
          <w:color w:val="231F20"/>
        </w:rPr>
        <w:t>con</w:t>
      </w:r>
      <w:r>
        <w:rPr>
          <w:color w:val="231F20"/>
          <w:spacing w:val="-11"/>
        </w:rPr>
        <w:t> </w:t>
      </w:r>
      <w:r>
        <w:rPr>
          <w:color w:val="231F20"/>
        </w:rPr>
        <w:t>los</w:t>
      </w:r>
      <w:r>
        <w:rPr>
          <w:color w:val="231F20"/>
          <w:spacing w:val="-10"/>
        </w:rPr>
        <w:t> </w:t>
      </w:r>
      <w:r>
        <w:rPr>
          <w:color w:val="231F20"/>
        </w:rPr>
        <w:t>parámetros</w:t>
      </w:r>
      <w:r>
        <w:rPr>
          <w:color w:val="231F20"/>
          <w:spacing w:val="-11"/>
        </w:rPr>
        <w:t> </w:t>
      </w:r>
      <w:r>
        <w:rPr>
          <w:color w:val="231F20"/>
        </w:rPr>
        <w:t>de</w:t>
      </w:r>
      <w:r>
        <w:rPr>
          <w:color w:val="231F20"/>
          <w:spacing w:val="-10"/>
        </w:rPr>
        <w:t> </w:t>
      </w:r>
      <w:r>
        <w:rPr>
          <w:color w:val="231F20"/>
        </w:rPr>
        <w:t>la</w:t>
      </w:r>
      <w:r>
        <w:rPr>
          <w:color w:val="231F20"/>
          <w:spacing w:val="-11"/>
        </w:rPr>
        <w:t> </w:t>
      </w:r>
      <w:r>
        <w:rPr>
          <w:color w:val="231F20"/>
        </w:rPr>
        <w:t>CADH,</w:t>
      </w:r>
      <w:r>
        <w:rPr>
          <w:color w:val="231F20"/>
          <w:spacing w:val="-10"/>
        </w:rPr>
        <w:t> </w:t>
      </w:r>
      <w:r>
        <w:rPr>
          <w:color w:val="231F20"/>
        </w:rPr>
        <w:t>toda</w:t>
      </w:r>
      <w:r>
        <w:rPr>
          <w:color w:val="231F20"/>
          <w:spacing w:val="-11"/>
        </w:rPr>
        <w:t> </w:t>
      </w:r>
      <w:r>
        <w:rPr>
          <w:color w:val="231F20"/>
        </w:rPr>
        <w:t>vez</w:t>
      </w:r>
      <w:r>
        <w:rPr>
          <w:color w:val="231F20"/>
          <w:spacing w:val="-10"/>
        </w:rPr>
        <w:t> </w:t>
      </w:r>
      <w:r>
        <w:rPr>
          <w:color w:val="231F20"/>
        </w:rPr>
        <w:t>que</w:t>
      </w:r>
      <w:r>
        <w:rPr>
          <w:color w:val="231F20"/>
          <w:spacing w:val="-11"/>
        </w:rPr>
        <w:t> </w:t>
      </w:r>
      <w:r>
        <w:rPr>
          <w:color w:val="231F20"/>
        </w:rPr>
        <w:t>“la</w:t>
      </w:r>
      <w:r>
        <w:rPr>
          <w:color w:val="231F20"/>
          <w:spacing w:val="-10"/>
        </w:rPr>
        <w:t> </w:t>
      </w:r>
      <w:r>
        <w:rPr>
          <w:color w:val="231F20"/>
        </w:rPr>
        <w:t>incompatibilidad</w:t>
      </w:r>
      <w:r>
        <w:rPr>
          <w:color w:val="231F20"/>
          <w:spacing w:val="-11"/>
        </w:rPr>
        <w:t> </w:t>
      </w:r>
      <w:r>
        <w:rPr>
          <w:color w:val="231F20"/>
        </w:rPr>
        <w:t>de</w:t>
      </w:r>
      <w:r>
        <w:rPr>
          <w:color w:val="231F20"/>
          <w:spacing w:val="-10"/>
        </w:rPr>
        <w:t> </w:t>
      </w:r>
      <w:r>
        <w:rPr>
          <w:color w:val="231F20"/>
        </w:rPr>
        <w:t>la Convención</w:t>
      </w:r>
      <w:r>
        <w:rPr>
          <w:color w:val="231F20"/>
          <w:spacing w:val="-17"/>
        </w:rPr>
        <w:t> </w:t>
      </w:r>
      <w:r>
        <w:rPr>
          <w:color w:val="231F20"/>
        </w:rPr>
        <w:t>Americana</w:t>
      </w:r>
      <w:r>
        <w:rPr>
          <w:color w:val="231F20"/>
          <w:spacing w:val="-7"/>
        </w:rPr>
        <w:t> </w:t>
      </w:r>
      <w:r>
        <w:rPr>
          <w:color w:val="231F20"/>
        </w:rPr>
        <w:t>con</w:t>
      </w:r>
      <w:r>
        <w:rPr>
          <w:color w:val="231F20"/>
          <w:spacing w:val="-8"/>
        </w:rPr>
        <w:t> </w:t>
      </w:r>
      <w:r>
        <w:rPr>
          <w:color w:val="231F20"/>
        </w:rPr>
        <w:t>la</w:t>
      </w:r>
      <w:r>
        <w:rPr>
          <w:color w:val="231F20"/>
          <w:spacing w:val="-7"/>
        </w:rPr>
        <w:t> </w:t>
      </w:r>
      <w:r>
        <w:rPr>
          <w:color w:val="231F20"/>
        </w:rPr>
        <w:t>intervención</w:t>
      </w:r>
      <w:r>
        <w:rPr>
          <w:color w:val="231F20"/>
          <w:spacing w:val="-8"/>
        </w:rPr>
        <w:t> </w:t>
      </w:r>
      <w:r>
        <w:rPr>
          <w:color w:val="231F20"/>
        </w:rPr>
        <w:t>del</w:t>
      </w:r>
      <w:r>
        <w:rPr>
          <w:color w:val="231F20"/>
          <w:spacing w:val="-8"/>
        </w:rPr>
        <w:t> </w:t>
      </w:r>
      <w:r>
        <w:rPr>
          <w:color w:val="231F20"/>
        </w:rPr>
        <w:t>fuero</w:t>
      </w:r>
      <w:r>
        <w:rPr>
          <w:color w:val="231F20"/>
          <w:spacing w:val="-7"/>
        </w:rPr>
        <w:t> </w:t>
      </w:r>
      <w:r>
        <w:rPr>
          <w:color w:val="231F20"/>
        </w:rPr>
        <w:t>militar</w:t>
      </w:r>
      <w:r>
        <w:rPr>
          <w:color w:val="231F20"/>
          <w:spacing w:val="-8"/>
        </w:rPr>
        <w:t> </w:t>
      </w:r>
      <w:r>
        <w:rPr>
          <w:color w:val="231F20"/>
        </w:rPr>
        <w:t>en</w:t>
      </w:r>
      <w:r>
        <w:rPr>
          <w:color w:val="231F20"/>
          <w:spacing w:val="-7"/>
        </w:rPr>
        <w:t> </w:t>
      </w:r>
      <w:r>
        <w:rPr>
          <w:color w:val="231F20"/>
        </w:rPr>
        <w:t>este</w:t>
      </w:r>
      <w:r>
        <w:rPr>
          <w:color w:val="231F20"/>
          <w:spacing w:val="-8"/>
        </w:rPr>
        <w:t> </w:t>
      </w:r>
      <w:r>
        <w:rPr>
          <w:color w:val="231F20"/>
        </w:rPr>
        <w:t>tipo</w:t>
      </w:r>
      <w:r>
        <w:rPr>
          <w:color w:val="231F20"/>
          <w:spacing w:val="-7"/>
        </w:rPr>
        <w:t> </w:t>
      </w:r>
      <w:r>
        <w:rPr>
          <w:color w:val="231F20"/>
        </w:rPr>
        <w:t>de</w:t>
      </w:r>
      <w:r>
        <w:rPr>
          <w:color w:val="231F20"/>
          <w:spacing w:val="-8"/>
        </w:rPr>
        <w:t> </w:t>
      </w:r>
      <w:r>
        <w:rPr>
          <w:color w:val="231F20"/>
        </w:rPr>
        <w:t>casos no</w:t>
      </w:r>
      <w:r>
        <w:rPr>
          <w:color w:val="231F20"/>
          <w:spacing w:val="-22"/>
        </w:rPr>
        <w:t> </w:t>
      </w:r>
      <w:r>
        <w:rPr>
          <w:color w:val="231F20"/>
        </w:rPr>
        <w:t>se</w:t>
      </w:r>
      <w:r>
        <w:rPr>
          <w:color w:val="231F20"/>
          <w:spacing w:val="-22"/>
        </w:rPr>
        <w:t> </w:t>
      </w:r>
      <w:r>
        <w:rPr>
          <w:color w:val="231F20"/>
        </w:rPr>
        <w:t>refiere</w:t>
      </w:r>
      <w:r>
        <w:rPr>
          <w:color w:val="231F20"/>
          <w:spacing w:val="-21"/>
        </w:rPr>
        <w:t> </w:t>
      </w:r>
      <w:r>
        <w:rPr>
          <w:color w:val="231F20"/>
        </w:rPr>
        <w:t>únicamente</w:t>
      </w:r>
      <w:r>
        <w:rPr>
          <w:color w:val="231F20"/>
          <w:spacing w:val="-22"/>
        </w:rPr>
        <w:t> </w:t>
      </w:r>
      <w:r>
        <w:rPr>
          <w:color w:val="231F20"/>
        </w:rPr>
        <w:t>al</w:t>
      </w:r>
      <w:r>
        <w:rPr>
          <w:color w:val="231F20"/>
          <w:spacing w:val="-22"/>
        </w:rPr>
        <w:t> </w:t>
      </w:r>
      <w:r>
        <w:rPr>
          <w:color w:val="231F20"/>
        </w:rPr>
        <w:t>acto</w:t>
      </w:r>
      <w:r>
        <w:rPr>
          <w:color w:val="231F20"/>
          <w:spacing w:val="-21"/>
        </w:rPr>
        <w:t> </w:t>
      </w:r>
      <w:r>
        <w:rPr>
          <w:color w:val="231F20"/>
        </w:rPr>
        <w:t>de</w:t>
      </w:r>
      <w:r>
        <w:rPr>
          <w:color w:val="231F20"/>
          <w:spacing w:val="-22"/>
        </w:rPr>
        <w:t> </w:t>
      </w:r>
      <w:r>
        <w:rPr>
          <w:color w:val="231F20"/>
          <w:spacing w:val="-3"/>
        </w:rPr>
        <w:t>juzgar,</w:t>
      </w:r>
      <w:r>
        <w:rPr>
          <w:color w:val="231F20"/>
          <w:spacing w:val="-21"/>
        </w:rPr>
        <w:t> </w:t>
      </w:r>
      <w:r>
        <w:rPr>
          <w:color w:val="231F20"/>
        </w:rPr>
        <w:t>a</w:t>
      </w:r>
      <w:r>
        <w:rPr>
          <w:color w:val="231F20"/>
          <w:spacing w:val="-22"/>
        </w:rPr>
        <w:t> </w:t>
      </w:r>
      <w:r>
        <w:rPr>
          <w:color w:val="231F20"/>
          <w:spacing w:val="-3"/>
        </w:rPr>
        <w:t>cargo</w:t>
      </w:r>
      <w:r>
        <w:rPr>
          <w:color w:val="231F20"/>
          <w:spacing w:val="-22"/>
        </w:rPr>
        <w:t> </w:t>
      </w:r>
      <w:r>
        <w:rPr>
          <w:color w:val="231F20"/>
        </w:rPr>
        <w:t>de</w:t>
      </w:r>
      <w:r>
        <w:rPr>
          <w:color w:val="231F20"/>
          <w:spacing w:val="-21"/>
        </w:rPr>
        <w:t> </w:t>
      </w:r>
      <w:r>
        <w:rPr>
          <w:color w:val="231F20"/>
        </w:rPr>
        <w:t>un</w:t>
      </w:r>
      <w:r>
        <w:rPr>
          <w:color w:val="231F20"/>
          <w:spacing w:val="-22"/>
        </w:rPr>
        <w:t> </w:t>
      </w:r>
      <w:r>
        <w:rPr>
          <w:color w:val="231F20"/>
        </w:rPr>
        <w:t>tribunal,</w:t>
      </w:r>
      <w:r>
        <w:rPr>
          <w:color w:val="231F20"/>
          <w:spacing w:val="-22"/>
        </w:rPr>
        <w:t> </w:t>
      </w:r>
      <w:r>
        <w:rPr>
          <w:color w:val="231F20"/>
        </w:rPr>
        <w:t>sino</w:t>
      </w:r>
      <w:r>
        <w:rPr>
          <w:color w:val="231F20"/>
          <w:spacing w:val="-21"/>
        </w:rPr>
        <w:t> </w:t>
      </w:r>
      <w:r>
        <w:rPr>
          <w:color w:val="231F20"/>
        </w:rPr>
        <w:t>fundamental- mente</w:t>
      </w:r>
      <w:r>
        <w:rPr>
          <w:color w:val="231F20"/>
          <w:spacing w:val="-22"/>
        </w:rPr>
        <w:t> </w:t>
      </w:r>
      <w:r>
        <w:rPr>
          <w:color w:val="231F20"/>
        </w:rPr>
        <w:t>a</w:t>
      </w:r>
      <w:r>
        <w:rPr>
          <w:color w:val="231F20"/>
          <w:spacing w:val="-21"/>
        </w:rPr>
        <w:t> </w:t>
      </w:r>
      <w:r>
        <w:rPr>
          <w:color w:val="231F20"/>
        </w:rPr>
        <w:t>la</w:t>
      </w:r>
      <w:r>
        <w:rPr>
          <w:color w:val="231F20"/>
          <w:spacing w:val="-21"/>
        </w:rPr>
        <w:t> </w:t>
      </w:r>
      <w:r>
        <w:rPr>
          <w:color w:val="231F20"/>
        </w:rPr>
        <w:t>propia</w:t>
      </w:r>
      <w:r>
        <w:rPr>
          <w:color w:val="231F20"/>
          <w:spacing w:val="-21"/>
        </w:rPr>
        <w:t> </w:t>
      </w:r>
      <w:r>
        <w:rPr>
          <w:color w:val="231F20"/>
        </w:rPr>
        <w:t>investigación”</w:t>
      </w:r>
      <w:r>
        <w:rPr>
          <w:color w:val="231F20"/>
          <w:spacing w:val="-21"/>
        </w:rPr>
        <w:t> </w:t>
      </w:r>
      <w:r>
        <w:rPr>
          <w:color w:val="231F20"/>
        </w:rPr>
        <w:t>(Corte</w:t>
      </w:r>
      <w:r>
        <w:rPr>
          <w:color w:val="231F20"/>
          <w:spacing w:val="-22"/>
        </w:rPr>
        <w:t> </w:t>
      </w:r>
      <w:r>
        <w:rPr>
          <w:color w:val="231F20"/>
        </w:rPr>
        <w:t>IDH,</w:t>
      </w:r>
      <w:r>
        <w:rPr>
          <w:color w:val="231F20"/>
          <w:spacing w:val="-21"/>
        </w:rPr>
        <w:t> </w:t>
      </w:r>
      <w:r>
        <w:rPr>
          <w:color w:val="231F20"/>
        </w:rPr>
        <w:t>Caso</w:t>
      </w:r>
      <w:r>
        <w:rPr>
          <w:color w:val="231F20"/>
          <w:spacing w:val="-21"/>
        </w:rPr>
        <w:t> </w:t>
      </w:r>
      <w:r>
        <w:rPr>
          <w:color w:val="231F20"/>
        </w:rPr>
        <w:t>Nadege</w:t>
      </w:r>
      <w:r>
        <w:rPr>
          <w:color w:val="231F20"/>
          <w:spacing w:val="-21"/>
        </w:rPr>
        <w:t> </w:t>
      </w:r>
      <w:r>
        <w:rPr>
          <w:color w:val="231F20"/>
        </w:rPr>
        <w:t>Dorzema</w:t>
      </w:r>
      <w:r>
        <w:rPr>
          <w:color w:val="231F20"/>
          <w:spacing w:val="-21"/>
        </w:rPr>
        <w:t> </w:t>
      </w:r>
      <w:r>
        <w:rPr>
          <w:color w:val="231F20"/>
        </w:rPr>
        <w:t>vs.</w:t>
      </w:r>
      <w:r>
        <w:rPr>
          <w:color w:val="231F20"/>
          <w:spacing w:val="-22"/>
        </w:rPr>
        <w:t> </w:t>
      </w:r>
      <w:r>
        <w:rPr>
          <w:color w:val="231F20"/>
        </w:rPr>
        <w:t>República Dominicana,</w:t>
      </w:r>
      <w:r>
        <w:rPr>
          <w:color w:val="231F20"/>
          <w:spacing w:val="-14"/>
        </w:rPr>
        <w:t> </w:t>
      </w:r>
      <w:r>
        <w:rPr>
          <w:color w:val="231F20"/>
        </w:rPr>
        <w:t>2012,</w:t>
      </w:r>
      <w:r>
        <w:rPr>
          <w:color w:val="231F20"/>
          <w:spacing w:val="-13"/>
        </w:rPr>
        <w:t> </w:t>
      </w:r>
      <w:r>
        <w:rPr>
          <w:color w:val="231F20"/>
          <w:spacing w:val="-4"/>
        </w:rPr>
        <w:t>párr.</w:t>
      </w:r>
      <w:r>
        <w:rPr>
          <w:color w:val="231F20"/>
          <w:spacing w:val="-13"/>
        </w:rPr>
        <w:t> </w:t>
      </w:r>
      <w:r>
        <w:rPr>
          <w:color w:val="231F20"/>
        </w:rPr>
        <w:t>198).</w:t>
      </w:r>
      <w:r>
        <w:rPr>
          <w:color w:val="231F20"/>
          <w:spacing w:val="-13"/>
        </w:rPr>
        <w:t> </w:t>
      </w:r>
      <w:r>
        <w:rPr>
          <w:color w:val="231F20"/>
        </w:rPr>
        <w:t>Sin</w:t>
      </w:r>
      <w:r>
        <w:rPr>
          <w:color w:val="231F20"/>
          <w:spacing w:val="-13"/>
        </w:rPr>
        <w:t> </w:t>
      </w:r>
      <w:r>
        <w:rPr>
          <w:color w:val="231F20"/>
        </w:rPr>
        <w:t>desconocer</w:t>
      </w:r>
      <w:r>
        <w:rPr>
          <w:color w:val="231F20"/>
          <w:spacing w:val="-13"/>
        </w:rPr>
        <w:t> </w:t>
      </w:r>
      <w:r>
        <w:rPr>
          <w:color w:val="231F20"/>
        </w:rPr>
        <w:t>la</w:t>
      </w:r>
      <w:r>
        <w:rPr>
          <w:color w:val="231F20"/>
          <w:spacing w:val="-14"/>
        </w:rPr>
        <w:t> </w:t>
      </w:r>
      <w:r>
        <w:rPr>
          <w:color w:val="231F20"/>
        </w:rPr>
        <w:t>legitimidad</w:t>
      </w:r>
      <w:r>
        <w:rPr>
          <w:color w:val="231F20"/>
          <w:spacing w:val="-13"/>
        </w:rPr>
        <w:t> </w:t>
      </w:r>
      <w:r>
        <w:rPr>
          <w:color w:val="231F20"/>
        </w:rPr>
        <w:t>que</w:t>
      </w:r>
      <w:r>
        <w:rPr>
          <w:color w:val="231F20"/>
          <w:spacing w:val="-13"/>
        </w:rPr>
        <w:t> </w:t>
      </w:r>
      <w:r>
        <w:rPr>
          <w:color w:val="231F20"/>
        </w:rPr>
        <w:t>tiene</w:t>
      </w:r>
      <w:r>
        <w:rPr>
          <w:color w:val="231F20"/>
          <w:spacing w:val="-13"/>
        </w:rPr>
        <w:t> </w:t>
      </w:r>
      <w:r>
        <w:rPr>
          <w:color w:val="231F20"/>
        </w:rPr>
        <w:t>dicha</w:t>
      </w:r>
      <w:r>
        <w:rPr>
          <w:color w:val="231F20"/>
          <w:spacing w:val="-13"/>
        </w:rPr>
        <w:t> </w:t>
      </w:r>
      <w:r>
        <w:rPr>
          <w:color w:val="231F20"/>
        </w:rPr>
        <w:t>juris- dicción</w:t>
      </w:r>
      <w:r>
        <w:rPr>
          <w:color w:val="231F20"/>
          <w:spacing w:val="-7"/>
        </w:rPr>
        <w:t> </w:t>
      </w:r>
      <w:r>
        <w:rPr>
          <w:color w:val="231F20"/>
        </w:rPr>
        <w:t>para</w:t>
      </w:r>
      <w:r>
        <w:rPr>
          <w:color w:val="231F20"/>
          <w:spacing w:val="-7"/>
        </w:rPr>
        <w:t> </w:t>
      </w:r>
      <w:r>
        <w:rPr>
          <w:color w:val="231F20"/>
          <w:spacing w:val="-3"/>
        </w:rPr>
        <w:t>existir,</w:t>
      </w:r>
      <w:r>
        <w:rPr>
          <w:color w:val="231F20"/>
          <w:spacing w:val="-6"/>
        </w:rPr>
        <w:t> </w:t>
      </w:r>
      <w:r>
        <w:rPr>
          <w:color w:val="231F20"/>
        </w:rPr>
        <w:t>esta</w:t>
      </w:r>
      <w:r>
        <w:rPr>
          <w:color w:val="231F20"/>
          <w:spacing w:val="-7"/>
        </w:rPr>
        <w:t> </w:t>
      </w:r>
      <w:r>
        <w:rPr>
          <w:color w:val="231F20"/>
        </w:rPr>
        <w:t>se</w:t>
      </w:r>
      <w:r>
        <w:rPr>
          <w:color w:val="231F20"/>
          <w:spacing w:val="-7"/>
        </w:rPr>
        <w:t> </w:t>
      </w:r>
      <w:r>
        <w:rPr>
          <w:color w:val="231F20"/>
        </w:rPr>
        <w:t>enunciará</w:t>
      </w:r>
      <w:r>
        <w:rPr>
          <w:color w:val="231F20"/>
          <w:spacing w:val="-6"/>
        </w:rPr>
        <w:t> </w:t>
      </w:r>
      <w:r>
        <w:rPr>
          <w:color w:val="231F20"/>
        </w:rPr>
        <w:t>a</w:t>
      </w:r>
      <w:r>
        <w:rPr>
          <w:color w:val="231F20"/>
          <w:spacing w:val="-7"/>
        </w:rPr>
        <w:t> </w:t>
      </w:r>
      <w:r>
        <w:rPr>
          <w:color w:val="231F20"/>
        </w:rPr>
        <w:t>continuación:</w:t>
      </w:r>
    </w:p>
    <w:p>
      <w:pPr>
        <w:pStyle w:val="BodyText"/>
        <w:spacing w:before="11"/>
        <w:rPr>
          <w:sz w:val="31"/>
        </w:rPr>
      </w:pPr>
    </w:p>
    <w:p>
      <w:pPr>
        <w:spacing w:before="0"/>
        <w:ind w:left="1777" w:right="0" w:firstLine="0"/>
        <w:jc w:val="left"/>
        <w:rPr>
          <w:rFonts w:ascii="Arial Narrow" w:hAnsi="Arial Narrow"/>
          <w:sz w:val="21"/>
        </w:rPr>
      </w:pPr>
      <w:r>
        <w:rPr>
          <w:rFonts w:ascii="Arial Narrow" w:hAnsi="Arial Narrow"/>
          <w:color w:val="231F20"/>
          <w:sz w:val="21"/>
        </w:rPr>
        <w:t>Derecho al acceso eficaz en la administración de justicia</w:t>
      </w:r>
    </w:p>
    <w:p>
      <w:pPr>
        <w:pStyle w:val="BodyText"/>
        <w:spacing w:line="302" w:lineRule="auto" w:before="184"/>
        <w:ind w:left="1437" w:right="1116"/>
        <w:jc w:val="both"/>
      </w:pPr>
      <w:r>
        <w:rPr>
          <w:color w:val="231F20"/>
        </w:rPr>
        <w:t>Esta disposición tiene como base convencional el numeral primero del artículo octavo de la CADH, donde “toda persona tiene derecho a ser oída, con las de- bidas garantías y dentro de un plazo razonable” (Convención Americana sobre Derechos Humanos, 1969, art. 8.1), con especial sentido para las víctimas de  las conductas cometidas por agentes militares y de policía. Desde esta</w:t>
      </w:r>
      <w:r>
        <w:rPr>
          <w:color w:val="231F20"/>
          <w:spacing w:val="53"/>
        </w:rPr>
        <w:t> </w:t>
      </w:r>
      <w:r>
        <w:rPr>
          <w:color w:val="231F20"/>
        </w:rPr>
        <w:t>premisa:</w:t>
      </w:r>
    </w:p>
    <w:p>
      <w:pPr>
        <w:spacing w:line="307" w:lineRule="auto" w:before="164"/>
        <w:ind w:left="1777" w:right="1457" w:firstLine="0"/>
        <w:jc w:val="both"/>
        <w:rPr>
          <w:sz w:val="19"/>
        </w:rPr>
      </w:pPr>
      <w:r>
        <w:rPr>
          <w:color w:val="636466"/>
          <w:sz w:val="19"/>
        </w:rPr>
        <w:t>“La Corte ha establecido que los recursos ante el fuero militar no son efectivos para resolver casos de graves violaciones a los derechos humanos y mucho menos para establecer la verdad, juzgar a los responsables y reparar a las víctimas”</w:t>
      </w:r>
    </w:p>
    <w:p>
      <w:pPr>
        <w:pStyle w:val="BodyText"/>
        <w:spacing w:line="302" w:lineRule="auto" w:before="70"/>
        <w:ind w:left="1437" w:right="1116"/>
        <w:jc w:val="both"/>
      </w:pPr>
      <w:r>
        <w:rPr>
          <w:color w:val="231F20"/>
        </w:rPr>
        <w:t>(Corte IDH, Caso Nadege Dorzema vs. República Dominicana, 2012, </w:t>
      </w:r>
      <w:r>
        <w:rPr>
          <w:color w:val="231F20"/>
          <w:spacing w:val="-3"/>
        </w:rPr>
        <w:t>párr. </w:t>
      </w:r>
      <w:r>
        <w:rPr>
          <w:color w:val="231F20"/>
        </w:rPr>
        <w:t>189). Asimismo “la garantía del artículo 8.1 de la Convención en relación con la in- tervención del fuero militar no se refiere únicamente al acto de juzgar, a </w:t>
      </w:r>
      <w:r>
        <w:rPr>
          <w:color w:val="231F20"/>
          <w:spacing w:val="-4"/>
        </w:rPr>
        <w:t>cargo </w:t>
      </w:r>
      <w:r>
        <w:rPr>
          <w:color w:val="231F20"/>
        </w:rPr>
        <w:t>de un tribunal, sino fundamentalmente a la propia investigación” (Corte IDH, Caso</w:t>
      </w:r>
      <w:r>
        <w:rPr>
          <w:color w:val="231F20"/>
          <w:spacing w:val="32"/>
        </w:rPr>
        <w:t> </w:t>
      </w:r>
      <w:r>
        <w:rPr>
          <w:color w:val="231F20"/>
        </w:rPr>
        <w:t>Vélez</w:t>
      </w:r>
      <w:r>
        <w:rPr>
          <w:color w:val="231F20"/>
          <w:spacing w:val="36"/>
        </w:rPr>
        <w:t> </w:t>
      </w:r>
      <w:r>
        <w:rPr>
          <w:color w:val="231F20"/>
        </w:rPr>
        <w:t>Restrepo</w:t>
      </w:r>
      <w:r>
        <w:rPr>
          <w:color w:val="231F20"/>
          <w:spacing w:val="37"/>
        </w:rPr>
        <w:t> </w:t>
      </w:r>
      <w:r>
        <w:rPr>
          <w:color w:val="231F20"/>
        </w:rPr>
        <w:t>y</w:t>
      </w:r>
      <w:r>
        <w:rPr>
          <w:color w:val="231F20"/>
          <w:spacing w:val="36"/>
        </w:rPr>
        <w:t> </w:t>
      </w:r>
      <w:r>
        <w:rPr>
          <w:color w:val="231F20"/>
        </w:rPr>
        <w:t>Familiares</w:t>
      </w:r>
      <w:r>
        <w:rPr>
          <w:color w:val="231F20"/>
          <w:spacing w:val="37"/>
        </w:rPr>
        <w:t> </w:t>
      </w:r>
      <w:r>
        <w:rPr>
          <w:color w:val="231F20"/>
        </w:rPr>
        <w:t>vs.</w:t>
      </w:r>
      <w:r>
        <w:rPr>
          <w:color w:val="231F20"/>
          <w:spacing w:val="36"/>
        </w:rPr>
        <w:t> </w:t>
      </w:r>
      <w:r>
        <w:rPr>
          <w:color w:val="231F20"/>
        </w:rPr>
        <w:t>Colombia,</w:t>
      </w:r>
      <w:r>
        <w:rPr>
          <w:color w:val="231F20"/>
          <w:spacing w:val="37"/>
        </w:rPr>
        <w:t> </w:t>
      </w:r>
      <w:r>
        <w:rPr>
          <w:color w:val="231F20"/>
        </w:rPr>
        <w:t>2012,</w:t>
      </w:r>
      <w:r>
        <w:rPr>
          <w:color w:val="231F20"/>
          <w:spacing w:val="36"/>
        </w:rPr>
        <w:t> </w:t>
      </w:r>
      <w:r>
        <w:rPr>
          <w:color w:val="231F20"/>
          <w:spacing w:val="-3"/>
        </w:rPr>
        <w:t>párr.</w:t>
      </w:r>
      <w:r>
        <w:rPr>
          <w:color w:val="231F20"/>
          <w:spacing w:val="37"/>
        </w:rPr>
        <w:t> </w:t>
      </w:r>
      <w:r>
        <w:rPr>
          <w:color w:val="231F20"/>
        </w:rPr>
        <w:t>238).</w:t>
      </w:r>
      <w:r>
        <w:rPr>
          <w:color w:val="231F20"/>
          <w:spacing w:val="32"/>
        </w:rPr>
        <w:t> </w:t>
      </w:r>
      <w:r>
        <w:rPr>
          <w:color w:val="231F20"/>
          <w:spacing w:val="-4"/>
        </w:rPr>
        <w:t>Toda</w:t>
      </w:r>
      <w:r>
        <w:rPr>
          <w:color w:val="231F20"/>
          <w:spacing w:val="36"/>
        </w:rPr>
        <w:t> </w:t>
      </w:r>
      <w:r>
        <w:rPr>
          <w:color w:val="231F20"/>
        </w:rPr>
        <w:t>esta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Límites</w:t>
      </w:r>
      <w:r>
        <w:rPr>
          <w:rFonts w:ascii="Microsoft Sans Serif" w:hAnsi="Microsoft Sans Serif"/>
          <w:color w:val="231F20"/>
          <w:spacing w:val="-22"/>
          <w:w w:val="95"/>
          <w:sz w:val="16"/>
        </w:rPr>
        <w:t> </w:t>
      </w:r>
      <w:r>
        <w:rPr>
          <w:rFonts w:ascii="Microsoft Sans Serif" w:hAnsi="Microsoft Sans Serif"/>
          <w:color w:val="231F20"/>
          <w:w w:val="95"/>
          <w:sz w:val="16"/>
        </w:rPr>
        <w:t>de</w:t>
      </w:r>
      <w:r>
        <w:rPr>
          <w:rFonts w:ascii="Microsoft Sans Serif" w:hAnsi="Microsoft Sans Serif"/>
          <w:color w:val="231F20"/>
          <w:spacing w:val="-21"/>
          <w:w w:val="95"/>
          <w:sz w:val="16"/>
        </w:rPr>
        <w:t> </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jurisdicción</w:t>
      </w:r>
      <w:r>
        <w:rPr>
          <w:rFonts w:ascii="Microsoft Sans Serif" w:hAnsi="Microsoft Sans Serif"/>
          <w:color w:val="231F20"/>
          <w:spacing w:val="-21"/>
          <w:w w:val="95"/>
          <w:sz w:val="16"/>
        </w:rPr>
        <w:t> </w:t>
      </w:r>
      <w:r>
        <w:rPr>
          <w:rFonts w:ascii="Microsoft Sans Serif" w:hAnsi="Microsoft Sans Serif"/>
          <w:color w:val="231F20"/>
          <w:w w:val="95"/>
          <w:sz w:val="16"/>
        </w:rPr>
        <w:t>militar</w:t>
      </w:r>
      <w:r>
        <w:rPr>
          <w:rFonts w:ascii="Microsoft Sans Serif" w:hAnsi="Microsoft Sans Serif"/>
          <w:color w:val="231F20"/>
          <w:spacing w:val="-21"/>
          <w:w w:val="95"/>
          <w:sz w:val="16"/>
        </w:rPr>
        <w:t> </w:t>
      </w:r>
      <w:r>
        <w:rPr>
          <w:rFonts w:ascii="Microsoft Sans Serif" w:hAnsi="Microsoft Sans Serif"/>
          <w:color w:val="231F20"/>
          <w:w w:val="95"/>
          <w:sz w:val="16"/>
        </w:rPr>
        <w:t>determinada</w:t>
      </w:r>
      <w:r>
        <w:rPr>
          <w:rFonts w:ascii="Microsoft Sans Serif" w:hAnsi="Microsoft Sans Serif"/>
          <w:color w:val="231F20"/>
          <w:spacing w:val="-22"/>
          <w:w w:val="95"/>
          <w:sz w:val="16"/>
        </w:rPr>
        <w:t> </w:t>
      </w:r>
      <w:r>
        <w:rPr>
          <w:rFonts w:ascii="Microsoft Sans Serif" w:hAnsi="Microsoft Sans Serif"/>
          <w:color w:val="231F20"/>
          <w:w w:val="95"/>
          <w:sz w:val="16"/>
        </w:rPr>
        <w:t>en</w:t>
      </w:r>
      <w:r>
        <w:rPr>
          <w:rFonts w:ascii="Microsoft Sans Serif" w:hAnsi="Microsoft Sans Serif"/>
          <w:color w:val="231F20"/>
          <w:spacing w:val="-21"/>
          <w:w w:val="95"/>
          <w:sz w:val="16"/>
        </w:rPr>
        <w:t> </w:t>
      </w:r>
      <w:r>
        <w:rPr>
          <w:rFonts w:ascii="Microsoft Sans Serif" w:hAnsi="Microsoft Sans Serif"/>
          <w:color w:val="231F20"/>
          <w:w w:val="95"/>
          <w:sz w:val="16"/>
        </w:rPr>
        <w:t>los</w:t>
      </w:r>
      <w:r>
        <w:rPr>
          <w:rFonts w:ascii="Microsoft Sans Serif" w:hAnsi="Microsoft Sans Serif"/>
          <w:color w:val="231F20"/>
          <w:spacing w:val="-22"/>
          <w:w w:val="95"/>
          <w:sz w:val="16"/>
        </w:rPr>
        <w:t> </w:t>
      </w:r>
      <w:r>
        <w:rPr>
          <w:rFonts w:ascii="Microsoft Sans Serif" w:hAnsi="Microsoft Sans Serif"/>
          <w:color w:val="231F20"/>
          <w:w w:val="95"/>
          <w:sz w:val="16"/>
        </w:rPr>
        <w:t>casos</w:t>
      </w:r>
      <w:r>
        <w:rPr>
          <w:rFonts w:ascii="Microsoft Sans Serif" w:hAnsi="Microsoft Sans Serif"/>
          <w:color w:val="231F20"/>
          <w:spacing w:val="-21"/>
          <w:w w:val="95"/>
          <w:sz w:val="16"/>
        </w:rPr>
        <w:t> </w:t>
      </w:r>
      <w:r>
        <w:rPr>
          <w:rFonts w:ascii="Microsoft Sans Serif" w:hAnsi="Microsoft Sans Serif"/>
          <w:color w:val="231F20"/>
          <w:w w:val="95"/>
          <w:sz w:val="16"/>
        </w:rPr>
        <w:t>mexicanos</w:t>
      </w:r>
      <w:r>
        <w:rPr>
          <w:rFonts w:ascii="Wingdings" w:hAnsi="Wingdings"/>
          <w:color w:val="231F20"/>
          <w:w w:val="95"/>
          <w:sz w:val="10"/>
        </w:rPr>
        <w:t></w:t>
      </w:r>
    </w:p>
    <w:p>
      <w:pPr>
        <w:spacing w:before="95"/>
        <w:ind w:left="1099" w:right="932" w:firstLine="0"/>
        <w:jc w:val="center"/>
        <w:rPr>
          <w:rFonts w:ascii="Arial"/>
          <w:sz w:val="28"/>
        </w:rPr>
      </w:pPr>
      <w:r>
        <w:rPr/>
        <w:br w:type="column"/>
      </w:r>
      <w:r>
        <w:rPr>
          <w:rFonts w:ascii="Arial"/>
          <w:color w:val="231F20"/>
          <w:w w:val="70"/>
          <w:sz w:val="28"/>
        </w:rPr>
        <w:t>103</w:t>
      </w:r>
    </w:p>
    <w:p>
      <w:pPr>
        <w:spacing w:after="0"/>
        <w:jc w:val="center"/>
        <w:rPr>
          <w:rFonts w:ascii="Arial"/>
          <w:sz w:val="28"/>
        </w:rPr>
        <w:sectPr>
          <w:type w:val="continuous"/>
          <w:pgSz w:w="9650" w:h="13630"/>
          <w:pgMar w:top="0" w:bottom="280" w:left="0" w:right="0"/>
          <w:cols w:num="2" w:equalWidth="0">
            <w:col w:w="5733" w:space="1509"/>
            <w:col w:w="2408"/>
          </w:cols>
        </w:sectPr>
      </w:pPr>
    </w:p>
    <w:p>
      <w:pPr>
        <w:pStyle w:val="BodyText"/>
        <w:spacing w:before="11"/>
        <w:rPr>
          <w:rFonts w:ascii="Arial"/>
          <w:sz w:val="28"/>
        </w:rPr>
      </w:pPr>
    </w:p>
    <w:p>
      <w:pPr>
        <w:pStyle w:val="BodyText"/>
        <w:spacing w:before="90"/>
        <w:ind w:left="1153"/>
      </w:pPr>
      <w:r>
        <w:rPr/>
        <w:pict>
          <v:shape style="position:absolute;margin-left:378.843506pt;margin-top:-60.469387pt;width:26.8pt;height:42.1pt;mso-position-horizontal-relative:page;mso-position-vertical-relative:paragraph;z-index:252003328"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004352"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00537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ineficacia, que tanto es denuncia por la Corte IDH y la misma CIDH, aparece en</w:t>
      </w:r>
    </w:p>
    <w:p>
      <w:pPr>
        <w:pStyle w:val="BodyText"/>
        <w:spacing w:before="67"/>
        <w:ind w:left="1153"/>
      </w:pPr>
      <w:r>
        <w:rPr>
          <w:color w:val="231F20"/>
        </w:rPr>
        <w:t>los siguientes casos:</w:t>
      </w:r>
    </w:p>
    <w:p>
      <w:pPr>
        <w:pStyle w:val="BodyText"/>
        <w:spacing w:before="7"/>
        <w:rPr>
          <w:sz w:val="19"/>
        </w:rPr>
      </w:pPr>
    </w:p>
    <w:p>
      <w:pPr>
        <w:pStyle w:val="ListParagraph"/>
        <w:numPr>
          <w:ilvl w:val="1"/>
          <w:numId w:val="2"/>
        </w:numPr>
        <w:tabs>
          <w:tab w:pos="1700" w:val="left" w:leader="none"/>
        </w:tabs>
        <w:spacing w:line="240" w:lineRule="auto" w:before="0" w:after="0"/>
        <w:ind w:left="1699" w:right="0" w:hanging="207"/>
        <w:jc w:val="left"/>
        <w:rPr>
          <w:rFonts w:ascii="Times New Roman"/>
          <w:color w:val="636466"/>
          <w:sz w:val="19"/>
        </w:rPr>
      </w:pPr>
      <w:r>
        <w:rPr>
          <w:rFonts w:ascii="Times New Roman"/>
          <w:b/>
          <w:color w:val="636466"/>
          <w:sz w:val="19"/>
        </w:rPr>
        <w:t>Caso Radilla</w:t>
      </w:r>
      <w:r>
        <w:rPr>
          <w:rFonts w:ascii="Times New Roman"/>
          <w:b/>
          <w:color w:val="636466"/>
          <w:spacing w:val="-3"/>
          <w:sz w:val="19"/>
        </w:rPr>
        <w:t> </w:t>
      </w:r>
      <w:r>
        <w:rPr>
          <w:rFonts w:ascii="Times New Roman"/>
          <w:b/>
          <w:color w:val="636466"/>
          <w:sz w:val="19"/>
        </w:rPr>
        <w:t>Pacheco</w:t>
      </w:r>
      <w:r>
        <w:rPr>
          <w:rFonts w:ascii="Times New Roman"/>
          <w:color w:val="636466"/>
          <w:position w:val="7"/>
          <w:sz w:val="11"/>
        </w:rPr>
        <w:t>68</w:t>
      </w:r>
    </w:p>
    <w:p>
      <w:pPr>
        <w:pStyle w:val="BodyText"/>
        <w:spacing w:before="1"/>
        <w:rPr>
          <w:sz w:val="25"/>
        </w:rPr>
      </w:pPr>
    </w:p>
    <w:p>
      <w:pPr>
        <w:spacing w:line="307" w:lineRule="auto" w:before="0"/>
        <w:ind w:left="1493" w:right="1741" w:firstLine="0"/>
        <w:jc w:val="both"/>
        <w:rPr>
          <w:sz w:val="19"/>
        </w:rPr>
      </w:pPr>
      <w:r>
        <w:rPr>
          <w:color w:val="636466"/>
          <w:sz w:val="19"/>
        </w:rPr>
        <w:t>El 6 de septiembre del 2005, la señora Tita Radilla Martínez interpuso una demanda de amparo en contra de la resolución de incompetencia del Juzgado Segundo de Distrito.</w:t>
      </w:r>
      <w:r>
        <w:rPr>
          <w:color w:val="636466"/>
          <w:spacing w:val="-6"/>
          <w:sz w:val="19"/>
        </w:rPr>
        <w:t> </w:t>
      </w:r>
      <w:r>
        <w:rPr>
          <w:color w:val="636466"/>
          <w:sz w:val="19"/>
        </w:rPr>
        <w:t>Esta</w:t>
      </w:r>
      <w:r>
        <w:rPr>
          <w:color w:val="636466"/>
          <w:spacing w:val="-6"/>
          <w:sz w:val="19"/>
        </w:rPr>
        <w:t> </w:t>
      </w:r>
      <w:r>
        <w:rPr>
          <w:color w:val="636466"/>
          <w:sz w:val="19"/>
        </w:rPr>
        <w:t>demanda</w:t>
      </w:r>
      <w:r>
        <w:rPr>
          <w:color w:val="636466"/>
          <w:spacing w:val="-5"/>
          <w:sz w:val="19"/>
        </w:rPr>
        <w:t> </w:t>
      </w:r>
      <w:r>
        <w:rPr>
          <w:color w:val="636466"/>
          <w:sz w:val="19"/>
        </w:rPr>
        <w:t>fue</w:t>
      </w:r>
      <w:r>
        <w:rPr>
          <w:color w:val="636466"/>
          <w:spacing w:val="-6"/>
          <w:sz w:val="19"/>
        </w:rPr>
        <w:t> </w:t>
      </w:r>
      <w:r>
        <w:rPr>
          <w:color w:val="636466"/>
          <w:sz w:val="19"/>
        </w:rPr>
        <w:t>desechada</w:t>
      </w:r>
      <w:r>
        <w:rPr>
          <w:color w:val="636466"/>
          <w:spacing w:val="-6"/>
          <w:sz w:val="19"/>
        </w:rPr>
        <w:t> </w:t>
      </w:r>
      <w:r>
        <w:rPr>
          <w:color w:val="636466"/>
          <w:sz w:val="19"/>
        </w:rPr>
        <w:t>de</w:t>
      </w:r>
      <w:r>
        <w:rPr>
          <w:color w:val="636466"/>
          <w:spacing w:val="-5"/>
          <w:sz w:val="19"/>
        </w:rPr>
        <w:t> </w:t>
      </w:r>
      <w:r>
        <w:rPr>
          <w:color w:val="636466"/>
          <w:sz w:val="19"/>
        </w:rPr>
        <w:t>plano</w:t>
      </w:r>
      <w:r>
        <w:rPr>
          <w:color w:val="636466"/>
          <w:spacing w:val="-6"/>
          <w:sz w:val="19"/>
        </w:rPr>
        <w:t> </w:t>
      </w:r>
      <w:r>
        <w:rPr>
          <w:color w:val="636466"/>
          <w:sz w:val="19"/>
        </w:rPr>
        <w:t>por</w:t>
      </w:r>
      <w:r>
        <w:rPr>
          <w:color w:val="636466"/>
          <w:spacing w:val="-6"/>
          <w:sz w:val="19"/>
        </w:rPr>
        <w:t> </w:t>
      </w:r>
      <w:r>
        <w:rPr>
          <w:color w:val="636466"/>
          <w:sz w:val="19"/>
        </w:rPr>
        <w:t>el</w:t>
      </w:r>
      <w:r>
        <w:rPr>
          <w:color w:val="636466"/>
          <w:spacing w:val="-5"/>
          <w:sz w:val="19"/>
        </w:rPr>
        <w:t> </w:t>
      </w:r>
      <w:r>
        <w:rPr>
          <w:color w:val="636466"/>
          <w:sz w:val="19"/>
        </w:rPr>
        <w:t>Juzgado</w:t>
      </w:r>
      <w:r>
        <w:rPr>
          <w:color w:val="636466"/>
          <w:spacing w:val="-6"/>
          <w:sz w:val="19"/>
        </w:rPr>
        <w:t> </w:t>
      </w:r>
      <w:r>
        <w:rPr>
          <w:color w:val="636466"/>
          <w:sz w:val="19"/>
        </w:rPr>
        <w:t>Sexto</w:t>
      </w:r>
      <w:r>
        <w:rPr>
          <w:color w:val="636466"/>
          <w:spacing w:val="-6"/>
          <w:sz w:val="19"/>
        </w:rPr>
        <w:t> </w:t>
      </w:r>
      <w:r>
        <w:rPr>
          <w:color w:val="636466"/>
          <w:sz w:val="19"/>
        </w:rPr>
        <w:t>de</w:t>
      </w:r>
      <w:r>
        <w:rPr>
          <w:color w:val="636466"/>
          <w:spacing w:val="-5"/>
          <w:sz w:val="19"/>
        </w:rPr>
        <w:t> </w:t>
      </w:r>
      <w:r>
        <w:rPr>
          <w:color w:val="636466"/>
          <w:sz w:val="19"/>
        </w:rPr>
        <w:t>Distrito</w:t>
      </w:r>
      <w:r>
        <w:rPr>
          <w:color w:val="636466"/>
          <w:spacing w:val="-6"/>
          <w:sz w:val="19"/>
        </w:rPr>
        <w:t> </w:t>
      </w:r>
      <w:r>
        <w:rPr>
          <w:color w:val="636466"/>
          <w:sz w:val="19"/>
        </w:rPr>
        <w:t>en</w:t>
      </w:r>
      <w:r>
        <w:rPr>
          <w:color w:val="636466"/>
          <w:spacing w:val="-6"/>
          <w:sz w:val="19"/>
        </w:rPr>
        <w:t> </w:t>
      </w:r>
      <w:r>
        <w:rPr>
          <w:color w:val="636466"/>
          <w:sz w:val="19"/>
        </w:rPr>
        <w:t>el Estado de Guerrero (en adelante, Juzgado Sexto de</w:t>
      </w:r>
      <w:r>
        <w:rPr>
          <w:color w:val="636466"/>
          <w:spacing w:val="-8"/>
          <w:sz w:val="19"/>
        </w:rPr>
        <w:t> </w:t>
      </w:r>
      <w:r>
        <w:rPr>
          <w:color w:val="636466"/>
          <w:sz w:val="19"/>
        </w:rPr>
        <w:t>Distrito).</w:t>
      </w:r>
    </w:p>
    <w:p>
      <w:pPr>
        <w:pStyle w:val="BodyText"/>
        <w:spacing w:before="9"/>
        <w:rPr>
          <w:sz w:val="19"/>
        </w:rPr>
      </w:pPr>
    </w:p>
    <w:p>
      <w:pPr>
        <w:spacing w:line="307" w:lineRule="auto" w:before="0"/>
        <w:ind w:left="1493" w:right="1742" w:firstLine="0"/>
        <w:jc w:val="both"/>
        <w:rPr>
          <w:sz w:val="19"/>
        </w:rPr>
      </w:pPr>
      <w:r>
        <w:rPr>
          <w:color w:val="636466"/>
          <w:sz w:val="19"/>
        </w:rPr>
        <w:t>El 6 de octubre del 2005 la señora Tita Radilla Martínez interpuso un recurso de revisión en contra de la resolución referida. Dicho recurso fue resuelto el 24 de no- viembre del 2005 por el Primer Tribunal Colegiado, el cual decidió confirmar el desecamiento de la demanda de amparo.</w:t>
      </w:r>
    </w:p>
    <w:p>
      <w:pPr>
        <w:pStyle w:val="BodyText"/>
        <w:spacing w:before="10"/>
        <w:rPr>
          <w:sz w:val="19"/>
        </w:rPr>
      </w:pPr>
    </w:p>
    <w:p>
      <w:pPr>
        <w:spacing w:line="307" w:lineRule="auto" w:before="0"/>
        <w:ind w:left="1493" w:right="1740" w:firstLine="0"/>
        <w:jc w:val="both"/>
        <w:rPr>
          <w:b/>
          <w:sz w:val="19"/>
        </w:rPr>
      </w:pPr>
      <w:r>
        <w:rPr>
          <w:color w:val="636466"/>
          <w:sz w:val="19"/>
        </w:rPr>
        <w:t>De los hechos señalados anteriormente, se desprende que la competencia de la juris- dicción</w:t>
      </w:r>
      <w:r>
        <w:rPr>
          <w:color w:val="636466"/>
          <w:spacing w:val="-4"/>
          <w:sz w:val="19"/>
        </w:rPr>
        <w:t> </w:t>
      </w:r>
      <w:r>
        <w:rPr>
          <w:color w:val="636466"/>
          <w:sz w:val="19"/>
        </w:rPr>
        <w:t>militar</w:t>
      </w:r>
      <w:r>
        <w:rPr>
          <w:color w:val="636466"/>
          <w:spacing w:val="-4"/>
          <w:sz w:val="19"/>
        </w:rPr>
        <w:t> </w:t>
      </w:r>
      <w:r>
        <w:rPr>
          <w:color w:val="636466"/>
          <w:sz w:val="19"/>
        </w:rPr>
        <w:t>para</w:t>
      </w:r>
      <w:r>
        <w:rPr>
          <w:color w:val="636466"/>
          <w:spacing w:val="-4"/>
          <w:sz w:val="19"/>
        </w:rPr>
        <w:t> </w:t>
      </w:r>
      <w:r>
        <w:rPr>
          <w:color w:val="636466"/>
          <w:sz w:val="19"/>
        </w:rPr>
        <w:t>conocer</w:t>
      </w:r>
      <w:r>
        <w:rPr>
          <w:color w:val="636466"/>
          <w:spacing w:val="-4"/>
          <w:sz w:val="19"/>
        </w:rPr>
        <w:t> </w:t>
      </w:r>
      <w:r>
        <w:rPr>
          <w:color w:val="636466"/>
          <w:sz w:val="19"/>
        </w:rPr>
        <w:t>y</w:t>
      </w:r>
      <w:r>
        <w:rPr>
          <w:color w:val="636466"/>
          <w:spacing w:val="-4"/>
          <w:sz w:val="19"/>
        </w:rPr>
        <w:t> </w:t>
      </w:r>
      <w:r>
        <w:rPr>
          <w:color w:val="636466"/>
          <w:sz w:val="19"/>
        </w:rPr>
        <w:t>resolver</w:t>
      </w:r>
      <w:r>
        <w:rPr>
          <w:color w:val="636466"/>
          <w:spacing w:val="-4"/>
          <w:sz w:val="19"/>
        </w:rPr>
        <w:t> </w:t>
      </w:r>
      <w:r>
        <w:rPr>
          <w:color w:val="636466"/>
          <w:sz w:val="19"/>
        </w:rPr>
        <w:t>los</w:t>
      </w:r>
      <w:r>
        <w:rPr>
          <w:color w:val="636466"/>
          <w:spacing w:val="-4"/>
          <w:sz w:val="19"/>
        </w:rPr>
        <w:t> </w:t>
      </w:r>
      <w:r>
        <w:rPr>
          <w:color w:val="636466"/>
          <w:sz w:val="19"/>
        </w:rPr>
        <w:t>hechos</w:t>
      </w:r>
      <w:r>
        <w:rPr>
          <w:color w:val="636466"/>
          <w:spacing w:val="-4"/>
          <w:sz w:val="19"/>
        </w:rPr>
        <w:t> </w:t>
      </w:r>
      <w:r>
        <w:rPr>
          <w:color w:val="636466"/>
          <w:sz w:val="19"/>
        </w:rPr>
        <w:t>relativos</w:t>
      </w:r>
      <w:r>
        <w:rPr>
          <w:color w:val="636466"/>
          <w:spacing w:val="-4"/>
          <w:sz w:val="19"/>
        </w:rPr>
        <w:t> </w:t>
      </w:r>
      <w:r>
        <w:rPr>
          <w:color w:val="636466"/>
          <w:sz w:val="19"/>
        </w:rPr>
        <w:t>a</w:t>
      </w:r>
      <w:r>
        <w:rPr>
          <w:color w:val="636466"/>
          <w:spacing w:val="-4"/>
          <w:sz w:val="19"/>
        </w:rPr>
        <w:t> </w:t>
      </w:r>
      <w:r>
        <w:rPr>
          <w:color w:val="636466"/>
          <w:sz w:val="19"/>
        </w:rPr>
        <w:t>la</w:t>
      </w:r>
      <w:r>
        <w:rPr>
          <w:color w:val="636466"/>
          <w:spacing w:val="-4"/>
          <w:sz w:val="19"/>
        </w:rPr>
        <w:t> </w:t>
      </w:r>
      <w:r>
        <w:rPr>
          <w:color w:val="636466"/>
          <w:sz w:val="19"/>
        </w:rPr>
        <w:t>detención</w:t>
      </w:r>
      <w:r>
        <w:rPr>
          <w:color w:val="636466"/>
          <w:spacing w:val="-4"/>
          <w:sz w:val="19"/>
        </w:rPr>
        <w:t> </w:t>
      </w:r>
      <w:r>
        <w:rPr>
          <w:color w:val="636466"/>
          <w:sz w:val="19"/>
        </w:rPr>
        <w:t>y</w:t>
      </w:r>
      <w:r>
        <w:rPr>
          <w:color w:val="636466"/>
          <w:spacing w:val="-4"/>
          <w:sz w:val="19"/>
        </w:rPr>
        <w:t> </w:t>
      </w:r>
      <w:r>
        <w:rPr>
          <w:color w:val="636466"/>
          <w:sz w:val="19"/>
        </w:rPr>
        <w:t>posterior desaparición forzada del señor Radilla Pacheco fue impugnada a través de dos vías. La</w:t>
      </w:r>
      <w:r>
        <w:rPr>
          <w:color w:val="636466"/>
          <w:spacing w:val="-7"/>
          <w:sz w:val="19"/>
        </w:rPr>
        <w:t> </w:t>
      </w:r>
      <w:r>
        <w:rPr>
          <w:color w:val="636466"/>
          <w:sz w:val="19"/>
        </w:rPr>
        <w:t>primera</w:t>
      </w:r>
      <w:r>
        <w:rPr>
          <w:color w:val="636466"/>
          <w:spacing w:val="-6"/>
          <w:sz w:val="19"/>
        </w:rPr>
        <w:t> </w:t>
      </w:r>
      <w:r>
        <w:rPr>
          <w:color w:val="636466"/>
          <w:sz w:val="19"/>
        </w:rPr>
        <w:t>de</w:t>
      </w:r>
      <w:r>
        <w:rPr>
          <w:color w:val="636466"/>
          <w:spacing w:val="-6"/>
          <w:sz w:val="19"/>
        </w:rPr>
        <w:t> </w:t>
      </w:r>
      <w:r>
        <w:rPr>
          <w:color w:val="636466"/>
          <w:sz w:val="19"/>
        </w:rPr>
        <w:t>ellas,</w:t>
      </w:r>
      <w:r>
        <w:rPr>
          <w:color w:val="636466"/>
          <w:spacing w:val="-6"/>
          <w:sz w:val="19"/>
        </w:rPr>
        <w:t> </w:t>
      </w:r>
      <w:r>
        <w:rPr>
          <w:color w:val="636466"/>
          <w:sz w:val="19"/>
        </w:rPr>
        <w:t>por</w:t>
      </w:r>
      <w:r>
        <w:rPr>
          <w:color w:val="636466"/>
          <w:spacing w:val="-6"/>
          <w:sz w:val="19"/>
        </w:rPr>
        <w:t> </w:t>
      </w:r>
      <w:r>
        <w:rPr>
          <w:color w:val="636466"/>
          <w:sz w:val="19"/>
        </w:rPr>
        <w:t>medio</w:t>
      </w:r>
      <w:r>
        <w:rPr>
          <w:color w:val="636466"/>
          <w:spacing w:val="-6"/>
          <w:sz w:val="19"/>
        </w:rPr>
        <w:t> </w:t>
      </w:r>
      <w:r>
        <w:rPr>
          <w:color w:val="636466"/>
          <w:sz w:val="19"/>
        </w:rPr>
        <w:t>de</w:t>
      </w:r>
      <w:r>
        <w:rPr>
          <w:color w:val="636466"/>
          <w:spacing w:val="-6"/>
          <w:sz w:val="19"/>
        </w:rPr>
        <w:t> </w:t>
      </w:r>
      <w:r>
        <w:rPr>
          <w:color w:val="636466"/>
          <w:sz w:val="19"/>
        </w:rPr>
        <w:t>un</w:t>
      </w:r>
      <w:r>
        <w:rPr>
          <w:color w:val="636466"/>
          <w:spacing w:val="-6"/>
          <w:sz w:val="19"/>
        </w:rPr>
        <w:t> </w:t>
      </w:r>
      <w:r>
        <w:rPr>
          <w:color w:val="636466"/>
          <w:sz w:val="19"/>
        </w:rPr>
        <w:t>recurso</w:t>
      </w:r>
      <w:r>
        <w:rPr>
          <w:color w:val="636466"/>
          <w:spacing w:val="-6"/>
          <w:sz w:val="19"/>
        </w:rPr>
        <w:t> </w:t>
      </w:r>
      <w:r>
        <w:rPr>
          <w:color w:val="636466"/>
          <w:sz w:val="19"/>
        </w:rPr>
        <w:t>de</w:t>
      </w:r>
      <w:r>
        <w:rPr>
          <w:color w:val="636466"/>
          <w:spacing w:val="-6"/>
          <w:sz w:val="19"/>
        </w:rPr>
        <w:t> </w:t>
      </w:r>
      <w:r>
        <w:rPr>
          <w:color w:val="636466"/>
          <w:sz w:val="19"/>
        </w:rPr>
        <w:t>revocación</w:t>
      </w:r>
      <w:r>
        <w:rPr>
          <w:color w:val="636466"/>
          <w:spacing w:val="-6"/>
          <w:sz w:val="19"/>
        </w:rPr>
        <w:t> </w:t>
      </w:r>
      <w:r>
        <w:rPr>
          <w:color w:val="636466"/>
          <w:sz w:val="19"/>
        </w:rPr>
        <w:t>interpuesto</w:t>
      </w:r>
      <w:r>
        <w:rPr>
          <w:color w:val="636466"/>
          <w:spacing w:val="-6"/>
          <w:sz w:val="19"/>
        </w:rPr>
        <w:t> </w:t>
      </w:r>
      <w:r>
        <w:rPr>
          <w:color w:val="636466"/>
          <w:sz w:val="19"/>
        </w:rPr>
        <w:t>por</w:t>
      </w:r>
      <w:r>
        <w:rPr>
          <w:color w:val="636466"/>
          <w:spacing w:val="-6"/>
          <w:sz w:val="19"/>
        </w:rPr>
        <w:t> </w:t>
      </w:r>
      <w:r>
        <w:rPr>
          <w:color w:val="636466"/>
          <w:sz w:val="19"/>
        </w:rPr>
        <w:t>un</w:t>
      </w:r>
      <w:r>
        <w:rPr>
          <w:color w:val="636466"/>
          <w:spacing w:val="-6"/>
          <w:sz w:val="19"/>
        </w:rPr>
        <w:t> </w:t>
      </w:r>
      <w:r>
        <w:rPr>
          <w:color w:val="636466"/>
          <w:sz w:val="19"/>
        </w:rPr>
        <w:t>agente del Ministerio Público Militar en contra de un auto mediante el cual un juez militar aceptó la competencia para conocer de los hechos. Dicho recurso de revocación</w:t>
      </w:r>
      <w:r>
        <w:rPr>
          <w:color w:val="636466"/>
          <w:spacing w:val="-29"/>
          <w:sz w:val="19"/>
        </w:rPr>
        <w:t> </w:t>
      </w:r>
      <w:r>
        <w:rPr>
          <w:color w:val="636466"/>
          <w:sz w:val="19"/>
        </w:rPr>
        <w:t>des- embocó en una resolución de un tribunal colegiado de circuito que resolvió a favor de la competencia de la jurisdicción militar. Por otro lado, la señora Tita Radilla interpuso un recurso de amparo en contra de la decisión de un juzgado de distrito,   a través del cual se declaró incompetente para conocer de los hechos de este caso y remitió el expediente a la justicia militar. Dicho recurso fue desechado, por lo que posteriormente la señora Tita Radilla interpuso un recurso de revisión, el cual fue también desechado (CorteIDH, Caso Radilla Pacheco vs. Estados Mexicanos, 2009, </w:t>
      </w:r>
      <w:r>
        <w:rPr>
          <w:color w:val="636466"/>
          <w:spacing w:val="-3"/>
          <w:sz w:val="19"/>
        </w:rPr>
        <w:t>párr. </w:t>
      </w:r>
      <w:r>
        <w:rPr>
          <w:color w:val="636466"/>
          <w:sz w:val="19"/>
        </w:rPr>
        <w:t>262, 263 y</w:t>
      </w:r>
      <w:r>
        <w:rPr>
          <w:color w:val="636466"/>
          <w:spacing w:val="3"/>
          <w:sz w:val="19"/>
        </w:rPr>
        <w:t> </w:t>
      </w:r>
      <w:r>
        <w:rPr>
          <w:color w:val="636466"/>
          <w:sz w:val="19"/>
        </w:rPr>
        <w:t>264)</w:t>
      </w:r>
      <w:r>
        <w:rPr>
          <w:b/>
          <w:color w:val="636466"/>
          <w:sz w:val="19"/>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2"/>
        </w:rPr>
      </w:pPr>
      <w:r>
        <w:rPr/>
        <w:pict>
          <v:group style="position:absolute;margin-left:57.934002pt;margin-top:9.321895pt;width:42.05pt;height:.5pt;mso-position-horizontal-relative:page;mso-position-vertical-relative:paragraph;z-index:-251314176;mso-wrap-distance-left:0;mso-wrap-distance-right:0" coordorigin="1159,186" coordsize="841,10">
            <v:line style="position:absolute" from="1189,191" to="1984,191" stroked="true" strokeweight=".5pt" strokecolor="#231f20">
              <v:stroke dashstyle="dot"/>
            </v:line>
            <v:line style="position:absolute" from="1159,191" to="1159,191" stroked="true" strokeweight=".5pt" strokecolor="#231f20">
              <v:stroke dashstyle="solid"/>
            </v:line>
            <v:line style="position:absolute" from="1999,191" to="1999,191" stroked="true" strokeweight=".5pt" strokecolor="#231f20">
              <v:stroke dashstyle="solid"/>
            </v:line>
            <w10:wrap type="topAndBottom"/>
          </v:group>
        </w:pict>
      </w:r>
    </w:p>
    <w:p>
      <w:pPr>
        <w:pStyle w:val="ListParagraph"/>
        <w:numPr>
          <w:ilvl w:val="0"/>
          <w:numId w:val="2"/>
        </w:numPr>
        <w:tabs>
          <w:tab w:pos="1349" w:val="left" w:leader="none"/>
        </w:tabs>
        <w:spacing w:line="297" w:lineRule="auto" w:before="34" w:after="0"/>
        <w:ind w:left="1153" w:right="1400" w:firstLine="0"/>
        <w:jc w:val="both"/>
        <w:rPr>
          <w:sz w:val="14"/>
        </w:rPr>
      </w:pPr>
      <w:r>
        <w:rPr>
          <w:color w:val="231F20"/>
          <w:sz w:val="14"/>
        </w:rPr>
        <w:t>La Corte IDH determinó que se “estima que el artículo 57, fracción II, inciso a), del Código de Justicia Militar es una</w:t>
      </w:r>
      <w:r>
        <w:rPr>
          <w:color w:val="231F20"/>
          <w:spacing w:val="-3"/>
          <w:sz w:val="14"/>
        </w:rPr>
        <w:t> </w:t>
      </w:r>
      <w:r>
        <w:rPr>
          <w:b/>
          <w:color w:val="231F20"/>
          <w:sz w:val="14"/>
        </w:rPr>
        <w:t>disposición</w:t>
      </w:r>
      <w:r>
        <w:rPr>
          <w:b/>
          <w:color w:val="231F20"/>
          <w:spacing w:val="-3"/>
          <w:sz w:val="14"/>
        </w:rPr>
        <w:t> </w:t>
      </w:r>
      <w:r>
        <w:rPr>
          <w:b/>
          <w:color w:val="231F20"/>
          <w:sz w:val="14"/>
        </w:rPr>
        <w:t>amplia</w:t>
      </w:r>
      <w:r>
        <w:rPr>
          <w:b/>
          <w:color w:val="231F20"/>
          <w:spacing w:val="-3"/>
          <w:sz w:val="14"/>
        </w:rPr>
        <w:t> </w:t>
      </w:r>
      <w:r>
        <w:rPr>
          <w:b/>
          <w:color w:val="231F20"/>
          <w:sz w:val="14"/>
        </w:rPr>
        <w:t>e</w:t>
      </w:r>
      <w:r>
        <w:rPr>
          <w:b/>
          <w:color w:val="231F20"/>
          <w:spacing w:val="-3"/>
          <w:sz w:val="14"/>
        </w:rPr>
        <w:t> </w:t>
      </w:r>
      <w:r>
        <w:rPr>
          <w:b/>
          <w:color w:val="231F20"/>
          <w:sz w:val="14"/>
        </w:rPr>
        <w:t>imprecisa</w:t>
      </w:r>
      <w:r>
        <w:rPr>
          <w:b/>
          <w:color w:val="231F20"/>
          <w:spacing w:val="-3"/>
          <w:sz w:val="14"/>
        </w:rPr>
        <w:t> </w:t>
      </w:r>
      <w:r>
        <w:rPr>
          <w:b/>
          <w:color w:val="231F20"/>
          <w:sz w:val="14"/>
        </w:rPr>
        <w:t>que</w:t>
      </w:r>
      <w:r>
        <w:rPr>
          <w:b/>
          <w:color w:val="231F20"/>
          <w:spacing w:val="-3"/>
          <w:sz w:val="14"/>
        </w:rPr>
        <w:t> </w:t>
      </w:r>
      <w:r>
        <w:rPr>
          <w:b/>
          <w:color w:val="231F20"/>
          <w:sz w:val="14"/>
        </w:rPr>
        <w:t>impide</w:t>
      </w:r>
      <w:r>
        <w:rPr>
          <w:b/>
          <w:color w:val="231F20"/>
          <w:spacing w:val="-3"/>
          <w:sz w:val="14"/>
        </w:rPr>
        <w:t> </w:t>
      </w:r>
      <w:r>
        <w:rPr>
          <w:b/>
          <w:color w:val="231F20"/>
          <w:sz w:val="14"/>
        </w:rPr>
        <w:t>la</w:t>
      </w:r>
      <w:r>
        <w:rPr>
          <w:b/>
          <w:color w:val="231F20"/>
          <w:spacing w:val="-2"/>
          <w:sz w:val="14"/>
        </w:rPr>
        <w:t> </w:t>
      </w:r>
      <w:r>
        <w:rPr>
          <w:b/>
          <w:color w:val="231F20"/>
          <w:sz w:val="14"/>
        </w:rPr>
        <w:t>determinación</w:t>
      </w:r>
      <w:r>
        <w:rPr>
          <w:b/>
          <w:color w:val="231F20"/>
          <w:spacing w:val="-3"/>
          <w:sz w:val="14"/>
        </w:rPr>
        <w:t> </w:t>
      </w:r>
      <w:r>
        <w:rPr>
          <w:b/>
          <w:color w:val="231F20"/>
          <w:sz w:val="14"/>
        </w:rPr>
        <w:t>de</w:t>
      </w:r>
      <w:r>
        <w:rPr>
          <w:b/>
          <w:color w:val="231F20"/>
          <w:spacing w:val="-2"/>
          <w:sz w:val="14"/>
        </w:rPr>
        <w:t> </w:t>
      </w:r>
      <w:r>
        <w:rPr>
          <w:b/>
          <w:color w:val="231F20"/>
          <w:sz w:val="14"/>
        </w:rPr>
        <w:t>la</w:t>
      </w:r>
      <w:r>
        <w:rPr>
          <w:b/>
          <w:color w:val="231F20"/>
          <w:spacing w:val="-2"/>
          <w:sz w:val="14"/>
        </w:rPr>
        <w:t> </w:t>
      </w:r>
      <w:r>
        <w:rPr>
          <w:b/>
          <w:color w:val="231F20"/>
          <w:sz w:val="14"/>
        </w:rPr>
        <w:t>estricta</w:t>
      </w:r>
      <w:r>
        <w:rPr>
          <w:b/>
          <w:color w:val="231F20"/>
          <w:spacing w:val="-2"/>
          <w:sz w:val="14"/>
        </w:rPr>
        <w:t> </w:t>
      </w:r>
      <w:r>
        <w:rPr>
          <w:b/>
          <w:color w:val="231F20"/>
          <w:sz w:val="14"/>
        </w:rPr>
        <w:t>conexión</w:t>
      </w:r>
      <w:r>
        <w:rPr>
          <w:b/>
          <w:color w:val="231F20"/>
          <w:spacing w:val="-4"/>
          <w:sz w:val="14"/>
        </w:rPr>
        <w:t> </w:t>
      </w:r>
      <w:r>
        <w:rPr>
          <w:b/>
          <w:color w:val="231F20"/>
          <w:sz w:val="14"/>
        </w:rPr>
        <w:t>del</w:t>
      </w:r>
      <w:r>
        <w:rPr>
          <w:b/>
          <w:color w:val="231F20"/>
          <w:spacing w:val="-2"/>
          <w:sz w:val="14"/>
        </w:rPr>
        <w:t> </w:t>
      </w:r>
      <w:r>
        <w:rPr>
          <w:b/>
          <w:color w:val="231F20"/>
          <w:sz w:val="14"/>
        </w:rPr>
        <w:t>delito</w:t>
      </w:r>
      <w:r>
        <w:rPr>
          <w:b/>
          <w:color w:val="231F20"/>
          <w:spacing w:val="-3"/>
          <w:sz w:val="14"/>
        </w:rPr>
        <w:t> </w:t>
      </w:r>
      <w:r>
        <w:rPr>
          <w:b/>
          <w:color w:val="231F20"/>
          <w:sz w:val="14"/>
        </w:rPr>
        <w:t>del</w:t>
      </w:r>
      <w:r>
        <w:rPr>
          <w:b/>
          <w:color w:val="231F20"/>
          <w:spacing w:val="-2"/>
          <w:sz w:val="14"/>
        </w:rPr>
        <w:t> </w:t>
      </w:r>
      <w:r>
        <w:rPr>
          <w:b/>
          <w:color w:val="231F20"/>
          <w:sz w:val="14"/>
        </w:rPr>
        <w:t>fuero ordinario con el servicio castrense objetivamente valorado. </w:t>
      </w:r>
      <w:r>
        <w:rPr>
          <w:color w:val="231F20"/>
          <w:sz w:val="14"/>
        </w:rPr>
        <w:t>La posibilidad de que los Tribunales castrenses juzguen a todo militar al que se le imputa un delito ordinario, por el sólo hecho de estar en servicio, implica que el fuero se otorga por la mera circunstancia de ser militar. En tal sentido, aunque el delito sea cometido por militares en los momentos de estar en servicio o con motivo de actos del mismo no es suficiente para que su conocimiento corresponda</w:t>
      </w:r>
      <w:r>
        <w:rPr>
          <w:color w:val="231F20"/>
          <w:spacing w:val="-7"/>
          <w:sz w:val="14"/>
        </w:rPr>
        <w:t> </w:t>
      </w:r>
      <w:r>
        <w:rPr>
          <w:color w:val="231F20"/>
          <w:sz w:val="14"/>
        </w:rPr>
        <w:t>a</w:t>
      </w:r>
      <w:r>
        <w:rPr>
          <w:color w:val="231F20"/>
          <w:spacing w:val="-7"/>
          <w:sz w:val="14"/>
        </w:rPr>
        <w:t> </w:t>
      </w:r>
      <w:r>
        <w:rPr>
          <w:color w:val="231F20"/>
          <w:sz w:val="14"/>
        </w:rPr>
        <w:t>la</w:t>
      </w:r>
      <w:r>
        <w:rPr>
          <w:color w:val="231F20"/>
          <w:spacing w:val="-6"/>
          <w:sz w:val="14"/>
        </w:rPr>
        <w:t> </w:t>
      </w:r>
      <w:r>
        <w:rPr>
          <w:color w:val="231F20"/>
          <w:sz w:val="14"/>
        </w:rPr>
        <w:t>justicia</w:t>
      </w:r>
      <w:r>
        <w:rPr>
          <w:color w:val="231F20"/>
          <w:spacing w:val="-7"/>
          <w:sz w:val="14"/>
        </w:rPr>
        <w:t> </w:t>
      </w:r>
      <w:r>
        <w:rPr>
          <w:color w:val="231F20"/>
          <w:sz w:val="14"/>
        </w:rPr>
        <w:t>penal</w:t>
      </w:r>
      <w:r>
        <w:rPr>
          <w:color w:val="231F20"/>
          <w:spacing w:val="-6"/>
          <w:sz w:val="14"/>
        </w:rPr>
        <w:t> </w:t>
      </w:r>
      <w:r>
        <w:rPr>
          <w:color w:val="231F20"/>
          <w:sz w:val="14"/>
        </w:rPr>
        <w:t>castrense”.</w:t>
      </w:r>
      <w:r>
        <w:rPr>
          <w:color w:val="231F20"/>
          <w:spacing w:val="-7"/>
          <w:sz w:val="14"/>
        </w:rPr>
        <w:t> </w:t>
      </w:r>
      <w:r>
        <w:rPr>
          <w:color w:val="231F20"/>
          <w:sz w:val="14"/>
        </w:rPr>
        <w:t>La</w:t>
      </w:r>
      <w:r>
        <w:rPr>
          <w:color w:val="231F20"/>
          <w:spacing w:val="-7"/>
          <w:sz w:val="14"/>
        </w:rPr>
        <w:t> </w:t>
      </w:r>
      <w:r>
        <w:rPr>
          <w:color w:val="231F20"/>
          <w:sz w:val="14"/>
        </w:rPr>
        <w:t>Corte</w:t>
      </w:r>
      <w:r>
        <w:rPr>
          <w:color w:val="231F20"/>
          <w:spacing w:val="-6"/>
          <w:sz w:val="14"/>
        </w:rPr>
        <w:t> </w:t>
      </w:r>
      <w:r>
        <w:rPr>
          <w:color w:val="231F20"/>
          <w:sz w:val="14"/>
        </w:rPr>
        <w:t>IDH</w:t>
      </w:r>
      <w:r>
        <w:rPr>
          <w:color w:val="231F20"/>
          <w:spacing w:val="-7"/>
          <w:sz w:val="14"/>
        </w:rPr>
        <w:t> </w:t>
      </w:r>
      <w:r>
        <w:rPr>
          <w:color w:val="231F20"/>
          <w:sz w:val="14"/>
        </w:rPr>
        <w:t>ordenó:</w:t>
      </w:r>
      <w:r>
        <w:rPr>
          <w:color w:val="231F20"/>
          <w:spacing w:val="-6"/>
          <w:sz w:val="14"/>
        </w:rPr>
        <w:t> </w:t>
      </w:r>
      <w:r>
        <w:rPr>
          <w:color w:val="231F20"/>
          <w:sz w:val="14"/>
        </w:rPr>
        <w:t>“El</w:t>
      </w:r>
      <w:r>
        <w:rPr>
          <w:color w:val="231F20"/>
          <w:spacing w:val="-7"/>
          <w:sz w:val="14"/>
        </w:rPr>
        <w:t> </w:t>
      </w:r>
      <w:r>
        <w:rPr>
          <w:color w:val="231F20"/>
          <w:sz w:val="14"/>
        </w:rPr>
        <w:t>Estado</w:t>
      </w:r>
      <w:r>
        <w:rPr>
          <w:color w:val="231F20"/>
          <w:spacing w:val="-7"/>
          <w:sz w:val="14"/>
        </w:rPr>
        <w:t> </w:t>
      </w:r>
      <w:r>
        <w:rPr>
          <w:color w:val="231F20"/>
          <w:sz w:val="14"/>
        </w:rPr>
        <w:t>deberá</w:t>
      </w:r>
      <w:r>
        <w:rPr>
          <w:color w:val="231F20"/>
          <w:spacing w:val="-6"/>
          <w:sz w:val="14"/>
        </w:rPr>
        <w:t> </w:t>
      </w:r>
      <w:r>
        <w:rPr>
          <w:color w:val="231F20"/>
          <w:sz w:val="14"/>
        </w:rPr>
        <w:t>adoptar,</w:t>
      </w:r>
      <w:r>
        <w:rPr>
          <w:color w:val="231F20"/>
          <w:spacing w:val="-7"/>
          <w:sz w:val="14"/>
        </w:rPr>
        <w:t> </w:t>
      </w:r>
      <w:r>
        <w:rPr>
          <w:color w:val="231F20"/>
          <w:sz w:val="14"/>
        </w:rPr>
        <w:t>en</w:t>
      </w:r>
      <w:r>
        <w:rPr>
          <w:color w:val="231F20"/>
          <w:spacing w:val="-6"/>
          <w:sz w:val="14"/>
        </w:rPr>
        <w:t> </w:t>
      </w:r>
      <w:r>
        <w:rPr>
          <w:color w:val="231F20"/>
          <w:sz w:val="14"/>
        </w:rPr>
        <w:t>un</w:t>
      </w:r>
      <w:r>
        <w:rPr>
          <w:color w:val="231F20"/>
          <w:spacing w:val="-7"/>
          <w:sz w:val="14"/>
        </w:rPr>
        <w:t> </w:t>
      </w:r>
      <w:r>
        <w:rPr>
          <w:color w:val="231F20"/>
          <w:sz w:val="14"/>
        </w:rPr>
        <w:t>plazo</w:t>
      </w:r>
      <w:r>
        <w:rPr>
          <w:color w:val="231F20"/>
          <w:spacing w:val="-7"/>
          <w:sz w:val="14"/>
        </w:rPr>
        <w:t> </w:t>
      </w:r>
      <w:r>
        <w:rPr>
          <w:color w:val="231F20"/>
          <w:sz w:val="14"/>
        </w:rPr>
        <w:t>razonable, las</w:t>
      </w:r>
      <w:r>
        <w:rPr>
          <w:color w:val="231F20"/>
          <w:spacing w:val="-5"/>
          <w:sz w:val="14"/>
        </w:rPr>
        <w:t> </w:t>
      </w:r>
      <w:r>
        <w:rPr>
          <w:color w:val="231F20"/>
          <w:sz w:val="14"/>
        </w:rPr>
        <w:t>reformas</w:t>
      </w:r>
      <w:r>
        <w:rPr>
          <w:color w:val="231F20"/>
          <w:spacing w:val="-4"/>
          <w:sz w:val="14"/>
        </w:rPr>
        <w:t> </w:t>
      </w:r>
      <w:r>
        <w:rPr>
          <w:color w:val="231F20"/>
          <w:sz w:val="14"/>
        </w:rPr>
        <w:t>legislativas</w:t>
      </w:r>
      <w:r>
        <w:rPr>
          <w:color w:val="231F20"/>
          <w:spacing w:val="-5"/>
          <w:sz w:val="14"/>
        </w:rPr>
        <w:t> </w:t>
      </w:r>
      <w:r>
        <w:rPr>
          <w:color w:val="231F20"/>
          <w:sz w:val="14"/>
        </w:rPr>
        <w:t>pertinentes</w:t>
      </w:r>
      <w:r>
        <w:rPr>
          <w:color w:val="231F20"/>
          <w:spacing w:val="-4"/>
          <w:sz w:val="14"/>
        </w:rPr>
        <w:t> </w:t>
      </w:r>
      <w:r>
        <w:rPr>
          <w:color w:val="231F20"/>
          <w:sz w:val="14"/>
        </w:rPr>
        <w:t>para</w:t>
      </w:r>
      <w:r>
        <w:rPr>
          <w:color w:val="231F20"/>
          <w:spacing w:val="-3"/>
          <w:sz w:val="14"/>
        </w:rPr>
        <w:t> </w:t>
      </w:r>
      <w:r>
        <w:rPr>
          <w:b/>
          <w:color w:val="231F20"/>
          <w:sz w:val="14"/>
        </w:rPr>
        <w:t>compatibilizar</w:t>
      </w:r>
      <w:r>
        <w:rPr>
          <w:b/>
          <w:color w:val="231F20"/>
          <w:spacing w:val="-5"/>
          <w:sz w:val="14"/>
        </w:rPr>
        <w:t> </w:t>
      </w:r>
      <w:r>
        <w:rPr>
          <w:color w:val="231F20"/>
          <w:sz w:val="14"/>
        </w:rPr>
        <w:t>el</w:t>
      </w:r>
      <w:r>
        <w:rPr>
          <w:color w:val="231F20"/>
          <w:spacing w:val="-4"/>
          <w:sz w:val="14"/>
        </w:rPr>
        <w:t> </w:t>
      </w:r>
      <w:r>
        <w:rPr>
          <w:color w:val="231F20"/>
          <w:sz w:val="14"/>
        </w:rPr>
        <w:t>artículo</w:t>
      </w:r>
      <w:r>
        <w:rPr>
          <w:color w:val="231F20"/>
          <w:spacing w:val="-5"/>
          <w:sz w:val="14"/>
        </w:rPr>
        <w:t> </w:t>
      </w:r>
      <w:r>
        <w:rPr>
          <w:color w:val="231F20"/>
          <w:sz w:val="14"/>
        </w:rPr>
        <w:t>57</w:t>
      </w:r>
      <w:r>
        <w:rPr>
          <w:color w:val="231F20"/>
          <w:spacing w:val="-4"/>
          <w:sz w:val="14"/>
        </w:rPr>
        <w:t> </w:t>
      </w:r>
      <w:r>
        <w:rPr>
          <w:color w:val="231F20"/>
          <w:sz w:val="14"/>
        </w:rPr>
        <w:t>del</w:t>
      </w:r>
      <w:r>
        <w:rPr>
          <w:color w:val="231F20"/>
          <w:spacing w:val="-4"/>
          <w:sz w:val="14"/>
        </w:rPr>
        <w:t> </w:t>
      </w:r>
      <w:r>
        <w:rPr>
          <w:color w:val="231F20"/>
          <w:sz w:val="14"/>
        </w:rPr>
        <w:t>Código</w:t>
      </w:r>
      <w:r>
        <w:rPr>
          <w:color w:val="231F20"/>
          <w:spacing w:val="-5"/>
          <w:sz w:val="14"/>
        </w:rPr>
        <w:t> </w:t>
      </w:r>
      <w:r>
        <w:rPr>
          <w:color w:val="231F20"/>
          <w:sz w:val="14"/>
        </w:rPr>
        <w:t>de</w:t>
      </w:r>
      <w:r>
        <w:rPr>
          <w:color w:val="231F20"/>
          <w:spacing w:val="-4"/>
          <w:sz w:val="14"/>
        </w:rPr>
        <w:t> </w:t>
      </w:r>
      <w:r>
        <w:rPr>
          <w:color w:val="231F20"/>
          <w:sz w:val="14"/>
        </w:rPr>
        <w:t>Justicia</w:t>
      </w:r>
      <w:r>
        <w:rPr>
          <w:color w:val="231F20"/>
          <w:spacing w:val="-5"/>
          <w:sz w:val="14"/>
        </w:rPr>
        <w:t> </w:t>
      </w:r>
      <w:r>
        <w:rPr>
          <w:color w:val="231F20"/>
          <w:sz w:val="14"/>
        </w:rPr>
        <w:t>Militar</w:t>
      </w:r>
      <w:r>
        <w:rPr>
          <w:color w:val="231F20"/>
          <w:spacing w:val="-4"/>
          <w:sz w:val="14"/>
        </w:rPr>
        <w:t> </w:t>
      </w:r>
      <w:r>
        <w:rPr>
          <w:color w:val="231F20"/>
          <w:sz w:val="14"/>
        </w:rPr>
        <w:t>con</w:t>
      </w:r>
      <w:r>
        <w:rPr>
          <w:color w:val="231F20"/>
          <w:spacing w:val="-4"/>
          <w:sz w:val="14"/>
        </w:rPr>
        <w:t> </w:t>
      </w:r>
      <w:r>
        <w:rPr>
          <w:color w:val="231F20"/>
          <w:sz w:val="14"/>
        </w:rPr>
        <w:t>los</w:t>
      </w:r>
      <w:r>
        <w:rPr>
          <w:color w:val="231F20"/>
          <w:spacing w:val="-5"/>
          <w:sz w:val="14"/>
        </w:rPr>
        <w:t> </w:t>
      </w:r>
      <w:r>
        <w:rPr>
          <w:color w:val="231F20"/>
          <w:sz w:val="14"/>
        </w:rPr>
        <w:t>están- dares</w:t>
      </w:r>
      <w:r>
        <w:rPr>
          <w:color w:val="231F20"/>
          <w:spacing w:val="-4"/>
          <w:sz w:val="14"/>
        </w:rPr>
        <w:t> </w:t>
      </w:r>
      <w:r>
        <w:rPr>
          <w:color w:val="231F20"/>
          <w:sz w:val="14"/>
        </w:rPr>
        <w:t>internacionales</w:t>
      </w:r>
      <w:r>
        <w:rPr>
          <w:color w:val="231F20"/>
          <w:spacing w:val="-4"/>
          <w:sz w:val="14"/>
        </w:rPr>
        <w:t> </w:t>
      </w:r>
      <w:r>
        <w:rPr>
          <w:color w:val="231F20"/>
          <w:sz w:val="14"/>
        </w:rPr>
        <w:t>en</w:t>
      </w:r>
      <w:r>
        <w:rPr>
          <w:color w:val="231F20"/>
          <w:spacing w:val="-4"/>
          <w:sz w:val="14"/>
        </w:rPr>
        <w:t> </w:t>
      </w:r>
      <w:r>
        <w:rPr>
          <w:color w:val="231F20"/>
          <w:sz w:val="14"/>
        </w:rPr>
        <w:t>la</w:t>
      </w:r>
      <w:r>
        <w:rPr>
          <w:color w:val="231F20"/>
          <w:spacing w:val="-4"/>
          <w:sz w:val="14"/>
        </w:rPr>
        <w:t> </w:t>
      </w:r>
      <w:r>
        <w:rPr>
          <w:color w:val="231F20"/>
          <w:sz w:val="14"/>
        </w:rPr>
        <w:t>materia</w:t>
      </w:r>
      <w:r>
        <w:rPr>
          <w:color w:val="231F20"/>
          <w:spacing w:val="-3"/>
          <w:sz w:val="14"/>
        </w:rPr>
        <w:t> </w:t>
      </w:r>
      <w:r>
        <w:rPr>
          <w:color w:val="231F20"/>
          <w:sz w:val="14"/>
        </w:rPr>
        <w:t>y</w:t>
      </w:r>
      <w:r>
        <w:rPr>
          <w:color w:val="231F20"/>
          <w:spacing w:val="-3"/>
          <w:sz w:val="14"/>
        </w:rPr>
        <w:t> </w:t>
      </w:r>
      <w:r>
        <w:rPr>
          <w:color w:val="231F20"/>
          <w:sz w:val="14"/>
        </w:rPr>
        <w:t>de</w:t>
      </w:r>
      <w:r>
        <w:rPr>
          <w:color w:val="231F20"/>
          <w:spacing w:val="-4"/>
          <w:sz w:val="14"/>
        </w:rPr>
        <w:t> </w:t>
      </w:r>
      <w:r>
        <w:rPr>
          <w:color w:val="231F20"/>
          <w:sz w:val="14"/>
        </w:rPr>
        <w:t>la</w:t>
      </w:r>
      <w:r>
        <w:rPr>
          <w:color w:val="231F20"/>
          <w:spacing w:val="-4"/>
          <w:sz w:val="14"/>
        </w:rPr>
        <w:t> </w:t>
      </w:r>
      <w:r>
        <w:rPr>
          <w:color w:val="231F20"/>
          <w:sz w:val="14"/>
        </w:rPr>
        <w:t>Convención</w:t>
      </w:r>
      <w:r>
        <w:rPr>
          <w:color w:val="231F20"/>
          <w:spacing w:val="-10"/>
          <w:sz w:val="14"/>
        </w:rPr>
        <w:t> </w:t>
      </w:r>
      <w:r>
        <w:rPr>
          <w:color w:val="231F20"/>
          <w:sz w:val="14"/>
        </w:rPr>
        <w:t>Americana</w:t>
      </w:r>
      <w:r>
        <w:rPr>
          <w:color w:val="231F20"/>
          <w:spacing w:val="-3"/>
          <w:sz w:val="14"/>
        </w:rPr>
        <w:t> </w:t>
      </w:r>
      <w:r>
        <w:rPr>
          <w:color w:val="231F20"/>
          <w:sz w:val="14"/>
        </w:rPr>
        <w:t>sobre</w:t>
      </w:r>
      <w:r>
        <w:rPr>
          <w:color w:val="231F20"/>
          <w:spacing w:val="-3"/>
          <w:sz w:val="14"/>
        </w:rPr>
        <w:t> </w:t>
      </w:r>
      <w:r>
        <w:rPr>
          <w:color w:val="231F20"/>
          <w:sz w:val="14"/>
        </w:rPr>
        <w:t>Derechos</w:t>
      </w:r>
      <w:r>
        <w:rPr>
          <w:color w:val="231F20"/>
          <w:spacing w:val="-4"/>
          <w:sz w:val="14"/>
        </w:rPr>
        <w:t> </w:t>
      </w:r>
      <w:r>
        <w:rPr>
          <w:color w:val="231F20"/>
          <w:sz w:val="14"/>
        </w:rPr>
        <w:t>Humanos”</w:t>
      </w:r>
      <w:r>
        <w:rPr>
          <w:color w:val="231F20"/>
          <w:spacing w:val="-3"/>
          <w:sz w:val="14"/>
        </w:rPr>
        <w:t> </w:t>
      </w:r>
      <w:r>
        <w:rPr>
          <w:color w:val="231F20"/>
          <w:sz w:val="14"/>
        </w:rPr>
        <w:t>(énfasis</w:t>
      </w:r>
      <w:r>
        <w:rPr>
          <w:color w:val="231F20"/>
          <w:spacing w:val="-3"/>
          <w:sz w:val="14"/>
        </w:rPr>
        <w:t> </w:t>
      </w:r>
      <w:r>
        <w:rPr>
          <w:color w:val="231F20"/>
          <w:sz w:val="14"/>
        </w:rPr>
        <w:t>añadido).</w:t>
      </w:r>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999"/>
      </w:pPr>
      <w:r>
        <w:rPr/>
        <w:pict>
          <v:shape style="position:absolute;margin-left:76.753601pt;margin-top:-8.294343pt;width:26.8pt;height:42.1pt;mso-position-horizontal-relative:page;mso-position-vertical-relative:paragraph;z-index:25200742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0844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0947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104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3"/>
        <w:rPr>
          <w:rFonts w:ascii="Microsoft Sans Serif"/>
          <w:sz w:val="18"/>
        </w:rPr>
      </w:pPr>
    </w:p>
    <w:p>
      <w:pPr>
        <w:pStyle w:val="ListParagraph"/>
        <w:numPr>
          <w:ilvl w:val="0"/>
          <w:numId w:val="6"/>
        </w:numPr>
        <w:tabs>
          <w:tab w:pos="1994" w:val="left" w:leader="none"/>
        </w:tabs>
        <w:spacing w:line="240" w:lineRule="auto" w:before="0" w:after="0"/>
        <w:ind w:left="1993" w:right="0" w:hanging="217"/>
        <w:jc w:val="left"/>
        <w:rPr>
          <w:rFonts w:ascii="Times New Roman" w:hAnsi="Times New Roman"/>
          <w:b/>
          <w:sz w:val="19"/>
        </w:rPr>
      </w:pPr>
      <w:r>
        <w:rPr>
          <w:rFonts w:ascii="Times New Roman" w:hAnsi="Times New Roman"/>
          <w:b/>
          <w:color w:val="636466"/>
          <w:sz w:val="19"/>
        </w:rPr>
        <w:t>Caso Fernández</w:t>
      </w:r>
      <w:r>
        <w:rPr>
          <w:rFonts w:ascii="Times New Roman" w:hAnsi="Times New Roman"/>
          <w:b/>
          <w:color w:val="636466"/>
          <w:spacing w:val="-2"/>
          <w:sz w:val="19"/>
        </w:rPr>
        <w:t> </w:t>
      </w:r>
      <w:r>
        <w:rPr>
          <w:rFonts w:ascii="Times New Roman" w:hAnsi="Times New Roman"/>
          <w:b/>
          <w:color w:val="636466"/>
          <w:sz w:val="19"/>
        </w:rPr>
        <w:t>Ortega</w:t>
      </w:r>
    </w:p>
    <w:p>
      <w:pPr>
        <w:pStyle w:val="BodyText"/>
        <w:spacing w:before="1"/>
        <w:rPr>
          <w:b/>
          <w:sz w:val="25"/>
        </w:rPr>
      </w:pPr>
    </w:p>
    <w:p>
      <w:pPr>
        <w:spacing w:line="307" w:lineRule="auto" w:before="0"/>
        <w:ind w:left="1777" w:right="1456" w:firstLine="0"/>
        <w:jc w:val="both"/>
        <w:rPr>
          <w:sz w:val="19"/>
        </w:rPr>
      </w:pPr>
      <w:r>
        <w:rPr>
          <w:color w:val="636466"/>
          <w:sz w:val="19"/>
        </w:rPr>
        <w:t>El</w:t>
      </w:r>
      <w:r>
        <w:rPr>
          <w:color w:val="636466"/>
          <w:spacing w:val="-6"/>
          <w:sz w:val="19"/>
        </w:rPr>
        <w:t> </w:t>
      </w:r>
      <w:r>
        <w:rPr>
          <w:color w:val="636466"/>
          <w:sz w:val="19"/>
        </w:rPr>
        <w:t>18</w:t>
      </w:r>
      <w:r>
        <w:rPr>
          <w:color w:val="636466"/>
          <w:spacing w:val="-5"/>
          <w:sz w:val="19"/>
        </w:rPr>
        <w:t> </w:t>
      </w:r>
      <w:r>
        <w:rPr>
          <w:color w:val="636466"/>
          <w:sz w:val="19"/>
        </w:rPr>
        <w:t>de</w:t>
      </w:r>
      <w:r>
        <w:rPr>
          <w:color w:val="636466"/>
          <w:spacing w:val="-5"/>
          <w:sz w:val="19"/>
        </w:rPr>
        <w:t> </w:t>
      </w:r>
      <w:r>
        <w:rPr>
          <w:color w:val="636466"/>
          <w:sz w:val="19"/>
        </w:rPr>
        <w:t>marzo</w:t>
      </w:r>
      <w:r>
        <w:rPr>
          <w:color w:val="636466"/>
          <w:spacing w:val="-5"/>
          <w:sz w:val="19"/>
        </w:rPr>
        <w:t> </w:t>
      </w:r>
      <w:r>
        <w:rPr>
          <w:color w:val="636466"/>
          <w:sz w:val="19"/>
        </w:rPr>
        <w:t>del</w:t>
      </w:r>
      <w:r>
        <w:rPr>
          <w:color w:val="636466"/>
          <w:spacing w:val="-6"/>
          <w:sz w:val="19"/>
        </w:rPr>
        <w:t> </w:t>
      </w:r>
      <w:r>
        <w:rPr>
          <w:color w:val="636466"/>
          <w:sz w:val="19"/>
        </w:rPr>
        <w:t>2003,</w:t>
      </w:r>
      <w:r>
        <w:rPr>
          <w:color w:val="636466"/>
          <w:spacing w:val="-5"/>
          <w:sz w:val="19"/>
        </w:rPr>
        <w:t> </w:t>
      </w:r>
      <w:r>
        <w:rPr>
          <w:color w:val="636466"/>
          <w:sz w:val="19"/>
        </w:rPr>
        <w:t>la</w:t>
      </w:r>
      <w:r>
        <w:rPr>
          <w:color w:val="636466"/>
          <w:spacing w:val="-5"/>
          <w:sz w:val="19"/>
        </w:rPr>
        <w:t> </w:t>
      </w:r>
      <w:r>
        <w:rPr>
          <w:color w:val="636466"/>
          <w:sz w:val="19"/>
        </w:rPr>
        <w:t>señora</w:t>
      </w:r>
      <w:r>
        <w:rPr>
          <w:color w:val="636466"/>
          <w:spacing w:val="-5"/>
          <w:sz w:val="19"/>
        </w:rPr>
        <w:t> </w:t>
      </w:r>
      <w:r>
        <w:rPr>
          <w:color w:val="636466"/>
          <w:sz w:val="19"/>
        </w:rPr>
        <w:t>Fernández</w:t>
      </w:r>
      <w:r>
        <w:rPr>
          <w:color w:val="636466"/>
          <w:spacing w:val="-5"/>
          <w:sz w:val="19"/>
        </w:rPr>
        <w:t> </w:t>
      </w:r>
      <w:r>
        <w:rPr>
          <w:color w:val="636466"/>
          <w:sz w:val="19"/>
        </w:rPr>
        <w:t>Ortega</w:t>
      </w:r>
      <w:r>
        <w:rPr>
          <w:color w:val="636466"/>
          <w:spacing w:val="-6"/>
          <w:sz w:val="19"/>
        </w:rPr>
        <w:t> </w:t>
      </w:r>
      <w:r>
        <w:rPr>
          <w:color w:val="636466"/>
          <w:sz w:val="19"/>
        </w:rPr>
        <w:t>presentó</w:t>
      </w:r>
      <w:r>
        <w:rPr>
          <w:color w:val="636466"/>
          <w:spacing w:val="-5"/>
          <w:sz w:val="19"/>
        </w:rPr>
        <w:t> </w:t>
      </w:r>
      <w:r>
        <w:rPr>
          <w:color w:val="636466"/>
          <w:sz w:val="19"/>
        </w:rPr>
        <w:t>un</w:t>
      </w:r>
      <w:r>
        <w:rPr>
          <w:color w:val="636466"/>
          <w:spacing w:val="-5"/>
          <w:sz w:val="19"/>
        </w:rPr>
        <w:t> </w:t>
      </w:r>
      <w:r>
        <w:rPr>
          <w:color w:val="636466"/>
          <w:sz w:val="19"/>
        </w:rPr>
        <w:t>escrito</w:t>
      </w:r>
      <w:r>
        <w:rPr>
          <w:color w:val="636466"/>
          <w:spacing w:val="-5"/>
          <w:sz w:val="19"/>
        </w:rPr>
        <w:t> </w:t>
      </w:r>
      <w:r>
        <w:rPr>
          <w:color w:val="636466"/>
          <w:sz w:val="19"/>
        </w:rPr>
        <w:t>mediante</w:t>
      </w:r>
      <w:r>
        <w:rPr>
          <w:color w:val="636466"/>
          <w:spacing w:val="-5"/>
          <w:sz w:val="19"/>
        </w:rPr>
        <w:t> </w:t>
      </w:r>
      <w:r>
        <w:rPr>
          <w:color w:val="636466"/>
          <w:sz w:val="19"/>
        </w:rPr>
        <w:t>el cual se “[uso] e impugnó la competencia militar para la investigación de los hechos delictivos de que fue objeto” y solicitó que el Ministerio Público Militar “se abstu- viera</w:t>
      </w:r>
      <w:r>
        <w:rPr>
          <w:color w:val="636466"/>
          <w:spacing w:val="-5"/>
          <w:sz w:val="19"/>
        </w:rPr>
        <w:t> </w:t>
      </w:r>
      <w:r>
        <w:rPr>
          <w:color w:val="636466"/>
          <w:sz w:val="19"/>
        </w:rPr>
        <w:t>de</w:t>
      </w:r>
      <w:r>
        <w:rPr>
          <w:color w:val="636466"/>
          <w:spacing w:val="-5"/>
          <w:sz w:val="19"/>
        </w:rPr>
        <w:t> </w:t>
      </w:r>
      <w:r>
        <w:rPr>
          <w:color w:val="636466"/>
          <w:sz w:val="19"/>
        </w:rPr>
        <w:t>seguir</w:t>
      </w:r>
      <w:r>
        <w:rPr>
          <w:color w:val="636466"/>
          <w:spacing w:val="-5"/>
          <w:sz w:val="19"/>
        </w:rPr>
        <w:t> </w:t>
      </w:r>
      <w:r>
        <w:rPr>
          <w:color w:val="636466"/>
          <w:sz w:val="19"/>
        </w:rPr>
        <w:t>conociendo”</w:t>
      </w:r>
      <w:r>
        <w:rPr>
          <w:color w:val="636466"/>
          <w:spacing w:val="-5"/>
          <w:sz w:val="19"/>
        </w:rPr>
        <w:t> </w:t>
      </w:r>
      <w:r>
        <w:rPr>
          <w:color w:val="636466"/>
          <w:sz w:val="19"/>
        </w:rPr>
        <w:t>el</w:t>
      </w:r>
      <w:r>
        <w:rPr>
          <w:color w:val="636466"/>
          <w:spacing w:val="-5"/>
          <w:sz w:val="19"/>
        </w:rPr>
        <w:t> </w:t>
      </w:r>
      <w:r>
        <w:rPr>
          <w:color w:val="636466"/>
          <w:sz w:val="19"/>
        </w:rPr>
        <w:t>caso.</w:t>
      </w:r>
      <w:r>
        <w:rPr>
          <w:color w:val="636466"/>
          <w:spacing w:val="-4"/>
          <w:sz w:val="19"/>
        </w:rPr>
        <w:t> </w:t>
      </w:r>
      <w:r>
        <w:rPr>
          <w:color w:val="636466"/>
          <w:sz w:val="19"/>
        </w:rPr>
        <w:t>Ese</w:t>
      </w:r>
      <w:r>
        <w:rPr>
          <w:color w:val="636466"/>
          <w:spacing w:val="-5"/>
          <w:sz w:val="19"/>
        </w:rPr>
        <w:t> </w:t>
      </w:r>
      <w:r>
        <w:rPr>
          <w:color w:val="636466"/>
          <w:sz w:val="19"/>
        </w:rPr>
        <w:t>mismo</w:t>
      </w:r>
      <w:r>
        <w:rPr>
          <w:color w:val="636466"/>
          <w:spacing w:val="-5"/>
          <w:sz w:val="19"/>
        </w:rPr>
        <w:t> </w:t>
      </w:r>
      <w:r>
        <w:rPr>
          <w:color w:val="636466"/>
          <w:sz w:val="19"/>
        </w:rPr>
        <w:t>día,</w:t>
      </w:r>
      <w:r>
        <w:rPr>
          <w:color w:val="636466"/>
          <w:spacing w:val="-5"/>
          <w:sz w:val="19"/>
        </w:rPr>
        <w:t> </w:t>
      </w:r>
      <w:r>
        <w:rPr>
          <w:color w:val="636466"/>
          <w:sz w:val="19"/>
        </w:rPr>
        <w:t>el</w:t>
      </w:r>
      <w:r>
        <w:rPr>
          <w:color w:val="636466"/>
          <w:spacing w:val="-5"/>
          <w:sz w:val="19"/>
        </w:rPr>
        <w:t> </w:t>
      </w:r>
      <w:r>
        <w:rPr>
          <w:color w:val="636466"/>
          <w:sz w:val="19"/>
        </w:rPr>
        <w:t>Ministerio</w:t>
      </w:r>
      <w:r>
        <w:rPr>
          <w:color w:val="636466"/>
          <w:spacing w:val="-4"/>
          <w:sz w:val="19"/>
        </w:rPr>
        <w:t> </w:t>
      </w:r>
      <w:r>
        <w:rPr>
          <w:color w:val="636466"/>
          <w:sz w:val="19"/>
        </w:rPr>
        <w:t>Público</w:t>
      </w:r>
      <w:r>
        <w:rPr>
          <w:color w:val="636466"/>
          <w:spacing w:val="-5"/>
          <w:sz w:val="19"/>
        </w:rPr>
        <w:t> </w:t>
      </w:r>
      <w:r>
        <w:rPr>
          <w:color w:val="636466"/>
          <w:sz w:val="19"/>
        </w:rPr>
        <w:t>Militar</w:t>
      </w:r>
      <w:r>
        <w:rPr>
          <w:color w:val="636466"/>
          <w:spacing w:val="-5"/>
          <w:sz w:val="19"/>
        </w:rPr>
        <w:t> </w:t>
      </w:r>
      <w:r>
        <w:rPr>
          <w:color w:val="636466"/>
          <w:sz w:val="19"/>
        </w:rPr>
        <w:t>re- chazó</w:t>
      </w:r>
      <w:r>
        <w:rPr>
          <w:color w:val="636466"/>
          <w:spacing w:val="-6"/>
          <w:sz w:val="19"/>
        </w:rPr>
        <w:t> </w:t>
      </w:r>
      <w:r>
        <w:rPr>
          <w:color w:val="636466"/>
          <w:sz w:val="19"/>
        </w:rPr>
        <w:t>la</w:t>
      </w:r>
      <w:r>
        <w:rPr>
          <w:color w:val="636466"/>
          <w:spacing w:val="-6"/>
          <w:sz w:val="19"/>
        </w:rPr>
        <w:t> </w:t>
      </w:r>
      <w:r>
        <w:rPr>
          <w:color w:val="636466"/>
          <w:sz w:val="19"/>
        </w:rPr>
        <w:t>solicitud</w:t>
      </w:r>
      <w:r>
        <w:rPr>
          <w:color w:val="636466"/>
          <w:spacing w:val="-5"/>
          <w:sz w:val="19"/>
        </w:rPr>
        <w:t> </w:t>
      </w:r>
      <w:r>
        <w:rPr>
          <w:color w:val="636466"/>
          <w:sz w:val="19"/>
        </w:rPr>
        <w:t>tomando</w:t>
      </w:r>
      <w:r>
        <w:rPr>
          <w:color w:val="636466"/>
          <w:spacing w:val="-6"/>
          <w:sz w:val="19"/>
        </w:rPr>
        <w:t> </w:t>
      </w:r>
      <w:r>
        <w:rPr>
          <w:color w:val="636466"/>
          <w:sz w:val="19"/>
        </w:rPr>
        <w:t>en</w:t>
      </w:r>
      <w:r>
        <w:rPr>
          <w:color w:val="636466"/>
          <w:spacing w:val="-6"/>
          <w:sz w:val="19"/>
        </w:rPr>
        <w:t> </w:t>
      </w:r>
      <w:r>
        <w:rPr>
          <w:color w:val="636466"/>
          <w:sz w:val="19"/>
        </w:rPr>
        <w:t>consideración</w:t>
      </w:r>
      <w:r>
        <w:rPr>
          <w:color w:val="636466"/>
          <w:spacing w:val="-5"/>
          <w:sz w:val="19"/>
        </w:rPr>
        <w:t> </w:t>
      </w:r>
      <w:r>
        <w:rPr>
          <w:color w:val="636466"/>
          <w:sz w:val="19"/>
        </w:rPr>
        <w:t>que</w:t>
      </w:r>
      <w:r>
        <w:rPr>
          <w:color w:val="636466"/>
          <w:spacing w:val="-6"/>
          <w:sz w:val="19"/>
        </w:rPr>
        <w:t> </w:t>
      </w:r>
      <w:r>
        <w:rPr>
          <w:color w:val="636466"/>
          <w:sz w:val="19"/>
        </w:rPr>
        <w:t>“la</w:t>
      </w:r>
      <w:r>
        <w:rPr>
          <w:color w:val="636466"/>
          <w:spacing w:val="-6"/>
          <w:sz w:val="19"/>
        </w:rPr>
        <w:t> </w:t>
      </w:r>
      <w:r>
        <w:rPr>
          <w:color w:val="636466"/>
          <w:sz w:val="19"/>
        </w:rPr>
        <w:t>competencia</w:t>
      </w:r>
      <w:r>
        <w:rPr>
          <w:color w:val="636466"/>
          <w:spacing w:val="-5"/>
          <w:sz w:val="19"/>
        </w:rPr>
        <w:t> </w:t>
      </w:r>
      <w:r>
        <w:rPr>
          <w:color w:val="636466"/>
          <w:sz w:val="19"/>
        </w:rPr>
        <w:t>del</w:t>
      </w:r>
      <w:r>
        <w:rPr>
          <w:color w:val="636466"/>
          <w:spacing w:val="-6"/>
          <w:sz w:val="19"/>
        </w:rPr>
        <w:t> </w:t>
      </w:r>
      <w:r>
        <w:rPr>
          <w:color w:val="636466"/>
          <w:sz w:val="19"/>
        </w:rPr>
        <w:t>fuero</w:t>
      </w:r>
      <w:r>
        <w:rPr>
          <w:color w:val="636466"/>
          <w:spacing w:val="-5"/>
          <w:sz w:val="19"/>
        </w:rPr>
        <w:t> </w:t>
      </w:r>
      <w:r>
        <w:rPr>
          <w:color w:val="636466"/>
          <w:sz w:val="19"/>
        </w:rPr>
        <w:t>de</w:t>
      </w:r>
      <w:r>
        <w:rPr>
          <w:color w:val="636466"/>
          <w:spacing w:val="-6"/>
          <w:sz w:val="19"/>
        </w:rPr>
        <w:t> </w:t>
      </w:r>
      <w:r>
        <w:rPr>
          <w:color w:val="636466"/>
          <w:sz w:val="19"/>
        </w:rPr>
        <w:t>guerra se encuentra debidamente fundada y motivada”. Contra esa decisión, el 10 de abril del 2003, la señora Fernández Ortega interpuso una demanda de amparo, la cual fue sobreseída por el Juzgado Primero de Distrito en el estado de Guerrero el 3 de sep- tiembre del 2003. Dicha resolución fue impugnada por la señora Fernández Ortega y confirmada el 27 de noviembre del 2003 por el Segundo Tribunal Colegiado del Vigésimo</w:t>
      </w:r>
      <w:r>
        <w:rPr>
          <w:color w:val="636466"/>
          <w:spacing w:val="-12"/>
          <w:sz w:val="19"/>
        </w:rPr>
        <w:t> </w:t>
      </w:r>
      <w:r>
        <w:rPr>
          <w:color w:val="636466"/>
          <w:sz w:val="19"/>
        </w:rPr>
        <w:t>Primer</w:t>
      </w:r>
      <w:r>
        <w:rPr>
          <w:color w:val="636466"/>
          <w:spacing w:val="-11"/>
          <w:sz w:val="19"/>
        </w:rPr>
        <w:t> </w:t>
      </w:r>
      <w:r>
        <w:rPr>
          <w:color w:val="636466"/>
          <w:sz w:val="19"/>
        </w:rPr>
        <w:t>Circuito</w:t>
      </w:r>
      <w:r>
        <w:rPr>
          <w:color w:val="636466"/>
          <w:spacing w:val="-11"/>
          <w:sz w:val="19"/>
        </w:rPr>
        <w:t> </w:t>
      </w:r>
      <w:r>
        <w:rPr>
          <w:color w:val="636466"/>
          <w:sz w:val="19"/>
        </w:rPr>
        <w:t>del</w:t>
      </w:r>
      <w:r>
        <w:rPr>
          <w:color w:val="636466"/>
          <w:spacing w:val="-11"/>
          <w:sz w:val="19"/>
        </w:rPr>
        <w:t> </w:t>
      </w:r>
      <w:r>
        <w:rPr>
          <w:color w:val="636466"/>
          <w:sz w:val="19"/>
        </w:rPr>
        <w:t>estado</w:t>
      </w:r>
      <w:r>
        <w:rPr>
          <w:color w:val="636466"/>
          <w:spacing w:val="-11"/>
          <w:sz w:val="19"/>
        </w:rPr>
        <w:t> </w:t>
      </w:r>
      <w:r>
        <w:rPr>
          <w:color w:val="636466"/>
          <w:sz w:val="19"/>
        </w:rPr>
        <w:t>de</w:t>
      </w:r>
      <w:r>
        <w:rPr>
          <w:color w:val="636466"/>
          <w:spacing w:val="-11"/>
          <w:sz w:val="19"/>
        </w:rPr>
        <w:t> </w:t>
      </w:r>
      <w:r>
        <w:rPr>
          <w:color w:val="636466"/>
          <w:sz w:val="19"/>
        </w:rPr>
        <w:t>Guerrero</w:t>
      </w:r>
      <w:r>
        <w:rPr>
          <w:color w:val="636466"/>
          <w:spacing w:val="-11"/>
          <w:sz w:val="19"/>
        </w:rPr>
        <w:t> </w:t>
      </w:r>
      <w:r>
        <w:rPr>
          <w:color w:val="636466"/>
          <w:sz w:val="19"/>
        </w:rPr>
        <w:t>(Corte</w:t>
      </w:r>
      <w:r>
        <w:rPr>
          <w:color w:val="636466"/>
          <w:spacing w:val="-12"/>
          <w:sz w:val="19"/>
        </w:rPr>
        <w:t> </w:t>
      </w:r>
      <w:r>
        <w:rPr>
          <w:color w:val="636466"/>
          <w:sz w:val="19"/>
        </w:rPr>
        <w:t>IDH,</w:t>
      </w:r>
      <w:r>
        <w:rPr>
          <w:color w:val="636466"/>
          <w:spacing w:val="-11"/>
          <w:sz w:val="19"/>
        </w:rPr>
        <w:t> </w:t>
      </w:r>
      <w:r>
        <w:rPr>
          <w:color w:val="636466"/>
          <w:sz w:val="19"/>
        </w:rPr>
        <w:t>caso</w:t>
      </w:r>
      <w:r>
        <w:rPr>
          <w:color w:val="636466"/>
          <w:spacing w:val="-11"/>
          <w:sz w:val="19"/>
        </w:rPr>
        <w:t> </w:t>
      </w:r>
      <w:r>
        <w:rPr>
          <w:color w:val="636466"/>
          <w:sz w:val="19"/>
        </w:rPr>
        <w:t>Fernández</w:t>
      </w:r>
      <w:r>
        <w:rPr>
          <w:color w:val="636466"/>
          <w:spacing w:val="-11"/>
          <w:sz w:val="19"/>
        </w:rPr>
        <w:t> </w:t>
      </w:r>
      <w:r>
        <w:rPr>
          <w:color w:val="636466"/>
          <w:sz w:val="19"/>
        </w:rPr>
        <w:t>Ortega vs. Estados Unidos Mexicanos, 2010, </w:t>
      </w:r>
      <w:r>
        <w:rPr>
          <w:color w:val="636466"/>
          <w:spacing w:val="-3"/>
          <w:sz w:val="19"/>
        </w:rPr>
        <w:t>párr. </w:t>
      </w:r>
      <w:r>
        <w:rPr>
          <w:color w:val="636466"/>
          <w:sz w:val="19"/>
        </w:rPr>
        <w:t>168).</w:t>
      </w:r>
    </w:p>
    <w:p>
      <w:pPr>
        <w:pStyle w:val="BodyText"/>
        <w:spacing w:before="1"/>
        <w:rPr>
          <w:sz w:val="20"/>
        </w:rPr>
      </w:pPr>
    </w:p>
    <w:p>
      <w:pPr>
        <w:pStyle w:val="ListParagraph"/>
        <w:numPr>
          <w:ilvl w:val="0"/>
          <w:numId w:val="6"/>
        </w:numPr>
        <w:tabs>
          <w:tab w:pos="1973" w:val="left" w:leader="none"/>
        </w:tabs>
        <w:spacing w:line="240" w:lineRule="auto" w:before="0" w:after="0"/>
        <w:ind w:left="1972" w:right="0" w:hanging="196"/>
        <w:jc w:val="left"/>
        <w:rPr>
          <w:rFonts w:ascii="Times New Roman" w:hAnsi="Times New Roman"/>
          <w:b/>
          <w:sz w:val="11"/>
        </w:rPr>
      </w:pPr>
      <w:r>
        <w:rPr>
          <w:rFonts w:ascii="Times New Roman" w:hAnsi="Times New Roman"/>
          <w:b/>
          <w:color w:val="636466"/>
          <w:sz w:val="19"/>
        </w:rPr>
        <w:t>Caso Rosendo</w:t>
      </w:r>
      <w:r>
        <w:rPr>
          <w:rFonts w:ascii="Times New Roman" w:hAnsi="Times New Roman"/>
          <w:b/>
          <w:color w:val="636466"/>
          <w:spacing w:val="-3"/>
          <w:sz w:val="19"/>
        </w:rPr>
        <w:t> </w:t>
      </w:r>
      <w:r>
        <w:rPr>
          <w:rFonts w:ascii="Times New Roman" w:hAnsi="Times New Roman"/>
          <w:b/>
          <w:color w:val="636466"/>
          <w:sz w:val="19"/>
        </w:rPr>
        <w:t>Cantú</w:t>
      </w:r>
      <w:r>
        <w:rPr>
          <w:rFonts w:ascii="Times New Roman" w:hAnsi="Times New Roman"/>
          <w:b/>
          <w:color w:val="636466"/>
          <w:position w:val="7"/>
          <w:sz w:val="11"/>
        </w:rPr>
        <w:t>69</w:t>
      </w:r>
    </w:p>
    <w:p>
      <w:pPr>
        <w:pStyle w:val="BodyText"/>
        <w:spacing w:before="1"/>
        <w:rPr>
          <w:b/>
          <w:sz w:val="25"/>
        </w:rPr>
      </w:pPr>
    </w:p>
    <w:p>
      <w:pPr>
        <w:spacing w:line="307" w:lineRule="auto" w:before="0"/>
        <w:ind w:left="1777" w:right="1457" w:firstLine="0"/>
        <w:jc w:val="both"/>
        <w:rPr>
          <w:sz w:val="19"/>
        </w:rPr>
      </w:pPr>
      <w:r>
        <w:rPr>
          <w:color w:val="636466"/>
          <w:sz w:val="19"/>
        </w:rPr>
        <w:t>El 7 de junio del 2002, la señora Rosendo Cantú presentó una demanda de amparo en contra de la declinación de competencia del fuero civil a favor del militar, la </w:t>
      </w:r>
      <w:r>
        <w:rPr>
          <w:color w:val="636466"/>
          <w:spacing w:val="-3"/>
          <w:sz w:val="19"/>
        </w:rPr>
        <w:t>cual </w:t>
      </w:r>
      <w:r>
        <w:rPr>
          <w:color w:val="636466"/>
          <w:sz w:val="19"/>
        </w:rPr>
        <w:t>fue sobreseída por el Juzgado Primero de Distrito en el Estado de Guerrero el 30 de agosto del 2002. Dicha resolución fue impugnada por la señora Rosendo Cantú me- diante</w:t>
      </w:r>
      <w:r>
        <w:rPr>
          <w:color w:val="636466"/>
          <w:spacing w:val="-7"/>
          <w:sz w:val="19"/>
        </w:rPr>
        <w:t> </w:t>
      </w:r>
      <w:r>
        <w:rPr>
          <w:color w:val="636466"/>
          <w:sz w:val="19"/>
        </w:rPr>
        <w:t>un</w:t>
      </w:r>
      <w:r>
        <w:rPr>
          <w:color w:val="636466"/>
          <w:spacing w:val="-6"/>
          <w:sz w:val="19"/>
        </w:rPr>
        <w:t> </w:t>
      </w:r>
      <w:r>
        <w:rPr>
          <w:color w:val="636466"/>
          <w:sz w:val="19"/>
        </w:rPr>
        <w:t>recurso</w:t>
      </w:r>
      <w:r>
        <w:rPr>
          <w:color w:val="636466"/>
          <w:spacing w:val="-6"/>
          <w:sz w:val="19"/>
        </w:rPr>
        <w:t> </w:t>
      </w:r>
      <w:r>
        <w:rPr>
          <w:color w:val="636466"/>
          <w:sz w:val="19"/>
        </w:rPr>
        <w:t>de</w:t>
      </w:r>
      <w:r>
        <w:rPr>
          <w:color w:val="636466"/>
          <w:spacing w:val="-6"/>
          <w:sz w:val="19"/>
        </w:rPr>
        <w:t> </w:t>
      </w:r>
      <w:r>
        <w:rPr>
          <w:color w:val="636466"/>
          <w:sz w:val="19"/>
        </w:rPr>
        <w:t>revisión</w:t>
      </w:r>
      <w:r>
        <w:rPr>
          <w:color w:val="636466"/>
          <w:spacing w:val="-6"/>
          <w:sz w:val="19"/>
        </w:rPr>
        <w:t> </w:t>
      </w:r>
      <w:r>
        <w:rPr>
          <w:color w:val="636466"/>
          <w:sz w:val="19"/>
        </w:rPr>
        <w:t>el</w:t>
      </w:r>
      <w:r>
        <w:rPr>
          <w:color w:val="636466"/>
          <w:spacing w:val="-6"/>
          <w:sz w:val="19"/>
        </w:rPr>
        <w:t> </w:t>
      </w:r>
      <w:r>
        <w:rPr>
          <w:color w:val="636466"/>
          <w:sz w:val="19"/>
        </w:rPr>
        <w:t>17</w:t>
      </w:r>
      <w:r>
        <w:rPr>
          <w:color w:val="636466"/>
          <w:spacing w:val="-7"/>
          <w:sz w:val="19"/>
        </w:rPr>
        <w:t> </w:t>
      </w:r>
      <w:r>
        <w:rPr>
          <w:color w:val="636466"/>
          <w:sz w:val="19"/>
        </w:rPr>
        <w:t>de</w:t>
      </w:r>
      <w:r>
        <w:rPr>
          <w:color w:val="636466"/>
          <w:spacing w:val="-6"/>
          <w:sz w:val="19"/>
        </w:rPr>
        <w:t> </w:t>
      </w:r>
      <w:r>
        <w:rPr>
          <w:color w:val="636466"/>
          <w:sz w:val="19"/>
        </w:rPr>
        <w:t>septiembre</w:t>
      </w:r>
      <w:r>
        <w:rPr>
          <w:color w:val="636466"/>
          <w:spacing w:val="-6"/>
          <w:sz w:val="19"/>
        </w:rPr>
        <w:t> </w:t>
      </w:r>
      <w:r>
        <w:rPr>
          <w:color w:val="636466"/>
          <w:sz w:val="19"/>
        </w:rPr>
        <w:t>del</w:t>
      </w:r>
      <w:r>
        <w:rPr>
          <w:color w:val="636466"/>
          <w:spacing w:val="-6"/>
          <w:sz w:val="19"/>
        </w:rPr>
        <w:t> </w:t>
      </w:r>
      <w:r>
        <w:rPr>
          <w:color w:val="636466"/>
          <w:sz w:val="19"/>
        </w:rPr>
        <w:t>2002,</w:t>
      </w:r>
      <w:r>
        <w:rPr>
          <w:color w:val="636466"/>
          <w:spacing w:val="-6"/>
          <w:sz w:val="19"/>
        </w:rPr>
        <w:t> </w:t>
      </w:r>
      <w:r>
        <w:rPr>
          <w:color w:val="636466"/>
          <w:sz w:val="19"/>
        </w:rPr>
        <w:t>y</w:t>
      </w:r>
      <w:r>
        <w:rPr>
          <w:color w:val="636466"/>
          <w:spacing w:val="-6"/>
          <w:sz w:val="19"/>
        </w:rPr>
        <w:t> </w:t>
      </w:r>
      <w:r>
        <w:rPr>
          <w:color w:val="636466"/>
          <w:sz w:val="19"/>
        </w:rPr>
        <w:t>confirmada</w:t>
      </w:r>
      <w:r>
        <w:rPr>
          <w:color w:val="636466"/>
          <w:spacing w:val="-7"/>
          <w:sz w:val="19"/>
        </w:rPr>
        <w:t> </w:t>
      </w:r>
      <w:r>
        <w:rPr>
          <w:color w:val="636466"/>
          <w:sz w:val="19"/>
        </w:rPr>
        <w:t>el</w:t>
      </w:r>
      <w:r>
        <w:rPr>
          <w:color w:val="636466"/>
          <w:spacing w:val="-6"/>
          <w:sz w:val="19"/>
        </w:rPr>
        <w:t> </w:t>
      </w:r>
      <w:r>
        <w:rPr>
          <w:color w:val="636466"/>
          <w:sz w:val="19"/>
        </w:rPr>
        <w:t>12</w:t>
      </w:r>
      <w:r>
        <w:rPr>
          <w:color w:val="636466"/>
          <w:spacing w:val="-6"/>
          <w:sz w:val="19"/>
        </w:rPr>
        <w:t> </w:t>
      </w:r>
      <w:r>
        <w:rPr>
          <w:color w:val="636466"/>
          <w:sz w:val="19"/>
        </w:rPr>
        <w:t>de</w:t>
      </w:r>
      <w:r>
        <w:rPr>
          <w:color w:val="636466"/>
          <w:spacing w:val="-6"/>
          <w:sz w:val="19"/>
        </w:rPr>
        <w:t> </w:t>
      </w:r>
      <w:r>
        <w:rPr>
          <w:color w:val="636466"/>
          <w:sz w:val="19"/>
        </w:rPr>
        <w:t>no- viembre</w:t>
      </w:r>
      <w:r>
        <w:rPr>
          <w:color w:val="636466"/>
          <w:spacing w:val="-9"/>
          <w:sz w:val="19"/>
        </w:rPr>
        <w:t> </w:t>
      </w:r>
      <w:r>
        <w:rPr>
          <w:color w:val="636466"/>
          <w:sz w:val="19"/>
        </w:rPr>
        <w:t>del</w:t>
      </w:r>
      <w:r>
        <w:rPr>
          <w:color w:val="636466"/>
          <w:spacing w:val="-9"/>
          <w:sz w:val="19"/>
        </w:rPr>
        <w:t> </w:t>
      </w:r>
      <w:r>
        <w:rPr>
          <w:color w:val="636466"/>
          <w:sz w:val="19"/>
        </w:rPr>
        <w:t>2002</w:t>
      </w:r>
      <w:r>
        <w:rPr>
          <w:color w:val="636466"/>
          <w:spacing w:val="-9"/>
          <w:sz w:val="19"/>
        </w:rPr>
        <w:t> </w:t>
      </w:r>
      <w:r>
        <w:rPr>
          <w:color w:val="636466"/>
          <w:sz w:val="19"/>
        </w:rPr>
        <w:t>por</w:t>
      </w:r>
      <w:r>
        <w:rPr>
          <w:color w:val="636466"/>
          <w:spacing w:val="-9"/>
          <w:sz w:val="19"/>
        </w:rPr>
        <w:t> </w:t>
      </w:r>
      <w:r>
        <w:rPr>
          <w:color w:val="636466"/>
          <w:sz w:val="19"/>
        </w:rPr>
        <w:t>sentencia</w:t>
      </w:r>
      <w:r>
        <w:rPr>
          <w:color w:val="636466"/>
          <w:spacing w:val="-8"/>
          <w:sz w:val="19"/>
        </w:rPr>
        <w:t> </w:t>
      </w:r>
      <w:r>
        <w:rPr>
          <w:color w:val="636466"/>
          <w:sz w:val="19"/>
        </w:rPr>
        <w:t>del</w:t>
      </w:r>
      <w:r>
        <w:rPr>
          <w:color w:val="636466"/>
          <w:spacing w:val="-9"/>
          <w:sz w:val="19"/>
        </w:rPr>
        <w:t> </w:t>
      </w:r>
      <w:r>
        <w:rPr>
          <w:color w:val="636466"/>
          <w:sz w:val="19"/>
        </w:rPr>
        <w:t>Primer</w:t>
      </w:r>
      <w:r>
        <w:rPr>
          <w:color w:val="636466"/>
          <w:spacing w:val="-13"/>
          <w:sz w:val="19"/>
        </w:rPr>
        <w:t> </w:t>
      </w:r>
      <w:r>
        <w:rPr>
          <w:color w:val="636466"/>
          <w:sz w:val="19"/>
        </w:rPr>
        <w:t>Tribunal</w:t>
      </w:r>
      <w:r>
        <w:rPr>
          <w:color w:val="636466"/>
          <w:spacing w:val="-9"/>
          <w:sz w:val="19"/>
        </w:rPr>
        <w:t> </w:t>
      </w:r>
      <w:r>
        <w:rPr>
          <w:color w:val="636466"/>
          <w:sz w:val="19"/>
        </w:rPr>
        <w:t>Colegiado</w:t>
      </w:r>
      <w:r>
        <w:rPr>
          <w:color w:val="636466"/>
          <w:spacing w:val="-8"/>
          <w:sz w:val="19"/>
        </w:rPr>
        <w:t> </w:t>
      </w:r>
      <w:r>
        <w:rPr>
          <w:color w:val="636466"/>
          <w:sz w:val="19"/>
        </w:rPr>
        <w:t>del</w:t>
      </w:r>
      <w:r>
        <w:rPr>
          <w:color w:val="636466"/>
          <w:spacing w:val="-13"/>
          <w:sz w:val="19"/>
        </w:rPr>
        <w:t> </w:t>
      </w:r>
      <w:r>
        <w:rPr>
          <w:color w:val="636466"/>
          <w:sz w:val="19"/>
        </w:rPr>
        <w:t>Vigésimo</w:t>
      </w:r>
      <w:r>
        <w:rPr>
          <w:color w:val="636466"/>
          <w:spacing w:val="-9"/>
          <w:sz w:val="19"/>
        </w:rPr>
        <w:t> </w:t>
      </w:r>
      <w:r>
        <w:rPr>
          <w:color w:val="636466"/>
          <w:sz w:val="19"/>
        </w:rPr>
        <w:t>Circuito del</w:t>
      </w:r>
      <w:r>
        <w:rPr>
          <w:color w:val="636466"/>
          <w:spacing w:val="-8"/>
          <w:sz w:val="19"/>
        </w:rPr>
        <w:t> </w:t>
      </w:r>
      <w:r>
        <w:rPr>
          <w:color w:val="636466"/>
          <w:sz w:val="19"/>
        </w:rPr>
        <w:t>Estado</w:t>
      </w:r>
      <w:r>
        <w:rPr>
          <w:color w:val="636466"/>
          <w:spacing w:val="-8"/>
          <w:sz w:val="19"/>
        </w:rPr>
        <w:t> </w:t>
      </w:r>
      <w:r>
        <w:rPr>
          <w:color w:val="636466"/>
          <w:sz w:val="19"/>
        </w:rPr>
        <w:t>de</w:t>
      </w:r>
      <w:r>
        <w:rPr>
          <w:color w:val="636466"/>
          <w:spacing w:val="-8"/>
          <w:sz w:val="19"/>
        </w:rPr>
        <w:t> </w:t>
      </w:r>
      <w:r>
        <w:rPr>
          <w:color w:val="636466"/>
          <w:sz w:val="19"/>
        </w:rPr>
        <w:t>Guerrero.</w:t>
      </w:r>
      <w:r>
        <w:rPr>
          <w:color w:val="636466"/>
          <w:spacing w:val="-8"/>
          <w:sz w:val="19"/>
        </w:rPr>
        <w:t> </w:t>
      </w:r>
      <w:r>
        <w:rPr>
          <w:color w:val="636466"/>
          <w:sz w:val="19"/>
        </w:rPr>
        <w:t>El</w:t>
      </w:r>
      <w:r>
        <w:rPr>
          <w:color w:val="636466"/>
          <w:spacing w:val="-8"/>
          <w:sz w:val="19"/>
        </w:rPr>
        <w:t> </w:t>
      </w:r>
      <w:r>
        <w:rPr>
          <w:color w:val="636466"/>
          <w:sz w:val="19"/>
        </w:rPr>
        <w:t>28</w:t>
      </w:r>
      <w:r>
        <w:rPr>
          <w:color w:val="636466"/>
          <w:spacing w:val="-8"/>
          <w:sz w:val="19"/>
        </w:rPr>
        <w:t> </w:t>
      </w:r>
      <w:r>
        <w:rPr>
          <w:color w:val="636466"/>
          <w:sz w:val="19"/>
        </w:rPr>
        <w:t>de</w:t>
      </w:r>
      <w:r>
        <w:rPr>
          <w:color w:val="636466"/>
          <w:spacing w:val="-8"/>
          <w:sz w:val="19"/>
        </w:rPr>
        <w:t> </w:t>
      </w:r>
      <w:r>
        <w:rPr>
          <w:color w:val="636466"/>
          <w:sz w:val="19"/>
        </w:rPr>
        <w:t>noviembre</w:t>
      </w:r>
      <w:r>
        <w:rPr>
          <w:color w:val="636466"/>
          <w:spacing w:val="-8"/>
          <w:sz w:val="19"/>
        </w:rPr>
        <w:t> </w:t>
      </w:r>
      <w:r>
        <w:rPr>
          <w:color w:val="636466"/>
          <w:sz w:val="19"/>
        </w:rPr>
        <w:t>del</w:t>
      </w:r>
      <w:r>
        <w:rPr>
          <w:color w:val="636466"/>
          <w:spacing w:val="-7"/>
          <w:sz w:val="19"/>
        </w:rPr>
        <w:t> </w:t>
      </w:r>
      <w:r>
        <w:rPr>
          <w:color w:val="636466"/>
          <w:sz w:val="19"/>
        </w:rPr>
        <w:t>mismo</w:t>
      </w:r>
      <w:r>
        <w:rPr>
          <w:color w:val="636466"/>
          <w:spacing w:val="-8"/>
          <w:sz w:val="19"/>
        </w:rPr>
        <w:t> </w:t>
      </w:r>
      <w:r>
        <w:rPr>
          <w:color w:val="636466"/>
          <w:sz w:val="19"/>
        </w:rPr>
        <w:t>año,</w:t>
      </w:r>
      <w:r>
        <w:rPr>
          <w:color w:val="636466"/>
          <w:spacing w:val="-8"/>
          <w:sz w:val="19"/>
        </w:rPr>
        <w:t> </w:t>
      </w:r>
      <w:r>
        <w:rPr>
          <w:color w:val="636466"/>
          <w:sz w:val="19"/>
        </w:rPr>
        <w:t>la</w:t>
      </w:r>
      <w:r>
        <w:rPr>
          <w:color w:val="636466"/>
          <w:spacing w:val="-8"/>
          <w:sz w:val="19"/>
        </w:rPr>
        <w:t> </w:t>
      </w:r>
      <w:r>
        <w:rPr>
          <w:color w:val="636466"/>
          <w:sz w:val="19"/>
        </w:rPr>
        <w:t>señora</w:t>
      </w:r>
      <w:r>
        <w:rPr>
          <w:color w:val="636466"/>
          <w:spacing w:val="-8"/>
          <w:sz w:val="19"/>
        </w:rPr>
        <w:t> </w:t>
      </w:r>
      <w:r>
        <w:rPr>
          <w:color w:val="636466"/>
          <w:sz w:val="19"/>
        </w:rPr>
        <w:t>Rosendo</w:t>
      </w:r>
      <w:r>
        <w:rPr>
          <w:color w:val="636466"/>
          <w:spacing w:val="-8"/>
          <w:sz w:val="19"/>
        </w:rPr>
        <w:t> </w:t>
      </w:r>
      <w:r>
        <w:rPr>
          <w:color w:val="636466"/>
          <w:sz w:val="19"/>
        </w:rPr>
        <w:t>Cantú presentó un escrito en virtud del cual solicitó al Ministerio Público Militar que “se abstuviera</w:t>
      </w:r>
      <w:r>
        <w:rPr>
          <w:color w:val="636466"/>
          <w:spacing w:val="-7"/>
          <w:sz w:val="19"/>
        </w:rPr>
        <w:t> </w:t>
      </w:r>
      <w:r>
        <w:rPr>
          <w:color w:val="636466"/>
          <w:sz w:val="19"/>
        </w:rPr>
        <w:t>de</w:t>
      </w:r>
      <w:r>
        <w:rPr>
          <w:color w:val="636466"/>
          <w:spacing w:val="-6"/>
          <w:sz w:val="19"/>
        </w:rPr>
        <w:t> </w:t>
      </w:r>
      <w:r>
        <w:rPr>
          <w:color w:val="636466"/>
          <w:sz w:val="19"/>
        </w:rPr>
        <w:t>seguir</w:t>
      </w:r>
      <w:r>
        <w:rPr>
          <w:color w:val="636466"/>
          <w:spacing w:val="-6"/>
          <w:sz w:val="19"/>
        </w:rPr>
        <w:t> </w:t>
      </w:r>
      <w:r>
        <w:rPr>
          <w:color w:val="636466"/>
          <w:sz w:val="19"/>
        </w:rPr>
        <w:t>conociendo”</w:t>
      </w:r>
      <w:r>
        <w:rPr>
          <w:color w:val="636466"/>
          <w:spacing w:val="-7"/>
          <w:sz w:val="19"/>
        </w:rPr>
        <w:t> </w:t>
      </w:r>
      <w:r>
        <w:rPr>
          <w:color w:val="636466"/>
          <w:sz w:val="19"/>
        </w:rPr>
        <w:t>el</w:t>
      </w:r>
      <w:r>
        <w:rPr>
          <w:color w:val="636466"/>
          <w:spacing w:val="-6"/>
          <w:sz w:val="19"/>
        </w:rPr>
        <w:t> </w:t>
      </w:r>
      <w:r>
        <w:rPr>
          <w:color w:val="636466"/>
          <w:sz w:val="19"/>
        </w:rPr>
        <w:t>caso.</w:t>
      </w:r>
      <w:r>
        <w:rPr>
          <w:color w:val="636466"/>
          <w:spacing w:val="-6"/>
          <w:sz w:val="19"/>
        </w:rPr>
        <w:t> </w:t>
      </w:r>
      <w:r>
        <w:rPr>
          <w:color w:val="636466"/>
          <w:sz w:val="19"/>
        </w:rPr>
        <w:t>Dicha</w:t>
      </w:r>
      <w:r>
        <w:rPr>
          <w:color w:val="636466"/>
          <w:spacing w:val="-7"/>
          <w:sz w:val="19"/>
        </w:rPr>
        <w:t> </w:t>
      </w:r>
      <w:r>
        <w:rPr>
          <w:color w:val="636466"/>
          <w:sz w:val="19"/>
        </w:rPr>
        <w:t>solicitud</w:t>
      </w:r>
      <w:r>
        <w:rPr>
          <w:color w:val="636466"/>
          <w:spacing w:val="-6"/>
          <w:sz w:val="19"/>
        </w:rPr>
        <w:t> </w:t>
      </w:r>
      <w:r>
        <w:rPr>
          <w:color w:val="636466"/>
          <w:sz w:val="19"/>
        </w:rPr>
        <w:t>fue</w:t>
      </w:r>
      <w:r>
        <w:rPr>
          <w:color w:val="636466"/>
          <w:spacing w:val="-6"/>
          <w:sz w:val="19"/>
        </w:rPr>
        <w:t> </w:t>
      </w:r>
      <w:r>
        <w:rPr>
          <w:color w:val="636466"/>
          <w:sz w:val="19"/>
        </w:rPr>
        <w:t>rechazada</w:t>
      </w:r>
      <w:r>
        <w:rPr>
          <w:color w:val="636466"/>
          <w:spacing w:val="-7"/>
          <w:sz w:val="19"/>
        </w:rPr>
        <w:t> </w:t>
      </w:r>
      <w:r>
        <w:rPr>
          <w:color w:val="636466"/>
          <w:sz w:val="19"/>
        </w:rPr>
        <w:t>el</w:t>
      </w:r>
      <w:r>
        <w:rPr>
          <w:color w:val="636466"/>
          <w:spacing w:val="-6"/>
          <w:sz w:val="19"/>
        </w:rPr>
        <w:t> </w:t>
      </w:r>
      <w:r>
        <w:rPr>
          <w:color w:val="636466"/>
          <w:sz w:val="19"/>
        </w:rPr>
        <w:t>20</w:t>
      </w:r>
      <w:r>
        <w:rPr>
          <w:color w:val="636466"/>
          <w:spacing w:val="-6"/>
          <w:sz w:val="19"/>
        </w:rPr>
        <w:t> </w:t>
      </w:r>
      <w:r>
        <w:rPr>
          <w:color w:val="636466"/>
          <w:sz w:val="19"/>
        </w:rPr>
        <w:t>de</w:t>
      </w:r>
      <w:r>
        <w:rPr>
          <w:color w:val="636466"/>
          <w:spacing w:val="-7"/>
          <w:sz w:val="19"/>
        </w:rPr>
        <w:t> </w:t>
      </w:r>
      <w:r>
        <w:rPr>
          <w:color w:val="636466"/>
          <w:sz w:val="19"/>
        </w:rPr>
        <w:t>ene- ro del 2003, mediante resolución de la Procuraduría Militar, la cual fue impugnada por la señora Rosendo Cantú a través de una segunda demanda de amparo,</w:t>
      </w:r>
      <w:r>
        <w:rPr>
          <w:color w:val="636466"/>
          <w:spacing w:val="-24"/>
          <w:sz w:val="19"/>
        </w:rPr>
        <w:t> </w:t>
      </w:r>
      <w:r>
        <w:rPr>
          <w:color w:val="636466"/>
          <w:sz w:val="19"/>
        </w:rPr>
        <w:t>presenta- da</w:t>
      </w:r>
      <w:r>
        <w:rPr>
          <w:color w:val="636466"/>
          <w:spacing w:val="-5"/>
          <w:sz w:val="19"/>
        </w:rPr>
        <w:t> </w:t>
      </w:r>
      <w:r>
        <w:rPr>
          <w:color w:val="636466"/>
          <w:sz w:val="19"/>
        </w:rPr>
        <w:t>el</w:t>
      </w:r>
      <w:r>
        <w:rPr>
          <w:color w:val="636466"/>
          <w:spacing w:val="-4"/>
          <w:sz w:val="19"/>
        </w:rPr>
        <w:t> 11</w:t>
      </w:r>
      <w:r>
        <w:rPr>
          <w:color w:val="636466"/>
          <w:spacing w:val="-5"/>
          <w:sz w:val="19"/>
        </w:rPr>
        <w:t> </w:t>
      </w:r>
      <w:r>
        <w:rPr>
          <w:color w:val="636466"/>
          <w:sz w:val="19"/>
        </w:rPr>
        <w:t>de</w:t>
      </w:r>
      <w:r>
        <w:rPr>
          <w:color w:val="636466"/>
          <w:spacing w:val="-4"/>
          <w:sz w:val="19"/>
        </w:rPr>
        <w:t> </w:t>
      </w:r>
      <w:r>
        <w:rPr>
          <w:color w:val="636466"/>
          <w:sz w:val="19"/>
        </w:rPr>
        <w:t>febrero</w:t>
      </w:r>
      <w:r>
        <w:rPr>
          <w:color w:val="636466"/>
          <w:spacing w:val="-4"/>
          <w:sz w:val="19"/>
        </w:rPr>
        <w:t> </w:t>
      </w:r>
      <w:r>
        <w:rPr>
          <w:color w:val="636466"/>
          <w:sz w:val="19"/>
        </w:rPr>
        <w:t>del</w:t>
      </w:r>
      <w:r>
        <w:rPr>
          <w:color w:val="636466"/>
          <w:spacing w:val="-5"/>
          <w:sz w:val="19"/>
        </w:rPr>
        <w:t> </w:t>
      </w:r>
      <w:r>
        <w:rPr>
          <w:color w:val="636466"/>
          <w:sz w:val="19"/>
        </w:rPr>
        <w:t>2003.</w:t>
      </w:r>
      <w:r>
        <w:rPr>
          <w:color w:val="636466"/>
          <w:spacing w:val="-4"/>
          <w:sz w:val="19"/>
        </w:rPr>
        <w:t> </w:t>
      </w:r>
      <w:r>
        <w:rPr>
          <w:color w:val="636466"/>
          <w:sz w:val="19"/>
        </w:rPr>
        <w:t>Este</w:t>
      </w:r>
      <w:r>
        <w:rPr>
          <w:color w:val="636466"/>
          <w:spacing w:val="-5"/>
          <w:sz w:val="19"/>
        </w:rPr>
        <w:t> </w:t>
      </w:r>
      <w:r>
        <w:rPr>
          <w:color w:val="636466"/>
          <w:sz w:val="19"/>
        </w:rPr>
        <w:t>segundo</w:t>
      </w:r>
      <w:r>
        <w:rPr>
          <w:color w:val="636466"/>
          <w:spacing w:val="-4"/>
          <w:sz w:val="19"/>
        </w:rPr>
        <w:t> </w:t>
      </w:r>
      <w:r>
        <w:rPr>
          <w:color w:val="636466"/>
          <w:sz w:val="19"/>
        </w:rPr>
        <w:t>juicio</w:t>
      </w:r>
      <w:r>
        <w:rPr>
          <w:color w:val="636466"/>
          <w:spacing w:val="-4"/>
          <w:sz w:val="19"/>
        </w:rPr>
        <w:t> </w:t>
      </w:r>
      <w:r>
        <w:rPr>
          <w:color w:val="636466"/>
          <w:sz w:val="19"/>
        </w:rPr>
        <w:t>de</w:t>
      </w:r>
      <w:r>
        <w:rPr>
          <w:color w:val="636466"/>
          <w:spacing w:val="-5"/>
          <w:sz w:val="19"/>
        </w:rPr>
        <w:t> </w:t>
      </w:r>
      <w:r>
        <w:rPr>
          <w:color w:val="636466"/>
          <w:sz w:val="19"/>
        </w:rPr>
        <w:t>amparo</w:t>
      </w:r>
      <w:r>
        <w:rPr>
          <w:color w:val="636466"/>
          <w:spacing w:val="-4"/>
          <w:sz w:val="19"/>
        </w:rPr>
        <w:t> </w:t>
      </w:r>
      <w:r>
        <w:rPr>
          <w:color w:val="636466"/>
          <w:sz w:val="19"/>
        </w:rPr>
        <w:t>también</w:t>
      </w:r>
      <w:r>
        <w:rPr>
          <w:color w:val="636466"/>
          <w:spacing w:val="-5"/>
          <w:sz w:val="19"/>
        </w:rPr>
        <w:t> </w:t>
      </w:r>
      <w:r>
        <w:rPr>
          <w:color w:val="636466"/>
          <w:sz w:val="19"/>
        </w:rPr>
        <w:t>le</w:t>
      </w:r>
      <w:r>
        <w:rPr>
          <w:color w:val="636466"/>
          <w:spacing w:val="-4"/>
          <w:sz w:val="19"/>
        </w:rPr>
        <w:t> </w:t>
      </w:r>
      <w:r>
        <w:rPr>
          <w:color w:val="636466"/>
          <w:sz w:val="19"/>
        </w:rPr>
        <w:t>fue</w:t>
      </w:r>
      <w:r>
        <w:rPr>
          <w:color w:val="636466"/>
          <w:spacing w:val="-4"/>
          <w:sz w:val="19"/>
        </w:rPr>
        <w:t> </w:t>
      </w:r>
      <w:r>
        <w:rPr>
          <w:color w:val="636466"/>
          <w:sz w:val="19"/>
        </w:rPr>
        <w:t>denegado el</w:t>
      </w:r>
      <w:r>
        <w:rPr>
          <w:color w:val="636466"/>
          <w:spacing w:val="-7"/>
          <w:sz w:val="19"/>
        </w:rPr>
        <w:t> </w:t>
      </w:r>
      <w:r>
        <w:rPr>
          <w:color w:val="636466"/>
          <w:sz w:val="19"/>
        </w:rPr>
        <w:t>29</w:t>
      </w:r>
      <w:r>
        <w:rPr>
          <w:color w:val="636466"/>
          <w:spacing w:val="-6"/>
          <w:sz w:val="19"/>
        </w:rPr>
        <w:t> </w:t>
      </w:r>
      <w:r>
        <w:rPr>
          <w:color w:val="636466"/>
          <w:sz w:val="19"/>
        </w:rPr>
        <w:t>de</w:t>
      </w:r>
      <w:r>
        <w:rPr>
          <w:color w:val="636466"/>
          <w:spacing w:val="-6"/>
          <w:sz w:val="19"/>
        </w:rPr>
        <w:t> </w:t>
      </w:r>
      <w:r>
        <w:rPr>
          <w:color w:val="636466"/>
          <w:sz w:val="19"/>
        </w:rPr>
        <w:t>abril</w:t>
      </w:r>
      <w:r>
        <w:rPr>
          <w:color w:val="636466"/>
          <w:spacing w:val="-6"/>
          <w:sz w:val="19"/>
        </w:rPr>
        <w:t> </w:t>
      </w:r>
      <w:r>
        <w:rPr>
          <w:color w:val="636466"/>
          <w:sz w:val="19"/>
        </w:rPr>
        <w:t>del</w:t>
      </w:r>
      <w:r>
        <w:rPr>
          <w:color w:val="636466"/>
          <w:spacing w:val="-6"/>
          <w:sz w:val="19"/>
        </w:rPr>
        <w:t> </w:t>
      </w:r>
      <w:r>
        <w:rPr>
          <w:color w:val="636466"/>
          <w:sz w:val="19"/>
        </w:rPr>
        <w:t>2003</w:t>
      </w:r>
      <w:r>
        <w:rPr>
          <w:color w:val="636466"/>
          <w:spacing w:val="-7"/>
          <w:sz w:val="19"/>
        </w:rPr>
        <w:t> </w:t>
      </w:r>
      <w:r>
        <w:rPr>
          <w:color w:val="636466"/>
          <w:sz w:val="19"/>
        </w:rPr>
        <w:t>(Corte</w:t>
      </w:r>
      <w:r>
        <w:rPr>
          <w:color w:val="636466"/>
          <w:spacing w:val="-6"/>
          <w:sz w:val="19"/>
        </w:rPr>
        <w:t> </w:t>
      </w:r>
      <w:r>
        <w:rPr>
          <w:color w:val="636466"/>
          <w:sz w:val="19"/>
        </w:rPr>
        <w:t>IDH,</w:t>
      </w:r>
      <w:r>
        <w:rPr>
          <w:color w:val="636466"/>
          <w:spacing w:val="-6"/>
          <w:sz w:val="19"/>
        </w:rPr>
        <w:t> </w:t>
      </w:r>
      <w:r>
        <w:rPr>
          <w:color w:val="636466"/>
          <w:sz w:val="19"/>
        </w:rPr>
        <w:t>caso</w:t>
      </w:r>
      <w:r>
        <w:rPr>
          <w:color w:val="636466"/>
          <w:spacing w:val="-6"/>
          <w:sz w:val="19"/>
        </w:rPr>
        <w:t> </w:t>
      </w:r>
      <w:r>
        <w:rPr>
          <w:color w:val="636466"/>
          <w:sz w:val="19"/>
        </w:rPr>
        <w:t>Rosendo</w:t>
      </w:r>
      <w:r>
        <w:rPr>
          <w:color w:val="636466"/>
          <w:spacing w:val="-6"/>
          <w:sz w:val="19"/>
        </w:rPr>
        <w:t> </w:t>
      </w:r>
      <w:r>
        <w:rPr>
          <w:color w:val="636466"/>
          <w:sz w:val="19"/>
        </w:rPr>
        <w:t>Cantú</w:t>
      </w:r>
      <w:r>
        <w:rPr>
          <w:color w:val="636466"/>
          <w:spacing w:val="-6"/>
          <w:sz w:val="19"/>
        </w:rPr>
        <w:t> </w:t>
      </w:r>
      <w:r>
        <w:rPr>
          <w:color w:val="636466"/>
          <w:sz w:val="19"/>
        </w:rPr>
        <w:t>vs.</w:t>
      </w:r>
      <w:r>
        <w:rPr>
          <w:color w:val="636466"/>
          <w:spacing w:val="-7"/>
          <w:sz w:val="19"/>
        </w:rPr>
        <w:t> </w:t>
      </w:r>
      <w:r>
        <w:rPr>
          <w:color w:val="636466"/>
          <w:sz w:val="19"/>
        </w:rPr>
        <w:t>México,</w:t>
      </w:r>
      <w:r>
        <w:rPr>
          <w:color w:val="636466"/>
          <w:spacing w:val="-6"/>
          <w:sz w:val="19"/>
        </w:rPr>
        <w:t> </w:t>
      </w:r>
      <w:r>
        <w:rPr>
          <w:color w:val="636466"/>
          <w:sz w:val="19"/>
        </w:rPr>
        <w:t>2010,</w:t>
      </w:r>
      <w:r>
        <w:rPr>
          <w:color w:val="636466"/>
          <w:spacing w:val="-6"/>
          <w:sz w:val="19"/>
        </w:rPr>
        <w:t> </w:t>
      </w:r>
      <w:r>
        <w:rPr>
          <w:color w:val="636466"/>
          <w:sz w:val="19"/>
        </w:rPr>
        <w:t>párr.145).</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pict>
          <v:group style="position:absolute;margin-left:72.107201pt;margin-top:12.99001pt;width:42.05pt;height:.5pt;mso-position-horizontal-relative:page;mso-position-vertical-relative:paragraph;z-index:-251310080;mso-wrap-distance-left:0;mso-wrap-distance-right:0" coordorigin="1442,260" coordsize="841,10">
            <v:line style="position:absolute" from="1472,265" to="2268,265" stroked="true" strokeweight=".5pt" strokecolor="#231f20">
              <v:stroke dashstyle="dot"/>
            </v:line>
            <v:line style="position:absolute" from="1442,265" to="1442,265" stroked="true" strokeweight=".5pt" strokecolor="#231f20">
              <v:stroke dashstyle="solid"/>
            </v:line>
            <v:line style="position:absolute" from="2283,265" to="2283,265" stroked="true" strokeweight=".5pt" strokecolor="#231f20">
              <v:stroke dashstyle="solid"/>
            </v:line>
            <w10:wrap type="topAndBottom"/>
          </v:group>
        </w:pict>
      </w:r>
    </w:p>
    <w:p>
      <w:pPr>
        <w:pStyle w:val="ListParagraph"/>
        <w:numPr>
          <w:ilvl w:val="0"/>
          <w:numId w:val="2"/>
        </w:numPr>
        <w:tabs>
          <w:tab w:pos="1632" w:val="left" w:leader="none"/>
        </w:tabs>
        <w:spacing w:line="297" w:lineRule="auto" w:before="34" w:after="0"/>
        <w:ind w:left="1437" w:right="1118" w:firstLine="0"/>
        <w:jc w:val="both"/>
        <w:rPr>
          <w:sz w:val="14"/>
        </w:rPr>
      </w:pPr>
      <w:r>
        <w:rPr>
          <w:color w:val="231F20"/>
          <w:sz w:val="14"/>
        </w:rPr>
        <w:t>No obstante, como ha sido declarado en el Capítulo IX de este fallo, el artículo 57 del Código de Justicia Militar es incompatible con la Convención Americana. En consecuencia, la Corte reitera al Estado su obligación de adop- tar, en un plazo razonable, las reformas legislativas pertinentes para compatibilizar la citada disposición con los estándares</w:t>
      </w:r>
      <w:r>
        <w:rPr>
          <w:color w:val="231F20"/>
          <w:spacing w:val="-8"/>
          <w:sz w:val="14"/>
        </w:rPr>
        <w:t> </w:t>
      </w:r>
      <w:r>
        <w:rPr>
          <w:color w:val="231F20"/>
          <w:sz w:val="14"/>
        </w:rPr>
        <w:t>internacionales</w:t>
      </w:r>
      <w:r>
        <w:rPr>
          <w:color w:val="231F20"/>
          <w:spacing w:val="-7"/>
          <w:sz w:val="14"/>
        </w:rPr>
        <w:t> </w:t>
      </w:r>
      <w:r>
        <w:rPr>
          <w:color w:val="231F20"/>
          <w:sz w:val="14"/>
        </w:rPr>
        <w:t>en</w:t>
      </w:r>
      <w:r>
        <w:rPr>
          <w:color w:val="231F20"/>
          <w:spacing w:val="-8"/>
          <w:sz w:val="14"/>
        </w:rPr>
        <w:t> </w:t>
      </w:r>
      <w:r>
        <w:rPr>
          <w:color w:val="231F20"/>
          <w:sz w:val="14"/>
        </w:rPr>
        <w:t>la</w:t>
      </w:r>
      <w:r>
        <w:rPr>
          <w:color w:val="231F20"/>
          <w:spacing w:val="-8"/>
          <w:sz w:val="14"/>
        </w:rPr>
        <w:t> </w:t>
      </w:r>
      <w:r>
        <w:rPr>
          <w:color w:val="231F20"/>
          <w:sz w:val="14"/>
        </w:rPr>
        <w:t>materia</w:t>
      </w:r>
      <w:r>
        <w:rPr>
          <w:color w:val="231F20"/>
          <w:spacing w:val="-8"/>
          <w:sz w:val="14"/>
        </w:rPr>
        <w:t> </w:t>
      </w:r>
      <w:r>
        <w:rPr>
          <w:color w:val="231F20"/>
          <w:sz w:val="14"/>
        </w:rPr>
        <w:t>y</w:t>
      </w:r>
      <w:r>
        <w:rPr>
          <w:color w:val="231F20"/>
          <w:spacing w:val="-8"/>
          <w:sz w:val="14"/>
        </w:rPr>
        <w:t> </w:t>
      </w:r>
      <w:r>
        <w:rPr>
          <w:color w:val="231F20"/>
          <w:sz w:val="14"/>
        </w:rPr>
        <w:t>de</w:t>
      </w:r>
      <w:r>
        <w:rPr>
          <w:color w:val="231F20"/>
          <w:spacing w:val="-8"/>
          <w:sz w:val="14"/>
        </w:rPr>
        <w:t> </w:t>
      </w:r>
      <w:r>
        <w:rPr>
          <w:color w:val="231F20"/>
          <w:sz w:val="14"/>
        </w:rPr>
        <w:t>la</w:t>
      </w:r>
      <w:r>
        <w:rPr>
          <w:color w:val="231F20"/>
          <w:spacing w:val="-8"/>
          <w:sz w:val="14"/>
        </w:rPr>
        <w:t> </w:t>
      </w:r>
      <w:r>
        <w:rPr>
          <w:color w:val="231F20"/>
          <w:sz w:val="14"/>
        </w:rPr>
        <w:t>Convención</w:t>
      </w:r>
      <w:r>
        <w:rPr>
          <w:color w:val="231F20"/>
          <w:spacing w:val="-14"/>
          <w:sz w:val="14"/>
        </w:rPr>
        <w:t> </w:t>
      </w:r>
      <w:r>
        <w:rPr>
          <w:color w:val="231F20"/>
          <w:sz w:val="14"/>
        </w:rPr>
        <w:t>Americana,</w:t>
      </w:r>
      <w:r>
        <w:rPr>
          <w:color w:val="231F20"/>
          <w:spacing w:val="-8"/>
          <w:sz w:val="14"/>
        </w:rPr>
        <w:t> </w:t>
      </w:r>
      <w:r>
        <w:rPr>
          <w:color w:val="231F20"/>
          <w:sz w:val="14"/>
        </w:rPr>
        <w:t>de</w:t>
      </w:r>
      <w:r>
        <w:rPr>
          <w:color w:val="231F20"/>
          <w:spacing w:val="-8"/>
          <w:sz w:val="14"/>
        </w:rPr>
        <w:t> </w:t>
      </w:r>
      <w:r>
        <w:rPr>
          <w:color w:val="231F20"/>
          <w:sz w:val="14"/>
        </w:rPr>
        <w:t>conformidad</w:t>
      </w:r>
      <w:r>
        <w:rPr>
          <w:color w:val="231F20"/>
          <w:spacing w:val="-8"/>
          <w:sz w:val="14"/>
        </w:rPr>
        <w:t> </w:t>
      </w:r>
      <w:r>
        <w:rPr>
          <w:color w:val="231F20"/>
          <w:sz w:val="14"/>
        </w:rPr>
        <w:t>con</w:t>
      </w:r>
      <w:r>
        <w:rPr>
          <w:color w:val="231F20"/>
          <w:spacing w:val="-8"/>
          <w:sz w:val="14"/>
        </w:rPr>
        <w:t> </w:t>
      </w:r>
      <w:r>
        <w:rPr>
          <w:color w:val="231F20"/>
          <w:sz w:val="14"/>
        </w:rPr>
        <w:t>lo</w:t>
      </w:r>
      <w:r>
        <w:rPr>
          <w:color w:val="231F20"/>
          <w:spacing w:val="-8"/>
          <w:sz w:val="14"/>
        </w:rPr>
        <w:t> </w:t>
      </w:r>
      <w:r>
        <w:rPr>
          <w:color w:val="231F20"/>
          <w:sz w:val="14"/>
        </w:rPr>
        <w:t>establecido</w:t>
      </w:r>
      <w:r>
        <w:rPr>
          <w:color w:val="231F20"/>
          <w:spacing w:val="-7"/>
          <w:sz w:val="14"/>
        </w:rPr>
        <w:t> </w:t>
      </w:r>
      <w:r>
        <w:rPr>
          <w:color w:val="231F20"/>
          <w:sz w:val="14"/>
        </w:rPr>
        <w:t>en</w:t>
      </w:r>
      <w:r>
        <w:rPr>
          <w:color w:val="231F20"/>
          <w:spacing w:val="-8"/>
          <w:sz w:val="14"/>
        </w:rPr>
        <w:t> </w:t>
      </w:r>
      <w:r>
        <w:rPr>
          <w:color w:val="231F20"/>
          <w:sz w:val="14"/>
        </w:rPr>
        <w:t>esta Sentencia El Estado deberá adoptar, en un plazo razonable, las reformas legislativas pertinentes para compatibili- zar</w:t>
      </w:r>
      <w:r>
        <w:rPr>
          <w:color w:val="231F20"/>
          <w:spacing w:val="-6"/>
          <w:sz w:val="14"/>
        </w:rPr>
        <w:t> </w:t>
      </w:r>
      <w:r>
        <w:rPr>
          <w:color w:val="231F20"/>
          <w:sz w:val="14"/>
        </w:rPr>
        <w:t>el</w:t>
      </w:r>
      <w:r>
        <w:rPr>
          <w:color w:val="231F20"/>
          <w:spacing w:val="-6"/>
          <w:sz w:val="14"/>
        </w:rPr>
        <w:t> </w:t>
      </w:r>
      <w:r>
        <w:rPr>
          <w:color w:val="231F20"/>
          <w:sz w:val="14"/>
        </w:rPr>
        <w:t>artículo</w:t>
      </w:r>
      <w:r>
        <w:rPr>
          <w:color w:val="231F20"/>
          <w:spacing w:val="-5"/>
          <w:sz w:val="14"/>
        </w:rPr>
        <w:t> </w:t>
      </w:r>
      <w:r>
        <w:rPr>
          <w:color w:val="231F20"/>
          <w:sz w:val="14"/>
        </w:rPr>
        <w:t>57</w:t>
      </w:r>
      <w:r>
        <w:rPr>
          <w:color w:val="231F20"/>
          <w:spacing w:val="-6"/>
          <w:sz w:val="14"/>
        </w:rPr>
        <w:t> </w:t>
      </w:r>
      <w:r>
        <w:rPr>
          <w:color w:val="231F20"/>
          <w:sz w:val="14"/>
        </w:rPr>
        <w:t>del</w:t>
      </w:r>
      <w:r>
        <w:rPr>
          <w:color w:val="231F20"/>
          <w:spacing w:val="-6"/>
          <w:sz w:val="14"/>
        </w:rPr>
        <w:t> </w:t>
      </w:r>
      <w:r>
        <w:rPr>
          <w:color w:val="231F20"/>
          <w:sz w:val="14"/>
        </w:rPr>
        <w:t>Código</w:t>
      </w:r>
      <w:r>
        <w:rPr>
          <w:color w:val="231F20"/>
          <w:spacing w:val="-5"/>
          <w:sz w:val="14"/>
        </w:rPr>
        <w:t> </w:t>
      </w:r>
      <w:r>
        <w:rPr>
          <w:color w:val="231F20"/>
          <w:sz w:val="14"/>
        </w:rPr>
        <w:t>de</w:t>
      </w:r>
      <w:r>
        <w:rPr>
          <w:color w:val="231F20"/>
          <w:spacing w:val="-6"/>
          <w:sz w:val="14"/>
        </w:rPr>
        <w:t> </w:t>
      </w:r>
      <w:r>
        <w:rPr>
          <w:color w:val="231F20"/>
          <w:sz w:val="14"/>
        </w:rPr>
        <w:t>Justicia</w:t>
      </w:r>
      <w:r>
        <w:rPr>
          <w:color w:val="231F20"/>
          <w:spacing w:val="-6"/>
          <w:sz w:val="14"/>
        </w:rPr>
        <w:t> </w:t>
      </w:r>
      <w:r>
        <w:rPr>
          <w:color w:val="231F20"/>
          <w:sz w:val="14"/>
        </w:rPr>
        <w:t>Militar</w:t>
      </w:r>
      <w:r>
        <w:rPr>
          <w:color w:val="231F20"/>
          <w:spacing w:val="-5"/>
          <w:sz w:val="14"/>
        </w:rPr>
        <w:t> </w:t>
      </w:r>
      <w:r>
        <w:rPr>
          <w:color w:val="231F20"/>
          <w:sz w:val="14"/>
        </w:rPr>
        <w:t>con</w:t>
      </w:r>
      <w:r>
        <w:rPr>
          <w:color w:val="231F20"/>
          <w:spacing w:val="-6"/>
          <w:sz w:val="14"/>
        </w:rPr>
        <w:t> </w:t>
      </w:r>
      <w:r>
        <w:rPr>
          <w:color w:val="231F20"/>
          <w:sz w:val="14"/>
        </w:rPr>
        <w:t>los</w:t>
      </w:r>
      <w:r>
        <w:rPr>
          <w:color w:val="231F20"/>
          <w:spacing w:val="-6"/>
          <w:sz w:val="14"/>
        </w:rPr>
        <w:t> </w:t>
      </w:r>
      <w:r>
        <w:rPr>
          <w:color w:val="231F20"/>
          <w:sz w:val="14"/>
        </w:rPr>
        <w:t>estándares</w:t>
      </w:r>
      <w:r>
        <w:rPr>
          <w:color w:val="231F20"/>
          <w:spacing w:val="-5"/>
          <w:sz w:val="14"/>
        </w:rPr>
        <w:t> </w:t>
      </w:r>
      <w:r>
        <w:rPr>
          <w:color w:val="231F20"/>
          <w:sz w:val="14"/>
        </w:rPr>
        <w:t>internacionales</w:t>
      </w:r>
      <w:r>
        <w:rPr>
          <w:color w:val="231F20"/>
          <w:spacing w:val="-6"/>
          <w:sz w:val="14"/>
        </w:rPr>
        <w:t> </w:t>
      </w:r>
      <w:r>
        <w:rPr>
          <w:color w:val="231F20"/>
          <w:sz w:val="14"/>
        </w:rPr>
        <w:t>en</w:t>
      </w:r>
      <w:r>
        <w:rPr>
          <w:color w:val="231F20"/>
          <w:spacing w:val="-5"/>
          <w:sz w:val="14"/>
        </w:rPr>
        <w:t> </w:t>
      </w:r>
      <w:r>
        <w:rPr>
          <w:color w:val="231F20"/>
          <w:sz w:val="14"/>
        </w:rPr>
        <w:t>la</w:t>
      </w:r>
      <w:r>
        <w:rPr>
          <w:color w:val="231F20"/>
          <w:spacing w:val="-6"/>
          <w:sz w:val="14"/>
        </w:rPr>
        <w:t> </w:t>
      </w:r>
      <w:r>
        <w:rPr>
          <w:color w:val="231F20"/>
          <w:sz w:val="14"/>
        </w:rPr>
        <w:t>materia</w:t>
      </w:r>
      <w:r>
        <w:rPr>
          <w:color w:val="231F20"/>
          <w:spacing w:val="-6"/>
          <w:sz w:val="14"/>
        </w:rPr>
        <w:t> </w:t>
      </w:r>
      <w:r>
        <w:rPr>
          <w:color w:val="231F20"/>
          <w:sz w:val="14"/>
        </w:rPr>
        <w:t>y</w:t>
      </w:r>
      <w:r>
        <w:rPr>
          <w:color w:val="231F20"/>
          <w:spacing w:val="-5"/>
          <w:sz w:val="14"/>
        </w:rPr>
        <w:t> </w:t>
      </w:r>
      <w:r>
        <w:rPr>
          <w:color w:val="231F20"/>
          <w:sz w:val="14"/>
        </w:rPr>
        <w:t>de</w:t>
      </w:r>
      <w:r>
        <w:rPr>
          <w:color w:val="231F20"/>
          <w:spacing w:val="-6"/>
          <w:sz w:val="14"/>
        </w:rPr>
        <w:t> </w:t>
      </w:r>
      <w:r>
        <w:rPr>
          <w:color w:val="231F20"/>
          <w:sz w:val="14"/>
        </w:rPr>
        <w:t>la</w:t>
      </w:r>
      <w:r>
        <w:rPr>
          <w:color w:val="231F20"/>
          <w:spacing w:val="-6"/>
          <w:sz w:val="14"/>
        </w:rPr>
        <w:t> </w:t>
      </w:r>
      <w:r>
        <w:rPr>
          <w:color w:val="231F20"/>
          <w:sz w:val="14"/>
        </w:rPr>
        <w:t>Convención Americana sobre Derechos</w:t>
      </w:r>
      <w:r>
        <w:rPr>
          <w:color w:val="231F20"/>
          <w:spacing w:val="-2"/>
          <w:sz w:val="14"/>
        </w:rPr>
        <w:t> </w:t>
      </w:r>
      <w:r>
        <w:rPr>
          <w:color w:val="231F20"/>
          <w:sz w:val="14"/>
        </w:rPr>
        <w:t>Humanos.</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Límites</w:t>
      </w:r>
      <w:r>
        <w:rPr>
          <w:rFonts w:ascii="Microsoft Sans Serif" w:hAnsi="Microsoft Sans Serif"/>
          <w:color w:val="231F20"/>
          <w:spacing w:val="-22"/>
          <w:w w:val="95"/>
          <w:sz w:val="16"/>
        </w:rPr>
        <w:t> </w:t>
      </w:r>
      <w:r>
        <w:rPr>
          <w:rFonts w:ascii="Microsoft Sans Serif" w:hAnsi="Microsoft Sans Serif"/>
          <w:color w:val="231F20"/>
          <w:w w:val="95"/>
          <w:sz w:val="16"/>
        </w:rPr>
        <w:t>de</w:t>
      </w:r>
      <w:r>
        <w:rPr>
          <w:rFonts w:ascii="Microsoft Sans Serif" w:hAnsi="Microsoft Sans Serif"/>
          <w:color w:val="231F20"/>
          <w:spacing w:val="-21"/>
          <w:w w:val="95"/>
          <w:sz w:val="16"/>
        </w:rPr>
        <w:t> </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jurisdicción</w:t>
      </w:r>
      <w:r>
        <w:rPr>
          <w:rFonts w:ascii="Microsoft Sans Serif" w:hAnsi="Microsoft Sans Serif"/>
          <w:color w:val="231F20"/>
          <w:spacing w:val="-21"/>
          <w:w w:val="95"/>
          <w:sz w:val="16"/>
        </w:rPr>
        <w:t> </w:t>
      </w:r>
      <w:r>
        <w:rPr>
          <w:rFonts w:ascii="Microsoft Sans Serif" w:hAnsi="Microsoft Sans Serif"/>
          <w:color w:val="231F20"/>
          <w:w w:val="95"/>
          <w:sz w:val="16"/>
        </w:rPr>
        <w:t>militar</w:t>
      </w:r>
      <w:r>
        <w:rPr>
          <w:rFonts w:ascii="Microsoft Sans Serif" w:hAnsi="Microsoft Sans Serif"/>
          <w:color w:val="231F20"/>
          <w:spacing w:val="-21"/>
          <w:w w:val="95"/>
          <w:sz w:val="16"/>
        </w:rPr>
        <w:t> </w:t>
      </w:r>
      <w:r>
        <w:rPr>
          <w:rFonts w:ascii="Microsoft Sans Serif" w:hAnsi="Microsoft Sans Serif"/>
          <w:color w:val="231F20"/>
          <w:w w:val="95"/>
          <w:sz w:val="16"/>
        </w:rPr>
        <w:t>determinada</w:t>
      </w:r>
      <w:r>
        <w:rPr>
          <w:rFonts w:ascii="Microsoft Sans Serif" w:hAnsi="Microsoft Sans Serif"/>
          <w:color w:val="231F20"/>
          <w:spacing w:val="-22"/>
          <w:w w:val="95"/>
          <w:sz w:val="16"/>
        </w:rPr>
        <w:t> </w:t>
      </w:r>
      <w:r>
        <w:rPr>
          <w:rFonts w:ascii="Microsoft Sans Serif" w:hAnsi="Microsoft Sans Serif"/>
          <w:color w:val="231F20"/>
          <w:w w:val="95"/>
          <w:sz w:val="16"/>
        </w:rPr>
        <w:t>en</w:t>
      </w:r>
      <w:r>
        <w:rPr>
          <w:rFonts w:ascii="Microsoft Sans Serif" w:hAnsi="Microsoft Sans Serif"/>
          <w:color w:val="231F20"/>
          <w:spacing w:val="-21"/>
          <w:w w:val="95"/>
          <w:sz w:val="16"/>
        </w:rPr>
        <w:t> </w:t>
      </w:r>
      <w:r>
        <w:rPr>
          <w:rFonts w:ascii="Microsoft Sans Serif" w:hAnsi="Microsoft Sans Serif"/>
          <w:color w:val="231F20"/>
          <w:w w:val="95"/>
          <w:sz w:val="16"/>
        </w:rPr>
        <w:t>los</w:t>
      </w:r>
      <w:r>
        <w:rPr>
          <w:rFonts w:ascii="Microsoft Sans Serif" w:hAnsi="Microsoft Sans Serif"/>
          <w:color w:val="231F20"/>
          <w:spacing w:val="-22"/>
          <w:w w:val="95"/>
          <w:sz w:val="16"/>
        </w:rPr>
        <w:t> </w:t>
      </w:r>
      <w:r>
        <w:rPr>
          <w:rFonts w:ascii="Microsoft Sans Serif" w:hAnsi="Microsoft Sans Serif"/>
          <w:color w:val="231F20"/>
          <w:w w:val="95"/>
          <w:sz w:val="16"/>
        </w:rPr>
        <w:t>casos</w:t>
      </w:r>
      <w:r>
        <w:rPr>
          <w:rFonts w:ascii="Microsoft Sans Serif" w:hAnsi="Microsoft Sans Serif"/>
          <w:color w:val="231F20"/>
          <w:spacing w:val="-21"/>
          <w:w w:val="95"/>
          <w:sz w:val="16"/>
        </w:rPr>
        <w:t> </w:t>
      </w:r>
      <w:r>
        <w:rPr>
          <w:rFonts w:ascii="Microsoft Sans Serif" w:hAnsi="Microsoft Sans Serif"/>
          <w:color w:val="231F20"/>
          <w:w w:val="95"/>
          <w:sz w:val="16"/>
        </w:rPr>
        <w:t>mexicanos</w:t>
      </w:r>
      <w:r>
        <w:rPr>
          <w:rFonts w:ascii="Wingdings" w:hAnsi="Wingdings"/>
          <w:color w:val="231F20"/>
          <w:w w:val="95"/>
          <w:sz w:val="10"/>
        </w:rPr>
        <w:t></w:t>
      </w:r>
    </w:p>
    <w:p>
      <w:pPr>
        <w:spacing w:before="95"/>
        <w:ind w:left="1104" w:right="928" w:firstLine="0"/>
        <w:jc w:val="center"/>
        <w:rPr>
          <w:rFonts w:ascii="Arial"/>
          <w:sz w:val="28"/>
        </w:rPr>
      </w:pPr>
      <w:r>
        <w:rPr/>
        <w:br w:type="column"/>
      </w:r>
      <w:r>
        <w:rPr>
          <w:rFonts w:ascii="Arial"/>
          <w:color w:val="231F20"/>
          <w:w w:val="70"/>
          <w:sz w:val="28"/>
        </w:rPr>
        <w:t>105</w:t>
      </w:r>
    </w:p>
    <w:p>
      <w:pPr>
        <w:spacing w:after="0"/>
        <w:jc w:val="center"/>
        <w:rPr>
          <w:rFonts w:ascii="Arial"/>
          <w:sz w:val="28"/>
        </w:rPr>
        <w:sectPr>
          <w:type w:val="continuous"/>
          <w:pgSz w:w="9650" w:h="13630"/>
          <w:pgMar w:top="0" w:bottom="280" w:left="0" w:right="0"/>
          <w:cols w:num="2" w:equalWidth="0">
            <w:col w:w="5733" w:space="1509"/>
            <w:col w:w="2408"/>
          </w:cols>
        </w:sectPr>
      </w:pPr>
    </w:p>
    <w:p>
      <w:pPr>
        <w:pStyle w:val="BodyText"/>
        <w:spacing w:before="2"/>
        <w:rPr>
          <w:rFonts w:ascii="Arial"/>
          <w:sz w:val="29"/>
        </w:rPr>
      </w:pPr>
    </w:p>
    <w:p>
      <w:pPr>
        <w:pStyle w:val="ListParagraph"/>
        <w:numPr>
          <w:ilvl w:val="0"/>
          <w:numId w:val="6"/>
        </w:numPr>
        <w:tabs>
          <w:tab w:pos="1711" w:val="left" w:leader="none"/>
        </w:tabs>
        <w:spacing w:line="240" w:lineRule="auto" w:before="92" w:after="0"/>
        <w:ind w:left="1710" w:right="0" w:hanging="218"/>
        <w:jc w:val="left"/>
        <w:rPr>
          <w:rFonts w:ascii="Times New Roman"/>
          <w:b/>
          <w:sz w:val="11"/>
        </w:rPr>
      </w:pPr>
      <w:r>
        <w:rPr/>
        <w:pict>
          <v:shape style="position:absolute;margin-left:378.843506pt;margin-top:-60.576664pt;width:26.8pt;height:42.1pt;mso-position-horizontal-relative:page;mso-position-vertical-relative:paragraph;z-index:252011520" coordorigin="7577,-1212" coordsize="536,842" path="m8097,-476l8056,-476,8066,-472,8073,-470,8081,-466,8086,-460,8086,-448,8079,-442,8065,-436,8050,-432,8037,-426,8028,-422,8023,-418,8018,-412,8015,-406,8015,-390,8019,-384,8027,-376,8033,-372,8042,-370,8066,-370,8076,-374,8086,-378,8095,-386,8102,-394,8108,-404,8111,-416,8112,-430,8111,-446,8106,-462,8097,-476xm7603,-766l7589,-766,7589,-418,7603,-418,7603,-442,7606,-452,7616,-466,7622,-470,7628,-472,7636,-474,7647,-476,8097,-476,8086,-490,8072,-502,8057,-510,8041,-518,8023,-524,8004,-530,7982,-532,7957,-534,7679,-534,7658,-536,7642,-536,7629,-538,7621,-542,7613,-548,7607,-556,7604,-566,7603,-578,7603,-618,7607,-630,7617,-638,7627,-642,7640,-644,7658,-646,7679,-648,7922,-648,7957,-650,7985,-652,8005,-658,8029,-666,8050,-676,8068,-690,8084,-706,7660,-706,7644,-708,7631,-710,7623,-714,7614,-720,7608,-728,7604,-738,7603,-750,7603,-766xm8045,-938l7924,-938,7956,-936,7982,-932,8002,-928,8019,-920,8033,-910,8047,-898,8058,-884,8068,-868,8075,-850,8079,-832,8080,-812,8079,-796,8077,-782,8072,-770,8066,-758,8059,-748,8050,-740,8041,-732,8031,-726,8019,-720,8005,-716,7989,-712,7934,-706,8084,-706,8096,-726,8105,-750,8111,-776,8113,-808,8111,-838,8105,-864,8096,-886,8082,-906,8066,-922,8049,-936,8045,-938xm7589,-1009l7589,-880,7603,-880,7603,-910,7608,-922,7619,-930,7627,-934,7640,-936,7657,-938,8045,-938,8041,-940,7712,-940,7685,-942,7660,-948,7638,-960,7617,-974,7599,-992,7589,-1009xm7603,-1024l7589,-1024,7589,-1009,7599,-992,7617,-974,7638,-960,7660,-948,7685,-942,7712,-940,7727,-940,7742,-944,7756,-946,7770,-952,7783,-958,7795,-966,7663,-966,7647,-968,7636,-970,7628,-972,7617,-980,7609,-988,7604,-998,7603,-1009,7603,-1024xm7926,-966l7795,-966,7783,-958,7770,-952,7756,-946,7742,-944,7727,-940,8041,-940,8034,-944,7937,-944,7937,-956,7963,-960,7969,-961,7958,-962,7926,-966xm7969,-961l7963,-960,7937,-956,7937,-944,8034,-944,8030,-946,8009,-954,7986,-960,7969,-961xm8089,-1158l8015,-1158,8031,-1154,8045,-1146,8058,-1136,8069,-1124,8077,-1110,8081,-1096,8083,-1078,8082,-1062,8078,-1046,8073,-1032,8065,-1018,8055,-1004,8044,-994,8032,-984,8019,-976,8004,-970,7985,-964,7969,-961,7986,-960,8009,-954,8030,-946,8034,-944,8112,-944,8112,-956,8101,-956,8093,-958,8085,-964,8083,-968,8083,-980,8087,-992,8095,-1012,8100,-1024,8105,-1036,8107,-1044,8109,-1050,8111,-1060,8112,-1072,8112,-1084,8110,-1110,8102,-1136,8089,-1158xm7618,-1024l7603,-1024,7603,-1009,7604,-998,7609,-988,7617,-980,7628,-972,7636,-970,7647,-968,7663,-966,7795,-966,7807,-976,7818,-986,7820,-988,7686,-988,7671,-990,7657,-994,7643,-1000,7631,-1008,7621,-1020,7618,-1024xm7970,-1212l7955,-1212,7940,-1210,7911,-1202,7898,-1194,7885,-1188,7874,-1178,7863,-1168,7852,-1156,7838,-1138,7822,-1116,7781,-1058,7761,-1032,7744,-1014,7728,-1002,7718,-996,7708,-992,7686,-988,7820,-988,7830,-998,7844,-1016,7859,-1036,7877,-1060,7894,-1084,7907,-1102,7918,-1116,7925,-1124,7934,-1132,7942,-1140,7951,-1146,7961,-1150,7974,-1156,7986,-1158,8089,-1158,8070,-1176,8048,-1192,8024,-1204,7998,-1210,7970,-1212xm7754,-1186l7577,-1186,7577,-1174,7589,-1172,7597,-1170,7604,-1162,7606,-1158,7606,-1148,7603,-1140,7597,-1130,7588,-1112,7582,-1094,7578,-1076,7577,-1060,7579,-1036,7587,-1012,7589,-1009,7589,-1024,7618,-1024,7613,-1032,7609,-1046,7607,-1060,7608,-1074,7612,-1088,7617,-1102,7625,-1114,7634,-1126,7646,-1138,7658,-1146,7673,-1154,7689,-1162,7708,-1166,7730,-1170,7754,-1174,7754,-1186xe" filled="true" fillcolor="#b1b3b6" stroked="false">
            <v:path arrowok="t"/>
            <v:fill type="solid"/>
            <w10:wrap type="none"/>
          </v:shape>
        </w:pict>
      </w:r>
      <w:r>
        <w:rPr/>
        <w:pict>
          <v:line style="position:absolute;mso-position-horizontal-relative:page;mso-position-vertical-relative:paragraph;z-index:252012544" from="411.431091pt,-78.995071pt" to="411.431091pt,-18.476261pt" stroked="true" strokeweight=".25pt" strokecolor="#231f20">
            <v:stroke dashstyle="solid"/>
            <w10:wrap type="none"/>
          </v:line>
        </w:pict>
      </w:r>
      <w:r>
        <w:rPr/>
        <w:pict>
          <v:shape style="position:absolute;margin-left:364.637756pt;margin-top:-50.98085pt;width:12.85pt;height:32.950pt;mso-position-horizontal-relative:page;mso-position-vertical-relative:paragraph;z-index:25201356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rFonts w:ascii="Times New Roman"/>
          <w:b/>
          <w:color w:val="636466"/>
          <w:sz w:val="19"/>
        </w:rPr>
        <w:t>Caso Cabrera y</w:t>
      </w:r>
      <w:r>
        <w:rPr>
          <w:rFonts w:ascii="Times New Roman"/>
          <w:b/>
          <w:color w:val="636466"/>
          <w:spacing w:val="-2"/>
          <w:sz w:val="19"/>
        </w:rPr>
        <w:t> </w:t>
      </w:r>
      <w:r>
        <w:rPr>
          <w:rFonts w:ascii="Times New Roman"/>
          <w:b/>
          <w:color w:val="636466"/>
          <w:sz w:val="19"/>
        </w:rPr>
        <w:t>Montiel</w:t>
      </w:r>
      <w:r>
        <w:rPr>
          <w:rFonts w:ascii="Times New Roman"/>
          <w:b/>
          <w:color w:val="636466"/>
          <w:position w:val="7"/>
          <w:sz w:val="11"/>
        </w:rPr>
        <w:t>70</w:t>
      </w:r>
    </w:p>
    <w:p>
      <w:pPr>
        <w:pStyle w:val="BodyText"/>
        <w:spacing w:before="1"/>
        <w:rPr>
          <w:b/>
          <w:sz w:val="25"/>
        </w:rPr>
      </w:pPr>
    </w:p>
    <w:p>
      <w:pPr>
        <w:spacing w:line="307" w:lineRule="auto" w:before="0"/>
        <w:ind w:left="1493" w:right="1739" w:firstLine="0"/>
        <w:jc w:val="both"/>
        <w:rPr>
          <w:sz w:val="19"/>
        </w:rPr>
      </w:pPr>
      <w:r>
        <w:rPr>
          <w:color w:val="636466"/>
          <w:sz w:val="19"/>
        </w:rPr>
        <w:t>En el proceso penal llevado a cabo en contra de los señores Cabrera y Montiel, el  26 de agosto de 1999, su defensa solicitó al Juez quinto de Distrito que ordenara al Ministerio Público investigar las denuncias de tortura, incomunicación y detención ilegal que habrían sufrido en las instalaciones del Ejército. Como consecuencia de la anterior solicitud, el 31 de agosto de 1999, el Juez quinto de Distrito ordenó       al Ministerio Público investigar los hechos denunciados. El 1 de octubre de 1999,  el Ministerio Público Federal adscrito a Coyuca de Catalán, Estado de Guerrero,  dio entonces inicio a la Averiguación Previa por las denuncias presentadas por los señores Cabrera y Montiel. El 5 de noviembre de 1999, la Procuraduría General de la República (en adelante “PGR”) se declaró incompetente para investigar el delito de tortura y cedió la competencia a la Procuraduría General de Justicia Militar (en adelante “PGJM”), ya que se argumentó que los posibles responsables eran milita- res actuando en servicio. El 13 de junio del 2000, la Procuraduría Militar resolvió  la indagación sobre tortura con un “auto de reserva de archivo”, bajo el criterio del investigador militar de que no existían elementos que acreditaran la</w:t>
      </w:r>
      <w:r>
        <w:rPr>
          <w:color w:val="636466"/>
          <w:spacing w:val="22"/>
          <w:sz w:val="19"/>
        </w:rPr>
        <w:t> </w:t>
      </w:r>
      <w:r>
        <w:rPr>
          <w:color w:val="636466"/>
          <w:sz w:val="19"/>
        </w:rPr>
        <w:t>tortura.</w:t>
      </w:r>
    </w:p>
    <w:p>
      <w:pPr>
        <w:pStyle w:val="BodyText"/>
        <w:spacing w:before="2"/>
        <w:rPr>
          <w:sz w:val="20"/>
        </w:rPr>
      </w:pPr>
    </w:p>
    <w:p>
      <w:pPr>
        <w:spacing w:before="0"/>
        <w:ind w:left="1493" w:right="0" w:firstLine="0"/>
        <w:jc w:val="left"/>
        <w:rPr>
          <w:sz w:val="19"/>
        </w:rPr>
      </w:pPr>
      <w:r>
        <w:rPr>
          <w:color w:val="636466"/>
          <w:sz w:val="19"/>
        </w:rPr>
        <w:t>(…)</w:t>
      </w:r>
    </w:p>
    <w:p>
      <w:pPr>
        <w:pStyle w:val="BodyText"/>
        <w:rPr>
          <w:sz w:val="25"/>
        </w:rPr>
      </w:pPr>
    </w:p>
    <w:p>
      <w:pPr>
        <w:spacing w:line="307" w:lineRule="auto" w:before="1"/>
        <w:ind w:left="1493" w:right="1740" w:firstLine="0"/>
        <w:jc w:val="both"/>
        <w:rPr>
          <w:sz w:val="19"/>
        </w:rPr>
      </w:pPr>
      <w:r>
        <w:rPr>
          <w:color w:val="636466"/>
          <w:sz w:val="19"/>
        </w:rPr>
        <w:t>La Comisión [IDH] sostuvo que la jurisdicción militar “no era la autoridad com- petente para investigar los hechos, debido a que la justicia militar debe aplicarse únicamente cuando se atente contra bienes jurídicos castrenses […]”. Así, consideró que la denuncia sobre tortura “sobrepasa cualquier función de defensa y seguridad [del</w:t>
      </w:r>
      <w:r>
        <w:rPr>
          <w:color w:val="636466"/>
          <w:spacing w:val="-9"/>
          <w:sz w:val="19"/>
        </w:rPr>
        <w:t> </w:t>
      </w:r>
      <w:r>
        <w:rPr>
          <w:color w:val="636466"/>
          <w:sz w:val="19"/>
        </w:rPr>
        <w:t>Estado]”,</w:t>
      </w:r>
      <w:r>
        <w:rPr>
          <w:color w:val="636466"/>
          <w:spacing w:val="-7"/>
          <w:sz w:val="19"/>
        </w:rPr>
        <w:t> </w:t>
      </w:r>
      <w:r>
        <w:rPr>
          <w:color w:val="636466"/>
          <w:sz w:val="19"/>
        </w:rPr>
        <w:t>y</w:t>
      </w:r>
      <w:r>
        <w:rPr>
          <w:color w:val="636466"/>
          <w:spacing w:val="-8"/>
          <w:sz w:val="19"/>
        </w:rPr>
        <w:t> </w:t>
      </w:r>
      <w:r>
        <w:rPr>
          <w:color w:val="636466"/>
          <w:sz w:val="19"/>
        </w:rPr>
        <w:t>por</w:t>
      </w:r>
      <w:r>
        <w:rPr>
          <w:color w:val="636466"/>
          <w:spacing w:val="-8"/>
          <w:sz w:val="19"/>
        </w:rPr>
        <w:t> </w:t>
      </w:r>
      <w:r>
        <w:rPr>
          <w:color w:val="636466"/>
          <w:sz w:val="19"/>
        </w:rPr>
        <w:t>lo</w:t>
      </w:r>
      <w:r>
        <w:rPr>
          <w:color w:val="636466"/>
          <w:spacing w:val="-7"/>
          <w:sz w:val="19"/>
        </w:rPr>
        <w:t> </w:t>
      </w:r>
      <w:r>
        <w:rPr>
          <w:color w:val="636466"/>
          <w:sz w:val="19"/>
        </w:rPr>
        <w:t>tanto</w:t>
      </w:r>
      <w:r>
        <w:rPr>
          <w:color w:val="636466"/>
          <w:spacing w:val="-7"/>
          <w:sz w:val="19"/>
        </w:rPr>
        <w:t> </w:t>
      </w:r>
      <w:r>
        <w:rPr>
          <w:color w:val="636466"/>
          <w:sz w:val="19"/>
        </w:rPr>
        <w:t>“no</w:t>
      </w:r>
      <w:r>
        <w:rPr>
          <w:color w:val="636466"/>
          <w:spacing w:val="-7"/>
          <w:sz w:val="19"/>
        </w:rPr>
        <w:t> </w:t>
      </w:r>
      <w:r>
        <w:rPr>
          <w:color w:val="636466"/>
          <w:sz w:val="19"/>
        </w:rPr>
        <w:t>podría</w:t>
      </w:r>
      <w:r>
        <w:rPr>
          <w:color w:val="636466"/>
          <w:spacing w:val="-9"/>
          <w:sz w:val="19"/>
        </w:rPr>
        <w:t> </w:t>
      </w:r>
      <w:r>
        <w:rPr>
          <w:color w:val="636466"/>
          <w:sz w:val="19"/>
        </w:rPr>
        <w:t>ser</w:t>
      </w:r>
      <w:r>
        <w:rPr>
          <w:color w:val="636466"/>
          <w:spacing w:val="-8"/>
          <w:sz w:val="19"/>
        </w:rPr>
        <w:t> </w:t>
      </w:r>
      <w:r>
        <w:rPr>
          <w:color w:val="636466"/>
          <w:sz w:val="19"/>
        </w:rPr>
        <w:t>considerada</w:t>
      </w:r>
      <w:r>
        <w:rPr>
          <w:color w:val="636466"/>
          <w:spacing w:val="-7"/>
          <w:sz w:val="19"/>
        </w:rPr>
        <w:t> </w:t>
      </w:r>
      <w:r>
        <w:rPr>
          <w:color w:val="636466"/>
          <w:sz w:val="19"/>
        </w:rPr>
        <w:t>[como</w:t>
      </w:r>
      <w:r>
        <w:rPr>
          <w:color w:val="636466"/>
          <w:spacing w:val="-8"/>
          <w:sz w:val="19"/>
        </w:rPr>
        <w:t> </w:t>
      </w:r>
      <w:r>
        <w:rPr>
          <w:color w:val="636466"/>
          <w:sz w:val="19"/>
        </w:rPr>
        <w:t>un]</w:t>
      </w:r>
      <w:r>
        <w:rPr>
          <w:color w:val="636466"/>
          <w:spacing w:val="-8"/>
          <w:sz w:val="19"/>
        </w:rPr>
        <w:t> </w:t>
      </w:r>
      <w:r>
        <w:rPr>
          <w:color w:val="636466"/>
          <w:sz w:val="19"/>
        </w:rPr>
        <w:t>delito</w:t>
      </w:r>
      <w:r>
        <w:rPr>
          <w:color w:val="636466"/>
          <w:spacing w:val="-8"/>
          <w:sz w:val="19"/>
        </w:rPr>
        <w:t> </w:t>
      </w:r>
      <w:r>
        <w:rPr>
          <w:color w:val="636466"/>
          <w:sz w:val="19"/>
        </w:rPr>
        <w:t>de</w:t>
      </w:r>
      <w:r>
        <w:rPr>
          <w:color w:val="636466"/>
          <w:spacing w:val="-8"/>
          <w:sz w:val="19"/>
        </w:rPr>
        <w:t> </w:t>
      </w:r>
      <w:r>
        <w:rPr>
          <w:color w:val="636466"/>
          <w:sz w:val="19"/>
        </w:rPr>
        <w:t>función</w:t>
      </w:r>
      <w:r>
        <w:rPr>
          <w:color w:val="636466"/>
          <w:spacing w:val="-8"/>
          <w:sz w:val="19"/>
        </w:rPr>
        <w:t> </w:t>
      </w:r>
      <w:r>
        <w:rPr>
          <w:color w:val="636466"/>
          <w:sz w:val="19"/>
        </w:rPr>
        <w:t>y [que]</w:t>
      </w:r>
      <w:r>
        <w:rPr>
          <w:color w:val="636466"/>
          <w:spacing w:val="-3"/>
          <w:sz w:val="19"/>
        </w:rPr>
        <w:t> </w:t>
      </w:r>
      <w:r>
        <w:rPr>
          <w:color w:val="636466"/>
          <w:sz w:val="19"/>
        </w:rPr>
        <w:t>la</w:t>
      </w:r>
      <w:r>
        <w:rPr>
          <w:color w:val="636466"/>
          <w:spacing w:val="-3"/>
          <w:sz w:val="19"/>
        </w:rPr>
        <w:t> </w:t>
      </w:r>
      <w:r>
        <w:rPr>
          <w:color w:val="636466"/>
          <w:sz w:val="19"/>
        </w:rPr>
        <w:t>investigación</w:t>
      </w:r>
      <w:r>
        <w:rPr>
          <w:color w:val="636466"/>
          <w:spacing w:val="-4"/>
          <w:sz w:val="19"/>
        </w:rPr>
        <w:t> </w:t>
      </w:r>
      <w:r>
        <w:rPr>
          <w:color w:val="636466"/>
          <w:sz w:val="19"/>
        </w:rPr>
        <w:t>de</w:t>
      </w:r>
      <w:r>
        <w:rPr>
          <w:color w:val="636466"/>
          <w:spacing w:val="-3"/>
          <w:sz w:val="19"/>
        </w:rPr>
        <w:t> </w:t>
      </w:r>
      <w:r>
        <w:rPr>
          <w:color w:val="636466"/>
          <w:sz w:val="19"/>
        </w:rPr>
        <w:t>estos</w:t>
      </w:r>
      <w:r>
        <w:rPr>
          <w:color w:val="636466"/>
          <w:spacing w:val="-3"/>
          <w:sz w:val="19"/>
        </w:rPr>
        <w:t> </w:t>
      </w:r>
      <w:r>
        <w:rPr>
          <w:color w:val="636466"/>
          <w:sz w:val="19"/>
        </w:rPr>
        <w:t>hechos</w:t>
      </w:r>
      <w:r>
        <w:rPr>
          <w:color w:val="636466"/>
          <w:spacing w:val="-3"/>
          <w:sz w:val="19"/>
        </w:rPr>
        <w:t> </w:t>
      </w:r>
      <w:r>
        <w:rPr>
          <w:color w:val="636466"/>
          <w:sz w:val="19"/>
        </w:rPr>
        <w:t>debió</w:t>
      </w:r>
      <w:r>
        <w:rPr>
          <w:color w:val="636466"/>
          <w:spacing w:val="-4"/>
          <w:sz w:val="19"/>
        </w:rPr>
        <w:t> </w:t>
      </w:r>
      <w:r>
        <w:rPr>
          <w:color w:val="636466"/>
          <w:sz w:val="19"/>
        </w:rPr>
        <w:t>adelantarse</w:t>
      </w:r>
      <w:r>
        <w:rPr>
          <w:color w:val="636466"/>
          <w:spacing w:val="-3"/>
          <w:sz w:val="19"/>
        </w:rPr>
        <w:t> </w:t>
      </w:r>
      <w:r>
        <w:rPr>
          <w:color w:val="636466"/>
          <w:sz w:val="19"/>
        </w:rPr>
        <w:t>[en</w:t>
      </w:r>
      <w:r>
        <w:rPr>
          <w:color w:val="636466"/>
          <w:spacing w:val="-3"/>
          <w:sz w:val="19"/>
        </w:rPr>
        <w:t> </w:t>
      </w:r>
      <w:r>
        <w:rPr>
          <w:color w:val="636466"/>
          <w:sz w:val="19"/>
        </w:rPr>
        <w:t>el]</w:t>
      </w:r>
      <w:r>
        <w:rPr>
          <w:color w:val="636466"/>
          <w:spacing w:val="-3"/>
          <w:sz w:val="19"/>
        </w:rPr>
        <w:t> </w:t>
      </w:r>
      <w:r>
        <w:rPr>
          <w:color w:val="636466"/>
          <w:sz w:val="19"/>
        </w:rPr>
        <w:t>fuero</w:t>
      </w:r>
      <w:r>
        <w:rPr>
          <w:color w:val="636466"/>
          <w:spacing w:val="-3"/>
          <w:sz w:val="19"/>
        </w:rPr>
        <w:t> </w:t>
      </w:r>
      <w:r>
        <w:rPr>
          <w:color w:val="636466"/>
          <w:sz w:val="19"/>
        </w:rPr>
        <w:t>ordinario”.</w:t>
      </w:r>
      <w:r>
        <w:rPr>
          <w:color w:val="636466"/>
          <w:spacing w:val="-4"/>
          <w:sz w:val="19"/>
        </w:rPr>
        <w:t> Los</w:t>
      </w:r>
    </w:p>
    <w:p>
      <w:pPr>
        <w:pStyle w:val="BodyText"/>
        <w:spacing w:before="5"/>
      </w:pPr>
      <w:r>
        <w:rPr/>
        <w:pict>
          <v:group style="position:absolute;margin-left:57.934002pt;margin-top:14.849043pt;width:42.05pt;height:.5pt;mso-position-horizontal-relative:page;mso-position-vertical-relative:paragraph;z-index:-251305984;mso-wrap-distance-left:0;mso-wrap-distance-right:0" coordorigin="1159,297" coordsize="841,10">
            <v:line style="position:absolute" from="1189,302" to="1984,302" stroked="true" strokeweight=".5pt" strokecolor="#231f20">
              <v:stroke dashstyle="dot"/>
            </v:line>
            <v:line style="position:absolute" from="1159,302" to="1159,302" stroked="true" strokeweight=".5pt" strokecolor="#231f20">
              <v:stroke dashstyle="solid"/>
            </v:line>
            <v:line style="position:absolute" from="1999,302" to="1999,302" stroked="true" strokeweight=".5pt" strokecolor="#231f20">
              <v:stroke dashstyle="solid"/>
            </v:line>
            <w10:wrap type="topAndBottom"/>
          </v:group>
        </w:pict>
      </w:r>
    </w:p>
    <w:p>
      <w:pPr>
        <w:pStyle w:val="ListParagraph"/>
        <w:numPr>
          <w:ilvl w:val="0"/>
          <w:numId w:val="2"/>
        </w:numPr>
        <w:tabs>
          <w:tab w:pos="1367" w:val="left" w:leader="none"/>
        </w:tabs>
        <w:spacing w:line="297" w:lineRule="auto" w:before="34" w:after="0"/>
        <w:ind w:left="1153" w:right="1401" w:firstLine="0"/>
        <w:jc w:val="both"/>
        <w:rPr>
          <w:sz w:val="14"/>
        </w:rPr>
      </w:pPr>
      <w:r>
        <w:rPr>
          <w:color w:val="231F20"/>
          <w:sz w:val="14"/>
        </w:rPr>
        <w:t>En el Caso Radilla Pacheco, el Tribunal consideró que “la disposición contenida en el mencionado artículo    57 opera como una regla y no como una excepción, característica ésta última indispensable de la </w:t>
      </w:r>
      <w:r>
        <w:rPr>
          <w:b/>
          <w:color w:val="231F20"/>
          <w:sz w:val="14"/>
        </w:rPr>
        <w:t>jurisdicción militar para ser conforme a los estándares establecidos por esta Corte. </w:t>
      </w:r>
      <w:r>
        <w:rPr>
          <w:color w:val="231F20"/>
          <w:sz w:val="14"/>
        </w:rPr>
        <w:t>Al respecto, la Corte resalta que el cumplimiento de dichos estándares se da con la investigación de todas las vulneraciones de Derechos Humanos en</w:t>
      </w:r>
      <w:r>
        <w:rPr>
          <w:color w:val="231F20"/>
          <w:spacing w:val="-9"/>
          <w:sz w:val="14"/>
        </w:rPr>
        <w:t> </w:t>
      </w:r>
      <w:r>
        <w:rPr>
          <w:color w:val="231F20"/>
          <w:sz w:val="14"/>
        </w:rPr>
        <w:t>el</w:t>
      </w:r>
      <w:r>
        <w:rPr>
          <w:color w:val="231F20"/>
          <w:spacing w:val="-8"/>
          <w:sz w:val="14"/>
        </w:rPr>
        <w:t> </w:t>
      </w:r>
      <w:r>
        <w:rPr>
          <w:color w:val="231F20"/>
          <w:sz w:val="14"/>
        </w:rPr>
        <w:t>marco</w:t>
      </w:r>
      <w:r>
        <w:rPr>
          <w:color w:val="231F20"/>
          <w:spacing w:val="-8"/>
          <w:sz w:val="14"/>
        </w:rPr>
        <w:t> </w:t>
      </w:r>
      <w:r>
        <w:rPr>
          <w:color w:val="231F20"/>
          <w:sz w:val="14"/>
        </w:rPr>
        <w:t>de</w:t>
      </w:r>
      <w:r>
        <w:rPr>
          <w:color w:val="231F20"/>
          <w:spacing w:val="-9"/>
          <w:sz w:val="14"/>
        </w:rPr>
        <w:t> </w:t>
      </w:r>
      <w:r>
        <w:rPr>
          <w:color w:val="231F20"/>
          <w:sz w:val="14"/>
        </w:rPr>
        <w:t>la</w:t>
      </w:r>
      <w:r>
        <w:rPr>
          <w:color w:val="231F20"/>
          <w:spacing w:val="-8"/>
          <w:sz w:val="14"/>
        </w:rPr>
        <w:t> </w:t>
      </w:r>
      <w:r>
        <w:rPr>
          <w:color w:val="231F20"/>
          <w:sz w:val="14"/>
        </w:rPr>
        <w:t>jurisdicción</w:t>
      </w:r>
      <w:r>
        <w:rPr>
          <w:color w:val="231F20"/>
          <w:spacing w:val="-7"/>
          <w:sz w:val="14"/>
        </w:rPr>
        <w:t> </w:t>
      </w:r>
      <w:r>
        <w:rPr>
          <w:color w:val="231F20"/>
          <w:sz w:val="14"/>
        </w:rPr>
        <w:t>penal</w:t>
      </w:r>
      <w:r>
        <w:rPr>
          <w:color w:val="231F20"/>
          <w:spacing w:val="-8"/>
          <w:sz w:val="14"/>
        </w:rPr>
        <w:t> </w:t>
      </w:r>
      <w:r>
        <w:rPr>
          <w:color w:val="231F20"/>
          <w:sz w:val="14"/>
        </w:rPr>
        <w:t>ordinaria,</w:t>
      </w:r>
      <w:r>
        <w:rPr>
          <w:color w:val="231F20"/>
          <w:spacing w:val="-6"/>
          <w:sz w:val="14"/>
        </w:rPr>
        <w:t> </w:t>
      </w:r>
      <w:r>
        <w:rPr>
          <w:b/>
          <w:color w:val="231F20"/>
          <w:sz w:val="14"/>
        </w:rPr>
        <w:t>por</w:t>
      </w:r>
      <w:r>
        <w:rPr>
          <w:b/>
          <w:color w:val="231F20"/>
          <w:spacing w:val="-7"/>
          <w:sz w:val="14"/>
        </w:rPr>
        <w:t> </w:t>
      </w:r>
      <w:r>
        <w:rPr>
          <w:b/>
          <w:color w:val="231F20"/>
          <w:sz w:val="14"/>
        </w:rPr>
        <w:t>lo</w:t>
      </w:r>
      <w:r>
        <w:rPr>
          <w:b/>
          <w:color w:val="231F20"/>
          <w:spacing w:val="-8"/>
          <w:sz w:val="14"/>
        </w:rPr>
        <w:t> </w:t>
      </w:r>
      <w:r>
        <w:rPr>
          <w:b/>
          <w:color w:val="231F20"/>
          <w:sz w:val="14"/>
        </w:rPr>
        <w:t>que</w:t>
      </w:r>
      <w:r>
        <w:rPr>
          <w:b/>
          <w:color w:val="231F20"/>
          <w:spacing w:val="-7"/>
          <w:sz w:val="14"/>
        </w:rPr>
        <w:t> </w:t>
      </w:r>
      <w:r>
        <w:rPr>
          <w:b/>
          <w:color w:val="231F20"/>
          <w:sz w:val="14"/>
        </w:rPr>
        <w:t>no</w:t>
      </w:r>
      <w:r>
        <w:rPr>
          <w:b/>
          <w:color w:val="231F20"/>
          <w:spacing w:val="-8"/>
          <w:sz w:val="14"/>
        </w:rPr>
        <w:t> </w:t>
      </w:r>
      <w:r>
        <w:rPr>
          <w:b/>
          <w:color w:val="231F20"/>
          <w:sz w:val="14"/>
        </w:rPr>
        <w:t>puede</w:t>
      </w:r>
      <w:r>
        <w:rPr>
          <w:b/>
          <w:color w:val="231F20"/>
          <w:spacing w:val="-7"/>
          <w:sz w:val="14"/>
        </w:rPr>
        <w:t> </w:t>
      </w:r>
      <w:r>
        <w:rPr>
          <w:b/>
          <w:color w:val="231F20"/>
          <w:sz w:val="14"/>
        </w:rPr>
        <w:t>limitar</w:t>
      </w:r>
      <w:r>
        <w:rPr>
          <w:b/>
          <w:color w:val="231F20"/>
          <w:spacing w:val="-7"/>
          <w:sz w:val="14"/>
        </w:rPr>
        <w:t> </w:t>
      </w:r>
      <w:r>
        <w:rPr>
          <w:b/>
          <w:color w:val="231F20"/>
          <w:sz w:val="14"/>
        </w:rPr>
        <w:t>su</w:t>
      </w:r>
      <w:r>
        <w:rPr>
          <w:b/>
          <w:color w:val="231F20"/>
          <w:spacing w:val="-9"/>
          <w:sz w:val="14"/>
        </w:rPr>
        <w:t> </w:t>
      </w:r>
      <w:r>
        <w:rPr>
          <w:b/>
          <w:color w:val="231F20"/>
          <w:sz w:val="14"/>
        </w:rPr>
        <w:t>campo</w:t>
      </w:r>
      <w:r>
        <w:rPr>
          <w:b/>
          <w:color w:val="231F20"/>
          <w:spacing w:val="-8"/>
          <w:sz w:val="14"/>
        </w:rPr>
        <w:t> </w:t>
      </w:r>
      <w:r>
        <w:rPr>
          <w:b/>
          <w:color w:val="231F20"/>
          <w:sz w:val="14"/>
        </w:rPr>
        <w:t>de</w:t>
      </w:r>
      <w:r>
        <w:rPr>
          <w:b/>
          <w:color w:val="231F20"/>
          <w:spacing w:val="-7"/>
          <w:sz w:val="14"/>
        </w:rPr>
        <w:t> </w:t>
      </w:r>
      <w:r>
        <w:rPr>
          <w:b/>
          <w:color w:val="231F20"/>
          <w:sz w:val="14"/>
        </w:rPr>
        <w:t>aplicación</w:t>
      </w:r>
      <w:r>
        <w:rPr>
          <w:b/>
          <w:color w:val="231F20"/>
          <w:spacing w:val="-9"/>
          <w:sz w:val="14"/>
        </w:rPr>
        <w:t> </w:t>
      </w:r>
      <w:r>
        <w:rPr>
          <w:b/>
          <w:color w:val="231F20"/>
          <w:sz w:val="14"/>
        </w:rPr>
        <w:t>a</w:t>
      </w:r>
      <w:r>
        <w:rPr>
          <w:b/>
          <w:color w:val="231F20"/>
          <w:spacing w:val="-8"/>
          <w:sz w:val="14"/>
        </w:rPr>
        <w:t> </w:t>
      </w:r>
      <w:r>
        <w:rPr>
          <w:b/>
          <w:color w:val="231F20"/>
          <w:sz w:val="14"/>
        </w:rPr>
        <w:t>violaciones específicas, tales como la tortura, la desaparición forzada o la violación sexual. </w:t>
      </w:r>
      <w:r>
        <w:rPr>
          <w:color w:val="231F20"/>
          <w:sz w:val="14"/>
        </w:rPr>
        <w:t>El Tribunal recuerda que el artículo</w:t>
      </w:r>
      <w:r>
        <w:rPr>
          <w:color w:val="231F20"/>
          <w:spacing w:val="-9"/>
          <w:sz w:val="14"/>
        </w:rPr>
        <w:t> </w:t>
      </w:r>
      <w:r>
        <w:rPr>
          <w:color w:val="231F20"/>
          <w:sz w:val="14"/>
        </w:rPr>
        <w:t>2</w:t>
      </w:r>
      <w:r>
        <w:rPr>
          <w:color w:val="231F20"/>
          <w:spacing w:val="-8"/>
          <w:sz w:val="14"/>
        </w:rPr>
        <w:t> </w:t>
      </w:r>
      <w:r>
        <w:rPr>
          <w:color w:val="231F20"/>
          <w:sz w:val="14"/>
        </w:rPr>
        <w:t>de</w:t>
      </w:r>
      <w:r>
        <w:rPr>
          <w:color w:val="231F20"/>
          <w:spacing w:val="-8"/>
          <w:sz w:val="14"/>
        </w:rPr>
        <w:t> </w:t>
      </w:r>
      <w:r>
        <w:rPr>
          <w:color w:val="231F20"/>
          <w:sz w:val="14"/>
        </w:rPr>
        <w:t>la</w:t>
      </w:r>
      <w:r>
        <w:rPr>
          <w:color w:val="231F20"/>
          <w:spacing w:val="-8"/>
          <w:sz w:val="14"/>
        </w:rPr>
        <w:t> </w:t>
      </w:r>
      <w:r>
        <w:rPr>
          <w:color w:val="231F20"/>
          <w:sz w:val="14"/>
        </w:rPr>
        <w:t>Convención</w:t>
      </w:r>
      <w:r>
        <w:rPr>
          <w:color w:val="231F20"/>
          <w:spacing w:val="-16"/>
          <w:sz w:val="14"/>
        </w:rPr>
        <w:t> </w:t>
      </w:r>
      <w:r>
        <w:rPr>
          <w:color w:val="231F20"/>
          <w:sz w:val="14"/>
        </w:rPr>
        <w:t>Americana</w:t>
      </w:r>
      <w:r>
        <w:rPr>
          <w:color w:val="231F20"/>
          <w:spacing w:val="-8"/>
          <w:sz w:val="14"/>
        </w:rPr>
        <w:t> </w:t>
      </w:r>
      <w:r>
        <w:rPr>
          <w:color w:val="231F20"/>
          <w:sz w:val="14"/>
        </w:rPr>
        <w:t>establece</w:t>
      </w:r>
      <w:r>
        <w:rPr>
          <w:color w:val="231F20"/>
          <w:spacing w:val="-8"/>
          <w:sz w:val="14"/>
        </w:rPr>
        <w:t> </w:t>
      </w:r>
      <w:r>
        <w:rPr>
          <w:color w:val="231F20"/>
          <w:sz w:val="14"/>
        </w:rPr>
        <w:t>la</w:t>
      </w:r>
      <w:r>
        <w:rPr>
          <w:color w:val="231F20"/>
          <w:spacing w:val="-8"/>
          <w:sz w:val="14"/>
        </w:rPr>
        <w:t> </w:t>
      </w:r>
      <w:r>
        <w:rPr>
          <w:color w:val="231F20"/>
          <w:sz w:val="14"/>
        </w:rPr>
        <w:t>obligación</w:t>
      </w:r>
      <w:r>
        <w:rPr>
          <w:color w:val="231F20"/>
          <w:spacing w:val="-8"/>
          <w:sz w:val="14"/>
        </w:rPr>
        <w:t> </w:t>
      </w:r>
      <w:r>
        <w:rPr>
          <w:color w:val="231F20"/>
          <w:sz w:val="14"/>
        </w:rPr>
        <w:t>general</w:t>
      </w:r>
      <w:r>
        <w:rPr>
          <w:color w:val="231F20"/>
          <w:spacing w:val="-8"/>
          <w:sz w:val="14"/>
        </w:rPr>
        <w:t> </w:t>
      </w:r>
      <w:r>
        <w:rPr>
          <w:color w:val="231F20"/>
          <w:sz w:val="14"/>
        </w:rPr>
        <w:t>de</w:t>
      </w:r>
      <w:r>
        <w:rPr>
          <w:color w:val="231F20"/>
          <w:spacing w:val="-9"/>
          <w:sz w:val="14"/>
        </w:rPr>
        <w:t> </w:t>
      </w:r>
      <w:r>
        <w:rPr>
          <w:color w:val="231F20"/>
          <w:sz w:val="14"/>
        </w:rPr>
        <w:t>todo</w:t>
      </w:r>
      <w:r>
        <w:rPr>
          <w:color w:val="231F20"/>
          <w:spacing w:val="-8"/>
          <w:sz w:val="14"/>
        </w:rPr>
        <w:t> </w:t>
      </w:r>
      <w:r>
        <w:rPr>
          <w:color w:val="231F20"/>
          <w:sz w:val="14"/>
        </w:rPr>
        <w:t>Estado</w:t>
      </w:r>
      <w:r>
        <w:rPr>
          <w:color w:val="231F20"/>
          <w:spacing w:val="-8"/>
          <w:sz w:val="14"/>
        </w:rPr>
        <w:t> </w:t>
      </w:r>
      <w:r>
        <w:rPr>
          <w:color w:val="231F20"/>
          <w:sz w:val="14"/>
        </w:rPr>
        <w:t>parte</w:t>
      </w:r>
      <w:r>
        <w:rPr>
          <w:color w:val="231F20"/>
          <w:spacing w:val="-8"/>
          <w:sz w:val="14"/>
        </w:rPr>
        <w:t> </w:t>
      </w:r>
      <w:r>
        <w:rPr>
          <w:color w:val="231F20"/>
          <w:sz w:val="14"/>
        </w:rPr>
        <w:t>de</w:t>
      </w:r>
      <w:r>
        <w:rPr>
          <w:color w:val="231F20"/>
          <w:spacing w:val="-8"/>
          <w:sz w:val="14"/>
        </w:rPr>
        <w:t> </w:t>
      </w:r>
      <w:r>
        <w:rPr>
          <w:color w:val="231F20"/>
          <w:sz w:val="14"/>
        </w:rPr>
        <w:t>adecuar</w:t>
      </w:r>
      <w:r>
        <w:rPr>
          <w:color w:val="231F20"/>
          <w:spacing w:val="-8"/>
          <w:sz w:val="14"/>
        </w:rPr>
        <w:t> </w:t>
      </w:r>
      <w:r>
        <w:rPr>
          <w:color w:val="231F20"/>
          <w:sz w:val="14"/>
        </w:rPr>
        <w:t>su</w:t>
      </w:r>
      <w:r>
        <w:rPr>
          <w:color w:val="231F20"/>
          <w:spacing w:val="-9"/>
          <w:sz w:val="14"/>
        </w:rPr>
        <w:t> </w:t>
      </w:r>
      <w:r>
        <w:rPr>
          <w:color w:val="231F20"/>
          <w:sz w:val="14"/>
        </w:rPr>
        <w:t>derecho interno a las disposiciones de la misma para garantizar los derechos en ella reconocidos, lo cual implica que las medidas de derecho interno han de ser efectivas (principio de </w:t>
      </w:r>
      <w:r>
        <w:rPr>
          <w:i/>
          <w:color w:val="231F20"/>
          <w:sz w:val="14"/>
        </w:rPr>
        <w:t>effet utile</w:t>
      </w:r>
      <w:r>
        <w:rPr>
          <w:color w:val="231F20"/>
          <w:sz w:val="14"/>
        </w:rPr>
        <w:t>). En consecuencia, la Corte concluye que el Estado incumplió la obligación contenida en el artículo 2, en conexión con los artículos 8 y 25 de la Convención Americana, </w:t>
      </w:r>
      <w:r>
        <w:rPr>
          <w:b/>
          <w:color w:val="231F20"/>
          <w:sz w:val="14"/>
        </w:rPr>
        <w:t>al extender la competencia del fuero castrense a delitos que no tienen estricta relación con la disciplina militar o con bienes jurídicos propios del ámbito castrense” </w:t>
      </w:r>
      <w:r>
        <w:rPr>
          <w:color w:val="231F20"/>
          <w:sz w:val="14"/>
        </w:rPr>
        <w:t>(énfasis añadido). El Estado debe, en un plazo razonable, adoptar las reformas legislativas pertinentes para </w:t>
      </w:r>
      <w:r>
        <w:rPr>
          <w:b/>
          <w:color w:val="231F20"/>
          <w:sz w:val="14"/>
        </w:rPr>
        <w:t>compatibilizar </w:t>
      </w:r>
      <w:r>
        <w:rPr>
          <w:color w:val="231F20"/>
          <w:sz w:val="14"/>
        </w:rPr>
        <w:t>el artículo 57 del Código   de Justicia Militar con los estándares internacionales en la materia y la Convención Americana sobre Derechos Humanos, así como adoptar las reformas legislativas pertinentes para permitir que las personas que se vean afectadas por la intervención del fuero militar cuenten con un recurso efectivo para impugnar su competencia, de conformidad con lo establecido en el párrafo 235 de la presente</w:t>
      </w:r>
      <w:r>
        <w:rPr>
          <w:color w:val="231F20"/>
          <w:spacing w:val="-14"/>
          <w:sz w:val="14"/>
        </w:rPr>
        <w:t> </w:t>
      </w:r>
      <w:r>
        <w:rPr>
          <w:color w:val="231F20"/>
          <w:sz w:val="14"/>
        </w:rPr>
        <w:t>Sentencia.</w:t>
      </w:r>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997"/>
      </w:pPr>
      <w:r>
        <w:rPr/>
        <w:pict>
          <v:shape style="position:absolute;margin-left:76.753601pt;margin-top:-8.294343pt;width:26.8pt;height:42.1pt;mso-position-horizontal-relative:page;mso-position-vertical-relative:paragraph;z-index:25201459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1561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1664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106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6"/>
        <w:rPr>
          <w:rFonts w:ascii="Microsoft Sans Serif"/>
          <w:sz w:val="18"/>
        </w:rPr>
      </w:pPr>
    </w:p>
    <w:p>
      <w:pPr>
        <w:spacing w:line="307" w:lineRule="auto" w:before="0"/>
        <w:ind w:left="1777" w:right="1457" w:firstLine="0"/>
        <w:jc w:val="both"/>
        <w:rPr>
          <w:sz w:val="19"/>
        </w:rPr>
      </w:pPr>
      <w:r>
        <w:rPr>
          <w:color w:val="636466"/>
          <w:sz w:val="19"/>
        </w:rPr>
        <w:t>representantes concordaron con la Comisión y agregaron que “</w:t>
      </w:r>
      <w:r>
        <w:rPr>
          <w:b/>
          <w:color w:val="636466"/>
          <w:sz w:val="19"/>
        </w:rPr>
        <w:t>el juicio de amparo, que</w:t>
      </w:r>
      <w:r>
        <w:rPr>
          <w:b/>
          <w:color w:val="636466"/>
          <w:spacing w:val="-3"/>
          <w:sz w:val="19"/>
        </w:rPr>
        <w:t> </w:t>
      </w:r>
      <w:r>
        <w:rPr>
          <w:b/>
          <w:color w:val="636466"/>
          <w:sz w:val="19"/>
        </w:rPr>
        <w:t>por</w:t>
      </w:r>
      <w:r>
        <w:rPr>
          <w:b/>
          <w:color w:val="636466"/>
          <w:spacing w:val="-7"/>
          <w:sz w:val="19"/>
        </w:rPr>
        <w:t> </w:t>
      </w:r>
      <w:r>
        <w:rPr>
          <w:b/>
          <w:color w:val="636466"/>
          <w:sz w:val="19"/>
        </w:rPr>
        <w:t>definición</w:t>
      </w:r>
      <w:r>
        <w:rPr>
          <w:b/>
          <w:color w:val="636466"/>
          <w:spacing w:val="-3"/>
          <w:sz w:val="19"/>
        </w:rPr>
        <w:t> </w:t>
      </w:r>
      <w:r>
        <w:rPr>
          <w:b/>
          <w:color w:val="636466"/>
          <w:sz w:val="19"/>
        </w:rPr>
        <w:t>constituye</w:t>
      </w:r>
      <w:r>
        <w:rPr>
          <w:b/>
          <w:color w:val="636466"/>
          <w:spacing w:val="-3"/>
          <w:sz w:val="19"/>
        </w:rPr>
        <w:t> </w:t>
      </w:r>
      <w:r>
        <w:rPr>
          <w:b/>
          <w:color w:val="636466"/>
          <w:sz w:val="19"/>
        </w:rPr>
        <w:t>el</w:t>
      </w:r>
      <w:r>
        <w:rPr>
          <w:b/>
          <w:color w:val="636466"/>
          <w:spacing w:val="-3"/>
          <w:sz w:val="19"/>
        </w:rPr>
        <w:t> </w:t>
      </w:r>
      <w:r>
        <w:rPr>
          <w:b/>
          <w:color w:val="636466"/>
          <w:sz w:val="19"/>
        </w:rPr>
        <w:t>mecanismo</w:t>
      </w:r>
      <w:r>
        <w:rPr>
          <w:b/>
          <w:color w:val="636466"/>
          <w:spacing w:val="-3"/>
          <w:sz w:val="19"/>
        </w:rPr>
        <w:t> </w:t>
      </w:r>
      <w:r>
        <w:rPr>
          <w:b/>
          <w:color w:val="636466"/>
          <w:sz w:val="19"/>
        </w:rPr>
        <w:t>de</w:t>
      </w:r>
      <w:r>
        <w:rPr>
          <w:b/>
          <w:color w:val="636466"/>
          <w:spacing w:val="-3"/>
          <w:sz w:val="19"/>
        </w:rPr>
        <w:t> </w:t>
      </w:r>
      <w:r>
        <w:rPr>
          <w:b/>
          <w:color w:val="636466"/>
          <w:sz w:val="19"/>
        </w:rPr>
        <w:t>garantía</w:t>
      </w:r>
      <w:r>
        <w:rPr>
          <w:b/>
          <w:color w:val="636466"/>
          <w:spacing w:val="-3"/>
          <w:sz w:val="19"/>
        </w:rPr>
        <w:t> </w:t>
      </w:r>
      <w:r>
        <w:rPr>
          <w:b/>
          <w:color w:val="636466"/>
          <w:sz w:val="19"/>
        </w:rPr>
        <w:t>jurídica</w:t>
      </w:r>
      <w:r>
        <w:rPr>
          <w:b/>
          <w:color w:val="636466"/>
          <w:spacing w:val="-3"/>
          <w:sz w:val="19"/>
        </w:rPr>
        <w:t> </w:t>
      </w:r>
      <w:r>
        <w:rPr>
          <w:b/>
          <w:color w:val="636466"/>
          <w:sz w:val="19"/>
        </w:rPr>
        <w:t>de</w:t>
      </w:r>
      <w:r>
        <w:rPr>
          <w:b/>
          <w:color w:val="636466"/>
          <w:spacing w:val="-3"/>
          <w:sz w:val="19"/>
        </w:rPr>
        <w:t> </w:t>
      </w:r>
      <w:r>
        <w:rPr>
          <w:b/>
          <w:color w:val="636466"/>
          <w:sz w:val="19"/>
        </w:rPr>
        <w:t>los</w:t>
      </w:r>
      <w:r>
        <w:rPr>
          <w:b/>
          <w:color w:val="636466"/>
          <w:spacing w:val="-3"/>
          <w:sz w:val="19"/>
        </w:rPr>
        <w:t> </w:t>
      </w:r>
      <w:r>
        <w:rPr>
          <w:b/>
          <w:color w:val="636466"/>
          <w:sz w:val="19"/>
        </w:rPr>
        <w:t>derechos fundamentales</w:t>
      </w:r>
      <w:r>
        <w:rPr>
          <w:b/>
          <w:color w:val="636466"/>
          <w:spacing w:val="-5"/>
          <w:sz w:val="19"/>
        </w:rPr>
        <w:t> </w:t>
      </w:r>
      <w:r>
        <w:rPr>
          <w:b/>
          <w:color w:val="636466"/>
          <w:sz w:val="19"/>
        </w:rPr>
        <w:t>en</w:t>
      </w:r>
      <w:r>
        <w:rPr>
          <w:b/>
          <w:color w:val="636466"/>
          <w:spacing w:val="-4"/>
          <w:sz w:val="19"/>
        </w:rPr>
        <w:t> </w:t>
      </w:r>
      <w:r>
        <w:rPr>
          <w:b/>
          <w:color w:val="636466"/>
          <w:sz w:val="19"/>
        </w:rPr>
        <w:t>México,</w:t>
      </w:r>
      <w:r>
        <w:rPr>
          <w:b/>
          <w:color w:val="636466"/>
          <w:spacing w:val="-4"/>
          <w:sz w:val="19"/>
        </w:rPr>
        <w:t> </w:t>
      </w:r>
      <w:r>
        <w:rPr>
          <w:b/>
          <w:color w:val="636466"/>
          <w:sz w:val="19"/>
        </w:rPr>
        <w:t>resulta</w:t>
      </w:r>
      <w:r>
        <w:rPr>
          <w:b/>
          <w:color w:val="636466"/>
          <w:spacing w:val="-5"/>
          <w:sz w:val="19"/>
        </w:rPr>
        <w:t> </w:t>
      </w:r>
      <w:r>
        <w:rPr>
          <w:b/>
          <w:color w:val="636466"/>
          <w:sz w:val="19"/>
        </w:rPr>
        <w:t>ineficaz</w:t>
      </w:r>
      <w:r>
        <w:rPr>
          <w:b/>
          <w:color w:val="636466"/>
          <w:spacing w:val="-4"/>
          <w:sz w:val="19"/>
        </w:rPr>
        <w:t> </w:t>
      </w:r>
      <w:r>
        <w:rPr>
          <w:b/>
          <w:color w:val="636466"/>
          <w:sz w:val="19"/>
        </w:rPr>
        <w:t>para</w:t>
      </w:r>
      <w:r>
        <w:rPr>
          <w:b/>
          <w:color w:val="636466"/>
          <w:spacing w:val="-4"/>
          <w:sz w:val="19"/>
        </w:rPr>
        <w:t> </w:t>
      </w:r>
      <w:r>
        <w:rPr>
          <w:b/>
          <w:color w:val="636466"/>
          <w:sz w:val="19"/>
        </w:rPr>
        <w:t>impugnar</w:t>
      </w:r>
      <w:r>
        <w:rPr>
          <w:b/>
          <w:color w:val="636466"/>
          <w:spacing w:val="-8"/>
          <w:sz w:val="19"/>
        </w:rPr>
        <w:t> </w:t>
      </w:r>
      <w:r>
        <w:rPr>
          <w:b/>
          <w:color w:val="636466"/>
          <w:sz w:val="19"/>
        </w:rPr>
        <w:t>la</w:t>
      </w:r>
      <w:r>
        <w:rPr>
          <w:b/>
          <w:color w:val="636466"/>
          <w:spacing w:val="-4"/>
          <w:sz w:val="19"/>
        </w:rPr>
        <w:t> </w:t>
      </w:r>
      <w:r>
        <w:rPr>
          <w:b/>
          <w:color w:val="636466"/>
          <w:sz w:val="19"/>
        </w:rPr>
        <w:t>extensión</w:t>
      </w:r>
      <w:r>
        <w:rPr>
          <w:b/>
          <w:color w:val="636466"/>
          <w:spacing w:val="-5"/>
          <w:sz w:val="19"/>
        </w:rPr>
        <w:t> </w:t>
      </w:r>
      <w:r>
        <w:rPr>
          <w:b/>
          <w:color w:val="636466"/>
          <w:sz w:val="19"/>
        </w:rPr>
        <w:t>del</w:t>
      </w:r>
      <w:r>
        <w:rPr>
          <w:b/>
          <w:color w:val="636466"/>
          <w:spacing w:val="-4"/>
          <w:sz w:val="19"/>
        </w:rPr>
        <w:t> </w:t>
      </w:r>
      <w:r>
        <w:rPr>
          <w:b/>
          <w:color w:val="636466"/>
          <w:sz w:val="19"/>
        </w:rPr>
        <w:t>fuero </w:t>
      </w:r>
      <w:r>
        <w:rPr>
          <w:b/>
          <w:color w:val="636466"/>
          <w:spacing w:val="-3"/>
          <w:sz w:val="19"/>
        </w:rPr>
        <w:t>militar,</w:t>
      </w:r>
      <w:r>
        <w:rPr>
          <w:b/>
          <w:color w:val="636466"/>
          <w:spacing w:val="-5"/>
          <w:sz w:val="19"/>
        </w:rPr>
        <w:t> </w:t>
      </w:r>
      <w:r>
        <w:rPr>
          <w:b/>
          <w:color w:val="636466"/>
          <w:sz w:val="19"/>
        </w:rPr>
        <w:t>al</w:t>
      </w:r>
      <w:r>
        <w:rPr>
          <w:b/>
          <w:color w:val="636466"/>
          <w:spacing w:val="-4"/>
          <w:sz w:val="19"/>
        </w:rPr>
        <w:t> </w:t>
      </w:r>
      <w:r>
        <w:rPr>
          <w:b/>
          <w:color w:val="636466"/>
          <w:sz w:val="19"/>
        </w:rPr>
        <w:t>establecer</w:t>
      </w:r>
      <w:r>
        <w:rPr>
          <w:b/>
          <w:color w:val="636466"/>
          <w:spacing w:val="-7"/>
          <w:sz w:val="19"/>
        </w:rPr>
        <w:t> </w:t>
      </w:r>
      <w:r>
        <w:rPr>
          <w:b/>
          <w:color w:val="636466"/>
          <w:sz w:val="19"/>
        </w:rPr>
        <w:t>supuestos</w:t>
      </w:r>
      <w:r>
        <w:rPr>
          <w:b/>
          <w:color w:val="636466"/>
          <w:spacing w:val="-4"/>
          <w:sz w:val="19"/>
        </w:rPr>
        <w:t> </w:t>
      </w:r>
      <w:r>
        <w:rPr>
          <w:b/>
          <w:color w:val="636466"/>
          <w:sz w:val="19"/>
        </w:rPr>
        <w:t>de</w:t>
      </w:r>
      <w:r>
        <w:rPr>
          <w:b/>
          <w:color w:val="636466"/>
          <w:spacing w:val="-4"/>
          <w:sz w:val="19"/>
        </w:rPr>
        <w:t> </w:t>
      </w:r>
      <w:r>
        <w:rPr>
          <w:b/>
          <w:color w:val="636466"/>
          <w:sz w:val="19"/>
        </w:rPr>
        <w:t>legitimación</w:t>
      </w:r>
      <w:r>
        <w:rPr>
          <w:b/>
          <w:color w:val="636466"/>
          <w:spacing w:val="-4"/>
          <w:sz w:val="19"/>
        </w:rPr>
        <w:t> </w:t>
      </w:r>
      <w:r>
        <w:rPr>
          <w:b/>
          <w:color w:val="636466"/>
          <w:sz w:val="19"/>
        </w:rPr>
        <w:t>sumamente</w:t>
      </w:r>
      <w:r>
        <w:rPr>
          <w:b/>
          <w:color w:val="636466"/>
          <w:spacing w:val="-4"/>
          <w:sz w:val="19"/>
        </w:rPr>
        <w:t> </w:t>
      </w:r>
      <w:r>
        <w:rPr>
          <w:b/>
          <w:color w:val="636466"/>
          <w:sz w:val="19"/>
        </w:rPr>
        <w:t>limitados</w:t>
      </w:r>
      <w:r>
        <w:rPr>
          <w:b/>
          <w:color w:val="636466"/>
          <w:spacing w:val="-5"/>
          <w:sz w:val="19"/>
        </w:rPr>
        <w:t> </w:t>
      </w:r>
      <w:r>
        <w:rPr>
          <w:b/>
          <w:color w:val="636466"/>
          <w:sz w:val="19"/>
        </w:rPr>
        <w:t>cuando</w:t>
      </w:r>
      <w:r>
        <w:rPr>
          <w:b/>
          <w:color w:val="636466"/>
          <w:spacing w:val="-4"/>
          <w:sz w:val="19"/>
        </w:rPr>
        <w:t> </w:t>
      </w:r>
      <w:r>
        <w:rPr>
          <w:b/>
          <w:color w:val="636466"/>
          <w:sz w:val="19"/>
        </w:rPr>
        <w:t>las víctimas o los ofendidos del delito pretenden acudir a los Tribunales</w:t>
      </w:r>
      <w:r>
        <w:rPr>
          <w:color w:val="636466"/>
          <w:sz w:val="19"/>
        </w:rPr>
        <w:t>”. Por otra parte, los representantes adujeron que la investigación de tortura no fue iniciada </w:t>
      </w:r>
      <w:r>
        <w:rPr>
          <w:color w:val="636466"/>
          <w:spacing w:val="-6"/>
          <w:sz w:val="19"/>
        </w:rPr>
        <w:t>de </w:t>
      </w:r>
      <w:r>
        <w:rPr>
          <w:color w:val="636466"/>
          <w:sz w:val="19"/>
        </w:rPr>
        <w:t>oficio por las autoridades judiciales que recibieron la denuncia de los presuntos he- chos (Corte IDH, Caso Cabrera García y Montiel vs. México, 2010, </w:t>
      </w:r>
      <w:r>
        <w:rPr>
          <w:color w:val="636466"/>
          <w:spacing w:val="-3"/>
          <w:sz w:val="19"/>
        </w:rPr>
        <w:t>párr. </w:t>
      </w:r>
      <w:r>
        <w:rPr>
          <w:color w:val="636466"/>
          <w:sz w:val="19"/>
        </w:rPr>
        <w:t>74,</w:t>
      </w:r>
      <w:r>
        <w:rPr>
          <w:color w:val="636466"/>
          <w:spacing w:val="-10"/>
          <w:sz w:val="19"/>
        </w:rPr>
        <w:t> </w:t>
      </w:r>
      <w:r>
        <w:rPr>
          <w:color w:val="636466"/>
          <w:sz w:val="19"/>
        </w:rPr>
        <w:t>87).</w:t>
      </w:r>
    </w:p>
    <w:p>
      <w:pPr>
        <w:pStyle w:val="BodyText"/>
        <w:spacing w:line="302" w:lineRule="auto" w:before="72"/>
        <w:ind w:left="1437" w:right="1117" w:firstLine="340"/>
        <w:jc w:val="both"/>
      </w:pPr>
      <w:r>
        <w:rPr>
          <w:color w:val="231F20"/>
        </w:rPr>
        <w:t>En este punto, la Corte Constitucional colombiana ha desarrollado una </w:t>
      </w:r>
      <w:r>
        <w:rPr>
          <w:color w:val="231F20"/>
          <w:spacing w:val="-5"/>
        </w:rPr>
        <w:t>no- </w:t>
      </w:r>
      <w:r>
        <w:rPr>
          <w:color w:val="231F20"/>
        </w:rPr>
        <w:t>ción</w:t>
      </w:r>
      <w:r>
        <w:rPr>
          <w:color w:val="231F20"/>
          <w:spacing w:val="-7"/>
        </w:rPr>
        <w:t> </w:t>
      </w:r>
      <w:r>
        <w:rPr>
          <w:color w:val="231F20"/>
        </w:rPr>
        <w:t>jurisprudencial</w:t>
      </w:r>
      <w:r>
        <w:rPr>
          <w:color w:val="231F20"/>
          <w:spacing w:val="-7"/>
        </w:rPr>
        <w:t> </w:t>
      </w:r>
      <w:r>
        <w:rPr>
          <w:color w:val="231F20"/>
        </w:rPr>
        <w:t>sobre</w:t>
      </w:r>
      <w:r>
        <w:rPr>
          <w:color w:val="231F20"/>
          <w:spacing w:val="-7"/>
        </w:rPr>
        <w:t> </w:t>
      </w:r>
      <w:r>
        <w:rPr>
          <w:color w:val="231F20"/>
        </w:rPr>
        <w:t>este</w:t>
      </w:r>
      <w:r>
        <w:rPr>
          <w:color w:val="231F20"/>
          <w:spacing w:val="-7"/>
        </w:rPr>
        <w:t> </w:t>
      </w:r>
      <w:r>
        <w:rPr>
          <w:color w:val="231F20"/>
        </w:rPr>
        <w:t>derecho,</w:t>
      </w:r>
      <w:r>
        <w:rPr>
          <w:color w:val="231F20"/>
          <w:spacing w:val="-7"/>
        </w:rPr>
        <w:t> </w:t>
      </w:r>
      <w:r>
        <w:rPr>
          <w:color w:val="231F20"/>
        </w:rPr>
        <w:t>determinando</w:t>
      </w:r>
      <w:r>
        <w:rPr>
          <w:color w:val="231F20"/>
          <w:spacing w:val="-7"/>
        </w:rPr>
        <w:t> </w:t>
      </w:r>
      <w:r>
        <w:rPr>
          <w:color w:val="231F20"/>
        </w:rPr>
        <w:t>su</w:t>
      </w:r>
      <w:r>
        <w:rPr>
          <w:color w:val="231F20"/>
          <w:spacing w:val="-7"/>
        </w:rPr>
        <w:t> </w:t>
      </w:r>
      <w:r>
        <w:rPr>
          <w:color w:val="231F20"/>
        </w:rPr>
        <w:t>alcance</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sentido</w:t>
      </w:r>
      <w:r>
        <w:rPr>
          <w:color w:val="231F20"/>
          <w:spacing w:val="-7"/>
        </w:rPr>
        <w:t> </w:t>
      </w:r>
      <w:r>
        <w:rPr>
          <w:color w:val="231F20"/>
        </w:rPr>
        <w:t>de que</w:t>
      </w:r>
      <w:r>
        <w:rPr>
          <w:color w:val="231F20"/>
          <w:spacing w:val="-10"/>
        </w:rPr>
        <w:t> </w:t>
      </w:r>
      <w:r>
        <w:rPr>
          <w:color w:val="231F20"/>
        </w:rPr>
        <w:t>“este</w:t>
      </w:r>
      <w:r>
        <w:rPr>
          <w:color w:val="231F20"/>
          <w:spacing w:val="-9"/>
        </w:rPr>
        <w:t> </w:t>
      </w:r>
      <w:r>
        <w:rPr>
          <w:color w:val="231F20"/>
        </w:rPr>
        <w:t>derecho</w:t>
      </w:r>
      <w:r>
        <w:rPr>
          <w:color w:val="231F20"/>
          <w:spacing w:val="-9"/>
        </w:rPr>
        <w:t> </w:t>
      </w:r>
      <w:r>
        <w:rPr>
          <w:color w:val="231F20"/>
        </w:rPr>
        <w:t>implica</w:t>
      </w:r>
      <w:r>
        <w:rPr>
          <w:color w:val="231F20"/>
          <w:spacing w:val="-11"/>
        </w:rPr>
        <w:t> </w:t>
      </w:r>
      <w:r>
        <w:rPr>
          <w:color w:val="231F20"/>
        </w:rPr>
        <w:t>que</w:t>
      </w:r>
      <w:r>
        <w:rPr>
          <w:color w:val="231F20"/>
          <w:spacing w:val="-9"/>
        </w:rPr>
        <w:t> </w:t>
      </w:r>
      <w:r>
        <w:rPr>
          <w:color w:val="231F20"/>
        </w:rPr>
        <w:t>toda</w:t>
      </w:r>
      <w:r>
        <w:rPr>
          <w:color w:val="231F20"/>
          <w:spacing w:val="-9"/>
        </w:rPr>
        <w:t> </w:t>
      </w:r>
      <w:r>
        <w:rPr>
          <w:color w:val="231F20"/>
        </w:rPr>
        <w:t>víctima</w:t>
      </w:r>
      <w:r>
        <w:rPr>
          <w:color w:val="231F20"/>
          <w:spacing w:val="-11"/>
        </w:rPr>
        <w:t> </w:t>
      </w:r>
      <w:r>
        <w:rPr>
          <w:color w:val="231F20"/>
        </w:rPr>
        <w:t>tenga</w:t>
      </w:r>
      <w:r>
        <w:rPr>
          <w:color w:val="231F20"/>
          <w:spacing w:val="-9"/>
        </w:rPr>
        <w:t> </w:t>
      </w:r>
      <w:r>
        <w:rPr>
          <w:color w:val="231F20"/>
        </w:rPr>
        <w:t>la</w:t>
      </w:r>
      <w:r>
        <w:rPr>
          <w:color w:val="231F20"/>
          <w:spacing w:val="-9"/>
        </w:rPr>
        <w:t> </w:t>
      </w:r>
      <w:r>
        <w:rPr>
          <w:color w:val="231F20"/>
        </w:rPr>
        <w:t>posibilidad</w:t>
      </w:r>
      <w:r>
        <w:rPr>
          <w:color w:val="231F20"/>
          <w:spacing w:val="-9"/>
        </w:rPr>
        <w:t> </w:t>
      </w:r>
      <w:r>
        <w:rPr>
          <w:color w:val="231F20"/>
        </w:rPr>
        <w:t>de</w:t>
      </w:r>
      <w:r>
        <w:rPr>
          <w:color w:val="231F20"/>
          <w:spacing w:val="-10"/>
        </w:rPr>
        <w:t> </w:t>
      </w:r>
      <w:r>
        <w:rPr>
          <w:color w:val="231F20"/>
        </w:rPr>
        <w:t>hacer</w:t>
      </w:r>
      <w:r>
        <w:rPr>
          <w:color w:val="231F20"/>
          <w:spacing w:val="-9"/>
        </w:rPr>
        <w:t> </w:t>
      </w:r>
      <w:r>
        <w:rPr>
          <w:color w:val="231F20"/>
        </w:rPr>
        <w:t>valer</w:t>
      </w:r>
      <w:r>
        <w:rPr>
          <w:color w:val="231F20"/>
          <w:spacing w:val="-9"/>
        </w:rPr>
        <w:t> </w:t>
      </w:r>
      <w:r>
        <w:rPr>
          <w:color w:val="231F20"/>
        </w:rPr>
        <w:t>sus derechos beneficiándose de un recurso justo y eficaz, principalmente para</w:t>
      </w:r>
      <w:r>
        <w:rPr>
          <w:color w:val="231F20"/>
          <w:spacing w:val="-28"/>
        </w:rPr>
        <w:t> </w:t>
      </w:r>
      <w:r>
        <w:rPr>
          <w:color w:val="231F20"/>
          <w:spacing w:val="-3"/>
        </w:rPr>
        <w:t>conse- </w:t>
      </w:r>
      <w:r>
        <w:rPr>
          <w:color w:val="231F20"/>
        </w:rPr>
        <w:t>guir</w:t>
      </w:r>
      <w:r>
        <w:rPr>
          <w:color w:val="231F20"/>
          <w:spacing w:val="-7"/>
        </w:rPr>
        <w:t> </w:t>
      </w:r>
      <w:r>
        <w:rPr>
          <w:color w:val="231F20"/>
        </w:rPr>
        <w:t>que</w:t>
      </w:r>
      <w:r>
        <w:rPr>
          <w:color w:val="231F20"/>
          <w:spacing w:val="-6"/>
        </w:rPr>
        <w:t> </w:t>
      </w:r>
      <w:r>
        <w:rPr>
          <w:color w:val="231F20"/>
        </w:rPr>
        <w:t>su</w:t>
      </w:r>
      <w:r>
        <w:rPr>
          <w:color w:val="231F20"/>
          <w:spacing w:val="-7"/>
        </w:rPr>
        <w:t> </w:t>
      </w:r>
      <w:r>
        <w:rPr>
          <w:color w:val="231F20"/>
        </w:rPr>
        <w:t>agresor</w:t>
      </w:r>
      <w:r>
        <w:rPr>
          <w:color w:val="231F20"/>
          <w:spacing w:val="-6"/>
        </w:rPr>
        <w:t> </w:t>
      </w:r>
      <w:r>
        <w:rPr>
          <w:color w:val="231F20"/>
        </w:rPr>
        <w:t>sea</w:t>
      </w:r>
      <w:r>
        <w:rPr>
          <w:color w:val="231F20"/>
          <w:spacing w:val="-7"/>
        </w:rPr>
        <w:t> </w:t>
      </w:r>
      <w:r>
        <w:rPr>
          <w:color w:val="231F20"/>
        </w:rPr>
        <w:t>juzgado,</w:t>
      </w:r>
      <w:r>
        <w:rPr>
          <w:color w:val="231F20"/>
          <w:spacing w:val="-6"/>
        </w:rPr>
        <w:t> </w:t>
      </w:r>
      <w:r>
        <w:rPr>
          <w:color w:val="231F20"/>
        </w:rPr>
        <w:t>obteniendo</w:t>
      </w:r>
      <w:r>
        <w:rPr>
          <w:color w:val="231F20"/>
          <w:spacing w:val="-7"/>
        </w:rPr>
        <w:t> </w:t>
      </w:r>
      <w:r>
        <w:rPr>
          <w:color w:val="231F20"/>
        </w:rPr>
        <w:t>su</w:t>
      </w:r>
      <w:r>
        <w:rPr>
          <w:color w:val="231F20"/>
          <w:spacing w:val="-6"/>
        </w:rPr>
        <w:t> </w:t>
      </w:r>
      <w:r>
        <w:rPr>
          <w:color w:val="231F20"/>
        </w:rPr>
        <w:t>reparación”</w:t>
      </w:r>
      <w:r>
        <w:rPr>
          <w:color w:val="231F20"/>
          <w:spacing w:val="-7"/>
        </w:rPr>
        <w:t> </w:t>
      </w:r>
      <w:r>
        <w:rPr>
          <w:color w:val="231F20"/>
        </w:rPr>
        <w:t>(Corte</w:t>
      </w:r>
      <w:r>
        <w:rPr>
          <w:color w:val="231F20"/>
          <w:spacing w:val="-6"/>
        </w:rPr>
        <w:t> </w:t>
      </w:r>
      <w:r>
        <w:rPr>
          <w:color w:val="231F20"/>
        </w:rPr>
        <w:t>Constitucional de Colombia, Demanda de Inconstitucionalidad, 2014, Expediente D 10110, C-616). Este precepto “confiere al Estado una serie de obligaciones: la de in- vestigar las violaciones, perseguir a sus autores </w:t>
      </w:r>
      <w:r>
        <w:rPr>
          <w:color w:val="231F20"/>
          <w:spacing w:val="-8"/>
        </w:rPr>
        <w:t>y, </w:t>
      </w:r>
      <w:r>
        <w:rPr>
          <w:color w:val="231F20"/>
        </w:rPr>
        <w:t>si su culpabilidad es estable- cida, de asegurar su sanción” (Corte Constitucional de Colombia, Demanda de Inconstitucionalidad, 2006, Expediente D-6032, C-370), de ello se desprenden tres claras obligaciones del Estado con las víctimas en referencia al acceso a</w:t>
      </w:r>
      <w:r>
        <w:rPr>
          <w:color w:val="231F20"/>
          <w:spacing w:val="-29"/>
        </w:rPr>
        <w:t> </w:t>
      </w:r>
      <w:r>
        <w:rPr>
          <w:color w:val="231F20"/>
        </w:rPr>
        <w:t>me- dios adecuados de defensa, las cuales</w:t>
      </w:r>
      <w:r>
        <w:rPr>
          <w:color w:val="231F20"/>
          <w:spacing w:val="-1"/>
        </w:rPr>
        <w:t> </w:t>
      </w:r>
      <w:r>
        <w:rPr>
          <w:color w:val="231F20"/>
        </w:rPr>
        <w:t>son:</w:t>
      </w:r>
    </w:p>
    <w:p>
      <w:pPr>
        <w:pStyle w:val="ListParagraph"/>
        <w:numPr>
          <w:ilvl w:val="0"/>
          <w:numId w:val="7"/>
        </w:numPr>
        <w:tabs>
          <w:tab w:pos="2198" w:val="left" w:leader="none"/>
        </w:tabs>
        <w:spacing w:line="302" w:lineRule="auto" w:before="15" w:after="0"/>
        <w:ind w:left="2197" w:right="1118" w:hanging="380"/>
        <w:jc w:val="both"/>
        <w:rPr>
          <w:rFonts w:ascii="Times New Roman" w:hAnsi="Times New Roman"/>
          <w:sz w:val="22"/>
        </w:rPr>
      </w:pPr>
      <w:r>
        <w:rPr>
          <w:rFonts w:ascii="Times New Roman" w:hAnsi="Times New Roman"/>
          <w:color w:val="231F20"/>
          <w:sz w:val="22"/>
        </w:rPr>
        <w:t>El deber del Estado de investigar y sancionar adecuadamente a los</w:t>
      </w:r>
      <w:r>
        <w:rPr>
          <w:rFonts w:ascii="Times New Roman" w:hAnsi="Times New Roman"/>
          <w:color w:val="231F20"/>
          <w:spacing w:val="-33"/>
          <w:sz w:val="22"/>
        </w:rPr>
        <w:t> </w:t>
      </w:r>
      <w:r>
        <w:rPr>
          <w:rFonts w:ascii="Times New Roman" w:hAnsi="Times New Roman"/>
          <w:color w:val="231F20"/>
          <w:sz w:val="22"/>
        </w:rPr>
        <w:t>auto- res y partícipes de los delitos.</w:t>
      </w:r>
    </w:p>
    <w:p>
      <w:pPr>
        <w:pStyle w:val="ListParagraph"/>
        <w:numPr>
          <w:ilvl w:val="0"/>
          <w:numId w:val="7"/>
        </w:numPr>
        <w:tabs>
          <w:tab w:pos="2198" w:val="left" w:leader="none"/>
        </w:tabs>
        <w:spacing w:line="240" w:lineRule="auto" w:before="2" w:after="0"/>
        <w:ind w:left="2197" w:right="0" w:hanging="381"/>
        <w:jc w:val="both"/>
        <w:rPr>
          <w:rFonts w:ascii="Times New Roman" w:hAnsi="Times New Roman"/>
          <w:sz w:val="22"/>
        </w:rPr>
      </w:pPr>
      <w:r>
        <w:rPr>
          <w:rFonts w:ascii="Times New Roman" w:hAnsi="Times New Roman"/>
          <w:color w:val="231F20"/>
          <w:sz w:val="22"/>
        </w:rPr>
        <w:t>El derecho de las víctimas a un recurso judicial efectivo.</w:t>
      </w:r>
    </w:p>
    <w:p>
      <w:pPr>
        <w:pStyle w:val="ListParagraph"/>
        <w:numPr>
          <w:ilvl w:val="0"/>
          <w:numId w:val="7"/>
        </w:numPr>
        <w:tabs>
          <w:tab w:pos="2198" w:val="left" w:leader="none"/>
        </w:tabs>
        <w:spacing w:line="302" w:lineRule="auto" w:before="67" w:after="0"/>
        <w:ind w:left="2197" w:right="1117" w:hanging="380"/>
        <w:jc w:val="both"/>
        <w:rPr>
          <w:rFonts w:ascii="Times New Roman"/>
          <w:sz w:val="22"/>
        </w:rPr>
      </w:pPr>
      <w:r>
        <w:rPr>
          <w:rFonts w:ascii="Times New Roman"/>
          <w:color w:val="231F20"/>
          <w:sz w:val="22"/>
        </w:rPr>
        <w:t>El deber de respetar en todos los juicios las reglas del debido </w:t>
      </w:r>
      <w:r>
        <w:rPr>
          <w:rFonts w:ascii="Times New Roman"/>
          <w:color w:val="231F20"/>
          <w:spacing w:val="-3"/>
          <w:sz w:val="22"/>
        </w:rPr>
        <w:t>proceso </w:t>
      </w:r>
      <w:r>
        <w:rPr>
          <w:rFonts w:ascii="Times New Roman"/>
          <w:color w:val="231F20"/>
          <w:sz w:val="22"/>
        </w:rPr>
        <w:t>(Corte Constitucional de Colombia, Demanda de Inconstitucionalidad, 2014, Expediente D 10110,</w:t>
      </w:r>
      <w:r>
        <w:rPr>
          <w:rFonts w:ascii="Times New Roman"/>
          <w:color w:val="231F20"/>
          <w:spacing w:val="-2"/>
          <w:sz w:val="22"/>
        </w:rPr>
        <w:t> </w:t>
      </w:r>
      <w:r>
        <w:rPr>
          <w:rFonts w:ascii="Times New Roman"/>
          <w:color w:val="231F20"/>
          <w:sz w:val="22"/>
        </w:rPr>
        <w:t>C-616).</w:t>
      </w:r>
    </w:p>
    <w:p>
      <w:pPr>
        <w:pStyle w:val="BodyText"/>
        <w:spacing w:before="8"/>
        <w:rPr>
          <w:sz w:val="30"/>
        </w:rPr>
      </w:pPr>
    </w:p>
    <w:p>
      <w:pPr>
        <w:spacing w:before="0"/>
        <w:ind w:left="1777" w:right="0" w:firstLine="0"/>
        <w:jc w:val="both"/>
        <w:rPr>
          <w:rFonts w:ascii="Arial Narrow"/>
          <w:sz w:val="21"/>
        </w:rPr>
      </w:pPr>
      <w:r>
        <w:rPr>
          <w:rFonts w:ascii="Arial Narrow"/>
          <w:color w:val="231F20"/>
          <w:sz w:val="21"/>
        </w:rPr>
        <w:t>Derecho a un Juez natural</w:t>
      </w:r>
    </w:p>
    <w:p>
      <w:pPr>
        <w:pStyle w:val="BodyText"/>
        <w:spacing w:line="302" w:lineRule="auto" w:before="184"/>
        <w:ind w:left="1437" w:right="1116"/>
        <w:jc w:val="both"/>
      </w:pPr>
      <w:r>
        <w:rPr>
          <w:color w:val="231F20"/>
        </w:rPr>
        <w:t>Otra de las directrices emanadas de la CADH en este materia es el derecho que tiene toda persona a un juez natural, establecido por ley con anterioridad al mo- mento de la ocurrencia de los hechos objeto de litigio, cabe resaltar que dicho derecho no es solamente una disposición regional, sino también está estipulada en el sistema universal de protección de los derechos humanos. La intervención del juez natural en el proceso es un derecho humano que implica la competencia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Límites</w:t>
      </w:r>
      <w:r>
        <w:rPr>
          <w:rFonts w:ascii="Microsoft Sans Serif" w:hAnsi="Microsoft Sans Serif"/>
          <w:color w:val="231F20"/>
          <w:spacing w:val="-22"/>
          <w:w w:val="95"/>
          <w:sz w:val="16"/>
        </w:rPr>
        <w:t> </w:t>
      </w:r>
      <w:r>
        <w:rPr>
          <w:rFonts w:ascii="Microsoft Sans Serif" w:hAnsi="Microsoft Sans Serif"/>
          <w:color w:val="231F20"/>
          <w:w w:val="95"/>
          <w:sz w:val="16"/>
        </w:rPr>
        <w:t>de</w:t>
      </w:r>
      <w:r>
        <w:rPr>
          <w:rFonts w:ascii="Microsoft Sans Serif" w:hAnsi="Microsoft Sans Serif"/>
          <w:color w:val="231F20"/>
          <w:spacing w:val="-21"/>
          <w:w w:val="95"/>
          <w:sz w:val="16"/>
        </w:rPr>
        <w:t> </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jurisdicción</w:t>
      </w:r>
      <w:r>
        <w:rPr>
          <w:rFonts w:ascii="Microsoft Sans Serif" w:hAnsi="Microsoft Sans Serif"/>
          <w:color w:val="231F20"/>
          <w:spacing w:val="-21"/>
          <w:w w:val="95"/>
          <w:sz w:val="16"/>
        </w:rPr>
        <w:t> </w:t>
      </w:r>
      <w:r>
        <w:rPr>
          <w:rFonts w:ascii="Microsoft Sans Serif" w:hAnsi="Microsoft Sans Serif"/>
          <w:color w:val="231F20"/>
          <w:w w:val="95"/>
          <w:sz w:val="16"/>
        </w:rPr>
        <w:t>militar</w:t>
      </w:r>
      <w:r>
        <w:rPr>
          <w:rFonts w:ascii="Microsoft Sans Serif" w:hAnsi="Microsoft Sans Serif"/>
          <w:color w:val="231F20"/>
          <w:spacing w:val="-21"/>
          <w:w w:val="95"/>
          <w:sz w:val="16"/>
        </w:rPr>
        <w:t> </w:t>
      </w:r>
      <w:r>
        <w:rPr>
          <w:rFonts w:ascii="Microsoft Sans Serif" w:hAnsi="Microsoft Sans Serif"/>
          <w:color w:val="231F20"/>
          <w:w w:val="95"/>
          <w:sz w:val="16"/>
        </w:rPr>
        <w:t>determinada</w:t>
      </w:r>
      <w:r>
        <w:rPr>
          <w:rFonts w:ascii="Microsoft Sans Serif" w:hAnsi="Microsoft Sans Serif"/>
          <w:color w:val="231F20"/>
          <w:spacing w:val="-22"/>
          <w:w w:val="95"/>
          <w:sz w:val="16"/>
        </w:rPr>
        <w:t> </w:t>
      </w:r>
      <w:r>
        <w:rPr>
          <w:rFonts w:ascii="Microsoft Sans Serif" w:hAnsi="Microsoft Sans Serif"/>
          <w:color w:val="231F20"/>
          <w:w w:val="95"/>
          <w:sz w:val="16"/>
        </w:rPr>
        <w:t>en</w:t>
      </w:r>
      <w:r>
        <w:rPr>
          <w:rFonts w:ascii="Microsoft Sans Serif" w:hAnsi="Microsoft Sans Serif"/>
          <w:color w:val="231F20"/>
          <w:spacing w:val="-21"/>
          <w:w w:val="95"/>
          <w:sz w:val="16"/>
        </w:rPr>
        <w:t> </w:t>
      </w:r>
      <w:r>
        <w:rPr>
          <w:rFonts w:ascii="Microsoft Sans Serif" w:hAnsi="Microsoft Sans Serif"/>
          <w:color w:val="231F20"/>
          <w:w w:val="95"/>
          <w:sz w:val="16"/>
        </w:rPr>
        <w:t>los</w:t>
      </w:r>
      <w:r>
        <w:rPr>
          <w:rFonts w:ascii="Microsoft Sans Serif" w:hAnsi="Microsoft Sans Serif"/>
          <w:color w:val="231F20"/>
          <w:spacing w:val="-22"/>
          <w:w w:val="95"/>
          <w:sz w:val="16"/>
        </w:rPr>
        <w:t> </w:t>
      </w:r>
      <w:r>
        <w:rPr>
          <w:rFonts w:ascii="Microsoft Sans Serif" w:hAnsi="Microsoft Sans Serif"/>
          <w:color w:val="231F20"/>
          <w:w w:val="95"/>
          <w:sz w:val="16"/>
        </w:rPr>
        <w:t>casos</w:t>
      </w:r>
      <w:r>
        <w:rPr>
          <w:rFonts w:ascii="Microsoft Sans Serif" w:hAnsi="Microsoft Sans Serif"/>
          <w:color w:val="231F20"/>
          <w:spacing w:val="-21"/>
          <w:w w:val="95"/>
          <w:sz w:val="16"/>
        </w:rPr>
        <w:t> </w:t>
      </w:r>
      <w:r>
        <w:rPr>
          <w:rFonts w:ascii="Microsoft Sans Serif" w:hAnsi="Microsoft Sans Serif"/>
          <w:color w:val="231F20"/>
          <w:w w:val="95"/>
          <w:sz w:val="16"/>
        </w:rPr>
        <w:t>mexicanos</w:t>
      </w:r>
      <w:r>
        <w:rPr>
          <w:rFonts w:ascii="Wingdings" w:hAnsi="Wingdings"/>
          <w:color w:val="231F20"/>
          <w:w w:val="95"/>
          <w:sz w:val="10"/>
        </w:rPr>
        <w:t></w:t>
      </w:r>
    </w:p>
    <w:p>
      <w:pPr>
        <w:spacing w:before="95"/>
        <w:ind w:left="1095" w:right="932" w:firstLine="0"/>
        <w:jc w:val="center"/>
        <w:rPr>
          <w:rFonts w:ascii="Arial"/>
          <w:sz w:val="28"/>
        </w:rPr>
      </w:pPr>
      <w:r>
        <w:rPr/>
        <w:br w:type="column"/>
      </w:r>
      <w:r>
        <w:rPr>
          <w:rFonts w:ascii="Arial"/>
          <w:color w:val="231F20"/>
          <w:w w:val="65"/>
          <w:sz w:val="28"/>
        </w:rPr>
        <w:t>107</w:t>
      </w:r>
    </w:p>
    <w:p>
      <w:pPr>
        <w:spacing w:after="0"/>
        <w:jc w:val="center"/>
        <w:rPr>
          <w:rFonts w:ascii="Arial"/>
          <w:sz w:val="28"/>
        </w:rPr>
        <w:sectPr>
          <w:type w:val="continuous"/>
          <w:pgSz w:w="9650" w:h="13630"/>
          <w:pgMar w:top="0" w:bottom="280" w:left="0" w:right="0"/>
          <w:cols w:num="2" w:equalWidth="0">
            <w:col w:w="5733" w:space="1509"/>
            <w:col w:w="2408"/>
          </w:cols>
        </w:sectPr>
      </w:pPr>
    </w:p>
    <w:p>
      <w:pPr>
        <w:pStyle w:val="BodyText"/>
        <w:spacing w:before="11"/>
        <w:rPr>
          <w:rFonts w:ascii="Arial"/>
          <w:sz w:val="28"/>
        </w:rPr>
      </w:pPr>
    </w:p>
    <w:p>
      <w:pPr>
        <w:pStyle w:val="BodyText"/>
        <w:spacing w:line="302" w:lineRule="auto" w:before="90"/>
        <w:ind w:left="1153" w:right="1399"/>
        <w:jc w:val="both"/>
      </w:pPr>
      <w:r>
        <w:rPr/>
        <w:pict>
          <v:shape style="position:absolute;margin-left:378.843506pt;margin-top:-60.469387pt;width:26.8pt;height:42.1pt;mso-position-horizontal-relative:page;mso-position-vertical-relative:paragraph;z-index:252018688"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019712"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02073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del órgano jurisdiccional (presupuesto procesal), estar constituido previamente a los hechos materia de la </w:t>
      </w:r>
      <w:r>
        <w:rPr>
          <w:i/>
          <w:color w:val="231F20"/>
        </w:rPr>
        <w:t>Litis</w:t>
      </w:r>
      <w:r>
        <w:rPr>
          <w:color w:val="231F20"/>
        </w:rPr>
        <w:t>, durante todo el procedimiento (primera y segunda instancia) y que garantice la imparcialidad e independencia judicial. Así, el juez natural es un ingrediente fundamental del debido proceso. La Corte IDH ha emi- tido diversa jurisprudencia al respecto:</w:t>
      </w:r>
    </w:p>
    <w:p>
      <w:pPr>
        <w:spacing w:line="307" w:lineRule="auto" w:before="165"/>
        <w:ind w:left="1493" w:right="1741" w:firstLine="0"/>
        <w:jc w:val="both"/>
        <w:rPr>
          <w:sz w:val="18"/>
        </w:rPr>
      </w:pPr>
      <w:r>
        <w:rPr>
          <w:color w:val="636466"/>
          <w:sz w:val="19"/>
        </w:rPr>
        <w:t>El concepto del juez natural rige a lo </w:t>
      </w:r>
      <w:r>
        <w:rPr>
          <w:color w:val="636466"/>
          <w:spacing w:val="-3"/>
          <w:sz w:val="19"/>
        </w:rPr>
        <w:t>largo </w:t>
      </w:r>
      <w:r>
        <w:rPr>
          <w:color w:val="636466"/>
          <w:sz w:val="19"/>
        </w:rPr>
        <w:t>de las etapas del proceso. El concepto </w:t>
      </w:r>
      <w:r>
        <w:rPr>
          <w:color w:val="636466"/>
          <w:spacing w:val="-2"/>
          <w:sz w:val="19"/>
        </w:rPr>
        <w:t>del </w:t>
      </w:r>
      <w:r>
        <w:rPr>
          <w:color w:val="636466"/>
          <w:sz w:val="19"/>
        </w:rPr>
        <w:t>juez</w:t>
      </w:r>
      <w:r>
        <w:rPr>
          <w:color w:val="636466"/>
          <w:spacing w:val="-22"/>
          <w:sz w:val="19"/>
        </w:rPr>
        <w:t> </w:t>
      </w:r>
      <w:r>
        <w:rPr>
          <w:color w:val="636466"/>
          <w:sz w:val="19"/>
        </w:rPr>
        <w:t>natural</w:t>
      </w:r>
      <w:r>
        <w:rPr>
          <w:color w:val="636466"/>
          <w:spacing w:val="-21"/>
          <w:sz w:val="19"/>
        </w:rPr>
        <w:t> </w:t>
      </w:r>
      <w:r>
        <w:rPr>
          <w:color w:val="636466"/>
          <w:sz w:val="19"/>
        </w:rPr>
        <w:t>se</w:t>
      </w:r>
      <w:r>
        <w:rPr>
          <w:color w:val="636466"/>
          <w:spacing w:val="-22"/>
          <w:sz w:val="19"/>
        </w:rPr>
        <w:t> </w:t>
      </w:r>
      <w:r>
        <w:rPr>
          <w:color w:val="636466"/>
          <w:sz w:val="19"/>
        </w:rPr>
        <w:t>proyecta</w:t>
      </w:r>
      <w:r>
        <w:rPr>
          <w:color w:val="636466"/>
          <w:spacing w:val="-21"/>
          <w:sz w:val="19"/>
        </w:rPr>
        <w:t> </w:t>
      </w:r>
      <w:r>
        <w:rPr>
          <w:color w:val="636466"/>
          <w:sz w:val="19"/>
        </w:rPr>
        <w:t>sobre</w:t>
      </w:r>
      <w:r>
        <w:rPr>
          <w:color w:val="636466"/>
          <w:spacing w:val="-21"/>
          <w:sz w:val="19"/>
        </w:rPr>
        <w:t> </w:t>
      </w:r>
      <w:r>
        <w:rPr>
          <w:color w:val="636466"/>
          <w:sz w:val="19"/>
        </w:rPr>
        <w:t>las</w:t>
      </w:r>
      <w:r>
        <w:rPr>
          <w:color w:val="636466"/>
          <w:spacing w:val="-22"/>
          <w:sz w:val="19"/>
        </w:rPr>
        <w:t> </w:t>
      </w:r>
      <w:r>
        <w:rPr>
          <w:color w:val="636466"/>
          <w:sz w:val="19"/>
        </w:rPr>
        <w:t>diversas</w:t>
      </w:r>
      <w:r>
        <w:rPr>
          <w:color w:val="636466"/>
          <w:spacing w:val="-21"/>
          <w:sz w:val="19"/>
        </w:rPr>
        <w:t> </w:t>
      </w:r>
      <w:r>
        <w:rPr>
          <w:color w:val="636466"/>
          <w:sz w:val="19"/>
        </w:rPr>
        <w:t>instancias</w:t>
      </w:r>
      <w:r>
        <w:rPr>
          <w:color w:val="636466"/>
          <w:spacing w:val="-21"/>
          <w:sz w:val="19"/>
        </w:rPr>
        <w:t> </w:t>
      </w:r>
      <w:r>
        <w:rPr>
          <w:color w:val="636466"/>
          <w:sz w:val="19"/>
        </w:rPr>
        <w:t>procesales.</w:t>
      </w:r>
      <w:r>
        <w:rPr>
          <w:color w:val="636466"/>
          <w:spacing w:val="-22"/>
          <w:sz w:val="19"/>
        </w:rPr>
        <w:t> </w:t>
      </w:r>
      <w:r>
        <w:rPr>
          <w:color w:val="636466"/>
          <w:sz w:val="19"/>
        </w:rPr>
        <w:t>El</w:t>
      </w:r>
      <w:r>
        <w:rPr>
          <w:color w:val="636466"/>
          <w:spacing w:val="-21"/>
          <w:sz w:val="19"/>
        </w:rPr>
        <w:t> </w:t>
      </w:r>
      <w:r>
        <w:rPr>
          <w:color w:val="636466"/>
          <w:sz w:val="19"/>
        </w:rPr>
        <w:t>principio</w:t>
      </w:r>
      <w:r>
        <w:rPr>
          <w:color w:val="636466"/>
          <w:spacing w:val="-22"/>
          <w:sz w:val="19"/>
        </w:rPr>
        <w:t> </w:t>
      </w:r>
      <w:r>
        <w:rPr>
          <w:color w:val="636466"/>
          <w:sz w:val="19"/>
        </w:rPr>
        <w:t>del</w:t>
      </w:r>
      <w:r>
        <w:rPr>
          <w:color w:val="636466"/>
          <w:spacing w:val="-21"/>
          <w:sz w:val="19"/>
        </w:rPr>
        <w:t> </w:t>
      </w:r>
      <w:r>
        <w:rPr>
          <w:color w:val="636466"/>
          <w:spacing w:val="-2"/>
          <w:sz w:val="19"/>
        </w:rPr>
        <w:t>debido </w:t>
      </w:r>
      <w:r>
        <w:rPr>
          <w:color w:val="636466"/>
          <w:sz w:val="19"/>
        </w:rPr>
        <w:t>proceso</w:t>
      </w:r>
      <w:r>
        <w:rPr>
          <w:color w:val="636466"/>
          <w:spacing w:val="-15"/>
          <w:sz w:val="19"/>
        </w:rPr>
        <w:t> </w:t>
      </w:r>
      <w:r>
        <w:rPr>
          <w:color w:val="636466"/>
          <w:sz w:val="19"/>
        </w:rPr>
        <w:t>legal</w:t>
      </w:r>
      <w:r>
        <w:rPr>
          <w:color w:val="636466"/>
          <w:spacing w:val="-14"/>
          <w:sz w:val="19"/>
        </w:rPr>
        <w:t> </w:t>
      </w:r>
      <w:r>
        <w:rPr>
          <w:color w:val="636466"/>
          <w:sz w:val="19"/>
        </w:rPr>
        <w:t>rige,</w:t>
      </w:r>
      <w:r>
        <w:rPr>
          <w:color w:val="636466"/>
          <w:spacing w:val="-14"/>
          <w:sz w:val="19"/>
        </w:rPr>
        <w:t> </w:t>
      </w:r>
      <w:r>
        <w:rPr>
          <w:color w:val="636466"/>
          <w:sz w:val="19"/>
        </w:rPr>
        <w:t>natural</w:t>
      </w:r>
      <w:r>
        <w:rPr>
          <w:color w:val="636466"/>
          <w:spacing w:val="-14"/>
          <w:sz w:val="19"/>
        </w:rPr>
        <w:t> </w:t>
      </w:r>
      <w:r>
        <w:rPr>
          <w:color w:val="636466"/>
          <w:sz w:val="19"/>
        </w:rPr>
        <w:t>no</w:t>
      </w:r>
      <w:r>
        <w:rPr>
          <w:color w:val="636466"/>
          <w:spacing w:val="-14"/>
          <w:sz w:val="19"/>
        </w:rPr>
        <w:t> </w:t>
      </w:r>
      <w:r>
        <w:rPr>
          <w:color w:val="636466"/>
          <w:sz w:val="19"/>
        </w:rPr>
        <w:t>es</w:t>
      </w:r>
      <w:r>
        <w:rPr>
          <w:color w:val="636466"/>
          <w:spacing w:val="-14"/>
          <w:sz w:val="19"/>
        </w:rPr>
        <w:t> </w:t>
      </w:r>
      <w:r>
        <w:rPr>
          <w:color w:val="636466"/>
          <w:sz w:val="19"/>
        </w:rPr>
        <w:t>legítima</w:t>
      </w:r>
      <w:r>
        <w:rPr>
          <w:color w:val="636466"/>
          <w:spacing w:val="-14"/>
          <w:sz w:val="19"/>
        </w:rPr>
        <w:t> </w:t>
      </w:r>
      <w:r>
        <w:rPr>
          <w:color w:val="636466"/>
          <w:sz w:val="19"/>
        </w:rPr>
        <w:t>la</w:t>
      </w:r>
      <w:r>
        <w:rPr>
          <w:color w:val="636466"/>
          <w:spacing w:val="-14"/>
          <w:sz w:val="19"/>
        </w:rPr>
        <w:t> </w:t>
      </w:r>
      <w:r>
        <w:rPr>
          <w:color w:val="636466"/>
          <w:sz w:val="19"/>
        </w:rPr>
        <w:t>etapa</w:t>
      </w:r>
      <w:r>
        <w:rPr>
          <w:color w:val="636466"/>
          <w:spacing w:val="-14"/>
          <w:sz w:val="19"/>
        </w:rPr>
        <w:t> </w:t>
      </w:r>
      <w:r>
        <w:rPr>
          <w:color w:val="636466"/>
          <w:sz w:val="19"/>
        </w:rPr>
        <w:t>procesal</w:t>
      </w:r>
      <w:r>
        <w:rPr>
          <w:color w:val="636466"/>
          <w:spacing w:val="-14"/>
          <w:sz w:val="19"/>
        </w:rPr>
        <w:t> </w:t>
      </w:r>
      <w:r>
        <w:rPr>
          <w:color w:val="636466"/>
          <w:sz w:val="19"/>
        </w:rPr>
        <w:t>ante</w:t>
      </w:r>
      <w:r>
        <w:rPr>
          <w:color w:val="636466"/>
          <w:spacing w:val="-14"/>
          <w:sz w:val="19"/>
        </w:rPr>
        <w:t> </w:t>
      </w:r>
      <w:r>
        <w:rPr>
          <w:color w:val="636466"/>
          <w:sz w:val="19"/>
        </w:rPr>
        <w:t>él,</w:t>
      </w:r>
      <w:r>
        <w:rPr>
          <w:color w:val="636466"/>
          <w:spacing w:val="-14"/>
          <w:sz w:val="19"/>
        </w:rPr>
        <w:t> </w:t>
      </w:r>
      <w:r>
        <w:rPr>
          <w:color w:val="636466"/>
          <w:sz w:val="19"/>
        </w:rPr>
        <w:t>si</w:t>
      </w:r>
      <w:r>
        <w:rPr>
          <w:color w:val="636466"/>
          <w:spacing w:val="-14"/>
          <w:sz w:val="19"/>
        </w:rPr>
        <w:t> </w:t>
      </w:r>
      <w:r>
        <w:rPr>
          <w:color w:val="636466"/>
          <w:sz w:val="19"/>
        </w:rPr>
        <w:t>el</w:t>
      </w:r>
      <w:r>
        <w:rPr>
          <w:color w:val="636466"/>
          <w:spacing w:val="-14"/>
          <w:sz w:val="19"/>
        </w:rPr>
        <w:t> </w:t>
      </w:r>
      <w:r>
        <w:rPr>
          <w:color w:val="636466"/>
          <w:sz w:val="19"/>
        </w:rPr>
        <w:t>juez</w:t>
      </w:r>
      <w:r>
        <w:rPr>
          <w:color w:val="636466"/>
          <w:spacing w:val="-14"/>
          <w:sz w:val="19"/>
        </w:rPr>
        <w:t> </w:t>
      </w:r>
      <w:r>
        <w:rPr>
          <w:color w:val="636466"/>
          <w:sz w:val="19"/>
        </w:rPr>
        <w:t>de</w:t>
      </w:r>
      <w:r>
        <w:rPr>
          <w:color w:val="636466"/>
          <w:spacing w:val="-14"/>
          <w:sz w:val="19"/>
        </w:rPr>
        <w:t> </w:t>
      </w:r>
      <w:r>
        <w:rPr>
          <w:color w:val="636466"/>
          <w:sz w:val="19"/>
        </w:rPr>
        <w:t>segunda instancia</w:t>
      </w:r>
      <w:r>
        <w:rPr>
          <w:color w:val="636466"/>
          <w:spacing w:val="-11"/>
          <w:sz w:val="19"/>
        </w:rPr>
        <w:t> </w:t>
      </w:r>
      <w:r>
        <w:rPr>
          <w:color w:val="636466"/>
          <w:sz w:val="19"/>
        </w:rPr>
        <w:t>no</w:t>
      </w:r>
      <w:r>
        <w:rPr>
          <w:color w:val="636466"/>
          <w:spacing w:val="-10"/>
          <w:sz w:val="19"/>
        </w:rPr>
        <w:t> </w:t>
      </w:r>
      <w:r>
        <w:rPr>
          <w:color w:val="636466"/>
          <w:sz w:val="19"/>
        </w:rPr>
        <w:t>satisface</w:t>
      </w:r>
      <w:r>
        <w:rPr>
          <w:color w:val="636466"/>
          <w:spacing w:val="-10"/>
          <w:sz w:val="19"/>
        </w:rPr>
        <w:t> </w:t>
      </w:r>
      <w:r>
        <w:rPr>
          <w:color w:val="636466"/>
          <w:sz w:val="19"/>
        </w:rPr>
        <w:t>(Corte</w:t>
      </w:r>
      <w:r>
        <w:rPr>
          <w:color w:val="636466"/>
          <w:spacing w:val="-10"/>
          <w:sz w:val="19"/>
        </w:rPr>
        <w:t> </w:t>
      </w:r>
      <w:r>
        <w:rPr>
          <w:color w:val="636466"/>
          <w:sz w:val="19"/>
        </w:rPr>
        <w:t>IDH,</w:t>
      </w:r>
      <w:r>
        <w:rPr>
          <w:color w:val="636466"/>
          <w:spacing w:val="-10"/>
          <w:sz w:val="19"/>
        </w:rPr>
        <w:t> </w:t>
      </w:r>
      <w:r>
        <w:rPr>
          <w:color w:val="636466"/>
          <w:sz w:val="19"/>
        </w:rPr>
        <w:t>Caso</w:t>
      </w:r>
      <w:r>
        <w:rPr>
          <w:color w:val="636466"/>
          <w:spacing w:val="-10"/>
          <w:sz w:val="19"/>
        </w:rPr>
        <w:t> </w:t>
      </w:r>
      <w:r>
        <w:rPr>
          <w:color w:val="636466"/>
          <w:sz w:val="19"/>
        </w:rPr>
        <w:t>Castillo</w:t>
      </w:r>
      <w:r>
        <w:rPr>
          <w:color w:val="636466"/>
          <w:spacing w:val="-10"/>
          <w:sz w:val="19"/>
        </w:rPr>
        <w:t> </w:t>
      </w:r>
      <w:r>
        <w:rPr>
          <w:color w:val="636466"/>
          <w:sz w:val="19"/>
        </w:rPr>
        <w:t>Petruzzi</w:t>
      </w:r>
      <w:r>
        <w:rPr>
          <w:color w:val="636466"/>
          <w:spacing w:val="-10"/>
          <w:sz w:val="19"/>
        </w:rPr>
        <w:t> </w:t>
      </w:r>
      <w:r>
        <w:rPr>
          <w:color w:val="636466"/>
          <w:sz w:val="19"/>
        </w:rPr>
        <w:t>y</w:t>
      </w:r>
      <w:r>
        <w:rPr>
          <w:color w:val="636466"/>
          <w:spacing w:val="-10"/>
          <w:sz w:val="19"/>
        </w:rPr>
        <w:t> </w:t>
      </w:r>
      <w:r>
        <w:rPr>
          <w:color w:val="636466"/>
          <w:sz w:val="19"/>
        </w:rPr>
        <w:t>otros</w:t>
      </w:r>
      <w:r>
        <w:rPr>
          <w:color w:val="636466"/>
          <w:spacing w:val="-10"/>
          <w:sz w:val="19"/>
        </w:rPr>
        <w:t> </w:t>
      </w:r>
      <w:r>
        <w:rPr>
          <w:color w:val="636466"/>
          <w:sz w:val="19"/>
        </w:rPr>
        <w:t>vs.</w:t>
      </w:r>
      <w:r>
        <w:rPr>
          <w:color w:val="636466"/>
          <w:spacing w:val="-10"/>
          <w:sz w:val="19"/>
        </w:rPr>
        <w:t> </w:t>
      </w:r>
      <w:r>
        <w:rPr>
          <w:color w:val="636466"/>
          <w:sz w:val="19"/>
        </w:rPr>
        <w:t>Perú,</w:t>
      </w:r>
      <w:r>
        <w:rPr>
          <w:color w:val="636466"/>
          <w:spacing w:val="-10"/>
          <w:sz w:val="19"/>
        </w:rPr>
        <w:t> </w:t>
      </w:r>
      <w:r>
        <w:rPr>
          <w:color w:val="636466"/>
          <w:sz w:val="19"/>
        </w:rPr>
        <w:t>1999)</w:t>
      </w:r>
      <w:r>
        <w:rPr>
          <w:color w:val="636466"/>
          <w:position w:val="6"/>
          <w:sz w:val="11"/>
        </w:rPr>
        <w:t>71</w:t>
      </w:r>
      <w:r>
        <w:rPr>
          <w:color w:val="636466"/>
          <w:sz w:val="18"/>
        </w:rPr>
        <w:t>.</w:t>
      </w:r>
    </w:p>
    <w:p>
      <w:pPr>
        <w:pStyle w:val="BodyText"/>
        <w:spacing w:line="302" w:lineRule="auto" w:before="70"/>
        <w:ind w:left="1153" w:right="1400" w:firstLine="340"/>
        <w:jc w:val="both"/>
      </w:pPr>
      <w:r>
        <w:rPr>
          <w:color w:val="231F20"/>
        </w:rPr>
        <w:t>Para el tema de investigación, es importante señalar que “el fuero no ne- cesariamente entra en colisión con el derecho al juez natural, si aquél se halla expresamente establecido y definido por el poder legislativo y atiende a una fi- nalidad legítima, como antes se manifestó” (Corte IDH, Caso Barreto Leiva vs. Venezuela, 2009, párr. 77).</w:t>
      </w:r>
    </w:p>
    <w:p>
      <w:pPr>
        <w:pStyle w:val="BodyText"/>
        <w:spacing w:line="302" w:lineRule="auto" w:before="6"/>
        <w:ind w:left="1153" w:right="1400" w:firstLine="340"/>
        <w:jc w:val="both"/>
      </w:pPr>
      <w:r>
        <w:rPr>
          <w:color w:val="231F20"/>
        </w:rPr>
        <w:t>En Colombia, estas disipaciones regionales se materializan en el artículo 29 superior donde se consagran dichas garantías, también estas garantías se</w:t>
      </w:r>
      <w:r>
        <w:rPr>
          <w:color w:val="231F20"/>
          <w:spacing w:val="-30"/>
        </w:rPr>
        <w:t> </w:t>
      </w:r>
      <w:r>
        <w:rPr>
          <w:color w:val="231F20"/>
        </w:rPr>
        <w:t>encuen- tran en los principios que rigen a cada uno de los procesos que se realizan en Colombia. Para el caso mexicano, los artículos 16 y 17 de la Constitución mexi- cana se refieren a la competencia y a la justicia pronta, expedita, imparcial, gra- tuita y completa, respectivamente; sin embargo, tampoco fueron considerados</w:t>
      </w:r>
      <w:r>
        <w:rPr>
          <w:color w:val="231F20"/>
          <w:spacing w:val="-37"/>
        </w:rPr>
        <w:t> </w:t>
      </w:r>
      <w:r>
        <w:rPr>
          <w:color w:val="231F20"/>
        </w:rPr>
        <w:t>en el</w:t>
      </w:r>
      <w:r>
        <w:rPr>
          <w:color w:val="231F20"/>
          <w:spacing w:val="-9"/>
        </w:rPr>
        <w:t> </w:t>
      </w:r>
      <w:r>
        <w:rPr>
          <w:color w:val="231F20"/>
        </w:rPr>
        <w:t>ámbito</w:t>
      </w:r>
      <w:r>
        <w:rPr>
          <w:color w:val="231F20"/>
          <w:spacing w:val="-9"/>
        </w:rPr>
        <w:t> </w:t>
      </w:r>
      <w:r>
        <w:rPr>
          <w:color w:val="231F20"/>
        </w:rPr>
        <w:t>nacional,</w:t>
      </w:r>
      <w:r>
        <w:rPr>
          <w:color w:val="231F20"/>
          <w:spacing w:val="-9"/>
        </w:rPr>
        <w:t> </w:t>
      </w:r>
      <w:r>
        <w:rPr>
          <w:color w:val="231F20"/>
        </w:rPr>
        <w:t>no</w:t>
      </w:r>
      <w:r>
        <w:rPr>
          <w:color w:val="231F20"/>
          <w:spacing w:val="-9"/>
        </w:rPr>
        <w:t> </w:t>
      </w:r>
      <w:r>
        <w:rPr>
          <w:color w:val="231F20"/>
        </w:rPr>
        <w:t>obstante</w:t>
      </w:r>
      <w:r>
        <w:rPr>
          <w:color w:val="231F20"/>
          <w:spacing w:val="-9"/>
        </w:rPr>
        <w:t> </w:t>
      </w:r>
      <w:r>
        <w:rPr>
          <w:color w:val="231F20"/>
        </w:rPr>
        <w:t>que</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juicio</w:t>
      </w:r>
      <w:r>
        <w:rPr>
          <w:color w:val="231F20"/>
          <w:spacing w:val="-9"/>
        </w:rPr>
        <w:t> </w:t>
      </w:r>
      <w:r>
        <w:rPr>
          <w:color w:val="231F20"/>
        </w:rPr>
        <w:t>de</w:t>
      </w:r>
      <w:r>
        <w:rPr>
          <w:color w:val="231F20"/>
          <w:spacing w:val="-9"/>
        </w:rPr>
        <w:t> </w:t>
      </w:r>
      <w:r>
        <w:rPr>
          <w:color w:val="231F20"/>
        </w:rPr>
        <w:t>amparo</w:t>
      </w:r>
      <w:r>
        <w:rPr>
          <w:color w:val="231F20"/>
          <w:spacing w:val="-9"/>
        </w:rPr>
        <w:t> </w:t>
      </w:r>
      <w:r>
        <w:rPr>
          <w:color w:val="231F20"/>
        </w:rPr>
        <w:t>en</w:t>
      </w:r>
      <w:r>
        <w:rPr>
          <w:color w:val="231F20"/>
          <w:spacing w:val="-9"/>
        </w:rPr>
        <w:t> </w:t>
      </w:r>
      <w:r>
        <w:rPr>
          <w:color w:val="231F20"/>
        </w:rPr>
        <w:t>materia</w:t>
      </w:r>
      <w:r>
        <w:rPr>
          <w:color w:val="231F20"/>
          <w:spacing w:val="-9"/>
        </w:rPr>
        <w:t> </w:t>
      </w:r>
      <w:r>
        <w:rPr>
          <w:color w:val="231F20"/>
        </w:rPr>
        <w:t>penal</w:t>
      </w:r>
      <w:r>
        <w:rPr>
          <w:color w:val="231F20"/>
          <w:spacing w:val="-9"/>
        </w:rPr>
        <w:t> </w:t>
      </w:r>
      <w:r>
        <w:rPr>
          <w:color w:val="231F20"/>
        </w:rPr>
        <w:t>existe una protección de oficio a los</w:t>
      </w:r>
      <w:r>
        <w:rPr>
          <w:color w:val="231F20"/>
          <w:spacing w:val="-1"/>
        </w:rPr>
        <w:t> </w:t>
      </w:r>
      <w:r>
        <w:rPr>
          <w:color w:val="231F20"/>
        </w:rPr>
        <w:t>acusados.</w:t>
      </w:r>
    </w:p>
    <w:p>
      <w:pPr>
        <w:pStyle w:val="BodyText"/>
        <w:spacing w:before="8"/>
        <w:rPr>
          <w:sz w:val="24"/>
        </w:rPr>
      </w:pPr>
      <w:r>
        <w:rPr/>
        <w:pict>
          <v:group style="position:absolute;margin-left:57.934002pt;margin-top:16.148897pt;width:42.05pt;height:.5pt;mso-position-horizontal-relative:page;mso-position-vertical-relative:paragraph;z-index:-251298816;mso-wrap-distance-left:0;mso-wrap-distance-right:0" coordorigin="1159,323" coordsize="841,10">
            <v:line style="position:absolute" from="1189,328" to="1984,328" stroked="true" strokeweight=".5pt" strokecolor="#231f20">
              <v:stroke dashstyle="dot"/>
            </v:line>
            <v:line style="position:absolute" from="1159,328" to="1159,328" stroked="true" strokeweight=".5pt" strokecolor="#231f20">
              <v:stroke dashstyle="solid"/>
            </v:line>
            <v:line style="position:absolute" from="1999,328" to="1999,328" stroked="true" strokeweight=".5pt" strokecolor="#231f20">
              <v:stroke dashstyle="solid"/>
            </v:line>
            <w10:wrap type="topAndBottom"/>
          </v:group>
        </w:pict>
      </w:r>
    </w:p>
    <w:p>
      <w:pPr>
        <w:pStyle w:val="ListParagraph"/>
        <w:numPr>
          <w:ilvl w:val="0"/>
          <w:numId w:val="2"/>
        </w:numPr>
        <w:tabs>
          <w:tab w:pos="1343" w:val="left" w:leader="none"/>
        </w:tabs>
        <w:spacing w:line="297" w:lineRule="auto" w:before="34" w:after="0"/>
        <w:ind w:left="1153" w:right="1401" w:firstLine="0"/>
        <w:jc w:val="both"/>
        <w:rPr>
          <w:sz w:val="14"/>
        </w:rPr>
      </w:pPr>
      <w:r>
        <w:rPr>
          <w:color w:val="231F20"/>
          <w:sz w:val="14"/>
        </w:rPr>
        <w:t>La</w:t>
      </w:r>
      <w:r>
        <w:rPr>
          <w:color w:val="231F20"/>
          <w:spacing w:val="-9"/>
          <w:sz w:val="14"/>
        </w:rPr>
        <w:t> </w:t>
      </w:r>
      <w:r>
        <w:rPr>
          <w:color w:val="231F20"/>
          <w:sz w:val="14"/>
        </w:rPr>
        <w:t>Corte</w:t>
      </w:r>
      <w:r>
        <w:rPr>
          <w:color w:val="231F20"/>
          <w:spacing w:val="-9"/>
          <w:sz w:val="14"/>
        </w:rPr>
        <w:t> </w:t>
      </w:r>
      <w:r>
        <w:rPr>
          <w:color w:val="231F20"/>
          <w:sz w:val="14"/>
        </w:rPr>
        <w:t>advierte</w:t>
      </w:r>
      <w:r>
        <w:rPr>
          <w:color w:val="231F20"/>
          <w:spacing w:val="-9"/>
          <w:sz w:val="14"/>
        </w:rPr>
        <w:t> </w:t>
      </w:r>
      <w:r>
        <w:rPr>
          <w:color w:val="231F20"/>
          <w:sz w:val="14"/>
        </w:rPr>
        <w:t>que,</w:t>
      </w:r>
      <w:r>
        <w:rPr>
          <w:color w:val="231F20"/>
          <w:spacing w:val="-9"/>
          <w:sz w:val="14"/>
        </w:rPr>
        <w:t> </w:t>
      </w:r>
      <w:r>
        <w:rPr>
          <w:color w:val="231F20"/>
          <w:sz w:val="14"/>
        </w:rPr>
        <w:t>según</w:t>
      </w:r>
      <w:r>
        <w:rPr>
          <w:color w:val="231F20"/>
          <w:spacing w:val="-8"/>
          <w:sz w:val="14"/>
        </w:rPr>
        <w:t> </w:t>
      </w:r>
      <w:r>
        <w:rPr>
          <w:color w:val="231F20"/>
          <w:sz w:val="14"/>
        </w:rPr>
        <w:t>declaró</w:t>
      </w:r>
      <w:r>
        <w:rPr>
          <w:color w:val="231F20"/>
          <w:spacing w:val="-9"/>
          <w:sz w:val="14"/>
        </w:rPr>
        <w:t> </w:t>
      </w:r>
      <w:r>
        <w:rPr>
          <w:color w:val="231F20"/>
          <w:sz w:val="14"/>
        </w:rPr>
        <w:t>anteriormente,</w:t>
      </w:r>
      <w:r>
        <w:rPr>
          <w:color w:val="231F20"/>
          <w:spacing w:val="-9"/>
          <w:sz w:val="14"/>
        </w:rPr>
        <w:t> </w:t>
      </w:r>
      <w:r>
        <w:rPr>
          <w:color w:val="231F20"/>
          <w:sz w:val="14"/>
        </w:rPr>
        <w:t>los</w:t>
      </w:r>
      <w:r>
        <w:rPr>
          <w:color w:val="231F20"/>
          <w:spacing w:val="-9"/>
          <w:sz w:val="14"/>
        </w:rPr>
        <w:t> </w:t>
      </w:r>
      <w:r>
        <w:rPr>
          <w:color w:val="231F20"/>
          <w:sz w:val="14"/>
        </w:rPr>
        <w:t>procesos</w:t>
      </w:r>
      <w:r>
        <w:rPr>
          <w:color w:val="231F20"/>
          <w:spacing w:val="-9"/>
          <w:sz w:val="14"/>
        </w:rPr>
        <w:t> </w:t>
      </w:r>
      <w:r>
        <w:rPr>
          <w:color w:val="231F20"/>
          <w:sz w:val="14"/>
        </w:rPr>
        <w:t>seguidos</w:t>
      </w:r>
      <w:r>
        <w:rPr>
          <w:color w:val="231F20"/>
          <w:spacing w:val="-8"/>
          <w:sz w:val="14"/>
        </w:rPr>
        <w:t> </w:t>
      </w:r>
      <w:r>
        <w:rPr>
          <w:color w:val="231F20"/>
          <w:sz w:val="14"/>
        </w:rPr>
        <w:t>ante</w:t>
      </w:r>
      <w:r>
        <w:rPr>
          <w:color w:val="231F20"/>
          <w:spacing w:val="-9"/>
          <w:sz w:val="14"/>
        </w:rPr>
        <w:t> </w:t>
      </w:r>
      <w:r>
        <w:rPr>
          <w:color w:val="231F20"/>
          <w:sz w:val="14"/>
        </w:rPr>
        <w:t>el</w:t>
      </w:r>
      <w:r>
        <w:rPr>
          <w:color w:val="231F20"/>
          <w:spacing w:val="-9"/>
          <w:sz w:val="14"/>
        </w:rPr>
        <w:t> </w:t>
      </w:r>
      <w:r>
        <w:rPr>
          <w:color w:val="231F20"/>
          <w:sz w:val="14"/>
        </w:rPr>
        <w:t>fuero</w:t>
      </w:r>
      <w:r>
        <w:rPr>
          <w:color w:val="231F20"/>
          <w:spacing w:val="-9"/>
          <w:sz w:val="14"/>
        </w:rPr>
        <w:t> </w:t>
      </w:r>
      <w:r>
        <w:rPr>
          <w:color w:val="231F20"/>
          <w:sz w:val="14"/>
        </w:rPr>
        <w:t>militar</w:t>
      </w:r>
      <w:r>
        <w:rPr>
          <w:color w:val="231F20"/>
          <w:spacing w:val="-8"/>
          <w:sz w:val="14"/>
        </w:rPr>
        <w:t> </w:t>
      </w:r>
      <w:r>
        <w:rPr>
          <w:color w:val="231F20"/>
          <w:sz w:val="14"/>
        </w:rPr>
        <w:t>contra</w:t>
      </w:r>
      <w:r>
        <w:rPr>
          <w:color w:val="231F20"/>
          <w:spacing w:val="-9"/>
          <w:sz w:val="14"/>
        </w:rPr>
        <w:t> </w:t>
      </w:r>
      <w:r>
        <w:rPr>
          <w:color w:val="231F20"/>
          <w:sz w:val="14"/>
        </w:rPr>
        <w:t>civiles</w:t>
      </w:r>
      <w:r>
        <w:rPr>
          <w:color w:val="231F20"/>
          <w:spacing w:val="-9"/>
          <w:sz w:val="14"/>
        </w:rPr>
        <w:t> </w:t>
      </w:r>
      <w:r>
        <w:rPr>
          <w:color w:val="231F20"/>
          <w:sz w:val="14"/>
        </w:rPr>
        <w:t>por el</w:t>
      </w:r>
      <w:r>
        <w:rPr>
          <w:color w:val="231F20"/>
          <w:spacing w:val="-6"/>
          <w:sz w:val="14"/>
        </w:rPr>
        <w:t> </w:t>
      </w:r>
      <w:r>
        <w:rPr>
          <w:color w:val="231F20"/>
          <w:sz w:val="14"/>
        </w:rPr>
        <w:t>delito</w:t>
      </w:r>
      <w:r>
        <w:rPr>
          <w:color w:val="231F20"/>
          <w:spacing w:val="-6"/>
          <w:sz w:val="14"/>
        </w:rPr>
        <w:t> </w:t>
      </w:r>
      <w:r>
        <w:rPr>
          <w:color w:val="231F20"/>
          <w:sz w:val="14"/>
        </w:rPr>
        <w:t>de</w:t>
      </w:r>
      <w:r>
        <w:rPr>
          <w:color w:val="231F20"/>
          <w:spacing w:val="-6"/>
          <w:sz w:val="14"/>
        </w:rPr>
        <w:t> </w:t>
      </w:r>
      <w:r>
        <w:rPr>
          <w:color w:val="231F20"/>
          <w:sz w:val="14"/>
        </w:rPr>
        <w:t>traición</w:t>
      </w:r>
      <w:r>
        <w:rPr>
          <w:color w:val="231F20"/>
          <w:spacing w:val="-6"/>
          <w:sz w:val="14"/>
        </w:rPr>
        <w:t> </w:t>
      </w:r>
      <w:r>
        <w:rPr>
          <w:color w:val="231F20"/>
          <w:sz w:val="14"/>
        </w:rPr>
        <w:t>a</w:t>
      </w:r>
      <w:r>
        <w:rPr>
          <w:color w:val="231F20"/>
          <w:spacing w:val="-6"/>
          <w:sz w:val="14"/>
        </w:rPr>
        <w:t> </w:t>
      </w:r>
      <w:r>
        <w:rPr>
          <w:color w:val="231F20"/>
          <w:sz w:val="14"/>
        </w:rPr>
        <w:t>la</w:t>
      </w:r>
      <w:r>
        <w:rPr>
          <w:color w:val="231F20"/>
          <w:spacing w:val="-6"/>
          <w:sz w:val="14"/>
        </w:rPr>
        <w:t> </w:t>
      </w:r>
      <w:r>
        <w:rPr>
          <w:color w:val="231F20"/>
          <w:sz w:val="14"/>
        </w:rPr>
        <w:t>patria</w:t>
      </w:r>
      <w:r>
        <w:rPr>
          <w:color w:val="231F20"/>
          <w:spacing w:val="-6"/>
          <w:sz w:val="14"/>
        </w:rPr>
        <w:t> </w:t>
      </w:r>
      <w:r>
        <w:rPr>
          <w:color w:val="231F20"/>
          <w:sz w:val="14"/>
        </w:rPr>
        <w:t>violan</w:t>
      </w:r>
      <w:r>
        <w:rPr>
          <w:color w:val="231F20"/>
          <w:spacing w:val="-6"/>
          <w:sz w:val="14"/>
        </w:rPr>
        <w:t> </w:t>
      </w:r>
      <w:r>
        <w:rPr>
          <w:color w:val="231F20"/>
          <w:sz w:val="14"/>
        </w:rPr>
        <w:t>la</w:t>
      </w:r>
      <w:r>
        <w:rPr>
          <w:color w:val="231F20"/>
          <w:spacing w:val="-5"/>
          <w:sz w:val="14"/>
        </w:rPr>
        <w:t> </w:t>
      </w:r>
      <w:r>
        <w:rPr>
          <w:color w:val="231F20"/>
          <w:sz w:val="14"/>
        </w:rPr>
        <w:t>garantía</w:t>
      </w:r>
      <w:r>
        <w:rPr>
          <w:color w:val="231F20"/>
          <w:spacing w:val="-6"/>
          <w:sz w:val="14"/>
        </w:rPr>
        <w:t> </w:t>
      </w:r>
      <w:r>
        <w:rPr>
          <w:color w:val="231F20"/>
          <w:sz w:val="14"/>
        </w:rPr>
        <w:t>del</w:t>
      </w:r>
      <w:r>
        <w:rPr>
          <w:color w:val="231F20"/>
          <w:spacing w:val="-6"/>
          <w:sz w:val="14"/>
        </w:rPr>
        <w:t> </w:t>
      </w:r>
      <w:r>
        <w:rPr>
          <w:color w:val="231F20"/>
          <w:sz w:val="14"/>
        </w:rPr>
        <w:t>juez</w:t>
      </w:r>
      <w:r>
        <w:rPr>
          <w:color w:val="231F20"/>
          <w:spacing w:val="-6"/>
          <w:sz w:val="14"/>
        </w:rPr>
        <w:t> </w:t>
      </w:r>
      <w:r>
        <w:rPr>
          <w:color w:val="231F20"/>
          <w:sz w:val="14"/>
        </w:rPr>
        <w:t>natural,</w:t>
      </w:r>
      <w:r>
        <w:rPr>
          <w:color w:val="231F20"/>
          <w:spacing w:val="-6"/>
          <w:sz w:val="14"/>
        </w:rPr>
        <w:t> </w:t>
      </w:r>
      <w:r>
        <w:rPr>
          <w:color w:val="231F20"/>
          <w:sz w:val="14"/>
        </w:rPr>
        <w:t>establecida</w:t>
      </w:r>
      <w:r>
        <w:rPr>
          <w:color w:val="231F20"/>
          <w:spacing w:val="-6"/>
          <w:sz w:val="14"/>
        </w:rPr>
        <w:t> </w:t>
      </w:r>
      <w:r>
        <w:rPr>
          <w:color w:val="231F20"/>
          <w:sz w:val="14"/>
        </w:rPr>
        <w:t>por</w:t>
      </w:r>
      <w:r>
        <w:rPr>
          <w:color w:val="231F20"/>
          <w:spacing w:val="-6"/>
          <w:sz w:val="14"/>
        </w:rPr>
        <w:t> </w:t>
      </w:r>
      <w:r>
        <w:rPr>
          <w:color w:val="231F20"/>
          <w:sz w:val="14"/>
        </w:rPr>
        <w:t>el</w:t>
      </w:r>
      <w:r>
        <w:rPr>
          <w:color w:val="231F20"/>
          <w:spacing w:val="-6"/>
          <w:sz w:val="14"/>
        </w:rPr>
        <w:t> </w:t>
      </w:r>
      <w:r>
        <w:rPr>
          <w:color w:val="231F20"/>
          <w:sz w:val="14"/>
        </w:rPr>
        <w:t>artículo</w:t>
      </w:r>
      <w:r>
        <w:rPr>
          <w:color w:val="231F20"/>
          <w:spacing w:val="-5"/>
          <w:sz w:val="14"/>
        </w:rPr>
        <w:t> </w:t>
      </w:r>
      <w:r>
        <w:rPr>
          <w:color w:val="231F20"/>
          <w:sz w:val="14"/>
        </w:rPr>
        <w:t>8.1</w:t>
      </w:r>
      <w:r>
        <w:rPr>
          <w:color w:val="231F20"/>
          <w:spacing w:val="-6"/>
          <w:sz w:val="14"/>
        </w:rPr>
        <w:t> </w:t>
      </w:r>
      <w:r>
        <w:rPr>
          <w:color w:val="231F20"/>
          <w:sz w:val="14"/>
        </w:rPr>
        <w:t>de</w:t>
      </w:r>
      <w:r>
        <w:rPr>
          <w:color w:val="231F20"/>
          <w:spacing w:val="-6"/>
          <w:sz w:val="14"/>
        </w:rPr>
        <w:t> </w:t>
      </w:r>
      <w:r>
        <w:rPr>
          <w:color w:val="231F20"/>
          <w:sz w:val="14"/>
        </w:rPr>
        <w:t>la</w:t>
      </w:r>
      <w:r>
        <w:rPr>
          <w:color w:val="231F20"/>
          <w:spacing w:val="-6"/>
          <w:sz w:val="14"/>
        </w:rPr>
        <w:t> </w:t>
      </w:r>
      <w:r>
        <w:rPr>
          <w:color w:val="231F20"/>
          <w:sz w:val="14"/>
        </w:rPr>
        <w:t>Convención.</w:t>
      </w:r>
      <w:r>
        <w:rPr>
          <w:color w:val="231F20"/>
          <w:spacing w:val="-6"/>
          <w:sz w:val="14"/>
        </w:rPr>
        <w:t> </w:t>
      </w:r>
      <w:r>
        <w:rPr>
          <w:color w:val="231F20"/>
          <w:sz w:val="14"/>
        </w:rPr>
        <w:t>El derecho de recurrir del fallo, consagrado por la Convención, no se satisface con la mera existencia de un órgano de grado superior al que juzgó y condenó al inculpado, ante el que este tenga o pueda tener acceso. Para que haya</w:t>
      </w:r>
      <w:r>
        <w:rPr>
          <w:color w:val="231F20"/>
          <w:spacing w:val="-3"/>
          <w:sz w:val="14"/>
        </w:rPr>
        <w:t> </w:t>
      </w:r>
      <w:r>
        <w:rPr>
          <w:color w:val="231F20"/>
          <w:sz w:val="14"/>
        </w:rPr>
        <w:t>una</w:t>
      </w:r>
      <w:r>
        <w:rPr>
          <w:color w:val="231F20"/>
          <w:spacing w:val="-3"/>
          <w:sz w:val="14"/>
        </w:rPr>
        <w:t> </w:t>
      </w:r>
      <w:r>
        <w:rPr>
          <w:color w:val="231F20"/>
          <w:sz w:val="14"/>
        </w:rPr>
        <w:t>verdadera</w:t>
      </w:r>
      <w:r>
        <w:rPr>
          <w:color w:val="231F20"/>
          <w:spacing w:val="-3"/>
          <w:sz w:val="14"/>
        </w:rPr>
        <w:t> </w:t>
      </w:r>
      <w:r>
        <w:rPr>
          <w:color w:val="231F20"/>
          <w:sz w:val="14"/>
        </w:rPr>
        <w:t>revisión</w:t>
      </w:r>
      <w:r>
        <w:rPr>
          <w:color w:val="231F20"/>
          <w:spacing w:val="-3"/>
          <w:sz w:val="14"/>
        </w:rPr>
        <w:t> </w:t>
      </w:r>
      <w:r>
        <w:rPr>
          <w:color w:val="231F20"/>
          <w:sz w:val="14"/>
        </w:rPr>
        <w:t>de</w:t>
      </w:r>
      <w:r>
        <w:rPr>
          <w:color w:val="231F20"/>
          <w:spacing w:val="-3"/>
          <w:sz w:val="14"/>
        </w:rPr>
        <w:t> </w:t>
      </w:r>
      <w:r>
        <w:rPr>
          <w:color w:val="231F20"/>
          <w:sz w:val="14"/>
        </w:rPr>
        <w:t>la</w:t>
      </w:r>
      <w:r>
        <w:rPr>
          <w:color w:val="231F20"/>
          <w:spacing w:val="-3"/>
          <w:sz w:val="14"/>
        </w:rPr>
        <w:t> </w:t>
      </w:r>
      <w:r>
        <w:rPr>
          <w:color w:val="231F20"/>
          <w:sz w:val="14"/>
        </w:rPr>
        <w:t>sentencia,</w:t>
      </w:r>
      <w:r>
        <w:rPr>
          <w:color w:val="231F20"/>
          <w:spacing w:val="-3"/>
          <w:sz w:val="14"/>
        </w:rPr>
        <w:t> </w:t>
      </w:r>
      <w:r>
        <w:rPr>
          <w:color w:val="231F20"/>
          <w:sz w:val="14"/>
        </w:rPr>
        <w:t>en</w:t>
      </w:r>
      <w:r>
        <w:rPr>
          <w:color w:val="231F20"/>
          <w:spacing w:val="-3"/>
          <w:sz w:val="14"/>
        </w:rPr>
        <w:t> </w:t>
      </w:r>
      <w:r>
        <w:rPr>
          <w:color w:val="231F20"/>
          <w:sz w:val="14"/>
        </w:rPr>
        <w:t>el</w:t>
      </w:r>
      <w:r>
        <w:rPr>
          <w:color w:val="231F20"/>
          <w:spacing w:val="-3"/>
          <w:sz w:val="14"/>
        </w:rPr>
        <w:t> </w:t>
      </w:r>
      <w:r>
        <w:rPr>
          <w:color w:val="231F20"/>
          <w:sz w:val="14"/>
        </w:rPr>
        <w:t>sentido</w:t>
      </w:r>
      <w:r>
        <w:rPr>
          <w:color w:val="231F20"/>
          <w:spacing w:val="-3"/>
          <w:sz w:val="14"/>
        </w:rPr>
        <w:t> </w:t>
      </w:r>
      <w:r>
        <w:rPr>
          <w:color w:val="231F20"/>
          <w:sz w:val="14"/>
        </w:rPr>
        <w:t>requerido</w:t>
      </w:r>
      <w:r>
        <w:rPr>
          <w:color w:val="231F20"/>
          <w:spacing w:val="-3"/>
          <w:sz w:val="14"/>
        </w:rPr>
        <w:t> </w:t>
      </w:r>
      <w:r>
        <w:rPr>
          <w:color w:val="231F20"/>
          <w:sz w:val="14"/>
        </w:rPr>
        <w:t>por</w:t>
      </w:r>
      <w:r>
        <w:rPr>
          <w:color w:val="231F20"/>
          <w:spacing w:val="-3"/>
          <w:sz w:val="14"/>
        </w:rPr>
        <w:t> </w:t>
      </w:r>
      <w:r>
        <w:rPr>
          <w:color w:val="231F20"/>
          <w:sz w:val="14"/>
        </w:rPr>
        <w:t>la</w:t>
      </w:r>
      <w:r>
        <w:rPr>
          <w:color w:val="231F20"/>
          <w:spacing w:val="-3"/>
          <w:sz w:val="14"/>
        </w:rPr>
        <w:t> </w:t>
      </w:r>
      <w:r>
        <w:rPr>
          <w:color w:val="231F20"/>
          <w:sz w:val="14"/>
        </w:rPr>
        <w:t>Convención,</w:t>
      </w:r>
      <w:r>
        <w:rPr>
          <w:color w:val="231F20"/>
          <w:spacing w:val="-3"/>
          <w:sz w:val="14"/>
        </w:rPr>
        <w:t> </w:t>
      </w:r>
      <w:r>
        <w:rPr>
          <w:color w:val="231F20"/>
          <w:sz w:val="14"/>
        </w:rPr>
        <w:t>es</w:t>
      </w:r>
      <w:r>
        <w:rPr>
          <w:color w:val="231F20"/>
          <w:spacing w:val="-3"/>
          <w:sz w:val="14"/>
        </w:rPr>
        <w:t> </w:t>
      </w:r>
      <w:r>
        <w:rPr>
          <w:color w:val="231F20"/>
          <w:sz w:val="14"/>
        </w:rPr>
        <w:t>preciso</w:t>
      </w:r>
      <w:r>
        <w:rPr>
          <w:color w:val="231F20"/>
          <w:spacing w:val="-3"/>
          <w:sz w:val="14"/>
        </w:rPr>
        <w:t> </w:t>
      </w:r>
      <w:r>
        <w:rPr>
          <w:color w:val="231F20"/>
          <w:sz w:val="14"/>
        </w:rPr>
        <w:t>que</w:t>
      </w:r>
      <w:r>
        <w:rPr>
          <w:color w:val="231F20"/>
          <w:spacing w:val="-3"/>
          <w:sz w:val="14"/>
        </w:rPr>
        <w:t> </w:t>
      </w:r>
      <w:r>
        <w:rPr>
          <w:color w:val="231F20"/>
          <w:sz w:val="14"/>
        </w:rPr>
        <w:t>el</w:t>
      </w:r>
      <w:r>
        <w:rPr>
          <w:color w:val="231F20"/>
          <w:spacing w:val="-5"/>
          <w:sz w:val="14"/>
        </w:rPr>
        <w:t> </w:t>
      </w:r>
      <w:r>
        <w:rPr>
          <w:color w:val="231F20"/>
          <w:sz w:val="14"/>
        </w:rPr>
        <w:t>Tribunal Superior</w:t>
      </w:r>
      <w:r>
        <w:rPr>
          <w:color w:val="231F20"/>
          <w:spacing w:val="-11"/>
          <w:sz w:val="14"/>
        </w:rPr>
        <w:t> </w:t>
      </w:r>
      <w:r>
        <w:rPr>
          <w:color w:val="231F20"/>
          <w:sz w:val="14"/>
        </w:rPr>
        <w:t>reúna</w:t>
      </w:r>
      <w:r>
        <w:rPr>
          <w:color w:val="231F20"/>
          <w:spacing w:val="-10"/>
          <w:sz w:val="14"/>
        </w:rPr>
        <w:t> </w:t>
      </w:r>
      <w:r>
        <w:rPr>
          <w:color w:val="231F20"/>
          <w:sz w:val="14"/>
        </w:rPr>
        <w:t>las</w:t>
      </w:r>
      <w:r>
        <w:rPr>
          <w:color w:val="231F20"/>
          <w:spacing w:val="-11"/>
          <w:sz w:val="14"/>
        </w:rPr>
        <w:t> </w:t>
      </w:r>
      <w:r>
        <w:rPr>
          <w:color w:val="231F20"/>
          <w:sz w:val="14"/>
        </w:rPr>
        <w:t>características</w:t>
      </w:r>
      <w:r>
        <w:rPr>
          <w:color w:val="231F20"/>
          <w:spacing w:val="-10"/>
          <w:sz w:val="14"/>
        </w:rPr>
        <w:t> </w:t>
      </w:r>
      <w:r>
        <w:rPr>
          <w:color w:val="231F20"/>
          <w:sz w:val="14"/>
        </w:rPr>
        <w:t>jurisdiccionales</w:t>
      </w:r>
      <w:r>
        <w:rPr>
          <w:color w:val="231F20"/>
          <w:spacing w:val="-11"/>
          <w:sz w:val="14"/>
        </w:rPr>
        <w:t> </w:t>
      </w:r>
      <w:r>
        <w:rPr>
          <w:color w:val="231F20"/>
          <w:sz w:val="14"/>
        </w:rPr>
        <w:t>que</w:t>
      </w:r>
      <w:r>
        <w:rPr>
          <w:color w:val="231F20"/>
          <w:spacing w:val="-10"/>
          <w:sz w:val="14"/>
        </w:rPr>
        <w:t> </w:t>
      </w:r>
      <w:r>
        <w:rPr>
          <w:color w:val="231F20"/>
          <w:sz w:val="14"/>
        </w:rPr>
        <w:t>lo</w:t>
      </w:r>
      <w:r>
        <w:rPr>
          <w:color w:val="231F20"/>
          <w:spacing w:val="-10"/>
          <w:sz w:val="14"/>
        </w:rPr>
        <w:t> </w:t>
      </w:r>
      <w:r>
        <w:rPr>
          <w:color w:val="231F20"/>
          <w:sz w:val="14"/>
        </w:rPr>
        <w:t>legitiman</w:t>
      </w:r>
      <w:r>
        <w:rPr>
          <w:color w:val="231F20"/>
          <w:spacing w:val="-11"/>
          <w:sz w:val="14"/>
        </w:rPr>
        <w:t> </w:t>
      </w:r>
      <w:r>
        <w:rPr>
          <w:color w:val="231F20"/>
          <w:sz w:val="14"/>
        </w:rPr>
        <w:t>para</w:t>
      </w:r>
      <w:r>
        <w:rPr>
          <w:color w:val="231F20"/>
          <w:spacing w:val="-10"/>
          <w:sz w:val="14"/>
        </w:rPr>
        <w:t> </w:t>
      </w:r>
      <w:r>
        <w:rPr>
          <w:color w:val="231F20"/>
          <w:sz w:val="14"/>
        </w:rPr>
        <w:t>conocer</w:t>
      </w:r>
      <w:r>
        <w:rPr>
          <w:color w:val="231F20"/>
          <w:spacing w:val="-11"/>
          <w:sz w:val="14"/>
        </w:rPr>
        <w:t> </w:t>
      </w:r>
      <w:r>
        <w:rPr>
          <w:color w:val="231F20"/>
          <w:sz w:val="14"/>
        </w:rPr>
        <w:t>del</w:t>
      </w:r>
      <w:r>
        <w:rPr>
          <w:color w:val="231F20"/>
          <w:spacing w:val="-10"/>
          <w:sz w:val="14"/>
        </w:rPr>
        <w:t> </w:t>
      </w:r>
      <w:r>
        <w:rPr>
          <w:color w:val="231F20"/>
          <w:sz w:val="14"/>
        </w:rPr>
        <w:t>caso</w:t>
      </w:r>
      <w:r>
        <w:rPr>
          <w:color w:val="231F20"/>
          <w:spacing w:val="-10"/>
          <w:sz w:val="14"/>
        </w:rPr>
        <w:t> </w:t>
      </w:r>
      <w:r>
        <w:rPr>
          <w:color w:val="231F20"/>
          <w:sz w:val="14"/>
        </w:rPr>
        <w:t>concreto.</w:t>
      </w:r>
      <w:r>
        <w:rPr>
          <w:color w:val="231F20"/>
          <w:spacing w:val="-11"/>
          <w:sz w:val="14"/>
        </w:rPr>
        <w:t> </w:t>
      </w:r>
      <w:r>
        <w:rPr>
          <w:color w:val="231F20"/>
          <w:sz w:val="14"/>
        </w:rPr>
        <w:t>Conviene</w:t>
      </w:r>
      <w:r>
        <w:rPr>
          <w:color w:val="231F20"/>
          <w:spacing w:val="-10"/>
          <w:sz w:val="14"/>
        </w:rPr>
        <w:t> </w:t>
      </w:r>
      <w:r>
        <w:rPr>
          <w:color w:val="231F20"/>
          <w:sz w:val="14"/>
        </w:rPr>
        <w:t>subra- yar</w:t>
      </w:r>
      <w:r>
        <w:rPr>
          <w:color w:val="231F20"/>
          <w:spacing w:val="-4"/>
          <w:sz w:val="14"/>
        </w:rPr>
        <w:t> </w:t>
      </w:r>
      <w:r>
        <w:rPr>
          <w:color w:val="231F20"/>
          <w:sz w:val="14"/>
        </w:rPr>
        <w:t>que</w:t>
      </w:r>
      <w:r>
        <w:rPr>
          <w:color w:val="231F20"/>
          <w:spacing w:val="-4"/>
          <w:sz w:val="14"/>
        </w:rPr>
        <w:t> </w:t>
      </w:r>
      <w:r>
        <w:rPr>
          <w:color w:val="231F20"/>
          <w:sz w:val="14"/>
        </w:rPr>
        <w:t>el</w:t>
      </w:r>
      <w:r>
        <w:rPr>
          <w:color w:val="231F20"/>
          <w:spacing w:val="-4"/>
          <w:sz w:val="14"/>
        </w:rPr>
        <w:t> </w:t>
      </w:r>
      <w:r>
        <w:rPr>
          <w:color w:val="231F20"/>
          <w:sz w:val="14"/>
        </w:rPr>
        <w:t>proceso</w:t>
      </w:r>
      <w:r>
        <w:rPr>
          <w:color w:val="231F20"/>
          <w:spacing w:val="-4"/>
          <w:sz w:val="14"/>
        </w:rPr>
        <w:t> </w:t>
      </w:r>
      <w:r>
        <w:rPr>
          <w:color w:val="231F20"/>
          <w:sz w:val="14"/>
        </w:rPr>
        <w:t>penal</w:t>
      </w:r>
      <w:r>
        <w:rPr>
          <w:color w:val="231F20"/>
          <w:spacing w:val="-4"/>
          <w:sz w:val="14"/>
        </w:rPr>
        <w:t> </w:t>
      </w:r>
      <w:r>
        <w:rPr>
          <w:color w:val="231F20"/>
          <w:sz w:val="14"/>
        </w:rPr>
        <w:t>es</w:t>
      </w:r>
      <w:r>
        <w:rPr>
          <w:color w:val="231F20"/>
          <w:spacing w:val="-4"/>
          <w:sz w:val="14"/>
        </w:rPr>
        <w:t> </w:t>
      </w:r>
      <w:r>
        <w:rPr>
          <w:color w:val="231F20"/>
          <w:sz w:val="14"/>
        </w:rPr>
        <w:t>uno</w:t>
      </w:r>
      <w:r>
        <w:rPr>
          <w:color w:val="231F20"/>
          <w:spacing w:val="-4"/>
          <w:sz w:val="14"/>
        </w:rPr>
        <w:t> </w:t>
      </w:r>
      <w:r>
        <w:rPr>
          <w:color w:val="231F20"/>
          <w:sz w:val="14"/>
        </w:rPr>
        <w:t>solo</w:t>
      </w:r>
      <w:r>
        <w:rPr>
          <w:color w:val="231F20"/>
          <w:spacing w:val="-4"/>
          <w:sz w:val="14"/>
        </w:rPr>
        <w:t> </w:t>
      </w:r>
      <w:r>
        <w:rPr>
          <w:color w:val="231F20"/>
          <w:sz w:val="14"/>
        </w:rPr>
        <w:t>a</w:t>
      </w:r>
      <w:r>
        <w:rPr>
          <w:color w:val="231F20"/>
          <w:spacing w:val="-4"/>
          <w:sz w:val="14"/>
        </w:rPr>
        <w:t> </w:t>
      </w:r>
      <w:r>
        <w:rPr>
          <w:color w:val="231F20"/>
          <w:sz w:val="14"/>
        </w:rPr>
        <w:t>través</w:t>
      </w:r>
      <w:r>
        <w:rPr>
          <w:color w:val="231F20"/>
          <w:spacing w:val="-4"/>
          <w:sz w:val="14"/>
        </w:rPr>
        <w:t> </w:t>
      </w:r>
      <w:r>
        <w:rPr>
          <w:color w:val="231F20"/>
          <w:sz w:val="14"/>
        </w:rPr>
        <w:t>de</w:t>
      </w:r>
      <w:r>
        <w:rPr>
          <w:color w:val="231F20"/>
          <w:spacing w:val="-4"/>
          <w:sz w:val="14"/>
        </w:rPr>
        <w:t> </w:t>
      </w:r>
      <w:r>
        <w:rPr>
          <w:color w:val="231F20"/>
          <w:sz w:val="14"/>
        </w:rPr>
        <w:t>sus</w:t>
      </w:r>
      <w:r>
        <w:rPr>
          <w:color w:val="231F20"/>
          <w:spacing w:val="-4"/>
          <w:sz w:val="14"/>
        </w:rPr>
        <w:t> </w:t>
      </w:r>
      <w:r>
        <w:rPr>
          <w:color w:val="231F20"/>
          <w:sz w:val="14"/>
        </w:rPr>
        <w:t>diversas</w:t>
      </w:r>
      <w:r>
        <w:rPr>
          <w:color w:val="231F20"/>
          <w:spacing w:val="-4"/>
          <w:sz w:val="14"/>
        </w:rPr>
        <w:t> </w:t>
      </w:r>
      <w:r>
        <w:rPr>
          <w:color w:val="231F20"/>
          <w:sz w:val="14"/>
        </w:rPr>
        <w:t>etapas,</w:t>
      </w:r>
      <w:r>
        <w:rPr>
          <w:color w:val="231F20"/>
          <w:spacing w:val="-4"/>
          <w:sz w:val="14"/>
        </w:rPr>
        <w:t> </w:t>
      </w:r>
      <w:r>
        <w:rPr>
          <w:color w:val="231F20"/>
          <w:sz w:val="14"/>
        </w:rPr>
        <w:t>tanto</w:t>
      </w:r>
      <w:r>
        <w:rPr>
          <w:color w:val="231F20"/>
          <w:spacing w:val="-4"/>
          <w:sz w:val="14"/>
        </w:rPr>
        <w:t> </w:t>
      </w:r>
      <w:r>
        <w:rPr>
          <w:color w:val="231F20"/>
          <w:sz w:val="14"/>
        </w:rPr>
        <w:t>la</w:t>
      </w:r>
      <w:r>
        <w:rPr>
          <w:color w:val="231F20"/>
          <w:spacing w:val="-4"/>
          <w:sz w:val="14"/>
        </w:rPr>
        <w:t> </w:t>
      </w:r>
      <w:r>
        <w:rPr>
          <w:color w:val="231F20"/>
          <w:sz w:val="14"/>
        </w:rPr>
        <w:t>correspondiente</w:t>
      </w:r>
      <w:r>
        <w:rPr>
          <w:color w:val="231F20"/>
          <w:spacing w:val="-4"/>
          <w:sz w:val="14"/>
        </w:rPr>
        <w:t> </w:t>
      </w:r>
      <w:r>
        <w:rPr>
          <w:color w:val="231F20"/>
          <w:sz w:val="14"/>
        </w:rPr>
        <w:t>a</w:t>
      </w:r>
      <w:r>
        <w:rPr>
          <w:color w:val="231F20"/>
          <w:spacing w:val="-4"/>
          <w:sz w:val="14"/>
        </w:rPr>
        <w:t> </w:t>
      </w:r>
      <w:r>
        <w:rPr>
          <w:color w:val="231F20"/>
          <w:sz w:val="14"/>
        </w:rPr>
        <w:t>la</w:t>
      </w:r>
      <w:r>
        <w:rPr>
          <w:color w:val="231F20"/>
          <w:spacing w:val="-4"/>
          <w:sz w:val="14"/>
        </w:rPr>
        <w:t> </w:t>
      </w:r>
      <w:r>
        <w:rPr>
          <w:color w:val="231F20"/>
          <w:sz w:val="14"/>
        </w:rPr>
        <w:t>primera</w:t>
      </w:r>
      <w:r>
        <w:rPr>
          <w:color w:val="231F20"/>
          <w:spacing w:val="-4"/>
          <w:sz w:val="14"/>
        </w:rPr>
        <w:t> </w:t>
      </w:r>
      <w:r>
        <w:rPr>
          <w:color w:val="231F20"/>
          <w:sz w:val="14"/>
        </w:rPr>
        <w:t>instan- cia</w:t>
      </w:r>
      <w:r>
        <w:rPr>
          <w:color w:val="231F20"/>
          <w:spacing w:val="-8"/>
          <w:sz w:val="14"/>
        </w:rPr>
        <w:t> </w:t>
      </w:r>
      <w:r>
        <w:rPr>
          <w:color w:val="231F20"/>
          <w:sz w:val="14"/>
        </w:rPr>
        <w:t>como</w:t>
      </w:r>
      <w:r>
        <w:rPr>
          <w:color w:val="231F20"/>
          <w:spacing w:val="-7"/>
          <w:sz w:val="14"/>
        </w:rPr>
        <w:t> </w:t>
      </w:r>
      <w:r>
        <w:rPr>
          <w:color w:val="231F20"/>
          <w:sz w:val="14"/>
        </w:rPr>
        <w:t>las</w:t>
      </w:r>
      <w:r>
        <w:rPr>
          <w:color w:val="231F20"/>
          <w:spacing w:val="-8"/>
          <w:sz w:val="14"/>
        </w:rPr>
        <w:t> </w:t>
      </w:r>
      <w:r>
        <w:rPr>
          <w:color w:val="231F20"/>
          <w:sz w:val="14"/>
        </w:rPr>
        <w:t>relativas</w:t>
      </w:r>
      <w:r>
        <w:rPr>
          <w:color w:val="231F20"/>
          <w:spacing w:val="-6"/>
          <w:sz w:val="14"/>
        </w:rPr>
        <w:t> </w:t>
      </w:r>
      <w:r>
        <w:rPr>
          <w:color w:val="231F20"/>
          <w:sz w:val="14"/>
        </w:rPr>
        <w:t>a</w:t>
      </w:r>
      <w:r>
        <w:rPr>
          <w:color w:val="231F20"/>
          <w:spacing w:val="-8"/>
          <w:sz w:val="14"/>
        </w:rPr>
        <w:t> </w:t>
      </w:r>
      <w:r>
        <w:rPr>
          <w:color w:val="231F20"/>
          <w:sz w:val="14"/>
        </w:rPr>
        <w:t>instancias</w:t>
      </w:r>
      <w:r>
        <w:rPr>
          <w:color w:val="231F20"/>
          <w:spacing w:val="-6"/>
          <w:sz w:val="14"/>
        </w:rPr>
        <w:t> </w:t>
      </w:r>
      <w:r>
        <w:rPr>
          <w:color w:val="231F20"/>
          <w:sz w:val="14"/>
        </w:rPr>
        <w:t>ulteriores.</w:t>
      </w:r>
      <w:r>
        <w:rPr>
          <w:color w:val="231F20"/>
          <w:spacing w:val="-8"/>
          <w:sz w:val="14"/>
        </w:rPr>
        <w:t> </w:t>
      </w:r>
      <w:r>
        <w:rPr>
          <w:color w:val="231F20"/>
          <w:sz w:val="14"/>
        </w:rPr>
        <w:t>En</w:t>
      </w:r>
      <w:r>
        <w:rPr>
          <w:color w:val="231F20"/>
          <w:spacing w:val="-7"/>
          <w:sz w:val="14"/>
        </w:rPr>
        <w:t> </w:t>
      </w:r>
      <w:r>
        <w:rPr>
          <w:color w:val="231F20"/>
          <w:sz w:val="14"/>
        </w:rPr>
        <w:t>consecuencia,</w:t>
      </w:r>
      <w:r>
        <w:rPr>
          <w:color w:val="231F20"/>
          <w:spacing w:val="-7"/>
          <w:sz w:val="14"/>
        </w:rPr>
        <w:t> </w:t>
      </w:r>
      <w:r>
        <w:rPr>
          <w:color w:val="231F20"/>
          <w:sz w:val="14"/>
        </w:rPr>
        <w:t>el</w:t>
      </w:r>
      <w:r>
        <w:rPr>
          <w:color w:val="231F20"/>
          <w:spacing w:val="-7"/>
          <w:sz w:val="14"/>
        </w:rPr>
        <w:t> </w:t>
      </w:r>
      <w:r>
        <w:rPr>
          <w:color w:val="231F20"/>
          <w:sz w:val="14"/>
        </w:rPr>
        <w:t>concepto</w:t>
      </w:r>
      <w:r>
        <w:rPr>
          <w:color w:val="231F20"/>
          <w:spacing w:val="-8"/>
          <w:sz w:val="14"/>
        </w:rPr>
        <w:t> </w:t>
      </w:r>
      <w:r>
        <w:rPr>
          <w:color w:val="231F20"/>
          <w:sz w:val="14"/>
        </w:rPr>
        <w:t>del</w:t>
      </w:r>
      <w:r>
        <w:rPr>
          <w:color w:val="231F20"/>
          <w:spacing w:val="-7"/>
          <w:sz w:val="14"/>
        </w:rPr>
        <w:t> </w:t>
      </w:r>
      <w:r>
        <w:rPr>
          <w:color w:val="231F20"/>
          <w:sz w:val="14"/>
        </w:rPr>
        <w:t>juez</w:t>
      </w:r>
      <w:r>
        <w:rPr>
          <w:color w:val="231F20"/>
          <w:spacing w:val="-8"/>
          <w:sz w:val="14"/>
        </w:rPr>
        <w:t> </w:t>
      </w:r>
      <w:r>
        <w:rPr>
          <w:color w:val="231F20"/>
          <w:sz w:val="14"/>
        </w:rPr>
        <w:t>natural</w:t>
      </w:r>
      <w:r>
        <w:rPr>
          <w:color w:val="231F20"/>
          <w:spacing w:val="-7"/>
          <w:sz w:val="14"/>
        </w:rPr>
        <w:t> </w:t>
      </w:r>
      <w:r>
        <w:rPr>
          <w:color w:val="231F20"/>
          <w:sz w:val="14"/>
        </w:rPr>
        <w:t>y</w:t>
      </w:r>
      <w:r>
        <w:rPr>
          <w:color w:val="231F20"/>
          <w:spacing w:val="-8"/>
          <w:sz w:val="14"/>
        </w:rPr>
        <w:t> </w:t>
      </w:r>
      <w:r>
        <w:rPr>
          <w:color w:val="231F20"/>
          <w:sz w:val="14"/>
        </w:rPr>
        <w:t>el</w:t>
      </w:r>
      <w:r>
        <w:rPr>
          <w:color w:val="231F20"/>
          <w:spacing w:val="-7"/>
          <w:sz w:val="14"/>
        </w:rPr>
        <w:t> </w:t>
      </w:r>
      <w:r>
        <w:rPr>
          <w:color w:val="231F20"/>
          <w:sz w:val="14"/>
        </w:rPr>
        <w:t>principio</w:t>
      </w:r>
      <w:r>
        <w:rPr>
          <w:color w:val="231F20"/>
          <w:spacing w:val="-7"/>
          <w:sz w:val="14"/>
        </w:rPr>
        <w:t> </w:t>
      </w:r>
      <w:r>
        <w:rPr>
          <w:color w:val="231F20"/>
          <w:sz w:val="14"/>
        </w:rPr>
        <w:t>del</w:t>
      </w:r>
      <w:r>
        <w:rPr>
          <w:color w:val="231F20"/>
          <w:spacing w:val="-7"/>
          <w:sz w:val="14"/>
        </w:rPr>
        <w:t> </w:t>
      </w:r>
      <w:r>
        <w:rPr>
          <w:color w:val="231F20"/>
          <w:sz w:val="14"/>
        </w:rPr>
        <w:t>debido proceso</w:t>
      </w:r>
      <w:r>
        <w:rPr>
          <w:color w:val="231F20"/>
          <w:spacing w:val="-11"/>
          <w:sz w:val="14"/>
        </w:rPr>
        <w:t> </w:t>
      </w:r>
      <w:r>
        <w:rPr>
          <w:color w:val="231F20"/>
          <w:sz w:val="14"/>
        </w:rPr>
        <w:t>legal</w:t>
      </w:r>
      <w:r>
        <w:rPr>
          <w:color w:val="231F20"/>
          <w:spacing w:val="-10"/>
          <w:sz w:val="14"/>
        </w:rPr>
        <w:t> </w:t>
      </w:r>
      <w:r>
        <w:rPr>
          <w:color w:val="231F20"/>
          <w:sz w:val="14"/>
        </w:rPr>
        <w:t>rigen</w:t>
      </w:r>
      <w:r>
        <w:rPr>
          <w:color w:val="231F20"/>
          <w:spacing w:val="-10"/>
          <w:sz w:val="14"/>
        </w:rPr>
        <w:t> </w:t>
      </w:r>
      <w:r>
        <w:rPr>
          <w:color w:val="231F20"/>
          <w:sz w:val="14"/>
        </w:rPr>
        <w:t>a</w:t>
      </w:r>
      <w:r>
        <w:rPr>
          <w:color w:val="231F20"/>
          <w:spacing w:val="-10"/>
          <w:sz w:val="14"/>
        </w:rPr>
        <w:t> </w:t>
      </w:r>
      <w:r>
        <w:rPr>
          <w:color w:val="231F20"/>
          <w:sz w:val="14"/>
        </w:rPr>
        <w:t>lo</w:t>
      </w:r>
      <w:r>
        <w:rPr>
          <w:color w:val="231F20"/>
          <w:spacing w:val="-10"/>
          <w:sz w:val="14"/>
        </w:rPr>
        <w:t> </w:t>
      </w:r>
      <w:r>
        <w:rPr>
          <w:color w:val="231F20"/>
          <w:sz w:val="14"/>
        </w:rPr>
        <w:t>largo</w:t>
      </w:r>
      <w:r>
        <w:rPr>
          <w:color w:val="231F20"/>
          <w:spacing w:val="-10"/>
          <w:sz w:val="14"/>
        </w:rPr>
        <w:t> </w:t>
      </w:r>
      <w:r>
        <w:rPr>
          <w:color w:val="231F20"/>
          <w:sz w:val="14"/>
        </w:rPr>
        <w:t>de</w:t>
      </w:r>
      <w:r>
        <w:rPr>
          <w:color w:val="231F20"/>
          <w:spacing w:val="-11"/>
          <w:sz w:val="14"/>
        </w:rPr>
        <w:t> </w:t>
      </w:r>
      <w:r>
        <w:rPr>
          <w:color w:val="231F20"/>
          <w:sz w:val="14"/>
        </w:rPr>
        <w:t>esas</w:t>
      </w:r>
      <w:r>
        <w:rPr>
          <w:color w:val="231F20"/>
          <w:spacing w:val="-10"/>
          <w:sz w:val="14"/>
        </w:rPr>
        <w:t> </w:t>
      </w:r>
      <w:r>
        <w:rPr>
          <w:color w:val="231F20"/>
          <w:sz w:val="14"/>
        </w:rPr>
        <w:t>etapas</w:t>
      </w:r>
      <w:r>
        <w:rPr>
          <w:color w:val="231F20"/>
          <w:spacing w:val="-10"/>
          <w:sz w:val="14"/>
        </w:rPr>
        <w:t> </w:t>
      </w:r>
      <w:r>
        <w:rPr>
          <w:color w:val="231F20"/>
          <w:sz w:val="14"/>
        </w:rPr>
        <w:t>y</w:t>
      </w:r>
      <w:r>
        <w:rPr>
          <w:color w:val="231F20"/>
          <w:spacing w:val="-10"/>
          <w:sz w:val="14"/>
        </w:rPr>
        <w:t> </w:t>
      </w:r>
      <w:r>
        <w:rPr>
          <w:color w:val="231F20"/>
          <w:sz w:val="14"/>
        </w:rPr>
        <w:t>se</w:t>
      </w:r>
      <w:r>
        <w:rPr>
          <w:color w:val="231F20"/>
          <w:spacing w:val="-10"/>
          <w:sz w:val="14"/>
        </w:rPr>
        <w:t> </w:t>
      </w:r>
      <w:r>
        <w:rPr>
          <w:color w:val="231F20"/>
          <w:sz w:val="14"/>
        </w:rPr>
        <w:t>proyectan</w:t>
      </w:r>
      <w:r>
        <w:rPr>
          <w:color w:val="231F20"/>
          <w:spacing w:val="-10"/>
          <w:sz w:val="14"/>
        </w:rPr>
        <w:t> </w:t>
      </w:r>
      <w:r>
        <w:rPr>
          <w:color w:val="231F20"/>
          <w:sz w:val="14"/>
        </w:rPr>
        <w:t>sobre</w:t>
      </w:r>
      <w:r>
        <w:rPr>
          <w:color w:val="231F20"/>
          <w:spacing w:val="-10"/>
          <w:sz w:val="14"/>
        </w:rPr>
        <w:t> </w:t>
      </w:r>
      <w:r>
        <w:rPr>
          <w:color w:val="231F20"/>
          <w:sz w:val="14"/>
        </w:rPr>
        <w:t>las</w:t>
      </w:r>
      <w:r>
        <w:rPr>
          <w:color w:val="231F20"/>
          <w:spacing w:val="-11"/>
          <w:sz w:val="14"/>
        </w:rPr>
        <w:t> </w:t>
      </w:r>
      <w:r>
        <w:rPr>
          <w:color w:val="231F20"/>
          <w:sz w:val="14"/>
        </w:rPr>
        <w:t>diversas</w:t>
      </w:r>
      <w:r>
        <w:rPr>
          <w:color w:val="231F20"/>
          <w:spacing w:val="-10"/>
          <w:sz w:val="14"/>
        </w:rPr>
        <w:t> </w:t>
      </w:r>
      <w:r>
        <w:rPr>
          <w:color w:val="231F20"/>
          <w:sz w:val="14"/>
        </w:rPr>
        <w:t>instancias</w:t>
      </w:r>
      <w:r>
        <w:rPr>
          <w:color w:val="231F20"/>
          <w:spacing w:val="-10"/>
          <w:sz w:val="14"/>
        </w:rPr>
        <w:t> </w:t>
      </w:r>
      <w:r>
        <w:rPr>
          <w:color w:val="231F20"/>
          <w:sz w:val="14"/>
        </w:rPr>
        <w:t>procesales.</w:t>
      </w:r>
      <w:r>
        <w:rPr>
          <w:color w:val="231F20"/>
          <w:spacing w:val="-10"/>
          <w:sz w:val="14"/>
        </w:rPr>
        <w:t> </w:t>
      </w:r>
      <w:r>
        <w:rPr>
          <w:color w:val="231F20"/>
          <w:sz w:val="14"/>
        </w:rPr>
        <w:t>Si</w:t>
      </w:r>
      <w:r>
        <w:rPr>
          <w:color w:val="231F20"/>
          <w:spacing w:val="-10"/>
          <w:sz w:val="14"/>
        </w:rPr>
        <w:t> </w:t>
      </w:r>
      <w:r>
        <w:rPr>
          <w:color w:val="231F20"/>
          <w:sz w:val="14"/>
        </w:rPr>
        <w:t>el</w:t>
      </w:r>
      <w:r>
        <w:rPr>
          <w:color w:val="231F20"/>
          <w:spacing w:val="-10"/>
          <w:sz w:val="14"/>
        </w:rPr>
        <w:t> </w:t>
      </w:r>
      <w:r>
        <w:rPr>
          <w:color w:val="231F20"/>
          <w:sz w:val="14"/>
        </w:rPr>
        <w:t>juzgador de</w:t>
      </w:r>
      <w:r>
        <w:rPr>
          <w:color w:val="231F20"/>
          <w:spacing w:val="-9"/>
          <w:sz w:val="14"/>
        </w:rPr>
        <w:t> </w:t>
      </w:r>
      <w:r>
        <w:rPr>
          <w:color w:val="231F20"/>
          <w:sz w:val="14"/>
        </w:rPr>
        <w:t>segunda</w:t>
      </w:r>
      <w:r>
        <w:rPr>
          <w:color w:val="231F20"/>
          <w:spacing w:val="-9"/>
          <w:sz w:val="14"/>
        </w:rPr>
        <w:t> </w:t>
      </w:r>
      <w:r>
        <w:rPr>
          <w:color w:val="231F20"/>
          <w:sz w:val="14"/>
        </w:rPr>
        <w:t>instancia</w:t>
      </w:r>
      <w:r>
        <w:rPr>
          <w:color w:val="231F20"/>
          <w:spacing w:val="-7"/>
          <w:sz w:val="14"/>
        </w:rPr>
        <w:t> </w:t>
      </w:r>
      <w:r>
        <w:rPr>
          <w:color w:val="231F20"/>
          <w:sz w:val="14"/>
        </w:rPr>
        <w:t>no</w:t>
      </w:r>
      <w:r>
        <w:rPr>
          <w:color w:val="231F20"/>
          <w:spacing w:val="-9"/>
          <w:sz w:val="14"/>
        </w:rPr>
        <w:t> </w:t>
      </w:r>
      <w:r>
        <w:rPr>
          <w:color w:val="231F20"/>
          <w:sz w:val="14"/>
        </w:rPr>
        <w:t>satisface</w:t>
      </w:r>
      <w:r>
        <w:rPr>
          <w:color w:val="231F20"/>
          <w:spacing w:val="-8"/>
          <w:sz w:val="14"/>
        </w:rPr>
        <w:t> </w:t>
      </w:r>
      <w:r>
        <w:rPr>
          <w:color w:val="231F20"/>
          <w:sz w:val="14"/>
        </w:rPr>
        <w:t>los</w:t>
      </w:r>
      <w:r>
        <w:rPr>
          <w:color w:val="231F20"/>
          <w:spacing w:val="-9"/>
          <w:sz w:val="14"/>
        </w:rPr>
        <w:t> </w:t>
      </w:r>
      <w:r>
        <w:rPr>
          <w:color w:val="231F20"/>
          <w:sz w:val="14"/>
        </w:rPr>
        <w:t>requerimientos</w:t>
      </w:r>
      <w:r>
        <w:rPr>
          <w:color w:val="231F20"/>
          <w:spacing w:val="-8"/>
          <w:sz w:val="14"/>
        </w:rPr>
        <w:t> </w:t>
      </w:r>
      <w:r>
        <w:rPr>
          <w:color w:val="231F20"/>
          <w:sz w:val="14"/>
        </w:rPr>
        <w:t>del</w:t>
      </w:r>
      <w:r>
        <w:rPr>
          <w:color w:val="231F20"/>
          <w:spacing w:val="-8"/>
          <w:sz w:val="14"/>
        </w:rPr>
        <w:t> </w:t>
      </w:r>
      <w:r>
        <w:rPr>
          <w:color w:val="231F20"/>
          <w:sz w:val="14"/>
        </w:rPr>
        <w:t>juez</w:t>
      </w:r>
      <w:r>
        <w:rPr>
          <w:color w:val="231F20"/>
          <w:spacing w:val="-9"/>
          <w:sz w:val="14"/>
        </w:rPr>
        <w:t> </w:t>
      </w:r>
      <w:r>
        <w:rPr>
          <w:color w:val="231F20"/>
          <w:sz w:val="14"/>
        </w:rPr>
        <w:t>natural,</w:t>
      </w:r>
      <w:r>
        <w:rPr>
          <w:color w:val="231F20"/>
          <w:spacing w:val="-9"/>
          <w:sz w:val="14"/>
        </w:rPr>
        <w:t> </w:t>
      </w:r>
      <w:r>
        <w:rPr>
          <w:color w:val="231F20"/>
          <w:sz w:val="14"/>
        </w:rPr>
        <w:t>no</w:t>
      </w:r>
      <w:r>
        <w:rPr>
          <w:color w:val="231F20"/>
          <w:spacing w:val="-8"/>
          <w:sz w:val="14"/>
        </w:rPr>
        <w:t> </w:t>
      </w:r>
      <w:r>
        <w:rPr>
          <w:color w:val="231F20"/>
          <w:sz w:val="14"/>
        </w:rPr>
        <w:t>podrá</w:t>
      </w:r>
      <w:r>
        <w:rPr>
          <w:color w:val="231F20"/>
          <w:spacing w:val="-9"/>
          <w:sz w:val="14"/>
        </w:rPr>
        <w:t> </w:t>
      </w:r>
      <w:r>
        <w:rPr>
          <w:color w:val="231F20"/>
          <w:sz w:val="14"/>
        </w:rPr>
        <w:t>establecerse</w:t>
      </w:r>
      <w:r>
        <w:rPr>
          <w:color w:val="231F20"/>
          <w:spacing w:val="-7"/>
          <w:sz w:val="14"/>
        </w:rPr>
        <w:t> </w:t>
      </w:r>
      <w:r>
        <w:rPr>
          <w:color w:val="231F20"/>
          <w:sz w:val="14"/>
        </w:rPr>
        <w:t>como</w:t>
      </w:r>
      <w:r>
        <w:rPr>
          <w:color w:val="231F20"/>
          <w:spacing w:val="-9"/>
          <w:sz w:val="14"/>
        </w:rPr>
        <w:t> </w:t>
      </w:r>
      <w:r>
        <w:rPr>
          <w:color w:val="231F20"/>
          <w:sz w:val="14"/>
        </w:rPr>
        <w:t>legítima</w:t>
      </w:r>
      <w:r>
        <w:rPr>
          <w:color w:val="231F20"/>
          <w:spacing w:val="-9"/>
          <w:sz w:val="14"/>
        </w:rPr>
        <w:t> </w:t>
      </w:r>
      <w:r>
        <w:rPr>
          <w:color w:val="231F20"/>
          <w:sz w:val="14"/>
        </w:rPr>
        <w:t>y</w:t>
      </w:r>
      <w:r>
        <w:rPr>
          <w:color w:val="231F20"/>
          <w:spacing w:val="-8"/>
          <w:sz w:val="14"/>
        </w:rPr>
        <w:t> </w:t>
      </w:r>
      <w:r>
        <w:rPr>
          <w:color w:val="231F20"/>
          <w:sz w:val="14"/>
        </w:rPr>
        <w:t>válida la</w:t>
      </w:r>
      <w:r>
        <w:rPr>
          <w:color w:val="231F20"/>
          <w:spacing w:val="-8"/>
          <w:sz w:val="14"/>
        </w:rPr>
        <w:t> </w:t>
      </w:r>
      <w:r>
        <w:rPr>
          <w:color w:val="231F20"/>
          <w:sz w:val="14"/>
        </w:rPr>
        <w:t>etapa</w:t>
      </w:r>
      <w:r>
        <w:rPr>
          <w:color w:val="231F20"/>
          <w:spacing w:val="-8"/>
          <w:sz w:val="14"/>
        </w:rPr>
        <w:t> </w:t>
      </w:r>
      <w:r>
        <w:rPr>
          <w:color w:val="231F20"/>
          <w:sz w:val="14"/>
        </w:rPr>
        <w:t>procesal</w:t>
      </w:r>
      <w:r>
        <w:rPr>
          <w:color w:val="231F20"/>
          <w:spacing w:val="-7"/>
          <w:sz w:val="14"/>
        </w:rPr>
        <w:t> </w:t>
      </w:r>
      <w:r>
        <w:rPr>
          <w:color w:val="231F20"/>
          <w:sz w:val="14"/>
        </w:rPr>
        <w:t>que</w:t>
      </w:r>
      <w:r>
        <w:rPr>
          <w:color w:val="231F20"/>
          <w:spacing w:val="-8"/>
          <w:sz w:val="14"/>
        </w:rPr>
        <w:t> </w:t>
      </w:r>
      <w:r>
        <w:rPr>
          <w:color w:val="231F20"/>
          <w:sz w:val="14"/>
        </w:rPr>
        <w:t>se</w:t>
      </w:r>
      <w:r>
        <w:rPr>
          <w:color w:val="231F20"/>
          <w:spacing w:val="-8"/>
          <w:sz w:val="14"/>
        </w:rPr>
        <w:t> </w:t>
      </w:r>
      <w:r>
        <w:rPr>
          <w:color w:val="231F20"/>
          <w:sz w:val="14"/>
        </w:rPr>
        <w:t>desarrolle</w:t>
      </w:r>
      <w:r>
        <w:rPr>
          <w:color w:val="231F20"/>
          <w:spacing w:val="-6"/>
          <w:sz w:val="14"/>
        </w:rPr>
        <w:t> </w:t>
      </w:r>
      <w:r>
        <w:rPr>
          <w:color w:val="231F20"/>
          <w:sz w:val="14"/>
        </w:rPr>
        <w:t>ante</w:t>
      </w:r>
      <w:r>
        <w:rPr>
          <w:color w:val="231F20"/>
          <w:spacing w:val="-8"/>
          <w:sz w:val="14"/>
        </w:rPr>
        <w:t> </w:t>
      </w:r>
      <w:r>
        <w:rPr>
          <w:color w:val="231F20"/>
          <w:sz w:val="14"/>
        </w:rPr>
        <w:t>él.</w:t>
      </w:r>
      <w:r>
        <w:rPr>
          <w:color w:val="231F20"/>
          <w:spacing w:val="-8"/>
          <w:sz w:val="14"/>
        </w:rPr>
        <w:t> </w:t>
      </w:r>
      <w:r>
        <w:rPr>
          <w:color w:val="231F20"/>
          <w:sz w:val="14"/>
        </w:rPr>
        <w:t>En</w:t>
      </w:r>
      <w:r>
        <w:rPr>
          <w:color w:val="231F20"/>
          <w:spacing w:val="-7"/>
          <w:sz w:val="14"/>
        </w:rPr>
        <w:t> </w:t>
      </w:r>
      <w:r>
        <w:rPr>
          <w:color w:val="231F20"/>
          <w:sz w:val="14"/>
        </w:rPr>
        <w:t>el</w:t>
      </w:r>
      <w:r>
        <w:rPr>
          <w:color w:val="231F20"/>
          <w:spacing w:val="-8"/>
          <w:sz w:val="14"/>
        </w:rPr>
        <w:t> </w:t>
      </w:r>
      <w:r>
        <w:rPr>
          <w:color w:val="231F20"/>
          <w:sz w:val="14"/>
        </w:rPr>
        <w:t>caso</w:t>
      </w:r>
      <w:r>
        <w:rPr>
          <w:color w:val="231F20"/>
          <w:spacing w:val="-8"/>
          <w:sz w:val="14"/>
        </w:rPr>
        <w:t> </w:t>
      </w:r>
      <w:r>
        <w:rPr>
          <w:color w:val="231F20"/>
          <w:sz w:val="14"/>
        </w:rPr>
        <w:t>que</w:t>
      </w:r>
      <w:r>
        <w:rPr>
          <w:color w:val="231F20"/>
          <w:spacing w:val="-7"/>
          <w:sz w:val="14"/>
        </w:rPr>
        <w:t> </w:t>
      </w:r>
      <w:r>
        <w:rPr>
          <w:color w:val="231F20"/>
          <w:sz w:val="14"/>
        </w:rPr>
        <w:t>nos</w:t>
      </w:r>
      <w:r>
        <w:rPr>
          <w:color w:val="231F20"/>
          <w:spacing w:val="-8"/>
          <w:sz w:val="14"/>
        </w:rPr>
        <w:t> </w:t>
      </w:r>
      <w:r>
        <w:rPr>
          <w:color w:val="231F20"/>
          <w:sz w:val="14"/>
        </w:rPr>
        <w:t>ocupa,</w:t>
      </w:r>
      <w:r>
        <w:rPr>
          <w:color w:val="231F20"/>
          <w:spacing w:val="-8"/>
          <w:sz w:val="14"/>
        </w:rPr>
        <w:t> </w:t>
      </w:r>
      <w:r>
        <w:rPr>
          <w:color w:val="231F20"/>
          <w:sz w:val="14"/>
        </w:rPr>
        <w:t>el</w:t>
      </w:r>
      <w:r>
        <w:rPr>
          <w:color w:val="231F20"/>
          <w:spacing w:val="-9"/>
          <w:sz w:val="14"/>
        </w:rPr>
        <w:t> </w:t>
      </w:r>
      <w:r>
        <w:rPr>
          <w:color w:val="231F20"/>
          <w:sz w:val="14"/>
        </w:rPr>
        <w:t>Tribunal</w:t>
      </w:r>
      <w:r>
        <w:rPr>
          <w:color w:val="231F20"/>
          <w:spacing w:val="-7"/>
          <w:sz w:val="14"/>
        </w:rPr>
        <w:t> </w:t>
      </w:r>
      <w:r>
        <w:rPr>
          <w:color w:val="231F20"/>
          <w:sz w:val="14"/>
        </w:rPr>
        <w:t>de</w:t>
      </w:r>
      <w:r>
        <w:rPr>
          <w:color w:val="231F20"/>
          <w:spacing w:val="-7"/>
          <w:sz w:val="14"/>
        </w:rPr>
        <w:t> </w:t>
      </w:r>
      <w:r>
        <w:rPr>
          <w:color w:val="231F20"/>
          <w:sz w:val="14"/>
        </w:rPr>
        <w:t>segunda</w:t>
      </w:r>
      <w:r>
        <w:rPr>
          <w:color w:val="231F20"/>
          <w:spacing w:val="-7"/>
          <w:sz w:val="14"/>
        </w:rPr>
        <w:t> </w:t>
      </w:r>
      <w:r>
        <w:rPr>
          <w:color w:val="231F20"/>
          <w:sz w:val="14"/>
        </w:rPr>
        <w:t>instancia</w:t>
      </w:r>
      <w:r>
        <w:rPr>
          <w:color w:val="231F20"/>
          <w:spacing w:val="-7"/>
          <w:sz w:val="14"/>
        </w:rPr>
        <w:t> </w:t>
      </w:r>
      <w:r>
        <w:rPr>
          <w:color w:val="231F20"/>
          <w:sz w:val="14"/>
        </w:rPr>
        <w:t>forma</w:t>
      </w:r>
      <w:r>
        <w:rPr>
          <w:color w:val="231F20"/>
          <w:spacing w:val="-7"/>
          <w:sz w:val="14"/>
        </w:rPr>
        <w:t> </w:t>
      </w:r>
      <w:r>
        <w:rPr>
          <w:color w:val="231F20"/>
          <w:sz w:val="14"/>
        </w:rPr>
        <w:t>parte de la estructura militar. Por ello, no tiene la independencia necesaria para actuar ni constituye un juez natural para el</w:t>
      </w:r>
      <w:r>
        <w:rPr>
          <w:color w:val="231F20"/>
          <w:spacing w:val="-7"/>
          <w:sz w:val="14"/>
        </w:rPr>
        <w:t> </w:t>
      </w:r>
      <w:r>
        <w:rPr>
          <w:color w:val="231F20"/>
          <w:sz w:val="14"/>
        </w:rPr>
        <w:t>enjuiciamiento</w:t>
      </w:r>
      <w:r>
        <w:rPr>
          <w:color w:val="231F20"/>
          <w:spacing w:val="-7"/>
          <w:sz w:val="14"/>
        </w:rPr>
        <w:t> </w:t>
      </w:r>
      <w:r>
        <w:rPr>
          <w:color w:val="231F20"/>
          <w:sz w:val="14"/>
        </w:rPr>
        <w:t>de</w:t>
      </w:r>
      <w:r>
        <w:rPr>
          <w:color w:val="231F20"/>
          <w:spacing w:val="-7"/>
          <w:sz w:val="14"/>
        </w:rPr>
        <w:t> </w:t>
      </w:r>
      <w:r>
        <w:rPr>
          <w:color w:val="231F20"/>
          <w:sz w:val="14"/>
        </w:rPr>
        <w:t>civiles.</w:t>
      </w:r>
      <w:r>
        <w:rPr>
          <w:color w:val="231F20"/>
          <w:spacing w:val="-7"/>
          <w:sz w:val="14"/>
        </w:rPr>
        <w:t> </w:t>
      </w:r>
      <w:r>
        <w:rPr>
          <w:color w:val="231F20"/>
          <w:sz w:val="14"/>
        </w:rPr>
        <w:t>En</w:t>
      </w:r>
      <w:r>
        <w:rPr>
          <w:color w:val="231F20"/>
          <w:spacing w:val="-7"/>
          <w:sz w:val="14"/>
        </w:rPr>
        <w:t> </w:t>
      </w:r>
      <w:r>
        <w:rPr>
          <w:color w:val="231F20"/>
          <w:sz w:val="14"/>
        </w:rPr>
        <w:t>tal</w:t>
      </w:r>
      <w:r>
        <w:rPr>
          <w:color w:val="231F20"/>
          <w:spacing w:val="-5"/>
          <w:sz w:val="14"/>
        </w:rPr>
        <w:t> </w:t>
      </w:r>
      <w:r>
        <w:rPr>
          <w:color w:val="231F20"/>
          <w:sz w:val="14"/>
        </w:rPr>
        <w:t>virtud,</w:t>
      </w:r>
      <w:r>
        <w:rPr>
          <w:color w:val="231F20"/>
          <w:spacing w:val="-7"/>
          <w:sz w:val="14"/>
        </w:rPr>
        <w:t> </w:t>
      </w:r>
      <w:r>
        <w:rPr>
          <w:color w:val="231F20"/>
          <w:sz w:val="14"/>
        </w:rPr>
        <w:t>pese</w:t>
      </w:r>
      <w:r>
        <w:rPr>
          <w:color w:val="231F20"/>
          <w:spacing w:val="-7"/>
          <w:sz w:val="14"/>
        </w:rPr>
        <w:t> </w:t>
      </w:r>
      <w:r>
        <w:rPr>
          <w:color w:val="231F20"/>
          <w:sz w:val="14"/>
        </w:rPr>
        <w:t>a</w:t>
      </w:r>
      <w:r>
        <w:rPr>
          <w:color w:val="231F20"/>
          <w:spacing w:val="-7"/>
          <w:sz w:val="14"/>
        </w:rPr>
        <w:t> </w:t>
      </w:r>
      <w:r>
        <w:rPr>
          <w:color w:val="231F20"/>
          <w:sz w:val="14"/>
        </w:rPr>
        <w:t>la</w:t>
      </w:r>
      <w:r>
        <w:rPr>
          <w:color w:val="231F20"/>
          <w:spacing w:val="-7"/>
          <w:sz w:val="14"/>
        </w:rPr>
        <w:t> </w:t>
      </w:r>
      <w:r>
        <w:rPr>
          <w:color w:val="231F20"/>
          <w:sz w:val="14"/>
        </w:rPr>
        <w:t>existencia,</w:t>
      </w:r>
      <w:r>
        <w:rPr>
          <w:color w:val="231F20"/>
          <w:spacing w:val="-6"/>
          <w:sz w:val="14"/>
        </w:rPr>
        <w:t> </w:t>
      </w:r>
      <w:r>
        <w:rPr>
          <w:color w:val="231F20"/>
          <w:sz w:val="14"/>
        </w:rPr>
        <w:t>bajo</w:t>
      </w:r>
      <w:r>
        <w:rPr>
          <w:color w:val="231F20"/>
          <w:spacing w:val="-6"/>
          <w:sz w:val="14"/>
        </w:rPr>
        <w:t> </w:t>
      </w:r>
      <w:r>
        <w:rPr>
          <w:color w:val="231F20"/>
          <w:sz w:val="14"/>
        </w:rPr>
        <w:t>condiciones</w:t>
      </w:r>
      <w:r>
        <w:rPr>
          <w:color w:val="231F20"/>
          <w:spacing w:val="-6"/>
          <w:sz w:val="14"/>
        </w:rPr>
        <w:t> </w:t>
      </w:r>
      <w:r>
        <w:rPr>
          <w:color w:val="231F20"/>
          <w:sz w:val="14"/>
        </w:rPr>
        <w:t>sumamente</w:t>
      </w:r>
      <w:r>
        <w:rPr>
          <w:color w:val="231F20"/>
          <w:spacing w:val="-6"/>
          <w:sz w:val="14"/>
        </w:rPr>
        <w:t> </w:t>
      </w:r>
      <w:r>
        <w:rPr>
          <w:color w:val="231F20"/>
          <w:sz w:val="14"/>
        </w:rPr>
        <w:t>restrictivas</w:t>
      </w:r>
      <w:r>
        <w:rPr>
          <w:color w:val="231F20"/>
          <w:spacing w:val="-7"/>
          <w:sz w:val="14"/>
        </w:rPr>
        <w:t> </w:t>
      </w:r>
      <w:r>
        <w:rPr>
          <w:color w:val="231F20"/>
          <w:sz w:val="14"/>
        </w:rPr>
        <w:t>de</w:t>
      </w:r>
      <w:r>
        <w:rPr>
          <w:color w:val="231F20"/>
          <w:spacing w:val="-7"/>
          <w:sz w:val="14"/>
        </w:rPr>
        <w:t> </w:t>
      </w:r>
      <w:r>
        <w:rPr>
          <w:color w:val="231F20"/>
          <w:sz w:val="14"/>
        </w:rPr>
        <w:t>recursos que pueden ser utilizados por los procesados, aquéllos no constituyen una verdadera garantía de reconsideración del</w:t>
      </w:r>
      <w:r>
        <w:rPr>
          <w:color w:val="231F20"/>
          <w:spacing w:val="-8"/>
          <w:sz w:val="14"/>
        </w:rPr>
        <w:t> </w:t>
      </w:r>
      <w:r>
        <w:rPr>
          <w:color w:val="231F20"/>
          <w:sz w:val="14"/>
        </w:rPr>
        <w:t>caso</w:t>
      </w:r>
      <w:r>
        <w:rPr>
          <w:color w:val="231F20"/>
          <w:spacing w:val="-7"/>
          <w:sz w:val="14"/>
        </w:rPr>
        <w:t> </w:t>
      </w:r>
      <w:r>
        <w:rPr>
          <w:color w:val="231F20"/>
          <w:sz w:val="14"/>
        </w:rPr>
        <w:t>por</w:t>
      </w:r>
      <w:r>
        <w:rPr>
          <w:color w:val="231F20"/>
          <w:spacing w:val="-8"/>
          <w:sz w:val="14"/>
        </w:rPr>
        <w:t> </w:t>
      </w:r>
      <w:r>
        <w:rPr>
          <w:color w:val="231F20"/>
          <w:sz w:val="14"/>
        </w:rPr>
        <w:t>un</w:t>
      </w:r>
      <w:r>
        <w:rPr>
          <w:color w:val="231F20"/>
          <w:spacing w:val="-7"/>
          <w:sz w:val="14"/>
        </w:rPr>
        <w:t> </w:t>
      </w:r>
      <w:r>
        <w:rPr>
          <w:color w:val="231F20"/>
          <w:sz w:val="14"/>
        </w:rPr>
        <w:t>órgano</w:t>
      </w:r>
      <w:r>
        <w:rPr>
          <w:color w:val="231F20"/>
          <w:spacing w:val="-8"/>
          <w:sz w:val="14"/>
        </w:rPr>
        <w:t> </w:t>
      </w:r>
      <w:r>
        <w:rPr>
          <w:color w:val="231F20"/>
          <w:sz w:val="14"/>
        </w:rPr>
        <w:t>jurisdiccional</w:t>
      </w:r>
      <w:r>
        <w:rPr>
          <w:color w:val="231F20"/>
          <w:spacing w:val="-7"/>
          <w:sz w:val="14"/>
        </w:rPr>
        <w:t> </w:t>
      </w:r>
      <w:r>
        <w:rPr>
          <w:color w:val="231F20"/>
          <w:sz w:val="14"/>
        </w:rPr>
        <w:t>superior</w:t>
      </w:r>
      <w:r>
        <w:rPr>
          <w:color w:val="231F20"/>
          <w:spacing w:val="-7"/>
          <w:sz w:val="14"/>
        </w:rPr>
        <w:t> </w:t>
      </w:r>
      <w:r>
        <w:rPr>
          <w:color w:val="231F20"/>
          <w:sz w:val="14"/>
        </w:rPr>
        <w:t>que</w:t>
      </w:r>
      <w:r>
        <w:rPr>
          <w:color w:val="231F20"/>
          <w:spacing w:val="-8"/>
          <w:sz w:val="14"/>
        </w:rPr>
        <w:t> </w:t>
      </w:r>
      <w:r>
        <w:rPr>
          <w:color w:val="231F20"/>
          <w:sz w:val="14"/>
        </w:rPr>
        <w:t>atienda</w:t>
      </w:r>
      <w:r>
        <w:rPr>
          <w:color w:val="231F20"/>
          <w:spacing w:val="-7"/>
          <w:sz w:val="14"/>
        </w:rPr>
        <w:t> </w:t>
      </w:r>
      <w:r>
        <w:rPr>
          <w:color w:val="231F20"/>
          <w:sz w:val="14"/>
        </w:rPr>
        <w:t>las</w:t>
      </w:r>
      <w:r>
        <w:rPr>
          <w:color w:val="231F20"/>
          <w:spacing w:val="-8"/>
          <w:sz w:val="14"/>
        </w:rPr>
        <w:t> </w:t>
      </w:r>
      <w:r>
        <w:rPr>
          <w:color w:val="231F20"/>
          <w:sz w:val="14"/>
        </w:rPr>
        <w:t>exigencias</w:t>
      </w:r>
      <w:r>
        <w:rPr>
          <w:color w:val="231F20"/>
          <w:spacing w:val="-7"/>
          <w:sz w:val="14"/>
        </w:rPr>
        <w:t> </w:t>
      </w:r>
      <w:r>
        <w:rPr>
          <w:color w:val="231F20"/>
          <w:sz w:val="14"/>
        </w:rPr>
        <w:t>de</w:t>
      </w:r>
      <w:r>
        <w:rPr>
          <w:color w:val="231F20"/>
          <w:spacing w:val="-8"/>
          <w:sz w:val="14"/>
        </w:rPr>
        <w:t> </w:t>
      </w:r>
      <w:r>
        <w:rPr>
          <w:color w:val="231F20"/>
          <w:sz w:val="14"/>
        </w:rPr>
        <w:t>competencia,</w:t>
      </w:r>
      <w:r>
        <w:rPr>
          <w:color w:val="231F20"/>
          <w:spacing w:val="-7"/>
          <w:sz w:val="14"/>
        </w:rPr>
        <w:t> </w:t>
      </w:r>
      <w:r>
        <w:rPr>
          <w:color w:val="231F20"/>
          <w:sz w:val="14"/>
        </w:rPr>
        <w:t>imparcialidad</w:t>
      </w:r>
      <w:r>
        <w:rPr>
          <w:color w:val="231F20"/>
          <w:spacing w:val="-7"/>
          <w:sz w:val="14"/>
        </w:rPr>
        <w:t> </w:t>
      </w:r>
      <w:r>
        <w:rPr>
          <w:color w:val="231F20"/>
          <w:sz w:val="14"/>
        </w:rPr>
        <w:t>e</w:t>
      </w:r>
      <w:r>
        <w:rPr>
          <w:color w:val="231F20"/>
          <w:spacing w:val="-8"/>
          <w:sz w:val="14"/>
        </w:rPr>
        <w:t> </w:t>
      </w:r>
      <w:r>
        <w:rPr>
          <w:color w:val="231F20"/>
          <w:sz w:val="14"/>
        </w:rPr>
        <w:t>indepen- dencia que la Convención establece Corte IDH. (Caso Castillo Petruzzi y otros vs. Perú. Fondo, Reparaciones y Costas. Sentencia de 30 de mayo de 1999. Serie C Nº. 52, párrafo</w:t>
      </w:r>
      <w:r>
        <w:rPr>
          <w:color w:val="231F20"/>
          <w:spacing w:val="-15"/>
          <w:sz w:val="14"/>
        </w:rPr>
        <w:t> </w:t>
      </w:r>
      <w:r>
        <w:rPr>
          <w:color w:val="231F20"/>
          <w:sz w:val="14"/>
        </w:rPr>
        <w:t>161).</w:t>
      </w:r>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999"/>
      </w:pPr>
      <w:r>
        <w:rPr/>
        <w:pict>
          <v:shape style="position:absolute;margin-left:76.753601pt;margin-top:-8.294343pt;width:26.8pt;height:42.1pt;mso-position-horizontal-relative:page;mso-position-vertical-relative:paragraph;z-index:25202278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2380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248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108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rPr>
          <w:rFonts w:ascii="Microsoft Sans Serif"/>
          <w:sz w:val="20"/>
        </w:rPr>
      </w:pPr>
    </w:p>
    <w:p>
      <w:pPr>
        <w:spacing w:before="1"/>
        <w:ind w:left="1777" w:right="0" w:firstLine="0"/>
        <w:jc w:val="left"/>
        <w:rPr>
          <w:rFonts w:ascii="Arial Narrow"/>
          <w:sz w:val="21"/>
        </w:rPr>
      </w:pPr>
      <w:r>
        <w:rPr>
          <w:rFonts w:ascii="Arial Narrow"/>
          <w:color w:val="231F20"/>
          <w:sz w:val="21"/>
        </w:rPr>
        <w:t>Impunidad</w:t>
      </w:r>
    </w:p>
    <w:p>
      <w:pPr>
        <w:pStyle w:val="BodyText"/>
        <w:spacing w:line="302" w:lineRule="auto" w:before="183"/>
        <w:ind w:left="1437" w:right="1117"/>
        <w:jc w:val="both"/>
      </w:pPr>
      <w:r>
        <w:rPr>
          <w:color w:val="231F20"/>
          <w:spacing w:val="-3"/>
        </w:rPr>
        <w:t>Para </w:t>
      </w:r>
      <w:r>
        <w:rPr>
          <w:color w:val="231F20"/>
        </w:rPr>
        <w:t>el </w:t>
      </w:r>
      <w:r>
        <w:rPr>
          <w:color w:val="231F20"/>
          <w:spacing w:val="-3"/>
        </w:rPr>
        <w:t>SIDH existe </w:t>
      </w:r>
      <w:r>
        <w:rPr>
          <w:color w:val="231F20"/>
        </w:rPr>
        <w:t>una </w:t>
      </w:r>
      <w:r>
        <w:rPr>
          <w:color w:val="231F20"/>
          <w:spacing w:val="-3"/>
        </w:rPr>
        <w:t>premisa bajo </w:t>
      </w:r>
      <w:r>
        <w:rPr>
          <w:color w:val="231F20"/>
        </w:rPr>
        <w:t>la </w:t>
      </w:r>
      <w:r>
        <w:rPr>
          <w:color w:val="231F20"/>
          <w:spacing w:val="-3"/>
        </w:rPr>
        <w:t>cual </w:t>
      </w:r>
      <w:r>
        <w:rPr>
          <w:color w:val="231F20"/>
        </w:rPr>
        <w:t>“el </w:t>
      </w:r>
      <w:r>
        <w:rPr>
          <w:color w:val="231F20"/>
          <w:spacing w:val="-3"/>
        </w:rPr>
        <w:t>Estado tiene </w:t>
      </w:r>
      <w:r>
        <w:rPr>
          <w:color w:val="231F20"/>
        </w:rPr>
        <w:t>el </w:t>
      </w:r>
      <w:r>
        <w:rPr>
          <w:color w:val="231F20"/>
          <w:spacing w:val="-3"/>
        </w:rPr>
        <w:t>deber </w:t>
      </w:r>
      <w:r>
        <w:rPr>
          <w:color w:val="231F20"/>
        </w:rPr>
        <w:t>de </w:t>
      </w:r>
      <w:r>
        <w:rPr>
          <w:color w:val="231F20"/>
          <w:spacing w:val="-3"/>
        </w:rPr>
        <w:t>evitar </w:t>
      </w:r>
      <w:r>
        <w:rPr>
          <w:color w:val="231F20"/>
        </w:rPr>
        <w:t>y </w:t>
      </w:r>
      <w:r>
        <w:rPr>
          <w:color w:val="231F20"/>
          <w:spacing w:val="-3"/>
        </w:rPr>
        <w:t>combatir </w:t>
      </w:r>
      <w:r>
        <w:rPr>
          <w:color w:val="231F20"/>
        </w:rPr>
        <w:t>la </w:t>
      </w:r>
      <w:r>
        <w:rPr>
          <w:color w:val="231F20"/>
          <w:spacing w:val="-3"/>
        </w:rPr>
        <w:t>impunidad” (Corte IDH, Caso </w:t>
      </w:r>
      <w:r>
        <w:rPr>
          <w:color w:val="231F20"/>
        </w:rPr>
        <w:t>19 </w:t>
      </w:r>
      <w:r>
        <w:rPr>
          <w:color w:val="231F20"/>
          <w:spacing w:val="-3"/>
        </w:rPr>
        <w:t>comerciantes </w:t>
      </w:r>
      <w:r>
        <w:rPr>
          <w:color w:val="231F20"/>
        </w:rPr>
        <w:t>vs. </w:t>
      </w:r>
      <w:r>
        <w:rPr>
          <w:color w:val="231F20"/>
          <w:spacing w:val="-3"/>
        </w:rPr>
        <w:t>Colombia, 2004, </w:t>
      </w:r>
      <w:r>
        <w:rPr>
          <w:color w:val="231F20"/>
          <w:spacing w:val="-5"/>
        </w:rPr>
        <w:t>párr.</w:t>
      </w:r>
      <w:r>
        <w:rPr>
          <w:color w:val="231F20"/>
          <w:spacing w:val="-14"/>
        </w:rPr>
        <w:t> </w:t>
      </w:r>
      <w:r>
        <w:rPr>
          <w:color w:val="231F20"/>
          <w:spacing w:val="-3"/>
        </w:rPr>
        <w:t>175);</w:t>
      </w:r>
      <w:r>
        <w:rPr>
          <w:color w:val="231F20"/>
          <w:spacing w:val="-14"/>
        </w:rPr>
        <w:t> </w:t>
      </w:r>
      <w:r>
        <w:rPr>
          <w:color w:val="231F20"/>
        </w:rPr>
        <w:t>es</w:t>
      </w:r>
      <w:r>
        <w:rPr>
          <w:color w:val="231F20"/>
          <w:spacing w:val="-14"/>
        </w:rPr>
        <w:t> </w:t>
      </w:r>
      <w:r>
        <w:rPr>
          <w:color w:val="231F20"/>
        </w:rPr>
        <w:t>así</w:t>
      </w:r>
      <w:r>
        <w:rPr>
          <w:color w:val="231F20"/>
          <w:spacing w:val="-14"/>
        </w:rPr>
        <w:t> </w:t>
      </w:r>
      <w:r>
        <w:rPr>
          <w:color w:val="231F20"/>
        </w:rPr>
        <w:t>que</w:t>
      </w:r>
      <w:r>
        <w:rPr>
          <w:color w:val="231F20"/>
          <w:spacing w:val="-14"/>
        </w:rPr>
        <w:t> </w:t>
      </w:r>
      <w:r>
        <w:rPr>
          <w:color w:val="231F20"/>
        </w:rPr>
        <w:t>“la</w:t>
      </w:r>
      <w:r>
        <w:rPr>
          <w:color w:val="231F20"/>
          <w:spacing w:val="-14"/>
        </w:rPr>
        <w:t> </w:t>
      </w:r>
      <w:r>
        <w:rPr>
          <w:color w:val="231F20"/>
          <w:spacing w:val="-3"/>
        </w:rPr>
        <w:t>falta</w:t>
      </w:r>
      <w:r>
        <w:rPr>
          <w:color w:val="231F20"/>
          <w:spacing w:val="-14"/>
        </w:rPr>
        <w:t> </w:t>
      </w:r>
      <w:r>
        <w:rPr>
          <w:color w:val="231F20"/>
        </w:rPr>
        <w:t>en</w:t>
      </w:r>
      <w:r>
        <w:rPr>
          <w:color w:val="231F20"/>
          <w:spacing w:val="-14"/>
        </w:rPr>
        <w:t> </w:t>
      </w:r>
      <w:r>
        <w:rPr>
          <w:color w:val="231F20"/>
        </w:rPr>
        <w:t>su</w:t>
      </w:r>
      <w:r>
        <w:rPr>
          <w:color w:val="231F20"/>
          <w:spacing w:val="-14"/>
        </w:rPr>
        <w:t> </w:t>
      </w:r>
      <w:r>
        <w:rPr>
          <w:color w:val="231F20"/>
          <w:spacing w:val="-3"/>
        </w:rPr>
        <w:t>conjunto</w:t>
      </w:r>
      <w:r>
        <w:rPr>
          <w:color w:val="231F20"/>
          <w:spacing w:val="-14"/>
        </w:rPr>
        <w:t> </w:t>
      </w:r>
      <w:r>
        <w:rPr>
          <w:color w:val="231F20"/>
        </w:rPr>
        <w:t>de</w:t>
      </w:r>
      <w:r>
        <w:rPr>
          <w:color w:val="231F20"/>
          <w:spacing w:val="-14"/>
        </w:rPr>
        <w:t> </w:t>
      </w:r>
      <w:r>
        <w:rPr>
          <w:color w:val="231F20"/>
          <w:spacing w:val="-3"/>
        </w:rPr>
        <w:t>investigación,</w:t>
      </w:r>
      <w:r>
        <w:rPr>
          <w:color w:val="231F20"/>
          <w:spacing w:val="-14"/>
        </w:rPr>
        <w:t> </w:t>
      </w:r>
      <w:r>
        <w:rPr>
          <w:color w:val="231F20"/>
          <w:spacing w:val="-3"/>
        </w:rPr>
        <w:t>persecución,</w:t>
      </w:r>
      <w:r>
        <w:rPr>
          <w:color w:val="231F20"/>
          <w:spacing w:val="-14"/>
        </w:rPr>
        <w:t> </w:t>
      </w:r>
      <w:r>
        <w:rPr>
          <w:color w:val="231F20"/>
          <w:spacing w:val="-3"/>
        </w:rPr>
        <w:t>captura, enjuiciamiento </w:t>
      </w:r>
      <w:r>
        <w:rPr>
          <w:color w:val="231F20"/>
        </w:rPr>
        <w:t>y </w:t>
      </w:r>
      <w:r>
        <w:rPr>
          <w:color w:val="231F20"/>
          <w:spacing w:val="-3"/>
        </w:rPr>
        <w:t>condena </w:t>
      </w:r>
      <w:r>
        <w:rPr>
          <w:color w:val="231F20"/>
        </w:rPr>
        <w:t>de los </w:t>
      </w:r>
      <w:r>
        <w:rPr>
          <w:color w:val="231F20"/>
          <w:spacing w:val="-3"/>
        </w:rPr>
        <w:t>responsables </w:t>
      </w:r>
      <w:r>
        <w:rPr>
          <w:color w:val="231F20"/>
        </w:rPr>
        <w:t>de las </w:t>
      </w:r>
      <w:r>
        <w:rPr>
          <w:color w:val="231F20"/>
          <w:spacing w:val="-3"/>
        </w:rPr>
        <w:t>violaciones </w:t>
      </w:r>
      <w:r>
        <w:rPr>
          <w:color w:val="231F20"/>
        </w:rPr>
        <w:t>de los </w:t>
      </w:r>
      <w:r>
        <w:rPr>
          <w:color w:val="231F20"/>
          <w:spacing w:val="-3"/>
        </w:rPr>
        <w:t>derechos protegidos</w:t>
      </w:r>
      <w:r>
        <w:rPr>
          <w:color w:val="231F20"/>
          <w:spacing w:val="-12"/>
        </w:rPr>
        <w:t> </w:t>
      </w:r>
      <w:r>
        <w:rPr>
          <w:color w:val="231F20"/>
        </w:rPr>
        <w:t>por</w:t>
      </w:r>
      <w:r>
        <w:rPr>
          <w:color w:val="231F20"/>
          <w:spacing w:val="-11"/>
        </w:rPr>
        <w:t> </w:t>
      </w:r>
      <w:r>
        <w:rPr>
          <w:color w:val="231F20"/>
        </w:rPr>
        <w:t>la</w:t>
      </w:r>
      <w:r>
        <w:rPr>
          <w:color w:val="231F20"/>
          <w:spacing w:val="-11"/>
        </w:rPr>
        <w:t> </w:t>
      </w:r>
      <w:r>
        <w:rPr>
          <w:color w:val="231F20"/>
          <w:spacing w:val="-3"/>
        </w:rPr>
        <w:t>Convención</w:t>
      </w:r>
      <w:r>
        <w:rPr>
          <w:color w:val="231F20"/>
          <w:spacing w:val="-24"/>
        </w:rPr>
        <w:t> </w:t>
      </w:r>
      <w:r>
        <w:rPr>
          <w:color w:val="231F20"/>
          <w:spacing w:val="-3"/>
        </w:rPr>
        <w:t>Americana”</w:t>
      </w:r>
      <w:r>
        <w:rPr>
          <w:color w:val="231F20"/>
          <w:spacing w:val="-11"/>
        </w:rPr>
        <w:t> </w:t>
      </w:r>
      <w:r>
        <w:rPr>
          <w:color w:val="231F20"/>
          <w:spacing w:val="-3"/>
        </w:rPr>
        <w:t>(Corte</w:t>
      </w:r>
      <w:r>
        <w:rPr>
          <w:color w:val="231F20"/>
          <w:spacing w:val="-11"/>
        </w:rPr>
        <w:t> </w:t>
      </w:r>
      <w:r>
        <w:rPr>
          <w:color w:val="231F20"/>
          <w:spacing w:val="-3"/>
        </w:rPr>
        <w:t>IDH,</w:t>
      </w:r>
      <w:r>
        <w:rPr>
          <w:color w:val="231F20"/>
          <w:spacing w:val="-11"/>
        </w:rPr>
        <w:t> </w:t>
      </w:r>
      <w:r>
        <w:rPr>
          <w:color w:val="231F20"/>
          <w:spacing w:val="-3"/>
        </w:rPr>
        <w:t>Caso</w:t>
      </w:r>
      <w:r>
        <w:rPr>
          <w:color w:val="231F20"/>
          <w:spacing w:val="-12"/>
        </w:rPr>
        <w:t> </w:t>
      </w:r>
      <w:r>
        <w:rPr>
          <w:color w:val="231F20"/>
          <w:spacing w:val="-3"/>
        </w:rPr>
        <w:t>Huilca</w:t>
      </w:r>
      <w:r>
        <w:rPr>
          <w:color w:val="231F20"/>
          <w:spacing w:val="-15"/>
        </w:rPr>
        <w:t> </w:t>
      </w:r>
      <w:r>
        <w:rPr>
          <w:color w:val="231F20"/>
          <w:spacing w:val="-6"/>
        </w:rPr>
        <w:t>Tecse</w:t>
      </w:r>
      <w:r>
        <w:rPr>
          <w:color w:val="231F20"/>
          <w:spacing w:val="-11"/>
        </w:rPr>
        <w:t> </w:t>
      </w:r>
      <w:r>
        <w:rPr>
          <w:color w:val="231F20"/>
        </w:rPr>
        <w:t>vs.</w:t>
      </w:r>
      <w:r>
        <w:rPr>
          <w:color w:val="231F20"/>
          <w:spacing w:val="-12"/>
        </w:rPr>
        <w:t> </w:t>
      </w:r>
      <w:r>
        <w:rPr>
          <w:color w:val="231F20"/>
          <w:spacing w:val="-3"/>
        </w:rPr>
        <w:t>Perú, 2005,</w:t>
      </w:r>
      <w:r>
        <w:rPr>
          <w:color w:val="231F20"/>
          <w:spacing w:val="-8"/>
        </w:rPr>
        <w:t> </w:t>
      </w:r>
      <w:r>
        <w:rPr>
          <w:color w:val="231F20"/>
          <w:spacing w:val="-5"/>
        </w:rPr>
        <w:t>párr.</w:t>
      </w:r>
      <w:r>
        <w:rPr>
          <w:color w:val="231F20"/>
          <w:spacing w:val="-7"/>
        </w:rPr>
        <w:t> </w:t>
      </w:r>
      <w:r>
        <w:rPr>
          <w:color w:val="231F20"/>
          <w:spacing w:val="-3"/>
        </w:rPr>
        <w:t>82).</w:t>
      </w:r>
      <w:r>
        <w:rPr>
          <w:color w:val="231F20"/>
          <w:spacing w:val="-7"/>
        </w:rPr>
        <w:t> </w:t>
      </w:r>
      <w:r>
        <w:rPr>
          <w:color w:val="231F20"/>
          <w:spacing w:val="-3"/>
        </w:rPr>
        <w:t>Esta</w:t>
      </w:r>
      <w:r>
        <w:rPr>
          <w:color w:val="231F20"/>
          <w:spacing w:val="-7"/>
        </w:rPr>
        <w:t> </w:t>
      </w:r>
      <w:r>
        <w:rPr>
          <w:color w:val="231F20"/>
        </w:rPr>
        <w:t>es</w:t>
      </w:r>
      <w:r>
        <w:rPr>
          <w:color w:val="231F20"/>
          <w:spacing w:val="-7"/>
        </w:rPr>
        <w:t> </w:t>
      </w:r>
      <w:r>
        <w:rPr>
          <w:color w:val="231F20"/>
        </w:rPr>
        <w:t>la</w:t>
      </w:r>
      <w:r>
        <w:rPr>
          <w:color w:val="231F20"/>
          <w:spacing w:val="-7"/>
        </w:rPr>
        <w:t> </w:t>
      </w:r>
      <w:r>
        <w:rPr>
          <w:color w:val="231F20"/>
          <w:spacing w:val="-3"/>
        </w:rPr>
        <w:t>posición</w:t>
      </w:r>
      <w:r>
        <w:rPr>
          <w:color w:val="231F20"/>
          <w:spacing w:val="-7"/>
        </w:rPr>
        <w:t> </w:t>
      </w:r>
      <w:r>
        <w:rPr>
          <w:color w:val="231F20"/>
        </w:rPr>
        <w:t>que</w:t>
      </w:r>
      <w:r>
        <w:rPr>
          <w:color w:val="231F20"/>
          <w:spacing w:val="-7"/>
        </w:rPr>
        <w:t> </w:t>
      </w:r>
      <w:r>
        <w:rPr>
          <w:color w:val="231F20"/>
        </w:rPr>
        <w:t>se</w:t>
      </w:r>
      <w:r>
        <w:rPr>
          <w:color w:val="231F20"/>
          <w:spacing w:val="-8"/>
        </w:rPr>
        <w:t> </w:t>
      </w:r>
      <w:r>
        <w:rPr>
          <w:color w:val="231F20"/>
        </w:rPr>
        <w:t>ha</w:t>
      </w:r>
      <w:r>
        <w:rPr>
          <w:color w:val="231F20"/>
          <w:spacing w:val="-7"/>
        </w:rPr>
        <w:t> </w:t>
      </w:r>
      <w:r>
        <w:rPr>
          <w:color w:val="231F20"/>
          <w:spacing w:val="-3"/>
        </w:rPr>
        <w:t>constituido</w:t>
      </w:r>
      <w:r>
        <w:rPr>
          <w:color w:val="231F20"/>
          <w:spacing w:val="-7"/>
        </w:rPr>
        <w:t> </w:t>
      </w:r>
      <w:r>
        <w:rPr>
          <w:color w:val="231F20"/>
          <w:spacing w:val="-3"/>
        </w:rPr>
        <w:t>como</w:t>
      </w:r>
      <w:r>
        <w:rPr>
          <w:color w:val="231F20"/>
          <w:spacing w:val="-7"/>
        </w:rPr>
        <w:t> </w:t>
      </w:r>
      <w:r>
        <w:rPr>
          <w:color w:val="231F20"/>
          <w:spacing w:val="-3"/>
        </w:rPr>
        <w:t>presente</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spacing w:val="-3"/>
        </w:rPr>
        <w:t>Corte </w:t>
      </w:r>
      <w:r>
        <w:rPr>
          <w:color w:val="231F20"/>
        </w:rPr>
        <w:t>IDH en </w:t>
      </w:r>
      <w:r>
        <w:rPr>
          <w:color w:val="231F20"/>
          <w:spacing w:val="-3"/>
        </w:rPr>
        <w:t>esta materia</w:t>
      </w:r>
      <w:r>
        <w:rPr>
          <w:color w:val="231F20"/>
          <w:spacing w:val="-3"/>
          <w:position w:val="8"/>
          <w:sz w:val="13"/>
        </w:rPr>
        <w:t>72</w:t>
      </w:r>
      <w:r>
        <w:rPr>
          <w:color w:val="231F20"/>
          <w:spacing w:val="-3"/>
        </w:rPr>
        <w:t>, conceptos </w:t>
      </w:r>
      <w:r>
        <w:rPr>
          <w:color w:val="231F20"/>
        </w:rPr>
        <w:t>que son </w:t>
      </w:r>
      <w:r>
        <w:rPr>
          <w:color w:val="231F20"/>
          <w:spacing w:val="-3"/>
        </w:rPr>
        <w:t>recibidos </w:t>
      </w:r>
      <w:r>
        <w:rPr>
          <w:color w:val="231F20"/>
        </w:rPr>
        <w:t>por la </w:t>
      </w:r>
      <w:r>
        <w:rPr>
          <w:color w:val="231F20"/>
          <w:spacing w:val="-3"/>
        </w:rPr>
        <w:t>Corte Constitucional Colombiana, </w:t>
      </w:r>
      <w:r>
        <w:rPr>
          <w:color w:val="231F20"/>
        </w:rPr>
        <w:t>la </w:t>
      </w:r>
      <w:r>
        <w:rPr>
          <w:color w:val="231F20"/>
          <w:spacing w:val="-3"/>
        </w:rPr>
        <w:t>cual reiteradamente expresa </w:t>
      </w:r>
      <w:r>
        <w:rPr>
          <w:color w:val="231F20"/>
        </w:rPr>
        <w:t>que </w:t>
      </w:r>
      <w:r>
        <w:rPr>
          <w:color w:val="231F20"/>
          <w:spacing w:val="-3"/>
        </w:rPr>
        <w:t>junto </w:t>
      </w:r>
      <w:r>
        <w:rPr>
          <w:color w:val="231F20"/>
        </w:rPr>
        <w:t>con el </w:t>
      </w:r>
      <w:r>
        <w:rPr>
          <w:color w:val="231F20"/>
          <w:spacing w:val="-3"/>
        </w:rPr>
        <w:t>derecho </w:t>
      </w:r>
      <w:r>
        <w:rPr>
          <w:color w:val="231F20"/>
        </w:rPr>
        <w:t>a la </w:t>
      </w:r>
      <w:r>
        <w:rPr>
          <w:color w:val="231F20"/>
          <w:spacing w:val="-3"/>
        </w:rPr>
        <w:t>justicia, </w:t>
      </w:r>
      <w:r>
        <w:rPr>
          <w:color w:val="231F20"/>
        </w:rPr>
        <w:t>de </w:t>
      </w:r>
      <w:r>
        <w:rPr>
          <w:color w:val="231F20"/>
          <w:spacing w:val="-3"/>
        </w:rPr>
        <w:t>igual importancia está </w:t>
      </w:r>
      <w:r>
        <w:rPr>
          <w:color w:val="231F20"/>
        </w:rPr>
        <w:t>“el </w:t>
      </w:r>
      <w:r>
        <w:rPr>
          <w:color w:val="231F20"/>
          <w:spacing w:val="-3"/>
        </w:rPr>
        <w:t>derecho </w:t>
      </w:r>
      <w:r>
        <w:rPr>
          <w:color w:val="231F20"/>
        </w:rPr>
        <w:t>a que no </w:t>
      </w:r>
      <w:r>
        <w:rPr>
          <w:color w:val="231F20"/>
          <w:spacing w:val="-3"/>
        </w:rPr>
        <w:t>haya impunidad”</w:t>
      </w:r>
      <w:r>
        <w:rPr>
          <w:color w:val="231F20"/>
          <w:spacing w:val="-3"/>
          <w:position w:val="8"/>
          <w:sz w:val="13"/>
        </w:rPr>
        <w:t>73</w:t>
      </w:r>
      <w:r>
        <w:rPr>
          <w:color w:val="231F20"/>
          <w:spacing w:val="-3"/>
        </w:rPr>
        <w:t>. Para México,  </w:t>
      </w:r>
      <w:r>
        <w:rPr>
          <w:color w:val="231F20"/>
        </w:rPr>
        <w:t>el </w:t>
      </w:r>
      <w:r>
        <w:rPr>
          <w:color w:val="231F20"/>
          <w:spacing w:val="-3"/>
        </w:rPr>
        <w:t>actuar </w:t>
      </w:r>
      <w:r>
        <w:rPr>
          <w:color w:val="231F20"/>
        </w:rPr>
        <w:t>en </w:t>
      </w:r>
      <w:r>
        <w:rPr>
          <w:color w:val="231F20"/>
          <w:spacing w:val="-3"/>
        </w:rPr>
        <w:t>forma contraria </w:t>
      </w:r>
      <w:r>
        <w:rPr>
          <w:color w:val="231F20"/>
        </w:rPr>
        <w:t>a la </w:t>
      </w:r>
      <w:r>
        <w:rPr>
          <w:color w:val="231F20"/>
          <w:spacing w:val="-3"/>
        </w:rPr>
        <w:t>Constitución </w:t>
      </w:r>
      <w:r>
        <w:rPr>
          <w:color w:val="231F20"/>
        </w:rPr>
        <w:t>y a los </w:t>
      </w:r>
      <w:r>
        <w:rPr>
          <w:color w:val="231F20"/>
          <w:spacing w:val="-3"/>
        </w:rPr>
        <w:t>derechos humanos provoca impunidad, </w:t>
      </w:r>
      <w:r>
        <w:rPr>
          <w:color w:val="231F20"/>
        </w:rPr>
        <w:t>en </w:t>
      </w:r>
      <w:r>
        <w:rPr>
          <w:color w:val="231F20"/>
          <w:spacing w:val="-3"/>
        </w:rPr>
        <w:t>ninguno </w:t>
      </w:r>
      <w:r>
        <w:rPr>
          <w:color w:val="231F20"/>
        </w:rPr>
        <w:t>de los </w:t>
      </w:r>
      <w:r>
        <w:rPr>
          <w:color w:val="231F20"/>
          <w:spacing w:val="-3"/>
        </w:rPr>
        <w:t>cuatro casos </w:t>
      </w:r>
      <w:r>
        <w:rPr>
          <w:color w:val="231F20"/>
        </w:rPr>
        <w:t>que se van a </w:t>
      </w:r>
      <w:r>
        <w:rPr>
          <w:color w:val="231F20"/>
          <w:spacing w:val="-3"/>
        </w:rPr>
        <w:t>mostrar </w:t>
      </w:r>
      <w:r>
        <w:rPr>
          <w:color w:val="231F20"/>
        </w:rPr>
        <w:t>se </w:t>
      </w:r>
      <w:r>
        <w:rPr>
          <w:color w:val="231F20"/>
          <w:spacing w:val="-3"/>
        </w:rPr>
        <w:t>sancionó, </w:t>
      </w:r>
      <w:r>
        <w:rPr>
          <w:color w:val="231F20"/>
        </w:rPr>
        <w:t>se </w:t>
      </w:r>
      <w:r>
        <w:rPr>
          <w:color w:val="231F20"/>
          <w:spacing w:val="-3"/>
        </w:rPr>
        <w:t>ve </w:t>
      </w:r>
      <w:r>
        <w:rPr>
          <w:color w:val="231F20"/>
        </w:rPr>
        <w:t>que</w:t>
      </w:r>
      <w:r>
        <w:rPr>
          <w:color w:val="231F20"/>
          <w:spacing w:val="-15"/>
        </w:rPr>
        <w:t> </w:t>
      </w:r>
      <w:r>
        <w:rPr>
          <w:color w:val="231F20"/>
        </w:rPr>
        <w:t>ni</w:t>
      </w:r>
      <w:r>
        <w:rPr>
          <w:color w:val="231F20"/>
          <w:spacing w:val="-15"/>
        </w:rPr>
        <w:t> </w:t>
      </w:r>
      <w:r>
        <w:rPr>
          <w:color w:val="231F20"/>
          <w:spacing w:val="-3"/>
        </w:rPr>
        <w:t>siquiera</w:t>
      </w:r>
      <w:r>
        <w:rPr>
          <w:color w:val="231F20"/>
          <w:spacing w:val="-16"/>
        </w:rPr>
        <w:t> </w:t>
      </w:r>
      <w:r>
        <w:rPr>
          <w:color w:val="231F20"/>
        </w:rPr>
        <w:t>se</w:t>
      </w:r>
      <w:r>
        <w:rPr>
          <w:color w:val="231F20"/>
          <w:spacing w:val="-15"/>
        </w:rPr>
        <w:t> </w:t>
      </w:r>
      <w:r>
        <w:rPr>
          <w:color w:val="231F20"/>
          <w:spacing w:val="-3"/>
        </w:rPr>
        <w:t>investigó</w:t>
      </w:r>
      <w:r>
        <w:rPr>
          <w:color w:val="231F20"/>
          <w:spacing w:val="-15"/>
        </w:rPr>
        <w:t> </w:t>
      </w:r>
      <w:r>
        <w:rPr>
          <w:color w:val="231F20"/>
          <w:spacing w:val="-3"/>
        </w:rPr>
        <w:t>seriamente</w:t>
      </w:r>
      <w:r>
        <w:rPr>
          <w:color w:val="231F20"/>
          <w:spacing w:val="-15"/>
        </w:rPr>
        <w:t> </w:t>
      </w:r>
      <w:r>
        <w:rPr>
          <w:color w:val="231F20"/>
        </w:rPr>
        <w:t>a</w:t>
      </w:r>
      <w:r>
        <w:rPr>
          <w:color w:val="231F20"/>
          <w:spacing w:val="-15"/>
        </w:rPr>
        <w:t> </w:t>
      </w:r>
      <w:r>
        <w:rPr>
          <w:color w:val="231F20"/>
        </w:rPr>
        <w:t>los</w:t>
      </w:r>
      <w:r>
        <w:rPr>
          <w:color w:val="231F20"/>
          <w:spacing w:val="-15"/>
        </w:rPr>
        <w:t> </w:t>
      </w:r>
      <w:r>
        <w:rPr>
          <w:color w:val="231F20"/>
          <w:spacing w:val="-3"/>
        </w:rPr>
        <w:t>probables</w:t>
      </w:r>
      <w:r>
        <w:rPr>
          <w:color w:val="231F20"/>
          <w:spacing w:val="-15"/>
        </w:rPr>
        <w:t> </w:t>
      </w:r>
      <w:r>
        <w:rPr>
          <w:color w:val="231F20"/>
          <w:spacing w:val="-3"/>
        </w:rPr>
        <w:t>responsables,</w:t>
      </w:r>
      <w:r>
        <w:rPr>
          <w:color w:val="231F20"/>
          <w:spacing w:val="-15"/>
        </w:rPr>
        <w:t> </w:t>
      </w:r>
      <w:r>
        <w:rPr>
          <w:color w:val="231F20"/>
          <w:spacing w:val="-3"/>
        </w:rPr>
        <w:t>quienes</w:t>
      </w:r>
      <w:r>
        <w:rPr>
          <w:color w:val="231F20"/>
          <w:spacing w:val="-14"/>
        </w:rPr>
        <w:t> </w:t>
      </w:r>
      <w:r>
        <w:rPr>
          <w:color w:val="231F20"/>
        </w:rPr>
        <w:t>se</w:t>
      </w:r>
      <w:r>
        <w:rPr>
          <w:color w:val="231F20"/>
          <w:spacing w:val="-16"/>
        </w:rPr>
        <w:t> </w:t>
      </w:r>
      <w:r>
        <w:rPr>
          <w:color w:val="231F20"/>
        </w:rPr>
        <w:t>pre- </w:t>
      </w:r>
      <w:r>
        <w:rPr>
          <w:color w:val="231F20"/>
          <w:spacing w:val="-3"/>
        </w:rPr>
        <w:t>sume</w:t>
      </w:r>
      <w:r>
        <w:rPr>
          <w:color w:val="231F20"/>
          <w:spacing w:val="-12"/>
        </w:rPr>
        <w:t> </w:t>
      </w:r>
      <w:r>
        <w:rPr>
          <w:color w:val="231F20"/>
          <w:spacing w:val="-3"/>
        </w:rPr>
        <w:t>pertenecen</w:t>
      </w:r>
      <w:r>
        <w:rPr>
          <w:color w:val="231F20"/>
          <w:spacing w:val="-11"/>
        </w:rPr>
        <w:t> </w:t>
      </w:r>
      <w:r>
        <w:rPr>
          <w:color w:val="231F20"/>
        </w:rPr>
        <w:t>a</w:t>
      </w:r>
      <w:r>
        <w:rPr>
          <w:color w:val="231F20"/>
          <w:spacing w:val="-10"/>
        </w:rPr>
        <w:t> </w:t>
      </w:r>
      <w:r>
        <w:rPr>
          <w:color w:val="231F20"/>
        </w:rPr>
        <w:t>la</w:t>
      </w:r>
      <w:r>
        <w:rPr>
          <w:color w:val="231F20"/>
          <w:spacing w:val="-10"/>
        </w:rPr>
        <w:t> </w:t>
      </w:r>
      <w:r>
        <w:rPr>
          <w:color w:val="231F20"/>
          <w:spacing w:val="-3"/>
        </w:rPr>
        <w:t>milicia,</w:t>
      </w:r>
      <w:r>
        <w:rPr>
          <w:color w:val="231F20"/>
          <w:spacing w:val="-10"/>
        </w:rPr>
        <w:t> </w:t>
      </w:r>
      <w:r>
        <w:rPr>
          <w:color w:val="231F20"/>
        </w:rPr>
        <w:t>tal</w:t>
      </w:r>
      <w:r>
        <w:rPr>
          <w:color w:val="231F20"/>
          <w:spacing w:val="-10"/>
        </w:rPr>
        <w:t> </w:t>
      </w:r>
      <w:r>
        <w:rPr>
          <w:color w:val="231F20"/>
        </w:rPr>
        <w:t>es</w:t>
      </w:r>
      <w:r>
        <w:rPr>
          <w:color w:val="231F20"/>
          <w:spacing w:val="-10"/>
        </w:rPr>
        <w:t> </w:t>
      </w:r>
      <w:r>
        <w:rPr>
          <w:color w:val="231F20"/>
        </w:rPr>
        <w:t>así</w:t>
      </w:r>
      <w:r>
        <w:rPr>
          <w:color w:val="231F20"/>
          <w:spacing w:val="-10"/>
        </w:rPr>
        <w:t> </w:t>
      </w:r>
      <w:r>
        <w:rPr>
          <w:color w:val="231F20"/>
        </w:rPr>
        <w:t>que</w:t>
      </w:r>
      <w:r>
        <w:rPr>
          <w:color w:val="231F20"/>
          <w:spacing w:val="-11"/>
        </w:rPr>
        <w:t> </w:t>
      </w:r>
      <w:r>
        <w:rPr>
          <w:color w:val="231F20"/>
          <w:spacing w:val="-3"/>
        </w:rPr>
        <w:t>parte</w:t>
      </w:r>
      <w:r>
        <w:rPr>
          <w:color w:val="231F20"/>
          <w:spacing w:val="-11"/>
        </w:rPr>
        <w:t> </w:t>
      </w:r>
      <w:r>
        <w:rPr>
          <w:color w:val="231F20"/>
        </w:rPr>
        <w:t>de</w:t>
      </w:r>
      <w:r>
        <w:rPr>
          <w:color w:val="231F20"/>
          <w:spacing w:val="-12"/>
        </w:rPr>
        <w:t> </w:t>
      </w:r>
      <w:r>
        <w:rPr>
          <w:color w:val="231F20"/>
        </w:rPr>
        <w:t>las</w:t>
      </w:r>
      <w:r>
        <w:rPr>
          <w:color w:val="231F20"/>
          <w:spacing w:val="-10"/>
        </w:rPr>
        <w:t> </w:t>
      </w:r>
      <w:r>
        <w:rPr>
          <w:color w:val="231F20"/>
          <w:spacing w:val="-3"/>
        </w:rPr>
        <w:t>sentencias</w:t>
      </w:r>
      <w:r>
        <w:rPr>
          <w:color w:val="231F20"/>
          <w:spacing w:val="-11"/>
        </w:rPr>
        <w:t> </w:t>
      </w:r>
      <w:r>
        <w:rPr>
          <w:color w:val="231F20"/>
        </w:rPr>
        <w:t>en</w:t>
      </w:r>
      <w:r>
        <w:rPr>
          <w:color w:val="231F20"/>
          <w:spacing w:val="-10"/>
        </w:rPr>
        <w:t> </w:t>
      </w:r>
      <w:r>
        <w:rPr>
          <w:color w:val="231F20"/>
          <w:spacing w:val="-3"/>
        </w:rPr>
        <w:t>estos</w:t>
      </w:r>
      <w:r>
        <w:rPr>
          <w:color w:val="231F20"/>
          <w:spacing w:val="-10"/>
        </w:rPr>
        <w:t> </w:t>
      </w:r>
      <w:r>
        <w:rPr>
          <w:color w:val="231F20"/>
          <w:spacing w:val="-3"/>
        </w:rPr>
        <w:t>procesos </w:t>
      </w:r>
      <w:r>
        <w:rPr>
          <w:color w:val="231F20"/>
        </w:rPr>
        <w:t>la </w:t>
      </w:r>
      <w:r>
        <w:rPr>
          <w:color w:val="231F20"/>
          <w:spacing w:val="-3"/>
        </w:rPr>
        <w:t>Corte </w:t>
      </w:r>
      <w:r>
        <w:rPr>
          <w:color w:val="231F20"/>
        </w:rPr>
        <w:t>IDH </w:t>
      </w:r>
      <w:r>
        <w:rPr>
          <w:color w:val="231F20"/>
          <w:spacing w:val="-3"/>
        </w:rPr>
        <w:t>condena, entre otros</w:t>
      </w:r>
      <w:r>
        <w:rPr>
          <w:color w:val="231F20"/>
          <w:spacing w:val="-21"/>
        </w:rPr>
        <w:t> </w:t>
      </w:r>
      <w:r>
        <w:rPr>
          <w:color w:val="231F20"/>
          <w:spacing w:val="-3"/>
        </w:rPr>
        <w:t>puntos:</w:t>
      </w:r>
    </w:p>
    <w:p>
      <w:pPr>
        <w:pStyle w:val="ListParagraph"/>
        <w:numPr>
          <w:ilvl w:val="1"/>
          <w:numId w:val="2"/>
        </w:numPr>
        <w:tabs>
          <w:tab w:pos="1984" w:val="left" w:leader="none"/>
        </w:tabs>
        <w:spacing w:line="240" w:lineRule="auto" w:before="176" w:after="0"/>
        <w:ind w:left="1983" w:right="0" w:hanging="207"/>
        <w:jc w:val="left"/>
        <w:rPr>
          <w:rFonts w:ascii="Times New Roman"/>
          <w:b/>
          <w:color w:val="636466"/>
          <w:sz w:val="19"/>
        </w:rPr>
      </w:pPr>
      <w:r>
        <w:rPr>
          <w:rFonts w:ascii="Times New Roman"/>
          <w:b/>
          <w:color w:val="636466"/>
          <w:sz w:val="19"/>
        </w:rPr>
        <w:t>Caso Radilla</w:t>
      </w:r>
      <w:r>
        <w:rPr>
          <w:rFonts w:ascii="Times New Roman"/>
          <w:b/>
          <w:color w:val="636466"/>
          <w:spacing w:val="-3"/>
          <w:sz w:val="19"/>
        </w:rPr>
        <w:t> </w:t>
      </w:r>
      <w:r>
        <w:rPr>
          <w:rFonts w:ascii="Times New Roman"/>
          <w:b/>
          <w:color w:val="636466"/>
          <w:sz w:val="19"/>
        </w:rPr>
        <w:t>Pacheco</w:t>
      </w:r>
    </w:p>
    <w:p>
      <w:pPr>
        <w:pStyle w:val="BodyText"/>
        <w:spacing w:before="1"/>
        <w:rPr>
          <w:b/>
          <w:sz w:val="25"/>
        </w:rPr>
      </w:pPr>
    </w:p>
    <w:p>
      <w:pPr>
        <w:spacing w:line="302" w:lineRule="auto" w:before="0"/>
        <w:ind w:left="1777" w:right="1457" w:firstLine="0"/>
        <w:jc w:val="both"/>
        <w:rPr>
          <w:sz w:val="19"/>
        </w:rPr>
      </w:pPr>
      <w:r>
        <w:rPr>
          <w:color w:val="636466"/>
          <w:sz w:val="19"/>
        </w:rPr>
        <w:t>El Estado deberá </w:t>
      </w:r>
      <w:r>
        <w:rPr>
          <w:b/>
          <w:color w:val="636466"/>
          <w:sz w:val="19"/>
        </w:rPr>
        <w:t>conducir eficazmente, con la debida diligencia </w:t>
      </w:r>
      <w:r>
        <w:rPr>
          <w:color w:val="636466"/>
          <w:sz w:val="19"/>
        </w:rPr>
        <w:t>y dentro de un plazo razonable la investigación </w:t>
      </w:r>
      <w:r>
        <w:rPr>
          <w:color w:val="636466"/>
          <w:spacing w:val="-7"/>
          <w:sz w:val="19"/>
        </w:rPr>
        <w:t>y, </w:t>
      </w:r>
      <w:r>
        <w:rPr>
          <w:color w:val="636466"/>
          <w:sz w:val="19"/>
        </w:rPr>
        <w:t>en su caso, </w:t>
      </w:r>
      <w:r>
        <w:rPr>
          <w:b/>
          <w:color w:val="636466"/>
          <w:sz w:val="19"/>
        </w:rPr>
        <w:t>los procesos penales que tramiten en relación con la detención y posterior desaparición forzada </w:t>
      </w:r>
      <w:r>
        <w:rPr>
          <w:color w:val="636466"/>
          <w:sz w:val="19"/>
        </w:rPr>
        <w:t>del señor Rosendo Radilla</w:t>
      </w:r>
      <w:r>
        <w:rPr>
          <w:color w:val="636466"/>
          <w:spacing w:val="-11"/>
          <w:sz w:val="19"/>
        </w:rPr>
        <w:t> </w:t>
      </w:r>
      <w:r>
        <w:rPr>
          <w:color w:val="636466"/>
          <w:sz w:val="19"/>
        </w:rPr>
        <w:t>Pacheco,</w:t>
      </w:r>
      <w:r>
        <w:rPr>
          <w:color w:val="636466"/>
          <w:spacing w:val="-11"/>
          <w:sz w:val="19"/>
        </w:rPr>
        <w:t> </w:t>
      </w:r>
      <w:r>
        <w:rPr>
          <w:color w:val="636466"/>
          <w:sz w:val="19"/>
        </w:rPr>
        <w:t>para</w:t>
      </w:r>
      <w:r>
        <w:rPr>
          <w:color w:val="636466"/>
          <w:spacing w:val="-10"/>
          <w:sz w:val="19"/>
        </w:rPr>
        <w:t> </w:t>
      </w:r>
      <w:r>
        <w:rPr>
          <w:b/>
          <w:color w:val="636466"/>
          <w:sz w:val="19"/>
        </w:rPr>
        <w:t>determinar</w:t>
      </w:r>
      <w:r>
        <w:rPr>
          <w:b/>
          <w:color w:val="636466"/>
          <w:spacing w:val="-14"/>
          <w:sz w:val="19"/>
        </w:rPr>
        <w:t> </w:t>
      </w:r>
      <w:r>
        <w:rPr>
          <w:b/>
          <w:color w:val="636466"/>
          <w:sz w:val="19"/>
        </w:rPr>
        <w:t>las</w:t>
      </w:r>
      <w:r>
        <w:rPr>
          <w:b/>
          <w:color w:val="636466"/>
          <w:spacing w:val="-11"/>
          <w:sz w:val="19"/>
        </w:rPr>
        <w:t> </w:t>
      </w:r>
      <w:r>
        <w:rPr>
          <w:b/>
          <w:color w:val="636466"/>
          <w:sz w:val="19"/>
        </w:rPr>
        <w:t>correspondientes</w:t>
      </w:r>
      <w:r>
        <w:rPr>
          <w:b/>
          <w:color w:val="636466"/>
          <w:spacing w:val="-11"/>
          <w:sz w:val="19"/>
        </w:rPr>
        <w:t> </w:t>
      </w:r>
      <w:r>
        <w:rPr>
          <w:b/>
          <w:color w:val="636466"/>
          <w:sz w:val="19"/>
        </w:rPr>
        <w:t>responsabilidades</w:t>
      </w:r>
      <w:r>
        <w:rPr>
          <w:b/>
          <w:color w:val="636466"/>
          <w:spacing w:val="-11"/>
          <w:sz w:val="19"/>
        </w:rPr>
        <w:t> </w:t>
      </w:r>
      <w:r>
        <w:rPr>
          <w:b/>
          <w:color w:val="636466"/>
          <w:sz w:val="19"/>
        </w:rPr>
        <w:t>penales y aplicar efectivamente las sanciones y consecuencias que la ley prevea </w:t>
      </w:r>
      <w:r>
        <w:rPr>
          <w:color w:val="636466"/>
          <w:sz w:val="20"/>
        </w:rPr>
        <w:t>(Corte IDH, Caso Radilla Pacheco vs. Estados Mexicanos, 2009, </w:t>
      </w:r>
      <w:r>
        <w:rPr>
          <w:color w:val="636466"/>
          <w:spacing w:val="-3"/>
          <w:sz w:val="20"/>
        </w:rPr>
        <w:t>párr.</w:t>
      </w:r>
      <w:r>
        <w:rPr>
          <w:color w:val="636466"/>
          <w:spacing w:val="-6"/>
          <w:sz w:val="20"/>
        </w:rPr>
        <w:t> </w:t>
      </w:r>
      <w:r>
        <w:rPr>
          <w:color w:val="636466"/>
          <w:sz w:val="20"/>
        </w:rPr>
        <w:t>8)</w:t>
      </w:r>
      <w:r>
        <w:rPr>
          <w:color w:val="636466"/>
          <w:sz w:val="19"/>
        </w:rPr>
        <w:t>.</w:t>
      </w:r>
    </w:p>
    <w:p>
      <w:pPr>
        <w:pStyle w:val="BodyText"/>
        <w:spacing w:before="7"/>
        <w:rPr>
          <w:sz w:val="19"/>
        </w:rPr>
      </w:pPr>
    </w:p>
    <w:p>
      <w:pPr>
        <w:pStyle w:val="ListParagraph"/>
        <w:numPr>
          <w:ilvl w:val="1"/>
          <w:numId w:val="2"/>
        </w:numPr>
        <w:tabs>
          <w:tab w:pos="1994" w:val="left" w:leader="none"/>
        </w:tabs>
        <w:spacing w:line="240" w:lineRule="auto" w:before="0" w:after="0"/>
        <w:ind w:left="1993" w:right="0" w:hanging="217"/>
        <w:jc w:val="left"/>
        <w:rPr>
          <w:rFonts w:ascii="Times New Roman" w:hAnsi="Times New Roman"/>
          <w:b/>
          <w:color w:val="636466"/>
          <w:sz w:val="19"/>
        </w:rPr>
      </w:pPr>
      <w:r>
        <w:rPr>
          <w:rFonts w:ascii="Times New Roman" w:hAnsi="Times New Roman"/>
          <w:b/>
          <w:color w:val="636466"/>
          <w:sz w:val="19"/>
        </w:rPr>
        <w:t>Caso Cabrera García y Montiel</w:t>
      </w:r>
      <w:r>
        <w:rPr>
          <w:rFonts w:ascii="Times New Roman" w:hAnsi="Times New Roman"/>
          <w:b/>
          <w:color w:val="636466"/>
          <w:spacing w:val="-2"/>
          <w:sz w:val="19"/>
        </w:rPr>
        <w:t> </w:t>
      </w:r>
      <w:r>
        <w:rPr>
          <w:rFonts w:ascii="Times New Roman" w:hAnsi="Times New Roman"/>
          <w:b/>
          <w:color w:val="636466"/>
          <w:sz w:val="19"/>
        </w:rPr>
        <w:t>Flores</w:t>
      </w:r>
    </w:p>
    <w:p>
      <w:pPr>
        <w:pStyle w:val="BodyText"/>
        <w:spacing w:before="1"/>
        <w:rPr>
          <w:b/>
          <w:sz w:val="25"/>
        </w:rPr>
      </w:pPr>
    </w:p>
    <w:p>
      <w:pPr>
        <w:spacing w:line="307" w:lineRule="auto" w:before="0"/>
        <w:ind w:left="1777" w:right="1456" w:firstLine="0"/>
        <w:jc w:val="both"/>
        <w:rPr>
          <w:b/>
          <w:sz w:val="19"/>
        </w:rPr>
      </w:pPr>
      <w:r>
        <w:rPr>
          <w:color w:val="636466"/>
          <w:sz w:val="19"/>
        </w:rPr>
        <w:t>A la luz de lo anterior este Tribunal reitera que, en todo caso en que existan indi- cios de la ocurrencia de tortura, el Estado deberá iniciar de oficio y de inmediato una </w:t>
      </w:r>
      <w:r>
        <w:rPr>
          <w:b/>
          <w:color w:val="636466"/>
          <w:sz w:val="19"/>
        </w:rPr>
        <w:t>investigación imparcial, independiente y minuciosa </w:t>
      </w:r>
      <w:r>
        <w:rPr>
          <w:color w:val="636466"/>
          <w:sz w:val="19"/>
        </w:rPr>
        <w:t>que permita determinar la naturaleza y el origen de las lesiones advertidas, </w:t>
      </w:r>
      <w:r>
        <w:rPr>
          <w:b/>
          <w:color w:val="636466"/>
          <w:sz w:val="19"/>
        </w:rPr>
        <w:t>identificar a los responsables</w:t>
      </w:r>
      <w:r>
        <w:rPr>
          <w:b/>
          <w:color w:val="636466"/>
          <w:spacing w:val="41"/>
          <w:sz w:val="19"/>
        </w:rPr>
        <w:t> </w:t>
      </w:r>
      <w:r>
        <w:rPr>
          <w:b/>
          <w:color w:val="636466"/>
          <w:spacing w:val="-11"/>
          <w:sz w:val="19"/>
        </w:rPr>
        <w:t>e</w:t>
      </w:r>
    </w:p>
    <w:p>
      <w:pPr>
        <w:pStyle w:val="BodyText"/>
        <w:spacing w:before="8"/>
        <w:rPr>
          <w:b/>
          <w:sz w:val="29"/>
        </w:rPr>
      </w:pPr>
      <w:r>
        <w:rPr/>
        <w:pict>
          <v:group style="position:absolute;margin-left:72.107201pt;margin-top:19.038628pt;width:42.05pt;height:.5pt;mso-position-horizontal-relative:page;mso-position-vertical-relative:paragraph;z-index:-251294720;mso-wrap-distance-left:0;mso-wrap-distance-right:0" coordorigin="1442,381" coordsize="841,10">
            <v:line style="position:absolute" from="1472,386" to="2268,386" stroked="true" strokeweight=".5pt" strokecolor="#231f20">
              <v:stroke dashstyle="dot"/>
            </v:line>
            <v:line style="position:absolute" from="1442,386" to="1442,386" stroked="true" strokeweight=".5pt" strokecolor="#231f20">
              <v:stroke dashstyle="solid"/>
            </v:line>
            <v:line style="position:absolute" from="2283,386" to="2283,386" stroked="true" strokeweight=".5pt" strokecolor="#231f20">
              <v:stroke dashstyle="solid"/>
            </v:line>
            <w10:wrap type="topAndBottom"/>
          </v:group>
        </w:pict>
      </w:r>
    </w:p>
    <w:p>
      <w:pPr>
        <w:pStyle w:val="ListParagraph"/>
        <w:numPr>
          <w:ilvl w:val="0"/>
          <w:numId w:val="2"/>
        </w:numPr>
        <w:tabs>
          <w:tab w:pos="1640" w:val="left" w:leader="none"/>
        </w:tabs>
        <w:spacing w:line="297" w:lineRule="auto" w:before="34" w:after="0"/>
        <w:ind w:left="1437" w:right="1117" w:firstLine="0"/>
        <w:jc w:val="both"/>
        <w:rPr>
          <w:sz w:val="14"/>
        </w:rPr>
      </w:pPr>
      <w:r>
        <w:rPr>
          <w:color w:val="231F20"/>
          <w:sz w:val="14"/>
        </w:rPr>
        <w:t>Podemos encontrar estos conceptos referenciados en las siguientes sentencias: Caso Vargas Areco, supra nota 3, párr. 153; Caso Almonacid Arellano y otros, supra nota 15,párr. </w:t>
      </w:r>
      <w:r>
        <w:rPr>
          <w:color w:val="231F20"/>
          <w:spacing w:val="-5"/>
          <w:sz w:val="14"/>
        </w:rPr>
        <w:t>111; </w:t>
      </w:r>
      <w:r>
        <w:rPr>
          <w:color w:val="231F20"/>
          <w:sz w:val="14"/>
        </w:rPr>
        <w:t>y Caso Servellón García y otros, supra nota 3,párr. 192., Caso Goiburú y otros, supra nota 5,párr.</w:t>
      </w:r>
      <w:r>
        <w:rPr>
          <w:color w:val="231F20"/>
          <w:spacing w:val="4"/>
          <w:sz w:val="14"/>
        </w:rPr>
        <w:t> </w:t>
      </w:r>
      <w:r>
        <w:rPr>
          <w:color w:val="231F20"/>
          <w:sz w:val="14"/>
        </w:rPr>
        <w:t>131.</w:t>
      </w:r>
    </w:p>
    <w:p>
      <w:pPr>
        <w:pStyle w:val="ListParagraph"/>
        <w:numPr>
          <w:ilvl w:val="0"/>
          <w:numId w:val="2"/>
        </w:numPr>
        <w:tabs>
          <w:tab w:pos="1674" w:val="left" w:leader="none"/>
        </w:tabs>
        <w:spacing w:line="297" w:lineRule="auto" w:before="115" w:after="0"/>
        <w:ind w:left="1437" w:right="1120" w:firstLine="0"/>
        <w:jc w:val="both"/>
        <w:rPr>
          <w:sz w:val="14"/>
        </w:rPr>
      </w:pPr>
      <w:r>
        <w:rPr>
          <w:color w:val="231F20"/>
          <w:sz w:val="14"/>
        </w:rPr>
        <w:t>Derecho promulgado en las sentencias: Colombia, Corte Constitucional, 2003, C, 871  </w:t>
      </w:r>
      <w:r>
        <w:rPr>
          <w:color w:val="231F20"/>
          <w:spacing w:val="-5"/>
          <w:sz w:val="14"/>
        </w:rPr>
        <w:t>M.P.  </w:t>
      </w:r>
      <w:r>
        <w:rPr>
          <w:color w:val="231F20"/>
          <w:sz w:val="14"/>
        </w:rPr>
        <w:t>Clara  Inés </w:t>
      </w:r>
      <w:r>
        <w:rPr>
          <w:color w:val="231F20"/>
          <w:spacing w:val="-3"/>
          <w:sz w:val="14"/>
        </w:rPr>
        <w:t>Vargas </w:t>
      </w:r>
      <w:r>
        <w:rPr>
          <w:color w:val="231F20"/>
          <w:sz w:val="14"/>
        </w:rPr>
        <w:t>Hernández; Colombia, Corte Constitucional, 2006, C, 1033, M.P: Álvaro </w:t>
      </w:r>
      <w:r>
        <w:rPr>
          <w:color w:val="231F20"/>
          <w:spacing w:val="-4"/>
          <w:sz w:val="14"/>
        </w:rPr>
        <w:t>Tafur </w:t>
      </w:r>
      <w:r>
        <w:rPr>
          <w:color w:val="231F20"/>
          <w:sz w:val="14"/>
        </w:rPr>
        <w:t>Galvis y Colombia, Corte Constitucional, 2007, C, 209 </w:t>
      </w:r>
      <w:r>
        <w:rPr>
          <w:color w:val="231F20"/>
          <w:spacing w:val="-5"/>
          <w:sz w:val="14"/>
        </w:rPr>
        <w:t>M.P. </w:t>
      </w:r>
      <w:r>
        <w:rPr>
          <w:color w:val="231F20"/>
          <w:sz w:val="14"/>
        </w:rPr>
        <w:t>Manuel José Cepeda</w:t>
      </w:r>
      <w:r>
        <w:rPr>
          <w:color w:val="231F20"/>
          <w:spacing w:val="-3"/>
          <w:sz w:val="14"/>
        </w:rPr>
        <w:t> </w:t>
      </w:r>
      <w:r>
        <w:rPr>
          <w:color w:val="231F20"/>
          <w:sz w:val="14"/>
        </w:rPr>
        <w:t>Espinosa.</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bookmarkStart w:name="_bookmark34" w:id="35"/>
      <w:bookmarkEnd w:id="35"/>
      <w:r>
        <w:rPr/>
      </w:r>
      <w:r>
        <w:rPr>
          <w:rFonts w:ascii="Wingdings" w:hAnsi="Wingdings"/>
          <w:color w:val="231F20"/>
          <w:w w:val="95"/>
          <w:sz w:val="10"/>
        </w:rPr>
        <w:t></w:t>
      </w:r>
      <w:r>
        <w:rPr>
          <w:rFonts w:ascii="Microsoft Sans Serif" w:hAnsi="Microsoft Sans Serif"/>
          <w:color w:val="231F20"/>
          <w:w w:val="95"/>
          <w:sz w:val="16"/>
        </w:rPr>
        <w:t>Límites</w:t>
      </w:r>
      <w:r>
        <w:rPr>
          <w:rFonts w:ascii="Microsoft Sans Serif" w:hAnsi="Microsoft Sans Serif"/>
          <w:color w:val="231F20"/>
          <w:spacing w:val="-22"/>
          <w:w w:val="95"/>
          <w:sz w:val="16"/>
        </w:rPr>
        <w:t> </w:t>
      </w:r>
      <w:r>
        <w:rPr>
          <w:rFonts w:ascii="Microsoft Sans Serif" w:hAnsi="Microsoft Sans Serif"/>
          <w:color w:val="231F20"/>
          <w:w w:val="95"/>
          <w:sz w:val="16"/>
        </w:rPr>
        <w:t>de</w:t>
      </w:r>
      <w:r>
        <w:rPr>
          <w:rFonts w:ascii="Microsoft Sans Serif" w:hAnsi="Microsoft Sans Serif"/>
          <w:color w:val="231F20"/>
          <w:spacing w:val="-21"/>
          <w:w w:val="95"/>
          <w:sz w:val="16"/>
        </w:rPr>
        <w:t> </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jurisdicción</w:t>
      </w:r>
      <w:r>
        <w:rPr>
          <w:rFonts w:ascii="Microsoft Sans Serif" w:hAnsi="Microsoft Sans Serif"/>
          <w:color w:val="231F20"/>
          <w:spacing w:val="-21"/>
          <w:w w:val="95"/>
          <w:sz w:val="16"/>
        </w:rPr>
        <w:t> </w:t>
      </w:r>
      <w:r>
        <w:rPr>
          <w:rFonts w:ascii="Microsoft Sans Serif" w:hAnsi="Microsoft Sans Serif"/>
          <w:color w:val="231F20"/>
          <w:w w:val="95"/>
          <w:sz w:val="16"/>
        </w:rPr>
        <w:t>militar</w:t>
      </w:r>
      <w:r>
        <w:rPr>
          <w:rFonts w:ascii="Microsoft Sans Serif" w:hAnsi="Microsoft Sans Serif"/>
          <w:color w:val="231F20"/>
          <w:spacing w:val="-21"/>
          <w:w w:val="95"/>
          <w:sz w:val="16"/>
        </w:rPr>
        <w:t> </w:t>
      </w:r>
      <w:r>
        <w:rPr>
          <w:rFonts w:ascii="Microsoft Sans Serif" w:hAnsi="Microsoft Sans Serif"/>
          <w:color w:val="231F20"/>
          <w:w w:val="95"/>
          <w:sz w:val="16"/>
        </w:rPr>
        <w:t>determinada</w:t>
      </w:r>
      <w:r>
        <w:rPr>
          <w:rFonts w:ascii="Microsoft Sans Serif" w:hAnsi="Microsoft Sans Serif"/>
          <w:color w:val="231F20"/>
          <w:spacing w:val="-22"/>
          <w:w w:val="95"/>
          <w:sz w:val="16"/>
        </w:rPr>
        <w:t> </w:t>
      </w:r>
      <w:r>
        <w:rPr>
          <w:rFonts w:ascii="Microsoft Sans Serif" w:hAnsi="Microsoft Sans Serif"/>
          <w:color w:val="231F20"/>
          <w:w w:val="95"/>
          <w:sz w:val="16"/>
        </w:rPr>
        <w:t>en</w:t>
      </w:r>
      <w:r>
        <w:rPr>
          <w:rFonts w:ascii="Microsoft Sans Serif" w:hAnsi="Microsoft Sans Serif"/>
          <w:color w:val="231F20"/>
          <w:spacing w:val="-21"/>
          <w:w w:val="95"/>
          <w:sz w:val="16"/>
        </w:rPr>
        <w:t> </w:t>
      </w:r>
      <w:r>
        <w:rPr>
          <w:rFonts w:ascii="Microsoft Sans Serif" w:hAnsi="Microsoft Sans Serif"/>
          <w:color w:val="231F20"/>
          <w:w w:val="95"/>
          <w:sz w:val="16"/>
        </w:rPr>
        <w:t>los</w:t>
      </w:r>
      <w:r>
        <w:rPr>
          <w:rFonts w:ascii="Microsoft Sans Serif" w:hAnsi="Microsoft Sans Serif"/>
          <w:color w:val="231F20"/>
          <w:spacing w:val="-22"/>
          <w:w w:val="95"/>
          <w:sz w:val="16"/>
        </w:rPr>
        <w:t> </w:t>
      </w:r>
      <w:r>
        <w:rPr>
          <w:rFonts w:ascii="Microsoft Sans Serif" w:hAnsi="Microsoft Sans Serif"/>
          <w:color w:val="231F20"/>
          <w:w w:val="95"/>
          <w:sz w:val="16"/>
        </w:rPr>
        <w:t>casos</w:t>
      </w:r>
      <w:r>
        <w:rPr>
          <w:rFonts w:ascii="Microsoft Sans Serif" w:hAnsi="Microsoft Sans Serif"/>
          <w:color w:val="231F20"/>
          <w:spacing w:val="-21"/>
          <w:w w:val="95"/>
          <w:sz w:val="16"/>
        </w:rPr>
        <w:t> </w:t>
      </w:r>
      <w:r>
        <w:rPr>
          <w:rFonts w:ascii="Microsoft Sans Serif" w:hAnsi="Microsoft Sans Serif"/>
          <w:color w:val="231F20"/>
          <w:w w:val="95"/>
          <w:sz w:val="16"/>
        </w:rPr>
        <w:t>mexicanos</w:t>
      </w:r>
      <w:r>
        <w:rPr>
          <w:rFonts w:ascii="Wingdings" w:hAnsi="Wingdings"/>
          <w:color w:val="231F20"/>
          <w:w w:val="95"/>
          <w:sz w:val="10"/>
        </w:rPr>
        <w:t></w:t>
      </w:r>
    </w:p>
    <w:p>
      <w:pPr>
        <w:spacing w:before="95"/>
        <w:ind w:left="1104" w:right="929" w:firstLine="0"/>
        <w:jc w:val="center"/>
        <w:rPr>
          <w:rFonts w:ascii="Arial"/>
          <w:sz w:val="28"/>
        </w:rPr>
      </w:pPr>
      <w:r>
        <w:rPr/>
        <w:br w:type="column"/>
      </w:r>
      <w:r>
        <w:rPr>
          <w:rFonts w:ascii="Arial"/>
          <w:color w:val="231F20"/>
          <w:w w:val="70"/>
          <w:sz w:val="28"/>
        </w:rPr>
        <w:t>109</w:t>
      </w:r>
    </w:p>
    <w:p>
      <w:pPr>
        <w:spacing w:after="0"/>
        <w:jc w:val="center"/>
        <w:rPr>
          <w:rFonts w:ascii="Arial"/>
          <w:sz w:val="28"/>
        </w:rPr>
        <w:sectPr>
          <w:type w:val="continuous"/>
          <w:pgSz w:w="9650" w:h="13630"/>
          <w:pgMar w:top="0" w:bottom="280" w:left="0" w:right="0"/>
          <w:cols w:num="2" w:equalWidth="0">
            <w:col w:w="5733" w:space="1509"/>
            <w:col w:w="2408"/>
          </w:cols>
        </w:sectPr>
      </w:pPr>
    </w:p>
    <w:p>
      <w:pPr>
        <w:pStyle w:val="BodyText"/>
        <w:spacing w:before="5"/>
        <w:rPr>
          <w:rFonts w:ascii="Arial"/>
          <w:sz w:val="29"/>
        </w:rPr>
      </w:pPr>
    </w:p>
    <w:p>
      <w:pPr>
        <w:spacing w:line="307" w:lineRule="auto" w:before="92"/>
        <w:ind w:left="1493" w:right="1739" w:firstLine="0"/>
        <w:jc w:val="both"/>
        <w:rPr>
          <w:sz w:val="19"/>
        </w:rPr>
      </w:pPr>
      <w:r>
        <w:rPr/>
        <w:pict>
          <v:shape style="position:absolute;margin-left:378.843506pt;margin-top:-60.72974pt;width:26.8pt;height:42.1pt;mso-position-horizontal-relative:page;mso-position-vertical-relative:paragraph;z-index:252026880" coordorigin="7577,-1215" coordsize="536,842" path="m8097,-479l8056,-479,8066,-475,8073,-473,8081,-469,8086,-463,8086,-451,8079,-445,8065,-439,8050,-435,8037,-429,8028,-425,8023,-421,8018,-415,8015,-409,8015,-393,8019,-387,8027,-379,8033,-375,8042,-373,8066,-373,8076,-377,8086,-381,8095,-389,8102,-397,8108,-407,8111,-419,8112,-433,8111,-449,8106,-465,8097,-479xm7603,-769l7589,-769,7589,-421,7603,-421,7603,-445,7606,-455,7616,-469,7622,-473,7628,-475,7636,-477,7647,-479,8097,-479,8086,-493,8072,-505,8057,-513,8041,-521,8023,-527,8004,-533,7982,-535,7957,-537,7679,-537,7658,-539,7642,-539,7629,-541,7621,-545,7613,-551,7607,-559,7604,-569,7603,-581,7603,-621,7607,-633,7617,-641,7627,-645,7640,-647,7658,-649,7679,-651,7922,-651,7957,-653,7985,-655,8005,-661,8029,-669,8050,-679,8068,-693,8084,-709,7660,-709,7644,-711,7631,-713,7623,-717,7614,-723,7608,-731,7604,-741,7603,-753,7603,-769xm8045,-941l7924,-941,7956,-939,7982,-935,8002,-931,8019,-923,8033,-913,8047,-901,8058,-887,8068,-871,8075,-853,8079,-835,8080,-815,8079,-799,8077,-785,8072,-773,8066,-761,8059,-751,8050,-743,8041,-735,8031,-729,8019,-723,8005,-719,7989,-715,7934,-709,8084,-709,8096,-729,8105,-753,8111,-779,8113,-811,8111,-841,8105,-867,8096,-889,8082,-909,8066,-925,8049,-939,8045,-941xm7589,-1012l7589,-883,7603,-883,7603,-913,7608,-925,7619,-933,7627,-937,7640,-939,7657,-941,8045,-941,8041,-943,7712,-943,7685,-945,7660,-951,7638,-963,7617,-977,7599,-995,7589,-1012xm7603,-1027l7589,-1027,7589,-1012,7599,-995,7617,-977,7638,-963,7660,-951,7685,-945,7712,-943,7727,-943,7742,-947,7756,-949,7770,-955,7783,-961,7795,-969,7663,-969,7647,-971,7636,-973,7628,-975,7617,-983,7609,-991,7604,-1001,7603,-1012,7603,-1027xm7926,-969l7795,-969,7783,-961,7770,-955,7756,-949,7742,-947,7727,-943,8041,-943,8034,-947,7937,-947,7937,-959,7963,-963,7969,-964,7958,-965,7926,-969xm7969,-964l7963,-963,7937,-959,7937,-947,8034,-947,8030,-949,8009,-957,7986,-963,7969,-964xm8089,-1161l8015,-1161,8031,-1157,8045,-1149,8058,-1139,8069,-1127,8077,-1113,8081,-1099,8083,-1081,8082,-1065,8078,-1049,8073,-1035,8065,-1021,8055,-1007,8044,-997,8032,-987,8019,-979,8004,-973,7985,-967,7969,-964,7986,-963,8009,-957,8030,-949,8034,-947,8112,-947,8112,-959,8101,-959,8093,-961,8085,-967,8083,-971,8083,-983,8087,-995,8095,-1015,8100,-1027,8105,-1039,8107,-1047,8109,-1053,8111,-1063,8112,-1075,8112,-1087,8110,-1113,8102,-1139,8089,-1161xm7618,-1027l7603,-1027,7603,-1012,7604,-1001,7609,-991,7617,-983,7628,-975,7636,-973,7647,-971,7663,-969,7795,-969,7807,-979,7818,-989,7820,-991,7686,-991,7671,-993,7657,-997,7643,-1003,7631,-1011,7621,-1023,7618,-1027xm7970,-1215l7955,-1215,7940,-1213,7911,-1205,7898,-1197,7885,-1191,7874,-1181,7863,-1171,7852,-1159,7838,-1141,7822,-1119,7781,-1061,7761,-1035,7744,-1017,7728,-1005,7718,-999,7708,-995,7686,-991,7820,-991,7830,-1001,7844,-1019,7859,-1039,7877,-1063,7894,-1087,7907,-1105,7918,-1119,7925,-1127,7934,-1135,7942,-1143,7951,-1149,7961,-1153,7974,-1159,7986,-1161,8089,-1161,8070,-1179,8048,-1195,8024,-1207,7998,-1213,7970,-1215xm7754,-1189l7577,-1189,7577,-1177,7589,-1175,7597,-1173,7604,-1165,7606,-1161,7606,-1151,7603,-1143,7597,-1133,7588,-1115,7582,-1097,7578,-1079,7577,-1063,7579,-1039,7587,-1015,7589,-1012,7589,-1027,7618,-1027,7613,-1035,7609,-1049,7607,-1063,7608,-1077,7612,-1091,7617,-1105,7625,-1117,7634,-1129,7646,-1141,7658,-1149,7673,-1157,7689,-1165,7708,-1169,7730,-1173,7754,-1177,7754,-1189xe" filled="true" fillcolor="#b1b3b6" stroked="false">
            <v:path arrowok="t"/>
            <v:fill type="solid"/>
            <w10:wrap type="none"/>
          </v:shape>
        </w:pict>
      </w:r>
      <w:r>
        <w:rPr/>
        <w:pict>
          <v:line style="position:absolute;mso-position-horizontal-relative:page;mso-position-vertical-relative:paragraph;z-index:252027904" from="411.431091pt,-79.148148pt" to="411.431091pt,-18.629338pt" stroked="true" strokeweight=".25pt" strokecolor="#231f20">
            <v:stroke dashstyle="solid"/>
            <w10:wrap type="none"/>
          </v:line>
        </w:pict>
      </w:r>
      <w:r>
        <w:rPr/>
        <w:pict>
          <v:shape style="position:absolute;margin-left:364.637756pt;margin-top:-51.133926pt;width:12.85pt;height:32.950pt;mso-position-horizontal-relative:page;mso-position-vertical-relative:paragraph;z-index:25202892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b/>
          <w:color w:val="636466"/>
          <w:sz w:val="19"/>
        </w:rPr>
        <w:t>iniciar su procesamiento</w:t>
      </w:r>
      <w:r>
        <w:rPr>
          <w:color w:val="636466"/>
          <w:sz w:val="19"/>
        </w:rPr>
        <w:t>. Es indispensable que el Estado actúe con diligencia para evitar alegados actos de tortura o tratos crueles, inhumanos y degradantes, tomando en</w:t>
      </w:r>
      <w:r>
        <w:rPr>
          <w:color w:val="636466"/>
          <w:spacing w:val="-5"/>
          <w:sz w:val="19"/>
        </w:rPr>
        <w:t> </w:t>
      </w:r>
      <w:r>
        <w:rPr>
          <w:color w:val="636466"/>
          <w:sz w:val="19"/>
        </w:rPr>
        <w:t>cuenta,</w:t>
      </w:r>
      <w:r>
        <w:rPr>
          <w:color w:val="636466"/>
          <w:spacing w:val="-5"/>
          <w:sz w:val="19"/>
        </w:rPr>
        <w:t> </w:t>
      </w:r>
      <w:r>
        <w:rPr>
          <w:color w:val="636466"/>
          <w:sz w:val="19"/>
        </w:rPr>
        <w:t>por</w:t>
      </w:r>
      <w:r>
        <w:rPr>
          <w:color w:val="636466"/>
          <w:spacing w:val="-5"/>
          <w:sz w:val="19"/>
        </w:rPr>
        <w:t> </w:t>
      </w:r>
      <w:r>
        <w:rPr>
          <w:color w:val="636466"/>
          <w:sz w:val="19"/>
        </w:rPr>
        <w:t>otra</w:t>
      </w:r>
      <w:r>
        <w:rPr>
          <w:color w:val="636466"/>
          <w:spacing w:val="-5"/>
          <w:sz w:val="19"/>
        </w:rPr>
        <w:t> </w:t>
      </w:r>
      <w:r>
        <w:rPr>
          <w:color w:val="636466"/>
          <w:sz w:val="19"/>
        </w:rPr>
        <w:t>parte,</w:t>
      </w:r>
      <w:r>
        <w:rPr>
          <w:color w:val="636466"/>
          <w:spacing w:val="-5"/>
          <w:sz w:val="19"/>
        </w:rPr>
        <w:t> </w:t>
      </w:r>
      <w:r>
        <w:rPr>
          <w:color w:val="636466"/>
          <w:sz w:val="19"/>
        </w:rPr>
        <w:t>que</w:t>
      </w:r>
      <w:r>
        <w:rPr>
          <w:color w:val="636466"/>
          <w:spacing w:val="-5"/>
          <w:sz w:val="19"/>
        </w:rPr>
        <w:t> </w:t>
      </w:r>
      <w:r>
        <w:rPr>
          <w:color w:val="636466"/>
          <w:sz w:val="19"/>
        </w:rPr>
        <w:t>la</w:t>
      </w:r>
      <w:r>
        <w:rPr>
          <w:color w:val="636466"/>
          <w:spacing w:val="-4"/>
          <w:sz w:val="19"/>
        </w:rPr>
        <w:t> </w:t>
      </w:r>
      <w:r>
        <w:rPr>
          <w:color w:val="636466"/>
          <w:sz w:val="19"/>
        </w:rPr>
        <w:t>víctima</w:t>
      </w:r>
      <w:r>
        <w:rPr>
          <w:color w:val="636466"/>
          <w:spacing w:val="-5"/>
          <w:sz w:val="19"/>
        </w:rPr>
        <w:t> </w:t>
      </w:r>
      <w:r>
        <w:rPr>
          <w:color w:val="636466"/>
          <w:sz w:val="19"/>
        </w:rPr>
        <w:t>suele</w:t>
      </w:r>
      <w:r>
        <w:rPr>
          <w:color w:val="636466"/>
          <w:spacing w:val="-5"/>
          <w:sz w:val="19"/>
        </w:rPr>
        <w:t> </w:t>
      </w:r>
      <w:r>
        <w:rPr>
          <w:color w:val="636466"/>
          <w:sz w:val="19"/>
        </w:rPr>
        <w:t>abstenerse,</w:t>
      </w:r>
      <w:r>
        <w:rPr>
          <w:color w:val="636466"/>
          <w:spacing w:val="-5"/>
          <w:sz w:val="19"/>
        </w:rPr>
        <w:t> </w:t>
      </w:r>
      <w:r>
        <w:rPr>
          <w:color w:val="636466"/>
          <w:sz w:val="19"/>
        </w:rPr>
        <w:t>por</w:t>
      </w:r>
      <w:r>
        <w:rPr>
          <w:color w:val="636466"/>
          <w:spacing w:val="-5"/>
          <w:sz w:val="19"/>
        </w:rPr>
        <w:t> </w:t>
      </w:r>
      <w:r>
        <w:rPr>
          <w:color w:val="636466"/>
          <w:sz w:val="19"/>
        </w:rPr>
        <w:t>temor,</w:t>
      </w:r>
      <w:r>
        <w:rPr>
          <w:color w:val="636466"/>
          <w:spacing w:val="-5"/>
          <w:sz w:val="19"/>
        </w:rPr>
        <w:t> </w:t>
      </w:r>
      <w:r>
        <w:rPr>
          <w:color w:val="636466"/>
          <w:sz w:val="19"/>
        </w:rPr>
        <w:t>de</w:t>
      </w:r>
      <w:r>
        <w:rPr>
          <w:color w:val="636466"/>
          <w:spacing w:val="-5"/>
          <w:sz w:val="19"/>
        </w:rPr>
        <w:t> </w:t>
      </w:r>
      <w:r>
        <w:rPr>
          <w:color w:val="636466"/>
          <w:sz w:val="19"/>
        </w:rPr>
        <w:t>denunciar</w:t>
      </w:r>
      <w:r>
        <w:rPr>
          <w:color w:val="636466"/>
          <w:spacing w:val="-4"/>
          <w:sz w:val="19"/>
        </w:rPr>
        <w:t> </w:t>
      </w:r>
      <w:r>
        <w:rPr>
          <w:color w:val="636466"/>
          <w:sz w:val="19"/>
        </w:rPr>
        <w:t>los hechos. Asimismo, a las autoridades judiciales corresponde el deber de garantizar los derechos del detenido, lo que implica </w:t>
      </w:r>
      <w:r>
        <w:rPr>
          <w:b/>
          <w:color w:val="636466"/>
          <w:sz w:val="19"/>
        </w:rPr>
        <w:t>la obtención y el aseguramiento de toda prueba que pueda acreditar alegados actos de tortura. El Estado debe garanti- zar la independencia del personal médico y de salud encargado de examinar y prestar</w:t>
      </w:r>
      <w:r>
        <w:rPr>
          <w:b/>
          <w:color w:val="636466"/>
          <w:spacing w:val="-16"/>
          <w:sz w:val="19"/>
        </w:rPr>
        <w:t> </w:t>
      </w:r>
      <w:r>
        <w:rPr>
          <w:b/>
          <w:color w:val="636466"/>
          <w:sz w:val="19"/>
        </w:rPr>
        <w:t>asistencia</w:t>
      </w:r>
      <w:r>
        <w:rPr>
          <w:b/>
          <w:color w:val="636466"/>
          <w:spacing w:val="-13"/>
          <w:sz w:val="19"/>
        </w:rPr>
        <w:t> </w:t>
      </w:r>
      <w:r>
        <w:rPr>
          <w:b/>
          <w:color w:val="636466"/>
          <w:sz w:val="19"/>
        </w:rPr>
        <w:t>a</w:t>
      </w:r>
      <w:r>
        <w:rPr>
          <w:b/>
          <w:color w:val="636466"/>
          <w:spacing w:val="-12"/>
          <w:sz w:val="19"/>
        </w:rPr>
        <w:t> </w:t>
      </w:r>
      <w:r>
        <w:rPr>
          <w:b/>
          <w:color w:val="636466"/>
          <w:sz w:val="19"/>
        </w:rPr>
        <w:t>los</w:t>
      </w:r>
      <w:r>
        <w:rPr>
          <w:b/>
          <w:color w:val="636466"/>
          <w:spacing w:val="-13"/>
          <w:sz w:val="19"/>
        </w:rPr>
        <w:t> </w:t>
      </w:r>
      <w:r>
        <w:rPr>
          <w:b/>
          <w:color w:val="636466"/>
          <w:sz w:val="19"/>
        </w:rPr>
        <w:t>detenidos</w:t>
      </w:r>
      <w:r>
        <w:rPr>
          <w:b/>
          <w:color w:val="636466"/>
          <w:spacing w:val="-13"/>
          <w:sz w:val="19"/>
        </w:rPr>
        <w:t> </w:t>
      </w:r>
      <w:r>
        <w:rPr>
          <w:b/>
          <w:color w:val="636466"/>
          <w:sz w:val="19"/>
        </w:rPr>
        <w:t>de</w:t>
      </w:r>
      <w:r>
        <w:rPr>
          <w:b/>
          <w:color w:val="636466"/>
          <w:spacing w:val="-13"/>
          <w:sz w:val="19"/>
        </w:rPr>
        <w:t> </w:t>
      </w:r>
      <w:r>
        <w:rPr>
          <w:b/>
          <w:color w:val="636466"/>
          <w:sz w:val="19"/>
        </w:rPr>
        <w:t>manera</w:t>
      </w:r>
      <w:r>
        <w:rPr>
          <w:b/>
          <w:color w:val="636466"/>
          <w:spacing w:val="-13"/>
          <w:sz w:val="19"/>
        </w:rPr>
        <w:t> </w:t>
      </w:r>
      <w:r>
        <w:rPr>
          <w:b/>
          <w:color w:val="636466"/>
          <w:sz w:val="19"/>
        </w:rPr>
        <w:t>que</w:t>
      </w:r>
      <w:r>
        <w:rPr>
          <w:b/>
          <w:color w:val="636466"/>
          <w:spacing w:val="-13"/>
          <w:sz w:val="19"/>
        </w:rPr>
        <w:t> </w:t>
      </w:r>
      <w:r>
        <w:rPr>
          <w:b/>
          <w:color w:val="636466"/>
          <w:sz w:val="19"/>
        </w:rPr>
        <w:t>puedan</w:t>
      </w:r>
      <w:r>
        <w:rPr>
          <w:b/>
          <w:color w:val="636466"/>
          <w:spacing w:val="-12"/>
          <w:sz w:val="19"/>
        </w:rPr>
        <w:t> </w:t>
      </w:r>
      <w:r>
        <w:rPr>
          <w:b/>
          <w:color w:val="636466"/>
          <w:sz w:val="19"/>
        </w:rPr>
        <w:t>practicar</w:t>
      </w:r>
      <w:r>
        <w:rPr>
          <w:b/>
          <w:color w:val="636466"/>
          <w:spacing w:val="-16"/>
          <w:sz w:val="19"/>
        </w:rPr>
        <w:t> </w:t>
      </w:r>
      <w:r>
        <w:rPr>
          <w:b/>
          <w:color w:val="636466"/>
          <w:sz w:val="19"/>
        </w:rPr>
        <w:t>libremente</w:t>
      </w:r>
      <w:r>
        <w:rPr>
          <w:b/>
          <w:color w:val="636466"/>
          <w:spacing w:val="-11"/>
          <w:sz w:val="19"/>
        </w:rPr>
        <w:t> </w:t>
      </w:r>
      <w:r>
        <w:rPr>
          <w:color w:val="636466"/>
          <w:sz w:val="19"/>
        </w:rPr>
        <w:t>las evaluaciones</w:t>
      </w:r>
      <w:r>
        <w:rPr>
          <w:color w:val="636466"/>
          <w:spacing w:val="-11"/>
          <w:sz w:val="19"/>
        </w:rPr>
        <w:t> </w:t>
      </w:r>
      <w:r>
        <w:rPr>
          <w:color w:val="636466"/>
          <w:sz w:val="19"/>
        </w:rPr>
        <w:t>médicas</w:t>
      </w:r>
      <w:r>
        <w:rPr>
          <w:color w:val="636466"/>
          <w:spacing w:val="-11"/>
          <w:sz w:val="19"/>
        </w:rPr>
        <w:t> </w:t>
      </w:r>
      <w:r>
        <w:rPr>
          <w:color w:val="636466"/>
          <w:sz w:val="19"/>
        </w:rPr>
        <w:t>necesarias,</w:t>
      </w:r>
      <w:r>
        <w:rPr>
          <w:color w:val="636466"/>
          <w:spacing w:val="-10"/>
          <w:sz w:val="19"/>
        </w:rPr>
        <w:t> </w:t>
      </w:r>
      <w:r>
        <w:rPr>
          <w:color w:val="636466"/>
          <w:sz w:val="19"/>
        </w:rPr>
        <w:t>respetando</w:t>
      </w:r>
      <w:r>
        <w:rPr>
          <w:color w:val="636466"/>
          <w:spacing w:val="-11"/>
          <w:sz w:val="19"/>
        </w:rPr>
        <w:t> </w:t>
      </w:r>
      <w:r>
        <w:rPr>
          <w:color w:val="636466"/>
          <w:sz w:val="19"/>
        </w:rPr>
        <w:t>las</w:t>
      </w:r>
      <w:r>
        <w:rPr>
          <w:color w:val="636466"/>
          <w:spacing w:val="-10"/>
          <w:sz w:val="19"/>
        </w:rPr>
        <w:t> </w:t>
      </w:r>
      <w:r>
        <w:rPr>
          <w:color w:val="636466"/>
          <w:sz w:val="19"/>
        </w:rPr>
        <w:t>normas</w:t>
      </w:r>
      <w:r>
        <w:rPr>
          <w:color w:val="636466"/>
          <w:spacing w:val="-11"/>
          <w:sz w:val="19"/>
        </w:rPr>
        <w:t> </w:t>
      </w:r>
      <w:r>
        <w:rPr>
          <w:color w:val="636466"/>
          <w:sz w:val="19"/>
        </w:rPr>
        <w:t>establecidas</w:t>
      </w:r>
      <w:r>
        <w:rPr>
          <w:color w:val="636466"/>
          <w:spacing w:val="-10"/>
          <w:sz w:val="19"/>
        </w:rPr>
        <w:t> </w:t>
      </w:r>
      <w:r>
        <w:rPr>
          <w:color w:val="636466"/>
          <w:sz w:val="19"/>
        </w:rPr>
        <w:t>en</w:t>
      </w:r>
      <w:r>
        <w:rPr>
          <w:color w:val="636466"/>
          <w:spacing w:val="-11"/>
          <w:sz w:val="19"/>
        </w:rPr>
        <w:t> </w:t>
      </w:r>
      <w:r>
        <w:rPr>
          <w:color w:val="636466"/>
          <w:sz w:val="19"/>
        </w:rPr>
        <w:t>la</w:t>
      </w:r>
      <w:r>
        <w:rPr>
          <w:color w:val="636466"/>
          <w:spacing w:val="-10"/>
          <w:sz w:val="19"/>
        </w:rPr>
        <w:t> </w:t>
      </w:r>
      <w:r>
        <w:rPr>
          <w:color w:val="636466"/>
          <w:sz w:val="19"/>
        </w:rPr>
        <w:t>práctica</w:t>
      </w:r>
      <w:r>
        <w:rPr>
          <w:color w:val="636466"/>
          <w:spacing w:val="-11"/>
          <w:sz w:val="19"/>
        </w:rPr>
        <w:t> </w:t>
      </w:r>
      <w:r>
        <w:rPr>
          <w:color w:val="636466"/>
          <w:spacing w:val="-7"/>
          <w:sz w:val="19"/>
        </w:rPr>
        <w:t>de </w:t>
      </w:r>
      <w:r>
        <w:rPr>
          <w:color w:val="636466"/>
          <w:sz w:val="19"/>
        </w:rPr>
        <w:t>su</w:t>
      </w:r>
      <w:r>
        <w:rPr>
          <w:color w:val="636466"/>
          <w:spacing w:val="-15"/>
          <w:sz w:val="19"/>
        </w:rPr>
        <w:t> </w:t>
      </w:r>
      <w:r>
        <w:rPr>
          <w:color w:val="636466"/>
          <w:sz w:val="19"/>
        </w:rPr>
        <w:t>profesión</w:t>
      </w:r>
      <w:r>
        <w:rPr>
          <w:color w:val="636466"/>
          <w:spacing w:val="-13"/>
          <w:sz w:val="19"/>
        </w:rPr>
        <w:t> </w:t>
      </w:r>
      <w:r>
        <w:rPr>
          <w:color w:val="636466"/>
          <w:sz w:val="19"/>
        </w:rPr>
        <w:t>(Corte</w:t>
      </w:r>
      <w:r>
        <w:rPr>
          <w:color w:val="636466"/>
          <w:spacing w:val="-13"/>
          <w:sz w:val="19"/>
        </w:rPr>
        <w:t> </w:t>
      </w:r>
      <w:r>
        <w:rPr>
          <w:color w:val="636466"/>
          <w:sz w:val="19"/>
        </w:rPr>
        <w:t>IDH,</w:t>
      </w:r>
      <w:r>
        <w:rPr>
          <w:color w:val="636466"/>
          <w:spacing w:val="-14"/>
          <w:sz w:val="19"/>
        </w:rPr>
        <w:t> </w:t>
      </w:r>
      <w:r>
        <w:rPr>
          <w:color w:val="636466"/>
          <w:sz w:val="19"/>
        </w:rPr>
        <w:t>Caso</w:t>
      </w:r>
      <w:r>
        <w:rPr>
          <w:color w:val="636466"/>
          <w:spacing w:val="-13"/>
          <w:sz w:val="19"/>
        </w:rPr>
        <w:t> </w:t>
      </w:r>
      <w:r>
        <w:rPr>
          <w:color w:val="636466"/>
          <w:sz w:val="19"/>
        </w:rPr>
        <w:t>Cabrera</w:t>
      </w:r>
      <w:r>
        <w:rPr>
          <w:color w:val="636466"/>
          <w:spacing w:val="-13"/>
          <w:sz w:val="19"/>
        </w:rPr>
        <w:t> </w:t>
      </w:r>
      <w:r>
        <w:rPr>
          <w:color w:val="636466"/>
          <w:sz w:val="19"/>
        </w:rPr>
        <w:t>García</w:t>
      </w:r>
      <w:r>
        <w:rPr>
          <w:color w:val="636466"/>
          <w:spacing w:val="-15"/>
          <w:sz w:val="19"/>
        </w:rPr>
        <w:t> </w:t>
      </w:r>
      <w:r>
        <w:rPr>
          <w:color w:val="636466"/>
          <w:sz w:val="19"/>
        </w:rPr>
        <w:t>y</w:t>
      </w:r>
      <w:r>
        <w:rPr>
          <w:color w:val="636466"/>
          <w:spacing w:val="-13"/>
          <w:sz w:val="19"/>
        </w:rPr>
        <w:t> </w:t>
      </w:r>
      <w:r>
        <w:rPr>
          <w:color w:val="636466"/>
          <w:sz w:val="19"/>
        </w:rPr>
        <w:t>Montiel</w:t>
      </w:r>
      <w:r>
        <w:rPr>
          <w:color w:val="636466"/>
          <w:spacing w:val="-14"/>
          <w:sz w:val="19"/>
        </w:rPr>
        <w:t> </w:t>
      </w:r>
      <w:r>
        <w:rPr>
          <w:color w:val="636466"/>
          <w:sz w:val="19"/>
        </w:rPr>
        <w:t>vs.</w:t>
      </w:r>
      <w:r>
        <w:rPr>
          <w:color w:val="636466"/>
          <w:spacing w:val="-14"/>
          <w:sz w:val="19"/>
        </w:rPr>
        <w:t> </w:t>
      </w:r>
      <w:r>
        <w:rPr>
          <w:color w:val="636466"/>
          <w:sz w:val="19"/>
        </w:rPr>
        <w:t>México,</w:t>
      </w:r>
      <w:r>
        <w:rPr>
          <w:color w:val="636466"/>
          <w:spacing w:val="-14"/>
          <w:sz w:val="19"/>
        </w:rPr>
        <w:t> </w:t>
      </w:r>
      <w:r>
        <w:rPr>
          <w:color w:val="636466"/>
          <w:sz w:val="19"/>
        </w:rPr>
        <w:t>2010,</w:t>
      </w:r>
      <w:r>
        <w:rPr>
          <w:color w:val="636466"/>
          <w:spacing w:val="-13"/>
          <w:sz w:val="19"/>
        </w:rPr>
        <w:t> </w:t>
      </w:r>
      <w:r>
        <w:rPr>
          <w:color w:val="636466"/>
          <w:spacing w:val="-3"/>
          <w:sz w:val="19"/>
        </w:rPr>
        <w:t>párr.</w:t>
      </w:r>
      <w:r>
        <w:rPr>
          <w:color w:val="636466"/>
          <w:spacing w:val="-13"/>
          <w:sz w:val="19"/>
        </w:rPr>
        <w:t> </w:t>
      </w:r>
      <w:r>
        <w:rPr>
          <w:color w:val="636466"/>
          <w:sz w:val="19"/>
        </w:rPr>
        <w:t>135).</w:t>
      </w:r>
    </w:p>
    <w:p>
      <w:pPr>
        <w:pStyle w:val="BodyText"/>
        <w:rPr>
          <w:sz w:val="20"/>
        </w:rPr>
      </w:pPr>
    </w:p>
    <w:p>
      <w:pPr>
        <w:spacing w:before="0"/>
        <w:ind w:left="1493" w:right="0" w:firstLine="0"/>
        <w:jc w:val="left"/>
        <w:rPr>
          <w:b/>
          <w:sz w:val="19"/>
        </w:rPr>
      </w:pPr>
      <w:r>
        <w:rPr>
          <w:b/>
          <w:color w:val="636466"/>
          <w:sz w:val="19"/>
        </w:rPr>
        <w:t>c) Caso Rosendo Cantú y otra</w:t>
      </w:r>
    </w:p>
    <w:p>
      <w:pPr>
        <w:pStyle w:val="BodyText"/>
        <w:spacing w:before="1"/>
        <w:rPr>
          <w:b/>
          <w:sz w:val="25"/>
        </w:rPr>
      </w:pPr>
    </w:p>
    <w:p>
      <w:pPr>
        <w:spacing w:line="307" w:lineRule="auto" w:before="0"/>
        <w:ind w:left="1493" w:right="1738" w:firstLine="0"/>
        <w:jc w:val="both"/>
        <w:rPr>
          <w:sz w:val="19"/>
        </w:rPr>
      </w:pPr>
      <w:r>
        <w:rPr>
          <w:color w:val="636466"/>
          <w:sz w:val="19"/>
        </w:rPr>
        <w:t>Pese a las deficiencias estructurales y normativas que presenta el Código de Justicia Militar que data de 1933, debe observarse que existió voluntad del Estado mexicano de</w:t>
      </w:r>
      <w:r>
        <w:rPr>
          <w:color w:val="636466"/>
          <w:spacing w:val="-9"/>
          <w:sz w:val="19"/>
        </w:rPr>
        <w:t> </w:t>
      </w:r>
      <w:r>
        <w:rPr>
          <w:color w:val="636466"/>
          <w:sz w:val="19"/>
        </w:rPr>
        <w:t>investigar</w:t>
      </w:r>
      <w:r>
        <w:rPr>
          <w:color w:val="636466"/>
          <w:spacing w:val="-8"/>
          <w:sz w:val="19"/>
        </w:rPr>
        <w:t> </w:t>
      </w:r>
      <w:r>
        <w:rPr>
          <w:color w:val="636466"/>
          <w:sz w:val="19"/>
        </w:rPr>
        <w:t>institucionalmente</w:t>
      </w:r>
      <w:r>
        <w:rPr>
          <w:color w:val="636466"/>
          <w:spacing w:val="-9"/>
          <w:sz w:val="19"/>
        </w:rPr>
        <w:t> </w:t>
      </w:r>
      <w:r>
        <w:rPr>
          <w:color w:val="636466"/>
          <w:sz w:val="19"/>
        </w:rPr>
        <w:t>el</w:t>
      </w:r>
      <w:r>
        <w:rPr>
          <w:color w:val="636466"/>
          <w:spacing w:val="-8"/>
          <w:sz w:val="19"/>
        </w:rPr>
        <w:t> </w:t>
      </w:r>
      <w:r>
        <w:rPr>
          <w:color w:val="636466"/>
          <w:sz w:val="19"/>
        </w:rPr>
        <w:t>caso,</w:t>
      </w:r>
      <w:r>
        <w:rPr>
          <w:color w:val="636466"/>
          <w:spacing w:val="-8"/>
          <w:sz w:val="19"/>
        </w:rPr>
        <w:t> </w:t>
      </w:r>
      <w:r>
        <w:rPr>
          <w:color w:val="636466"/>
          <w:sz w:val="19"/>
        </w:rPr>
        <w:t>pero</w:t>
      </w:r>
      <w:r>
        <w:rPr>
          <w:color w:val="636466"/>
          <w:spacing w:val="-9"/>
          <w:sz w:val="19"/>
        </w:rPr>
        <w:t> </w:t>
      </w:r>
      <w:r>
        <w:rPr>
          <w:color w:val="636466"/>
          <w:sz w:val="19"/>
        </w:rPr>
        <w:t>también</w:t>
      </w:r>
      <w:r>
        <w:rPr>
          <w:color w:val="636466"/>
          <w:spacing w:val="-8"/>
          <w:sz w:val="19"/>
        </w:rPr>
        <w:t> </w:t>
      </w:r>
      <w:r>
        <w:rPr>
          <w:color w:val="636466"/>
          <w:sz w:val="19"/>
        </w:rPr>
        <w:t>es</w:t>
      </w:r>
      <w:r>
        <w:rPr>
          <w:color w:val="636466"/>
          <w:spacing w:val="-9"/>
          <w:sz w:val="19"/>
        </w:rPr>
        <w:t> </w:t>
      </w:r>
      <w:r>
        <w:rPr>
          <w:color w:val="636466"/>
          <w:sz w:val="19"/>
        </w:rPr>
        <w:t>evidente</w:t>
      </w:r>
      <w:r>
        <w:rPr>
          <w:color w:val="636466"/>
          <w:spacing w:val="-8"/>
          <w:sz w:val="19"/>
        </w:rPr>
        <w:t> </w:t>
      </w:r>
      <w:r>
        <w:rPr>
          <w:color w:val="636466"/>
          <w:sz w:val="19"/>
        </w:rPr>
        <w:t>que</w:t>
      </w:r>
      <w:r>
        <w:rPr>
          <w:color w:val="636466"/>
          <w:spacing w:val="-8"/>
          <w:sz w:val="19"/>
        </w:rPr>
        <w:t> </w:t>
      </w:r>
      <w:r>
        <w:rPr>
          <w:color w:val="636466"/>
          <w:sz w:val="19"/>
        </w:rPr>
        <w:t>no</w:t>
      </w:r>
      <w:r>
        <w:rPr>
          <w:color w:val="636466"/>
          <w:spacing w:val="-9"/>
          <w:sz w:val="19"/>
        </w:rPr>
        <w:t> </w:t>
      </w:r>
      <w:r>
        <w:rPr>
          <w:color w:val="636466"/>
          <w:sz w:val="19"/>
        </w:rPr>
        <w:t>fue</w:t>
      </w:r>
      <w:r>
        <w:rPr>
          <w:color w:val="636466"/>
          <w:spacing w:val="-8"/>
          <w:sz w:val="19"/>
        </w:rPr>
        <w:t> </w:t>
      </w:r>
      <w:r>
        <w:rPr>
          <w:color w:val="636466"/>
          <w:sz w:val="19"/>
        </w:rPr>
        <w:t>más</w:t>
      </w:r>
      <w:r>
        <w:rPr>
          <w:color w:val="636466"/>
          <w:spacing w:val="-8"/>
          <w:sz w:val="19"/>
        </w:rPr>
        <w:t> </w:t>
      </w:r>
      <w:r>
        <w:rPr>
          <w:color w:val="636466"/>
          <w:sz w:val="19"/>
        </w:rPr>
        <w:t>allá de</w:t>
      </w:r>
      <w:r>
        <w:rPr>
          <w:color w:val="636466"/>
          <w:spacing w:val="-10"/>
          <w:sz w:val="19"/>
        </w:rPr>
        <w:t> </w:t>
      </w:r>
      <w:r>
        <w:rPr>
          <w:color w:val="636466"/>
          <w:sz w:val="19"/>
        </w:rPr>
        <w:t>realizar</w:t>
      </w:r>
      <w:r>
        <w:rPr>
          <w:color w:val="636466"/>
          <w:spacing w:val="-10"/>
          <w:sz w:val="19"/>
        </w:rPr>
        <w:t> </w:t>
      </w:r>
      <w:r>
        <w:rPr>
          <w:color w:val="636466"/>
          <w:sz w:val="19"/>
        </w:rPr>
        <w:t>diligencias</w:t>
      </w:r>
      <w:r>
        <w:rPr>
          <w:color w:val="636466"/>
          <w:spacing w:val="-10"/>
          <w:sz w:val="19"/>
        </w:rPr>
        <w:t> </w:t>
      </w:r>
      <w:r>
        <w:rPr>
          <w:color w:val="636466"/>
          <w:sz w:val="19"/>
        </w:rPr>
        <w:t>de</w:t>
      </w:r>
      <w:r>
        <w:rPr>
          <w:color w:val="636466"/>
          <w:spacing w:val="-10"/>
          <w:sz w:val="19"/>
        </w:rPr>
        <w:t> </w:t>
      </w:r>
      <w:r>
        <w:rPr>
          <w:color w:val="636466"/>
          <w:sz w:val="19"/>
        </w:rPr>
        <w:t>rutina</w:t>
      </w:r>
      <w:r>
        <w:rPr>
          <w:color w:val="636466"/>
          <w:spacing w:val="-10"/>
          <w:sz w:val="19"/>
        </w:rPr>
        <w:t> </w:t>
      </w:r>
      <w:r>
        <w:rPr>
          <w:b/>
          <w:color w:val="636466"/>
          <w:sz w:val="19"/>
        </w:rPr>
        <w:t>a</w:t>
      </w:r>
      <w:r>
        <w:rPr>
          <w:b/>
          <w:color w:val="636466"/>
          <w:spacing w:val="-10"/>
          <w:sz w:val="19"/>
        </w:rPr>
        <w:t> </w:t>
      </w:r>
      <w:r>
        <w:rPr>
          <w:b/>
          <w:color w:val="636466"/>
          <w:sz w:val="19"/>
        </w:rPr>
        <w:t>sabiendas</w:t>
      </w:r>
      <w:r>
        <w:rPr>
          <w:b/>
          <w:color w:val="636466"/>
          <w:spacing w:val="-10"/>
          <w:sz w:val="19"/>
        </w:rPr>
        <w:t> </w:t>
      </w:r>
      <w:r>
        <w:rPr>
          <w:b/>
          <w:color w:val="636466"/>
          <w:sz w:val="19"/>
        </w:rPr>
        <w:t>que</w:t>
      </w:r>
      <w:r>
        <w:rPr>
          <w:b/>
          <w:color w:val="636466"/>
          <w:spacing w:val="-10"/>
          <w:sz w:val="19"/>
        </w:rPr>
        <w:t> </w:t>
      </w:r>
      <w:r>
        <w:rPr>
          <w:b/>
          <w:color w:val="636466"/>
          <w:sz w:val="19"/>
        </w:rPr>
        <w:t>de</w:t>
      </w:r>
      <w:r>
        <w:rPr>
          <w:b/>
          <w:color w:val="636466"/>
          <w:spacing w:val="-10"/>
          <w:sz w:val="19"/>
        </w:rPr>
        <w:t> </w:t>
      </w:r>
      <w:r>
        <w:rPr>
          <w:b/>
          <w:color w:val="636466"/>
          <w:sz w:val="19"/>
        </w:rPr>
        <w:t>esa</w:t>
      </w:r>
      <w:r>
        <w:rPr>
          <w:b/>
          <w:color w:val="636466"/>
          <w:spacing w:val="-9"/>
          <w:sz w:val="19"/>
        </w:rPr>
        <w:t> </w:t>
      </w:r>
      <w:r>
        <w:rPr>
          <w:b/>
          <w:color w:val="636466"/>
          <w:sz w:val="19"/>
        </w:rPr>
        <w:t>manera</w:t>
      </w:r>
      <w:r>
        <w:rPr>
          <w:b/>
          <w:color w:val="636466"/>
          <w:spacing w:val="-10"/>
          <w:sz w:val="19"/>
        </w:rPr>
        <w:t> </w:t>
      </w:r>
      <w:r>
        <w:rPr>
          <w:b/>
          <w:color w:val="636466"/>
          <w:sz w:val="19"/>
        </w:rPr>
        <w:t>no</w:t>
      </w:r>
      <w:r>
        <w:rPr>
          <w:b/>
          <w:color w:val="636466"/>
          <w:spacing w:val="-10"/>
          <w:sz w:val="19"/>
        </w:rPr>
        <w:t> </w:t>
      </w:r>
      <w:r>
        <w:rPr>
          <w:b/>
          <w:color w:val="636466"/>
          <w:sz w:val="19"/>
        </w:rPr>
        <w:t>se</w:t>
      </w:r>
      <w:r>
        <w:rPr>
          <w:b/>
          <w:color w:val="636466"/>
          <w:spacing w:val="-10"/>
          <w:sz w:val="19"/>
        </w:rPr>
        <w:t> </w:t>
      </w:r>
      <w:r>
        <w:rPr>
          <w:b/>
          <w:color w:val="636466"/>
          <w:sz w:val="19"/>
        </w:rPr>
        <w:t>aclararían</w:t>
      </w:r>
      <w:r>
        <w:rPr>
          <w:b/>
          <w:color w:val="636466"/>
          <w:spacing w:val="-10"/>
          <w:sz w:val="19"/>
        </w:rPr>
        <w:t> </w:t>
      </w:r>
      <w:r>
        <w:rPr>
          <w:b/>
          <w:color w:val="636466"/>
          <w:sz w:val="19"/>
        </w:rPr>
        <w:t>los hechos ni se fincarían responsabilidades a los agentes del Estado involucrados</w:t>
      </w:r>
      <w:r>
        <w:rPr>
          <w:color w:val="636466"/>
          <w:sz w:val="19"/>
        </w:rPr>
        <w:t>, sin</w:t>
      </w:r>
      <w:r>
        <w:rPr>
          <w:color w:val="636466"/>
          <w:spacing w:val="-15"/>
          <w:sz w:val="19"/>
        </w:rPr>
        <w:t> </w:t>
      </w:r>
      <w:r>
        <w:rPr>
          <w:color w:val="636466"/>
          <w:sz w:val="19"/>
        </w:rPr>
        <w:t>considerar</w:t>
      </w:r>
      <w:r>
        <w:rPr>
          <w:color w:val="636466"/>
          <w:spacing w:val="-15"/>
          <w:sz w:val="19"/>
        </w:rPr>
        <w:t> </w:t>
      </w:r>
      <w:r>
        <w:rPr>
          <w:color w:val="636466"/>
          <w:sz w:val="19"/>
        </w:rPr>
        <w:t>además</w:t>
      </w:r>
      <w:r>
        <w:rPr>
          <w:color w:val="636466"/>
          <w:spacing w:val="-15"/>
          <w:sz w:val="19"/>
        </w:rPr>
        <w:t> </w:t>
      </w:r>
      <w:r>
        <w:rPr>
          <w:color w:val="636466"/>
          <w:sz w:val="19"/>
        </w:rPr>
        <w:t>la</w:t>
      </w:r>
      <w:r>
        <w:rPr>
          <w:color w:val="636466"/>
          <w:spacing w:val="-15"/>
          <w:sz w:val="19"/>
        </w:rPr>
        <w:t> </w:t>
      </w:r>
      <w:r>
        <w:rPr>
          <w:color w:val="636466"/>
          <w:sz w:val="19"/>
        </w:rPr>
        <w:t>máxima</w:t>
      </w:r>
      <w:r>
        <w:rPr>
          <w:color w:val="636466"/>
          <w:spacing w:val="-15"/>
          <w:sz w:val="19"/>
        </w:rPr>
        <w:t> </w:t>
      </w:r>
      <w:r>
        <w:rPr>
          <w:color w:val="636466"/>
          <w:sz w:val="19"/>
        </w:rPr>
        <w:t>en</w:t>
      </w:r>
      <w:r>
        <w:rPr>
          <w:color w:val="636466"/>
          <w:spacing w:val="-15"/>
          <w:sz w:val="19"/>
        </w:rPr>
        <w:t> </w:t>
      </w:r>
      <w:r>
        <w:rPr>
          <w:color w:val="636466"/>
          <w:sz w:val="19"/>
        </w:rPr>
        <w:t>procuración</w:t>
      </w:r>
      <w:r>
        <w:rPr>
          <w:color w:val="636466"/>
          <w:spacing w:val="-15"/>
          <w:sz w:val="19"/>
        </w:rPr>
        <w:t> </w:t>
      </w:r>
      <w:r>
        <w:rPr>
          <w:color w:val="636466"/>
          <w:sz w:val="19"/>
        </w:rPr>
        <w:t>de</w:t>
      </w:r>
      <w:r>
        <w:rPr>
          <w:color w:val="636466"/>
          <w:spacing w:val="-15"/>
          <w:sz w:val="19"/>
        </w:rPr>
        <w:t> </w:t>
      </w:r>
      <w:r>
        <w:rPr>
          <w:color w:val="636466"/>
          <w:sz w:val="19"/>
        </w:rPr>
        <w:t>justicia</w:t>
      </w:r>
      <w:r>
        <w:rPr>
          <w:color w:val="636466"/>
          <w:spacing w:val="-15"/>
          <w:sz w:val="19"/>
        </w:rPr>
        <w:t> </w:t>
      </w:r>
      <w:r>
        <w:rPr>
          <w:color w:val="636466"/>
          <w:sz w:val="19"/>
        </w:rPr>
        <w:t>“conforme</w:t>
      </w:r>
      <w:r>
        <w:rPr>
          <w:color w:val="636466"/>
          <w:spacing w:val="-15"/>
          <w:sz w:val="19"/>
        </w:rPr>
        <w:t> </w:t>
      </w:r>
      <w:r>
        <w:rPr>
          <w:color w:val="636466"/>
          <w:sz w:val="19"/>
        </w:rPr>
        <w:t>el</w:t>
      </w:r>
      <w:r>
        <w:rPr>
          <w:color w:val="636466"/>
          <w:spacing w:val="-15"/>
          <w:sz w:val="19"/>
        </w:rPr>
        <w:t> </w:t>
      </w:r>
      <w:r>
        <w:rPr>
          <w:color w:val="636466"/>
          <w:sz w:val="19"/>
        </w:rPr>
        <w:t>tiempo</w:t>
      </w:r>
      <w:r>
        <w:rPr>
          <w:color w:val="636466"/>
          <w:spacing w:val="-15"/>
          <w:sz w:val="19"/>
        </w:rPr>
        <w:t> </w:t>
      </w:r>
      <w:r>
        <w:rPr>
          <w:color w:val="636466"/>
          <w:sz w:val="19"/>
        </w:rPr>
        <w:t>pasa, la</w:t>
      </w:r>
      <w:r>
        <w:rPr>
          <w:color w:val="636466"/>
          <w:spacing w:val="-4"/>
          <w:sz w:val="19"/>
        </w:rPr>
        <w:t> </w:t>
      </w:r>
      <w:r>
        <w:rPr>
          <w:color w:val="636466"/>
          <w:sz w:val="19"/>
        </w:rPr>
        <w:t>verdad</w:t>
      </w:r>
      <w:r>
        <w:rPr>
          <w:color w:val="636466"/>
          <w:spacing w:val="-4"/>
          <w:sz w:val="19"/>
        </w:rPr>
        <w:t> </w:t>
      </w:r>
      <w:r>
        <w:rPr>
          <w:color w:val="636466"/>
          <w:sz w:val="19"/>
        </w:rPr>
        <w:t>se</w:t>
      </w:r>
      <w:r>
        <w:rPr>
          <w:color w:val="636466"/>
          <w:spacing w:val="-4"/>
          <w:sz w:val="19"/>
        </w:rPr>
        <w:t> </w:t>
      </w:r>
      <w:r>
        <w:rPr>
          <w:color w:val="636466"/>
          <w:sz w:val="19"/>
        </w:rPr>
        <w:t>aleja”</w:t>
      </w:r>
      <w:r>
        <w:rPr>
          <w:color w:val="636466"/>
          <w:spacing w:val="-4"/>
          <w:sz w:val="19"/>
        </w:rPr>
        <w:t> </w:t>
      </w:r>
      <w:r>
        <w:rPr>
          <w:color w:val="636466"/>
          <w:sz w:val="19"/>
        </w:rPr>
        <w:t>(Corte</w:t>
      </w:r>
      <w:r>
        <w:rPr>
          <w:color w:val="636466"/>
          <w:spacing w:val="-3"/>
          <w:sz w:val="19"/>
        </w:rPr>
        <w:t> </w:t>
      </w:r>
      <w:r>
        <w:rPr>
          <w:color w:val="636466"/>
          <w:sz w:val="19"/>
        </w:rPr>
        <w:t>IDH,</w:t>
      </w:r>
      <w:r>
        <w:rPr>
          <w:color w:val="636466"/>
          <w:spacing w:val="-4"/>
          <w:sz w:val="19"/>
        </w:rPr>
        <w:t> </w:t>
      </w:r>
      <w:r>
        <w:rPr>
          <w:color w:val="636466"/>
          <w:sz w:val="19"/>
        </w:rPr>
        <w:t>Caso</w:t>
      </w:r>
      <w:r>
        <w:rPr>
          <w:color w:val="636466"/>
          <w:spacing w:val="-4"/>
          <w:sz w:val="19"/>
        </w:rPr>
        <w:t> </w:t>
      </w:r>
      <w:r>
        <w:rPr>
          <w:color w:val="636466"/>
          <w:sz w:val="19"/>
        </w:rPr>
        <w:t>Rosendo</w:t>
      </w:r>
      <w:r>
        <w:rPr>
          <w:color w:val="636466"/>
          <w:spacing w:val="-4"/>
          <w:sz w:val="19"/>
        </w:rPr>
        <w:t> </w:t>
      </w:r>
      <w:r>
        <w:rPr>
          <w:color w:val="636466"/>
          <w:sz w:val="19"/>
        </w:rPr>
        <w:t>Cantú</w:t>
      </w:r>
      <w:r>
        <w:rPr>
          <w:color w:val="636466"/>
          <w:spacing w:val="-3"/>
          <w:sz w:val="19"/>
        </w:rPr>
        <w:t> </w:t>
      </w:r>
      <w:r>
        <w:rPr>
          <w:color w:val="636466"/>
          <w:sz w:val="19"/>
        </w:rPr>
        <w:t>vs.</w:t>
      </w:r>
      <w:r>
        <w:rPr>
          <w:color w:val="636466"/>
          <w:spacing w:val="-4"/>
          <w:sz w:val="19"/>
        </w:rPr>
        <w:t> </w:t>
      </w:r>
      <w:r>
        <w:rPr>
          <w:color w:val="636466"/>
          <w:sz w:val="19"/>
        </w:rPr>
        <w:t>México,</w:t>
      </w:r>
      <w:r>
        <w:rPr>
          <w:color w:val="636466"/>
          <w:spacing w:val="-4"/>
          <w:sz w:val="19"/>
        </w:rPr>
        <w:t> </w:t>
      </w:r>
      <w:r>
        <w:rPr>
          <w:color w:val="636466"/>
          <w:sz w:val="19"/>
        </w:rPr>
        <w:t>2010,</w:t>
      </w:r>
      <w:r>
        <w:rPr>
          <w:color w:val="636466"/>
          <w:spacing w:val="-4"/>
          <w:sz w:val="19"/>
        </w:rPr>
        <w:t> </w:t>
      </w:r>
      <w:r>
        <w:rPr>
          <w:color w:val="636466"/>
          <w:spacing w:val="-3"/>
          <w:sz w:val="19"/>
        </w:rPr>
        <w:t>párr. </w:t>
      </w:r>
      <w:r>
        <w:rPr>
          <w:color w:val="636466"/>
          <w:sz w:val="19"/>
        </w:rPr>
        <w:t>4)</w:t>
      </w:r>
      <w:r>
        <w:rPr>
          <w:color w:val="636466"/>
          <w:position w:val="7"/>
          <w:sz w:val="11"/>
        </w:rPr>
        <w:t>74</w:t>
      </w:r>
      <w:r>
        <w:rPr>
          <w:color w:val="636466"/>
          <w:sz w:val="19"/>
        </w:rPr>
        <w:t>.</w:t>
      </w:r>
    </w:p>
    <w:p>
      <w:pPr>
        <w:pStyle w:val="BodyText"/>
        <w:spacing w:before="5"/>
        <w:rPr>
          <w:sz w:val="24"/>
        </w:rPr>
      </w:pPr>
    </w:p>
    <w:p>
      <w:pPr>
        <w:pStyle w:val="Heading3"/>
        <w:spacing w:before="0"/>
        <w:ind w:left="1493"/>
        <w:jc w:val="both"/>
      </w:pPr>
      <w:r>
        <w:rPr>
          <w:color w:val="231F20"/>
          <w:w w:val="75"/>
        </w:rPr>
        <w:t>Control difuso de convencionalidad</w:t>
      </w:r>
    </w:p>
    <w:p>
      <w:pPr>
        <w:pStyle w:val="BodyText"/>
        <w:spacing w:line="302" w:lineRule="auto" w:before="225"/>
        <w:ind w:left="1153" w:right="1399"/>
        <w:jc w:val="both"/>
      </w:pPr>
      <w:r>
        <w:rPr>
          <w:color w:val="231F20"/>
        </w:rPr>
        <w:t>Es factible definir al control difuso de convencionalidad, de manera genérica, como la confrontación oficiosa que los operadores jurídicos deben realizar entre la</w:t>
      </w:r>
      <w:r>
        <w:rPr>
          <w:color w:val="231F20"/>
          <w:spacing w:val="-10"/>
        </w:rPr>
        <w:t> </w:t>
      </w:r>
      <w:r>
        <w:rPr>
          <w:color w:val="231F20"/>
        </w:rPr>
        <w:t>norma</w:t>
      </w:r>
      <w:r>
        <w:rPr>
          <w:color w:val="231F20"/>
          <w:spacing w:val="-9"/>
        </w:rPr>
        <w:t> </w:t>
      </w:r>
      <w:r>
        <w:rPr>
          <w:color w:val="231F20"/>
        </w:rPr>
        <w:t>convencional</w:t>
      </w:r>
      <w:r>
        <w:rPr>
          <w:color w:val="231F20"/>
          <w:spacing w:val="-9"/>
        </w:rPr>
        <w:t> </w:t>
      </w:r>
      <w:r>
        <w:rPr>
          <w:color w:val="231F20"/>
        </w:rPr>
        <w:t>(incluida</w:t>
      </w:r>
      <w:r>
        <w:rPr>
          <w:color w:val="231F20"/>
          <w:spacing w:val="-9"/>
        </w:rPr>
        <w:t> </w:t>
      </w:r>
      <w:r>
        <w:rPr>
          <w:color w:val="231F20"/>
        </w:rPr>
        <w:t>su</w:t>
      </w:r>
      <w:r>
        <w:rPr>
          <w:color w:val="231F20"/>
          <w:spacing w:val="-9"/>
        </w:rPr>
        <w:t> </w:t>
      </w:r>
      <w:r>
        <w:rPr>
          <w:color w:val="231F20"/>
        </w:rPr>
        <w:t>interpretación</w:t>
      </w:r>
      <w:r>
        <w:rPr>
          <w:color w:val="231F20"/>
          <w:spacing w:val="-9"/>
        </w:rPr>
        <w:t> </w:t>
      </w:r>
      <w:r>
        <w:rPr>
          <w:color w:val="231F20"/>
        </w:rPr>
        <w:t>auténtica</w:t>
      </w:r>
      <w:r>
        <w:rPr>
          <w:color w:val="231F20"/>
          <w:spacing w:val="-9"/>
        </w:rPr>
        <w:t> </w:t>
      </w:r>
      <w:r>
        <w:rPr>
          <w:color w:val="231F20"/>
        </w:rPr>
        <w:t>ante</w:t>
      </w:r>
      <w:r>
        <w:rPr>
          <w:color w:val="231F20"/>
          <w:spacing w:val="-9"/>
        </w:rPr>
        <w:t> </w:t>
      </w:r>
      <w:r>
        <w:rPr>
          <w:color w:val="231F20"/>
        </w:rPr>
        <w:t>un</w:t>
      </w:r>
      <w:r>
        <w:rPr>
          <w:color w:val="231F20"/>
          <w:spacing w:val="-9"/>
        </w:rPr>
        <w:t> </w:t>
      </w:r>
      <w:r>
        <w:rPr>
          <w:color w:val="231F20"/>
        </w:rPr>
        <w:t>caso</w:t>
      </w:r>
      <w:r>
        <w:rPr>
          <w:color w:val="231F20"/>
          <w:spacing w:val="-9"/>
        </w:rPr>
        <w:t> </w:t>
      </w:r>
      <w:r>
        <w:rPr>
          <w:color w:val="231F20"/>
        </w:rPr>
        <w:t>concreto a resolver) con la norma interna, se incluye la norma constitucional e interpre- tación nacional para determinar si ésta es compatible o no, y en el supuesto que no lo sea, de manera inicial dejar de aplicar la norma interna, y posteriormente, hacer una interpretación conforme al </w:t>
      </w:r>
      <w:r>
        <w:rPr>
          <w:i/>
          <w:color w:val="231F20"/>
        </w:rPr>
        <w:t>Corpus Iuris Latinoamericano </w:t>
      </w:r>
      <w:r>
        <w:rPr>
          <w:color w:val="231F20"/>
        </w:rPr>
        <w:t>que sirva para fundar la decisión correspondiente.</w:t>
      </w:r>
    </w:p>
    <w:p>
      <w:pPr>
        <w:spacing w:line="307" w:lineRule="auto" w:before="168"/>
        <w:ind w:left="1493" w:right="1740" w:firstLine="0"/>
        <w:jc w:val="both"/>
        <w:rPr>
          <w:sz w:val="19"/>
        </w:rPr>
      </w:pPr>
      <w:r>
        <w:rPr>
          <w:color w:val="636466"/>
          <w:sz w:val="19"/>
        </w:rPr>
        <w:t>El Control de Convencionalidad constituye una noción que se ha puesto de moda </w:t>
      </w:r>
      <w:r>
        <w:rPr>
          <w:color w:val="636466"/>
          <w:spacing w:val="-6"/>
          <w:sz w:val="19"/>
        </w:rPr>
        <w:t>en </w:t>
      </w:r>
      <w:r>
        <w:rPr>
          <w:color w:val="636466"/>
          <w:sz w:val="19"/>
        </w:rPr>
        <w:t>el</w:t>
      </w:r>
      <w:r>
        <w:rPr>
          <w:color w:val="636466"/>
          <w:spacing w:val="-6"/>
          <w:sz w:val="19"/>
        </w:rPr>
        <w:t> </w:t>
      </w:r>
      <w:r>
        <w:rPr>
          <w:color w:val="636466"/>
          <w:sz w:val="19"/>
        </w:rPr>
        <w:t>derecho</w:t>
      </w:r>
      <w:r>
        <w:rPr>
          <w:color w:val="636466"/>
          <w:spacing w:val="-5"/>
          <w:sz w:val="19"/>
        </w:rPr>
        <w:t> </w:t>
      </w:r>
      <w:r>
        <w:rPr>
          <w:color w:val="636466"/>
          <w:sz w:val="19"/>
        </w:rPr>
        <w:t>interamericano,</w:t>
      </w:r>
      <w:r>
        <w:rPr>
          <w:color w:val="636466"/>
          <w:spacing w:val="-5"/>
          <w:sz w:val="19"/>
        </w:rPr>
        <w:t> </w:t>
      </w:r>
      <w:r>
        <w:rPr>
          <w:color w:val="636466"/>
          <w:sz w:val="19"/>
        </w:rPr>
        <w:t>marcando</w:t>
      </w:r>
      <w:r>
        <w:rPr>
          <w:color w:val="636466"/>
          <w:spacing w:val="-5"/>
          <w:sz w:val="19"/>
        </w:rPr>
        <w:t> </w:t>
      </w:r>
      <w:r>
        <w:rPr>
          <w:color w:val="636466"/>
          <w:sz w:val="19"/>
        </w:rPr>
        <w:t>un</w:t>
      </w:r>
      <w:r>
        <w:rPr>
          <w:color w:val="636466"/>
          <w:spacing w:val="-5"/>
          <w:sz w:val="19"/>
        </w:rPr>
        <w:t> </w:t>
      </w:r>
      <w:r>
        <w:rPr>
          <w:color w:val="636466"/>
          <w:sz w:val="19"/>
        </w:rPr>
        <w:t>sendero</w:t>
      </w:r>
      <w:r>
        <w:rPr>
          <w:color w:val="636466"/>
          <w:spacing w:val="-5"/>
          <w:sz w:val="19"/>
        </w:rPr>
        <w:t> </w:t>
      </w:r>
      <w:r>
        <w:rPr>
          <w:color w:val="636466"/>
          <w:sz w:val="19"/>
        </w:rPr>
        <w:t>a</w:t>
      </w:r>
      <w:r>
        <w:rPr>
          <w:color w:val="636466"/>
          <w:spacing w:val="-5"/>
          <w:sz w:val="19"/>
        </w:rPr>
        <w:t> </w:t>
      </w:r>
      <w:r>
        <w:rPr>
          <w:color w:val="636466"/>
          <w:sz w:val="19"/>
        </w:rPr>
        <w:t>seguir</w:t>
      </w:r>
      <w:r>
        <w:rPr>
          <w:color w:val="636466"/>
          <w:spacing w:val="-5"/>
          <w:sz w:val="19"/>
        </w:rPr>
        <w:t> </w:t>
      </w:r>
      <w:r>
        <w:rPr>
          <w:color w:val="636466"/>
          <w:sz w:val="19"/>
        </w:rPr>
        <w:t>en</w:t>
      </w:r>
      <w:r>
        <w:rPr>
          <w:color w:val="636466"/>
          <w:spacing w:val="-5"/>
          <w:sz w:val="19"/>
        </w:rPr>
        <w:t> </w:t>
      </w:r>
      <w:r>
        <w:rPr>
          <w:color w:val="636466"/>
          <w:sz w:val="19"/>
        </w:rPr>
        <w:t>la</w:t>
      </w:r>
      <w:r>
        <w:rPr>
          <w:color w:val="636466"/>
          <w:spacing w:val="-5"/>
          <w:sz w:val="19"/>
        </w:rPr>
        <w:t> </w:t>
      </w:r>
      <w:r>
        <w:rPr>
          <w:color w:val="636466"/>
          <w:sz w:val="19"/>
        </w:rPr>
        <w:t>estela</w:t>
      </w:r>
      <w:r>
        <w:rPr>
          <w:color w:val="636466"/>
          <w:spacing w:val="-5"/>
          <w:sz w:val="19"/>
        </w:rPr>
        <w:t> </w:t>
      </w:r>
      <w:r>
        <w:rPr>
          <w:color w:val="636466"/>
          <w:sz w:val="19"/>
        </w:rPr>
        <w:t>de</w:t>
      </w:r>
      <w:r>
        <w:rPr>
          <w:color w:val="636466"/>
          <w:spacing w:val="-5"/>
          <w:sz w:val="19"/>
        </w:rPr>
        <w:t> </w:t>
      </w:r>
      <w:r>
        <w:rPr>
          <w:color w:val="636466"/>
          <w:sz w:val="19"/>
        </w:rPr>
        <w:t>la</w:t>
      </w:r>
      <w:r>
        <w:rPr>
          <w:color w:val="636466"/>
          <w:spacing w:val="-5"/>
          <w:sz w:val="19"/>
        </w:rPr>
        <w:t> </w:t>
      </w:r>
      <w:r>
        <w:rPr>
          <w:color w:val="636466"/>
          <w:sz w:val="19"/>
        </w:rPr>
        <w:t>armoniza- ción del orden jurídico interno con el orden internacional de los derechos humanos, dos estamentos que necesitaban sintonizar la misma frecuencia, y que por medio</w:t>
      </w:r>
      <w:r>
        <w:rPr>
          <w:color w:val="636466"/>
          <w:spacing w:val="-9"/>
          <w:sz w:val="19"/>
        </w:rPr>
        <w:t> </w:t>
      </w:r>
      <w:r>
        <w:rPr>
          <w:color w:val="636466"/>
          <w:sz w:val="19"/>
        </w:rPr>
        <w:t>del</w:t>
      </w:r>
    </w:p>
    <w:p>
      <w:pPr>
        <w:pStyle w:val="BodyText"/>
        <w:rPr>
          <w:sz w:val="20"/>
        </w:rPr>
      </w:pPr>
    </w:p>
    <w:p>
      <w:pPr>
        <w:pStyle w:val="BodyText"/>
        <w:spacing w:before="4"/>
        <w:rPr>
          <w:sz w:val="16"/>
        </w:rPr>
      </w:pPr>
      <w:r>
        <w:rPr/>
        <w:pict>
          <v:group style="position:absolute;margin-left:57.934002pt;margin-top:11.349138pt;width:42.05pt;height:.5pt;mso-position-horizontal-relative:page;mso-position-vertical-relative:paragraph;z-index:-251290624;mso-wrap-distance-left:0;mso-wrap-distance-right:0" coordorigin="1159,227" coordsize="841,10">
            <v:line style="position:absolute" from="1189,232" to="1984,232" stroked="true" strokeweight=".5pt" strokecolor="#231f20">
              <v:stroke dashstyle="dot"/>
            </v:line>
            <v:line style="position:absolute" from="1159,232" to="1159,232" stroked="true" strokeweight=".5pt" strokecolor="#231f20">
              <v:stroke dashstyle="solid"/>
            </v:line>
            <v:line style="position:absolute" from="1999,232" to="1999,232" stroked="true" strokeweight=".5pt" strokecolor="#231f20">
              <v:stroke dashstyle="solid"/>
            </v:line>
            <w10:wrap type="topAndBottom"/>
          </v:group>
        </w:pict>
      </w:r>
    </w:p>
    <w:p>
      <w:pPr>
        <w:pStyle w:val="ListParagraph"/>
        <w:numPr>
          <w:ilvl w:val="0"/>
          <w:numId w:val="2"/>
        </w:numPr>
        <w:tabs>
          <w:tab w:pos="1349" w:val="left" w:leader="none"/>
        </w:tabs>
        <w:spacing w:line="240" w:lineRule="auto" w:before="34" w:after="0"/>
        <w:ind w:left="1348" w:right="0" w:hanging="196"/>
        <w:jc w:val="left"/>
        <w:rPr>
          <w:sz w:val="14"/>
        </w:rPr>
      </w:pPr>
      <w:r>
        <w:rPr>
          <w:color w:val="231F20"/>
          <w:sz w:val="14"/>
        </w:rPr>
        <w:t>Punto 4, voto concurrente del juez </w:t>
      </w:r>
      <w:r>
        <w:rPr>
          <w:i/>
          <w:color w:val="231F20"/>
          <w:sz w:val="14"/>
        </w:rPr>
        <w:t>ad hoc </w:t>
      </w:r>
      <w:r>
        <w:rPr>
          <w:color w:val="231F20"/>
          <w:sz w:val="14"/>
        </w:rPr>
        <w:t>Alejandro Carlos</w:t>
      </w:r>
      <w:r>
        <w:rPr>
          <w:color w:val="231F20"/>
          <w:spacing w:val="-14"/>
          <w:sz w:val="14"/>
        </w:rPr>
        <w:t> </w:t>
      </w:r>
      <w:r>
        <w:rPr>
          <w:color w:val="231F20"/>
          <w:sz w:val="14"/>
        </w:rPr>
        <w:t>Espinosa.</w:t>
      </w:r>
    </w:p>
    <w:p>
      <w:pPr>
        <w:spacing w:after="0" w:line="240" w:lineRule="auto"/>
        <w:jc w:val="left"/>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28"/>
      </w:pPr>
      <w:r>
        <w:rPr/>
        <w:pict>
          <v:shape style="position:absolute;margin-left:76.753601pt;margin-top:-8.294343pt;width:26.8pt;height:42.1pt;mso-position-horizontal-relative:page;mso-position-vertical-relative:paragraph;z-index:25202995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3097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3200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35" w:id="36"/>
      <w:bookmarkEnd w:id="36"/>
      <w:r>
        <w:rPr/>
      </w:r>
      <w:r>
        <w:rPr>
          <w:color w:val="231F20"/>
          <w:w w:val="60"/>
        </w:rPr>
        <w:t>110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6"/>
        <w:rPr>
          <w:rFonts w:ascii="Microsoft Sans Serif"/>
          <w:sz w:val="18"/>
        </w:rPr>
      </w:pPr>
    </w:p>
    <w:p>
      <w:pPr>
        <w:spacing w:line="307" w:lineRule="auto" w:before="0"/>
        <w:ind w:left="1777" w:right="1391" w:firstLine="0"/>
        <w:jc w:val="left"/>
        <w:rPr>
          <w:sz w:val="19"/>
        </w:rPr>
      </w:pPr>
      <w:r>
        <w:rPr>
          <w:color w:val="636466"/>
          <w:sz w:val="19"/>
        </w:rPr>
        <w:t>control de convencionalidad, si bien no podría asegurar su compenetración irrestric- ta, se abren surcos para que así sea en el futuro (Villalba, 2014, p. 225).</w:t>
      </w:r>
    </w:p>
    <w:p>
      <w:pPr>
        <w:pStyle w:val="BodyText"/>
        <w:spacing w:line="302" w:lineRule="auto" w:before="70"/>
        <w:ind w:left="1437" w:right="1205" w:firstLine="340"/>
      </w:pPr>
      <w:r>
        <w:rPr>
          <w:color w:val="231F20"/>
        </w:rPr>
        <w:t>Se puede estructurar el camino que deben observar los jueces al ejercer el control difuso de convencionalidad, de la siguiente manera:</w:t>
      </w:r>
    </w:p>
    <w:p>
      <w:pPr>
        <w:pStyle w:val="ListParagraph"/>
        <w:numPr>
          <w:ilvl w:val="0"/>
          <w:numId w:val="8"/>
        </w:numPr>
        <w:tabs>
          <w:tab w:pos="2138" w:val="left" w:leader="none"/>
        </w:tabs>
        <w:spacing w:line="240" w:lineRule="auto" w:before="2" w:after="0"/>
        <w:ind w:left="2137" w:right="0" w:hanging="361"/>
        <w:jc w:val="left"/>
        <w:rPr>
          <w:rFonts w:ascii="Times New Roman" w:hAnsi="Times New Roman"/>
          <w:sz w:val="22"/>
        </w:rPr>
      </w:pPr>
      <w:r>
        <w:rPr>
          <w:rFonts w:ascii="Times New Roman" w:hAnsi="Times New Roman"/>
          <w:color w:val="231F20"/>
          <w:sz w:val="22"/>
        </w:rPr>
        <w:t>Obligación de ejercer el control</w:t>
      </w:r>
      <w:r>
        <w:rPr>
          <w:rFonts w:ascii="Times New Roman" w:hAnsi="Times New Roman"/>
          <w:color w:val="231F20"/>
          <w:spacing w:val="-2"/>
          <w:sz w:val="22"/>
        </w:rPr>
        <w:t> </w:t>
      </w:r>
      <w:r>
        <w:rPr>
          <w:rFonts w:ascii="Times New Roman" w:hAnsi="Times New Roman"/>
          <w:color w:val="231F20"/>
          <w:sz w:val="22"/>
        </w:rPr>
        <w:t>difuso.</w:t>
      </w:r>
    </w:p>
    <w:p>
      <w:pPr>
        <w:pStyle w:val="ListParagraph"/>
        <w:numPr>
          <w:ilvl w:val="0"/>
          <w:numId w:val="8"/>
        </w:numPr>
        <w:tabs>
          <w:tab w:pos="2138" w:val="left" w:leader="none"/>
        </w:tabs>
        <w:spacing w:line="240" w:lineRule="auto" w:before="67" w:after="0"/>
        <w:ind w:left="2137" w:right="0" w:hanging="361"/>
        <w:jc w:val="left"/>
        <w:rPr>
          <w:rFonts w:ascii="Times New Roman" w:hAnsi="Times New Roman"/>
          <w:sz w:val="22"/>
        </w:rPr>
      </w:pPr>
      <w:r>
        <w:rPr>
          <w:rFonts w:ascii="Times New Roman" w:hAnsi="Times New Roman"/>
          <w:color w:val="231F20"/>
          <w:sz w:val="22"/>
        </w:rPr>
        <w:t>Hacer sin que medie petición de las partes</w:t>
      </w:r>
      <w:r>
        <w:rPr>
          <w:rFonts w:ascii="Times New Roman" w:hAnsi="Times New Roman"/>
          <w:color w:val="231F20"/>
          <w:spacing w:val="-5"/>
          <w:sz w:val="22"/>
        </w:rPr>
        <w:t> </w:t>
      </w:r>
      <w:r>
        <w:rPr>
          <w:rFonts w:ascii="Times New Roman" w:hAnsi="Times New Roman"/>
          <w:color w:val="231F20"/>
          <w:sz w:val="22"/>
        </w:rPr>
        <w:t>(oficio).</w:t>
      </w:r>
    </w:p>
    <w:p>
      <w:pPr>
        <w:pStyle w:val="ListParagraph"/>
        <w:numPr>
          <w:ilvl w:val="0"/>
          <w:numId w:val="8"/>
        </w:numPr>
        <w:tabs>
          <w:tab w:pos="2138" w:val="left" w:leader="none"/>
        </w:tabs>
        <w:spacing w:line="302" w:lineRule="auto" w:before="67" w:after="0"/>
        <w:ind w:left="2137" w:right="1115" w:hanging="360"/>
        <w:jc w:val="left"/>
        <w:rPr>
          <w:rFonts w:ascii="Times New Roman"/>
          <w:sz w:val="22"/>
        </w:rPr>
      </w:pPr>
      <w:r>
        <w:rPr>
          <w:rFonts w:ascii="Times New Roman"/>
          <w:color w:val="231F20"/>
          <w:sz w:val="22"/>
        </w:rPr>
        <w:t>Confrontar las normas internas con las internacionales correspondientes al caso concreto.</w:t>
      </w:r>
    </w:p>
    <w:p>
      <w:pPr>
        <w:pStyle w:val="ListParagraph"/>
        <w:numPr>
          <w:ilvl w:val="0"/>
          <w:numId w:val="8"/>
        </w:numPr>
        <w:tabs>
          <w:tab w:pos="2138" w:val="left" w:leader="none"/>
        </w:tabs>
        <w:spacing w:line="240" w:lineRule="auto" w:before="3" w:after="0"/>
        <w:ind w:left="2137" w:right="0" w:hanging="361"/>
        <w:jc w:val="left"/>
        <w:rPr>
          <w:rFonts w:ascii="Times New Roman" w:hAnsi="Times New Roman"/>
          <w:sz w:val="22"/>
        </w:rPr>
      </w:pPr>
      <w:r>
        <w:rPr>
          <w:rFonts w:ascii="Times New Roman" w:hAnsi="Times New Roman"/>
          <w:color w:val="231F20"/>
          <w:sz w:val="22"/>
        </w:rPr>
        <w:t>Decidir por el catálogo que más beneficie o menos restrinja dere</w:t>
      </w:r>
    </w:p>
    <w:p>
      <w:pPr>
        <w:pStyle w:val="BodyText"/>
        <w:spacing w:before="67"/>
        <w:ind w:left="2137"/>
      </w:pPr>
      <w:r>
        <w:rPr>
          <w:color w:val="231F20"/>
        </w:rPr>
        <w:t>chos humanos.</w:t>
      </w:r>
    </w:p>
    <w:p>
      <w:pPr>
        <w:pStyle w:val="ListParagraph"/>
        <w:numPr>
          <w:ilvl w:val="0"/>
          <w:numId w:val="8"/>
        </w:numPr>
        <w:tabs>
          <w:tab w:pos="2138" w:val="left" w:leader="none"/>
        </w:tabs>
        <w:spacing w:line="240" w:lineRule="auto" w:before="67" w:after="0"/>
        <w:ind w:left="2137" w:right="0" w:hanging="361"/>
        <w:jc w:val="left"/>
        <w:rPr>
          <w:rFonts w:ascii="Times New Roman" w:hAnsi="Times New Roman"/>
          <w:sz w:val="22"/>
        </w:rPr>
      </w:pPr>
      <w:r>
        <w:rPr>
          <w:rFonts w:ascii="Times New Roman" w:hAnsi="Times New Roman"/>
          <w:color w:val="231F20"/>
          <w:sz w:val="22"/>
        </w:rPr>
        <w:t>Dejar</w:t>
      </w:r>
      <w:r>
        <w:rPr>
          <w:rFonts w:ascii="Times New Roman" w:hAnsi="Times New Roman"/>
          <w:color w:val="231F20"/>
          <w:spacing w:val="11"/>
          <w:sz w:val="22"/>
        </w:rPr>
        <w:t> </w:t>
      </w:r>
      <w:r>
        <w:rPr>
          <w:rFonts w:ascii="Times New Roman" w:hAnsi="Times New Roman"/>
          <w:color w:val="231F20"/>
          <w:sz w:val="22"/>
        </w:rPr>
        <w:t>de</w:t>
      </w:r>
      <w:r>
        <w:rPr>
          <w:rFonts w:ascii="Times New Roman" w:hAnsi="Times New Roman"/>
          <w:color w:val="231F20"/>
          <w:spacing w:val="12"/>
          <w:sz w:val="22"/>
        </w:rPr>
        <w:t> </w:t>
      </w:r>
      <w:r>
        <w:rPr>
          <w:rFonts w:ascii="Times New Roman" w:hAnsi="Times New Roman"/>
          <w:color w:val="231F20"/>
          <w:sz w:val="22"/>
        </w:rPr>
        <w:t>aplicar</w:t>
      </w:r>
      <w:r>
        <w:rPr>
          <w:rFonts w:ascii="Times New Roman" w:hAnsi="Times New Roman"/>
          <w:color w:val="231F20"/>
          <w:spacing w:val="13"/>
          <w:sz w:val="22"/>
        </w:rPr>
        <w:t> </w:t>
      </w:r>
      <w:r>
        <w:rPr>
          <w:rFonts w:ascii="Times New Roman" w:hAnsi="Times New Roman"/>
          <w:color w:val="231F20"/>
          <w:sz w:val="22"/>
        </w:rPr>
        <w:t>normas</w:t>
      </w:r>
      <w:r>
        <w:rPr>
          <w:rFonts w:ascii="Times New Roman" w:hAnsi="Times New Roman"/>
          <w:color w:val="231F20"/>
          <w:spacing w:val="12"/>
          <w:sz w:val="22"/>
        </w:rPr>
        <w:t> </w:t>
      </w:r>
      <w:r>
        <w:rPr>
          <w:rFonts w:ascii="Times New Roman" w:hAnsi="Times New Roman"/>
          <w:color w:val="231F20"/>
          <w:sz w:val="22"/>
        </w:rPr>
        <w:t>e</w:t>
      </w:r>
      <w:r>
        <w:rPr>
          <w:rFonts w:ascii="Times New Roman" w:hAnsi="Times New Roman"/>
          <w:color w:val="231F20"/>
          <w:spacing w:val="12"/>
          <w:sz w:val="22"/>
        </w:rPr>
        <w:t> </w:t>
      </w:r>
      <w:r>
        <w:rPr>
          <w:rFonts w:ascii="Times New Roman" w:hAnsi="Times New Roman"/>
          <w:color w:val="231F20"/>
          <w:sz w:val="22"/>
        </w:rPr>
        <w:t>interpretaciones</w:t>
      </w:r>
      <w:r>
        <w:rPr>
          <w:rFonts w:ascii="Times New Roman" w:hAnsi="Times New Roman"/>
          <w:color w:val="231F20"/>
          <w:spacing w:val="12"/>
          <w:sz w:val="22"/>
        </w:rPr>
        <w:t> </w:t>
      </w:r>
      <w:r>
        <w:rPr>
          <w:rFonts w:ascii="Times New Roman" w:hAnsi="Times New Roman"/>
          <w:color w:val="231F20"/>
          <w:sz w:val="22"/>
        </w:rPr>
        <w:t>que</w:t>
      </w:r>
      <w:r>
        <w:rPr>
          <w:rFonts w:ascii="Times New Roman" w:hAnsi="Times New Roman"/>
          <w:color w:val="231F20"/>
          <w:spacing w:val="12"/>
          <w:sz w:val="22"/>
        </w:rPr>
        <w:t> </w:t>
      </w:r>
      <w:r>
        <w:rPr>
          <w:rFonts w:ascii="Times New Roman" w:hAnsi="Times New Roman"/>
          <w:color w:val="231F20"/>
          <w:sz w:val="22"/>
        </w:rPr>
        <w:t>menos</w:t>
      </w:r>
      <w:r>
        <w:rPr>
          <w:rFonts w:ascii="Times New Roman" w:hAnsi="Times New Roman"/>
          <w:color w:val="231F20"/>
          <w:spacing w:val="12"/>
          <w:sz w:val="22"/>
        </w:rPr>
        <w:t> </w:t>
      </w:r>
      <w:r>
        <w:rPr>
          <w:rFonts w:ascii="Times New Roman" w:hAnsi="Times New Roman"/>
          <w:color w:val="231F20"/>
          <w:sz w:val="22"/>
        </w:rPr>
        <w:t>beneficien</w:t>
      </w:r>
      <w:r>
        <w:rPr>
          <w:rFonts w:ascii="Times New Roman" w:hAnsi="Times New Roman"/>
          <w:color w:val="231F20"/>
          <w:spacing w:val="13"/>
          <w:sz w:val="22"/>
        </w:rPr>
        <w:t> </w:t>
      </w:r>
      <w:r>
        <w:rPr>
          <w:rFonts w:ascii="Times New Roman" w:hAnsi="Times New Roman"/>
          <w:color w:val="231F20"/>
          <w:sz w:val="22"/>
        </w:rPr>
        <w:t>o</w:t>
      </w:r>
      <w:r>
        <w:rPr>
          <w:rFonts w:ascii="Times New Roman" w:hAnsi="Times New Roman"/>
          <w:color w:val="231F20"/>
          <w:spacing w:val="12"/>
          <w:sz w:val="22"/>
        </w:rPr>
        <w:t> </w:t>
      </w:r>
      <w:r>
        <w:rPr>
          <w:rFonts w:ascii="Times New Roman" w:hAnsi="Times New Roman"/>
          <w:color w:val="231F20"/>
          <w:sz w:val="22"/>
        </w:rPr>
        <w:t>más</w:t>
      </w:r>
    </w:p>
    <w:p>
      <w:pPr>
        <w:pStyle w:val="BodyText"/>
        <w:spacing w:before="67"/>
        <w:ind w:left="2137"/>
      </w:pPr>
      <w:r>
        <w:rPr>
          <w:color w:val="231F20"/>
        </w:rPr>
        <w:t>restrinjan los derechos humanos.</w:t>
      </w:r>
    </w:p>
    <w:p>
      <w:pPr>
        <w:pStyle w:val="BodyText"/>
        <w:spacing w:before="10"/>
        <w:rPr>
          <w:sz w:val="32"/>
        </w:rPr>
      </w:pPr>
    </w:p>
    <w:p>
      <w:pPr>
        <w:pStyle w:val="Heading4"/>
        <w:ind w:left="1777"/>
        <w:rPr>
          <w:i/>
        </w:rPr>
      </w:pPr>
      <w:r>
        <w:rPr>
          <w:i/>
          <w:color w:val="231F20"/>
          <w:spacing w:val="2"/>
          <w:w w:val="80"/>
        </w:rPr>
        <w:t>Aplicación</w:t>
      </w:r>
      <w:r>
        <w:rPr>
          <w:i/>
          <w:color w:val="231F20"/>
          <w:spacing w:val="-27"/>
          <w:w w:val="80"/>
        </w:rPr>
        <w:t> </w:t>
      </w:r>
      <w:r>
        <w:rPr>
          <w:i/>
          <w:color w:val="231F20"/>
          <w:w w:val="80"/>
        </w:rPr>
        <w:t>del</w:t>
      </w:r>
      <w:r>
        <w:rPr>
          <w:i/>
          <w:color w:val="231F20"/>
          <w:spacing w:val="-27"/>
          <w:w w:val="80"/>
        </w:rPr>
        <w:t> </w:t>
      </w:r>
      <w:r>
        <w:rPr>
          <w:i/>
          <w:color w:val="231F20"/>
          <w:w w:val="80"/>
        </w:rPr>
        <w:t>Control</w:t>
      </w:r>
      <w:r>
        <w:rPr>
          <w:i/>
          <w:color w:val="231F20"/>
          <w:spacing w:val="-27"/>
          <w:w w:val="80"/>
        </w:rPr>
        <w:t> </w:t>
      </w:r>
      <w:r>
        <w:rPr>
          <w:i/>
          <w:color w:val="231F20"/>
          <w:w w:val="80"/>
        </w:rPr>
        <w:t>de</w:t>
      </w:r>
      <w:r>
        <w:rPr>
          <w:i/>
          <w:color w:val="231F20"/>
          <w:spacing w:val="-27"/>
          <w:w w:val="80"/>
        </w:rPr>
        <w:t> </w:t>
      </w:r>
      <w:r>
        <w:rPr>
          <w:i/>
          <w:color w:val="231F20"/>
          <w:spacing w:val="2"/>
          <w:w w:val="80"/>
        </w:rPr>
        <w:t>Convencionalidad</w:t>
      </w:r>
      <w:r>
        <w:rPr>
          <w:i/>
          <w:color w:val="231F20"/>
          <w:spacing w:val="-27"/>
          <w:w w:val="80"/>
        </w:rPr>
        <w:t> </w:t>
      </w:r>
      <w:r>
        <w:rPr>
          <w:i/>
          <w:color w:val="231F20"/>
          <w:spacing w:val="2"/>
          <w:w w:val="80"/>
        </w:rPr>
        <w:t>Difuso</w:t>
      </w:r>
    </w:p>
    <w:p>
      <w:pPr>
        <w:pStyle w:val="BodyText"/>
        <w:spacing w:line="302" w:lineRule="auto" w:before="176"/>
        <w:ind w:left="1437" w:right="1118"/>
        <w:jc w:val="both"/>
      </w:pPr>
      <w:r>
        <w:rPr>
          <w:color w:val="231F20"/>
        </w:rPr>
        <w:t>México fue condenado por la Corte IDH en los casos Radilla Pacheco (23 de noviembre de 2009), Fernández Ortega y otros (30 de agosto de 2010), Rosendo Cantú y otra (31 de agosto de 2010), y Cabrera García y Montiel Flores (26 de noviembre</w:t>
      </w:r>
      <w:r>
        <w:rPr>
          <w:color w:val="231F20"/>
          <w:spacing w:val="-13"/>
        </w:rPr>
        <w:t> </w:t>
      </w:r>
      <w:r>
        <w:rPr>
          <w:color w:val="231F20"/>
        </w:rPr>
        <w:t>de</w:t>
      </w:r>
      <w:r>
        <w:rPr>
          <w:color w:val="231F20"/>
          <w:spacing w:val="-13"/>
        </w:rPr>
        <w:t> </w:t>
      </w:r>
      <w:r>
        <w:rPr>
          <w:color w:val="231F20"/>
        </w:rPr>
        <w:t>2010),</w:t>
      </w:r>
      <w:r>
        <w:rPr>
          <w:color w:val="231F20"/>
          <w:spacing w:val="-13"/>
        </w:rPr>
        <w:t> </w:t>
      </w:r>
      <w:r>
        <w:rPr>
          <w:color w:val="231F20"/>
        </w:rPr>
        <w:t>sentencias</w:t>
      </w:r>
      <w:r>
        <w:rPr>
          <w:color w:val="231F20"/>
          <w:spacing w:val="-12"/>
        </w:rPr>
        <w:t> </w:t>
      </w:r>
      <w:r>
        <w:rPr>
          <w:color w:val="231F20"/>
        </w:rPr>
        <w:t>en</w:t>
      </w:r>
      <w:r>
        <w:rPr>
          <w:color w:val="231F20"/>
          <w:spacing w:val="-13"/>
        </w:rPr>
        <w:t> </w:t>
      </w:r>
      <w:r>
        <w:rPr>
          <w:color w:val="231F20"/>
        </w:rPr>
        <w:t>las</w:t>
      </w:r>
      <w:r>
        <w:rPr>
          <w:color w:val="231F20"/>
          <w:spacing w:val="-13"/>
        </w:rPr>
        <w:t> </w:t>
      </w:r>
      <w:r>
        <w:rPr>
          <w:color w:val="231F20"/>
        </w:rPr>
        <w:t>que</w:t>
      </w:r>
      <w:r>
        <w:rPr>
          <w:color w:val="231F20"/>
          <w:spacing w:val="-12"/>
        </w:rPr>
        <w:t> </w:t>
      </w:r>
      <w:r>
        <w:rPr>
          <w:color w:val="231F20"/>
        </w:rPr>
        <w:t>sus</w:t>
      </w:r>
      <w:r>
        <w:rPr>
          <w:color w:val="231F20"/>
          <w:spacing w:val="-13"/>
        </w:rPr>
        <w:t> </w:t>
      </w:r>
      <w:r>
        <w:rPr>
          <w:color w:val="231F20"/>
        </w:rPr>
        <w:t>sanciones</w:t>
      </w:r>
      <w:r>
        <w:rPr>
          <w:color w:val="231F20"/>
          <w:spacing w:val="-13"/>
        </w:rPr>
        <w:t> </w:t>
      </w:r>
      <w:r>
        <w:rPr>
          <w:color w:val="231F20"/>
        </w:rPr>
        <w:t>tienen</w:t>
      </w:r>
      <w:r>
        <w:rPr>
          <w:color w:val="231F20"/>
          <w:spacing w:val="-13"/>
        </w:rPr>
        <w:t> </w:t>
      </w:r>
      <w:r>
        <w:rPr>
          <w:color w:val="231F20"/>
        </w:rPr>
        <w:t>factores</w:t>
      </w:r>
      <w:r>
        <w:rPr>
          <w:color w:val="231F20"/>
          <w:spacing w:val="-12"/>
        </w:rPr>
        <w:t> </w:t>
      </w:r>
      <w:r>
        <w:rPr>
          <w:color w:val="231F20"/>
        </w:rPr>
        <w:t>comunes, los cuales pueden ser sintetizados</w:t>
      </w:r>
      <w:r>
        <w:rPr>
          <w:color w:val="231F20"/>
          <w:spacing w:val="-4"/>
        </w:rPr>
        <w:t> </w:t>
      </w:r>
      <w:r>
        <w:rPr>
          <w:color w:val="231F20"/>
        </w:rPr>
        <w:t>enseguida:</w:t>
      </w:r>
    </w:p>
    <w:p>
      <w:pPr>
        <w:pStyle w:val="ListParagraph"/>
        <w:numPr>
          <w:ilvl w:val="0"/>
          <w:numId w:val="9"/>
        </w:numPr>
        <w:tabs>
          <w:tab w:pos="2138" w:val="left" w:leader="none"/>
        </w:tabs>
        <w:spacing w:line="302" w:lineRule="auto" w:before="6" w:after="0"/>
        <w:ind w:left="2137" w:right="1117" w:hanging="360"/>
        <w:jc w:val="both"/>
        <w:rPr>
          <w:rFonts w:ascii="Times New Roman" w:hAnsi="Times New Roman"/>
          <w:sz w:val="22"/>
        </w:rPr>
      </w:pPr>
      <w:r>
        <w:rPr>
          <w:rFonts w:ascii="Times New Roman" w:hAnsi="Times New Roman"/>
          <w:color w:val="231F20"/>
          <w:sz w:val="22"/>
        </w:rPr>
        <w:t>Adoptar las reformas legislativas pertinentes para compatibilizar el artículo 57 del Código de Justicia Militar con los estándares convencio- nales</w:t>
      </w:r>
      <w:r>
        <w:rPr>
          <w:rFonts w:ascii="Times New Roman" w:hAnsi="Times New Roman"/>
          <w:color w:val="231F20"/>
          <w:spacing w:val="-6"/>
          <w:sz w:val="22"/>
        </w:rPr>
        <w:t> </w:t>
      </w:r>
      <w:r>
        <w:rPr>
          <w:rFonts w:ascii="Times New Roman" w:hAnsi="Times New Roman"/>
          <w:color w:val="231F20"/>
          <w:sz w:val="22"/>
        </w:rPr>
        <w:t>e</w:t>
      </w:r>
      <w:r>
        <w:rPr>
          <w:rFonts w:ascii="Times New Roman" w:hAnsi="Times New Roman"/>
          <w:color w:val="231F20"/>
          <w:spacing w:val="-5"/>
          <w:sz w:val="22"/>
        </w:rPr>
        <w:t> </w:t>
      </w:r>
      <w:r>
        <w:rPr>
          <w:rFonts w:ascii="Times New Roman" w:hAnsi="Times New Roman"/>
          <w:color w:val="231F20"/>
          <w:sz w:val="22"/>
        </w:rPr>
        <w:t>internacionales</w:t>
      </w:r>
      <w:r>
        <w:rPr>
          <w:rFonts w:ascii="Times New Roman" w:hAnsi="Times New Roman"/>
          <w:color w:val="231F20"/>
          <w:spacing w:val="-5"/>
          <w:sz w:val="22"/>
        </w:rPr>
        <w:t> </w:t>
      </w:r>
      <w:r>
        <w:rPr>
          <w:rFonts w:ascii="Times New Roman" w:hAnsi="Times New Roman"/>
          <w:color w:val="231F20"/>
          <w:sz w:val="22"/>
        </w:rPr>
        <w:t>en</w:t>
      </w:r>
      <w:r>
        <w:rPr>
          <w:rFonts w:ascii="Times New Roman" w:hAnsi="Times New Roman"/>
          <w:color w:val="231F20"/>
          <w:spacing w:val="-5"/>
          <w:sz w:val="22"/>
        </w:rPr>
        <w:t> </w:t>
      </w:r>
      <w:r>
        <w:rPr>
          <w:rFonts w:ascii="Times New Roman" w:hAnsi="Times New Roman"/>
          <w:color w:val="231F20"/>
          <w:sz w:val="22"/>
        </w:rPr>
        <w:t>materia</w:t>
      </w:r>
      <w:r>
        <w:rPr>
          <w:rFonts w:ascii="Times New Roman" w:hAnsi="Times New Roman"/>
          <w:color w:val="231F20"/>
          <w:spacing w:val="-5"/>
          <w:sz w:val="22"/>
        </w:rPr>
        <w:t> </w:t>
      </w:r>
      <w:r>
        <w:rPr>
          <w:rFonts w:ascii="Times New Roman" w:hAnsi="Times New Roman"/>
          <w:color w:val="231F20"/>
          <w:sz w:val="22"/>
        </w:rPr>
        <w:t>de</w:t>
      </w:r>
      <w:r>
        <w:rPr>
          <w:rFonts w:ascii="Times New Roman" w:hAnsi="Times New Roman"/>
          <w:color w:val="231F20"/>
          <w:spacing w:val="-5"/>
          <w:sz w:val="22"/>
        </w:rPr>
        <w:t> </w:t>
      </w:r>
      <w:r>
        <w:rPr>
          <w:rFonts w:ascii="Times New Roman" w:hAnsi="Times New Roman"/>
          <w:color w:val="231F20"/>
          <w:sz w:val="22"/>
        </w:rPr>
        <w:t>garantía</w:t>
      </w:r>
      <w:r>
        <w:rPr>
          <w:rFonts w:ascii="Times New Roman" w:hAnsi="Times New Roman"/>
          <w:color w:val="231F20"/>
          <w:spacing w:val="-5"/>
          <w:sz w:val="22"/>
        </w:rPr>
        <w:t> </w:t>
      </w:r>
      <w:r>
        <w:rPr>
          <w:rFonts w:ascii="Times New Roman" w:hAnsi="Times New Roman"/>
          <w:color w:val="231F20"/>
          <w:sz w:val="22"/>
        </w:rPr>
        <w:t>del</w:t>
      </w:r>
      <w:r>
        <w:rPr>
          <w:rFonts w:ascii="Times New Roman" w:hAnsi="Times New Roman"/>
          <w:color w:val="231F20"/>
          <w:spacing w:val="-5"/>
          <w:sz w:val="22"/>
        </w:rPr>
        <w:t> </w:t>
      </w:r>
      <w:r>
        <w:rPr>
          <w:rFonts w:ascii="Times New Roman" w:hAnsi="Times New Roman"/>
          <w:color w:val="231F20"/>
          <w:sz w:val="22"/>
        </w:rPr>
        <w:t>juez</w:t>
      </w:r>
      <w:r>
        <w:rPr>
          <w:rFonts w:ascii="Times New Roman" w:hAnsi="Times New Roman"/>
          <w:color w:val="231F20"/>
          <w:spacing w:val="-5"/>
          <w:sz w:val="22"/>
        </w:rPr>
        <w:t> </w:t>
      </w:r>
      <w:r>
        <w:rPr>
          <w:rFonts w:ascii="Times New Roman" w:hAnsi="Times New Roman"/>
          <w:color w:val="231F20"/>
          <w:sz w:val="22"/>
        </w:rPr>
        <w:t>natural</w:t>
      </w:r>
      <w:r>
        <w:rPr>
          <w:rFonts w:ascii="Times New Roman" w:hAnsi="Times New Roman"/>
          <w:color w:val="231F20"/>
          <w:spacing w:val="-5"/>
          <w:sz w:val="22"/>
        </w:rPr>
        <w:t> </w:t>
      </w:r>
      <w:r>
        <w:rPr>
          <w:rFonts w:ascii="Times New Roman" w:hAnsi="Times New Roman"/>
          <w:color w:val="231F20"/>
          <w:sz w:val="22"/>
        </w:rPr>
        <w:t>en</w:t>
      </w:r>
      <w:r>
        <w:rPr>
          <w:rFonts w:ascii="Times New Roman" w:hAnsi="Times New Roman"/>
          <w:color w:val="231F20"/>
          <w:spacing w:val="-5"/>
          <w:sz w:val="22"/>
        </w:rPr>
        <w:t> </w:t>
      </w:r>
      <w:r>
        <w:rPr>
          <w:rFonts w:ascii="Times New Roman" w:hAnsi="Times New Roman"/>
          <w:color w:val="231F20"/>
          <w:sz w:val="22"/>
        </w:rPr>
        <w:t>relación con la jurisdicción penal</w:t>
      </w:r>
      <w:r>
        <w:rPr>
          <w:rFonts w:ascii="Times New Roman" w:hAnsi="Times New Roman"/>
          <w:color w:val="231F20"/>
          <w:spacing w:val="-1"/>
          <w:sz w:val="22"/>
        </w:rPr>
        <w:t> </w:t>
      </w:r>
      <w:r>
        <w:rPr>
          <w:rFonts w:ascii="Times New Roman" w:hAnsi="Times New Roman"/>
          <w:color w:val="231F20"/>
          <w:sz w:val="22"/>
        </w:rPr>
        <w:t>militar.</w:t>
      </w:r>
    </w:p>
    <w:p>
      <w:pPr>
        <w:pStyle w:val="ListParagraph"/>
        <w:numPr>
          <w:ilvl w:val="0"/>
          <w:numId w:val="9"/>
        </w:numPr>
        <w:tabs>
          <w:tab w:pos="2138" w:val="left" w:leader="none"/>
        </w:tabs>
        <w:spacing w:line="302" w:lineRule="auto" w:before="5" w:after="0"/>
        <w:ind w:left="2137" w:right="1116" w:hanging="360"/>
        <w:jc w:val="both"/>
        <w:rPr>
          <w:rFonts w:ascii="Times New Roman" w:hAnsi="Times New Roman"/>
          <w:sz w:val="22"/>
        </w:rPr>
      </w:pPr>
      <w:r>
        <w:rPr>
          <w:rFonts w:ascii="Times New Roman" w:hAnsi="Times New Roman"/>
          <w:color w:val="231F20"/>
          <w:sz w:val="22"/>
        </w:rPr>
        <w:t>Adoptar</w:t>
      </w:r>
      <w:r>
        <w:rPr>
          <w:rFonts w:ascii="Times New Roman" w:hAnsi="Times New Roman"/>
          <w:color w:val="231F20"/>
          <w:spacing w:val="-8"/>
          <w:sz w:val="22"/>
        </w:rPr>
        <w:t> </w:t>
      </w:r>
      <w:r>
        <w:rPr>
          <w:rFonts w:ascii="Times New Roman" w:hAnsi="Times New Roman"/>
          <w:color w:val="231F20"/>
          <w:sz w:val="22"/>
        </w:rPr>
        <w:t>las</w:t>
      </w:r>
      <w:r>
        <w:rPr>
          <w:rFonts w:ascii="Times New Roman" w:hAnsi="Times New Roman"/>
          <w:color w:val="231F20"/>
          <w:spacing w:val="-8"/>
          <w:sz w:val="22"/>
        </w:rPr>
        <w:t> </w:t>
      </w:r>
      <w:r>
        <w:rPr>
          <w:rFonts w:ascii="Times New Roman" w:hAnsi="Times New Roman"/>
          <w:color w:val="231F20"/>
          <w:sz w:val="22"/>
        </w:rPr>
        <w:t>reformas</w:t>
      </w:r>
      <w:r>
        <w:rPr>
          <w:rFonts w:ascii="Times New Roman" w:hAnsi="Times New Roman"/>
          <w:color w:val="231F20"/>
          <w:spacing w:val="-7"/>
          <w:sz w:val="22"/>
        </w:rPr>
        <w:t> </w:t>
      </w:r>
      <w:r>
        <w:rPr>
          <w:rFonts w:ascii="Times New Roman" w:hAnsi="Times New Roman"/>
          <w:color w:val="231F20"/>
          <w:sz w:val="22"/>
        </w:rPr>
        <w:t>pertinentes</w:t>
      </w:r>
      <w:r>
        <w:rPr>
          <w:rFonts w:ascii="Times New Roman" w:hAnsi="Times New Roman"/>
          <w:color w:val="231F20"/>
          <w:spacing w:val="-8"/>
          <w:sz w:val="22"/>
        </w:rPr>
        <w:t> </w:t>
      </w:r>
      <w:r>
        <w:rPr>
          <w:rFonts w:ascii="Times New Roman" w:hAnsi="Times New Roman"/>
          <w:color w:val="231F20"/>
          <w:sz w:val="22"/>
        </w:rPr>
        <w:t>para</w:t>
      </w:r>
      <w:r>
        <w:rPr>
          <w:rFonts w:ascii="Times New Roman" w:hAnsi="Times New Roman"/>
          <w:color w:val="231F20"/>
          <w:spacing w:val="-8"/>
          <w:sz w:val="22"/>
        </w:rPr>
        <w:t> </w:t>
      </w:r>
      <w:r>
        <w:rPr>
          <w:rFonts w:ascii="Times New Roman" w:hAnsi="Times New Roman"/>
          <w:color w:val="231F20"/>
          <w:sz w:val="22"/>
        </w:rPr>
        <w:t>permitir</w:t>
      </w:r>
      <w:r>
        <w:rPr>
          <w:rFonts w:ascii="Times New Roman" w:hAnsi="Times New Roman"/>
          <w:color w:val="231F20"/>
          <w:spacing w:val="-7"/>
          <w:sz w:val="22"/>
        </w:rPr>
        <w:t> </w:t>
      </w:r>
      <w:r>
        <w:rPr>
          <w:rFonts w:ascii="Times New Roman" w:hAnsi="Times New Roman"/>
          <w:color w:val="231F20"/>
          <w:sz w:val="22"/>
        </w:rPr>
        <w:t>que</w:t>
      </w:r>
      <w:r>
        <w:rPr>
          <w:rFonts w:ascii="Times New Roman" w:hAnsi="Times New Roman"/>
          <w:color w:val="231F20"/>
          <w:spacing w:val="-8"/>
          <w:sz w:val="22"/>
        </w:rPr>
        <w:t> </w:t>
      </w:r>
      <w:r>
        <w:rPr>
          <w:rFonts w:ascii="Times New Roman" w:hAnsi="Times New Roman"/>
          <w:color w:val="231F20"/>
          <w:sz w:val="22"/>
        </w:rPr>
        <w:t>las</w:t>
      </w:r>
      <w:r>
        <w:rPr>
          <w:rFonts w:ascii="Times New Roman" w:hAnsi="Times New Roman"/>
          <w:color w:val="231F20"/>
          <w:spacing w:val="-8"/>
          <w:sz w:val="22"/>
        </w:rPr>
        <w:t> </w:t>
      </w:r>
      <w:r>
        <w:rPr>
          <w:rFonts w:ascii="Times New Roman" w:hAnsi="Times New Roman"/>
          <w:color w:val="231F20"/>
          <w:sz w:val="22"/>
        </w:rPr>
        <w:t>personas</w:t>
      </w:r>
      <w:r>
        <w:rPr>
          <w:rFonts w:ascii="Times New Roman" w:hAnsi="Times New Roman"/>
          <w:color w:val="231F20"/>
          <w:spacing w:val="-7"/>
          <w:sz w:val="22"/>
        </w:rPr>
        <w:t> </w:t>
      </w:r>
      <w:r>
        <w:rPr>
          <w:rFonts w:ascii="Times New Roman" w:hAnsi="Times New Roman"/>
          <w:color w:val="231F20"/>
          <w:sz w:val="22"/>
        </w:rPr>
        <w:t>afectadas por la intervención del fuero militar cuenten con un recurso efectivo </w:t>
      </w:r>
      <w:r>
        <w:rPr>
          <w:rFonts w:ascii="Times New Roman" w:hAnsi="Times New Roman"/>
          <w:color w:val="231F20"/>
          <w:spacing w:val="-6"/>
          <w:sz w:val="22"/>
        </w:rPr>
        <w:t>de </w:t>
      </w:r>
      <w:r>
        <w:rPr>
          <w:rFonts w:ascii="Times New Roman" w:hAnsi="Times New Roman"/>
          <w:color w:val="231F20"/>
          <w:sz w:val="22"/>
        </w:rPr>
        <w:t>impugnación de la competencia de esa jurisdicción.</w:t>
      </w:r>
    </w:p>
    <w:p>
      <w:pPr>
        <w:pStyle w:val="BodyText"/>
        <w:spacing w:line="302" w:lineRule="auto" w:before="4"/>
        <w:ind w:left="1437" w:right="1117" w:firstLine="340"/>
        <w:jc w:val="both"/>
      </w:pPr>
      <w:r>
        <w:rPr>
          <w:color w:val="231F20"/>
        </w:rPr>
        <w:t>De</w:t>
      </w:r>
      <w:r>
        <w:rPr>
          <w:color w:val="231F20"/>
          <w:spacing w:val="-8"/>
        </w:rPr>
        <w:t> </w:t>
      </w:r>
      <w:r>
        <w:rPr>
          <w:color w:val="231F20"/>
        </w:rPr>
        <w:t>estas</w:t>
      </w:r>
      <w:r>
        <w:rPr>
          <w:color w:val="231F20"/>
          <w:spacing w:val="-8"/>
        </w:rPr>
        <w:t> </w:t>
      </w:r>
      <w:r>
        <w:rPr>
          <w:color w:val="231F20"/>
        </w:rPr>
        <w:t>sentencias</w:t>
      </w:r>
      <w:r>
        <w:rPr>
          <w:color w:val="231F20"/>
          <w:spacing w:val="-8"/>
        </w:rPr>
        <w:t> </w:t>
      </w:r>
      <w:r>
        <w:rPr>
          <w:color w:val="231F20"/>
        </w:rPr>
        <w:t>de</w:t>
      </w:r>
      <w:r>
        <w:rPr>
          <w:color w:val="231F20"/>
          <w:spacing w:val="-7"/>
        </w:rPr>
        <w:t> </w:t>
      </w:r>
      <w:r>
        <w:rPr>
          <w:color w:val="231F20"/>
        </w:rPr>
        <w:t>la</w:t>
      </w:r>
      <w:r>
        <w:rPr>
          <w:color w:val="231F20"/>
          <w:spacing w:val="-8"/>
        </w:rPr>
        <w:t> </w:t>
      </w:r>
      <w:r>
        <w:rPr>
          <w:color w:val="231F20"/>
        </w:rPr>
        <w:t>Corte</w:t>
      </w:r>
      <w:r>
        <w:rPr>
          <w:color w:val="231F20"/>
          <w:spacing w:val="-8"/>
        </w:rPr>
        <w:t> </w:t>
      </w:r>
      <w:r>
        <w:rPr>
          <w:color w:val="231F20"/>
        </w:rPr>
        <w:t>IDH,</w:t>
      </w:r>
      <w:r>
        <w:rPr>
          <w:color w:val="231F20"/>
          <w:spacing w:val="-7"/>
        </w:rPr>
        <w:t> </w:t>
      </w:r>
      <w:r>
        <w:rPr>
          <w:color w:val="231F20"/>
        </w:rPr>
        <w:t>la</w:t>
      </w:r>
      <w:r>
        <w:rPr>
          <w:color w:val="231F20"/>
          <w:spacing w:val="-8"/>
        </w:rPr>
        <w:t> </w:t>
      </w:r>
      <w:r>
        <w:rPr>
          <w:color w:val="231F20"/>
        </w:rPr>
        <w:t>que</w:t>
      </w:r>
      <w:r>
        <w:rPr>
          <w:color w:val="231F20"/>
          <w:spacing w:val="-8"/>
        </w:rPr>
        <w:t> </w:t>
      </w:r>
      <w:r>
        <w:rPr>
          <w:color w:val="231F20"/>
        </w:rPr>
        <w:t>representaría</w:t>
      </w:r>
      <w:r>
        <w:rPr>
          <w:color w:val="231F20"/>
          <w:spacing w:val="-7"/>
        </w:rPr>
        <w:t> </w:t>
      </w:r>
      <w:r>
        <w:rPr>
          <w:color w:val="231F20"/>
        </w:rPr>
        <w:t>un</w:t>
      </w:r>
      <w:r>
        <w:rPr>
          <w:color w:val="231F20"/>
          <w:spacing w:val="-8"/>
        </w:rPr>
        <w:t> </w:t>
      </w:r>
      <w:r>
        <w:rPr>
          <w:color w:val="231F20"/>
        </w:rPr>
        <w:t>hito</w:t>
      </w:r>
      <w:r>
        <w:rPr>
          <w:color w:val="231F20"/>
          <w:spacing w:val="-8"/>
        </w:rPr>
        <w:t> </w:t>
      </w:r>
      <w:r>
        <w:rPr>
          <w:color w:val="231F20"/>
        </w:rPr>
        <w:t>para</w:t>
      </w:r>
      <w:r>
        <w:rPr>
          <w:color w:val="231F20"/>
          <w:spacing w:val="-7"/>
        </w:rPr>
        <w:t> </w:t>
      </w:r>
      <w:r>
        <w:rPr>
          <w:color w:val="231F20"/>
        </w:rPr>
        <w:t>el</w:t>
      </w:r>
      <w:r>
        <w:rPr>
          <w:color w:val="231F20"/>
          <w:spacing w:val="-8"/>
        </w:rPr>
        <w:t> </w:t>
      </w:r>
      <w:r>
        <w:rPr>
          <w:color w:val="231F20"/>
        </w:rPr>
        <w:t>orde- namiento</w:t>
      </w:r>
      <w:r>
        <w:rPr>
          <w:color w:val="231F20"/>
          <w:spacing w:val="-10"/>
        </w:rPr>
        <w:t> </w:t>
      </w:r>
      <w:r>
        <w:rPr>
          <w:color w:val="231F20"/>
        </w:rPr>
        <w:t>jurídico</w:t>
      </w:r>
      <w:r>
        <w:rPr>
          <w:color w:val="231F20"/>
          <w:spacing w:val="-10"/>
        </w:rPr>
        <w:t> </w:t>
      </w:r>
      <w:r>
        <w:rPr>
          <w:color w:val="231F20"/>
        </w:rPr>
        <w:t>mexicano</w:t>
      </w:r>
      <w:r>
        <w:rPr>
          <w:color w:val="231F20"/>
          <w:spacing w:val="-9"/>
        </w:rPr>
        <w:t> </w:t>
      </w:r>
      <w:r>
        <w:rPr>
          <w:color w:val="231F20"/>
        </w:rPr>
        <w:t>fue</w:t>
      </w:r>
      <w:r>
        <w:rPr>
          <w:color w:val="231F20"/>
          <w:spacing w:val="-10"/>
        </w:rPr>
        <w:t> </w:t>
      </w:r>
      <w:r>
        <w:rPr>
          <w:color w:val="231F20"/>
        </w:rPr>
        <w:t>la</w:t>
      </w:r>
      <w:r>
        <w:rPr>
          <w:color w:val="231F20"/>
          <w:spacing w:val="-10"/>
        </w:rPr>
        <w:t> </w:t>
      </w:r>
      <w:r>
        <w:rPr>
          <w:color w:val="231F20"/>
        </w:rPr>
        <w:t>sentencia</w:t>
      </w:r>
      <w:r>
        <w:rPr>
          <w:color w:val="231F20"/>
          <w:spacing w:val="-9"/>
        </w:rPr>
        <w:t> </w:t>
      </w:r>
      <w:r>
        <w:rPr>
          <w:color w:val="231F20"/>
        </w:rPr>
        <w:t>Radilla</w:t>
      </w:r>
      <w:r>
        <w:rPr>
          <w:color w:val="231F20"/>
          <w:spacing w:val="-10"/>
        </w:rPr>
        <w:t> </w:t>
      </w:r>
      <w:r>
        <w:rPr>
          <w:color w:val="231F20"/>
        </w:rPr>
        <w:t>Pacheco</w:t>
      </w:r>
      <w:r>
        <w:rPr>
          <w:color w:val="231F20"/>
          <w:spacing w:val="-9"/>
        </w:rPr>
        <w:t> </w:t>
      </w:r>
      <w:r>
        <w:rPr>
          <w:color w:val="231F20"/>
        </w:rPr>
        <w:t>vs.</w:t>
      </w:r>
      <w:r>
        <w:rPr>
          <w:color w:val="231F20"/>
          <w:spacing w:val="-9"/>
        </w:rPr>
        <w:t> </w:t>
      </w:r>
      <w:r>
        <w:rPr>
          <w:b/>
          <w:color w:val="231F20"/>
        </w:rPr>
        <w:t>México</w:t>
      </w:r>
      <w:r>
        <w:rPr>
          <w:color w:val="231F20"/>
        </w:rPr>
        <w:t>,</w:t>
      </w:r>
      <w:r>
        <w:rPr>
          <w:color w:val="231F20"/>
          <w:spacing w:val="-10"/>
        </w:rPr>
        <w:t> </w:t>
      </w:r>
      <w:r>
        <w:rPr>
          <w:color w:val="231F20"/>
        </w:rPr>
        <w:t>no</w:t>
      </w:r>
      <w:r>
        <w:rPr>
          <w:color w:val="231F20"/>
          <w:spacing w:val="-9"/>
        </w:rPr>
        <w:t> </w:t>
      </w:r>
      <w:r>
        <w:rPr>
          <w:color w:val="231F20"/>
        </w:rPr>
        <w:t>solo en</w:t>
      </w:r>
      <w:r>
        <w:rPr>
          <w:color w:val="231F20"/>
          <w:spacing w:val="-5"/>
        </w:rPr>
        <w:t> </w:t>
      </w:r>
      <w:r>
        <w:rPr>
          <w:color w:val="231F20"/>
        </w:rPr>
        <w:t>temas</w:t>
      </w:r>
      <w:r>
        <w:rPr>
          <w:color w:val="231F20"/>
          <w:spacing w:val="-4"/>
        </w:rPr>
        <w:t> </w:t>
      </w:r>
      <w:r>
        <w:rPr>
          <w:color w:val="231F20"/>
        </w:rPr>
        <w:t>sobre</w:t>
      </w:r>
      <w:r>
        <w:rPr>
          <w:color w:val="231F20"/>
          <w:spacing w:val="-5"/>
        </w:rPr>
        <w:t> </w:t>
      </w:r>
      <w:r>
        <w:rPr>
          <w:color w:val="231F20"/>
        </w:rPr>
        <w:t>la</w:t>
      </w:r>
      <w:r>
        <w:rPr>
          <w:color w:val="231F20"/>
          <w:spacing w:val="-4"/>
        </w:rPr>
        <w:t> </w:t>
      </w:r>
      <w:r>
        <w:rPr>
          <w:color w:val="231F20"/>
        </w:rPr>
        <w:t>jurisdicción</w:t>
      </w:r>
      <w:r>
        <w:rPr>
          <w:color w:val="231F20"/>
          <w:spacing w:val="-4"/>
        </w:rPr>
        <w:t> </w:t>
      </w:r>
      <w:r>
        <w:rPr>
          <w:color w:val="231F20"/>
        </w:rPr>
        <w:t>militar,</w:t>
      </w:r>
      <w:r>
        <w:rPr>
          <w:color w:val="231F20"/>
          <w:spacing w:val="-5"/>
        </w:rPr>
        <w:t> </w:t>
      </w:r>
      <w:r>
        <w:rPr>
          <w:color w:val="231F20"/>
        </w:rPr>
        <w:t>sino</w:t>
      </w:r>
      <w:r>
        <w:rPr>
          <w:color w:val="231F20"/>
          <w:spacing w:val="-4"/>
        </w:rPr>
        <w:t> </w:t>
      </w:r>
      <w:r>
        <w:rPr>
          <w:color w:val="231F20"/>
        </w:rPr>
        <w:t>trascendiendo</w:t>
      </w:r>
      <w:r>
        <w:rPr>
          <w:color w:val="231F20"/>
          <w:spacing w:val="-5"/>
        </w:rPr>
        <w:t> </w:t>
      </w:r>
      <w:r>
        <w:rPr>
          <w:color w:val="231F20"/>
        </w:rPr>
        <w:t>hacia</w:t>
      </w:r>
      <w:r>
        <w:rPr>
          <w:color w:val="231F20"/>
          <w:spacing w:val="-4"/>
        </w:rPr>
        <w:t> </w:t>
      </w:r>
      <w:r>
        <w:rPr>
          <w:color w:val="231F20"/>
        </w:rPr>
        <w:t>la</w:t>
      </w:r>
      <w:r>
        <w:rPr>
          <w:color w:val="231F20"/>
          <w:spacing w:val="-4"/>
        </w:rPr>
        <w:t> </w:t>
      </w:r>
      <w:r>
        <w:rPr>
          <w:color w:val="231F20"/>
        </w:rPr>
        <w:t>propia</w:t>
      </w:r>
      <w:r>
        <w:rPr>
          <w:color w:val="231F20"/>
          <w:spacing w:val="-5"/>
        </w:rPr>
        <w:t> </w:t>
      </w:r>
      <w:r>
        <w:rPr>
          <w:color w:val="231F20"/>
        </w:rPr>
        <w:t>relación entre el Estado y las demandas supranacionales de protección a los derechos hu- manos, en dicha jurisprudencia esa corporación estableció que:</w:t>
      </w:r>
    </w:p>
    <w:p>
      <w:pPr>
        <w:spacing w:line="307" w:lineRule="auto" w:before="164"/>
        <w:ind w:left="1777" w:right="1205" w:firstLine="0"/>
        <w:jc w:val="left"/>
        <w:rPr>
          <w:sz w:val="19"/>
        </w:rPr>
      </w:pPr>
      <w:r>
        <w:rPr>
          <w:color w:val="636466"/>
          <w:sz w:val="19"/>
        </w:rPr>
        <w:t>No sólo la supresión o expedición de las normas en el derecho interno garantizan los derechos contenidos en la Convención Americana, de conformidad a la obligación</w:t>
      </w:r>
    </w:p>
    <w:p>
      <w:pPr>
        <w:spacing w:after="0" w:line="307" w:lineRule="auto"/>
        <w:jc w:val="left"/>
        <w:rPr>
          <w:sz w:val="19"/>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Límites</w:t>
      </w:r>
      <w:r>
        <w:rPr>
          <w:rFonts w:ascii="Microsoft Sans Serif" w:hAnsi="Microsoft Sans Serif"/>
          <w:color w:val="231F20"/>
          <w:spacing w:val="-22"/>
          <w:w w:val="95"/>
          <w:sz w:val="16"/>
        </w:rPr>
        <w:t> </w:t>
      </w:r>
      <w:r>
        <w:rPr>
          <w:rFonts w:ascii="Microsoft Sans Serif" w:hAnsi="Microsoft Sans Serif"/>
          <w:color w:val="231F20"/>
          <w:w w:val="95"/>
          <w:sz w:val="16"/>
        </w:rPr>
        <w:t>de</w:t>
      </w:r>
      <w:r>
        <w:rPr>
          <w:rFonts w:ascii="Microsoft Sans Serif" w:hAnsi="Microsoft Sans Serif"/>
          <w:color w:val="231F20"/>
          <w:spacing w:val="-21"/>
          <w:w w:val="95"/>
          <w:sz w:val="16"/>
        </w:rPr>
        <w:t> </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jurisdicción</w:t>
      </w:r>
      <w:r>
        <w:rPr>
          <w:rFonts w:ascii="Microsoft Sans Serif" w:hAnsi="Microsoft Sans Serif"/>
          <w:color w:val="231F20"/>
          <w:spacing w:val="-21"/>
          <w:w w:val="95"/>
          <w:sz w:val="16"/>
        </w:rPr>
        <w:t> </w:t>
      </w:r>
      <w:r>
        <w:rPr>
          <w:rFonts w:ascii="Microsoft Sans Serif" w:hAnsi="Microsoft Sans Serif"/>
          <w:color w:val="231F20"/>
          <w:w w:val="95"/>
          <w:sz w:val="16"/>
        </w:rPr>
        <w:t>militar</w:t>
      </w:r>
      <w:r>
        <w:rPr>
          <w:rFonts w:ascii="Microsoft Sans Serif" w:hAnsi="Microsoft Sans Serif"/>
          <w:color w:val="231F20"/>
          <w:spacing w:val="-21"/>
          <w:w w:val="95"/>
          <w:sz w:val="16"/>
        </w:rPr>
        <w:t> </w:t>
      </w:r>
      <w:r>
        <w:rPr>
          <w:rFonts w:ascii="Microsoft Sans Serif" w:hAnsi="Microsoft Sans Serif"/>
          <w:color w:val="231F20"/>
          <w:w w:val="95"/>
          <w:sz w:val="16"/>
        </w:rPr>
        <w:t>determinada</w:t>
      </w:r>
      <w:r>
        <w:rPr>
          <w:rFonts w:ascii="Microsoft Sans Serif" w:hAnsi="Microsoft Sans Serif"/>
          <w:color w:val="231F20"/>
          <w:spacing w:val="-22"/>
          <w:w w:val="95"/>
          <w:sz w:val="16"/>
        </w:rPr>
        <w:t> </w:t>
      </w:r>
      <w:r>
        <w:rPr>
          <w:rFonts w:ascii="Microsoft Sans Serif" w:hAnsi="Microsoft Sans Serif"/>
          <w:color w:val="231F20"/>
          <w:w w:val="95"/>
          <w:sz w:val="16"/>
        </w:rPr>
        <w:t>en</w:t>
      </w:r>
      <w:r>
        <w:rPr>
          <w:rFonts w:ascii="Microsoft Sans Serif" w:hAnsi="Microsoft Sans Serif"/>
          <w:color w:val="231F20"/>
          <w:spacing w:val="-21"/>
          <w:w w:val="95"/>
          <w:sz w:val="16"/>
        </w:rPr>
        <w:t> </w:t>
      </w:r>
      <w:r>
        <w:rPr>
          <w:rFonts w:ascii="Microsoft Sans Serif" w:hAnsi="Microsoft Sans Serif"/>
          <w:color w:val="231F20"/>
          <w:w w:val="95"/>
          <w:sz w:val="16"/>
        </w:rPr>
        <w:t>los</w:t>
      </w:r>
      <w:r>
        <w:rPr>
          <w:rFonts w:ascii="Microsoft Sans Serif" w:hAnsi="Microsoft Sans Serif"/>
          <w:color w:val="231F20"/>
          <w:spacing w:val="-22"/>
          <w:w w:val="95"/>
          <w:sz w:val="16"/>
        </w:rPr>
        <w:t> </w:t>
      </w:r>
      <w:r>
        <w:rPr>
          <w:rFonts w:ascii="Microsoft Sans Serif" w:hAnsi="Microsoft Sans Serif"/>
          <w:color w:val="231F20"/>
          <w:w w:val="95"/>
          <w:sz w:val="16"/>
        </w:rPr>
        <w:t>casos</w:t>
      </w:r>
      <w:r>
        <w:rPr>
          <w:rFonts w:ascii="Microsoft Sans Serif" w:hAnsi="Microsoft Sans Serif"/>
          <w:color w:val="231F20"/>
          <w:spacing w:val="-21"/>
          <w:w w:val="95"/>
          <w:sz w:val="16"/>
        </w:rPr>
        <w:t> </w:t>
      </w:r>
      <w:r>
        <w:rPr>
          <w:rFonts w:ascii="Microsoft Sans Serif" w:hAnsi="Microsoft Sans Serif"/>
          <w:color w:val="231F20"/>
          <w:w w:val="95"/>
          <w:sz w:val="16"/>
        </w:rPr>
        <w:t>mexicanos</w:t>
      </w:r>
      <w:r>
        <w:rPr>
          <w:rFonts w:ascii="Wingdings" w:hAnsi="Wingdings"/>
          <w:color w:val="231F20"/>
          <w:w w:val="95"/>
          <w:sz w:val="10"/>
        </w:rPr>
        <w:t></w:t>
      </w:r>
    </w:p>
    <w:p>
      <w:pPr>
        <w:spacing w:before="95"/>
        <w:ind w:left="1040" w:right="932" w:firstLine="0"/>
        <w:jc w:val="center"/>
        <w:rPr>
          <w:rFonts w:ascii="Arial"/>
          <w:sz w:val="28"/>
        </w:rPr>
      </w:pPr>
      <w:r>
        <w:rPr/>
        <w:br w:type="column"/>
      </w:r>
      <w:r>
        <w:rPr>
          <w:rFonts w:ascii="Arial"/>
          <w:color w:val="231F20"/>
          <w:w w:val="55"/>
          <w:sz w:val="28"/>
        </w:rPr>
        <w:t>111</w:t>
      </w:r>
    </w:p>
    <w:p>
      <w:pPr>
        <w:spacing w:after="0"/>
        <w:jc w:val="center"/>
        <w:rPr>
          <w:rFonts w:ascii="Arial"/>
          <w:sz w:val="28"/>
        </w:rPr>
        <w:sectPr>
          <w:type w:val="continuous"/>
          <w:pgSz w:w="9650" w:h="13630"/>
          <w:pgMar w:top="0" w:bottom="280" w:left="0" w:right="0"/>
          <w:cols w:num="2" w:equalWidth="0">
            <w:col w:w="5733" w:space="1509"/>
            <w:col w:w="2408"/>
          </w:cols>
        </w:sectPr>
      </w:pPr>
    </w:p>
    <w:p>
      <w:pPr>
        <w:pStyle w:val="BodyText"/>
        <w:spacing w:before="5"/>
        <w:rPr>
          <w:rFonts w:ascii="Arial"/>
          <w:sz w:val="29"/>
        </w:rPr>
      </w:pPr>
    </w:p>
    <w:p>
      <w:pPr>
        <w:spacing w:line="307" w:lineRule="auto" w:before="92"/>
        <w:ind w:left="1493" w:right="1738" w:firstLine="0"/>
        <w:jc w:val="both"/>
        <w:rPr>
          <w:sz w:val="19"/>
        </w:rPr>
      </w:pPr>
      <w:r>
        <w:rPr/>
        <w:pict>
          <v:shape style="position:absolute;margin-left:378.843506pt;margin-top:-60.72974pt;width:26.8pt;height:42.1pt;mso-position-horizontal-relative:page;mso-position-vertical-relative:paragraph;z-index:252033024" coordorigin="7577,-1215" coordsize="536,842" path="m8097,-479l8056,-479,8066,-475,8073,-473,8081,-469,8086,-463,8086,-451,8079,-445,8065,-439,8050,-435,8037,-429,8028,-425,8023,-421,8018,-415,8015,-409,8015,-393,8019,-387,8027,-379,8033,-375,8042,-373,8066,-373,8076,-377,8086,-381,8095,-389,8102,-397,8108,-407,8111,-419,8112,-433,8111,-449,8106,-465,8097,-479xm7603,-769l7589,-769,7589,-421,7603,-421,7603,-445,7606,-455,7616,-469,7622,-473,7628,-475,7636,-477,7647,-479,8097,-479,8086,-493,8072,-505,8057,-513,8041,-521,8023,-527,8004,-533,7982,-535,7957,-537,7679,-537,7658,-539,7642,-539,7629,-541,7621,-545,7613,-551,7607,-559,7604,-569,7603,-581,7603,-621,7607,-633,7617,-641,7627,-645,7640,-647,7658,-649,7679,-651,7922,-651,7957,-653,7985,-655,8005,-661,8029,-669,8050,-679,8068,-693,8084,-709,7660,-709,7644,-711,7631,-713,7623,-717,7614,-723,7608,-731,7604,-741,7603,-753,7603,-769xm8045,-941l7924,-941,7956,-939,7982,-935,8002,-931,8019,-923,8033,-913,8047,-901,8058,-887,8068,-871,8075,-853,8079,-835,8080,-815,8079,-799,8077,-785,8072,-773,8066,-761,8059,-751,8050,-743,8041,-735,8031,-729,8019,-723,8005,-719,7989,-715,7934,-709,8084,-709,8096,-729,8105,-753,8111,-779,8113,-811,8111,-841,8105,-867,8096,-889,8082,-909,8066,-925,8049,-939,8045,-941xm7589,-1012l7589,-883,7603,-883,7603,-913,7608,-925,7619,-933,7627,-937,7640,-939,7657,-941,8045,-941,8041,-943,7712,-943,7685,-945,7660,-951,7638,-963,7617,-977,7599,-995,7589,-1012xm7603,-1027l7589,-1027,7589,-1012,7599,-995,7617,-977,7638,-963,7660,-951,7685,-945,7712,-943,7727,-943,7742,-947,7756,-949,7770,-955,7783,-961,7795,-969,7663,-969,7647,-971,7636,-973,7628,-975,7617,-983,7609,-991,7604,-1001,7603,-1012,7603,-1027xm7926,-969l7795,-969,7783,-961,7770,-955,7756,-949,7742,-947,7727,-943,8041,-943,8034,-947,7937,-947,7937,-959,7963,-963,7969,-964,7958,-965,7926,-969xm7969,-964l7963,-963,7937,-959,7937,-947,8034,-947,8030,-949,8009,-957,7986,-963,7969,-964xm8089,-1161l8015,-1161,8031,-1157,8045,-1149,8058,-1139,8069,-1127,8077,-1113,8081,-1099,8083,-1081,8082,-1065,8078,-1049,8073,-1035,8065,-1021,8055,-1007,8044,-997,8032,-987,8019,-979,8004,-973,7985,-967,7969,-964,7986,-963,8009,-957,8030,-949,8034,-947,8112,-947,8112,-959,8101,-959,8093,-961,8085,-967,8083,-971,8083,-983,8087,-995,8095,-1015,8100,-1027,8105,-1039,8107,-1047,8109,-1053,8111,-1063,8112,-1075,8112,-1087,8110,-1113,8102,-1139,8089,-1161xm7618,-1027l7603,-1027,7603,-1012,7604,-1001,7609,-991,7617,-983,7628,-975,7636,-973,7647,-971,7663,-969,7795,-969,7807,-979,7818,-989,7820,-991,7686,-991,7671,-993,7657,-997,7643,-1003,7631,-1011,7621,-1023,7618,-1027xm7970,-1215l7955,-1215,7940,-1213,7911,-1205,7898,-1197,7885,-1191,7874,-1181,7863,-1171,7852,-1159,7838,-1141,7822,-1119,7781,-1061,7761,-1035,7744,-1017,7728,-1005,7718,-999,7708,-995,7686,-991,7820,-991,7830,-1001,7844,-1019,7859,-1039,7877,-1063,7894,-1087,7907,-1105,7918,-1119,7925,-1127,7934,-1135,7942,-1143,7951,-1149,7961,-1153,7974,-1159,7986,-1161,8089,-1161,8070,-1179,8048,-1195,8024,-1207,7998,-1213,7970,-1215xm7754,-1189l7577,-1189,7577,-1177,7589,-1175,7597,-1173,7604,-1165,7606,-1161,7606,-1151,7603,-1143,7597,-1133,7588,-1115,7582,-1097,7578,-1079,7577,-1063,7579,-1039,7587,-1015,7589,-1012,7589,-1027,7618,-1027,7613,-1035,7609,-1049,7607,-1063,7608,-1077,7612,-1091,7617,-1105,7625,-1117,7634,-1129,7646,-1141,7658,-1149,7673,-1157,7689,-1165,7708,-1169,7730,-1173,7754,-1177,7754,-1189xe" filled="true" fillcolor="#b1b3b6" stroked="false">
            <v:path arrowok="t"/>
            <v:fill type="solid"/>
            <w10:wrap type="none"/>
          </v:shape>
        </w:pict>
      </w:r>
      <w:r>
        <w:rPr/>
        <w:pict>
          <v:line style="position:absolute;mso-position-horizontal-relative:page;mso-position-vertical-relative:paragraph;z-index:252034048" from="411.431091pt,-79.148148pt" to="411.431091pt,-18.629338pt" stroked="true" strokeweight=".25pt" strokecolor="#231f20">
            <v:stroke dashstyle="solid"/>
            <w10:wrap type="none"/>
          </v:line>
        </w:pict>
      </w:r>
      <w:r>
        <w:rPr/>
        <w:pict>
          <v:shape style="position:absolute;margin-left:364.637756pt;margin-top:-51.133926pt;width:12.85pt;height:32.950pt;mso-position-horizontal-relative:page;mso-position-vertical-relative:paragraph;z-index:25203507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636466"/>
          <w:sz w:val="19"/>
        </w:rPr>
        <w:t>comprendida</w:t>
      </w:r>
      <w:r>
        <w:rPr>
          <w:color w:val="636466"/>
          <w:spacing w:val="-5"/>
          <w:sz w:val="19"/>
        </w:rPr>
        <w:t> </w:t>
      </w:r>
      <w:r>
        <w:rPr>
          <w:color w:val="636466"/>
          <w:sz w:val="19"/>
        </w:rPr>
        <w:t>en</w:t>
      </w:r>
      <w:r>
        <w:rPr>
          <w:color w:val="636466"/>
          <w:spacing w:val="-5"/>
          <w:sz w:val="19"/>
        </w:rPr>
        <w:t> </w:t>
      </w:r>
      <w:r>
        <w:rPr>
          <w:color w:val="636466"/>
          <w:sz w:val="19"/>
        </w:rPr>
        <w:t>el</w:t>
      </w:r>
      <w:r>
        <w:rPr>
          <w:color w:val="636466"/>
          <w:spacing w:val="-5"/>
          <w:sz w:val="19"/>
        </w:rPr>
        <w:t> </w:t>
      </w:r>
      <w:r>
        <w:rPr>
          <w:color w:val="636466"/>
          <w:sz w:val="19"/>
        </w:rPr>
        <w:t>artículo</w:t>
      </w:r>
      <w:r>
        <w:rPr>
          <w:color w:val="636466"/>
          <w:spacing w:val="-4"/>
          <w:sz w:val="19"/>
        </w:rPr>
        <w:t> </w:t>
      </w:r>
      <w:r>
        <w:rPr>
          <w:color w:val="636466"/>
          <w:sz w:val="19"/>
        </w:rPr>
        <w:t>2</w:t>
      </w:r>
      <w:r>
        <w:rPr>
          <w:color w:val="636466"/>
          <w:spacing w:val="-5"/>
          <w:sz w:val="19"/>
        </w:rPr>
        <w:t> </w:t>
      </w:r>
      <w:r>
        <w:rPr>
          <w:color w:val="636466"/>
          <w:sz w:val="19"/>
        </w:rPr>
        <w:t>de</w:t>
      </w:r>
      <w:r>
        <w:rPr>
          <w:color w:val="636466"/>
          <w:spacing w:val="-5"/>
          <w:sz w:val="19"/>
        </w:rPr>
        <w:t> </w:t>
      </w:r>
      <w:r>
        <w:rPr>
          <w:color w:val="636466"/>
          <w:sz w:val="19"/>
        </w:rPr>
        <w:t>dicho</w:t>
      </w:r>
      <w:r>
        <w:rPr>
          <w:color w:val="636466"/>
          <w:spacing w:val="-5"/>
          <w:sz w:val="19"/>
        </w:rPr>
        <w:t> </w:t>
      </w:r>
      <w:r>
        <w:rPr>
          <w:color w:val="636466"/>
          <w:sz w:val="19"/>
        </w:rPr>
        <w:t>instrumento.</w:t>
      </w:r>
      <w:r>
        <w:rPr>
          <w:color w:val="636466"/>
          <w:spacing w:val="-7"/>
          <w:sz w:val="19"/>
        </w:rPr>
        <w:t> </w:t>
      </w:r>
      <w:r>
        <w:rPr>
          <w:color w:val="636466"/>
          <w:sz w:val="19"/>
        </w:rPr>
        <w:t>También</w:t>
      </w:r>
      <w:r>
        <w:rPr>
          <w:color w:val="636466"/>
          <w:spacing w:val="-4"/>
          <w:sz w:val="19"/>
        </w:rPr>
        <w:t> </w:t>
      </w:r>
      <w:r>
        <w:rPr>
          <w:color w:val="636466"/>
          <w:sz w:val="19"/>
        </w:rPr>
        <w:t>se</w:t>
      </w:r>
      <w:r>
        <w:rPr>
          <w:color w:val="636466"/>
          <w:spacing w:val="-5"/>
          <w:sz w:val="19"/>
        </w:rPr>
        <w:t> </w:t>
      </w:r>
      <w:r>
        <w:rPr>
          <w:color w:val="636466"/>
          <w:sz w:val="19"/>
        </w:rPr>
        <w:t>requiere</w:t>
      </w:r>
      <w:r>
        <w:rPr>
          <w:color w:val="636466"/>
          <w:spacing w:val="-5"/>
          <w:sz w:val="19"/>
        </w:rPr>
        <w:t> </w:t>
      </w:r>
      <w:r>
        <w:rPr>
          <w:color w:val="636466"/>
          <w:sz w:val="19"/>
        </w:rPr>
        <w:t>el</w:t>
      </w:r>
      <w:r>
        <w:rPr>
          <w:color w:val="636466"/>
          <w:spacing w:val="-5"/>
          <w:sz w:val="19"/>
        </w:rPr>
        <w:t> </w:t>
      </w:r>
      <w:r>
        <w:rPr>
          <w:color w:val="636466"/>
          <w:sz w:val="19"/>
        </w:rPr>
        <w:t>desarrollo de</w:t>
      </w:r>
      <w:r>
        <w:rPr>
          <w:color w:val="636466"/>
          <w:spacing w:val="-21"/>
          <w:sz w:val="19"/>
        </w:rPr>
        <w:t> </w:t>
      </w:r>
      <w:r>
        <w:rPr>
          <w:color w:val="636466"/>
          <w:sz w:val="19"/>
        </w:rPr>
        <w:t>prácticas</w:t>
      </w:r>
      <w:r>
        <w:rPr>
          <w:color w:val="636466"/>
          <w:spacing w:val="-21"/>
          <w:sz w:val="19"/>
        </w:rPr>
        <w:t> </w:t>
      </w:r>
      <w:r>
        <w:rPr>
          <w:color w:val="636466"/>
          <w:sz w:val="19"/>
        </w:rPr>
        <w:t>estatales</w:t>
      </w:r>
      <w:r>
        <w:rPr>
          <w:color w:val="636466"/>
          <w:spacing w:val="-20"/>
          <w:sz w:val="19"/>
        </w:rPr>
        <w:t> </w:t>
      </w:r>
      <w:r>
        <w:rPr>
          <w:color w:val="636466"/>
          <w:sz w:val="19"/>
        </w:rPr>
        <w:t>conducentes</w:t>
      </w:r>
      <w:r>
        <w:rPr>
          <w:color w:val="636466"/>
          <w:spacing w:val="-21"/>
          <w:sz w:val="19"/>
        </w:rPr>
        <w:t> </w:t>
      </w:r>
      <w:r>
        <w:rPr>
          <w:color w:val="636466"/>
          <w:sz w:val="19"/>
        </w:rPr>
        <w:t>a</w:t>
      </w:r>
      <w:r>
        <w:rPr>
          <w:color w:val="636466"/>
          <w:spacing w:val="-20"/>
          <w:sz w:val="19"/>
        </w:rPr>
        <w:t> </w:t>
      </w:r>
      <w:r>
        <w:rPr>
          <w:color w:val="636466"/>
          <w:sz w:val="19"/>
        </w:rPr>
        <w:t>la</w:t>
      </w:r>
      <w:r>
        <w:rPr>
          <w:color w:val="636466"/>
          <w:spacing w:val="-21"/>
          <w:sz w:val="19"/>
        </w:rPr>
        <w:t> </w:t>
      </w:r>
      <w:r>
        <w:rPr>
          <w:color w:val="636466"/>
          <w:sz w:val="19"/>
        </w:rPr>
        <w:t>observancia</w:t>
      </w:r>
      <w:r>
        <w:rPr>
          <w:color w:val="636466"/>
          <w:spacing w:val="-20"/>
          <w:sz w:val="19"/>
        </w:rPr>
        <w:t> </w:t>
      </w:r>
      <w:r>
        <w:rPr>
          <w:color w:val="636466"/>
          <w:sz w:val="19"/>
        </w:rPr>
        <w:t>efectiva</w:t>
      </w:r>
      <w:r>
        <w:rPr>
          <w:color w:val="636466"/>
          <w:spacing w:val="-21"/>
          <w:sz w:val="19"/>
        </w:rPr>
        <w:t> </w:t>
      </w:r>
      <w:r>
        <w:rPr>
          <w:color w:val="636466"/>
          <w:sz w:val="19"/>
        </w:rPr>
        <w:t>de</w:t>
      </w:r>
      <w:r>
        <w:rPr>
          <w:color w:val="636466"/>
          <w:spacing w:val="-20"/>
          <w:sz w:val="19"/>
        </w:rPr>
        <w:t> </w:t>
      </w:r>
      <w:r>
        <w:rPr>
          <w:color w:val="636466"/>
          <w:sz w:val="19"/>
        </w:rPr>
        <w:t>los</w:t>
      </w:r>
      <w:r>
        <w:rPr>
          <w:color w:val="636466"/>
          <w:spacing w:val="-21"/>
          <w:sz w:val="19"/>
        </w:rPr>
        <w:t> </w:t>
      </w:r>
      <w:r>
        <w:rPr>
          <w:color w:val="636466"/>
          <w:sz w:val="19"/>
        </w:rPr>
        <w:t>derechos</w:t>
      </w:r>
      <w:r>
        <w:rPr>
          <w:color w:val="636466"/>
          <w:spacing w:val="-20"/>
          <w:sz w:val="19"/>
        </w:rPr>
        <w:t> </w:t>
      </w:r>
      <w:r>
        <w:rPr>
          <w:color w:val="636466"/>
          <w:sz w:val="19"/>
        </w:rPr>
        <w:t>y</w:t>
      </w:r>
      <w:r>
        <w:rPr>
          <w:color w:val="636466"/>
          <w:spacing w:val="-21"/>
          <w:sz w:val="19"/>
        </w:rPr>
        <w:t> </w:t>
      </w:r>
      <w:r>
        <w:rPr>
          <w:color w:val="636466"/>
          <w:sz w:val="19"/>
        </w:rPr>
        <w:t>libertades consagrados en la misma. En consecuencia, la existencia de una norma no garantiza por</w:t>
      </w:r>
      <w:r>
        <w:rPr>
          <w:color w:val="636466"/>
          <w:spacing w:val="-16"/>
          <w:sz w:val="19"/>
        </w:rPr>
        <w:t> </w:t>
      </w:r>
      <w:r>
        <w:rPr>
          <w:color w:val="636466"/>
          <w:sz w:val="19"/>
        </w:rPr>
        <w:t>sí</w:t>
      </w:r>
      <w:r>
        <w:rPr>
          <w:color w:val="636466"/>
          <w:spacing w:val="-15"/>
          <w:sz w:val="19"/>
        </w:rPr>
        <w:t> </w:t>
      </w:r>
      <w:r>
        <w:rPr>
          <w:color w:val="636466"/>
          <w:sz w:val="19"/>
        </w:rPr>
        <w:t>misma</w:t>
      </w:r>
      <w:r>
        <w:rPr>
          <w:color w:val="636466"/>
          <w:spacing w:val="-15"/>
          <w:sz w:val="19"/>
        </w:rPr>
        <w:t> </w:t>
      </w:r>
      <w:r>
        <w:rPr>
          <w:color w:val="636466"/>
          <w:sz w:val="19"/>
        </w:rPr>
        <w:t>que</w:t>
      </w:r>
      <w:r>
        <w:rPr>
          <w:color w:val="636466"/>
          <w:spacing w:val="-15"/>
          <w:sz w:val="19"/>
        </w:rPr>
        <w:t> </w:t>
      </w:r>
      <w:r>
        <w:rPr>
          <w:color w:val="636466"/>
          <w:sz w:val="19"/>
        </w:rPr>
        <w:t>su</w:t>
      </w:r>
      <w:r>
        <w:rPr>
          <w:color w:val="636466"/>
          <w:spacing w:val="-15"/>
          <w:sz w:val="19"/>
        </w:rPr>
        <w:t> </w:t>
      </w:r>
      <w:r>
        <w:rPr>
          <w:color w:val="636466"/>
          <w:sz w:val="19"/>
        </w:rPr>
        <w:t>aplicación</w:t>
      </w:r>
      <w:r>
        <w:rPr>
          <w:color w:val="636466"/>
          <w:spacing w:val="-16"/>
          <w:sz w:val="19"/>
        </w:rPr>
        <w:t> </w:t>
      </w:r>
      <w:r>
        <w:rPr>
          <w:color w:val="636466"/>
          <w:sz w:val="19"/>
        </w:rPr>
        <w:t>sea</w:t>
      </w:r>
      <w:r>
        <w:rPr>
          <w:color w:val="636466"/>
          <w:spacing w:val="-15"/>
          <w:sz w:val="19"/>
        </w:rPr>
        <w:t> </w:t>
      </w:r>
      <w:r>
        <w:rPr>
          <w:color w:val="636466"/>
          <w:sz w:val="19"/>
        </w:rPr>
        <w:t>adecuada.</w:t>
      </w:r>
      <w:r>
        <w:rPr>
          <w:color w:val="636466"/>
          <w:spacing w:val="-15"/>
          <w:sz w:val="19"/>
        </w:rPr>
        <w:t> </w:t>
      </w:r>
      <w:r>
        <w:rPr>
          <w:color w:val="636466"/>
          <w:sz w:val="19"/>
        </w:rPr>
        <w:t>Es</w:t>
      </w:r>
      <w:r>
        <w:rPr>
          <w:color w:val="636466"/>
          <w:spacing w:val="-15"/>
          <w:sz w:val="19"/>
        </w:rPr>
        <w:t> </w:t>
      </w:r>
      <w:r>
        <w:rPr>
          <w:color w:val="636466"/>
          <w:sz w:val="19"/>
        </w:rPr>
        <w:t>necesario</w:t>
      </w:r>
      <w:r>
        <w:rPr>
          <w:color w:val="636466"/>
          <w:spacing w:val="-15"/>
          <w:sz w:val="19"/>
        </w:rPr>
        <w:t> </w:t>
      </w:r>
      <w:r>
        <w:rPr>
          <w:color w:val="636466"/>
          <w:sz w:val="19"/>
        </w:rPr>
        <w:t>que</w:t>
      </w:r>
      <w:r>
        <w:rPr>
          <w:color w:val="636466"/>
          <w:spacing w:val="-16"/>
          <w:sz w:val="19"/>
        </w:rPr>
        <w:t> </w:t>
      </w:r>
      <w:r>
        <w:rPr>
          <w:color w:val="636466"/>
          <w:sz w:val="19"/>
        </w:rPr>
        <w:t>la</w:t>
      </w:r>
      <w:r>
        <w:rPr>
          <w:color w:val="636466"/>
          <w:spacing w:val="-15"/>
          <w:sz w:val="19"/>
        </w:rPr>
        <w:t> </w:t>
      </w:r>
      <w:r>
        <w:rPr>
          <w:color w:val="636466"/>
          <w:sz w:val="19"/>
        </w:rPr>
        <w:t>aplicación</w:t>
      </w:r>
      <w:r>
        <w:rPr>
          <w:color w:val="636466"/>
          <w:spacing w:val="-15"/>
          <w:sz w:val="19"/>
        </w:rPr>
        <w:t> </w:t>
      </w:r>
      <w:r>
        <w:rPr>
          <w:color w:val="636466"/>
          <w:sz w:val="19"/>
        </w:rPr>
        <w:t>de</w:t>
      </w:r>
      <w:r>
        <w:rPr>
          <w:color w:val="636466"/>
          <w:spacing w:val="-15"/>
          <w:sz w:val="19"/>
        </w:rPr>
        <w:t> </w:t>
      </w:r>
      <w:r>
        <w:rPr>
          <w:color w:val="636466"/>
          <w:sz w:val="19"/>
        </w:rPr>
        <w:t>las</w:t>
      </w:r>
      <w:r>
        <w:rPr>
          <w:color w:val="636466"/>
          <w:spacing w:val="-15"/>
          <w:sz w:val="19"/>
        </w:rPr>
        <w:t> </w:t>
      </w:r>
      <w:r>
        <w:rPr>
          <w:color w:val="636466"/>
          <w:sz w:val="19"/>
        </w:rPr>
        <w:t>nor- mas o su interpretación, en tanto prácticas jurisdiccionales y manifestación del</w:t>
      </w:r>
      <w:r>
        <w:rPr>
          <w:color w:val="636466"/>
          <w:spacing w:val="-35"/>
          <w:sz w:val="19"/>
        </w:rPr>
        <w:t> </w:t>
      </w:r>
      <w:r>
        <w:rPr>
          <w:color w:val="636466"/>
          <w:spacing w:val="-3"/>
          <w:sz w:val="19"/>
        </w:rPr>
        <w:t>orden </w:t>
      </w:r>
      <w:r>
        <w:rPr>
          <w:color w:val="636466"/>
          <w:sz w:val="19"/>
        </w:rPr>
        <w:t>público estatal, se encuentren ajustadas al mismo fin que persigue el artículo 2 de la Convención.</w:t>
      </w:r>
      <w:r>
        <w:rPr>
          <w:color w:val="636466"/>
          <w:spacing w:val="-17"/>
          <w:sz w:val="19"/>
        </w:rPr>
        <w:t> </w:t>
      </w:r>
      <w:r>
        <w:rPr>
          <w:color w:val="636466"/>
          <w:sz w:val="19"/>
        </w:rPr>
        <w:t>En</w:t>
      </w:r>
      <w:r>
        <w:rPr>
          <w:color w:val="636466"/>
          <w:spacing w:val="-16"/>
          <w:sz w:val="19"/>
        </w:rPr>
        <w:t> </w:t>
      </w:r>
      <w:r>
        <w:rPr>
          <w:color w:val="636466"/>
          <w:sz w:val="19"/>
        </w:rPr>
        <w:t>términos</w:t>
      </w:r>
      <w:r>
        <w:rPr>
          <w:color w:val="636466"/>
          <w:spacing w:val="-16"/>
          <w:sz w:val="19"/>
        </w:rPr>
        <w:t> </w:t>
      </w:r>
      <w:r>
        <w:rPr>
          <w:color w:val="636466"/>
          <w:sz w:val="19"/>
        </w:rPr>
        <w:t>prácticos,</w:t>
      </w:r>
      <w:r>
        <w:rPr>
          <w:color w:val="636466"/>
          <w:spacing w:val="-17"/>
          <w:sz w:val="19"/>
        </w:rPr>
        <w:t> </w:t>
      </w:r>
      <w:r>
        <w:rPr>
          <w:color w:val="636466"/>
          <w:sz w:val="19"/>
        </w:rPr>
        <w:t>la</w:t>
      </w:r>
      <w:r>
        <w:rPr>
          <w:color w:val="636466"/>
          <w:spacing w:val="-16"/>
          <w:sz w:val="19"/>
        </w:rPr>
        <w:t> </w:t>
      </w:r>
      <w:r>
        <w:rPr>
          <w:color w:val="636466"/>
          <w:sz w:val="19"/>
        </w:rPr>
        <w:t>interpretación</w:t>
      </w:r>
      <w:r>
        <w:rPr>
          <w:color w:val="636466"/>
          <w:spacing w:val="-16"/>
          <w:sz w:val="19"/>
        </w:rPr>
        <w:t> </w:t>
      </w:r>
      <w:r>
        <w:rPr>
          <w:color w:val="636466"/>
          <w:sz w:val="19"/>
        </w:rPr>
        <w:t>del</w:t>
      </w:r>
      <w:r>
        <w:rPr>
          <w:color w:val="636466"/>
          <w:spacing w:val="-17"/>
          <w:sz w:val="19"/>
        </w:rPr>
        <w:t> </w:t>
      </w:r>
      <w:r>
        <w:rPr>
          <w:color w:val="636466"/>
          <w:sz w:val="19"/>
        </w:rPr>
        <w:t>artículo</w:t>
      </w:r>
      <w:r>
        <w:rPr>
          <w:color w:val="636466"/>
          <w:spacing w:val="-16"/>
          <w:sz w:val="19"/>
        </w:rPr>
        <w:t> </w:t>
      </w:r>
      <w:r>
        <w:rPr>
          <w:color w:val="636466"/>
          <w:sz w:val="19"/>
        </w:rPr>
        <w:t>13</w:t>
      </w:r>
      <w:r>
        <w:rPr>
          <w:color w:val="636466"/>
          <w:spacing w:val="-16"/>
          <w:sz w:val="19"/>
        </w:rPr>
        <w:t> </w:t>
      </w:r>
      <w:r>
        <w:rPr>
          <w:color w:val="636466"/>
          <w:sz w:val="19"/>
        </w:rPr>
        <w:t>de</w:t>
      </w:r>
      <w:r>
        <w:rPr>
          <w:color w:val="636466"/>
          <w:spacing w:val="-17"/>
          <w:sz w:val="19"/>
        </w:rPr>
        <w:t> </w:t>
      </w:r>
      <w:r>
        <w:rPr>
          <w:color w:val="636466"/>
          <w:sz w:val="19"/>
        </w:rPr>
        <w:t>la</w:t>
      </w:r>
      <w:r>
        <w:rPr>
          <w:color w:val="636466"/>
          <w:spacing w:val="-16"/>
          <w:sz w:val="19"/>
        </w:rPr>
        <w:t> </w:t>
      </w:r>
      <w:r>
        <w:rPr>
          <w:color w:val="636466"/>
          <w:sz w:val="19"/>
        </w:rPr>
        <w:t>Constitución Política Mexicana debe ser coherente con los principios convencionales y constitu- cionales de debido proceso y acceso a la justicia, contenidos en el artículo 8.1 de la Convención</w:t>
      </w:r>
      <w:r>
        <w:rPr>
          <w:color w:val="636466"/>
          <w:spacing w:val="-17"/>
          <w:sz w:val="19"/>
        </w:rPr>
        <w:t> </w:t>
      </w:r>
      <w:r>
        <w:rPr>
          <w:color w:val="636466"/>
          <w:sz w:val="19"/>
        </w:rPr>
        <w:t>Americana</w:t>
      </w:r>
      <w:r>
        <w:rPr>
          <w:color w:val="636466"/>
          <w:spacing w:val="-7"/>
          <w:sz w:val="19"/>
        </w:rPr>
        <w:t> </w:t>
      </w:r>
      <w:r>
        <w:rPr>
          <w:color w:val="636466"/>
          <w:sz w:val="19"/>
        </w:rPr>
        <w:t>y</w:t>
      </w:r>
      <w:r>
        <w:rPr>
          <w:color w:val="636466"/>
          <w:spacing w:val="-6"/>
          <w:sz w:val="19"/>
        </w:rPr>
        <w:t> </w:t>
      </w:r>
      <w:r>
        <w:rPr>
          <w:color w:val="636466"/>
          <w:sz w:val="19"/>
        </w:rPr>
        <w:t>las</w:t>
      </w:r>
      <w:r>
        <w:rPr>
          <w:color w:val="636466"/>
          <w:spacing w:val="-7"/>
          <w:sz w:val="19"/>
        </w:rPr>
        <w:t> </w:t>
      </w:r>
      <w:r>
        <w:rPr>
          <w:color w:val="636466"/>
          <w:sz w:val="19"/>
        </w:rPr>
        <w:t>normas</w:t>
      </w:r>
      <w:r>
        <w:rPr>
          <w:color w:val="636466"/>
          <w:spacing w:val="-6"/>
          <w:sz w:val="19"/>
        </w:rPr>
        <w:t> </w:t>
      </w:r>
      <w:r>
        <w:rPr>
          <w:color w:val="636466"/>
          <w:sz w:val="19"/>
        </w:rPr>
        <w:t>pertinentes</w:t>
      </w:r>
      <w:r>
        <w:rPr>
          <w:color w:val="636466"/>
          <w:spacing w:val="-6"/>
          <w:sz w:val="19"/>
        </w:rPr>
        <w:t> </w:t>
      </w:r>
      <w:r>
        <w:rPr>
          <w:color w:val="636466"/>
          <w:sz w:val="19"/>
        </w:rPr>
        <w:t>de</w:t>
      </w:r>
      <w:r>
        <w:rPr>
          <w:color w:val="636466"/>
          <w:spacing w:val="-7"/>
          <w:sz w:val="19"/>
        </w:rPr>
        <w:t> </w:t>
      </w:r>
      <w:r>
        <w:rPr>
          <w:color w:val="636466"/>
          <w:sz w:val="19"/>
        </w:rPr>
        <w:t>la</w:t>
      </w:r>
      <w:r>
        <w:rPr>
          <w:color w:val="636466"/>
          <w:spacing w:val="-6"/>
          <w:sz w:val="19"/>
        </w:rPr>
        <w:t> </w:t>
      </w:r>
      <w:r>
        <w:rPr>
          <w:color w:val="636466"/>
          <w:sz w:val="19"/>
        </w:rPr>
        <w:t>Constitución</w:t>
      </w:r>
      <w:r>
        <w:rPr>
          <w:color w:val="636466"/>
          <w:spacing w:val="-6"/>
          <w:sz w:val="19"/>
        </w:rPr>
        <w:t> </w:t>
      </w:r>
      <w:r>
        <w:rPr>
          <w:color w:val="636466"/>
          <w:sz w:val="19"/>
        </w:rPr>
        <w:t>mexicana.</w:t>
      </w:r>
    </w:p>
    <w:p>
      <w:pPr>
        <w:pStyle w:val="BodyText"/>
        <w:rPr>
          <w:sz w:val="20"/>
        </w:rPr>
      </w:pPr>
    </w:p>
    <w:p>
      <w:pPr>
        <w:spacing w:line="307" w:lineRule="auto" w:before="0"/>
        <w:ind w:left="1493" w:right="1739" w:firstLine="0"/>
        <w:jc w:val="both"/>
        <w:rPr>
          <w:sz w:val="19"/>
        </w:rPr>
      </w:pPr>
      <w:r>
        <w:rPr>
          <w:color w:val="636466"/>
          <w:sz w:val="19"/>
        </w:rPr>
        <w:t>De tal manera, es necesario que las interpretaciones constitucionales y legislativas referidas a los criterios de competencia material y personal de la jurisdicción mili- tar en México, se adecuen a los principios establecidos en la jurisprudencia de este Tribunal, los cuales han sido reiterados en el presente caso.</w:t>
      </w:r>
    </w:p>
    <w:p>
      <w:pPr>
        <w:pStyle w:val="BodyText"/>
        <w:spacing w:before="10"/>
        <w:rPr>
          <w:sz w:val="19"/>
        </w:rPr>
      </w:pPr>
    </w:p>
    <w:p>
      <w:pPr>
        <w:spacing w:line="302" w:lineRule="auto" w:before="0"/>
        <w:ind w:left="1493" w:right="1742" w:firstLine="0"/>
        <w:jc w:val="both"/>
        <w:rPr>
          <w:sz w:val="19"/>
        </w:rPr>
      </w:pPr>
      <w:r>
        <w:rPr>
          <w:color w:val="636466"/>
          <w:sz w:val="19"/>
        </w:rPr>
        <w:t>Bajo ese entendido, este tribunal considera que </w:t>
      </w:r>
      <w:r>
        <w:rPr>
          <w:b/>
          <w:color w:val="636466"/>
          <w:sz w:val="19"/>
        </w:rPr>
        <w:t>no es necesario ordenar la modi- ficación del contenido normativo que regula el artículo 13 de la Constitución Política de los Estados Unidos Mexicano</w:t>
      </w:r>
      <w:r>
        <w:rPr>
          <w:color w:val="636466"/>
          <w:sz w:val="19"/>
        </w:rPr>
        <w:t>s </w:t>
      </w:r>
      <w:r>
        <w:rPr>
          <w:color w:val="636466"/>
          <w:sz w:val="20"/>
        </w:rPr>
        <w:t>(Corte IDH, Caso Radilla Pacheco</w:t>
      </w:r>
      <w:r>
        <w:rPr>
          <w:color w:val="636466"/>
          <w:spacing w:val="-25"/>
          <w:sz w:val="20"/>
        </w:rPr>
        <w:t> </w:t>
      </w:r>
      <w:r>
        <w:rPr>
          <w:color w:val="636466"/>
          <w:sz w:val="20"/>
        </w:rPr>
        <w:t>vs. </w:t>
      </w:r>
      <w:r>
        <w:rPr>
          <w:color w:val="636466"/>
          <w:sz w:val="19"/>
        </w:rPr>
        <w:t>Estados Mexicanos, 2009, </w:t>
      </w:r>
      <w:r>
        <w:rPr>
          <w:color w:val="636466"/>
          <w:spacing w:val="-3"/>
          <w:sz w:val="19"/>
        </w:rPr>
        <w:t>párr. </w:t>
      </w:r>
      <w:r>
        <w:rPr>
          <w:color w:val="636466"/>
          <w:sz w:val="19"/>
        </w:rPr>
        <w:t>337, 338, 340 y</w:t>
      </w:r>
      <w:r>
        <w:rPr>
          <w:color w:val="636466"/>
          <w:spacing w:val="1"/>
          <w:sz w:val="19"/>
        </w:rPr>
        <w:t> </w:t>
      </w:r>
      <w:r>
        <w:rPr>
          <w:color w:val="636466"/>
          <w:sz w:val="19"/>
        </w:rPr>
        <w:t>341).</w:t>
      </w:r>
    </w:p>
    <w:p>
      <w:pPr>
        <w:pStyle w:val="BodyText"/>
        <w:spacing w:line="302" w:lineRule="auto" w:before="73"/>
        <w:ind w:left="1153" w:right="1399" w:firstLine="340"/>
        <w:jc w:val="both"/>
      </w:pPr>
      <w:r>
        <w:rPr>
          <w:color w:val="231F20"/>
        </w:rPr>
        <w:t>Ahora</w:t>
      </w:r>
      <w:r>
        <w:rPr>
          <w:color w:val="231F20"/>
          <w:spacing w:val="-10"/>
        </w:rPr>
        <w:t> </w:t>
      </w:r>
      <w:r>
        <w:rPr>
          <w:color w:val="231F20"/>
        </w:rPr>
        <w:t>bien,</w:t>
      </w:r>
      <w:r>
        <w:rPr>
          <w:color w:val="231F20"/>
          <w:spacing w:val="-10"/>
        </w:rPr>
        <w:t> </w:t>
      </w:r>
      <w:r>
        <w:rPr>
          <w:color w:val="231F20"/>
        </w:rPr>
        <w:t>como</w:t>
      </w:r>
      <w:r>
        <w:rPr>
          <w:color w:val="231F20"/>
          <w:spacing w:val="-10"/>
        </w:rPr>
        <w:t> </w:t>
      </w:r>
      <w:r>
        <w:rPr>
          <w:color w:val="231F20"/>
        </w:rPr>
        <w:t>consecuencia</w:t>
      </w:r>
      <w:r>
        <w:rPr>
          <w:color w:val="231F20"/>
          <w:spacing w:val="-9"/>
        </w:rPr>
        <w:t> </w:t>
      </w:r>
      <w:r>
        <w:rPr>
          <w:color w:val="231F20"/>
        </w:rPr>
        <w:t>de</w:t>
      </w:r>
      <w:r>
        <w:rPr>
          <w:color w:val="231F20"/>
          <w:spacing w:val="-9"/>
        </w:rPr>
        <w:t> </w:t>
      </w:r>
      <w:r>
        <w:rPr>
          <w:color w:val="231F20"/>
        </w:rPr>
        <w:t>esta</w:t>
      </w:r>
      <w:r>
        <w:rPr>
          <w:color w:val="231F20"/>
          <w:spacing w:val="-10"/>
        </w:rPr>
        <w:t> </w:t>
      </w:r>
      <w:r>
        <w:rPr>
          <w:color w:val="231F20"/>
        </w:rPr>
        <w:t>sentencia,</w:t>
      </w:r>
      <w:r>
        <w:rPr>
          <w:color w:val="231F20"/>
          <w:spacing w:val="-10"/>
        </w:rPr>
        <w:t> </w:t>
      </w:r>
      <w:r>
        <w:rPr>
          <w:color w:val="231F20"/>
        </w:rPr>
        <w:t>la</w:t>
      </w:r>
      <w:r>
        <w:rPr>
          <w:color w:val="231F20"/>
          <w:spacing w:val="-9"/>
        </w:rPr>
        <w:t> </w:t>
      </w:r>
      <w:r>
        <w:rPr>
          <w:color w:val="231F20"/>
        </w:rPr>
        <w:t>SCJ</w:t>
      </w:r>
      <w:r>
        <w:rPr>
          <w:color w:val="231F20"/>
          <w:spacing w:val="-10"/>
        </w:rPr>
        <w:t> </w:t>
      </w:r>
      <w:r>
        <w:rPr>
          <w:color w:val="231F20"/>
        </w:rPr>
        <w:t>analizó</w:t>
      </w:r>
      <w:r>
        <w:rPr>
          <w:color w:val="231F20"/>
          <w:spacing w:val="-10"/>
        </w:rPr>
        <w:t> </w:t>
      </w:r>
      <w:r>
        <w:rPr>
          <w:color w:val="231F20"/>
        </w:rPr>
        <w:t>su</w:t>
      </w:r>
      <w:r>
        <w:rPr>
          <w:color w:val="231F20"/>
          <w:spacing w:val="-9"/>
        </w:rPr>
        <w:t> </w:t>
      </w:r>
      <w:r>
        <w:rPr>
          <w:color w:val="231F20"/>
        </w:rPr>
        <w:t>alcance</w:t>
      </w:r>
      <w:r>
        <w:rPr>
          <w:color w:val="231F20"/>
          <w:spacing w:val="-11"/>
        </w:rPr>
        <w:t> </w:t>
      </w:r>
      <w:r>
        <w:rPr>
          <w:color w:val="231F20"/>
        </w:rPr>
        <w:t>y determinó, entre otros puntos, la exigencia de los jueces mexicanos de ejercer </w:t>
      </w:r>
      <w:r>
        <w:rPr>
          <w:color w:val="231F20"/>
          <w:spacing w:val="-6"/>
        </w:rPr>
        <w:t>el </w:t>
      </w:r>
      <w:r>
        <w:rPr>
          <w:color w:val="231F20"/>
        </w:rPr>
        <w:t>control difuso de convencionalidad de oficio, lo que permitió temporalmente y </w:t>
      </w:r>
      <w:r>
        <w:rPr>
          <w:color w:val="231F20"/>
          <w:spacing w:val="-11"/>
        </w:rPr>
        <w:t>a </w:t>
      </w:r>
      <w:r>
        <w:rPr>
          <w:color w:val="231F20"/>
        </w:rPr>
        <w:t>partir</w:t>
      </w:r>
      <w:r>
        <w:rPr>
          <w:color w:val="231F20"/>
          <w:spacing w:val="-7"/>
        </w:rPr>
        <w:t> </w:t>
      </w:r>
      <w:r>
        <w:rPr>
          <w:color w:val="231F20"/>
        </w:rPr>
        <w:t>del</w:t>
      </w:r>
      <w:r>
        <w:rPr>
          <w:color w:val="231F20"/>
          <w:spacing w:val="-6"/>
        </w:rPr>
        <w:t> </w:t>
      </w:r>
      <w:r>
        <w:rPr>
          <w:color w:val="231F20"/>
        </w:rPr>
        <w:t>siguiente</w:t>
      </w:r>
      <w:r>
        <w:rPr>
          <w:color w:val="231F20"/>
          <w:spacing w:val="-6"/>
        </w:rPr>
        <w:t> </w:t>
      </w:r>
      <w:r>
        <w:rPr>
          <w:color w:val="231F20"/>
        </w:rPr>
        <w:t>criterio</w:t>
      </w:r>
      <w:r>
        <w:rPr>
          <w:color w:val="231F20"/>
          <w:spacing w:val="-7"/>
        </w:rPr>
        <w:t> </w:t>
      </w:r>
      <w:r>
        <w:rPr>
          <w:color w:val="231F20"/>
        </w:rPr>
        <w:t>la</w:t>
      </w:r>
      <w:r>
        <w:rPr>
          <w:color w:val="231F20"/>
          <w:spacing w:val="-6"/>
        </w:rPr>
        <w:t> </w:t>
      </w:r>
      <w:r>
        <w:rPr>
          <w:color w:val="231F20"/>
        </w:rPr>
        <w:t>desaplicación</w:t>
      </w:r>
      <w:r>
        <w:rPr>
          <w:color w:val="231F20"/>
          <w:spacing w:val="-6"/>
        </w:rPr>
        <w:t> </w:t>
      </w:r>
      <w:r>
        <w:rPr>
          <w:color w:val="231F20"/>
        </w:rPr>
        <w:t>del</w:t>
      </w:r>
      <w:r>
        <w:rPr>
          <w:color w:val="231F20"/>
          <w:spacing w:val="-6"/>
        </w:rPr>
        <w:t> </w:t>
      </w:r>
      <w:r>
        <w:rPr>
          <w:color w:val="231F20"/>
        </w:rPr>
        <w:t>artículo</w:t>
      </w:r>
      <w:r>
        <w:rPr>
          <w:color w:val="231F20"/>
          <w:spacing w:val="-7"/>
        </w:rPr>
        <w:t> </w:t>
      </w:r>
      <w:r>
        <w:rPr>
          <w:color w:val="231F20"/>
        </w:rPr>
        <w:t>57</w:t>
      </w:r>
      <w:r>
        <w:rPr>
          <w:color w:val="231F20"/>
          <w:spacing w:val="-6"/>
        </w:rPr>
        <w:t> </w:t>
      </w:r>
      <w:r>
        <w:rPr>
          <w:color w:val="231F20"/>
        </w:rPr>
        <w:t>del</w:t>
      </w:r>
      <w:r>
        <w:rPr>
          <w:color w:val="231F20"/>
          <w:spacing w:val="-6"/>
        </w:rPr>
        <w:t> </w:t>
      </w:r>
      <w:r>
        <w:rPr>
          <w:color w:val="231F20"/>
        </w:rPr>
        <w:t>Código</w:t>
      </w:r>
      <w:r>
        <w:rPr>
          <w:color w:val="231F20"/>
          <w:spacing w:val="-6"/>
        </w:rPr>
        <w:t> </w:t>
      </w:r>
      <w:r>
        <w:rPr>
          <w:color w:val="231F20"/>
        </w:rPr>
        <w:t>de</w:t>
      </w:r>
      <w:r>
        <w:rPr>
          <w:color w:val="231F20"/>
          <w:spacing w:val="-7"/>
        </w:rPr>
        <w:t> </w:t>
      </w:r>
      <w:r>
        <w:rPr>
          <w:color w:val="231F20"/>
        </w:rPr>
        <w:t>Justicia Militar que amplía la jurisdicción castrense, pero sin perder la vigencia, lo cual, le corresponde al poder legislativo. Además, en la misma tesis se aprecia que el artículo 13 de la Constitución es adecuado, lo que no era así su</w:t>
      </w:r>
      <w:r>
        <w:rPr>
          <w:color w:val="231F20"/>
          <w:spacing w:val="-2"/>
        </w:rPr>
        <w:t> </w:t>
      </w:r>
      <w:r>
        <w:rPr>
          <w:color w:val="231F20"/>
        </w:rPr>
        <w:t>interpretación:</w:t>
      </w:r>
    </w:p>
    <w:p>
      <w:pPr>
        <w:spacing w:line="307" w:lineRule="auto" w:before="167"/>
        <w:ind w:left="1493" w:right="1739" w:firstLine="0"/>
        <w:jc w:val="both"/>
        <w:rPr>
          <w:b/>
          <w:sz w:val="19"/>
        </w:rPr>
      </w:pPr>
      <w:r>
        <w:rPr>
          <w:color w:val="636466"/>
          <w:sz w:val="19"/>
        </w:rPr>
        <w:t>Derivado del cumplimiento que el Estado Mexicano debe dar a la sentencia dictada por la Corte Interamericana de Derechos Humanos en el caso Rosendo Radilla con- tra</w:t>
      </w:r>
      <w:r>
        <w:rPr>
          <w:color w:val="636466"/>
          <w:spacing w:val="-6"/>
          <w:sz w:val="19"/>
        </w:rPr>
        <w:t> </w:t>
      </w:r>
      <w:r>
        <w:rPr>
          <w:color w:val="636466"/>
          <w:sz w:val="19"/>
        </w:rPr>
        <w:t>el</w:t>
      </w:r>
      <w:r>
        <w:rPr>
          <w:color w:val="636466"/>
          <w:spacing w:val="-5"/>
          <w:sz w:val="19"/>
        </w:rPr>
        <w:t> </w:t>
      </w:r>
      <w:r>
        <w:rPr>
          <w:color w:val="636466"/>
          <w:sz w:val="19"/>
        </w:rPr>
        <w:t>Estado</w:t>
      </w:r>
      <w:r>
        <w:rPr>
          <w:color w:val="636466"/>
          <w:spacing w:val="-5"/>
          <w:sz w:val="19"/>
        </w:rPr>
        <w:t> </w:t>
      </w:r>
      <w:r>
        <w:rPr>
          <w:color w:val="636466"/>
          <w:sz w:val="19"/>
        </w:rPr>
        <w:t>Mexicano,</w:t>
      </w:r>
      <w:r>
        <w:rPr>
          <w:color w:val="636466"/>
          <w:spacing w:val="-5"/>
          <w:sz w:val="19"/>
        </w:rPr>
        <w:t> </w:t>
      </w:r>
      <w:r>
        <w:rPr>
          <w:color w:val="636466"/>
          <w:sz w:val="19"/>
        </w:rPr>
        <w:t>el</w:t>
      </w:r>
      <w:r>
        <w:rPr>
          <w:color w:val="636466"/>
          <w:spacing w:val="-5"/>
          <w:sz w:val="19"/>
        </w:rPr>
        <w:t> </w:t>
      </w:r>
      <w:r>
        <w:rPr>
          <w:color w:val="636466"/>
          <w:sz w:val="19"/>
        </w:rPr>
        <w:t>Poder</w:t>
      </w:r>
      <w:r>
        <w:rPr>
          <w:color w:val="636466"/>
          <w:spacing w:val="-5"/>
          <w:sz w:val="19"/>
        </w:rPr>
        <w:t> </w:t>
      </w:r>
      <w:r>
        <w:rPr>
          <w:color w:val="636466"/>
          <w:sz w:val="19"/>
        </w:rPr>
        <w:t>Judicial</w:t>
      </w:r>
      <w:r>
        <w:rPr>
          <w:color w:val="636466"/>
          <w:spacing w:val="-5"/>
          <w:sz w:val="19"/>
        </w:rPr>
        <w:t> </w:t>
      </w:r>
      <w:r>
        <w:rPr>
          <w:color w:val="636466"/>
          <w:sz w:val="19"/>
        </w:rPr>
        <w:t>de</w:t>
      </w:r>
      <w:r>
        <w:rPr>
          <w:color w:val="636466"/>
          <w:spacing w:val="-5"/>
          <w:sz w:val="19"/>
        </w:rPr>
        <w:t> </w:t>
      </w:r>
      <w:r>
        <w:rPr>
          <w:color w:val="636466"/>
          <w:sz w:val="19"/>
        </w:rPr>
        <w:t>la</w:t>
      </w:r>
      <w:r>
        <w:rPr>
          <w:color w:val="636466"/>
          <w:spacing w:val="-5"/>
          <w:sz w:val="19"/>
        </w:rPr>
        <w:t> </w:t>
      </w:r>
      <w:r>
        <w:rPr>
          <w:color w:val="636466"/>
          <w:sz w:val="19"/>
        </w:rPr>
        <w:t>Federación</w:t>
      </w:r>
      <w:r>
        <w:rPr>
          <w:color w:val="636466"/>
          <w:spacing w:val="-5"/>
          <w:sz w:val="19"/>
        </w:rPr>
        <w:t> </w:t>
      </w:r>
      <w:r>
        <w:rPr>
          <w:color w:val="636466"/>
          <w:sz w:val="19"/>
        </w:rPr>
        <w:t>debe</w:t>
      </w:r>
      <w:r>
        <w:rPr>
          <w:color w:val="636466"/>
          <w:spacing w:val="-5"/>
          <w:sz w:val="19"/>
        </w:rPr>
        <w:t> </w:t>
      </w:r>
      <w:r>
        <w:rPr>
          <w:color w:val="636466"/>
          <w:sz w:val="19"/>
        </w:rPr>
        <w:t>ejercer</w:t>
      </w:r>
      <w:r>
        <w:rPr>
          <w:color w:val="636466"/>
          <w:spacing w:val="-5"/>
          <w:sz w:val="19"/>
        </w:rPr>
        <w:t> </w:t>
      </w:r>
      <w:r>
        <w:rPr>
          <w:color w:val="636466"/>
          <w:sz w:val="19"/>
        </w:rPr>
        <w:t>un</w:t>
      </w:r>
      <w:r>
        <w:rPr>
          <w:color w:val="636466"/>
          <w:spacing w:val="-5"/>
          <w:sz w:val="19"/>
        </w:rPr>
        <w:t> </w:t>
      </w:r>
      <w:r>
        <w:rPr>
          <w:color w:val="636466"/>
          <w:sz w:val="19"/>
        </w:rPr>
        <w:t>control</w:t>
      </w:r>
      <w:r>
        <w:rPr>
          <w:color w:val="636466"/>
          <w:spacing w:val="-5"/>
          <w:sz w:val="19"/>
        </w:rPr>
        <w:t> </w:t>
      </w:r>
      <w:r>
        <w:rPr>
          <w:color w:val="636466"/>
          <w:sz w:val="19"/>
        </w:rPr>
        <w:t>de constitucionalidad y convencionalidad ex oficio respecto del artículo 57, fracción </w:t>
      </w:r>
      <w:r>
        <w:rPr>
          <w:color w:val="636466"/>
          <w:spacing w:val="-4"/>
          <w:sz w:val="19"/>
        </w:rPr>
        <w:t>II, </w:t>
      </w:r>
      <w:r>
        <w:rPr>
          <w:color w:val="636466"/>
          <w:sz w:val="19"/>
        </w:rPr>
        <w:t>del</w:t>
      </w:r>
      <w:r>
        <w:rPr>
          <w:color w:val="636466"/>
          <w:spacing w:val="-20"/>
          <w:sz w:val="19"/>
        </w:rPr>
        <w:t> </w:t>
      </w:r>
      <w:r>
        <w:rPr>
          <w:color w:val="636466"/>
          <w:sz w:val="19"/>
        </w:rPr>
        <w:t>Código</w:t>
      </w:r>
      <w:r>
        <w:rPr>
          <w:color w:val="636466"/>
          <w:spacing w:val="-19"/>
          <w:sz w:val="19"/>
        </w:rPr>
        <w:t> </w:t>
      </w:r>
      <w:r>
        <w:rPr>
          <w:color w:val="636466"/>
          <w:sz w:val="19"/>
        </w:rPr>
        <w:t>de</w:t>
      </w:r>
      <w:r>
        <w:rPr>
          <w:color w:val="636466"/>
          <w:spacing w:val="-19"/>
          <w:sz w:val="19"/>
        </w:rPr>
        <w:t> </w:t>
      </w:r>
      <w:r>
        <w:rPr>
          <w:color w:val="636466"/>
          <w:sz w:val="19"/>
        </w:rPr>
        <w:t>Justicia</w:t>
      </w:r>
      <w:r>
        <w:rPr>
          <w:color w:val="636466"/>
          <w:spacing w:val="-19"/>
          <w:sz w:val="19"/>
        </w:rPr>
        <w:t> </w:t>
      </w:r>
      <w:r>
        <w:rPr>
          <w:color w:val="636466"/>
          <w:sz w:val="19"/>
        </w:rPr>
        <w:t>Militar,</w:t>
      </w:r>
      <w:r>
        <w:rPr>
          <w:color w:val="636466"/>
          <w:spacing w:val="-19"/>
          <w:sz w:val="19"/>
        </w:rPr>
        <w:t> </w:t>
      </w:r>
      <w:r>
        <w:rPr>
          <w:color w:val="636466"/>
          <w:sz w:val="19"/>
        </w:rPr>
        <w:t>ya</w:t>
      </w:r>
      <w:r>
        <w:rPr>
          <w:color w:val="636466"/>
          <w:spacing w:val="-19"/>
          <w:sz w:val="19"/>
        </w:rPr>
        <w:t> </w:t>
      </w:r>
      <w:r>
        <w:rPr>
          <w:color w:val="636466"/>
          <w:sz w:val="19"/>
        </w:rPr>
        <w:t>que</w:t>
      </w:r>
      <w:r>
        <w:rPr>
          <w:color w:val="636466"/>
          <w:spacing w:val="-18"/>
          <w:sz w:val="19"/>
        </w:rPr>
        <w:t> </w:t>
      </w:r>
      <w:r>
        <w:rPr>
          <w:b/>
          <w:color w:val="636466"/>
          <w:sz w:val="19"/>
        </w:rPr>
        <w:t>su</w:t>
      </w:r>
      <w:r>
        <w:rPr>
          <w:b/>
          <w:color w:val="636466"/>
          <w:spacing w:val="-19"/>
          <w:sz w:val="19"/>
        </w:rPr>
        <w:t> </w:t>
      </w:r>
      <w:r>
        <w:rPr>
          <w:b/>
          <w:color w:val="636466"/>
          <w:sz w:val="19"/>
        </w:rPr>
        <w:t>actual</w:t>
      </w:r>
      <w:r>
        <w:rPr>
          <w:b/>
          <w:color w:val="636466"/>
          <w:spacing w:val="-19"/>
          <w:sz w:val="19"/>
        </w:rPr>
        <w:t> </w:t>
      </w:r>
      <w:r>
        <w:rPr>
          <w:b/>
          <w:color w:val="636466"/>
          <w:sz w:val="19"/>
        </w:rPr>
        <w:t>redacción</w:t>
      </w:r>
      <w:r>
        <w:rPr>
          <w:b/>
          <w:color w:val="636466"/>
          <w:spacing w:val="-19"/>
          <w:sz w:val="19"/>
        </w:rPr>
        <w:t> </w:t>
      </w:r>
      <w:r>
        <w:rPr>
          <w:b/>
          <w:color w:val="636466"/>
          <w:sz w:val="19"/>
        </w:rPr>
        <w:t>es</w:t>
      </w:r>
      <w:r>
        <w:rPr>
          <w:b/>
          <w:color w:val="636466"/>
          <w:spacing w:val="-19"/>
          <w:sz w:val="19"/>
        </w:rPr>
        <w:t> </w:t>
      </w:r>
      <w:r>
        <w:rPr>
          <w:b/>
          <w:color w:val="636466"/>
          <w:sz w:val="19"/>
        </w:rPr>
        <w:t>incompatible</w:t>
      </w:r>
      <w:r>
        <w:rPr>
          <w:b/>
          <w:color w:val="636466"/>
          <w:spacing w:val="-19"/>
          <w:sz w:val="19"/>
        </w:rPr>
        <w:t> </w:t>
      </w:r>
      <w:r>
        <w:rPr>
          <w:b/>
          <w:color w:val="636466"/>
          <w:sz w:val="19"/>
        </w:rPr>
        <w:t>con</w:t>
      </w:r>
      <w:r>
        <w:rPr>
          <w:b/>
          <w:color w:val="636466"/>
          <w:spacing w:val="-19"/>
          <w:sz w:val="19"/>
        </w:rPr>
        <w:t> </w:t>
      </w:r>
      <w:r>
        <w:rPr>
          <w:b/>
          <w:color w:val="636466"/>
          <w:sz w:val="19"/>
        </w:rPr>
        <w:t>lo</w:t>
      </w:r>
      <w:r>
        <w:rPr>
          <w:b/>
          <w:color w:val="636466"/>
          <w:spacing w:val="-19"/>
          <w:sz w:val="19"/>
        </w:rPr>
        <w:t> </w:t>
      </w:r>
      <w:r>
        <w:rPr>
          <w:b/>
          <w:color w:val="636466"/>
          <w:sz w:val="19"/>
        </w:rPr>
        <w:t>dis- puesto</w:t>
      </w:r>
      <w:r>
        <w:rPr>
          <w:b/>
          <w:color w:val="636466"/>
          <w:spacing w:val="-8"/>
          <w:sz w:val="19"/>
        </w:rPr>
        <w:t> </w:t>
      </w:r>
      <w:r>
        <w:rPr>
          <w:b/>
          <w:color w:val="636466"/>
          <w:sz w:val="19"/>
        </w:rPr>
        <w:t>por</w:t>
      </w:r>
      <w:r>
        <w:rPr>
          <w:b/>
          <w:color w:val="636466"/>
          <w:spacing w:val="-11"/>
          <w:sz w:val="19"/>
        </w:rPr>
        <w:t> </w:t>
      </w:r>
      <w:r>
        <w:rPr>
          <w:b/>
          <w:color w:val="636466"/>
          <w:sz w:val="19"/>
        </w:rPr>
        <w:t>el</w:t>
      </w:r>
      <w:r>
        <w:rPr>
          <w:b/>
          <w:color w:val="636466"/>
          <w:spacing w:val="-7"/>
          <w:sz w:val="19"/>
        </w:rPr>
        <w:t> </w:t>
      </w:r>
      <w:r>
        <w:rPr>
          <w:b/>
          <w:color w:val="636466"/>
          <w:sz w:val="19"/>
        </w:rPr>
        <w:t>artículo</w:t>
      </w:r>
      <w:r>
        <w:rPr>
          <w:b/>
          <w:color w:val="636466"/>
          <w:spacing w:val="-7"/>
          <w:sz w:val="19"/>
        </w:rPr>
        <w:t> </w:t>
      </w:r>
      <w:r>
        <w:rPr>
          <w:b/>
          <w:color w:val="636466"/>
          <w:sz w:val="19"/>
        </w:rPr>
        <w:t>o.</w:t>
      </w:r>
      <w:r>
        <w:rPr>
          <w:b/>
          <w:color w:val="636466"/>
          <w:spacing w:val="-8"/>
          <w:sz w:val="19"/>
        </w:rPr>
        <w:t> </w:t>
      </w:r>
      <w:r>
        <w:rPr>
          <w:b/>
          <w:color w:val="636466"/>
          <w:sz w:val="19"/>
        </w:rPr>
        <w:t>de</w:t>
      </w:r>
      <w:r>
        <w:rPr>
          <w:b/>
          <w:color w:val="636466"/>
          <w:spacing w:val="-7"/>
          <w:sz w:val="19"/>
        </w:rPr>
        <w:t> </w:t>
      </w:r>
      <w:r>
        <w:rPr>
          <w:b/>
          <w:color w:val="636466"/>
          <w:sz w:val="19"/>
        </w:rPr>
        <w:t>la</w:t>
      </w:r>
      <w:r>
        <w:rPr>
          <w:b/>
          <w:color w:val="636466"/>
          <w:spacing w:val="-7"/>
          <w:sz w:val="19"/>
        </w:rPr>
        <w:t> </w:t>
      </w:r>
      <w:r>
        <w:rPr>
          <w:b/>
          <w:color w:val="636466"/>
          <w:sz w:val="19"/>
        </w:rPr>
        <w:t>Convención</w:t>
      </w:r>
      <w:r>
        <w:rPr>
          <w:b/>
          <w:color w:val="636466"/>
          <w:spacing w:val="-19"/>
          <w:sz w:val="19"/>
        </w:rPr>
        <w:t> </w:t>
      </w:r>
      <w:r>
        <w:rPr>
          <w:b/>
          <w:color w:val="636466"/>
          <w:sz w:val="19"/>
        </w:rPr>
        <w:t>Americana</w:t>
      </w:r>
      <w:r>
        <w:rPr>
          <w:b/>
          <w:color w:val="636466"/>
          <w:spacing w:val="-7"/>
          <w:sz w:val="19"/>
        </w:rPr>
        <w:t> </w:t>
      </w:r>
      <w:r>
        <w:rPr>
          <w:b/>
          <w:color w:val="636466"/>
          <w:sz w:val="19"/>
        </w:rPr>
        <w:t>sobre</w:t>
      </w:r>
      <w:r>
        <w:rPr>
          <w:b/>
          <w:color w:val="636466"/>
          <w:spacing w:val="-7"/>
          <w:sz w:val="19"/>
        </w:rPr>
        <w:t> </w:t>
      </w:r>
      <w:r>
        <w:rPr>
          <w:b/>
          <w:color w:val="636466"/>
          <w:sz w:val="19"/>
        </w:rPr>
        <w:t>Derechos</w:t>
      </w:r>
      <w:r>
        <w:rPr>
          <w:b/>
          <w:color w:val="636466"/>
          <w:spacing w:val="-7"/>
          <w:sz w:val="19"/>
        </w:rPr>
        <w:t> </w:t>
      </w:r>
      <w:r>
        <w:rPr>
          <w:b/>
          <w:color w:val="636466"/>
          <w:sz w:val="19"/>
        </w:rPr>
        <w:t>Humanos. </w:t>
      </w:r>
      <w:r>
        <w:rPr>
          <w:color w:val="636466"/>
          <w:sz w:val="19"/>
        </w:rPr>
        <w:t>La Corte Interamericana de Derechos Humanos determinó que </w:t>
      </w:r>
      <w:r>
        <w:rPr>
          <w:b/>
          <w:color w:val="636466"/>
          <w:sz w:val="19"/>
        </w:rPr>
        <w:t>no es necesario modificar el contenido normativo del artículo 13 de la Constitución Política   de</w:t>
      </w:r>
      <w:r>
        <w:rPr>
          <w:b/>
          <w:color w:val="636466"/>
          <w:spacing w:val="-8"/>
          <w:sz w:val="19"/>
        </w:rPr>
        <w:t> </w:t>
      </w:r>
      <w:r>
        <w:rPr>
          <w:b/>
          <w:color w:val="636466"/>
          <w:sz w:val="19"/>
        </w:rPr>
        <w:t>los</w:t>
      </w:r>
      <w:r>
        <w:rPr>
          <w:b/>
          <w:color w:val="636466"/>
          <w:spacing w:val="-8"/>
          <w:sz w:val="19"/>
        </w:rPr>
        <w:t> </w:t>
      </w:r>
      <w:r>
        <w:rPr>
          <w:b/>
          <w:color w:val="636466"/>
          <w:sz w:val="19"/>
        </w:rPr>
        <w:t>Estados</w:t>
      </w:r>
      <w:r>
        <w:rPr>
          <w:b/>
          <w:color w:val="636466"/>
          <w:spacing w:val="-7"/>
          <w:sz w:val="19"/>
        </w:rPr>
        <w:t> </w:t>
      </w:r>
      <w:r>
        <w:rPr>
          <w:b/>
          <w:color w:val="636466"/>
          <w:sz w:val="19"/>
        </w:rPr>
        <w:t>Unidos</w:t>
      </w:r>
      <w:r>
        <w:rPr>
          <w:b/>
          <w:color w:val="636466"/>
          <w:spacing w:val="-8"/>
          <w:sz w:val="19"/>
        </w:rPr>
        <w:t> </w:t>
      </w:r>
      <w:r>
        <w:rPr>
          <w:b/>
          <w:color w:val="636466"/>
          <w:sz w:val="19"/>
        </w:rPr>
        <w:t>Mexicanos,</w:t>
      </w:r>
      <w:r>
        <w:rPr>
          <w:b/>
          <w:color w:val="636466"/>
          <w:spacing w:val="-8"/>
          <w:sz w:val="19"/>
        </w:rPr>
        <w:t> </w:t>
      </w:r>
      <w:r>
        <w:rPr>
          <w:b/>
          <w:color w:val="636466"/>
          <w:sz w:val="19"/>
        </w:rPr>
        <w:t>pero</w:t>
      </w:r>
      <w:r>
        <w:rPr>
          <w:b/>
          <w:color w:val="636466"/>
          <w:spacing w:val="-7"/>
          <w:sz w:val="19"/>
        </w:rPr>
        <w:t> </w:t>
      </w:r>
      <w:r>
        <w:rPr>
          <w:b/>
          <w:color w:val="636466"/>
          <w:sz w:val="19"/>
        </w:rPr>
        <w:t>señaló</w:t>
      </w:r>
      <w:r>
        <w:rPr>
          <w:b/>
          <w:color w:val="636466"/>
          <w:spacing w:val="-8"/>
          <w:sz w:val="19"/>
        </w:rPr>
        <w:t> </w:t>
      </w:r>
      <w:r>
        <w:rPr>
          <w:b/>
          <w:color w:val="636466"/>
          <w:sz w:val="19"/>
        </w:rPr>
        <w:t>que</w:t>
      </w:r>
      <w:r>
        <w:rPr>
          <w:b/>
          <w:color w:val="636466"/>
          <w:spacing w:val="-8"/>
          <w:sz w:val="19"/>
        </w:rPr>
        <w:t> </w:t>
      </w:r>
      <w:r>
        <w:rPr>
          <w:b/>
          <w:color w:val="636466"/>
          <w:sz w:val="19"/>
        </w:rPr>
        <w:t>su</w:t>
      </w:r>
      <w:r>
        <w:rPr>
          <w:b/>
          <w:color w:val="636466"/>
          <w:spacing w:val="-7"/>
          <w:sz w:val="19"/>
        </w:rPr>
        <w:t> </w:t>
      </w:r>
      <w:r>
        <w:rPr>
          <w:b/>
          <w:color w:val="636466"/>
          <w:sz w:val="19"/>
        </w:rPr>
        <w:t>interpretación</w:t>
      </w:r>
      <w:r>
        <w:rPr>
          <w:b/>
          <w:color w:val="636466"/>
          <w:spacing w:val="-8"/>
          <w:sz w:val="19"/>
        </w:rPr>
        <w:t> </w:t>
      </w:r>
      <w:r>
        <w:rPr>
          <w:b/>
          <w:color w:val="636466"/>
          <w:sz w:val="19"/>
        </w:rPr>
        <w:t>debe</w:t>
      </w:r>
      <w:r>
        <w:rPr>
          <w:b/>
          <w:color w:val="636466"/>
          <w:spacing w:val="-8"/>
          <w:sz w:val="19"/>
        </w:rPr>
        <w:t> </w:t>
      </w:r>
      <w:r>
        <w:rPr>
          <w:b/>
          <w:color w:val="636466"/>
          <w:sz w:val="19"/>
        </w:rPr>
        <w:t>ser</w:t>
      </w:r>
      <w:r>
        <w:rPr>
          <w:b/>
          <w:color w:val="636466"/>
          <w:spacing w:val="-12"/>
          <w:sz w:val="19"/>
        </w:rPr>
        <w:t> </w:t>
      </w:r>
      <w:r>
        <w:rPr>
          <w:b/>
          <w:color w:val="636466"/>
          <w:sz w:val="19"/>
        </w:rPr>
        <w:t>co- herente con los principios convencionales y constitucionales del debido</w:t>
      </w:r>
      <w:r>
        <w:rPr>
          <w:b/>
          <w:color w:val="636466"/>
          <w:spacing w:val="12"/>
          <w:sz w:val="19"/>
        </w:rPr>
        <w:t> </w:t>
      </w:r>
      <w:r>
        <w:rPr>
          <w:b/>
          <w:color w:val="636466"/>
          <w:sz w:val="19"/>
        </w:rPr>
        <w:t>proceso</w:t>
      </w:r>
    </w:p>
    <w:p>
      <w:pPr>
        <w:spacing w:after="0" w:line="307" w:lineRule="auto"/>
        <w:jc w:val="both"/>
        <w:rPr>
          <w:sz w:val="19"/>
        </w:rPr>
        <w:sectPr>
          <w:type w:val="continuous"/>
          <w:pgSz w:w="9650" w:h="13630"/>
          <w:pgMar w:top="0" w:bottom="280" w:left="0" w:right="0"/>
        </w:sectPr>
      </w:pPr>
    </w:p>
    <w:p>
      <w:pPr>
        <w:pStyle w:val="BodyText"/>
        <w:rPr>
          <w:b/>
          <w:sz w:val="20"/>
        </w:rPr>
      </w:pPr>
    </w:p>
    <w:p>
      <w:pPr>
        <w:pStyle w:val="BodyText"/>
        <w:spacing w:before="1"/>
        <w:rPr>
          <w:b/>
          <w:sz w:val="26"/>
        </w:rPr>
      </w:pPr>
    </w:p>
    <w:p>
      <w:pPr>
        <w:pStyle w:val="Heading3"/>
        <w:ind w:left="1037"/>
      </w:pPr>
      <w:r>
        <w:rPr/>
        <w:pict>
          <v:shape style="position:absolute;margin-left:76.753601pt;margin-top:-8.294343pt;width:26.8pt;height:42.1pt;mso-position-horizontal-relative:page;mso-position-vertical-relative:paragraph;z-index:25203609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3712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3814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112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6"/>
        <w:rPr>
          <w:rFonts w:ascii="Microsoft Sans Serif"/>
          <w:sz w:val="18"/>
        </w:rPr>
      </w:pPr>
    </w:p>
    <w:p>
      <w:pPr>
        <w:spacing w:line="307" w:lineRule="auto" w:before="0"/>
        <w:ind w:left="1777" w:right="1452" w:firstLine="0"/>
        <w:jc w:val="both"/>
        <w:rPr>
          <w:sz w:val="19"/>
        </w:rPr>
      </w:pPr>
      <w:r>
        <w:rPr>
          <w:b/>
          <w:color w:val="636466"/>
          <w:sz w:val="19"/>
        </w:rPr>
        <w:t>y acceso a la justicia</w:t>
      </w:r>
      <w:r>
        <w:rPr>
          <w:color w:val="636466"/>
          <w:sz w:val="19"/>
        </w:rPr>
        <w:t>, contenidos en la propia Constitución y en el artículo 8.1 de  la citada Convención Americana. Así, la interpretación de este precepto del Código de Justicia Militar debe ser en el sentido de que </w:t>
      </w:r>
      <w:r>
        <w:rPr>
          <w:b/>
          <w:color w:val="636466"/>
          <w:sz w:val="19"/>
        </w:rPr>
        <w:t>frente a situaciones que vulne- ren Derechos Humanos de civiles, bajo ninguna circunstancia puede operar    la jurisdicción </w:t>
      </w:r>
      <w:r>
        <w:rPr>
          <w:b/>
          <w:color w:val="636466"/>
          <w:spacing w:val="-3"/>
          <w:sz w:val="19"/>
        </w:rPr>
        <w:t>militar, </w:t>
      </w:r>
      <w:r>
        <w:rPr>
          <w:color w:val="636466"/>
          <w:sz w:val="19"/>
        </w:rPr>
        <w:t>porque cuando los Tribunales Militares conocen de actos constitutivos de violaciones a Derechos Humanos en contra de civiles, ejercen ju- risdicción no solamente respecto del imputado, el cual necesariamente debe ser una persona con estatus de militar en situación de actividad, sino también sobre la víc- tima civil, quien tiene derecho a participar en el proceso penal no sólo para efectos de la respectiva reparación del daño, sino también para hacer efectivos sus derechos a la verdad y a la justicia. De este modo, en estricto acatamiento a lo resuelto por la Corte Interamericana de Derechos Humanos, para esta Suprema Corte de Justicia  de la Nación la interpretación que corresponde al artículo 13 de la Constitución Federal en concordancia con el artículo o. de la Convención Americana, deberá ser coherente con los principios constitucionales de debido proceso y acceso a la jus- ticia contenidos en ella, y de conformidad con el artículo 8.1 de la Convención Americana de Derechos Humanos, el cual, entre otras prerrogativas, prevé el de- recho a comparecer ante juez competente. Por todo ello, la actual redacción del artículo 57, fracción II, del Código de Justicia Militar, es incompatible con lo dis- puesto en el artículo 13 constitucional, conforme a esta interpretación a la luz de  los artículos o. y 8.1 de la Convención Americana sobre Derechos Humanos. </w:t>
      </w:r>
      <w:r>
        <w:rPr>
          <w:color w:val="636466"/>
          <w:spacing w:val="-4"/>
          <w:sz w:val="19"/>
        </w:rPr>
        <w:t>Varios </w:t>
      </w:r>
      <w:r>
        <w:rPr>
          <w:color w:val="636466"/>
          <w:sz w:val="19"/>
        </w:rPr>
        <w:t>912/2010. 14 de julio de 2011. Unanimidad de diez votos; votaron con salveda-  des: Sergio Salvador Aguirre Anguiano, Jorge Mario Pardo Rebolledo, Luis María Aguilar Morales y Guillermo I. Ortiz Maya Goitia. Ausente y Ponente: Margarita Beatriz Luna Ramos. Encargado del engrose: José Ramón Cossío Díaz. Secretarios: Raúl Manuel Mejía Garza y Laura Patricia Rojas Zamudio. El Tribunal Pleno, el veintiocho de noviembre en curso, aprobó, con el número LXXI/2011 (9a.), la tesis aislada que antecede. México, Distrito Federal, a veintiocho de noviembre de dos mil</w:t>
      </w:r>
      <w:r>
        <w:rPr>
          <w:color w:val="636466"/>
          <w:spacing w:val="-4"/>
          <w:sz w:val="19"/>
        </w:rPr>
        <w:t> </w:t>
      </w:r>
      <w:r>
        <w:rPr>
          <w:color w:val="636466"/>
          <w:sz w:val="19"/>
        </w:rPr>
        <w:t>once.</w:t>
      </w:r>
      <w:r>
        <w:rPr>
          <w:color w:val="636466"/>
          <w:spacing w:val="-4"/>
          <w:sz w:val="19"/>
        </w:rPr>
        <w:t> </w:t>
      </w:r>
      <w:r>
        <w:rPr>
          <w:color w:val="636466"/>
          <w:sz w:val="19"/>
        </w:rPr>
        <w:t>Notas:</w:t>
      </w:r>
      <w:r>
        <w:rPr>
          <w:color w:val="636466"/>
          <w:spacing w:val="-4"/>
          <w:sz w:val="19"/>
        </w:rPr>
        <w:t> </w:t>
      </w:r>
      <w:r>
        <w:rPr>
          <w:color w:val="636466"/>
          <w:sz w:val="19"/>
        </w:rPr>
        <w:t>En</w:t>
      </w:r>
      <w:r>
        <w:rPr>
          <w:color w:val="636466"/>
          <w:spacing w:val="-4"/>
          <w:sz w:val="19"/>
        </w:rPr>
        <w:t> </w:t>
      </w:r>
      <w:r>
        <w:rPr>
          <w:color w:val="636466"/>
          <w:sz w:val="19"/>
        </w:rPr>
        <w:t>la</w:t>
      </w:r>
      <w:r>
        <w:rPr>
          <w:color w:val="636466"/>
          <w:spacing w:val="-3"/>
          <w:sz w:val="19"/>
        </w:rPr>
        <w:t> </w:t>
      </w:r>
      <w:r>
        <w:rPr>
          <w:color w:val="636466"/>
          <w:sz w:val="19"/>
        </w:rPr>
        <w:t>resolución</w:t>
      </w:r>
      <w:r>
        <w:rPr>
          <w:color w:val="636466"/>
          <w:spacing w:val="-4"/>
          <w:sz w:val="19"/>
        </w:rPr>
        <w:t> </w:t>
      </w:r>
      <w:r>
        <w:rPr>
          <w:color w:val="636466"/>
          <w:sz w:val="19"/>
        </w:rPr>
        <w:t>emitida</w:t>
      </w:r>
      <w:r>
        <w:rPr>
          <w:color w:val="636466"/>
          <w:spacing w:val="-4"/>
          <w:sz w:val="19"/>
        </w:rPr>
        <w:t> </w:t>
      </w:r>
      <w:r>
        <w:rPr>
          <w:color w:val="636466"/>
          <w:sz w:val="19"/>
        </w:rPr>
        <w:t>el</w:t>
      </w:r>
      <w:r>
        <w:rPr>
          <w:color w:val="636466"/>
          <w:spacing w:val="-4"/>
          <w:sz w:val="19"/>
        </w:rPr>
        <w:t> </w:t>
      </w:r>
      <w:r>
        <w:rPr>
          <w:color w:val="636466"/>
          <w:sz w:val="19"/>
        </w:rPr>
        <w:t>25</w:t>
      </w:r>
      <w:r>
        <w:rPr>
          <w:color w:val="636466"/>
          <w:spacing w:val="-4"/>
          <w:sz w:val="19"/>
        </w:rPr>
        <w:t> </w:t>
      </w:r>
      <w:r>
        <w:rPr>
          <w:color w:val="636466"/>
          <w:sz w:val="19"/>
        </w:rPr>
        <w:t>de</w:t>
      </w:r>
      <w:r>
        <w:rPr>
          <w:color w:val="636466"/>
          <w:spacing w:val="-3"/>
          <w:sz w:val="19"/>
        </w:rPr>
        <w:t> </w:t>
      </w:r>
      <w:r>
        <w:rPr>
          <w:color w:val="636466"/>
          <w:sz w:val="19"/>
        </w:rPr>
        <w:t>octubre</w:t>
      </w:r>
      <w:r>
        <w:rPr>
          <w:color w:val="636466"/>
          <w:spacing w:val="-4"/>
          <w:sz w:val="19"/>
        </w:rPr>
        <w:t> </w:t>
      </w:r>
      <w:r>
        <w:rPr>
          <w:color w:val="636466"/>
          <w:sz w:val="19"/>
        </w:rPr>
        <w:t>de</w:t>
      </w:r>
      <w:r>
        <w:rPr>
          <w:color w:val="636466"/>
          <w:spacing w:val="-4"/>
          <w:sz w:val="19"/>
        </w:rPr>
        <w:t> </w:t>
      </w:r>
      <w:r>
        <w:rPr>
          <w:color w:val="636466"/>
          <w:sz w:val="19"/>
        </w:rPr>
        <w:t>2011</w:t>
      </w:r>
      <w:r>
        <w:rPr>
          <w:color w:val="636466"/>
          <w:spacing w:val="-4"/>
          <w:sz w:val="19"/>
        </w:rPr>
        <w:t> </w:t>
      </w:r>
      <w:r>
        <w:rPr>
          <w:color w:val="636466"/>
          <w:sz w:val="19"/>
        </w:rPr>
        <w:t>por</w:t>
      </w:r>
      <w:r>
        <w:rPr>
          <w:color w:val="636466"/>
          <w:spacing w:val="-4"/>
          <w:sz w:val="19"/>
        </w:rPr>
        <w:t> </w:t>
      </w:r>
      <w:r>
        <w:rPr>
          <w:color w:val="636466"/>
          <w:sz w:val="19"/>
        </w:rPr>
        <w:t>el</w:t>
      </w:r>
      <w:r>
        <w:rPr>
          <w:color w:val="636466"/>
          <w:spacing w:val="-3"/>
          <w:sz w:val="19"/>
        </w:rPr>
        <w:t> </w:t>
      </w:r>
      <w:r>
        <w:rPr>
          <w:color w:val="636466"/>
          <w:sz w:val="19"/>
        </w:rPr>
        <w:t>Pleno</w:t>
      </w:r>
      <w:r>
        <w:rPr>
          <w:color w:val="636466"/>
          <w:spacing w:val="-4"/>
          <w:sz w:val="19"/>
        </w:rPr>
        <w:t> </w:t>
      </w:r>
      <w:r>
        <w:rPr>
          <w:color w:val="636466"/>
          <w:sz w:val="19"/>
        </w:rPr>
        <w:t>de</w:t>
      </w:r>
      <w:r>
        <w:rPr>
          <w:color w:val="636466"/>
          <w:spacing w:val="-4"/>
          <w:sz w:val="19"/>
        </w:rPr>
        <w:t> </w:t>
      </w:r>
      <w:r>
        <w:rPr>
          <w:color w:val="636466"/>
          <w:sz w:val="19"/>
        </w:rPr>
        <w:t>la Suprema Corte de Justicia de la Nación en la solicitud de modificación de jurispru- dencia 22/2011, en el punto único se determinó: “ÚNICO. Han quedado sin efectos las tesis jurisprudenciales números </w:t>
      </w:r>
      <w:r>
        <w:rPr>
          <w:color w:val="636466"/>
          <w:spacing w:val="-5"/>
          <w:sz w:val="19"/>
        </w:rPr>
        <w:t>P./J. </w:t>
      </w:r>
      <w:r>
        <w:rPr>
          <w:color w:val="636466"/>
          <w:sz w:val="19"/>
        </w:rPr>
        <w:t>73/99 y </w:t>
      </w:r>
      <w:r>
        <w:rPr>
          <w:color w:val="636466"/>
          <w:spacing w:val="-5"/>
          <w:sz w:val="19"/>
        </w:rPr>
        <w:t>P./J. </w:t>
      </w:r>
      <w:r>
        <w:rPr>
          <w:color w:val="636466"/>
          <w:sz w:val="19"/>
        </w:rPr>
        <w:t>74/99, cuyos rubros son los siguientes: ‘CONTROL JUDICIAL DE LA CONSTITUCIÓN. ES </w:t>
      </w:r>
      <w:r>
        <w:rPr>
          <w:color w:val="636466"/>
          <w:spacing w:val="-3"/>
          <w:sz w:val="19"/>
        </w:rPr>
        <w:t>ATRIBUCIÓN EXCLUSIVA </w:t>
      </w:r>
      <w:r>
        <w:rPr>
          <w:color w:val="636466"/>
          <w:sz w:val="19"/>
        </w:rPr>
        <w:t>DEL PODER JUDICIAL DE LA FEDERACIÓN.’ y ‘CONTROL DIFUSO DE LA CONSTITUCIONALIDAD DE NORMAS GENERALES. NO LO AUTORIZA EL ARTÍCULO  133  DE  LA CONSTITUCIÓN.’”,  conclusión</w:t>
      </w:r>
      <w:r>
        <w:rPr>
          <w:color w:val="636466"/>
          <w:spacing w:val="15"/>
          <w:sz w:val="19"/>
        </w:rPr>
        <w:t> </w:t>
      </w:r>
      <w:r>
        <w:rPr>
          <w:color w:val="636466"/>
          <w:sz w:val="19"/>
        </w:rPr>
        <w:t>a</w:t>
      </w:r>
    </w:p>
    <w:p>
      <w:pPr>
        <w:spacing w:before="13"/>
        <w:ind w:left="1777" w:right="0" w:firstLine="0"/>
        <w:jc w:val="both"/>
        <w:rPr>
          <w:sz w:val="19"/>
        </w:rPr>
      </w:pPr>
      <w:r>
        <w:rPr>
          <w:color w:val="636466"/>
          <w:sz w:val="19"/>
        </w:rPr>
        <w:t>la</w:t>
      </w:r>
      <w:r>
        <w:rPr>
          <w:color w:val="636466"/>
          <w:spacing w:val="16"/>
          <w:sz w:val="19"/>
        </w:rPr>
        <w:t> </w:t>
      </w:r>
      <w:r>
        <w:rPr>
          <w:color w:val="636466"/>
          <w:sz w:val="19"/>
        </w:rPr>
        <w:t>que</w:t>
      </w:r>
      <w:r>
        <w:rPr>
          <w:color w:val="636466"/>
          <w:spacing w:val="17"/>
          <w:sz w:val="19"/>
        </w:rPr>
        <w:t> </w:t>
      </w:r>
      <w:r>
        <w:rPr>
          <w:color w:val="636466"/>
          <w:sz w:val="19"/>
        </w:rPr>
        <w:t>se</w:t>
      </w:r>
      <w:r>
        <w:rPr>
          <w:color w:val="636466"/>
          <w:spacing w:val="16"/>
          <w:sz w:val="19"/>
        </w:rPr>
        <w:t> </w:t>
      </w:r>
      <w:r>
        <w:rPr>
          <w:color w:val="636466"/>
          <w:sz w:val="19"/>
        </w:rPr>
        <w:t>arribó</w:t>
      </w:r>
      <w:r>
        <w:rPr>
          <w:color w:val="636466"/>
          <w:spacing w:val="17"/>
          <w:sz w:val="19"/>
        </w:rPr>
        <w:t> </w:t>
      </w:r>
      <w:r>
        <w:rPr>
          <w:color w:val="636466"/>
          <w:sz w:val="19"/>
        </w:rPr>
        <w:t>en</w:t>
      </w:r>
      <w:r>
        <w:rPr>
          <w:color w:val="636466"/>
          <w:spacing w:val="17"/>
          <w:sz w:val="19"/>
        </w:rPr>
        <w:t> </w:t>
      </w:r>
      <w:r>
        <w:rPr>
          <w:color w:val="636466"/>
          <w:sz w:val="19"/>
        </w:rPr>
        <w:t>virtud</w:t>
      </w:r>
      <w:r>
        <w:rPr>
          <w:color w:val="636466"/>
          <w:spacing w:val="16"/>
          <w:sz w:val="19"/>
        </w:rPr>
        <w:t> </w:t>
      </w:r>
      <w:r>
        <w:rPr>
          <w:color w:val="636466"/>
          <w:sz w:val="19"/>
        </w:rPr>
        <w:t>del</w:t>
      </w:r>
      <w:r>
        <w:rPr>
          <w:color w:val="636466"/>
          <w:spacing w:val="17"/>
          <w:sz w:val="19"/>
        </w:rPr>
        <w:t> </w:t>
      </w:r>
      <w:r>
        <w:rPr>
          <w:color w:val="636466"/>
          <w:sz w:val="19"/>
        </w:rPr>
        <w:t>marco</w:t>
      </w:r>
      <w:r>
        <w:rPr>
          <w:color w:val="636466"/>
          <w:spacing w:val="17"/>
          <w:sz w:val="19"/>
        </w:rPr>
        <w:t> </w:t>
      </w:r>
      <w:r>
        <w:rPr>
          <w:color w:val="636466"/>
          <w:sz w:val="19"/>
        </w:rPr>
        <w:t>constitucional</w:t>
      </w:r>
      <w:r>
        <w:rPr>
          <w:color w:val="636466"/>
          <w:spacing w:val="16"/>
          <w:sz w:val="19"/>
        </w:rPr>
        <w:t> </w:t>
      </w:r>
      <w:r>
        <w:rPr>
          <w:color w:val="636466"/>
          <w:sz w:val="19"/>
        </w:rPr>
        <w:t>generado</w:t>
      </w:r>
      <w:r>
        <w:rPr>
          <w:color w:val="636466"/>
          <w:spacing w:val="17"/>
          <w:sz w:val="19"/>
        </w:rPr>
        <w:t> </w:t>
      </w:r>
      <w:r>
        <w:rPr>
          <w:color w:val="636466"/>
          <w:sz w:val="19"/>
        </w:rPr>
        <w:t>con</w:t>
      </w:r>
      <w:r>
        <w:rPr>
          <w:color w:val="636466"/>
          <w:spacing w:val="17"/>
          <w:sz w:val="19"/>
        </w:rPr>
        <w:t> </w:t>
      </w:r>
      <w:r>
        <w:rPr>
          <w:color w:val="636466"/>
          <w:sz w:val="19"/>
        </w:rPr>
        <w:t>motivo</w:t>
      </w:r>
      <w:r>
        <w:rPr>
          <w:color w:val="636466"/>
          <w:spacing w:val="16"/>
          <w:sz w:val="19"/>
        </w:rPr>
        <w:t> </w:t>
      </w:r>
      <w:r>
        <w:rPr>
          <w:color w:val="636466"/>
          <w:sz w:val="19"/>
        </w:rPr>
        <w:t>de</w:t>
      </w:r>
      <w:r>
        <w:rPr>
          <w:color w:val="636466"/>
          <w:spacing w:val="17"/>
          <w:sz w:val="19"/>
        </w:rPr>
        <w:t> </w:t>
      </w:r>
      <w:r>
        <w:rPr>
          <w:color w:val="636466"/>
          <w:sz w:val="19"/>
        </w:rPr>
        <w:t>la</w:t>
      </w:r>
      <w:r>
        <w:rPr>
          <w:color w:val="636466"/>
          <w:spacing w:val="16"/>
          <w:sz w:val="19"/>
        </w:rPr>
        <w:t> </w:t>
      </w:r>
      <w:r>
        <w:rPr>
          <w:color w:val="636466"/>
          <w:sz w:val="19"/>
        </w:rPr>
        <w:t>en-</w:t>
      </w:r>
    </w:p>
    <w:p>
      <w:pPr>
        <w:spacing w:before="61"/>
        <w:ind w:left="1777" w:right="0" w:firstLine="0"/>
        <w:jc w:val="both"/>
        <w:rPr>
          <w:sz w:val="19"/>
        </w:rPr>
      </w:pPr>
      <w:r>
        <w:rPr>
          <w:color w:val="636466"/>
          <w:sz w:val="19"/>
        </w:rPr>
        <w:t>trada</w:t>
      </w:r>
      <w:r>
        <w:rPr>
          <w:color w:val="636466"/>
          <w:spacing w:val="19"/>
          <w:sz w:val="19"/>
        </w:rPr>
        <w:t> </w:t>
      </w:r>
      <w:r>
        <w:rPr>
          <w:color w:val="636466"/>
          <w:sz w:val="19"/>
        </w:rPr>
        <w:t>en</w:t>
      </w:r>
      <w:r>
        <w:rPr>
          <w:color w:val="636466"/>
          <w:spacing w:val="20"/>
          <w:sz w:val="19"/>
        </w:rPr>
        <w:t> </w:t>
      </w:r>
      <w:r>
        <w:rPr>
          <w:color w:val="636466"/>
          <w:sz w:val="19"/>
        </w:rPr>
        <w:t>vigor</w:t>
      </w:r>
      <w:r>
        <w:rPr>
          <w:color w:val="636466"/>
          <w:spacing w:val="19"/>
          <w:sz w:val="19"/>
        </w:rPr>
        <w:t> </w:t>
      </w:r>
      <w:r>
        <w:rPr>
          <w:color w:val="636466"/>
          <w:sz w:val="19"/>
        </w:rPr>
        <w:t>del</w:t>
      </w:r>
      <w:r>
        <w:rPr>
          <w:color w:val="636466"/>
          <w:spacing w:val="20"/>
          <w:sz w:val="19"/>
        </w:rPr>
        <w:t> </w:t>
      </w:r>
      <w:r>
        <w:rPr>
          <w:color w:val="636466"/>
          <w:sz w:val="19"/>
        </w:rPr>
        <w:t>Decreto</w:t>
      </w:r>
      <w:r>
        <w:rPr>
          <w:color w:val="636466"/>
          <w:spacing w:val="20"/>
          <w:sz w:val="19"/>
        </w:rPr>
        <w:t> </w:t>
      </w:r>
      <w:r>
        <w:rPr>
          <w:color w:val="636466"/>
          <w:sz w:val="19"/>
        </w:rPr>
        <w:t>por</w:t>
      </w:r>
      <w:r>
        <w:rPr>
          <w:color w:val="636466"/>
          <w:spacing w:val="19"/>
          <w:sz w:val="19"/>
        </w:rPr>
        <w:t> </w:t>
      </w:r>
      <w:r>
        <w:rPr>
          <w:color w:val="636466"/>
          <w:sz w:val="19"/>
        </w:rPr>
        <w:t>el</w:t>
      </w:r>
      <w:r>
        <w:rPr>
          <w:color w:val="636466"/>
          <w:spacing w:val="20"/>
          <w:sz w:val="19"/>
        </w:rPr>
        <w:t> </w:t>
      </w:r>
      <w:r>
        <w:rPr>
          <w:color w:val="636466"/>
          <w:sz w:val="19"/>
        </w:rPr>
        <w:t>que</w:t>
      </w:r>
      <w:r>
        <w:rPr>
          <w:color w:val="636466"/>
          <w:spacing w:val="20"/>
          <w:sz w:val="19"/>
        </w:rPr>
        <w:t> </w:t>
      </w:r>
      <w:r>
        <w:rPr>
          <w:color w:val="636466"/>
          <w:sz w:val="19"/>
        </w:rPr>
        <w:t>se</w:t>
      </w:r>
      <w:r>
        <w:rPr>
          <w:color w:val="636466"/>
          <w:spacing w:val="19"/>
          <w:sz w:val="19"/>
        </w:rPr>
        <w:t> </w:t>
      </w:r>
      <w:r>
        <w:rPr>
          <w:color w:val="636466"/>
          <w:sz w:val="19"/>
        </w:rPr>
        <w:t>modifica</w:t>
      </w:r>
      <w:r>
        <w:rPr>
          <w:color w:val="636466"/>
          <w:spacing w:val="20"/>
          <w:sz w:val="19"/>
        </w:rPr>
        <w:t> </w:t>
      </w:r>
      <w:r>
        <w:rPr>
          <w:color w:val="636466"/>
          <w:sz w:val="19"/>
        </w:rPr>
        <w:t>la</w:t>
      </w:r>
      <w:r>
        <w:rPr>
          <w:color w:val="636466"/>
          <w:spacing w:val="20"/>
          <w:sz w:val="19"/>
        </w:rPr>
        <w:t> </w:t>
      </w:r>
      <w:r>
        <w:rPr>
          <w:color w:val="636466"/>
          <w:sz w:val="19"/>
        </w:rPr>
        <w:t>denominación</w:t>
      </w:r>
      <w:r>
        <w:rPr>
          <w:color w:val="636466"/>
          <w:spacing w:val="19"/>
          <w:sz w:val="19"/>
        </w:rPr>
        <w:t> </w:t>
      </w:r>
      <w:r>
        <w:rPr>
          <w:color w:val="636466"/>
          <w:sz w:val="19"/>
        </w:rPr>
        <w:t>del</w:t>
      </w:r>
      <w:r>
        <w:rPr>
          <w:color w:val="636466"/>
          <w:spacing w:val="20"/>
          <w:sz w:val="19"/>
        </w:rPr>
        <w:t> </w:t>
      </w:r>
      <w:r>
        <w:rPr>
          <w:color w:val="636466"/>
          <w:sz w:val="19"/>
        </w:rPr>
        <w:t>Capítulo</w:t>
      </w:r>
      <w:r>
        <w:rPr>
          <w:color w:val="636466"/>
          <w:spacing w:val="20"/>
          <w:sz w:val="19"/>
        </w:rPr>
        <w:t> </w:t>
      </w:r>
      <w:r>
        <w:rPr>
          <w:color w:val="636466"/>
          <w:sz w:val="19"/>
        </w:rPr>
        <w:t>I</w:t>
      </w:r>
    </w:p>
    <w:p>
      <w:pPr>
        <w:spacing w:after="0"/>
        <w:jc w:val="both"/>
        <w:rPr>
          <w:sz w:val="19"/>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bookmarkStart w:name="_bookmark36" w:id="37"/>
      <w:bookmarkEnd w:id="37"/>
      <w:r>
        <w:rPr/>
      </w:r>
      <w:r>
        <w:rPr>
          <w:rFonts w:ascii="Wingdings" w:hAnsi="Wingdings"/>
          <w:color w:val="231F20"/>
          <w:w w:val="95"/>
          <w:sz w:val="10"/>
        </w:rPr>
        <w:t></w:t>
      </w:r>
      <w:r>
        <w:rPr>
          <w:rFonts w:ascii="Microsoft Sans Serif" w:hAnsi="Microsoft Sans Serif"/>
          <w:color w:val="231F20"/>
          <w:w w:val="95"/>
          <w:sz w:val="16"/>
        </w:rPr>
        <w:t>Límites</w:t>
      </w:r>
      <w:r>
        <w:rPr>
          <w:rFonts w:ascii="Microsoft Sans Serif" w:hAnsi="Microsoft Sans Serif"/>
          <w:color w:val="231F20"/>
          <w:spacing w:val="-22"/>
          <w:w w:val="95"/>
          <w:sz w:val="16"/>
        </w:rPr>
        <w:t> </w:t>
      </w:r>
      <w:r>
        <w:rPr>
          <w:rFonts w:ascii="Microsoft Sans Serif" w:hAnsi="Microsoft Sans Serif"/>
          <w:color w:val="231F20"/>
          <w:w w:val="95"/>
          <w:sz w:val="16"/>
        </w:rPr>
        <w:t>de</w:t>
      </w:r>
      <w:r>
        <w:rPr>
          <w:rFonts w:ascii="Microsoft Sans Serif" w:hAnsi="Microsoft Sans Serif"/>
          <w:color w:val="231F20"/>
          <w:spacing w:val="-21"/>
          <w:w w:val="95"/>
          <w:sz w:val="16"/>
        </w:rPr>
        <w:t> </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jurisdicción</w:t>
      </w:r>
      <w:r>
        <w:rPr>
          <w:rFonts w:ascii="Microsoft Sans Serif" w:hAnsi="Microsoft Sans Serif"/>
          <w:color w:val="231F20"/>
          <w:spacing w:val="-21"/>
          <w:w w:val="95"/>
          <w:sz w:val="16"/>
        </w:rPr>
        <w:t> </w:t>
      </w:r>
      <w:r>
        <w:rPr>
          <w:rFonts w:ascii="Microsoft Sans Serif" w:hAnsi="Microsoft Sans Serif"/>
          <w:color w:val="231F20"/>
          <w:w w:val="95"/>
          <w:sz w:val="16"/>
        </w:rPr>
        <w:t>militar</w:t>
      </w:r>
      <w:r>
        <w:rPr>
          <w:rFonts w:ascii="Microsoft Sans Serif" w:hAnsi="Microsoft Sans Serif"/>
          <w:color w:val="231F20"/>
          <w:spacing w:val="-21"/>
          <w:w w:val="95"/>
          <w:sz w:val="16"/>
        </w:rPr>
        <w:t> </w:t>
      </w:r>
      <w:r>
        <w:rPr>
          <w:rFonts w:ascii="Microsoft Sans Serif" w:hAnsi="Microsoft Sans Serif"/>
          <w:color w:val="231F20"/>
          <w:w w:val="95"/>
          <w:sz w:val="16"/>
        </w:rPr>
        <w:t>determinada</w:t>
      </w:r>
      <w:r>
        <w:rPr>
          <w:rFonts w:ascii="Microsoft Sans Serif" w:hAnsi="Microsoft Sans Serif"/>
          <w:color w:val="231F20"/>
          <w:spacing w:val="-22"/>
          <w:w w:val="95"/>
          <w:sz w:val="16"/>
        </w:rPr>
        <w:t> </w:t>
      </w:r>
      <w:r>
        <w:rPr>
          <w:rFonts w:ascii="Microsoft Sans Serif" w:hAnsi="Microsoft Sans Serif"/>
          <w:color w:val="231F20"/>
          <w:w w:val="95"/>
          <w:sz w:val="16"/>
        </w:rPr>
        <w:t>en</w:t>
      </w:r>
      <w:r>
        <w:rPr>
          <w:rFonts w:ascii="Microsoft Sans Serif" w:hAnsi="Microsoft Sans Serif"/>
          <w:color w:val="231F20"/>
          <w:spacing w:val="-21"/>
          <w:w w:val="95"/>
          <w:sz w:val="16"/>
        </w:rPr>
        <w:t> </w:t>
      </w:r>
      <w:r>
        <w:rPr>
          <w:rFonts w:ascii="Microsoft Sans Serif" w:hAnsi="Microsoft Sans Serif"/>
          <w:color w:val="231F20"/>
          <w:w w:val="95"/>
          <w:sz w:val="16"/>
        </w:rPr>
        <w:t>los</w:t>
      </w:r>
      <w:r>
        <w:rPr>
          <w:rFonts w:ascii="Microsoft Sans Serif" w:hAnsi="Microsoft Sans Serif"/>
          <w:color w:val="231F20"/>
          <w:spacing w:val="-22"/>
          <w:w w:val="95"/>
          <w:sz w:val="16"/>
        </w:rPr>
        <w:t> </w:t>
      </w:r>
      <w:r>
        <w:rPr>
          <w:rFonts w:ascii="Microsoft Sans Serif" w:hAnsi="Microsoft Sans Serif"/>
          <w:color w:val="231F20"/>
          <w:w w:val="95"/>
          <w:sz w:val="16"/>
        </w:rPr>
        <w:t>casos</w:t>
      </w:r>
      <w:r>
        <w:rPr>
          <w:rFonts w:ascii="Microsoft Sans Serif" w:hAnsi="Microsoft Sans Serif"/>
          <w:color w:val="231F20"/>
          <w:spacing w:val="-21"/>
          <w:w w:val="95"/>
          <w:sz w:val="16"/>
        </w:rPr>
        <w:t> </w:t>
      </w:r>
      <w:r>
        <w:rPr>
          <w:rFonts w:ascii="Microsoft Sans Serif" w:hAnsi="Microsoft Sans Serif"/>
          <w:color w:val="231F20"/>
          <w:w w:val="95"/>
          <w:sz w:val="16"/>
        </w:rPr>
        <w:t>mexicanos</w:t>
      </w:r>
      <w:r>
        <w:rPr>
          <w:rFonts w:ascii="Wingdings" w:hAnsi="Wingdings"/>
          <w:color w:val="231F20"/>
          <w:w w:val="95"/>
          <w:sz w:val="10"/>
        </w:rPr>
        <w:t></w:t>
      </w:r>
    </w:p>
    <w:p>
      <w:pPr>
        <w:spacing w:before="95"/>
        <w:ind w:left="1071" w:right="932" w:firstLine="0"/>
        <w:jc w:val="center"/>
        <w:rPr>
          <w:rFonts w:ascii="Arial"/>
          <w:sz w:val="28"/>
        </w:rPr>
      </w:pPr>
      <w:r>
        <w:rPr/>
        <w:br w:type="column"/>
      </w:r>
      <w:r>
        <w:rPr>
          <w:rFonts w:ascii="Arial"/>
          <w:color w:val="231F20"/>
          <w:w w:val="60"/>
          <w:sz w:val="28"/>
        </w:rPr>
        <w:t>113</w:t>
      </w:r>
    </w:p>
    <w:p>
      <w:pPr>
        <w:spacing w:after="0"/>
        <w:jc w:val="center"/>
        <w:rPr>
          <w:rFonts w:ascii="Arial"/>
          <w:sz w:val="28"/>
        </w:rPr>
        <w:sectPr>
          <w:type w:val="continuous"/>
          <w:pgSz w:w="9650" w:h="13630"/>
          <w:pgMar w:top="0" w:bottom="280" w:left="0" w:right="0"/>
          <w:cols w:num="2" w:equalWidth="0">
            <w:col w:w="5733" w:space="1509"/>
            <w:col w:w="2408"/>
          </w:cols>
        </w:sectPr>
      </w:pPr>
    </w:p>
    <w:p>
      <w:pPr>
        <w:pStyle w:val="BodyText"/>
        <w:spacing w:before="5"/>
        <w:rPr>
          <w:rFonts w:ascii="Arial"/>
          <w:sz w:val="29"/>
        </w:rPr>
      </w:pPr>
    </w:p>
    <w:p>
      <w:pPr>
        <w:spacing w:line="307" w:lineRule="auto" w:before="92"/>
        <w:ind w:left="1493" w:right="1488" w:firstLine="0"/>
        <w:jc w:val="left"/>
        <w:rPr>
          <w:sz w:val="19"/>
        </w:rPr>
      </w:pPr>
      <w:r>
        <w:rPr/>
        <w:pict>
          <v:shape style="position:absolute;margin-left:378.843506pt;margin-top:-60.72974pt;width:26.8pt;height:42.1pt;mso-position-horizontal-relative:page;mso-position-vertical-relative:paragraph;z-index:252042240" coordorigin="7577,-1215" coordsize="536,842" path="m8097,-479l8056,-479,8066,-475,8073,-473,8081,-469,8086,-463,8086,-451,8079,-445,8065,-439,8050,-435,8037,-429,8028,-425,8023,-421,8018,-415,8015,-409,8015,-393,8019,-387,8027,-379,8033,-375,8042,-373,8066,-373,8076,-377,8086,-381,8095,-389,8102,-397,8108,-407,8111,-419,8112,-433,8111,-449,8106,-465,8097,-479xm7603,-769l7589,-769,7589,-421,7603,-421,7603,-445,7606,-455,7616,-469,7622,-473,7628,-475,7636,-477,7647,-479,8097,-479,8086,-493,8072,-505,8057,-513,8041,-521,8023,-527,8004,-533,7982,-535,7957,-537,7679,-537,7658,-539,7642,-539,7629,-541,7621,-545,7613,-551,7607,-559,7604,-569,7603,-581,7603,-621,7607,-633,7617,-641,7627,-645,7640,-647,7658,-649,7679,-651,7922,-651,7957,-653,7985,-655,8005,-661,8029,-669,8050,-679,8068,-693,8084,-709,7660,-709,7644,-711,7631,-713,7623,-717,7614,-723,7608,-731,7604,-741,7603,-753,7603,-769xm8045,-941l7924,-941,7956,-939,7982,-935,8002,-931,8019,-923,8033,-913,8047,-901,8058,-887,8068,-871,8075,-853,8079,-835,8080,-815,8079,-799,8077,-785,8072,-773,8066,-761,8059,-751,8050,-743,8041,-735,8031,-729,8019,-723,8005,-719,7989,-715,7934,-709,8084,-709,8096,-729,8105,-753,8111,-779,8113,-811,8111,-841,8105,-867,8096,-889,8082,-909,8066,-925,8049,-939,8045,-941xm7589,-1012l7589,-883,7603,-883,7603,-913,7608,-925,7619,-933,7627,-937,7640,-939,7657,-941,8045,-941,8041,-943,7712,-943,7685,-945,7660,-951,7638,-963,7617,-977,7599,-995,7589,-1012xm7603,-1027l7589,-1027,7589,-1012,7599,-995,7617,-977,7638,-963,7660,-951,7685,-945,7712,-943,7727,-943,7742,-947,7756,-949,7770,-955,7783,-961,7795,-969,7663,-969,7647,-971,7636,-973,7628,-975,7617,-983,7609,-991,7604,-1001,7603,-1012,7603,-1027xm7926,-969l7795,-969,7783,-961,7770,-955,7756,-949,7742,-947,7727,-943,8041,-943,8034,-947,7937,-947,7937,-959,7963,-963,7969,-964,7958,-965,7926,-969xm7969,-964l7963,-963,7937,-959,7937,-947,8034,-947,8030,-949,8009,-957,7986,-963,7969,-964xm8089,-1161l8015,-1161,8031,-1157,8045,-1149,8058,-1139,8069,-1127,8077,-1113,8081,-1099,8083,-1081,8082,-1065,8078,-1049,8073,-1035,8065,-1021,8055,-1007,8044,-997,8032,-987,8019,-979,8004,-973,7985,-967,7969,-964,7986,-963,8009,-957,8030,-949,8034,-947,8112,-947,8112,-959,8101,-959,8093,-961,8085,-967,8083,-971,8083,-983,8087,-995,8095,-1015,8100,-1027,8105,-1039,8107,-1047,8109,-1053,8111,-1063,8112,-1075,8112,-1087,8110,-1113,8102,-1139,8089,-1161xm7618,-1027l7603,-1027,7603,-1012,7604,-1001,7609,-991,7617,-983,7628,-975,7636,-973,7647,-971,7663,-969,7795,-969,7807,-979,7818,-989,7820,-991,7686,-991,7671,-993,7657,-997,7643,-1003,7631,-1011,7621,-1023,7618,-1027xm7970,-1215l7955,-1215,7940,-1213,7911,-1205,7898,-1197,7885,-1191,7874,-1181,7863,-1171,7852,-1159,7838,-1141,7822,-1119,7781,-1061,7761,-1035,7744,-1017,7728,-1005,7718,-999,7708,-995,7686,-991,7820,-991,7830,-1001,7844,-1019,7859,-1039,7877,-1063,7894,-1087,7907,-1105,7918,-1119,7925,-1127,7934,-1135,7942,-1143,7951,-1149,7961,-1153,7974,-1159,7986,-1161,8089,-1161,8070,-1179,8048,-1195,8024,-1207,7998,-1213,7970,-1215xm7754,-1189l7577,-1189,7577,-1177,7589,-1175,7597,-1173,7604,-1165,7606,-1161,7606,-1151,7603,-1143,7597,-1133,7588,-1115,7582,-1097,7578,-1079,7577,-1063,7579,-1039,7587,-1015,7589,-1012,7589,-1027,7618,-1027,7613,-1035,7609,-1049,7607,-1063,7608,-1077,7612,-1091,7617,-1105,7625,-1117,7634,-1129,7646,-1141,7658,-1149,7673,-1157,7689,-1165,7708,-1169,7730,-1173,7754,-1177,7754,-1189xe" filled="true" fillcolor="#b1b3b6" stroked="false">
            <v:path arrowok="t"/>
            <v:fill type="solid"/>
            <w10:wrap type="none"/>
          </v:shape>
        </w:pict>
      </w:r>
      <w:r>
        <w:rPr/>
        <w:pict>
          <v:line style="position:absolute;mso-position-horizontal-relative:page;mso-position-vertical-relative:paragraph;z-index:252043264" from="411.431091pt,-79.148148pt" to="411.431091pt,-18.629338pt" stroked="true" strokeweight=".25pt" strokecolor="#231f20">
            <v:stroke dashstyle="solid"/>
            <w10:wrap type="none"/>
          </v:line>
        </w:pict>
      </w:r>
      <w:r>
        <w:rPr/>
        <w:pict>
          <v:shape style="position:absolute;margin-left:364.637756pt;margin-top:-51.133926pt;width:12.85pt;height:32.950pt;mso-position-horizontal-relative:page;mso-position-vertical-relative:paragraph;z-index:25204428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636466"/>
          <w:sz w:val="19"/>
        </w:rPr>
        <w:t>del Título Primero y reforma diversos artículos de la Constitución Política de los Estados Unidos Mexicanos (Semanario Judicial de la Federación y su Gaceta, 1999,</w:t>
      </w:r>
    </w:p>
    <w:p>
      <w:pPr>
        <w:spacing w:before="1"/>
        <w:ind w:left="1493" w:right="0" w:firstLine="0"/>
        <w:jc w:val="left"/>
        <w:rPr>
          <w:sz w:val="19"/>
        </w:rPr>
      </w:pPr>
      <w:r>
        <w:rPr>
          <w:color w:val="636466"/>
          <w:sz w:val="19"/>
        </w:rPr>
        <w:t>p. 5, 18. Semanario Judicial de la Federación y su Gaceta, 2011, p. 554).</w:t>
      </w:r>
    </w:p>
    <w:p>
      <w:pPr>
        <w:pStyle w:val="BodyText"/>
        <w:rPr>
          <w:sz w:val="20"/>
        </w:rPr>
      </w:pPr>
    </w:p>
    <w:p>
      <w:pPr>
        <w:pStyle w:val="BodyText"/>
        <w:spacing w:before="4"/>
        <w:rPr>
          <w:sz w:val="18"/>
        </w:rPr>
      </w:pPr>
    </w:p>
    <w:p>
      <w:pPr>
        <w:pStyle w:val="Heading4"/>
        <w:rPr>
          <w:i/>
        </w:rPr>
      </w:pPr>
      <w:r>
        <w:rPr>
          <w:i/>
          <w:color w:val="231F20"/>
          <w:w w:val="85"/>
        </w:rPr>
        <w:t>Reforma al Código de Justicia Militar</w:t>
      </w:r>
    </w:p>
    <w:p>
      <w:pPr>
        <w:pStyle w:val="BodyText"/>
        <w:spacing w:line="302" w:lineRule="auto" w:before="176"/>
        <w:ind w:left="1153" w:right="1401"/>
        <w:jc w:val="both"/>
      </w:pPr>
      <w:r>
        <w:rPr>
          <w:color w:val="231F20"/>
        </w:rPr>
        <w:t>Por Decreto publicado en el Diario Oficial de la Federación el 13 de junio del 2014, fue reformado el artículo 57 en cumplimiento a las múltiples sentencias</w:t>
      </w:r>
      <w:r>
        <w:rPr>
          <w:color w:val="231F20"/>
          <w:spacing w:val="-33"/>
        </w:rPr>
        <w:t> </w:t>
      </w:r>
      <w:r>
        <w:rPr>
          <w:color w:val="231F20"/>
        </w:rPr>
        <w:t>de la Corte IDH:</w:t>
      </w:r>
    </w:p>
    <w:p>
      <w:pPr>
        <w:spacing w:before="201"/>
        <w:ind w:left="1153" w:right="0" w:firstLine="0"/>
        <w:jc w:val="both"/>
        <w:rPr>
          <w:i/>
          <w:sz w:val="20"/>
        </w:rPr>
      </w:pPr>
      <w:r>
        <w:rPr/>
        <w:pict>
          <v:line style="position:absolute;mso-position-horizontal-relative:page;mso-position-vertical-relative:paragraph;z-index:-251277312;mso-wrap-distance-left:0;mso-wrap-distance-right:0" from="57.176212pt,23.31208pt" to="411.507029pt,23.31208pt" stroked="true" strokeweight=".965627pt" strokecolor="#000000">
            <v:stroke dashstyle="solid"/>
            <w10:wrap type="topAndBottom"/>
          </v:line>
        </w:pict>
      </w:r>
      <w:r>
        <w:rPr>
          <w:i/>
          <w:color w:val="231F20"/>
          <w:sz w:val="20"/>
        </w:rPr>
        <w:t>Tabla 1. Cuadro comparativo sobre la reforma militar</w:t>
      </w:r>
    </w:p>
    <w:p>
      <w:pPr>
        <w:tabs>
          <w:tab w:pos="3538" w:val="left" w:leader="none"/>
        </w:tabs>
        <w:spacing w:before="0"/>
        <w:ind w:left="0" w:right="2846" w:firstLine="0"/>
        <w:jc w:val="right"/>
        <w:rPr>
          <w:b/>
          <w:i/>
          <w:sz w:val="15"/>
        </w:rPr>
      </w:pPr>
      <w:r>
        <w:rPr>
          <w:b/>
          <w:i/>
          <w:sz w:val="15"/>
        </w:rPr>
        <w:t>Artículo</w:t>
      </w:r>
      <w:r>
        <w:rPr>
          <w:b/>
          <w:i/>
          <w:spacing w:val="1"/>
          <w:sz w:val="15"/>
        </w:rPr>
        <w:t> </w:t>
      </w:r>
      <w:r>
        <w:rPr>
          <w:b/>
          <w:i/>
          <w:sz w:val="15"/>
        </w:rPr>
        <w:t>57</w:t>
        <w:tab/>
        <w:t>Artículo</w:t>
      </w:r>
      <w:r>
        <w:rPr>
          <w:b/>
          <w:i/>
          <w:spacing w:val="9"/>
          <w:sz w:val="15"/>
        </w:rPr>
        <w:t> </w:t>
      </w:r>
      <w:r>
        <w:rPr>
          <w:b/>
          <w:i/>
          <w:sz w:val="15"/>
        </w:rPr>
        <w:t>57</w:t>
      </w:r>
    </w:p>
    <w:p>
      <w:pPr>
        <w:pStyle w:val="BodyText"/>
        <w:spacing w:line="20" w:lineRule="exact"/>
        <w:ind w:left="1133"/>
        <w:rPr>
          <w:sz w:val="2"/>
        </w:rPr>
      </w:pPr>
      <w:r>
        <w:rPr>
          <w:sz w:val="2"/>
        </w:rPr>
        <w:pict>
          <v:group style="width:354.35pt;height:1pt;mso-position-horizontal-relative:char;mso-position-vertical-relative:line" coordorigin="0,0" coordsize="7087,20">
            <v:line style="position:absolute" from="0,10" to="7087,10" stroked="true" strokeweight=".966365pt" strokecolor="#000000">
              <v:stroke dashstyle="solid"/>
            </v:line>
          </v:group>
        </w:pict>
      </w:r>
      <w:r>
        <w:rPr>
          <w:sz w:val="2"/>
        </w:rPr>
      </w:r>
    </w:p>
    <w:p>
      <w:pPr>
        <w:tabs>
          <w:tab w:pos="3855" w:val="left" w:leader="none"/>
        </w:tabs>
        <w:spacing w:before="16"/>
        <w:ind w:left="0" w:right="2938" w:firstLine="0"/>
        <w:jc w:val="right"/>
        <w:rPr>
          <w:sz w:val="15"/>
        </w:rPr>
      </w:pPr>
      <w:r>
        <w:rPr>
          <w:spacing w:val="-5"/>
          <w:sz w:val="15"/>
        </w:rPr>
        <w:t>Antes </w:t>
      </w:r>
      <w:r>
        <w:rPr>
          <w:sz w:val="15"/>
        </w:rPr>
        <w:t>de </w:t>
      </w:r>
      <w:r>
        <w:rPr>
          <w:spacing w:val="-7"/>
          <w:sz w:val="15"/>
        </w:rPr>
        <w:t>la</w:t>
      </w:r>
      <w:r>
        <w:rPr>
          <w:spacing w:val="-1"/>
          <w:sz w:val="15"/>
        </w:rPr>
        <w:t> </w:t>
      </w:r>
      <w:r>
        <w:rPr>
          <w:spacing w:val="-6"/>
          <w:sz w:val="15"/>
        </w:rPr>
        <w:t>reforma</w:t>
        <w:tab/>
      </w:r>
      <w:r>
        <w:rPr>
          <w:spacing w:val="-6"/>
          <w:w w:val="95"/>
          <w:sz w:val="15"/>
        </w:rPr>
        <w:t>Reforma</w:t>
      </w:r>
    </w:p>
    <w:p>
      <w:pPr>
        <w:pStyle w:val="ListParagraph"/>
        <w:numPr>
          <w:ilvl w:val="0"/>
          <w:numId w:val="10"/>
        </w:numPr>
        <w:tabs>
          <w:tab w:pos="1293" w:val="left" w:leader="none"/>
          <w:tab w:pos="4710" w:val="left" w:leader="none"/>
        </w:tabs>
        <w:spacing w:line="240" w:lineRule="auto" w:before="30" w:after="0"/>
        <w:ind w:left="1292" w:right="0" w:hanging="122"/>
        <w:jc w:val="left"/>
        <w:rPr>
          <w:rFonts w:ascii="Times New Roman" w:hAnsi="Times New Roman"/>
          <w:sz w:val="15"/>
        </w:rPr>
      </w:pPr>
      <w:r>
        <w:rPr>
          <w:rFonts w:ascii="Times New Roman" w:hAnsi="Times New Roman"/>
          <w:spacing w:val="-3"/>
          <w:sz w:val="15"/>
        </w:rPr>
        <w:t>Los </w:t>
      </w:r>
      <w:r>
        <w:rPr>
          <w:rFonts w:ascii="Times New Roman" w:hAnsi="Times New Roman"/>
          <w:spacing w:val="-4"/>
          <w:sz w:val="15"/>
        </w:rPr>
        <w:t>especificados </w:t>
      </w:r>
      <w:r>
        <w:rPr>
          <w:rFonts w:ascii="Times New Roman" w:hAnsi="Times New Roman"/>
          <w:sz w:val="15"/>
        </w:rPr>
        <w:t>en el </w:t>
      </w:r>
      <w:r>
        <w:rPr>
          <w:rFonts w:ascii="Times New Roman" w:hAnsi="Times New Roman"/>
          <w:spacing w:val="-7"/>
          <w:sz w:val="15"/>
        </w:rPr>
        <w:t>libro </w:t>
      </w:r>
      <w:r>
        <w:rPr>
          <w:rFonts w:ascii="Times New Roman" w:hAnsi="Times New Roman"/>
          <w:spacing w:val="-5"/>
          <w:sz w:val="15"/>
        </w:rPr>
        <w:t>segundo </w:t>
      </w:r>
      <w:r>
        <w:rPr>
          <w:rFonts w:ascii="Times New Roman" w:hAnsi="Times New Roman"/>
          <w:sz w:val="15"/>
        </w:rPr>
        <w:t>de</w:t>
      </w:r>
      <w:r>
        <w:rPr>
          <w:rFonts w:ascii="Times New Roman" w:hAnsi="Times New Roman"/>
          <w:spacing w:val="-19"/>
          <w:sz w:val="15"/>
        </w:rPr>
        <w:t> </w:t>
      </w:r>
      <w:r>
        <w:rPr>
          <w:rFonts w:ascii="Times New Roman" w:hAnsi="Times New Roman"/>
          <w:spacing w:val="-3"/>
          <w:sz w:val="15"/>
        </w:rPr>
        <w:t>este </w:t>
      </w:r>
      <w:r>
        <w:rPr>
          <w:rFonts w:ascii="Times New Roman" w:hAnsi="Times New Roman"/>
          <w:spacing w:val="-5"/>
          <w:sz w:val="15"/>
        </w:rPr>
        <w:t>código</w:t>
        <w:tab/>
      </w:r>
      <w:r>
        <w:rPr>
          <w:rFonts w:ascii="Times New Roman" w:hAnsi="Times New Roman"/>
          <w:sz w:val="15"/>
        </w:rPr>
        <w:t>I. </w:t>
      </w:r>
      <w:r>
        <w:rPr>
          <w:rFonts w:ascii="Times New Roman" w:hAnsi="Times New Roman"/>
          <w:spacing w:val="-3"/>
          <w:sz w:val="15"/>
        </w:rPr>
        <w:t>Los </w:t>
      </w:r>
      <w:r>
        <w:rPr>
          <w:rFonts w:ascii="Times New Roman" w:hAnsi="Times New Roman"/>
          <w:spacing w:val="-4"/>
          <w:sz w:val="15"/>
        </w:rPr>
        <w:t>especificados </w:t>
      </w:r>
      <w:r>
        <w:rPr>
          <w:rFonts w:ascii="Times New Roman" w:hAnsi="Times New Roman"/>
          <w:sz w:val="15"/>
        </w:rPr>
        <w:t>en el </w:t>
      </w:r>
      <w:r>
        <w:rPr>
          <w:rFonts w:ascii="Times New Roman" w:hAnsi="Times New Roman"/>
          <w:spacing w:val="-6"/>
          <w:sz w:val="15"/>
        </w:rPr>
        <w:t>Libro </w:t>
      </w:r>
      <w:r>
        <w:rPr>
          <w:rFonts w:ascii="Times New Roman" w:hAnsi="Times New Roman"/>
          <w:spacing w:val="-5"/>
          <w:sz w:val="15"/>
        </w:rPr>
        <w:t>Segundo </w:t>
      </w:r>
      <w:r>
        <w:rPr>
          <w:rFonts w:ascii="Times New Roman" w:hAnsi="Times New Roman"/>
          <w:sz w:val="15"/>
        </w:rPr>
        <w:t>de </w:t>
      </w:r>
      <w:r>
        <w:rPr>
          <w:rFonts w:ascii="Times New Roman" w:hAnsi="Times New Roman"/>
          <w:spacing w:val="-3"/>
          <w:sz w:val="15"/>
        </w:rPr>
        <w:t>este Código,</w:t>
      </w:r>
      <w:r>
        <w:rPr>
          <w:rFonts w:ascii="Times New Roman" w:hAnsi="Times New Roman"/>
          <w:spacing w:val="-20"/>
          <w:sz w:val="15"/>
        </w:rPr>
        <w:t> </w:t>
      </w:r>
      <w:r>
        <w:rPr>
          <w:rFonts w:ascii="Times New Roman" w:hAnsi="Times New Roman"/>
          <w:sz w:val="15"/>
        </w:rPr>
        <w:t>con</w:t>
      </w:r>
    </w:p>
    <w:p>
      <w:pPr>
        <w:spacing w:before="31"/>
        <w:ind w:left="4710" w:right="0" w:firstLine="0"/>
        <w:jc w:val="left"/>
        <w:rPr>
          <w:sz w:val="15"/>
        </w:rPr>
      </w:pPr>
      <w:r>
        <w:rPr>
          <w:sz w:val="15"/>
        </w:rPr>
        <w:t>las excepciones previstas en el artículo 337 Bis</w:t>
      </w:r>
    </w:p>
    <w:p>
      <w:pPr>
        <w:pStyle w:val="BodyText"/>
        <w:rPr>
          <w:sz w:val="16"/>
        </w:rPr>
      </w:pPr>
    </w:p>
    <w:p>
      <w:pPr>
        <w:pStyle w:val="BodyText"/>
        <w:spacing w:before="9"/>
        <w:rPr>
          <w:sz w:val="13"/>
        </w:rPr>
      </w:pPr>
    </w:p>
    <w:p>
      <w:pPr>
        <w:pStyle w:val="ListParagraph"/>
        <w:numPr>
          <w:ilvl w:val="0"/>
          <w:numId w:val="10"/>
        </w:numPr>
        <w:tabs>
          <w:tab w:pos="1340" w:val="left" w:leader="none"/>
        </w:tabs>
        <w:spacing w:line="240" w:lineRule="auto" w:before="0" w:after="0"/>
        <w:ind w:left="1339" w:right="0" w:hanging="169"/>
        <w:jc w:val="left"/>
        <w:rPr>
          <w:rFonts w:ascii="Times New Roman" w:hAnsi="Times New Roman"/>
          <w:b/>
          <w:sz w:val="15"/>
        </w:rPr>
      </w:pPr>
      <w:r>
        <w:rPr>
          <w:rFonts w:ascii="Times New Roman" w:hAnsi="Times New Roman"/>
          <w:spacing w:val="-3"/>
          <w:sz w:val="15"/>
        </w:rPr>
        <w:t>Los</w:t>
      </w:r>
      <w:r>
        <w:rPr>
          <w:rFonts w:ascii="Times New Roman" w:hAnsi="Times New Roman"/>
          <w:spacing w:val="-4"/>
          <w:sz w:val="15"/>
        </w:rPr>
        <w:t> </w:t>
      </w:r>
      <w:r>
        <w:rPr>
          <w:rFonts w:ascii="Times New Roman" w:hAnsi="Times New Roman"/>
          <w:sz w:val="15"/>
        </w:rPr>
        <w:t>de</w:t>
      </w:r>
      <w:r>
        <w:rPr>
          <w:rFonts w:ascii="Times New Roman" w:hAnsi="Times New Roman"/>
          <w:spacing w:val="-2"/>
          <w:sz w:val="15"/>
        </w:rPr>
        <w:t> </w:t>
      </w:r>
      <w:r>
        <w:rPr>
          <w:rFonts w:ascii="Times New Roman" w:hAnsi="Times New Roman"/>
          <w:sz w:val="15"/>
        </w:rPr>
        <w:t>orden</w:t>
      </w:r>
      <w:r>
        <w:rPr>
          <w:rFonts w:ascii="Times New Roman" w:hAnsi="Times New Roman"/>
          <w:spacing w:val="-11"/>
          <w:sz w:val="15"/>
        </w:rPr>
        <w:t> </w:t>
      </w:r>
      <w:r>
        <w:rPr>
          <w:rFonts w:ascii="Times New Roman" w:hAnsi="Times New Roman"/>
          <w:spacing w:val="-5"/>
          <w:sz w:val="15"/>
        </w:rPr>
        <w:t>común</w:t>
      </w:r>
      <w:r>
        <w:rPr>
          <w:rFonts w:ascii="Times New Roman" w:hAnsi="Times New Roman"/>
          <w:spacing w:val="-10"/>
          <w:sz w:val="15"/>
        </w:rPr>
        <w:t> </w:t>
      </w:r>
      <w:r>
        <w:rPr>
          <w:rFonts w:ascii="Times New Roman" w:hAnsi="Times New Roman"/>
          <w:sz w:val="15"/>
        </w:rPr>
        <w:t>o</w:t>
      </w:r>
      <w:r>
        <w:rPr>
          <w:rFonts w:ascii="Times New Roman" w:hAnsi="Times New Roman"/>
          <w:spacing w:val="-2"/>
          <w:sz w:val="15"/>
        </w:rPr>
        <w:t> </w:t>
      </w:r>
      <w:r>
        <w:rPr>
          <w:rFonts w:ascii="Times New Roman" w:hAnsi="Times New Roman"/>
          <w:spacing w:val="-3"/>
          <w:sz w:val="15"/>
        </w:rPr>
        <w:t>federal</w:t>
      </w:r>
      <w:r>
        <w:rPr>
          <w:rFonts w:ascii="Times New Roman" w:hAnsi="Times New Roman"/>
          <w:spacing w:val="-14"/>
          <w:sz w:val="15"/>
        </w:rPr>
        <w:t> </w:t>
      </w:r>
      <w:r>
        <w:rPr>
          <w:rFonts w:ascii="Times New Roman" w:hAnsi="Times New Roman"/>
          <w:spacing w:val="-4"/>
          <w:sz w:val="15"/>
        </w:rPr>
        <w:t>cuando</w:t>
      </w:r>
      <w:r>
        <w:rPr>
          <w:rFonts w:ascii="Times New Roman" w:hAnsi="Times New Roman"/>
          <w:spacing w:val="-1"/>
          <w:sz w:val="15"/>
        </w:rPr>
        <w:t> </w:t>
      </w:r>
      <w:r>
        <w:rPr>
          <w:rFonts w:ascii="Times New Roman" w:hAnsi="Times New Roman"/>
          <w:sz w:val="15"/>
        </w:rPr>
        <w:t>en</w:t>
      </w:r>
      <w:r>
        <w:rPr>
          <w:rFonts w:ascii="Times New Roman" w:hAnsi="Times New Roman"/>
          <w:spacing w:val="-11"/>
          <w:sz w:val="15"/>
        </w:rPr>
        <w:t> </w:t>
      </w:r>
      <w:r>
        <w:rPr>
          <w:rFonts w:ascii="Times New Roman" w:hAnsi="Times New Roman"/>
          <w:sz w:val="15"/>
        </w:rPr>
        <w:t>su</w:t>
      </w:r>
      <w:r>
        <w:rPr>
          <w:rFonts w:ascii="Times New Roman" w:hAnsi="Times New Roman"/>
          <w:spacing w:val="-10"/>
          <w:sz w:val="15"/>
        </w:rPr>
        <w:t> </w:t>
      </w:r>
      <w:r>
        <w:rPr>
          <w:rFonts w:ascii="Times New Roman" w:hAnsi="Times New Roman"/>
          <w:spacing w:val="-6"/>
          <w:sz w:val="15"/>
        </w:rPr>
        <w:t>comisión</w:t>
      </w:r>
      <w:r>
        <w:rPr>
          <w:rFonts w:ascii="Times New Roman" w:hAnsi="Times New Roman"/>
          <w:spacing w:val="-10"/>
          <w:sz w:val="15"/>
        </w:rPr>
        <w:t> </w:t>
      </w:r>
      <w:r>
        <w:rPr>
          <w:rFonts w:ascii="Times New Roman" w:hAnsi="Times New Roman"/>
          <w:spacing w:val="-6"/>
          <w:sz w:val="15"/>
        </w:rPr>
        <w:t>haya</w:t>
      </w:r>
      <w:r>
        <w:rPr>
          <w:rFonts w:ascii="Times New Roman" w:hAnsi="Times New Roman"/>
          <w:spacing w:val="3"/>
          <w:sz w:val="15"/>
        </w:rPr>
        <w:t> </w:t>
      </w:r>
      <w:r>
        <w:rPr>
          <w:rFonts w:ascii="Times New Roman" w:hAnsi="Times New Roman"/>
          <w:spacing w:val="-3"/>
          <w:sz w:val="15"/>
        </w:rPr>
        <w:t>II.</w:t>
      </w:r>
      <w:r>
        <w:rPr>
          <w:rFonts w:ascii="Times New Roman" w:hAnsi="Times New Roman"/>
          <w:spacing w:val="-2"/>
          <w:sz w:val="15"/>
        </w:rPr>
        <w:t> </w:t>
      </w:r>
      <w:r>
        <w:rPr>
          <w:rFonts w:ascii="Times New Roman" w:hAnsi="Times New Roman"/>
          <w:spacing w:val="-3"/>
          <w:sz w:val="15"/>
        </w:rPr>
        <w:t>Los </w:t>
      </w:r>
      <w:r>
        <w:rPr>
          <w:rFonts w:ascii="Times New Roman" w:hAnsi="Times New Roman"/>
          <w:sz w:val="15"/>
        </w:rPr>
        <w:t>del</w:t>
      </w:r>
      <w:r>
        <w:rPr>
          <w:rFonts w:ascii="Times New Roman" w:hAnsi="Times New Roman"/>
          <w:spacing w:val="-14"/>
          <w:sz w:val="15"/>
        </w:rPr>
        <w:t> </w:t>
      </w:r>
      <w:r>
        <w:rPr>
          <w:rFonts w:ascii="Times New Roman" w:hAnsi="Times New Roman"/>
          <w:sz w:val="15"/>
        </w:rPr>
        <w:t>orden</w:t>
      </w:r>
      <w:r>
        <w:rPr>
          <w:rFonts w:ascii="Times New Roman" w:hAnsi="Times New Roman"/>
          <w:spacing w:val="-11"/>
          <w:sz w:val="15"/>
        </w:rPr>
        <w:t> </w:t>
      </w:r>
      <w:r>
        <w:rPr>
          <w:rFonts w:ascii="Times New Roman" w:hAnsi="Times New Roman"/>
          <w:spacing w:val="-5"/>
          <w:sz w:val="15"/>
        </w:rPr>
        <w:t>común</w:t>
      </w:r>
      <w:r>
        <w:rPr>
          <w:rFonts w:ascii="Times New Roman" w:hAnsi="Times New Roman"/>
          <w:spacing w:val="-10"/>
          <w:sz w:val="15"/>
        </w:rPr>
        <w:t> </w:t>
      </w:r>
      <w:r>
        <w:rPr>
          <w:rFonts w:ascii="Times New Roman" w:hAnsi="Times New Roman"/>
          <w:sz w:val="15"/>
        </w:rPr>
        <w:t>o</w:t>
      </w:r>
      <w:r>
        <w:rPr>
          <w:rFonts w:ascii="Times New Roman" w:hAnsi="Times New Roman"/>
          <w:spacing w:val="-2"/>
          <w:sz w:val="15"/>
        </w:rPr>
        <w:t> </w:t>
      </w:r>
      <w:r>
        <w:rPr>
          <w:rFonts w:ascii="Times New Roman" w:hAnsi="Times New Roman"/>
          <w:spacing w:val="-5"/>
          <w:sz w:val="15"/>
        </w:rPr>
        <w:t>federal,</w:t>
      </w:r>
      <w:r>
        <w:rPr>
          <w:rFonts w:ascii="Times New Roman" w:hAnsi="Times New Roman"/>
          <w:spacing w:val="-1"/>
          <w:sz w:val="15"/>
        </w:rPr>
        <w:t> </w:t>
      </w:r>
      <w:r>
        <w:rPr>
          <w:rFonts w:ascii="Times New Roman" w:hAnsi="Times New Roman"/>
          <w:spacing w:val="-6"/>
          <w:sz w:val="15"/>
        </w:rPr>
        <w:t>siempre</w:t>
      </w:r>
      <w:r>
        <w:rPr>
          <w:rFonts w:ascii="Times New Roman" w:hAnsi="Times New Roman"/>
          <w:spacing w:val="-3"/>
          <w:sz w:val="15"/>
        </w:rPr>
        <w:t> </w:t>
      </w:r>
      <w:r>
        <w:rPr>
          <w:rFonts w:ascii="Times New Roman" w:hAnsi="Times New Roman"/>
          <w:sz w:val="15"/>
        </w:rPr>
        <w:t>y</w:t>
      </w:r>
      <w:r>
        <w:rPr>
          <w:rFonts w:ascii="Times New Roman" w:hAnsi="Times New Roman"/>
          <w:spacing w:val="-10"/>
          <w:sz w:val="15"/>
        </w:rPr>
        <w:t> </w:t>
      </w:r>
      <w:r>
        <w:rPr>
          <w:rFonts w:ascii="Times New Roman" w:hAnsi="Times New Roman"/>
          <w:b/>
          <w:spacing w:val="-5"/>
          <w:sz w:val="15"/>
        </w:rPr>
        <w:t>cuando</w:t>
      </w:r>
      <w:r>
        <w:rPr>
          <w:rFonts w:ascii="Times New Roman" w:hAnsi="Times New Roman"/>
          <w:b/>
          <w:spacing w:val="-1"/>
          <w:sz w:val="15"/>
        </w:rPr>
        <w:t> </w:t>
      </w:r>
      <w:r>
        <w:rPr>
          <w:rFonts w:ascii="Times New Roman" w:hAnsi="Times New Roman"/>
          <w:b/>
          <w:spacing w:val="-9"/>
          <w:sz w:val="15"/>
        </w:rPr>
        <w:t>no</w:t>
      </w:r>
    </w:p>
    <w:p>
      <w:pPr>
        <w:spacing w:line="283" w:lineRule="auto" w:before="30"/>
        <w:ind w:left="4710" w:right="1338" w:firstLine="0"/>
        <w:jc w:val="left"/>
        <w:rPr>
          <w:sz w:val="15"/>
        </w:rPr>
      </w:pPr>
      <w:r>
        <w:rPr>
          <w:b/>
          <w:sz w:val="15"/>
        </w:rPr>
        <w:t>tenga </w:t>
      </w:r>
      <w:r>
        <w:rPr>
          <w:b/>
          <w:spacing w:val="-3"/>
          <w:sz w:val="15"/>
        </w:rPr>
        <w:t>la </w:t>
      </w:r>
      <w:r>
        <w:rPr>
          <w:b/>
          <w:spacing w:val="-4"/>
          <w:sz w:val="15"/>
        </w:rPr>
        <w:t>condición </w:t>
      </w:r>
      <w:r>
        <w:rPr>
          <w:b/>
          <w:spacing w:val="-5"/>
          <w:sz w:val="15"/>
        </w:rPr>
        <w:t>de </w:t>
      </w:r>
      <w:r>
        <w:rPr>
          <w:b/>
          <w:spacing w:val="-3"/>
          <w:sz w:val="15"/>
        </w:rPr>
        <w:t>civil </w:t>
      </w:r>
      <w:r>
        <w:rPr>
          <w:b/>
          <w:spacing w:val="4"/>
          <w:sz w:val="15"/>
        </w:rPr>
        <w:t>el </w:t>
      </w:r>
      <w:r>
        <w:rPr>
          <w:b/>
          <w:sz w:val="15"/>
        </w:rPr>
        <w:t>sujeto pasivo </w:t>
      </w:r>
      <w:r>
        <w:rPr>
          <w:b/>
          <w:spacing w:val="-6"/>
          <w:sz w:val="15"/>
        </w:rPr>
        <w:t>que </w:t>
      </w:r>
      <w:r>
        <w:rPr>
          <w:b/>
          <w:sz w:val="15"/>
        </w:rPr>
        <w:t>resiente </w:t>
      </w:r>
      <w:r>
        <w:rPr>
          <w:b/>
          <w:spacing w:val="-3"/>
          <w:sz w:val="15"/>
        </w:rPr>
        <w:t>sobre </w:t>
      </w:r>
      <w:r>
        <w:rPr>
          <w:b/>
          <w:spacing w:val="3"/>
          <w:sz w:val="15"/>
        </w:rPr>
        <w:t>su </w:t>
      </w:r>
      <w:r>
        <w:rPr>
          <w:b/>
          <w:spacing w:val="-2"/>
          <w:sz w:val="15"/>
        </w:rPr>
        <w:t>persona </w:t>
      </w:r>
      <w:r>
        <w:rPr>
          <w:b/>
          <w:spacing w:val="-3"/>
          <w:sz w:val="15"/>
        </w:rPr>
        <w:t>la </w:t>
      </w:r>
      <w:r>
        <w:rPr>
          <w:b/>
          <w:sz w:val="15"/>
        </w:rPr>
        <w:t>afectación </w:t>
      </w:r>
      <w:r>
        <w:rPr>
          <w:b/>
          <w:spacing w:val="-6"/>
          <w:sz w:val="15"/>
        </w:rPr>
        <w:t>producida </w:t>
      </w:r>
      <w:r>
        <w:rPr>
          <w:b/>
          <w:spacing w:val="-4"/>
          <w:sz w:val="15"/>
        </w:rPr>
        <w:t>por </w:t>
      </w:r>
      <w:r>
        <w:rPr>
          <w:b/>
          <w:spacing w:val="-3"/>
          <w:sz w:val="15"/>
        </w:rPr>
        <w:t>la </w:t>
      </w:r>
      <w:r>
        <w:rPr>
          <w:b/>
          <w:spacing w:val="-5"/>
          <w:sz w:val="15"/>
        </w:rPr>
        <w:t>conducta </w:t>
      </w:r>
      <w:r>
        <w:rPr>
          <w:b/>
          <w:spacing w:val="-3"/>
          <w:sz w:val="15"/>
        </w:rPr>
        <w:t>delictiva </w:t>
      </w:r>
      <w:r>
        <w:rPr>
          <w:b/>
          <w:sz w:val="15"/>
        </w:rPr>
        <w:t>o </w:t>
      </w:r>
      <w:r>
        <w:rPr>
          <w:b/>
          <w:spacing w:val="-3"/>
          <w:sz w:val="15"/>
        </w:rPr>
        <w:t>la </w:t>
      </w:r>
      <w:r>
        <w:rPr>
          <w:b/>
          <w:spacing w:val="-2"/>
          <w:sz w:val="15"/>
        </w:rPr>
        <w:t>persona </w:t>
      </w:r>
      <w:r>
        <w:rPr>
          <w:b/>
          <w:spacing w:val="-4"/>
          <w:sz w:val="15"/>
        </w:rPr>
        <w:t>titular </w:t>
      </w:r>
      <w:r>
        <w:rPr>
          <w:b/>
          <w:sz w:val="15"/>
        </w:rPr>
        <w:t>del bien </w:t>
      </w:r>
      <w:r>
        <w:rPr>
          <w:b/>
          <w:spacing w:val="-7"/>
          <w:sz w:val="15"/>
        </w:rPr>
        <w:t>jurídico </w:t>
      </w:r>
      <w:r>
        <w:rPr>
          <w:b/>
          <w:spacing w:val="-3"/>
          <w:sz w:val="15"/>
        </w:rPr>
        <w:t>tutelado </w:t>
      </w:r>
      <w:r>
        <w:rPr>
          <w:b/>
          <w:sz w:val="15"/>
        </w:rPr>
        <w:t>o puesto </w:t>
      </w:r>
      <w:r>
        <w:rPr>
          <w:b/>
          <w:spacing w:val="4"/>
          <w:sz w:val="15"/>
        </w:rPr>
        <w:t>en </w:t>
      </w:r>
      <w:r>
        <w:rPr>
          <w:b/>
          <w:spacing w:val="-4"/>
          <w:sz w:val="15"/>
        </w:rPr>
        <w:t>peligro </w:t>
      </w:r>
      <w:r>
        <w:rPr>
          <w:b/>
          <w:spacing w:val="-3"/>
          <w:sz w:val="15"/>
        </w:rPr>
        <w:t>por la </w:t>
      </w:r>
      <w:r>
        <w:rPr>
          <w:b/>
          <w:sz w:val="15"/>
        </w:rPr>
        <w:t>acción u </w:t>
      </w:r>
      <w:r>
        <w:rPr>
          <w:b/>
          <w:spacing w:val="-3"/>
          <w:sz w:val="15"/>
        </w:rPr>
        <w:t>omisión </w:t>
      </w:r>
      <w:r>
        <w:rPr>
          <w:b/>
          <w:sz w:val="15"/>
        </w:rPr>
        <w:t>prevista </w:t>
      </w:r>
      <w:r>
        <w:rPr>
          <w:b/>
          <w:spacing w:val="4"/>
          <w:sz w:val="15"/>
        </w:rPr>
        <w:t>en </w:t>
      </w:r>
      <w:r>
        <w:rPr>
          <w:b/>
          <w:sz w:val="15"/>
        </w:rPr>
        <w:t>ley penal </w:t>
      </w:r>
      <w:r>
        <w:rPr>
          <w:b/>
          <w:spacing w:val="-4"/>
          <w:sz w:val="15"/>
        </w:rPr>
        <w:t>como </w:t>
      </w:r>
      <w:r>
        <w:rPr>
          <w:b/>
          <w:spacing w:val="-3"/>
          <w:sz w:val="15"/>
        </w:rPr>
        <w:t>delito, </w:t>
      </w:r>
      <w:r>
        <w:rPr>
          <w:sz w:val="15"/>
        </w:rPr>
        <w:t>en </w:t>
      </w:r>
      <w:r>
        <w:rPr>
          <w:spacing w:val="-5"/>
          <w:sz w:val="15"/>
        </w:rPr>
        <w:t>los </w:t>
      </w:r>
      <w:r>
        <w:rPr>
          <w:spacing w:val="-7"/>
          <w:sz w:val="15"/>
        </w:rPr>
        <w:t>siguientes </w:t>
      </w:r>
      <w:r>
        <w:rPr>
          <w:spacing w:val="-4"/>
          <w:sz w:val="15"/>
        </w:rPr>
        <w:t>supuestos:</w:t>
      </w:r>
    </w:p>
    <w:p>
      <w:pPr>
        <w:pStyle w:val="BodyText"/>
        <w:spacing w:before="2"/>
        <w:rPr>
          <w:sz w:val="17"/>
        </w:rPr>
      </w:pPr>
    </w:p>
    <w:p>
      <w:pPr>
        <w:pStyle w:val="ListParagraph"/>
        <w:numPr>
          <w:ilvl w:val="0"/>
          <w:numId w:val="11"/>
        </w:numPr>
        <w:tabs>
          <w:tab w:pos="1288" w:val="left" w:leader="none"/>
          <w:tab w:pos="4710" w:val="left" w:leader="none"/>
        </w:tabs>
        <w:spacing w:line="240" w:lineRule="auto" w:before="0" w:after="0"/>
        <w:ind w:left="1287" w:right="0" w:hanging="117"/>
        <w:jc w:val="left"/>
        <w:rPr>
          <w:rFonts w:ascii="Times New Roman" w:hAnsi="Times New Roman"/>
          <w:sz w:val="15"/>
        </w:rPr>
      </w:pPr>
      <w:r>
        <w:rPr>
          <w:rFonts w:ascii="Times New Roman" w:hAnsi="Times New Roman"/>
          <w:sz w:val="15"/>
        </w:rPr>
        <w:t>…</w:t>
        <w:tab/>
        <w:t>a)…</w:t>
      </w:r>
    </w:p>
    <w:p>
      <w:pPr>
        <w:pStyle w:val="ListParagraph"/>
        <w:numPr>
          <w:ilvl w:val="0"/>
          <w:numId w:val="11"/>
        </w:numPr>
        <w:tabs>
          <w:tab w:pos="1297" w:val="left" w:leader="none"/>
          <w:tab w:pos="4710" w:val="left" w:leader="none"/>
        </w:tabs>
        <w:spacing w:line="240" w:lineRule="auto" w:before="30" w:after="0"/>
        <w:ind w:left="1296" w:right="0" w:hanging="126"/>
        <w:jc w:val="left"/>
        <w:rPr>
          <w:rFonts w:ascii="Times New Roman" w:hAnsi="Times New Roman"/>
          <w:sz w:val="15"/>
        </w:rPr>
      </w:pPr>
      <w:r>
        <w:rPr>
          <w:rFonts w:ascii="Times New Roman" w:hAnsi="Times New Roman"/>
          <w:sz w:val="15"/>
        </w:rPr>
        <w:t>…</w:t>
        <w:tab/>
        <w:t>b)…</w:t>
      </w:r>
    </w:p>
    <w:p>
      <w:pPr>
        <w:pStyle w:val="ListParagraph"/>
        <w:numPr>
          <w:ilvl w:val="0"/>
          <w:numId w:val="11"/>
        </w:numPr>
        <w:tabs>
          <w:tab w:pos="1330" w:val="left" w:leader="none"/>
        </w:tabs>
        <w:spacing w:line="240" w:lineRule="auto" w:before="34" w:after="0"/>
        <w:ind w:left="1329" w:right="0" w:hanging="159"/>
        <w:jc w:val="left"/>
        <w:rPr>
          <w:rFonts w:ascii="Times New Roman"/>
          <w:b/>
          <w:sz w:val="15"/>
        </w:rPr>
      </w:pPr>
      <w:r>
        <w:rPr>
          <w:rFonts w:ascii="Times New Roman"/>
          <w:sz w:val="15"/>
        </w:rPr>
        <w:t>Que </w:t>
      </w:r>
      <w:r>
        <w:rPr>
          <w:rFonts w:ascii="Times New Roman"/>
          <w:spacing w:val="-5"/>
          <w:sz w:val="15"/>
        </w:rPr>
        <w:t>fueren </w:t>
      </w:r>
      <w:r>
        <w:rPr>
          <w:rFonts w:ascii="Times New Roman"/>
          <w:spacing w:val="-4"/>
          <w:sz w:val="15"/>
        </w:rPr>
        <w:t>cometidos </w:t>
      </w:r>
      <w:r>
        <w:rPr>
          <w:rFonts w:ascii="Times New Roman"/>
          <w:sz w:val="15"/>
        </w:rPr>
        <w:t>por </w:t>
      </w:r>
      <w:r>
        <w:rPr>
          <w:rFonts w:ascii="Times New Roman"/>
          <w:spacing w:val="-8"/>
          <w:sz w:val="15"/>
        </w:rPr>
        <w:t>militares </w:t>
      </w:r>
      <w:r>
        <w:rPr>
          <w:rFonts w:ascii="Times New Roman"/>
          <w:sz w:val="15"/>
        </w:rPr>
        <w:t>en </w:t>
      </w:r>
      <w:r>
        <w:rPr>
          <w:rFonts w:ascii="Times New Roman"/>
          <w:spacing w:val="-6"/>
          <w:sz w:val="15"/>
        </w:rPr>
        <w:t>territorio </w:t>
      </w:r>
      <w:r>
        <w:rPr>
          <w:rFonts w:ascii="Times New Roman"/>
          <w:spacing w:val="-3"/>
          <w:sz w:val="15"/>
        </w:rPr>
        <w:t>declarado </w:t>
      </w:r>
      <w:r>
        <w:rPr>
          <w:rFonts w:ascii="Times New Roman"/>
          <w:sz w:val="15"/>
        </w:rPr>
        <w:t>c)</w:t>
      </w:r>
      <w:r>
        <w:rPr>
          <w:rFonts w:ascii="Times New Roman"/>
          <w:spacing w:val="-18"/>
          <w:sz w:val="15"/>
        </w:rPr>
        <w:t> </w:t>
      </w:r>
      <w:r>
        <w:rPr>
          <w:rFonts w:ascii="Times New Roman"/>
          <w:b/>
          <w:sz w:val="15"/>
        </w:rPr>
        <w:t>Derogado.</w:t>
      </w:r>
    </w:p>
    <w:p>
      <w:pPr>
        <w:spacing w:line="283" w:lineRule="auto" w:before="27"/>
        <w:ind w:left="1171" w:right="4963" w:firstLine="0"/>
        <w:jc w:val="left"/>
        <w:rPr>
          <w:sz w:val="15"/>
        </w:rPr>
      </w:pPr>
      <w:r>
        <w:rPr>
          <w:sz w:val="15"/>
        </w:rPr>
        <w:t>en </w:t>
      </w:r>
      <w:r>
        <w:rPr>
          <w:spacing w:val="-3"/>
          <w:sz w:val="15"/>
        </w:rPr>
        <w:t>Estado </w:t>
      </w:r>
      <w:r>
        <w:rPr>
          <w:sz w:val="15"/>
        </w:rPr>
        <w:t>de </w:t>
      </w:r>
      <w:r>
        <w:rPr>
          <w:spacing w:val="-8"/>
          <w:sz w:val="15"/>
        </w:rPr>
        <w:t>sitio </w:t>
      </w:r>
      <w:r>
        <w:rPr>
          <w:sz w:val="15"/>
        </w:rPr>
        <w:t>o en </w:t>
      </w:r>
      <w:r>
        <w:rPr>
          <w:spacing w:val="-7"/>
          <w:sz w:val="15"/>
        </w:rPr>
        <w:t>lugar </w:t>
      </w:r>
      <w:r>
        <w:rPr>
          <w:spacing w:val="-4"/>
          <w:sz w:val="15"/>
        </w:rPr>
        <w:t>sujeto </w:t>
      </w:r>
      <w:r>
        <w:rPr>
          <w:sz w:val="15"/>
        </w:rPr>
        <w:t>a </w:t>
      </w:r>
      <w:r>
        <w:rPr>
          <w:spacing w:val="-7"/>
          <w:sz w:val="15"/>
        </w:rPr>
        <w:t>la </w:t>
      </w:r>
      <w:r>
        <w:rPr>
          <w:spacing w:val="-5"/>
          <w:sz w:val="15"/>
        </w:rPr>
        <w:t>ley marcial </w:t>
      </w:r>
      <w:r>
        <w:rPr>
          <w:spacing w:val="-6"/>
          <w:sz w:val="15"/>
        </w:rPr>
        <w:t>conforme </w:t>
      </w:r>
      <w:r>
        <w:rPr>
          <w:sz w:val="15"/>
        </w:rPr>
        <w:t>a </w:t>
      </w:r>
      <w:r>
        <w:rPr>
          <w:spacing w:val="-5"/>
          <w:sz w:val="15"/>
        </w:rPr>
        <w:t>las reglas </w:t>
      </w:r>
      <w:r>
        <w:rPr>
          <w:sz w:val="15"/>
        </w:rPr>
        <w:t>del </w:t>
      </w:r>
      <w:r>
        <w:rPr>
          <w:spacing w:val="-3"/>
          <w:sz w:val="15"/>
        </w:rPr>
        <w:t>derecho </w:t>
      </w:r>
      <w:r>
        <w:rPr>
          <w:sz w:val="15"/>
        </w:rPr>
        <w:t>de </w:t>
      </w:r>
      <w:r>
        <w:rPr>
          <w:spacing w:val="-7"/>
          <w:sz w:val="15"/>
        </w:rPr>
        <w:t>la </w:t>
      </w:r>
      <w:r>
        <w:rPr>
          <w:spacing w:val="-5"/>
          <w:sz w:val="15"/>
        </w:rPr>
        <w:t>guerra</w:t>
      </w:r>
    </w:p>
    <w:p>
      <w:pPr>
        <w:pStyle w:val="ListParagraph"/>
        <w:numPr>
          <w:ilvl w:val="0"/>
          <w:numId w:val="11"/>
        </w:numPr>
        <w:tabs>
          <w:tab w:pos="1297" w:val="left" w:leader="none"/>
          <w:tab w:pos="4710" w:val="left" w:leader="none"/>
        </w:tabs>
        <w:spacing w:line="171" w:lineRule="exact" w:before="0" w:after="0"/>
        <w:ind w:left="1296" w:right="0" w:hanging="126"/>
        <w:jc w:val="left"/>
        <w:rPr>
          <w:rFonts w:ascii="Times New Roman" w:hAnsi="Times New Roman"/>
          <w:sz w:val="15"/>
        </w:rPr>
      </w:pPr>
      <w:r>
        <w:rPr>
          <w:rFonts w:ascii="Times New Roman" w:hAnsi="Times New Roman"/>
          <w:sz w:val="15"/>
        </w:rPr>
        <w:t>…</w:t>
        <w:tab/>
        <w:t>d)…</w:t>
      </w:r>
    </w:p>
    <w:p>
      <w:pPr>
        <w:pStyle w:val="ListParagraph"/>
        <w:numPr>
          <w:ilvl w:val="0"/>
          <w:numId w:val="11"/>
        </w:numPr>
        <w:tabs>
          <w:tab w:pos="1288" w:val="left" w:leader="none"/>
          <w:tab w:pos="4710" w:val="left" w:leader="none"/>
        </w:tabs>
        <w:spacing w:line="240" w:lineRule="auto" w:before="31" w:after="0"/>
        <w:ind w:left="1287" w:right="0" w:hanging="117"/>
        <w:jc w:val="left"/>
        <w:rPr>
          <w:rFonts w:ascii="Times New Roman" w:hAnsi="Times New Roman"/>
          <w:sz w:val="15"/>
        </w:rPr>
      </w:pPr>
      <w:r>
        <w:rPr>
          <w:rFonts w:ascii="Times New Roman" w:hAnsi="Times New Roman"/>
          <w:sz w:val="15"/>
        </w:rPr>
        <w:t>…</w:t>
        <w:tab/>
        <w:t>e)…</w:t>
      </w:r>
    </w:p>
    <w:p>
      <w:pPr>
        <w:spacing w:after="0" w:line="240" w:lineRule="auto"/>
        <w:jc w:val="left"/>
        <w:rPr>
          <w:rFonts w:ascii="Times New Roman" w:hAnsi="Times New Roman"/>
          <w:sz w:val="15"/>
        </w:rPr>
        <w:sectPr>
          <w:type w:val="continuous"/>
          <w:pgSz w:w="9650" w:h="13630"/>
          <w:pgMar w:top="0" w:bottom="280" w:left="0" w:right="0"/>
        </w:sectPr>
      </w:pPr>
    </w:p>
    <w:p>
      <w:pPr>
        <w:spacing w:line="283" w:lineRule="auto" w:before="33"/>
        <w:ind w:left="1171" w:right="0" w:firstLine="0"/>
        <w:jc w:val="left"/>
        <w:rPr>
          <w:sz w:val="15"/>
        </w:rPr>
      </w:pPr>
      <w:r>
        <w:rPr>
          <w:sz w:val="15"/>
        </w:rPr>
        <w:t>…. </w:t>
      </w:r>
      <w:r>
        <w:rPr>
          <w:b/>
          <w:spacing w:val="-5"/>
          <w:sz w:val="15"/>
        </w:rPr>
        <w:t>concurran </w:t>
      </w:r>
      <w:r>
        <w:rPr>
          <w:b/>
          <w:spacing w:val="-4"/>
          <w:sz w:val="15"/>
        </w:rPr>
        <w:t>militares </w:t>
      </w:r>
      <w:r>
        <w:rPr>
          <w:b/>
          <w:sz w:val="15"/>
        </w:rPr>
        <w:t>y civiles, los </w:t>
      </w:r>
      <w:r>
        <w:rPr>
          <w:b/>
          <w:spacing w:val="-6"/>
          <w:sz w:val="15"/>
        </w:rPr>
        <w:t>primeros </w:t>
      </w:r>
      <w:r>
        <w:rPr>
          <w:b/>
          <w:sz w:val="15"/>
        </w:rPr>
        <w:t>serán </w:t>
      </w:r>
      <w:r>
        <w:rPr>
          <w:b/>
          <w:spacing w:val="-6"/>
          <w:sz w:val="15"/>
        </w:rPr>
        <w:t>juzgados </w:t>
      </w:r>
      <w:r>
        <w:rPr>
          <w:b/>
          <w:spacing w:val="-3"/>
          <w:sz w:val="15"/>
        </w:rPr>
        <w:t>por la </w:t>
      </w:r>
      <w:r>
        <w:rPr>
          <w:b/>
          <w:spacing w:val="-4"/>
          <w:sz w:val="15"/>
        </w:rPr>
        <w:t>justicia </w:t>
      </w:r>
      <w:r>
        <w:rPr>
          <w:b/>
          <w:spacing w:val="-6"/>
          <w:sz w:val="15"/>
        </w:rPr>
        <w:t>militar</w:t>
      </w:r>
      <w:r>
        <w:rPr>
          <w:spacing w:val="-6"/>
          <w:sz w:val="15"/>
        </w:rPr>
        <w:t>.</w:t>
      </w:r>
    </w:p>
    <w:p>
      <w:pPr>
        <w:spacing w:before="30"/>
        <w:ind w:left="314" w:right="0" w:firstLine="0"/>
        <w:jc w:val="left"/>
        <w:rPr>
          <w:sz w:val="15"/>
        </w:rPr>
      </w:pPr>
      <w:r>
        <w:rPr/>
        <w:br w:type="column"/>
      </w:r>
      <w:r>
        <w:rPr>
          <w:spacing w:val="-4"/>
          <w:sz w:val="15"/>
        </w:rPr>
        <w:t>En</w:t>
      </w:r>
      <w:r>
        <w:rPr>
          <w:spacing w:val="-12"/>
          <w:sz w:val="15"/>
        </w:rPr>
        <w:t> </w:t>
      </w:r>
      <w:r>
        <w:rPr>
          <w:sz w:val="15"/>
        </w:rPr>
        <w:t>todos</w:t>
      </w:r>
      <w:r>
        <w:rPr>
          <w:spacing w:val="-6"/>
          <w:sz w:val="15"/>
        </w:rPr>
        <w:t> </w:t>
      </w:r>
      <w:r>
        <w:rPr>
          <w:spacing w:val="-5"/>
          <w:sz w:val="15"/>
        </w:rPr>
        <w:t>los </w:t>
      </w:r>
      <w:r>
        <w:rPr>
          <w:sz w:val="15"/>
        </w:rPr>
        <w:t>casos,</w:t>
      </w:r>
      <w:r>
        <w:rPr>
          <w:spacing w:val="-3"/>
          <w:sz w:val="15"/>
        </w:rPr>
        <w:t> </w:t>
      </w:r>
      <w:r>
        <w:rPr>
          <w:spacing w:val="-4"/>
          <w:sz w:val="15"/>
        </w:rPr>
        <w:t>cuando concurran</w:t>
      </w:r>
      <w:r>
        <w:rPr>
          <w:spacing w:val="-12"/>
          <w:sz w:val="15"/>
        </w:rPr>
        <w:t> </w:t>
      </w:r>
      <w:r>
        <w:rPr>
          <w:spacing w:val="-8"/>
          <w:sz w:val="15"/>
        </w:rPr>
        <w:t>militares</w:t>
      </w:r>
      <w:r>
        <w:rPr>
          <w:spacing w:val="-5"/>
          <w:sz w:val="15"/>
        </w:rPr>
        <w:t> </w:t>
      </w:r>
      <w:r>
        <w:rPr>
          <w:sz w:val="15"/>
        </w:rPr>
        <w:t>y</w:t>
      </w:r>
      <w:r>
        <w:rPr>
          <w:spacing w:val="-12"/>
          <w:sz w:val="15"/>
        </w:rPr>
        <w:t> </w:t>
      </w:r>
      <w:r>
        <w:rPr>
          <w:spacing w:val="-8"/>
          <w:sz w:val="15"/>
        </w:rPr>
        <w:t>civiles</w:t>
      </w:r>
      <w:r>
        <w:rPr>
          <w:spacing w:val="-5"/>
          <w:sz w:val="15"/>
        </w:rPr>
        <w:t> </w:t>
      </w:r>
      <w:r>
        <w:rPr>
          <w:spacing w:val="-4"/>
          <w:sz w:val="15"/>
        </w:rPr>
        <w:t>como</w:t>
      </w:r>
    </w:p>
    <w:p>
      <w:pPr>
        <w:spacing w:before="34"/>
        <w:ind w:left="314" w:right="0" w:firstLine="0"/>
        <w:jc w:val="left"/>
        <w:rPr>
          <w:sz w:val="15"/>
        </w:rPr>
      </w:pPr>
      <w:r>
        <w:rPr>
          <w:b/>
          <w:sz w:val="15"/>
        </w:rPr>
        <w:t>sujetos</w:t>
      </w:r>
      <w:r>
        <w:rPr>
          <w:b/>
          <w:spacing w:val="1"/>
          <w:sz w:val="15"/>
        </w:rPr>
        <w:t> </w:t>
      </w:r>
      <w:r>
        <w:rPr>
          <w:b/>
          <w:sz w:val="15"/>
        </w:rPr>
        <w:t>activos</w:t>
      </w:r>
      <w:r>
        <w:rPr>
          <w:sz w:val="15"/>
        </w:rPr>
        <w:t>,</w:t>
      </w:r>
      <w:r>
        <w:rPr>
          <w:spacing w:val="-5"/>
          <w:sz w:val="15"/>
        </w:rPr>
        <w:t> solo los</w:t>
      </w:r>
      <w:r>
        <w:rPr>
          <w:spacing w:val="-7"/>
          <w:sz w:val="15"/>
        </w:rPr>
        <w:t> </w:t>
      </w:r>
      <w:r>
        <w:rPr>
          <w:spacing w:val="-5"/>
          <w:sz w:val="15"/>
        </w:rPr>
        <w:t>primeros</w:t>
      </w:r>
      <w:r>
        <w:rPr>
          <w:spacing w:val="-7"/>
          <w:sz w:val="15"/>
        </w:rPr>
        <w:t> </w:t>
      </w:r>
      <w:r>
        <w:rPr>
          <w:sz w:val="15"/>
        </w:rPr>
        <w:t>podrán</w:t>
      </w:r>
      <w:r>
        <w:rPr>
          <w:spacing w:val="-13"/>
          <w:sz w:val="15"/>
        </w:rPr>
        <w:t> </w:t>
      </w:r>
      <w:r>
        <w:rPr>
          <w:sz w:val="15"/>
        </w:rPr>
        <w:t>ser</w:t>
      </w:r>
      <w:r>
        <w:rPr>
          <w:spacing w:val="-8"/>
          <w:sz w:val="15"/>
        </w:rPr>
        <w:t> </w:t>
      </w:r>
      <w:r>
        <w:rPr>
          <w:spacing w:val="-5"/>
          <w:sz w:val="15"/>
        </w:rPr>
        <w:t>juzgados</w:t>
      </w:r>
      <w:r>
        <w:rPr>
          <w:spacing w:val="-7"/>
          <w:sz w:val="15"/>
        </w:rPr>
        <w:t> </w:t>
      </w:r>
      <w:r>
        <w:rPr>
          <w:sz w:val="15"/>
        </w:rPr>
        <w:t>por</w:t>
      </w:r>
      <w:r>
        <w:rPr>
          <w:spacing w:val="-8"/>
          <w:sz w:val="15"/>
        </w:rPr>
        <w:t> </w:t>
      </w:r>
      <w:r>
        <w:rPr>
          <w:spacing w:val="-7"/>
          <w:sz w:val="15"/>
        </w:rPr>
        <w:t>la</w:t>
      </w:r>
    </w:p>
    <w:p>
      <w:pPr>
        <w:spacing w:after="0"/>
        <w:jc w:val="left"/>
        <w:rPr>
          <w:sz w:val="15"/>
        </w:rPr>
        <w:sectPr>
          <w:type w:val="continuous"/>
          <w:pgSz w:w="9650" w:h="13630"/>
          <w:pgMar w:top="0" w:bottom="280" w:left="0" w:right="0"/>
          <w:cols w:num="2" w:equalWidth="0">
            <w:col w:w="4356" w:space="40"/>
            <w:col w:w="5254"/>
          </w:cols>
        </w:sectPr>
      </w:pPr>
    </w:p>
    <w:p>
      <w:pPr>
        <w:tabs>
          <w:tab w:pos="4710" w:val="left" w:leader="none"/>
          <w:tab w:pos="8230" w:val="left" w:leader="none"/>
        </w:tabs>
        <w:spacing w:line="169" w:lineRule="exact" w:before="0"/>
        <w:ind w:left="1143" w:right="0" w:firstLine="0"/>
        <w:jc w:val="both"/>
        <w:rPr>
          <w:sz w:val="15"/>
        </w:rPr>
      </w:pPr>
      <w:r>
        <w:rPr>
          <w:w w:val="99"/>
          <w:sz w:val="15"/>
          <w:u w:val="single"/>
        </w:rPr>
        <w:t> </w:t>
      </w:r>
      <w:r>
        <w:rPr>
          <w:sz w:val="15"/>
          <w:u w:val="single"/>
        </w:rPr>
        <w:tab/>
      </w:r>
      <w:r>
        <w:rPr>
          <w:spacing w:val="-7"/>
          <w:sz w:val="15"/>
          <w:u w:val="single"/>
        </w:rPr>
        <w:t>justicia</w:t>
      </w:r>
      <w:r>
        <w:rPr>
          <w:spacing w:val="-3"/>
          <w:sz w:val="15"/>
          <w:u w:val="single"/>
        </w:rPr>
        <w:t> </w:t>
      </w:r>
      <w:r>
        <w:rPr>
          <w:spacing w:val="-9"/>
          <w:sz w:val="15"/>
          <w:u w:val="single"/>
        </w:rPr>
        <w:t>militar</w:t>
        <w:tab/>
      </w:r>
    </w:p>
    <w:p>
      <w:pPr>
        <w:spacing w:before="68"/>
        <w:ind w:left="1153" w:right="0" w:firstLine="0"/>
        <w:jc w:val="both"/>
        <w:rPr>
          <w:sz w:val="18"/>
        </w:rPr>
      </w:pPr>
      <w:r>
        <w:rPr>
          <w:color w:val="231F20"/>
          <w:sz w:val="18"/>
        </w:rPr>
        <w:t>Fuente: elaboración propia tomando las respectivas normas</w:t>
      </w:r>
    </w:p>
    <w:p>
      <w:pPr>
        <w:pStyle w:val="Heading4"/>
        <w:spacing w:before="158"/>
        <w:rPr>
          <w:i/>
        </w:rPr>
      </w:pPr>
      <w:r>
        <w:rPr>
          <w:i/>
          <w:color w:val="231F20"/>
          <w:w w:val="85"/>
        </w:rPr>
        <w:t>Declaración de cumplimiento</w:t>
      </w:r>
    </w:p>
    <w:p>
      <w:pPr>
        <w:pStyle w:val="BodyText"/>
        <w:spacing w:line="302" w:lineRule="auto" w:before="176"/>
        <w:ind w:left="1153" w:right="1401"/>
        <w:jc w:val="both"/>
      </w:pPr>
      <w:r>
        <w:rPr>
          <w:color w:val="231F20"/>
        </w:rPr>
        <w:t>El 17 de abril del 2015, la Corte IDH emite resolución de supervisión de cum- plimiento de sentencia en los casos Radilla Pacheco, Fernández Ortega y otros, y</w:t>
      </w:r>
      <w:r>
        <w:rPr>
          <w:color w:val="231F20"/>
          <w:spacing w:val="6"/>
        </w:rPr>
        <w:t> </w:t>
      </w:r>
      <w:r>
        <w:rPr>
          <w:color w:val="231F20"/>
        </w:rPr>
        <w:t>Rosendo</w:t>
      </w:r>
      <w:r>
        <w:rPr>
          <w:color w:val="231F20"/>
          <w:spacing w:val="7"/>
        </w:rPr>
        <w:t> </w:t>
      </w:r>
      <w:r>
        <w:rPr>
          <w:color w:val="231F20"/>
        </w:rPr>
        <w:t>Cantú</w:t>
      </w:r>
      <w:r>
        <w:rPr>
          <w:color w:val="231F20"/>
          <w:spacing w:val="7"/>
        </w:rPr>
        <w:t> </w:t>
      </w:r>
      <w:r>
        <w:rPr>
          <w:color w:val="231F20"/>
        </w:rPr>
        <w:t>y</w:t>
      </w:r>
      <w:r>
        <w:rPr>
          <w:color w:val="231F20"/>
          <w:spacing w:val="6"/>
        </w:rPr>
        <w:t> </w:t>
      </w:r>
      <w:r>
        <w:rPr>
          <w:color w:val="231F20"/>
        </w:rPr>
        <w:t>otra,</w:t>
      </w:r>
      <w:r>
        <w:rPr>
          <w:color w:val="231F20"/>
          <w:spacing w:val="7"/>
        </w:rPr>
        <w:t> </w:t>
      </w:r>
      <w:r>
        <w:rPr>
          <w:color w:val="231F20"/>
        </w:rPr>
        <w:t>todos</w:t>
      </w:r>
      <w:r>
        <w:rPr>
          <w:color w:val="231F20"/>
          <w:spacing w:val="7"/>
        </w:rPr>
        <w:t> </w:t>
      </w:r>
      <w:r>
        <w:rPr>
          <w:color w:val="231F20"/>
        </w:rPr>
        <w:t>contra</w:t>
      </w:r>
      <w:r>
        <w:rPr>
          <w:color w:val="231F20"/>
          <w:spacing w:val="7"/>
        </w:rPr>
        <w:t> </w:t>
      </w:r>
      <w:r>
        <w:rPr>
          <w:color w:val="231F20"/>
        </w:rPr>
        <w:t>México</w:t>
      </w:r>
      <w:r>
        <w:rPr>
          <w:color w:val="231F20"/>
          <w:position w:val="8"/>
          <w:sz w:val="13"/>
        </w:rPr>
        <w:t>75</w:t>
      </w:r>
      <w:r>
        <w:rPr>
          <w:color w:val="231F20"/>
          <w:spacing w:val="29"/>
          <w:position w:val="8"/>
          <w:sz w:val="13"/>
        </w:rPr>
        <w:t> </w:t>
      </w:r>
      <w:r>
        <w:rPr>
          <w:color w:val="231F20"/>
        </w:rPr>
        <w:t>y</w:t>
      </w:r>
      <w:r>
        <w:rPr>
          <w:color w:val="231F20"/>
          <w:spacing w:val="7"/>
        </w:rPr>
        <w:t> </w:t>
      </w:r>
      <w:r>
        <w:rPr>
          <w:color w:val="231F20"/>
        </w:rPr>
        <w:t>declaró</w:t>
      </w:r>
      <w:r>
        <w:rPr>
          <w:color w:val="231F20"/>
          <w:spacing w:val="6"/>
        </w:rPr>
        <w:t> </w:t>
      </w:r>
      <w:r>
        <w:rPr>
          <w:color w:val="231F20"/>
        </w:rPr>
        <w:t>que</w:t>
      </w:r>
      <w:r>
        <w:rPr>
          <w:color w:val="231F20"/>
          <w:spacing w:val="7"/>
        </w:rPr>
        <w:t> </w:t>
      </w:r>
      <w:r>
        <w:rPr>
          <w:color w:val="231F20"/>
        </w:rPr>
        <w:t>el</w:t>
      </w:r>
      <w:r>
        <w:rPr>
          <w:color w:val="231F20"/>
          <w:spacing w:val="7"/>
        </w:rPr>
        <w:t> </w:t>
      </w:r>
      <w:r>
        <w:rPr>
          <w:color w:val="231F20"/>
        </w:rPr>
        <w:t>Estado</w:t>
      </w:r>
      <w:r>
        <w:rPr>
          <w:color w:val="231F20"/>
          <w:spacing w:val="6"/>
        </w:rPr>
        <w:t> </w:t>
      </w:r>
      <w:r>
        <w:rPr>
          <w:color w:val="231F20"/>
        </w:rPr>
        <w:t>ha</w:t>
      </w:r>
      <w:r>
        <w:rPr>
          <w:color w:val="231F20"/>
          <w:spacing w:val="7"/>
        </w:rPr>
        <w:t> </w:t>
      </w:r>
      <w:r>
        <w:rPr>
          <w:color w:val="231F20"/>
        </w:rPr>
        <w:t>dado</w:t>
      </w:r>
    </w:p>
    <w:p>
      <w:pPr>
        <w:pStyle w:val="BodyText"/>
        <w:rPr>
          <w:sz w:val="20"/>
        </w:rPr>
      </w:pPr>
    </w:p>
    <w:p>
      <w:pPr>
        <w:pStyle w:val="BodyText"/>
        <w:spacing w:before="5"/>
        <w:rPr>
          <w:sz w:val="17"/>
        </w:rPr>
      </w:pPr>
      <w:r>
        <w:rPr/>
        <w:pict>
          <v:group style="position:absolute;margin-left:57.934002pt;margin-top:11.99431pt;width:42.05pt;height:.5pt;mso-position-horizontal-relative:page;mso-position-vertical-relative:paragraph;z-index:-251275264;mso-wrap-distance-left:0;mso-wrap-distance-right:0" coordorigin="1159,240" coordsize="841,10">
            <v:line style="position:absolute" from="1189,245" to="1984,245" stroked="true" strokeweight=".5pt" strokecolor="#231f20">
              <v:stroke dashstyle="dot"/>
            </v:line>
            <v:line style="position:absolute" from="1159,245" to="1159,245" stroked="true" strokeweight=".5pt" strokecolor="#231f20">
              <v:stroke dashstyle="solid"/>
            </v:line>
            <v:line style="position:absolute" from="1999,245" to="1999,245" stroked="true" strokeweight=".5pt" strokecolor="#231f20">
              <v:stroke dashstyle="solid"/>
            </v:line>
            <w10:wrap type="topAndBottom"/>
          </v:group>
        </w:pict>
      </w:r>
    </w:p>
    <w:p>
      <w:pPr>
        <w:pStyle w:val="ListParagraph"/>
        <w:numPr>
          <w:ilvl w:val="0"/>
          <w:numId w:val="2"/>
        </w:numPr>
        <w:tabs>
          <w:tab w:pos="1342" w:val="left" w:leader="none"/>
        </w:tabs>
        <w:spacing w:line="297" w:lineRule="auto" w:before="34" w:after="0"/>
        <w:ind w:left="1153" w:right="1401" w:firstLine="0"/>
        <w:jc w:val="both"/>
        <w:rPr>
          <w:sz w:val="14"/>
        </w:rPr>
      </w:pPr>
      <w:r>
        <w:rPr>
          <w:color w:val="231F20"/>
          <w:sz w:val="14"/>
        </w:rPr>
        <w:t>La</w:t>
      </w:r>
      <w:r>
        <w:rPr>
          <w:color w:val="231F20"/>
          <w:spacing w:val="-9"/>
          <w:sz w:val="14"/>
        </w:rPr>
        <w:t> </w:t>
      </w:r>
      <w:r>
        <w:rPr>
          <w:color w:val="231F20"/>
          <w:sz w:val="14"/>
        </w:rPr>
        <w:t>Corte</w:t>
      </w:r>
      <w:r>
        <w:rPr>
          <w:color w:val="231F20"/>
          <w:spacing w:val="-9"/>
          <w:sz w:val="14"/>
        </w:rPr>
        <w:t> </w:t>
      </w:r>
      <w:r>
        <w:rPr>
          <w:color w:val="231F20"/>
          <w:sz w:val="14"/>
        </w:rPr>
        <w:t>IDH</w:t>
      </w:r>
      <w:r>
        <w:rPr>
          <w:color w:val="231F20"/>
          <w:spacing w:val="-9"/>
          <w:sz w:val="14"/>
        </w:rPr>
        <w:t> </w:t>
      </w:r>
      <w:r>
        <w:rPr>
          <w:color w:val="231F20"/>
          <w:sz w:val="14"/>
        </w:rPr>
        <w:t>hace</w:t>
      </w:r>
      <w:r>
        <w:rPr>
          <w:color w:val="231F20"/>
          <w:spacing w:val="-9"/>
          <w:sz w:val="14"/>
        </w:rPr>
        <w:t> </w:t>
      </w:r>
      <w:r>
        <w:rPr>
          <w:color w:val="231F20"/>
          <w:sz w:val="14"/>
        </w:rPr>
        <w:t>notar</w:t>
      </w:r>
      <w:r>
        <w:rPr>
          <w:color w:val="231F20"/>
          <w:spacing w:val="-10"/>
          <w:sz w:val="14"/>
        </w:rPr>
        <w:t> </w:t>
      </w:r>
      <w:r>
        <w:rPr>
          <w:color w:val="231F20"/>
          <w:sz w:val="14"/>
        </w:rPr>
        <w:t>en</w:t>
      </w:r>
      <w:r>
        <w:rPr>
          <w:color w:val="231F20"/>
          <w:spacing w:val="-9"/>
          <w:sz w:val="14"/>
        </w:rPr>
        <w:t> </w:t>
      </w:r>
      <w:r>
        <w:rPr>
          <w:color w:val="231F20"/>
          <w:sz w:val="14"/>
        </w:rPr>
        <w:t>esta</w:t>
      </w:r>
      <w:r>
        <w:rPr>
          <w:color w:val="231F20"/>
          <w:spacing w:val="-9"/>
          <w:sz w:val="14"/>
        </w:rPr>
        <w:t> </w:t>
      </w:r>
      <w:r>
        <w:rPr>
          <w:color w:val="231F20"/>
          <w:sz w:val="14"/>
        </w:rPr>
        <w:t>sentencia</w:t>
      </w:r>
      <w:r>
        <w:rPr>
          <w:color w:val="231F20"/>
          <w:spacing w:val="-9"/>
          <w:sz w:val="14"/>
        </w:rPr>
        <w:t> </w:t>
      </w:r>
      <w:r>
        <w:rPr>
          <w:color w:val="231F20"/>
          <w:sz w:val="14"/>
        </w:rPr>
        <w:t>que</w:t>
      </w:r>
      <w:r>
        <w:rPr>
          <w:color w:val="231F20"/>
          <w:spacing w:val="-9"/>
          <w:sz w:val="14"/>
        </w:rPr>
        <w:t> </w:t>
      </w:r>
      <w:r>
        <w:rPr>
          <w:color w:val="231F20"/>
          <w:sz w:val="14"/>
        </w:rPr>
        <w:t>también</w:t>
      </w:r>
      <w:r>
        <w:rPr>
          <w:color w:val="231F20"/>
          <w:spacing w:val="-9"/>
          <w:sz w:val="14"/>
        </w:rPr>
        <w:t> </w:t>
      </w:r>
      <w:r>
        <w:rPr>
          <w:color w:val="231F20"/>
          <w:sz w:val="14"/>
        </w:rPr>
        <w:t>fue</w:t>
      </w:r>
      <w:r>
        <w:rPr>
          <w:color w:val="231F20"/>
          <w:spacing w:val="-9"/>
          <w:sz w:val="14"/>
        </w:rPr>
        <w:t> </w:t>
      </w:r>
      <w:r>
        <w:rPr>
          <w:color w:val="231F20"/>
          <w:sz w:val="14"/>
        </w:rPr>
        <w:t>ordenada</w:t>
      </w:r>
      <w:r>
        <w:rPr>
          <w:color w:val="231F20"/>
          <w:spacing w:val="-9"/>
          <w:sz w:val="14"/>
        </w:rPr>
        <w:t> </w:t>
      </w:r>
      <w:r>
        <w:rPr>
          <w:color w:val="231F20"/>
          <w:sz w:val="14"/>
        </w:rPr>
        <w:t>en</w:t>
      </w:r>
      <w:r>
        <w:rPr>
          <w:color w:val="231F20"/>
          <w:spacing w:val="-9"/>
          <w:sz w:val="14"/>
        </w:rPr>
        <w:t> </w:t>
      </w:r>
      <w:r>
        <w:rPr>
          <w:color w:val="231F20"/>
          <w:sz w:val="14"/>
        </w:rPr>
        <w:t>la</w:t>
      </w:r>
      <w:r>
        <w:rPr>
          <w:color w:val="231F20"/>
          <w:spacing w:val="-9"/>
          <w:sz w:val="14"/>
        </w:rPr>
        <w:t> </w:t>
      </w:r>
      <w:r>
        <w:rPr>
          <w:color w:val="231F20"/>
          <w:sz w:val="14"/>
        </w:rPr>
        <w:t>sentencia</w:t>
      </w:r>
      <w:r>
        <w:rPr>
          <w:color w:val="231F20"/>
          <w:spacing w:val="-9"/>
          <w:sz w:val="14"/>
        </w:rPr>
        <w:t> </w:t>
      </w:r>
      <w:r>
        <w:rPr>
          <w:color w:val="231F20"/>
          <w:sz w:val="14"/>
        </w:rPr>
        <w:t>emitida</w:t>
      </w:r>
      <w:r>
        <w:rPr>
          <w:color w:val="231F20"/>
          <w:spacing w:val="-9"/>
          <w:sz w:val="14"/>
        </w:rPr>
        <w:t> </w:t>
      </w:r>
      <w:r>
        <w:rPr>
          <w:color w:val="231F20"/>
          <w:sz w:val="14"/>
        </w:rPr>
        <w:t>en</w:t>
      </w:r>
      <w:r>
        <w:rPr>
          <w:color w:val="231F20"/>
          <w:spacing w:val="-9"/>
          <w:sz w:val="14"/>
        </w:rPr>
        <w:t> </w:t>
      </w:r>
      <w:r>
        <w:rPr>
          <w:color w:val="231F20"/>
          <w:sz w:val="14"/>
        </w:rPr>
        <w:t>el</w:t>
      </w:r>
      <w:r>
        <w:rPr>
          <w:color w:val="231F20"/>
          <w:spacing w:val="-9"/>
          <w:sz w:val="14"/>
        </w:rPr>
        <w:t> </w:t>
      </w:r>
      <w:r>
        <w:rPr>
          <w:color w:val="231F20"/>
          <w:sz w:val="14"/>
        </w:rPr>
        <w:t>caso</w:t>
      </w:r>
      <w:r>
        <w:rPr>
          <w:color w:val="231F20"/>
          <w:spacing w:val="-9"/>
          <w:sz w:val="14"/>
        </w:rPr>
        <w:t> </w:t>
      </w:r>
      <w:r>
        <w:rPr>
          <w:color w:val="231F20"/>
          <w:sz w:val="14"/>
        </w:rPr>
        <w:t>Cabrera García y Montiel Flores vs. México, y se pronuncia sobre el cumplimiento de esas reparaciones en una resolución independiente a la presente, debido a que el Juez Ferrer Mac-Gregor participa en la resolución de supervisión de cumplimiento de dicho</w:t>
      </w:r>
      <w:r>
        <w:rPr>
          <w:color w:val="231F20"/>
          <w:spacing w:val="-3"/>
          <w:sz w:val="14"/>
        </w:rPr>
        <w:t> </w:t>
      </w:r>
      <w:r>
        <w:rPr>
          <w:color w:val="231F20"/>
          <w:sz w:val="14"/>
        </w:rPr>
        <w:t>caso.</w:t>
      </w:r>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34"/>
      </w:pPr>
      <w:r>
        <w:rPr/>
        <w:pict>
          <v:shape style="position:absolute;margin-left:76.753601pt;margin-top:-8.294343pt;width:26.8pt;height:42.1pt;mso-position-horizontal-relative:page;mso-position-vertical-relative:paragraph;z-index:25204531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4633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4736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114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5"/>
        <w:jc w:val="both"/>
      </w:pPr>
      <w:r>
        <w:rPr>
          <w:b/>
          <w:color w:val="231F20"/>
        </w:rPr>
        <w:t>cumplimiento parcial </w:t>
      </w:r>
      <w:r>
        <w:rPr>
          <w:color w:val="231F20"/>
        </w:rPr>
        <w:t>a su obligación de adoptar las reformas legislativas per- tinentes para compatibilizar el artículo 57 del Código de Justicia Militar con   los estándares internacionales en la materia y la Convención Americana sobre Derechos Humanos y que el Estado ha dado </w:t>
      </w:r>
      <w:r>
        <w:rPr>
          <w:b/>
          <w:color w:val="231F20"/>
        </w:rPr>
        <w:t>cumplimiento total </w:t>
      </w:r>
      <w:r>
        <w:rPr>
          <w:color w:val="231F20"/>
        </w:rPr>
        <w:t>a su</w:t>
      </w:r>
      <w:r>
        <w:rPr>
          <w:color w:val="231F20"/>
          <w:spacing w:val="-37"/>
        </w:rPr>
        <w:t> </w:t>
      </w:r>
      <w:r>
        <w:rPr>
          <w:color w:val="231F20"/>
        </w:rPr>
        <w:t>obligación de adoptar las reformas pertinentes para permitir que las personas afectadas por la</w:t>
      </w:r>
      <w:r>
        <w:rPr>
          <w:color w:val="231F20"/>
          <w:spacing w:val="-4"/>
        </w:rPr>
        <w:t> </w:t>
      </w:r>
      <w:r>
        <w:rPr>
          <w:color w:val="231F20"/>
        </w:rPr>
        <w:t>intervención</w:t>
      </w:r>
      <w:r>
        <w:rPr>
          <w:color w:val="231F20"/>
          <w:spacing w:val="-4"/>
        </w:rPr>
        <w:t> </w:t>
      </w:r>
      <w:r>
        <w:rPr>
          <w:color w:val="231F20"/>
        </w:rPr>
        <w:t>del</w:t>
      </w:r>
      <w:r>
        <w:rPr>
          <w:color w:val="231F20"/>
          <w:spacing w:val="-4"/>
        </w:rPr>
        <w:t> </w:t>
      </w:r>
      <w:r>
        <w:rPr>
          <w:color w:val="231F20"/>
        </w:rPr>
        <w:t>fuero</w:t>
      </w:r>
      <w:r>
        <w:rPr>
          <w:color w:val="231F20"/>
          <w:spacing w:val="-4"/>
        </w:rPr>
        <w:t> </w:t>
      </w:r>
      <w:r>
        <w:rPr>
          <w:color w:val="231F20"/>
        </w:rPr>
        <w:t>militar</w:t>
      </w:r>
      <w:r>
        <w:rPr>
          <w:color w:val="231F20"/>
          <w:spacing w:val="-4"/>
        </w:rPr>
        <w:t> </w:t>
      </w:r>
      <w:r>
        <w:rPr>
          <w:color w:val="231F20"/>
        </w:rPr>
        <w:t>cuenten</w:t>
      </w:r>
      <w:r>
        <w:rPr>
          <w:color w:val="231F20"/>
          <w:spacing w:val="-4"/>
        </w:rPr>
        <w:t> </w:t>
      </w:r>
      <w:r>
        <w:rPr>
          <w:color w:val="231F20"/>
        </w:rPr>
        <w:t>con</w:t>
      </w:r>
      <w:r>
        <w:rPr>
          <w:color w:val="231F20"/>
          <w:spacing w:val="-4"/>
        </w:rPr>
        <w:t> </w:t>
      </w:r>
      <w:r>
        <w:rPr>
          <w:color w:val="231F20"/>
        </w:rPr>
        <w:t>un</w:t>
      </w:r>
      <w:r>
        <w:rPr>
          <w:color w:val="231F20"/>
          <w:spacing w:val="-4"/>
        </w:rPr>
        <w:t> </w:t>
      </w:r>
      <w:r>
        <w:rPr>
          <w:color w:val="231F20"/>
        </w:rPr>
        <w:t>recurso</w:t>
      </w:r>
      <w:r>
        <w:rPr>
          <w:color w:val="231F20"/>
          <w:spacing w:val="-4"/>
        </w:rPr>
        <w:t> </w:t>
      </w:r>
      <w:r>
        <w:rPr>
          <w:color w:val="231F20"/>
        </w:rPr>
        <w:t>efectivo</w:t>
      </w:r>
      <w:r>
        <w:rPr>
          <w:color w:val="231F20"/>
          <w:spacing w:val="-4"/>
        </w:rPr>
        <w:t> </w:t>
      </w:r>
      <w:r>
        <w:rPr>
          <w:color w:val="231F20"/>
        </w:rPr>
        <w:t>de</w:t>
      </w:r>
      <w:r>
        <w:rPr>
          <w:color w:val="231F20"/>
          <w:spacing w:val="-4"/>
        </w:rPr>
        <w:t> </w:t>
      </w:r>
      <w:r>
        <w:rPr>
          <w:color w:val="231F20"/>
        </w:rPr>
        <w:t>impugnación de tal competencia.</w:t>
      </w:r>
    </w:p>
    <w:p>
      <w:pPr>
        <w:pStyle w:val="BodyText"/>
        <w:spacing w:before="1"/>
        <w:rPr>
          <w:sz w:val="31"/>
        </w:rPr>
      </w:pPr>
    </w:p>
    <w:p>
      <w:pPr>
        <w:spacing w:before="0"/>
        <w:ind w:left="1777" w:right="0" w:firstLine="0"/>
        <w:jc w:val="both"/>
        <w:rPr>
          <w:rFonts w:ascii="Arial Narrow"/>
          <w:sz w:val="21"/>
        </w:rPr>
      </w:pPr>
      <w:r>
        <w:rPr>
          <w:rFonts w:ascii="Arial Narrow"/>
          <w:color w:val="231F20"/>
          <w:sz w:val="21"/>
        </w:rPr>
        <w:t>Cumplimiento parcial</w:t>
      </w:r>
    </w:p>
    <w:p>
      <w:pPr>
        <w:pStyle w:val="BodyText"/>
        <w:spacing w:line="302" w:lineRule="auto" w:before="184"/>
        <w:ind w:left="1437" w:right="1116"/>
        <w:jc w:val="both"/>
      </w:pPr>
      <w:r>
        <w:rPr>
          <w:color w:val="231F20"/>
        </w:rPr>
        <w:t>En</w:t>
      </w:r>
      <w:r>
        <w:rPr>
          <w:color w:val="231F20"/>
          <w:spacing w:val="-13"/>
        </w:rPr>
        <w:t> </w:t>
      </w:r>
      <w:r>
        <w:rPr>
          <w:color w:val="231F20"/>
        </w:rPr>
        <w:t>cuanto</w:t>
      </w:r>
      <w:r>
        <w:rPr>
          <w:color w:val="231F20"/>
          <w:spacing w:val="-12"/>
        </w:rPr>
        <w:t> </w:t>
      </w:r>
      <w:r>
        <w:rPr>
          <w:color w:val="231F20"/>
        </w:rPr>
        <w:t>a</w:t>
      </w:r>
      <w:r>
        <w:rPr>
          <w:color w:val="231F20"/>
          <w:spacing w:val="-13"/>
        </w:rPr>
        <w:t> </w:t>
      </w:r>
      <w:r>
        <w:rPr>
          <w:color w:val="231F20"/>
        </w:rPr>
        <w:t>la</w:t>
      </w:r>
      <w:r>
        <w:rPr>
          <w:color w:val="231F20"/>
          <w:spacing w:val="-12"/>
        </w:rPr>
        <w:t> </w:t>
      </w:r>
      <w:r>
        <w:rPr>
          <w:color w:val="231F20"/>
        </w:rPr>
        <w:t>reforma</w:t>
      </w:r>
      <w:r>
        <w:rPr>
          <w:color w:val="231F20"/>
          <w:spacing w:val="-13"/>
        </w:rPr>
        <w:t> </w:t>
      </w:r>
      <w:r>
        <w:rPr>
          <w:color w:val="231F20"/>
        </w:rPr>
        <w:t>del</w:t>
      </w:r>
      <w:r>
        <w:rPr>
          <w:color w:val="231F20"/>
          <w:spacing w:val="-12"/>
        </w:rPr>
        <w:t> </w:t>
      </w:r>
      <w:r>
        <w:rPr>
          <w:color w:val="231F20"/>
        </w:rPr>
        <w:t>artículo</w:t>
      </w:r>
      <w:r>
        <w:rPr>
          <w:color w:val="231F20"/>
          <w:spacing w:val="-13"/>
        </w:rPr>
        <w:t> </w:t>
      </w:r>
      <w:r>
        <w:rPr>
          <w:color w:val="231F20"/>
        </w:rPr>
        <w:t>57</w:t>
      </w:r>
      <w:r>
        <w:rPr>
          <w:color w:val="231F20"/>
          <w:spacing w:val="-12"/>
        </w:rPr>
        <w:t> </w:t>
      </w:r>
      <w:r>
        <w:rPr>
          <w:color w:val="231F20"/>
        </w:rPr>
        <w:t>del</w:t>
      </w:r>
      <w:r>
        <w:rPr>
          <w:color w:val="231F20"/>
          <w:spacing w:val="-13"/>
        </w:rPr>
        <w:t> </w:t>
      </w:r>
      <w:r>
        <w:rPr>
          <w:color w:val="231F20"/>
        </w:rPr>
        <w:t>Código</w:t>
      </w:r>
      <w:r>
        <w:rPr>
          <w:color w:val="231F20"/>
          <w:spacing w:val="-12"/>
        </w:rPr>
        <w:t> </w:t>
      </w:r>
      <w:r>
        <w:rPr>
          <w:color w:val="231F20"/>
        </w:rPr>
        <w:t>de</w:t>
      </w:r>
      <w:r>
        <w:rPr>
          <w:color w:val="231F20"/>
          <w:spacing w:val="-13"/>
        </w:rPr>
        <w:t> </w:t>
      </w:r>
      <w:r>
        <w:rPr>
          <w:color w:val="231F20"/>
        </w:rPr>
        <w:t>Justicia</w:t>
      </w:r>
      <w:r>
        <w:rPr>
          <w:color w:val="231F20"/>
          <w:spacing w:val="-12"/>
        </w:rPr>
        <w:t> </w:t>
      </w:r>
      <w:r>
        <w:rPr>
          <w:color w:val="231F20"/>
        </w:rPr>
        <w:t>Militar,</w:t>
      </w:r>
      <w:r>
        <w:rPr>
          <w:color w:val="231F20"/>
          <w:spacing w:val="-13"/>
        </w:rPr>
        <w:t> </w:t>
      </w:r>
      <w:r>
        <w:rPr>
          <w:color w:val="231F20"/>
        </w:rPr>
        <w:t>la</w:t>
      </w:r>
      <w:r>
        <w:rPr>
          <w:color w:val="231F20"/>
          <w:spacing w:val="-12"/>
        </w:rPr>
        <w:t> </w:t>
      </w:r>
      <w:r>
        <w:rPr>
          <w:color w:val="231F20"/>
        </w:rPr>
        <w:t>Corte</w:t>
      </w:r>
      <w:r>
        <w:rPr>
          <w:color w:val="231F20"/>
          <w:spacing w:val="-13"/>
        </w:rPr>
        <w:t> </w:t>
      </w:r>
      <w:r>
        <w:rPr>
          <w:color w:val="231F20"/>
        </w:rPr>
        <w:t>IDH manifestó</w:t>
      </w:r>
      <w:r>
        <w:rPr>
          <w:color w:val="231F20"/>
          <w:spacing w:val="-7"/>
        </w:rPr>
        <w:t> </w:t>
      </w:r>
      <w:r>
        <w:rPr>
          <w:color w:val="231F20"/>
        </w:rPr>
        <w:t>la</w:t>
      </w:r>
      <w:r>
        <w:rPr>
          <w:color w:val="231F20"/>
          <w:spacing w:val="-6"/>
        </w:rPr>
        <w:t> </w:t>
      </w:r>
      <w:r>
        <w:rPr>
          <w:color w:val="231F20"/>
        </w:rPr>
        <w:t>iniciativa</w:t>
      </w:r>
      <w:r>
        <w:rPr>
          <w:color w:val="231F20"/>
          <w:spacing w:val="-7"/>
        </w:rPr>
        <w:t> </w:t>
      </w:r>
      <w:r>
        <w:rPr>
          <w:color w:val="231F20"/>
        </w:rPr>
        <w:t>presentada</w:t>
      </w:r>
      <w:r>
        <w:rPr>
          <w:color w:val="231F20"/>
          <w:spacing w:val="-6"/>
        </w:rPr>
        <w:t> </w:t>
      </w:r>
      <w:r>
        <w:rPr>
          <w:color w:val="231F20"/>
        </w:rPr>
        <w:t>como</w:t>
      </w:r>
      <w:r>
        <w:rPr>
          <w:color w:val="231F20"/>
          <w:spacing w:val="-6"/>
        </w:rPr>
        <w:t> </w:t>
      </w:r>
      <w:r>
        <w:rPr>
          <w:color w:val="231F20"/>
        </w:rPr>
        <w:t>insuficiente,</w:t>
      </w:r>
      <w:r>
        <w:rPr>
          <w:color w:val="231F20"/>
          <w:spacing w:val="-7"/>
        </w:rPr>
        <w:t> </w:t>
      </w:r>
      <w:r>
        <w:rPr>
          <w:color w:val="231F20"/>
        </w:rPr>
        <w:t>pues</w:t>
      </w:r>
      <w:r>
        <w:rPr>
          <w:color w:val="231F20"/>
          <w:spacing w:val="-6"/>
        </w:rPr>
        <w:t> </w:t>
      </w:r>
      <w:r>
        <w:rPr>
          <w:color w:val="231F20"/>
        </w:rPr>
        <w:t>no</w:t>
      </w:r>
      <w:r>
        <w:rPr>
          <w:color w:val="231F20"/>
          <w:spacing w:val="-7"/>
        </w:rPr>
        <w:t> </w:t>
      </w:r>
      <w:r>
        <w:rPr>
          <w:color w:val="231F20"/>
        </w:rPr>
        <w:t>cumple</w:t>
      </w:r>
      <w:r>
        <w:rPr>
          <w:color w:val="231F20"/>
          <w:spacing w:val="-6"/>
        </w:rPr>
        <w:t> </w:t>
      </w:r>
      <w:r>
        <w:rPr>
          <w:color w:val="231F20"/>
        </w:rPr>
        <w:t>plenamente con</w:t>
      </w:r>
      <w:r>
        <w:rPr>
          <w:color w:val="231F20"/>
          <w:spacing w:val="-12"/>
        </w:rPr>
        <w:t> </w:t>
      </w:r>
      <w:r>
        <w:rPr>
          <w:color w:val="231F20"/>
        </w:rPr>
        <w:t>los</w:t>
      </w:r>
      <w:r>
        <w:rPr>
          <w:color w:val="231F20"/>
          <w:spacing w:val="-11"/>
        </w:rPr>
        <w:t> </w:t>
      </w:r>
      <w:r>
        <w:rPr>
          <w:color w:val="231F20"/>
        </w:rPr>
        <w:t>estándares</w:t>
      </w:r>
      <w:r>
        <w:rPr>
          <w:color w:val="231F20"/>
          <w:spacing w:val="-12"/>
        </w:rPr>
        <w:t> </w:t>
      </w:r>
      <w:r>
        <w:rPr>
          <w:color w:val="231F20"/>
        </w:rPr>
        <w:t>indicados</w:t>
      </w:r>
      <w:r>
        <w:rPr>
          <w:color w:val="231F20"/>
          <w:spacing w:val="-11"/>
        </w:rPr>
        <w:t> </w:t>
      </w:r>
      <w:r>
        <w:rPr>
          <w:color w:val="231F20"/>
        </w:rPr>
        <w:t>debido</w:t>
      </w:r>
      <w:r>
        <w:rPr>
          <w:color w:val="231F20"/>
          <w:spacing w:val="-12"/>
        </w:rPr>
        <w:t> </w:t>
      </w:r>
      <w:r>
        <w:rPr>
          <w:color w:val="231F20"/>
        </w:rPr>
        <w:t>a</w:t>
      </w:r>
      <w:r>
        <w:rPr>
          <w:color w:val="231F20"/>
          <w:spacing w:val="-11"/>
        </w:rPr>
        <w:t> </w:t>
      </w:r>
      <w:r>
        <w:rPr>
          <w:color w:val="231F20"/>
        </w:rPr>
        <w:t>que</w:t>
      </w:r>
      <w:r>
        <w:rPr>
          <w:color w:val="231F20"/>
          <w:spacing w:val="-12"/>
        </w:rPr>
        <w:t> </w:t>
      </w:r>
      <w:r>
        <w:rPr>
          <w:color w:val="231F20"/>
        </w:rPr>
        <w:t>“dicha</w:t>
      </w:r>
      <w:r>
        <w:rPr>
          <w:color w:val="231F20"/>
          <w:spacing w:val="-11"/>
        </w:rPr>
        <w:t> </w:t>
      </w:r>
      <w:r>
        <w:rPr>
          <w:color w:val="231F20"/>
        </w:rPr>
        <w:t>reforma</w:t>
      </w:r>
      <w:r>
        <w:rPr>
          <w:color w:val="231F20"/>
          <w:spacing w:val="-12"/>
        </w:rPr>
        <w:t> </w:t>
      </w:r>
      <w:r>
        <w:rPr>
          <w:color w:val="231F20"/>
        </w:rPr>
        <w:t>sólo</w:t>
      </w:r>
      <w:r>
        <w:rPr>
          <w:color w:val="231F20"/>
          <w:spacing w:val="-11"/>
        </w:rPr>
        <w:t> </w:t>
      </w:r>
      <w:r>
        <w:rPr>
          <w:color w:val="231F20"/>
        </w:rPr>
        <w:t>establece</w:t>
      </w:r>
      <w:r>
        <w:rPr>
          <w:color w:val="231F20"/>
          <w:spacing w:val="-11"/>
        </w:rPr>
        <w:t> </w:t>
      </w:r>
      <w:r>
        <w:rPr>
          <w:color w:val="231F20"/>
        </w:rPr>
        <w:t>que</w:t>
      </w:r>
      <w:r>
        <w:rPr>
          <w:color w:val="231F20"/>
          <w:spacing w:val="-12"/>
        </w:rPr>
        <w:t> </w:t>
      </w:r>
      <w:r>
        <w:rPr>
          <w:color w:val="231F20"/>
        </w:rPr>
        <w:t>la</w:t>
      </w:r>
      <w:r>
        <w:rPr>
          <w:color w:val="231F20"/>
          <w:spacing w:val="-11"/>
        </w:rPr>
        <w:t> </w:t>
      </w:r>
      <w:r>
        <w:rPr>
          <w:color w:val="231F20"/>
        </w:rPr>
        <w:t>ju- risdicción militar no será competente tratándose, únicamente, de la desaparición forzada de personas, la tortura y la violación sexual cometidas por militares”. Adicionalmente, agregó que en “el fuero militar sólo se debe juzgar a militares activos por la comisión de delitos o faltas que por su propia naturaleza atenten contra bienes jurídicos propios del orden militar”.</w:t>
      </w:r>
    </w:p>
    <w:p>
      <w:pPr>
        <w:pStyle w:val="BodyText"/>
        <w:spacing w:before="10"/>
        <w:ind w:left="1777"/>
        <w:jc w:val="both"/>
      </w:pPr>
      <w:r>
        <w:rPr>
          <w:color w:val="231F20"/>
        </w:rPr>
        <w:t>Así la omisión, en el cumplimiento estriba:</w:t>
      </w:r>
    </w:p>
    <w:p>
      <w:pPr>
        <w:pStyle w:val="BodyText"/>
        <w:spacing w:line="302" w:lineRule="auto" w:before="67"/>
        <w:ind w:left="1437" w:right="1117" w:firstLine="340"/>
        <w:jc w:val="both"/>
      </w:pPr>
      <w:r>
        <w:rPr>
          <w:color w:val="231F20"/>
        </w:rPr>
        <w:t>Debido</w:t>
      </w:r>
      <w:r>
        <w:rPr>
          <w:color w:val="231F20"/>
          <w:spacing w:val="-13"/>
        </w:rPr>
        <w:t> </w:t>
      </w:r>
      <w:r>
        <w:rPr>
          <w:color w:val="231F20"/>
        </w:rPr>
        <w:t>a</w:t>
      </w:r>
      <w:r>
        <w:rPr>
          <w:color w:val="231F20"/>
          <w:spacing w:val="-12"/>
        </w:rPr>
        <w:t> </w:t>
      </w:r>
      <w:r>
        <w:rPr>
          <w:color w:val="231F20"/>
        </w:rPr>
        <w:t>que</w:t>
      </w:r>
      <w:r>
        <w:rPr>
          <w:color w:val="231F20"/>
          <w:spacing w:val="-12"/>
        </w:rPr>
        <w:t> </w:t>
      </w:r>
      <w:r>
        <w:rPr>
          <w:color w:val="231F20"/>
        </w:rPr>
        <w:t>el</w:t>
      </w:r>
      <w:r>
        <w:rPr>
          <w:color w:val="231F20"/>
          <w:spacing w:val="-12"/>
        </w:rPr>
        <w:t> </w:t>
      </w:r>
      <w:r>
        <w:rPr>
          <w:color w:val="231F20"/>
        </w:rPr>
        <w:t>artículo</w:t>
      </w:r>
      <w:r>
        <w:rPr>
          <w:color w:val="231F20"/>
          <w:spacing w:val="-13"/>
        </w:rPr>
        <w:t> </w:t>
      </w:r>
      <w:r>
        <w:rPr>
          <w:color w:val="231F20"/>
        </w:rPr>
        <w:t>57,</w:t>
      </w:r>
      <w:r>
        <w:rPr>
          <w:color w:val="231F20"/>
          <w:spacing w:val="-12"/>
        </w:rPr>
        <w:t> </w:t>
      </w:r>
      <w:r>
        <w:rPr>
          <w:color w:val="231F20"/>
        </w:rPr>
        <w:t>párrafo</w:t>
      </w:r>
      <w:r>
        <w:rPr>
          <w:color w:val="231F20"/>
          <w:spacing w:val="-12"/>
        </w:rPr>
        <w:t> </w:t>
      </w:r>
      <w:r>
        <w:rPr>
          <w:color w:val="231F20"/>
        </w:rPr>
        <w:t>II,</w:t>
      </w:r>
      <w:r>
        <w:rPr>
          <w:color w:val="231F20"/>
          <w:spacing w:val="-12"/>
        </w:rPr>
        <w:t> </w:t>
      </w:r>
      <w:r>
        <w:rPr>
          <w:color w:val="231F20"/>
        </w:rPr>
        <w:t>del</w:t>
      </w:r>
      <w:r>
        <w:rPr>
          <w:color w:val="231F20"/>
          <w:spacing w:val="-13"/>
        </w:rPr>
        <w:t> </w:t>
      </w:r>
      <w:r>
        <w:rPr>
          <w:color w:val="231F20"/>
        </w:rPr>
        <w:t>Código</w:t>
      </w:r>
      <w:r>
        <w:rPr>
          <w:color w:val="231F20"/>
          <w:spacing w:val="-12"/>
        </w:rPr>
        <w:t> </w:t>
      </w:r>
      <w:r>
        <w:rPr>
          <w:color w:val="231F20"/>
        </w:rPr>
        <w:t>de</w:t>
      </w:r>
      <w:r>
        <w:rPr>
          <w:color w:val="231F20"/>
          <w:spacing w:val="-12"/>
        </w:rPr>
        <w:t> </w:t>
      </w:r>
      <w:r>
        <w:rPr>
          <w:color w:val="231F20"/>
        </w:rPr>
        <w:t>Justicia</w:t>
      </w:r>
      <w:r>
        <w:rPr>
          <w:color w:val="231F20"/>
          <w:spacing w:val="-12"/>
        </w:rPr>
        <w:t> </w:t>
      </w:r>
      <w:r>
        <w:rPr>
          <w:color w:val="231F20"/>
        </w:rPr>
        <w:t>Militar</w:t>
      </w:r>
      <w:r>
        <w:rPr>
          <w:color w:val="231F20"/>
          <w:spacing w:val="-13"/>
        </w:rPr>
        <w:t> </w:t>
      </w:r>
      <w:r>
        <w:rPr>
          <w:color w:val="231F20"/>
        </w:rPr>
        <w:t>reforma- do,</w:t>
      </w:r>
      <w:r>
        <w:rPr>
          <w:color w:val="231F20"/>
          <w:spacing w:val="-11"/>
        </w:rPr>
        <w:t> </w:t>
      </w:r>
      <w:r>
        <w:rPr>
          <w:color w:val="231F20"/>
        </w:rPr>
        <w:t>aún</w:t>
      </w:r>
      <w:r>
        <w:rPr>
          <w:color w:val="231F20"/>
          <w:spacing w:val="-10"/>
        </w:rPr>
        <w:t> </w:t>
      </w:r>
      <w:r>
        <w:rPr>
          <w:color w:val="231F20"/>
        </w:rPr>
        <w:t>autoriza</w:t>
      </w:r>
      <w:r>
        <w:rPr>
          <w:color w:val="231F20"/>
          <w:spacing w:val="-10"/>
        </w:rPr>
        <w:t> </w:t>
      </w:r>
      <w:r>
        <w:rPr>
          <w:color w:val="231F20"/>
        </w:rPr>
        <w:t>la</w:t>
      </w:r>
      <w:r>
        <w:rPr>
          <w:color w:val="231F20"/>
          <w:spacing w:val="-10"/>
        </w:rPr>
        <w:t> </w:t>
      </w:r>
      <w:r>
        <w:rPr>
          <w:color w:val="231F20"/>
        </w:rPr>
        <w:t>intervención</w:t>
      </w:r>
      <w:r>
        <w:rPr>
          <w:color w:val="231F20"/>
          <w:spacing w:val="-10"/>
        </w:rPr>
        <w:t> </w:t>
      </w:r>
      <w:r>
        <w:rPr>
          <w:color w:val="231F20"/>
        </w:rPr>
        <w:t>del</w:t>
      </w:r>
      <w:r>
        <w:rPr>
          <w:color w:val="231F20"/>
          <w:spacing w:val="-10"/>
        </w:rPr>
        <w:t> </w:t>
      </w:r>
      <w:r>
        <w:rPr>
          <w:color w:val="231F20"/>
        </w:rPr>
        <w:t>fuero</w:t>
      </w:r>
      <w:r>
        <w:rPr>
          <w:color w:val="231F20"/>
          <w:spacing w:val="-10"/>
        </w:rPr>
        <w:t> </w:t>
      </w:r>
      <w:r>
        <w:rPr>
          <w:color w:val="231F20"/>
        </w:rPr>
        <w:t>militar</w:t>
      </w:r>
      <w:r>
        <w:rPr>
          <w:color w:val="231F20"/>
          <w:spacing w:val="-11"/>
        </w:rPr>
        <w:t> </w:t>
      </w:r>
      <w:r>
        <w:rPr>
          <w:color w:val="231F20"/>
        </w:rPr>
        <w:t>en</w:t>
      </w:r>
      <w:r>
        <w:rPr>
          <w:color w:val="231F20"/>
          <w:spacing w:val="-10"/>
        </w:rPr>
        <w:t> </w:t>
      </w:r>
      <w:r>
        <w:rPr>
          <w:color w:val="231F20"/>
        </w:rPr>
        <w:t>los</w:t>
      </w:r>
      <w:r>
        <w:rPr>
          <w:color w:val="231F20"/>
          <w:spacing w:val="-10"/>
        </w:rPr>
        <w:t> </w:t>
      </w:r>
      <w:r>
        <w:rPr>
          <w:color w:val="231F20"/>
        </w:rPr>
        <w:t>delitos</w:t>
      </w:r>
      <w:r>
        <w:rPr>
          <w:color w:val="231F20"/>
          <w:spacing w:val="-10"/>
        </w:rPr>
        <w:t> </w:t>
      </w:r>
      <w:r>
        <w:rPr>
          <w:color w:val="231F20"/>
        </w:rPr>
        <w:t>en</w:t>
      </w:r>
      <w:r>
        <w:rPr>
          <w:color w:val="231F20"/>
          <w:spacing w:val="-10"/>
        </w:rPr>
        <w:t> </w:t>
      </w:r>
      <w:r>
        <w:rPr>
          <w:color w:val="231F20"/>
        </w:rPr>
        <w:t>que</w:t>
      </w:r>
      <w:r>
        <w:rPr>
          <w:color w:val="231F20"/>
          <w:spacing w:val="-10"/>
        </w:rPr>
        <w:t> </w:t>
      </w:r>
      <w:r>
        <w:rPr>
          <w:color w:val="231F20"/>
        </w:rPr>
        <w:t>el</w:t>
      </w:r>
      <w:r>
        <w:rPr>
          <w:color w:val="231F20"/>
          <w:spacing w:val="-10"/>
        </w:rPr>
        <w:t> </w:t>
      </w:r>
      <w:r>
        <w:rPr>
          <w:color w:val="231F20"/>
        </w:rPr>
        <w:t>imputado y</w:t>
      </w:r>
      <w:r>
        <w:rPr>
          <w:color w:val="231F20"/>
          <w:spacing w:val="-7"/>
        </w:rPr>
        <w:t> </w:t>
      </w:r>
      <w:r>
        <w:rPr>
          <w:color w:val="231F20"/>
        </w:rPr>
        <w:t>la</w:t>
      </w:r>
      <w:r>
        <w:rPr>
          <w:color w:val="231F20"/>
          <w:spacing w:val="-7"/>
        </w:rPr>
        <w:t> </w:t>
      </w:r>
      <w:r>
        <w:rPr>
          <w:color w:val="231F20"/>
        </w:rPr>
        <w:t>víctima</w:t>
      </w:r>
      <w:r>
        <w:rPr>
          <w:color w:val="231F20"/>
          <w:spacing w:val="-6"/>
        </w:rPr>
        <w:t> </w:t>
      </w:r>
      <w:r>
        <w:rPr>
          <w:color w:val="231F20"/>
        </w:rPr>
        <w:t>sean</w:t>
      </w:r>
      <w:r>
        <w:rPr>
          <w:color w:val="231F20"/>
          <w:spacing w:val="-7"/>
        </w:rPr>
        <w:t> </w:t>
      </w:r>
      <w:r>
        <w:rPr>
          <w:color w:val="231F20"/>
        </w:rPr>
        <w:t>militares</w:t>
      </w:r>
      <w:r>
        <w:rPr>
          <w:color w:val="231F20"/>
          <w:spacing w:val="-6"/>
        </w:rPr>
        <w:t> </w:t>
      </w:r>
      <w:r>
        <w:rPr>
          <w:color w:val="231F20"/>
        </w:rPr>
        <w:t>y</w:t>
      </w:r>
      <w:r>
        <w:rPr>
          <w:color w:val="231F20"/>
          <w:spacing w:val="-7"/>
        </w:rPr>
        <w:t> </w:t>
      </w:r>
      <w:r>
        <w:rPr>
          <w:color w:val="231F20"/>
        </w:rPr>
        <w:t>en</w:t>
      </w:r>
      <w:r>
        <w:rPr>
          <w:color w:val="231F20"/>
          <w:spacing w:val="-6"/>
        </w:rPr>
        <w:t> </w:t>
      </w:r>
      <w:r>
        <w:rPr>
          <w:color w:val="231F20"/>
        </w:rPr>
        <w:t>los</w:t>
      </w:r>
      <w:r>
        <w:rPr>
          <w:color w:val="231F20"/>
          <w:spacing w:val="-7"/>
        </w:rPr>
        <w:t> </w:t>
      </w:r>
      <w:r>
        <w:rPr>
          <w:color w:val="231F20"/>
        </w:rPr>
        <w:t>delitos</w:t>
      </w:r>
      <w:r>
        <w:rPr>
          <w:color w:val="231F20"/>
          <w:spacing w:val="-6"/>
        </w:rPr>
        <w:t> </w:t>
      </w:r>
      <w:r>
        <w:rPr>
          <w:color w:val="231F20"/>
        </w:rPr>
        <w:t>en</w:t>
      </w:r>
      <w:r>
        <w:rPr>
          <w:color w:val="231F20"/>
          <w:spacing w:val="-7"/>
        </w:rPr>
        <w:t> </w:t>
      </w:r>
      <w:r>
        <w:rPr>
          <w:color w:val="231F20"/>
        </w:rPr>
        <w:t>que</w:t>
      </w:r>
      <w:r>
        <w:rPr>
          <w:color w:val="231F20"/>
          <w:spacing w:val="-6"/>
        </w:rPr>
        <w:t> </w:t>
      </w:r>
      <w:r>
        <w:rPr>
          <w:color w:val="231F20"/>
        </w:rPr>
        <w:t>el</w:t>
      </w:r>
      <w:r>
        <w:rPr>
          <w:color w:val="231F20"/>
          <w:spacing w:val="-7"/>
        </w:rPr>
        <w:t> </w:t>
      </w:r>
      <w:r>
        <w:rPr>
          <w:color w:val="231F20"/>
        </w:rPr>
        <w:t>imputado</w:t>
      </w:r>
      <w:r>
        <w:rPr>
          <w:color w:val="231F20"/>
          <w:spacing w:val="-6"/>
        </w:rPr>
        <w:t> </w:t>
      </w:r>
      <w:r>
        <w:rPr>
          <w:color w:val="231F20"/>
        </w:rPr>
        <w:t>sea</w:t>
      </w:r>
      <w:r>
        <w:rPr>
          <w:color w:val="231F20"/>
          <w:spacing w:val="-7"/>
        </w:rPr>
        <w:t> </w:t>
      </w:r>
      <w:r>
        <w:rPr>
          <w:color w:val="231F20"/>
        </w:rPr>
        <w:t>militar</w:t>
      </w:r>
      <w:r>
        <w:rPr>
          <w:color w:val="231F20"/>
          <w:spacing w:val="-6"/>
        </w:rPr>
        <w:t> </w:t>
      </w:r>
      <w:r>
        <w:rPr>
          <w:color w:val="231F20"/>
        </w:rPr>
        <w:t>y</w:t>
      </w:r>
      <w:r>
        <w:rPr>
          <w:color w:val="231F20"/>
          <w:spacing w:val="-7"/>
        </w:rPr>
        <w:t> </w:t>
      </w:r>
      <w:r>
        <w:rPr>
          <w:color w:val="231F20"/>
        </w:rPr>
        <w:t>no</w:t>
      </w:r>
      <w:r>
        <w:rPr>
          <w:color w:val="231F20"/>
          <w:spacing w:val="-6"/>
        </w:rPr>
        <w:t> </w:t>
      </w:r>
      <w:r>
        <w:rPr>
          <w:color w:val="231F20"/>
        </w:rPr>
        <w:t>sea un</w:t>
      </w:r>
      <w:r>
        <w:rPr>
          <w:color w:val="231F20"/>
          <w:spacing w:val="-11"/>
        </w:rPr>
        <w:t> </w:t>
      </w:r>
      <w:r>
        <w:rPr>
          <w:color w:val="231F20"/>
        </w:rPr>
        <w:t>civil</w:t>
      </w:r>
      <w:r>
        <w:rPr>
          <w:color w:val="231F20"/>
          <w:spacing w:val="-10"/>
        </w:rPr>
        <w:t> </w:t>
      </w:r>
      <w:r>
        <w:rPr>
          <w:color w:val="231F20"/>
        </w:rPr>
        <w:t>el</w:t>
      </w:r>
      <w:r>
        <w:rPr>
          <w:color w:val="231F20"/>
          <w:spacing w:val="-10"/>
        </w:rPr>
        <w:t> </w:t>
      </w:r>
      <w:r>
        <w:rPr>
          <w:color w:val="231F20"/>
        </w:rPr>
        <w:t>sujeto</w:t>
      </w:r>
      <w:r>
        <w:rPr>
          <w:color w:val="231F20"/>
          <w:spacing w:val="-11"/>
        </w:rPr>
        <w:t> </w:t>
      </w:r>
      <w:r>
        <w:rPr>
          <w:color w:val="231F20"/>
        </w:rPr>
        <w:t>pasivo</w:t>
      </w:r>
      <w:r>
        <w:rPr>
          <w:color w:val="231F20"/>
          <w:spacing w:val="-10"/>
        </w:rPr>
        <w:t> </w:t>
      </w:r>
      <w:r>
        <w:rPr>
          <w:color w:val="231F20"/>
        </w:rPr>
        <w:t>del</w:t>
      </w:r>
      <w:r>
        <w:rPr>
          <w:color w:val="231F20"/>
          <w:spacing w:val="-10"/>
        </w:rPr>
        <w:t> </w:t>
      </w:r>
      <w:r>
        <w:rPr>
          <w:color w:val="231F20"/>
        </w:rPr>
        <w:t>delito</w:t>
      </w:r>
      <w:r>
        <w:rPr>
          <w:color w:val="231F20"/>
          <w:spacing w:val="-11"/>
        </w:rPr>
        <w:t> </w:t>
      </w:r>
      <w:r>
        <w:rPr>
          <w:color w:val="231F20"/>
        </w:rPr>
        <w:t>o</w:t>
      </w:r>
      <w:r>
        <w:rPr>
          <w:color w:val="231F20"/>
          <w:spacing w:val="-10"/>
        </w:rPr>
        <w:t> </w:t>
      </w:r>
      <w:r>
        <w:rPr>
          <w:color w:val="231F20"/>
        </w:rPr>
        <w:t>titular</w:t>
      </w:r>
      <w:r>
        <w:rPr>
          <w:color w:val="231F20"/>
          <w:spacing w:val="-10"/>
        </w:rPr>
        <w:t> </w:t>
      </w:r>
      <w:r>
        <w:rPr>
          <w:color w:val="231F20"/>
        </w:rPr>
        <w:t>del</w:t>
      </w:r>
      <w:r>
        <w:rPr>
          <w:color w:val="231F20"/>
          <w:spacing w:val="-11"/>
        </w:rPr>
        <w:t> </w:t>
      </w:r>
      <w:r>
        <w:rPr>
          <w:color w:val="231F20"/>
        </w:rPr>
        <w:t>bien</w:t>
      </w:r>
      <w:r>
        <w:rPr>
          <w:color w:val="231F20"/>
          <w:spacing w:val="-10"/>
        </w:rPr>
        <w:t> </w:t>
      </w:r>
      <w:r>
        <w:rPr>
          <w:color w:val="231F20"/>
        </w:rPr>
        <w:t>jurídico,</w:t>
      </w:r>
      <w:r>
        <w:rPr>
          <w:color w:val="231F20"/>
          <w:spacing w:val="-10"/>
        </w:rPr>
        <w:t> </w:t>
      </w:r>
      <w:r>
        <w:rPr>
          <w:color w:val="231F20"/>
        </w:rPr>
        <w:t>la</w:t>
      </w:r>
      <w:r>
        <w:rPr>
          <w:color w:val="231F20"/>
          <w:spacing w:val="-10"/>
        </w:rPr>
        <w:t> </w:t>
      </w:r>
      <w:r>
        <w:rPr>
          <w:color w:val="231F20"/>
        </w:rPr>
        <w:t>Corte</w:t>
      </w:r>
      <w:r>
        <w:rPr>
          <w:color w:val="231F20"/>
          <w:spacing w:val="-11"/>
        </w:rPr>
        <w:t> </w:t>
      </w:r>
      <w:r>
        <w:rPr>
          <w:color w:val="231F20"/>
        </w:rPr>
        <w:t>estima</w:t>
      </w:r>
      <w:r>
        <w:rPr>
          <w:color w:val="231F20"/>
          <w:spacing w:val="-10"/>
        </w:rPr>
        <w:t> </w:t>
      </w:r>
      <w:r>
        <w:rPr>
          <w:color w:val="231F20"/>
        </w:rPr>
        <w:t>que</w:t>
      </w:r>
      <w:r>
        <w:rPr>
          <w:color w:val="231F20"/>
          <w:spacing w:val="-10"/>
        </w:rPr>
        <w:t> </w:t>
      </w:r>
      <w:r>
        <w:rPr>
          <w:color w:val="231F20"/>
        </w:rPr>
        <w:t>la actual legislación continúa sin adaptarse parcialmente a los siguientes</w:t>
      </w:r>
      <w:r>
        <w:rPr>
          <w:color w:val="231F20"/>
          <w:spacing w:val="-36"/>
        </w:rPr>
        <w:t> </w:t>
      </w:r>
      <w:r>
        <w:rPr>
          <w:color w:val="231F20"/>
        </w:rPr>
        <w:t>estándares jurisprudenciales:</w:t>
      </w:r>
    </w:p>
    <w:p>
      <w:pPr>
        <w:pStyle w:val="ListParagraph"/>
        <w:numPr>
          <w:ilvl w:val="1"/>
          <w:numId w:val="2"/>
        </w:numPr>
        <w:tabs>
          <w:tab w:pos="2138" w:val="left" w:leader="none"/>
        </w:tabs>
        <w:spacing w:line="302" w:lineRule="auto" w:before="7" w:after="0"/>
        <w:ind w:left="2137" w:right="1116" w:hanging="360"/>
        <w:jc w:val="both"/>
        <w:rPr>
          <w:rFonts w:ascii="Times New Roman" w:hAnsi="Times New Roman"/>
          <w:color w:val="231F20"/>
          <w:sz w:val="22"/>
        </w:rPr>
      </w:pPr>
      <w:r>
        <w:rPr>
          <w:rFonts w:ascii="Times New Roman" w:hAnsi="Times New Roman"/>
          <w:color w:val="231F20"/>
          <w:sz w:val="22"/>
        </w:rPr>
        <w:t>La jurisdicción militar no es el fuero competente para investigar </w:t>
      </w:r>
      <w:r>
        <w:rPr>
          <w:rFonts w:ascii="Times New Roman" w:hAnsi="Times New Roman"/>
          <w:color w:val="231F20"/>
          <w:spacing w:val="-8"/>
          <w:sz w:val="22"/>
        </w:rPr>
        <w:t>y, </w:t>
      </w:r>
      <w:r>
        <w:rPr>
          <w:rFonts w:ascii="Times New Roman" w:hAnsi="Times New Roman"/>
          <w:color w:val="231F20"/>
          <w:sz w:val="22"/>
        </w:rPr>
        <w:t>en su caso, juzgar y sancionar a los autores de violaciones de derechos huma- nos, aun cuando el sujeto activo y pasivo sean</w:t>
      </w:r>
      <w:r>
        <w:rPr>
          <w:rFonts w:ascii="Times New Roman" w:hAnsi="Times New Roman"/>
          <w:color w:val="231F20"/>
          <w:spacing w:val="-4"/>
          <w:sz w:val="22"/>
        </w:rPr>
        <w:t> </w:t>
      </w:r>
      <w:r>
        <w:rPr>
          <w:rFonts w:ascii="Times New Roman" w:hAnsi="Times New Roman"/>
          <w:color w:val="231F20"/>
          <w:sz w:val="22"/>
        </w:rPr>
        <w:t>militares.</w:t>
      </w:r>
    </w:p>
    <w:p>
      <w:pPr>
        <w:pStyle w:val="ListParagraph"/>
        <w:numPr>
          <w:ilvl w:val="1"/>
          <w:numId w:val="2"/>
        </w:numPr>
        <w:tabs>
          <w:tab w:pos="2138" w:val="left" w:leader="none"/>
        </w:tabs>
        <w:spacing w:line="302" w:lineRule="auto" w:before="4" w:after="0"/>
        <w:ind w:left="2137" w:right="1117" w:hanging="360"/>
        <w:jc w:val="both"/>
        <w:rPr>
          <w:rFonts w:ascii="Times New Roman" w:hAnsi="Times New Roman"/>
          <w:color w:val="231F20"/>
          <w:sz w:val="22"/>
        </w:rPr>
      </w:pPr>
      <w:r>
        <w:rPr>
          <w:rFonts w:ascii="Times New Roman" w:hAnsi="Times New Roman"/>
          <w:color w:val="231F20"/>
          <w:sz w:val="22"/>
        </w:rPr>
        <w:t>En el fuero militar solo se puede juzgar la comisión de delitos o faltas (cometidos por militares activos) que por su propia naturaleza atenten contra bienes jurídicos propios del orden</w:t>
      </w:r>
      <w:r>
        <w:rPr>
          <w:rFonts w:ascii="Times New Roman" w:hAnsi="Times New Roman"/>
          <w:color w:val="231F20"/>
          <w:spacing w:val="-2"/>
          <w:sz w:val="22"/>
        </w:rPr>
        <w:t> </w:t>
      </w:r>
      <w:r>
        <w:rPr>
          <w:rFonts w:ascii="Times New Roman" w:hAnsi="Times New Roman"/>
          <w:color w:val="231F20"/>
          <w:sz w:val="22"/>
        </w:rPr>
        <w:t>militar.</w:t>
      </w:r>
    </w:p>
    <w:p>
      <w:pPr>
        <w:spacing w:after="0" w:line="302" w:lineRule="auto"/>
        <w:jc w:val="both"/>
        <w:rPr>
          <w:rFonts w:ascii="Times New Roman" w:hAnsi="Times New Roman"/>
          <w:sz w:val="22"/>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bookmarkStart w:name="_bookmark37" w:id="38"/>
      <w:bookmarkEnd w:id="38"/>
      <w:r>
        <w:rPr/>
      </w:r>
      <w:r>
        <w:rPr>
          <w:rFonts w:ascii="Wingdings" w:hAnsi="Wingdings"/>
          <w:color w:val="231F20"/>
          <w:w w:val="95"/>
          <w:sz w:val="10"/>
        </w:rPr>
        <w:t></w:t>
      </w:r>
      <w:r>
        <w:rPr>
          <w:rFonts w:ascii="Microsoft Sans Serif" w:hAnsi="Microsoft Sans Serif"/>
          <w:color w:val="231F20"/>
          <w:w w:val="95"/>
          <w:sz w:val="16"/>
        </w:rPr>
        <w:t>Límites</w:t>
      </w:r>
      <w:r>
        <w:rPr>
          <w:rFonts w:ascii="Microsoft Sans Serif" w:hAnsi="Microsoft Sans Serif"/>
          <w:color w:val="231F20"/>
          <w:spacing w:val="-22"/>
          <w:w w:val="95"/>
          <w:sz w:val="16"/>
        </w:rPr>
        <w:t> </w:t>
      </w:r>
      <w:r>
        <w:rPr>
          <w:rFonts w:ascii="Microsoft Sans Serif" w:hAnsi="Microsoft Sans Serif"/>
          <w:color w:val="231F20"/>
          <w:w w:val="95"/>
          <w:sz w:val="16"/>
        </w:rPr>
        <w:t>de</w:t>
      </w:r>
      <w:r>
        <w:rPr>
          <w:rFonts w:ascii="Microsoft Sans Serif" w:hAnsi="Microsoft Sans Serif"/>
          <w:color w:val="231F20"/>
          <w:spacing w:val="-21"/>
          <w:w w:val="95"/>
          <w:sz w:val="16"/>
        </w:rPr>
        <w:t> </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jurisdicción</w:t>
      </w:r>
      <w:r>
        <w:rPr>
          <w:rFonts w:ascii="Microsoft Sans Serif" w:hAnsi="Microsoft Sans Serif"/>
          <w:color w:val="231F20"/>
          <w:spacing w:val="-21"/>
          <w:w w:val="95"/>
          <w:sz w:val="16"/>
        </w:rPr>
        <w:t> </w:t>
      </w:r>
      <w:r>
        <w:rPr>
          <w:rFonts w:ascii="Microsoft Sans Serif" w:hAnsi="Microsoft Sans Serif"/>
          <w:color w:val="231F20"/>
          <w:w w:val="95"/>
          <w:sz w:val="16"/>
        </w:rPr>
        <w:t>militar</w:t>
      </w:r>
      <w:r>
        <w:rPr>
          <w:rFonts w:ascii="Microsoft Sans Serif" w:hAnsi="Microsoft Sans Serif"/>
          <w:color w:val="231F20"/>
          <w:spacing w:val="-21"/>
          <w:w w:val="95"/>
          <w:sz w:val="16"/>
        </w:rPr>
        <w:t> </w:t>
      </w:r>
      <w:r>
        <w:rPr>
          <w:rFonts w:ascii="Microsoft Sans Serif" w:hAnsi="Microsoft Sans Serif"/>
          <w:color w:val="231F20"/>
          <w:w w:val="95"/>
          <w:sz w:val="16"/>
        </w:rPr>
        <w:t>determinada</w:t>
      </w:r>
      <w:r>
        <w:rPr>
          <w:rFonts w:ascii="Microsoft Sans Serif" w:hAnsi="Microsoft Sans Serif"/>
          <w:color w:val="231F20"/>
          <w:spacing w:val="-22"/>
          <w:w w:val="95"/>
          <w:sz w:val="16"/>
        </w:rPr>
        <w:t> </w:t>
      </w:r>
      <w:r>
        <w:rPr>
          <w:rFonts w:ascii="Microsoft Sans Serif" w:hAnsi="Microsoft Sans Serif"/>
          <w:color w:val="231F20"/>
          <w:w w:val="95"/>
          <w:sz w:val="16"/>
        </w:rPr>
        <w:t>en</w:t>
      </w:r>
      <w:r>
        <w:rPr>
          <w:rFonts w:ascii="Microsoft Sans Serif" w:hAnsi="Microsoft Sans Serif"/>
          <w:color w:val="231F20"/>
          <w:spacing w:val="-21"/>
          <w:w w:val="95"/>
          <w:sz w:val="16"/>
        </w:rPr>
        <w:t> </w:t>
      </w:r>
      <w:r>
        <w:rPr>
          <w:rFonts w:ascii="Microsoft Sans Serif" w:hAnsi="Microsoft Sans Serif"/>
          <w:color w:val="231F20"/>
          <w:w w:val="95"/>
          <w:sz w:val="16"/>
        </w:rPr>
        <w:t>los</w:t>
      </w:r>
      <w:r>
        <w:rPr>
          <w:rFonts w:ascii="Microsoft Sans Serif" w:hAnsi="Microsoft Sans Serif"/>
          <w:color w:val="231F20"/>
          <w:spacing w:val="-22"/>
          <w:w w:val="95"/>
          <w:sz w:val="16"/>
        </w:rPr>
        <w:t> </w:t>
      </w:r>
      <w:r>
        <w:rPr>
          <w:rFonts w:ascii="Microsoft Sans Serif" w:hAnsi="Microsoft Sans Serif"/>
          <w:color w:val="231F20"/>
          <w:w w:val="95"/>
          <w:sz w:val="16"/>
        </w:rPr>
        <w:t>casos</w:t>
      </w:r>
      <w:r>
        <w:rPr>
          <w:rFonts w:ascii="Microsoft Sans Serif" w:hAnsi="Microsoft Sans Serif"/>
          <w:color w:val="231F20"/>
          <w:spacing w:val="-21"/>
          <w:w w:val="95"/>
          <w:sz w:val="16"/>
        </w:rPr>
        <w:t> </w:t>
      </w:r>
      <w:r>
        <w:rPr>
          <w:rFonts w:ascii="Microsoft Sans Serif" w:hAnsi="Microsoft Sans Serif"/>
          <w:color w:val="231F20"/>
          <w:w w:val="95"/>
          <w:sz w:val="16"/>
        </w:rPr>
        <w:t>mexicanos</w:t>
      </w:r>
      <w:r>
        <w:rPr>
          <w:rFonts w:ascii="Wingdings" w:hAnsi="Wingdings"/>
          <w:color w:val="231F20"/>
          <w:w w:val="95"/>
          <w:sz w:val="10"/>
        </w:rPr>
        <w:t></w:t>
      </w:r>
    </w:p>
    <w:p>
      <w:pPr>
        <w:spacing w:before="95"/>
        <w:ind w:left="1073" w:right="932" w:firstLine="0"/>
        <w:jc w:val="center"/>
        <w:rPr>
          <w:rFonts w:ascii="Arial"/>
          <w:sz w:val="28"/>
        </w:rPr>
      </w:pPr>
      <w:r>
        <w:rPr/>
        <w:br w:type="column"/>
      </w:r>
      <w:r>
        <w:rPr>
          <w:rFonts w:ascii="Arial"/>
          <w:color w:val="231F20"/>
          <w:w w:val="60"/>
          <w:sz w:val="28"/>
        </w:rPr>
        <w:t>115</w:t>
      </w:r>
    </w:p>
    <w:p>
      <w:pPr>
        <w:spacing w:after="0"/>
        <w:jc w:val="center"/>
        <w:rPr>
          <w:rFonts w:ascii="Arial"/>
          <w:sz w:val="28"/>
        </w:rPr>
        <w:sectPr>
          <w:type w:val="continuous"/>
          <w:pgSz w:w="9650" w:h="13630"/>
          <w:pgMar w:top="0" w:bottom="280" w:left="0" w:right="0"/>
          <w:cols w:num="2" w:equalWidth="0">
            <w:col w:w="5733" w:space="1509"/>
            <w:col w:w="2408"/>
          </w:cols>
        </w:sectPr>
      </w:pPr>
    </w:p>
    <w:p>
      <w:pPr>
        <w:pStyle w:val="BodyText"/>
        <w:rPr>
          <w:rFonts w:ascii="Arial"/>
          <w:sz w:val="20"/>
        </w:rPr>
      </w:pPr>
    </w:p>
    <w:p>
      <w:pPr>
        <w:pStyle w:val="Heading3"/>
        <w:spacing w:before="208"/>
        <w:ind w:left="1493"/>
      </w:pPr>
      <w:r>
        <w:rPr/>
        <w:pict>
          <v:shape style="position:absolute;margin-left:378.843506pt;margin-top:-55.279957pt;width:26.8pt;height:42.1pt;mso-position-horizontal-relative:page;mso-position-vertical-relative:paragraph;z-index:252049408" coordorigin="7577,-1106" coordsize="536,842" path="m8097,-370l8056,-370,8066,-366,8073,-364,8081,-360,8086,-354,8086,-342,8079,-336,8065,-330,8050,-326,8037,-320,8028,-316,8023,-312,8018,-306,8015,-300,8015,-284,8019,-278,8027,-270,8033,-266,8042,-264,8066,-264,8076,-268,8086,-272,8095,-280,8102,-288,8108,-298,8111,-310,8112,-324,8111,-340,8106,-356,8097,-370xm7603,-660l7589,-660,7589,-312,7603,-312,7603,-336,7606,-346,7616,-360,7622,-364,7628,-366,7636,-368,7647,-370,8097,-370,8086,-384,8072,-396,8057,-404,8041,-412,8023,-418,8004,-424,7982,-426,7957,-428,7679,-428,7658,-430,7642,-430,7629,-432,7621,-436,7613,-442,7607,-450,7604,-460,7603,-472,7603,-512,7607,-524,7617,-532,7627,-536,7640,-538,7658,-540,7679,-542,7922,-542,7957,-544,7985,-546,8005,-552,8029,-560,8050,-570,8068,-584,8084,-600,7660,-600,7644,-602,7631,-604,7623,-608,7614,-614,7608,-622,7604,-632,7603,-644,7603,-660xm8045,-832l7924,-832,7956,-830,7982,-826,8002,-822,8019,-814,8033,-804,8047,-792,8058,-778,8068,-762,8075,-744,8079,-726,8080,-706,8079,-690,8077,-676,8072,-664,8066,-652,8059,-642,8050,-634,8041,-626,8031,-620,8019,-614,8005,-610,7989,-606,7934,-600,8084,-600,8096,-620,8105,-644,8111,-670,8113,-702,8111,-732,8105,-758,8096,-780,8082,-800,8066,-816,8049,-830,8045,-832xm7589,-903l7589,-774,7603,-774,7603,-804,7608,-816,7619,-824,7627,-828,7640,-830,7657,-832,8045,-832,8041,-834,7712,-834,7685,-836,7660,-842,7638,-854,7617,-868,7599,-886,7589,-903xm7603,-918l7589,-918,7589,-903,7599,-886,7617,-868,7638,-854,7660,-842,7685,-836,7712,-834,7727,-834,7742,-838,7756,-840,7770,-846,7783,-852,7795,-860,7663,-860,7647,-862,7636,-864,7628,-866,7617,-874,7609,-882,7604,-892,7603,-903,7603,-918xm7926,-860l7795,-860,7783,-852,7770,-846,7756,-840,7742,-838,7727,-834,8041,-834,8034,-838,7937,-838,7937,-850,7963,-854,7969,-855,7958,-856,7926,-860xm7969,-855l7963,-854,7937,-850,7937,-838,8034,-838,8030,-840,8009,-848,7986,-854,7969,-855xm8089,-1052l8015,-1052,8031,-1048,8045,-1040,8058,-1030,8069,-1018,8077,-1004,8081,-990,8083,-972,8082,-956,8078,-940,8073,-926,8065,-912,8055,-898,8044,-888,8032,-878,8019,-870,8004,-864,7985,-858,7969,-855,7986,-854,8009,-848,8030,-840,8034,-838,8112,-838,8112,-850,8101,-850,8093,-852,8085,-858,8083,-862,8083,-874,8087,-886,8095,-906,8100,-918,8105,-930,8107,-938,8109,-944,8111,-954,8112,-966,8112,-978,8110,-1004,8102,-1030,8089,-1052xm7618,-918l7603,-918,7603,-903,7604,-892,7609,-882,7617,-874,7628,-866,7636,-864,7647,-862,7663,-860,7795,-860,7807,-870,7818,-880,7820,-882,7686,-882,7671,-884,7657,-888,7643,-894,7631,-902,7621,-914,7618,-918xm7970,-1106l7955,-1106,7940,-1104,7911,-1096,7898,-1088,7885,-1082,7874,-1072,7863,-1062,7852,-1050,7838,-1032,7822,-1010,7781,-952,7761,-926,7744,-908,7728,-896,7718,-890,7708,-886,7686,-882,7820,-882,7830,-892,7844,-910,7859,-930,7877,-954,7894,-978,7907,-996,7918,-1010,7925,-1018,7934,-1026,7942,-1034,7951,-1040,7961,-1044,7974,-1050,7986,-1052,8089,-1052,8070,-1070,8048,-1086,8024,-1098,7998,-1104,7970,-1106xm7754,-1080l7577,-1080,7577,-1068,7589,-1066,7597,-1064,7604,-1056,7606,-1052,7606,-1042,7603,-1034,7597,-1024,7588,-1006,7582,-988,7578,-970,7577,-954,7579,-930,7587,-906,7589,-903,7589,-918,7618,-918,7613,-926,7609,-940,7607,-954,7608,-968,7612,-982,7617,-996,7625,-1008,7634,-1020,7646,-1032,7658,-1040,7673,-1048,7689,-1056,7708,-1060,7730,-1064,7754,-1068,7754,-1080xe" filled="true" fillcolor="#b1b3b6" stroked="false">
            <v:path arrowok="t"/>
            <v:fill type="solid"/>
            <w10:wrap type="none"/>
          </v:shape>
        </w:pict>
      </w:r>
      <w:r>
        <w:rPr/>
        <w:pict>
          <v:line style="position:absolute;mso-position-horizontal-relative:page;mso-position-vertical-relative:paragraph;z-index:252050432" from="411.431091pt,-73.698372pt" to="411.431091pt,-13.179562pt" stroked="true" strokeweight=".25pt" strokecolor="#231f20">
            <v:stroke dashstyle="solid"/>
            <w10:wrap type="none"/>
          </v:line>
        </w:pict>
      </w:r>
      <w:r>
        <w:rPr/>
        <w:pict>
          <v:shape style="position:absolute;margin-left:364.637756pt;margin-top:-45.684147pt;width:12.85pt;height:32.950pt;mso-position-horizontal-relative:page;mso-position-vertical-relative:paragraph;z-index:25205145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Conclusiones</w:t>
      </w:r>
    </w:p>
    <w:p>
      <w:pPr>
        <w:pStyle w:val="ListParagraph"/>
        <w:numPr>
          <w:ilvl w:val="0"/>
          <w:numId w:val="12"/>
        </w:numPr>
        <w:tabs>
          <w:tab w:pos="1854" w:val="left" w:leader="none"/>
        </w:tabs>
        <w:spacing w:line="302" w:lineRule="auto" w:before="225" w:after="0"/>
        <w:ind w:left="1853" w:right="1399" w:hanging="360"/>
        <w:jc w:val="both"/>
        <w:rPr>
          <w:rFonts w:ascii="Times New Roman" w:hAnsi="Times New Roman"/>
          <w:sz w:val="22"/>
        </w:rPr>
      </w:pPr>
      <w:r>
        <w:rPr>
          <w:rFonts w:ascii="Times New Roman" w:hAnsi="Times New Roman"/>
          <w:color w:val="231F20"/>
          <w:sz w:val="22"/>
        </w:rPr>
        <w:t>Los intereses conflicto en sede interna hacen inoperantes los derechos humanos,</w:t>
      </w:r>
      <w:r>
        <w:rPr>
          <w:rFonts w:ascii="Times New Roman" w:hAnsi="Times New Roman"/>
          <w:color w:val="231F20"/>
          <w:spacing w:val="-6"/>
          <w:sz w:val="22"/>
        </w:rPr>
        <w:t> </w:t>
      </w:r>
      <w:r>
        <w:rPr>
          <w:rFonts w:ascii="Times New Roman" w:hAnsi="Times New Roman"/>
          <w:color w:val="231F20"/>
          <w:sz w:val="22"/>
        </w:rPr>
        <w:t>máximo</w:t>
      </w:r>
      <w:r>
        <w:rPr>
          <w:rFonts w:ascii="Times New Roman" w:hAnsi="Times New Roman"/>
          <w:color w:val="231F20"/>
          <w:spacing w:val="-6"/>
          <w:sz w:val="22"/>
        </w:rPr>
        <w:t> </w:t>
      </w:r>
      <w:r>
        <w:rPr>
          <w:rFonts w:ascii="Times New Roman" w:hAnsi="Times New Roman"/>
          <w:color w:val="231F20"/>
          <w:sz w:val="22"/>
        </w:rPr>
        <w:t>si</w:t>
      </w:r>
      <w:r>
        <w:rPr>
          <w:rFonts w:ascii="Times New Roman" w:hAnsi="Times New Roman"/>
          <w:color w:val="231F20"/>
          <w:spacing w:val="-5"/>
          <w:sz w:val="22"/>
        </w:rPr>
        <w:t> </w:t>
      </w:r>
      <w:r>
        <w:rPr>
          <w:rFonts w:ascii="Times New Roman" w:hAnsi="Times New Roman"/>
          <w:color w:val="231F20"/>
          <w:sz w:val="22"/>
        </w:rPr>
        <w:t>los</w:t>
      </w:r>
      <w:r>
        <w:rPr>
          <w:rFonts w:ascii="Times New Roman" w:hAnsi="Times New Roman"/>
          <w:color w:val="231F20"/>
          <w:spacing w:val="-6"/>
          <w:sz w:val="22"/>
        </w:rPr>
        <w:t> </w:t>
      </w:r>
      <w:r>
        <w:rPr>
          <w:rFonts w:ascii="Times New Roman" w:hAnsi="Times New Roman"/>
          <w:color w:val="231F20"/>
          <w:sz w:val="22"/>
        </w:rPr>
        <w:t>órganos</w:t>
      </w:r>
      <w:r>
        <w:rPr>
          <w:rFonts w:ascii="Times New Roman" w:hAnsi="Times New Roman"/>
          <w:color w:val="231F20"/>
          <w:spacing w:val="-5"/>
          <w:sz w:val="22"/>
        </w:rPr>
        <w:t> </w:t>
      </w:r>
      <w:r>
        <w:rPr>
          <w:rFonts w:ascii="Times New Roman" w:hAnsi="Times New Roman"/>
          <w:color w:val="231F20"/>
          <w:sz w:val="22"/>
        </w:rPr>
        <w:t>jurisdiccionales</w:t>
      </w:r>
      <w:r>
        <w:rPr>
          <w:rFonts w:ascii="Times New Roman" w:hAnsi="Times New Roman"/>
          <w:color w:val="231F20"/>
          <w:spacing w:val="-6"/>
          <w:sz w:val="22"/>
        </w:rPr>
        <w:t> </w:t>
      </w:r>
      <w:r>
        <w:rPr>
          <w:rFonts w:ascii="Times New Roman" w:hAnsi="Times New Roman"/>
          <w:color w:val="231F20"/>
          <w:sz w:val="22"/>
        </w:rPr>
        <w:t>y</w:t>
      </w:r>
      <w:r>
        <w:rPr>
          <w:rFonts w:ascii="Times New Roman" w:hAnsi="Times New Roman"/>
          <w:color w:val="231F20"/>
          <w:spacing w:val="-6"/>
          <w:sz w:val="22"/>
        </w:rPr>
        <w:t> </w:t>
      </w:r>
      <w:r>
        <w:rPr>
          <w:rFonts w:ascii="Times New Roman" w:hAnsi="Times New Roman"/>
          <w:color w:val="231F20"/>
          <w:sz w:val="22"/>
        </w:rPr>
        <w:t>los</w:t>
      </w:r>
      <w:r>
        <w:rPr>
          <w:rFonts w:ascii="Times New Roman" w:hAnsi="Times New Roman"/>
          <w:color w:val="231F20"/>
          <w:spacing w:val="-5"/>
          <w:sz w:val="22"/>
        </w:rPr>
        <w:t> </w:t>
      </w:r>
      <w:r>
        <w:rPr>
          <w:rFonts w:ascii="Times New Roman" w:hAnsi="Times New Roman"/>
          <w:color w:val="231F20"/>
          <w:sz w:val="22"/>
        </w:rPr>
        <w:t>procesos</w:t>
      </w:r>
      <w:r>
        <w:rPr>
          <w:rFonts w:ascii="Times New Roman" w:hAnsi="Times New Roman"/>
          <w:color w:val="231F20"/>
          <w:spacing w:val="-6"/>
          <w:sz w:val="22"/>
        </w:rPr>
        <w:t> </w:t>
      </w:r>
      <w:r>
        <w:rPr>
          <w:rFonts w:ascii="Times New Roman" w:hAnsi="Times New Roman"/>
          <w:color w:val="231F20"/>
          <w:sz w:val="22"/>
        </w:rPr>
        <w:t>de</w:t>
      </w:r>
      <w:r>
        <w:rPr>
          <w:rFonts w:ascii="Times New Roman" w:hAnsi="Times New Roman"/>
          <w:color w:val="231F20"/>
          <w:spacing w:val="-5"/>
          <w:sz w:val="22"/>
        </w:rPr>
        <w:t> </w:t>
      </w:r>
      <w:r>
        <w:rPr>
          <w:rFonts w:ascii="Times New Roman" w:hAnsi="Times New Roman"/>
          <w:color w:val="231F20"/>
          <w:sz w:val="22"/>
        </w:rPr>
        <w:t>tutela son neutralizados por falta de independencia efectiva del poder judicial, es</w:t>
      </w:r>
      <w:r>
        <w:rPr>
          <w:rFonts w:ascii="Times New Roman" w:hAnsi="Times New Roman"/>
          <w:color w:val="231F20"/>
          <w:spacing w:val="-7"/>
          <w:sz w:val="22"/>
        </w:rPr>
        <w:t> </w:t>
      </w:r>
      <w:r>
        <w:rPr>
          <w:rFonts w:ascii="Times New Roman" w:hAnsi="Times New Roman"/>
          <w:color w:val="231F20"/>
          <w:sz w:val="22"/>
        </w:rPr>
        <w:t>por</w:t>
      </w:r>
      <w:r>
        <w:rPr>
          <w:rFonts w:ascii="Times New Roman" w:hAnsi="Times New Roman"/>
          <w:color w:val="231F20"/>
          <w:spacing w:val="-6"/>
          <w:sz w:val="22"/>
        </w:rPr>
        <w:t> </w:t>
      </w:r>
      <w:r>
        <w:rPr>
          <w:rFonts w:ascii="Times New Roman" w:hAnsi="Times New Roman"/>
          <w:color w:val="231F20"/>
          <w:sz w:val="22"/>
        </w:rPr>
        <w:t>ello</w:t>
      </w:r>
      <w:r>
        <w:rPr>
          <w:rFonts w:ascii="Times New Roman" w:hAnsi="Times New Roman"/>
          <w:color w:val="231F20"/>
          <w:spacing w:val="-6"/>
          <w:sz w:val="22"/>
        </w:rPr>
        <w:t> </w:t>
      </w:r>
      <w:r>
        <w:rPr>
          <w:rFonts w:ascii="Times New Roman" w:hAnsi="Times New Roman"/>
          <w:color w:val="231F20"/>
          <w:sz w:val="22"/>
        </w:rPr>
        <w:t>la</w:t>
      </w:r>
      <w:r>
        <w:rPr>
          <w:rFonts w:ascii="Times New Roman" w:hAnsi="Times New Roman"/>
          <w:color w:val="231F20"/>
          <w:spacing w:val="-6"/>
          <w:sz w:val="22"/>
        </w:rPr>
        <w:t> </w:t>
      </w:r>
      <w:r>
        <w:rPr>
          <w:rFonts w:ascii="Times New Roman" w:hAnsi="Times New Roman"/>
          <w:color w:val="231F20"/>
          <w:sz w:val="22"/>
        </w:rPr>
        <w:t>importancia</w:t>
      </w:r>
      <w:r>
        <w:rPr>
          <w:rFonts w:ascii="Times New Roman" w:hAnsi="Times New Roman"/>
          <w:color w:val="231F20"/>
          <w:spacing w:val="-6"/>
          <w:sz w:val="22"/>
        </w:rPr>
        <w:t> </w:t>
      </w:r>
      <w:r>
        <w:rPr>
          <w:rFonts w:ascii="Times New Roman" w:hAnsi="Times New Roman"/>
          <w:color w:val="231F20"/>
          <w:sz w:val="22"/>
        </w:rPr>
        <w:t>de</w:t>
      </w:r>
      <w:r>
        <w:rPr>
          <w:rFonts w:ascii="Times New Roman" w:hAnsi="Times New Roman"/>
          <w:color w:val="231F20"/>
          <w:spacing w:val="-6"/>
          <w:sz w:val="22"/>
        </w:rPr>
        <w:t> </w:t>
      </w:r>
      <w:r>
        <w:rPr>
          <w:rFonts w:ascii="Times New Roman" w:hAnsi="Times New Roman"/>
          <w:color w:val="231F20"/>
          <w:sz w:val="22"/>
        </w:rPr>
        <w:t>los</w:t>
      </w:r>
      <w:r>
        <w:rPr>
          <w:rFonts w:ascii="Times New Roman" w:hAnsi="Times New Roman"/>
          <w:color w:val="231F20"/>
          <w:spacing w:val="-6"/>
          <w:sz w:val="22"/>
        </w:rPr>
        <w:t> </w:t>
      </w:r>
      <w:r>
        <w:rPr>
          <w:rFonts w:ascii="Times New Roman" w:hAnsi="Times New Roman"/>
          <w:color w:val="231F20"/>
          <w:sz w:val="22"/>
        </w:rPr>
        <w:t>derechos</w:t>
      </w:r>
      <w:r>
        <w:rPr>
          <w:rFonts w:ascii="Times New Roman" w:hAnsi="Times New Roman"/>
          <w:color w:val="231F20"/>
          <w:spacing w:val="-6"/>
          <w:sz w:val="22"/>
        </w:rPr>
        <w:t> </w:t>
      </w:r>
      <w:r>
        <w:rPr>
          <w:rFonts w:ascii="Times New Roman" w:hAnsi="Times New Roman"/>
          <w:color w:val="231F20"/>
          <w:sz w:val="22"/>
        </w:rPr>
        <w:t>humanos</w:t>
      </w:r>
      <w:r>
        <w:rPr>
          <w:rFonts w:ascii="Times New Roman" w:hAnsi="Times New Roman"/>
          <w:color w:val="231F20"/>
          <w:spacing w:val="-6"/>
          <w:sz w:val="22"/>
        </w:rPr>
        <w:t> </w:t>
      </w:r>
      <w:r>
        <w:rPr>
          <w:rFonts w:ascii="Times New Roman" w:hAnsi="Times New Roman"/>
          <w:color w:val="231F20"/>
          <w:sz w:val="22"/>
        </w:rPr>
        <w:t>y</w:t>
      </w:r>
      <w:r>
        <w:rPr>
          <w:rFonts w:ascii="Times New Roman" w:hAnsi="Times New Roman"/>
          <w:color w:val="231F20"/>
          <w:spacing w:val="-6"/>
          <w:sz w:val="22"/>
        </w:rPr>
        <w:t> </w:t>
      </w:r>
      <w:r>
        <w:rPr>
          <w:rFonts w:ascii="Times New Roman" w:hAnsi="Times New Roman"/>
          <w:color w:val="231F20"/>
          <w:sz w:val="22"/>
        </w:rPr>
        <w:t>su</w:t>
      </w:r>
      <w:r>
        <w:rPr>
          <w:rFonts w:ascii="Times New Roman" w:hAnsi="Times New Roman"/>
          <w:color w:val="231F20"/>
          <w:spacing w:val="-6"/>
          <w:sz w:val="22"/>
        </w:rPr>
        <w:t> </w:t>
      </w:r>
      <w:r>
        <w:rPr>
          <w:rFonts w:ascii="Times New Roman" w:hAnsi="Times New Roman"/>
          <w:color w:val="231F20"/>
          <w:sz w:val="22"/>
        </w:rPr>
        <w:t>interpretación</w:t>
      </w:r>
      <w:r>
        <w:rPr>
          <w:rFonts w:ascii="Times New Roman" w:hAnsi="Times New Roman"/>
          <w:color w:val="231F20"/>
          <w:spacing w:val="-6"/>
          <w:sz w:val="22"/>
        </w:rPr>
        <w:t> </w:t>
      </w:r>
      <w:r>
        <w:rPr>
          <w:rFonts w:ascii="Times New Roman" w:hAnsi="Times New Roman"/>
          <w:color w:val="231F20"/>
          <w:sz w:val="22"/>
        </w:rPr>
        <w:t>de índole internacional.</w:t>
      </w:r>
    </w:p>
    <w:p>
      <w:pPr>
        <w:pStyle w:val="ListParagraph"/>
        <w:numPr>
          <w:ilvl w:val="0"/>
          <w:numId w:val="12"/>
        </w:numPr>
        <w:tabs>
          <w:tab w:pos="1854" w:val="left" w:leader="none"/>
        </w:tabs>
        <w:spacing w:line="302" w:lineRule="auto" w:before="6" w:after="0"/>
        <w:ind w:left="1853" w:right="1399" w:hanging="360"/>
        <w:jc w:val="both"/>
        <w:rPr>
          <w:rFonts w:ascii="Times New Roman" w:hAnsi="Times New Roman"/>
          <w:sz w:val="22"/>
        </w:rPr>
      </w:pPr>
      <w:r>
        <w:rPr>
          <w:rFonts w:ascii="Times New Roman" w:hAnsi="Times New Roman"/>
          <w:color w:val="231F20"/>
          <w:sz w:val="22"/>
        </w:rPr>
        <w:t>El hecho de que los miembros castrenses sean juzgados por una</w:t>
      </w:r>
      <w:r>
        <w:rPr>
          <w:rFonts w:ascii="Times New Roman" w:hAnsi="Times New Roman"/>
          <w:color w:val="231F20"/>
          <w:spacing w:val="-17"/>
          <w:sz w:val="22"/>
        </w:rPr>
        <w:t> </w:t>
      </w:r>
      <w:r>
        <w:rPr>
          <w:rFonts w:ascii="Times New Roman" w:hAnsi="Times New Roman"/>
          <w:color w:val="231F20"/>
          <w:sz w:val="22"/>
        </w:rPr>
        <w:t>jurisdic- ción especial de carácter militar en la práctica, evidencia la impunidad  y encubrimiento, ya que, en ningún caso se determinó responsabilidad penal alguna a pesar de la gravedad de los delitos cometidos, lo que</w:t>
      </w:r>
      <w:r>
        <w:rPr>
          <w:rFonts w:ascii="Times New Roman" w:hAnsi="Times New Roman"/>
          <w:color w:val="231F20"/>
          <w:spacing w:val="-27"/>
          <w:sz w:val="22"/>
        </w:rPr>
        <w:t> </w:t>
      </w:r>
      <w:r>
        <w:rPr>
          <w:rFonts w:ascii="Times New Roman" w:hAnsi="Times New Roman"/>
          <w:color w:val="231F20"/>
          <w:sz w:val="22"/>
        </w:rPr>
        <w:t>tras- grede el debido proceso y el acceso a la justicia.</w:t>
      </w:r>
    </w:p>
    <w:p>
      <w:pPr>
        <w:pStyle w:val="ListParagraph"/>
        <w:numPr>
          <w:ilvl w:val="0"/>
          <w:numId w:val="12"/>
        </w:numPr>
        <w:tabs>
          <w:tab w:pos="1854" w:val="left" w:leader="none"/>
        </w:tabs>
        <w:spacing w:line="302" w:lineRule="auto" w:before="6" w:after="0"/>
        <w:ind w:left="1853" w:right="1400" w:hanging="360"/>
        <w:jc w:val="both"/>
        <w:rPr>
          <w:rFonts w:ascii="Times New Roman" w:hAnsi="Times New Roman"/>
          <w:sz w:val="22"/>
        </w:rPr>
      </w:pPr>
      <w:r>
        <w:rPr>
          <w:rFonts w:ascii="Times New Roman" w:hAnsi="Times New Roman"/>
          <w:color w:val="231F20"/>
          <w:spacing w:val="-3"/>
          <w:sz w:val="22"/>
        </w:rPr>
        <w:t>Tampoco </w:t>
      </w:r>
      <w:r>
        <w:rPr>
          <w:rFonts w:ascii="Times New Roman" w:hAnsi="Times New Roman"/>
          <w:color w:val="231F20"/>
          <w:sz w:val="22"/>
        </w:rPr>
        <w:t>es garantía inmediata la condena internacional si el Estado no cambia las prácticas arbitrarias, ya que en los cuatro casos presentados, la Corte IDH determinó que este debe conducir en el fuero ordinario, eficazmente y dentro de un plazo razonable, la investigación </w:t>
      </w:r>
      <w:r>
        <w:rPr>
          <w:rFonts w:ascii="Times New Roman" w:hAnsi="Times New Roman"/>
          <w:color w:val="231F20"/>
          <w:spacing w:val="-8"/>
          <w:sz w:val="22"/>
        </w:rPr>
        <w:t>y, </w:t>
      </w:r>
      <w:r>
        <w:rPr>
          <w:rFonts w:ascii="Times New Roman" w:hAnsi="Times New Roman"/>
          <w:color w:val="231F20"/>
          <w:sz w:val="22"/>
        </w:rPr>
        <w:t>en su caso, el proceso penal que tramite en relación a los delitos de violación sexual, otro referente a la tortura y finalmente a la desaparición de per- sonas, con el fin de determinar las correspondientes responsabilidades penales</w:t>
      </w:r>
      <w:r>
        <w:rPr>
          <w:rFonts w:ascii="Times New Roman" w:hAnsi="Times New Roman"/>
          <w:color w:val="231F20"/>
          <w:spacing w:val="-6"/>
          <w:sz w:val="22"/>
        </w:rPr>
        <w:t> </w:t>
      </w:r>
      <w:r>
        <w:rPr>
          <w:rFonts w:ascii="Times New Roman" w:hAnsi="Times New Roman"/>
          <w:color w:val="231F20"/>
          <w:sz w:val="22"/>
        </w:rPr>
        <w:t>y</w:t>
      </w:r>
      <w:r>
        <w:rPr>
          <w:rFonts w:ascii="Times New Roman" w:hAnsi="Times New Roman"/>
          <w:color w:val="231F20"/>
          <w:spacing w:val="-5"/>
          <w:sz w:val="22"/>
        </w:rPr>
        <w:t> </w:t>
      </w:r>
      <w:r>
        <w:rPr>
          <w:rFonts w:ascii="Times New Roman" w:hAnsi="Times New Roman"/>
          <w:color w:val="231F20"/>
          <w:sz w:val="22"/>
        </w:rPr>
        <w:t>aplicar,</w:t>
      </w:r>
      <w:r>
        <w:rPr>
          <w:rFonts w:ascii="Times New Roman" w:hAnsi="Times New Roman"/>
          <w:color w:val="231F20"/>
          <w:spacing w:val="-6"/>
          <w:sz w:val="22"/>
        </w:rPr>
        <w:t> </w:t>
      </w:r>
      <w:r>
        <w:rPr>
          <w:rFonts w:ascii="Times New Roman" w:hAnsi="Times New Roman"/>
          <w:color w:val="231F20"/>
          <w:sz w:val="22"/>
        </w:rPr>
        <w:t>en</w:t>
      </w:r>
      <w:r>
        <w:rPr>
          <w:rFonts w:ascii="Times New Roman" w:hAnsi="Times New Roman"/>
          <w:color w:val="231F20"/>
          <w:spacing w:val="-5"/>
          <w:sz w:val="22"/>
        </w:rPr>
        <w:t> </w:t>
      </w:r>
      <w:r>
        <w:rPr>
          <w:rFonts w:ascii="Times New Roman" w:hAnsi="Times New Roman"/>
          <w:color w:val="231F20"/>
          <w:sz w:val="22"/>
        </w:rPr>
        <w:t>su</w:t>
      </w:r>
      <w:r>
        <w:rPr>
          <w:rFonts w:ascii="Times New Roman" w:hAnsi="Times New Roman"/>
          <w:color w:val="231F20"/>
          <w:spacing w:val="-6"/>
          <w:sz w:val="22"/>
        </w:rPr>
        <w:t> </w:t>
      </w:r>
      <w:r>
        <w:rPr>
          <w:rFonts w:ascii="Times New Roman" w:hAnsi="Times New Roman"/>
          <w:color w:val="231F20"/>
          <w:sz w:val="22"/>
        </w:rPr>
        <w:t>caso,</w:t>
      </w:r>
      <w:r>
        <w:rPr>
          <w:rFonts w:ascii="Times New Roman" w:hAnsi="Times New Roman"/>
          <w:color w:val="231F20"/>
          <w:spacing w:val="-5"/>
          <w:sz w:val="22"/>
        </w:rPr>
        <w:t> </w:t>
      </w:r>
      <w:r>
        <w:rPr>
          <w:rFonts w:ascii="Times New Roman" w:hAnsi="Times New Roman"/>
          <w:color w:val="231F20"/>
          <w:sz w:val="22"/>
        </w:rPr>
        <w:t>las</w:t>
      </w:r>
      <w:r>
        <w:rPr>
          <w:rFonts w:ascii="Times New Roman" w:hAnsi="Times New Roman"/>
          <w:color w:val="231F20"/>
          <w:spacing w:val="-6"/>
          <w:sz w:val="22"/>
        </w:rPr>
        <w:t> </w:t>
      </w:r>
      <w:r>
        <w:rPr>
          <w:rFonts w:ascii="Times New Roman" w:hAnsi="Times New Roman"/>
          <w:color w:val="231F20"/>
          <w:sz w:val="22"/>
        </w:rPr>
        <w:t>sanciones</w:t>
      </w:r>
      <w:r>
        <w:rPr>
          <w:rFonts w:ascii="Times New Roman" w:hAnsi="Times New Roman"/>
          <w:color w:val="231F20"/>
          <w:spacing w:val="-5"/>
          <w:sz w:val="22"/>
        </w:rPr>
        <w:t> </w:t>
      </w:r>
      <w:r>
        <w:rPr>
          <w:rFonts w:ascii="Times New Roman" w:hAnsi="Times New Roman"/>
          <w:color w:val="231F20"/>
          <w:sz w:val="22"/>
        </w:rPr>
        <w:t>y</w:t>
      </w:r>
      <w:r>
        <w:rPr>
          <w:rFonts w:ascii="Times New Roman" w:hAnsi="Times New Roman"/>
          <w:color w:val="231F20"/>
          <w:spacing w:val="-5"/>
          <w:sz w:val="22"/>
        </w:rPr>
        <w:t> </w:t>
      </w:r>
      <w:r>
        <w:rPr>
          <w:rFonts w:ascii="Times New Roman" w:hAnsi="Times New Roman"/>
          <w:color w:val="231F20"/>
          <w:sz w:val="22"/>
        </w:rPr>
        <w:t>demás</w:t>
      </w:r>
      <w:r>
        <w:rPr>
          <w:rFonts w:ascii="Times New Roman" w:hAnsi="Times New Roman"/>
          <w:color w:val="231F20"/>
          <w:spacing w:val="-6"/>
          <w:sz w:val="22"/>
        </w:rPr>
        <w:t> </w:t>
      </w:r>
      <w:r>
        <w:rPr>
          <w:rFonts w:ascii="Times New Roman" w:hAnsi="Times New Roman"/>
          <w:color w:val="231F20"/>
          <w:sz w:val="22"/>
        </w:rPr>
        <w:t>consecuencias</w:t>
      </w:r>
      <w:r>
        <w:rPr>
          <w:rFonts w:ascii="Times New Roman" w:hAnsi="Times New Roman"/>
          <w:color w:val="231F20"/>
          <w:spacing w:val="-5"/>
          <w:sz w:val="22"/>
        </w:rPr>
        <w:t> </w:t>
      </w:r>
      <w:r>
        <w:rPr>
          <w:rFonts w:ascii="Times New Roman" w:hAnsi="Times New Roman"/>
          <w:color w:val="231F20"/>
          <w:sz w:val="22"/>
        </w:rPr>
        <w:t>que</w:t>
      </w:r>
      <w:r>
        <w:rPr>
          <w:rFonts w:ascii="Times New Roman" w:hAnsi="Times New Roman"/>
          <w:color w:val="231F20"/>
          <w:spacing w:val="-6"/>
          <w:sz w:val="22"/>
        </w:rPr>
        <w:t> </w:t>
      </w:r>
      <w:r>
        <w:rPr>
          <w:rFonts w:ascii="Times New Roman" w:hAnsi="Times New Roman"/>
          <w:color w:val="231F20"/>
          <w:sz w:val="22"/>
        </w:rPr>
        <w:t>la ley prevea, cuestión que a la fecha no se ha</w:t>
      </w:r>
      <w:r>
        <w:rPr>
          <w:rFonts w:ascii="Times New Roman" w:hAnsi="Times New Roman"/>
          <w:color w:val="231F20"/>
          <w:spacing w:val="-2"/>
          <w:sz w:val="22"/>
        </w:rPr>
        <w:t> </w:t>
      </w:r>
      <w:r>
        <w:rPr>
          <w:rFonts w:ascii="Times New Roman" w:hAnsi="Times New Roman"/>
          <w:color w:val="231F20"/>
          <w:sz w:val="22"/>
        </w:rPr>
        <w:t>cumplido</w:t>
      </w:r>
      <w:r>
        <w:rPr>
          <w:rFonts w:ascii="Times New Roman" w:hAnsi="Times New Roman"/>
          <w:color w:val="231F20"/>
          <w:position w:val="8"/>
          <w:sz w:val="13"/>
        </w:rPr>
        <w:t>76</w:t>
      </w:r>
      <w:r>
        <w:rPr>
          <w:rFonts w:ascii="Times New Roman" w:hAnsi="Times New Roman"/>
          <w:color w:val="231F20"/>
          <w:sz w:val="22"/>
        </w:rPr>
        <w:t>.</w:t>
      </w:r>
    </w:p>
    <w:p>
      <w:pPr>
        <w:pStyle w:val="ListParagraph"/>
        <w:numPr>
          <w:ilvl w:val="0"/>
          <w:numId w:val="12"/>
        </w:numPr>
        <w:tabs>
          <w:tab w:pos="1854" w:val="left" w:leader="none"/>
        </w:tabs>
        <w:spacing w:line="302" w:lineRule="auto" w:before="12" w:after="0"/>
        <w:ind w:left="1853" w:right="1401" w:hanging="360"/>
        <w:jc w:val="both"/>
        <w:rPr>
          <w:rFonts w:ascii="Times New Roman" w:hAnsi="Times New Roman"/>
          <w:sz w:val="22"/>
        </w:rPr>
      </w:pPr>
      <w:r>
        <w:rPr>
          <w:rFonts w:ascii="Times New Roman" w:hAnsi="Times New Roman"/>
          <w:i/>
          <w:color w:val="231F20"/>
          <w:sz w:val="22"/>
        </w:rPr>
        <w:t>A priori, </w:t>
      </w:r>
      <w:r>
        <w:rPr>
          <w:rFonts w:ascii="Times New Roman" w:hAnsi="Times New Roman"/>
          <w:color w:val="231F20"/>
          <w:sz w:val="22"/>
        </w:rPr>
        <w:t>que se argumente que las sanciones previstas en las leyes mili- tares son más severas, no garantiza el debido</w:t>
      </w:r>
      <w:r>
        <w:rPr>
          <w:rFonts w:ascii="Times New Roman" w:hAnsi="Times New Roman"/>
          <w:color w:val="231F20"/>
          <w:spacing w:val="-4"/>
          <w:sz w:val="22"/>
        </w:rPr>
        <w:t> </w:t>
      </w:r>
      <w:r>
        <w:rPr>
          <w:rFonts w:ascii="Times New Roman" w:hAnsi="Times New Roman"/>
          <w:color w:val="231F20"/>
          <w:sz w:val="22"/>
        </w:rPr>
        <w:t>proceso.</w:t>
      </w:r>
    </w:p>
    <w:p>
      <w:pPr>
        <w:pStyle w:val="ListParagraph"/>
        <w:numPr>
          <w:ilvl w:val="0"/>
          <w:numId w:val="12"/>
        </w:numPr>
        <w:tabs>
          <w:tab w:pos="1854" w:val="left" w:leader="none"/>
        </w:tabs>
        <w:spacing w:line="302" w:lineRule="auto" w:before="2" w:after="0"/>
        <w:ind w:left="1853" w:right="1401" w:hanging="360"/>
        <w:jc w:val="both"/>
        <w:rPr>
          <w:rFonts w:ascii="Times New Roman" w:hAnsi="Times New Roman"/>
          <w:sz w:val="22"/>
        </w:rPr>
      </w:pPr>
      <w:r>
        <w:rPr>
          <w:rFonts w:ascii="Times New Roman" w:hAnsi="Times New Roman"/>
          <w:color w:val="231F20"/>
          <w:sz w:val="22"/>
        </w:rPr>
        <w:t>Los casos expuestos presentan en común, entre otras situaciones, la vio- lación a la garantía de juez natural y la garantía a un recurso eficaz, </w:t>
      </w:r>
      <w:r>
        <w:rPr>
          <w:rFonts w:ascii="Times New Roman" w:hAnsi="Times New Roman"/>
          <w:color w:val="231F20"/>
          <w:spacing w:val="-4"/>
          <w:sz w:val="22"/>
        </w:rPr>
        <w:t>esta- </w:t>
      </w:r>
      <w:r>
        <w:rPr>
          <w:rFonts w:ascii="Times New Roman" w:hAnsi="Times New Roman"/>
          <w:color w:val="231F20"/>
          <w:sz w:val="22"/>
        </w:rPr>
        <w:t>blecidas por los artículos 8.1 y 25 de la CADH.</w:t>
      </w:r>
    </w:p>
    <w:p>
      <w:pPr>
        <w:pStyle w:val="ListParagraph"/>
        <w:numPr>
          <w:ilvl w:val="0"/>
          <w:numId w:val="12"/>
        </w:numPr>
        <w:tabs>
          <w:tab w:pos="1854" w:val="left" w:leader="none"/>
        </w:tabs>
        <w:spacing w:line="302" w:lineRule="auto" w:before="4" w:after="0"/>
        <w:ind w:left="1853" w:right="1400" w:hanging="360"/>
        <w:jc w:val="both"/>
        <w:rPr>
          <w:rFonts w:ascii="Times New Roman" w:hAnsi="Times New Roman"/>
          <w:sz w:val="22"/>
        </w:rPr>
      </w:pPr>
      <w:r>
        <w:rPr>
          <w:rFonts w:ascii="Times New Roman" w:hAnsi="Times New Roman"/>
          <w:color w:val="231F20"/>
          <w:sz w:val="22"/>
        </w:rPr>
        <w:t>El</w:t>
      </w:r>
      <w:r>
        <w:rPr>
          <w:rFonts w:ascii="Times New Roman" w:hAnsi="Times New Roman"/>
          <w:color w:val="231F20"/>
          <w:spacing w:val="-6"/>
          <w:sz w:val="22"/>
        </w:rPr>
        <w:t> </w:t>
      </w:r>
      <w:r>
        <w:rPr>
          <w:rFonts w:ascii="Times New Roman" w:hAnsi="Times New Roman"/>
          <w:color w:val="231F20"/>
          <w:sz w:val="22"/>
        </w:rPr>
        <w:t>concepto</w:t>
      </w:r>
      <w:r>
        <w:rPr>
          <w:rFonts w:ascii="Times New Roman" w:hAnsi="Times New Roman"/>
          <w:color w:val="231F20"/>
          <w:spacing w:val="-6"/>
          <w:sz w:val="22"/>
        </w:rPr>
        <w:t> </w:t>
      </w:r>
      <w:r>
        <w:rPr>
          <w:rFonts w:ascii="Times New Roman" w:hAnsi="Times New Roman"/>
          <w:color w:val="231F20"/>
          <w:sz w:val="22"/>
        </w:rPr>
        <w:t>del</w:t>
      </w:r>
      <w:r>
        <w:rPr>
          <w:rFonts w:ascii="Times New Roman" w:hAnsi="Times New Roman"/>
          <w:color w:val="231F20"/>
          <w:spacing w:val="-6"/>
          <w:sz w:val="22"/>
        </w:rPr>
        <w:t> </w:t>
      </w:r>
      <w:r>
        <w:rPr>
          <w:rFonts w:ascii="Times New Roman" w:hAnsi="Times New Roman"/>
          <w:color w:val="231F20"/>
          <w:sz w:val="22"/>
        </w:rPr>
        <w:t>juez</w:t>
      </w:r>
      <w:r>
        <w:rPr>
          <w:rFonts w:ascii="Times New Roman" w:hAnsi="Times New Roman"/>
          <w:color w:val="231F20"/>
          <w:spacing w:val="-6"/>
          <w:sz w:val="22"/>
        </w:rPr>
        <w:t> </w:t>
      </w:r>
      <w:r>
        <w:rPr>
          <w:rFonts w:ascii="Times New Roman" w:hAnsi="Times New Roman"/>
          <w:color w:val="231F20"/>
          <w:sz w:val="22"/>
        </w:rPr>
        <w:t>natural</w:t>
      </w:r>
      <w:r>
        <w:rPr>
          <w:rFonts w:ascii="Times New Roman" w:hAnsi="Times New Roman"/>
          <w:color w:val="231F20"/>
          <w:spacing w:val="-6"/>
          <w:sz w:val="22"/>
        </w:rPr>
        <w:t> </w:t>
      </w:r>
      <w:r>
        <w:rPr>
          <w:rFonts w:ascii="Times New Roman" w:hAnsi="Times New Roman"/>
          <w:color w:val="231F20"/>
          <w:sz w:val="22"/>
        </w:rPr>
        <w:t>y</w:t>
      </w:r>
      <w:r>
        <w:rPr>
          <w:rFonts w:ascii="Times New Roman" w:hAnsi="Times New Roman"/>
          <w:color w:val="231F20"/>
          <w:spacing w:val="-6"/>
          <w:sz w:val="22"/>
        </w:rPr>
        <w:t> </w:t>
      </w:r>
      <w:r>
        <w:rPr>
          <w:rFonts w:ascii="Times New Roman" w:hAnsi="Times New Roman"/>
          <w:color w:val="231F20"/>
          <w:sz w:val="22"/>
        </w:rPr>
        <w:t>el</w:t>
      </w:r>
      <w:r>
        <w:rPr>
          <w:rFonts w:ascii="Times New Roman" w:hAnsi="Times New Roman"/>
          <w:color w:val="231F20"/>
          <w:spacing w:val="-6"/>
          <w:sz w:val="22"/>
        </w:rPr>
        <w:t> </w:t>
      </w:r>
      <w:r>
        <w:rPr>
          <w:rFonts w:ascii="Times New Roman" w:hAnsi="Times New Roman"/>
          <w:color w:val="231F20"/>
          <w:sz w:val="22"/>
        </w:rPr>
        <w:t>principio</w:t>
      </w:r>
      <w:r>
        <w:rPr>
          <w:rFonts w:ascii="Times New Roman" w:hAnsi="Times New Roman"/>
          <w:color w:val="231F20"/>
          <w:spacing w:val="-6"/>
          <w:sz w:val="22"/>
        </w:rPr>
        <w:t> </w:t>
      </w:r>
      <w:r>
        <w:rPr>
          <w:rFonts w:ascii="Times New Roman" w:hAnsi="Times New Roman"/>
          <w:color w:val="231F20"/>
          <w:sz w:val="22"/>
        </w:rPr>
        <w:t>del</w:t>
      </w:r>
      <w:r>
        <w:rPr>
          <w:rFonts w:ascii="Times New Roman" w:hAnsi="Times New Roman"/>
          <w:color w:val="231F20"/>
          <w:spacing w:val="-6"/>
          <w:sz w:val="22"/>
        </w:rPr>
        <w:t> </w:t>
      </w:r>
      <w:r>
        <w:rPr>
          <w:rFonts w:ascii="Times New Roman" w:hAnsi="Times New Roman"/>
          <w:color w:val="231F20"/>
          <w:sz w:val="22"/>
        </w:rPr>
        <w:t>debido</w:t>
      </w:r>
      <w:r>
        <w:rPr>
          <w:rFonts w:ascii="Times New Roman" w:hAnsi="Times New Roman"/>
          <w:color w:val="231F20"/>
          <w:spacing w:val="-6"/>
          <w:sz w:val="22"/>
        </w:rPr>
        <w:t> </w:t>
      </w:r>
      <w:r>
        <w:rPr>
          <w:rFonts w:ascii="Times New Roman" w:hAnsi="Times New Roman"/>
          <w:color w:val="231F20"/>
          <w:sz w:val="22"/>
        </w:rPr>
        <w:t>proceso</w:t>
      </w:r>
      <w:r>
        <w:rPr>
          <w:rFonts w:ascii="Times New Roman" w:hAnsi="Times New Roman"/>
          <w:color w:val="231F20"/>
          <w:spacing w:val="-6"/>
          <w:sz w:val="22"/>
        </w:rPr>
        <w:t> </w:t>
      </w:r>
      <w:r>
        <w:rPr>
          <w:rFonts w:ascii="Times New Roman" w:hAnsi="Times New Roman"/>
          <w:color w:val="231F20"/>
          <w:sz w:val="22"/>
        </w:rPr>
        <w:t>deben</w:t>
      </w:r>
      <w:r>
        <w:rPr>
          <w:rFonts w:ascii="Times New Roman" w:hAnsi="Times New Roman"/>
          <w:color w:val="231F20"/>
          <w:spacing w:val="-6"/>
          <w:sz w:val="22"/>
        </w:rPr>
        <w:t> </w:t>
      </w:r>
      <w:r>
        <w:rPr>
          <w:rFonts w:ascii="Times New Roman" w:hAnsi="Times New Roman"/>
          <w:color w:val="231F20"/>
          <w:sz w:val="22"/>
        </w:rPr>
        <w:t>regir a lo largo de todas las etapas y se proyectan sobre las diversas instancias procesales. Si el juzgador de primera o el de segunda instancia no satis- facen los requerimientos del juez natural, no podrá establecerse </w:t>
      </w:r>
      <w:r>
        <w:rPr>
          <w:rFonts w:ascii="Times New Roman" w:hAnsi="Times New Roman"/>
          <w:color w:val="231F20"/>
          <w:spacing w:val="-3"/>
          <w:sz w:val="22"/>
        </w:rPr>
        <w:t>como </w:t>
      </w:r>
      <w:r>
        <w:rPr>
          <w:rFonts w:ascii="Times New Roman" w:hAnsi="Times New Roman"/>
          <w:color w:val="231F20"/>
          <w:sz w:val="22"/>
        </w:rPr>
        <w:t>legítima y válida una u otra etapa procesal que se desarrolle ante</w:t>
      </w:r>
      <w:r>
        <w:rPr>
          <w:rFonts w:ascii="Times New Roman" w:hAnsi="Times New Roman"/>
          <w:color w:val="231F20"/>
          <w:spacing w:val="-2"/>
          <w:sz w:val="22"/>
        </w:rPr>
        <w:t> </w:t>
      </w:r>
      <w:r>
        <w:rPr>
          <w:rFonts w:ascii="Times New Roman" w:hAnsi="Times New Roman"/>
          <w:color w:val="231F20"/>
          <w:sz w:val="22"/>
        </w:rPr>
        <w:t>estos.</w:t>
      </w:r>
    </w:p>
    <w:p>
      <w:pPr>
        <w:pStyle w:val="BodyText"/>
        <w:rPr>
          <w:sz w:val="20"/>
        </w:rPr>
      </w:pPr>
    </w:p>
    <w:p>
      <w:pPr>
        <w:pStyle w:val="BodyText"/>
        <w:spacing w:before="4"/>
        <w:rPr>
          <w:sz w:val="27"/>
        </w:rPr>
      </w:pPr>
      <w:r>
        <w:rPr/>
        <w:pict>
          <v:group style="position:absolute;margin-left:57.934002pt;margin-top:17.717888pt;width:42.05pt;height:.5pt;mso-position-horizontal-relative:page;mso-position-vertical-relative:paragraph;z-index:-251268096;mso-wrap-distance-left:0;mso-wrap-distance-right:0" coordorigin="1159,354" coordsize="841,10">
            <v:line style="position:absolute" from="1189,359" to="1984,359" stroked="true" strokeweight=".5pt" strokecolor="#231f20">
              <v:stroke dashstyle="dot"/>
            </v:line>
            <v:line style="position:absolute" from="1159,359" to="1159,359" stroked="true" strokeweight=".5pt" strokecolor="#231f20">
              <v:stroke dashstyle="solid"/>
            </v:line>
            <v:line style="position:absolute" from="1999,359" to="1999,359" stroked="true" strokeweight=".5pt" strokecolor="#231f20">
              <v:stroke dashstyle="solid"/>
            </v:line>
            <w10:wrap type="topAndBottom"/>
          </v:group>
        </w:pict>
      </w:r>
    </w:p>
    <w:p>
      <w:pPr>
        <w:pStyle w:val="ListParagraph"/>
        <w:numPr>
          <w:ilvl w:val="0"/>
          <w:numId w:val="2"/>
        </w:numPr>
        <w:tabs>
          <w:tab w:pos="1350" w:val="left" w:leader="none"/>
        </w:tabs>
        <w:spacing w:line="297" w:lineRule="auto" w:before="34" w:after="0"/>
        <w:ind w:left="1153" w:right="1401" w:firstLine="0"/>
        <w:jc w:val="left"/>
        <w:rPr>
          <w:sz w:val="14"/>
        </w:rPr>
      </w:pPr>
      <w:r>
        <w:rPr>
          <w:color w:val="231F20"/>
          <w:sz w:val="14"/>
        </w:rPr>
        <w:t>Inclusive, en el caso Rosendo Cantú y otras la Corte IDH dictó, a pesar de que ya se dictó sentencia de fondo, medidas provisionales el 23 de junio del</w:t>
      </w:r>
      <w:r>
        <w:rPr>
          <w:color w:val="231F20"/>
          <w:spacing w:val="-8"/>
          <w:sz w:val="14"/>
        </w:rPr>
        <w:t> </w:t>
      </w:r>
      <w:r>
        <w:rPr>
          <w:color w:val="231F20"/>
          <w:sz w:val="14"/>
        </w:rPr>
        <w:t>2015.</w:t>
      </w:r>
    </w:p>
    <w:p>
      <w:pPr>
        <w:spacing w:after="0" w:line="297" w:lineRule="auto"/>
        <w:jc w:val="left"/>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32"/>
      </w:pPr>
      <w:r>
        <w:rPr/>
        <w:pict>
          <v:shape style="position:absolute;margin-left:76.753601pt;margin-top:-8.294343pt;width:26.8pt;height:42.1pt;mso-position-horizontal-relative:page;mso-position-vertical-relative:paragraph;z-index:25205248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5350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5452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116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ListParagraph"/>
        <w:numPr>
          <w:ilvl w:val="0"/>
          <w:numId w:val="12"/>
        </w:numPr>
        <w:tabs>
          <w:tab w:pos="2138" w:val="left" w:leader="none"/>
        </w:tabs>
        <w:spacing w:line="302" w:lineRule="auto" w:before="91" w:after="0"/>
        <w:ind w:left="2137" w:right="1116" w:hanging="360"/>
        <w:jc w:val="both"/>
        <w:rPr>
          <w:rFonts w:ascii="Times New Roman" w:hAnsi="Times New Roman"/>
          <w:sz w:val="22"/>
        </w:rPr>
      </w:pPr>
      <w:r>
        <w:rPr>
          <w:rFonts w:ascii="Times New Roman" w:hAnsi="Times New Roman"/>
          <w:color w:val="231F20"/>
          <w:sz w:val="22"/>
        </w:rPr>
        <w:t>El planteamiento inicial se responde con un rotundo sí, los hechos evi- dencian que no son suficientes los derechos sustantivos y procesales en los regímenes internos para tutelar eficazmente los derechos humanos y requieren de la Constitución de Sistemas Regionales de</w:t>
      </w:r>
      <w:r>
        <w:rPr>
          <w:rFonts w:ascii="Times New Roman" w:hAnsi="Times New Roman"/>
          <w:color w:val="231F20"/>
          <w:spacing w:val="-10"/>
          <w:sz w:val="22"/>
        </w:rPr>
        <w:t> </w:t>
      </w:r>
      <w:r>
        <w:rPr>
          <w:rFonts w:ascii="Times New Roman" w:hAnsi="Times New Roman"/>
          <w:color w:val="231F20"/>
          <w:sz w:val="22"/>
        </w:rPr>
        <w:t>Protección.</w:t>
      </w:r>
    </w:p>
    <w:p>
      <w:pPr>
        <w:pStyle w:val="ListParagraph"/>
        <w:numPr>
          <w:ilvl w:val="0"/>
          <w:numId w:val="12"/>
        </w:numPr>
        <w:tabs>
          <w:tab w:pos="2138" w:val="left" w:leader="none"/>
        </w:tabs>
        <w:spacing w:line="302" w:lineRule="auto" w:before="5" w:after="0"/>
        <w:ind w:left="2137" w:right="1117" w:hanging="360"/>
        <w:jc w:val="both"/>
        <w:rPr>
          <w:rFonts w:ascii="Times New Roman" w:hAnsi="Times New Roman"/>
          <w:sz w:val="22"/>
        </w:rPr>
      </w:pPr>
      <w:r>
        <w:rPr>
          <w:rFonts w:ascii="Times New Roman" w:hAnsi="Times New Roman"/>
          <w:color w:val="231F20"/>
          <w:sz w:val="22"/>
        </w:rPr>
        <w:t>Es adecuado y necesario el modelo del control difuso de convencionali- dad para acelerar el cambio cultural de una tutela efectiva de protección de derechos humanos.</w:t>
      </w:r>
    </w:p>
    <w:p>
      <w:pPr>
        <w:spacing w:after="0" w:line="302" w:lineRule="auto"/>
        <w:jc w:val="both"/>
        <w:rPr>
          <w:rFonts w:ascii="Times New Roman" w:hAnsi="Times New Roman"/>
          <w:sz w:val="22"/>
        </w:rPr>
        <w:sectPr>
          <w:pgSz w:w="9650" w:h="1363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2"/>
        <w:tabs>
          <w:tab w:pos="9644" w:val="right" w:leader="none"/>
        </w:tabs>
        <w:spacing w:line="403" w:lineRule="exact"/>
        <w:ind w:left="2610" w:right="0"/>
        <w:jc w:val="left"/>
        <w:rPr>
          <w:sz w:val="52"/>
        </w:rPr>
      </w:pPr>
      <w:bookmarkStart w:name="_bookmark38" w:id="39"/>
      <w:bookmarkEnd w:id="39"/>
      <w:r>
        <w:rPr/>
      </w:r>
      <w:r>
        <w:rPr>
          <w:color w:val="231F20"/>
          <w:w w:val="95"/>
        </w:rPr>
        <w:t>LA</w:t>
      </w:r>
      <w:r>
        <w:rPr>
          <w:color w:val="231F20"/>
          <w:spacing w:val="-39"/>
          <w:w w:val="95"/>
        </w:rPr>
        <w:t> </w:t>
      </w:r>
      <w:r>
        <w:rPr>
          <w:color w:val="231F20"/>
          <w:w w:val="95"/>
        </w:rPr>
        <w:t>JUDICIALIZACIÓN</w:t>
      </w:r>
      <w:r>
        <w:rPr>
          <w:color w:val="231F20"/>
          <w:spacing w:val="-39"/>
          <w:w w:val="95"/>
        </w:rPr>
        <w:t> </w:t>
      </w:r>
      <w:r>
        <w:rPr>
          <w:color w:val="231F20"/>
          <w:w w:val="95"/>
        </w:rPr>
        <w:t>DEL</w:t>
      </w:r>
      <w:r>
        <w:rPr>
          <w:color w:val="231F20"/>
          <w:spacing w:val="-38"/>
          <w:w w:val="95"/>
        </w:rPr>
        <w:t> </w:t>
      </w:r>
      <w:r>
        <w:rPr>
          <w:color w:val="231F20"/>
          <w:w w:val="95"/>
        </w:rPr>
        <w:t>DERECHO</w:t>
      </w:r>
      <w:r>
        <w:rPr>
          <w:color w:val="231F20"/>
          <w:spacing w:val="-39"/>
          <w:w w:val="95"/>
        </w:rPr>
        <w:t> </w:t>
      </w:r>
      <w:r>
        <w:rPr>
          <w:color w:val="231F20"/>
          <w:w w:val="95"/>
        </w:rPr>
        <w:t>AL</w:t>
      </w:r>
      <w:r>
        <w:rPr>
          <w:color w:val="231F20"/>
          <w:spacing w:val="-38"/>
          <w:w w:val="95"/>
        </w:rPr>
        <w:t> </w:t>
      </w:r>
      <w:r>
        <w:rPr>
          <w:color w:val="231F20"/>
          <w:spacing w:val="-3"/>
          <w:w w:val="95"/>
        </w:rPr>
        <w:t>AGUA:</w:t>
        <w:tab/>
      </w:r>
      <w:r>
        <w:rPr>
          <w:color w:val="FFFFFF"/>
          <w:w w:val="95"/>
          <w:position w:val="-23"/>
          <w:sz w:val="52"/>
          <w:shd w:fill="77787B" w:color="auto" w:val="clear"/>
        </w:rPr>
        <w:t>4</w:t>
      </w:r>
      <w:r>
        <w:rPr>
          <w:color w:val="FFFFFF"/>
          <w:position w:val="-23"/>
          <w:sz w:val="52"/>
          <w:shd w:fill="77787B" w:color="auto" w:val="clear"/>
        </w:rPr>
        <w:tab/>
      </w:r>
    </w:p>
    <w:p>
      <w:pPr>
        <w:spacing w:line="283" w:lineRule="auto" w:before="0"/>
        <w:ind w:left="3383" w:right="1401" w:hanging="963"/>
        <w:jc w:val="right"/>
        <w:rPr>
          <w:rFonts w:ascii="Microsoft Sans Serif" w:hAnsi="Microsoft Sans Serif"/>
          <w:sz w:val="30"/>
        </w:rPr>
      </w:pPr>
      <w:r>
        <w:rPr>
          <w:rFonts w:ascii="Microsoft Sans Serif" w:hAnsi="Microsoft Sans Serif"/>
          <w:color w:val="231F20"/>
          <w:w w:val="85"/>
          <w:sz w:val="30"/>
        </w:rPr>
        <w:t>UNA</w:t>
      </w:r>
      <w:r>
        <w:rPr>
          <w:rFonts w:ascii="Microsoft Sans Serif" w:hAnsi="Microsoft Sans Serif"/>
          <w:color w:val="231F20"/>
          <w:spacing w:val="-21"/>
          <w:w w:val="85"/>
          <w:sz w:val="30"/>
        </w:rPr>
        <w:t> </w:t>
      </w:r>
      <w:r>
        <w:rPr>
          <w:rFonts w:ascii="Microsoft Sans Serif" w:hAnsi="Microsoft Sans Serif"/>
          <w:color w:val="231F20"/>
          <w:w w:val="85"/>
          <w:sz w:val="30"/>
        </w:rPr>
        <w:t>VISIÓN</w:t>
      </w:r>
      <w:r>
        <w:rPr>
          <w:rFonts w:ascii="Microsoft Sans Serif" w:hAnsi="Microsoft Sans Serif"/>
          <w:color w:val="231F20"/>
          <w:spacing w:val="-21"/>
          <w:w w:val="85"/>
          <w:sz w:val="30"/>
        </w:rPr>
        <w:t> </w:t>
      </w:r>
      <w:r>
        <w:rPr>
          <w:rFonts w:ascii="Microsoft Sans Serif" w:hAnsi="Microsoft Sans Serif"/>
          <w:color w:val="231F20"/>
          <w:w w:val="85"/>
          <w:sz w:val="30"/>
        </w:rPr>
        <w:t>DE</w:t>
      </w:r>
      <w:r>
        <w:rPr>
          <w:rFonts w:ascii="Microsoft Sans Serif" w:hAnsi="Microsoft Sans Serif"/>
          <w:color w:val="231F20"/>
          <w:spacing w:val="-20"/>
          <w:w w:val="85"/>
          <w:sz w:val="30"/>
        </w:rPr>
        <w:t> </w:t>
      </w:r>
      <w:r>
        <w:rPr>
          <w:rFonts w:ascii="Microsoft Sans Serif" w:hAnsi="Microsoft Sans Serif"/>
          <w:color w:val="231F20"/>
          <w:spacing w:val="-4"/>
          <w:w w:val="85"/>
          <w:sz w:val="30"/>
        </w:rPr>
        <w:t>LOS</w:t>
      </w:r>
      <w:r>
        <w:rPr>
          <w:rFonts w:ascii="Microsoft Sans Serif" w:hAnsi="Microsoft Sans Serif"/>
          <w:color w:val="231F20"/>
          <w:spacing w:val="-21"/>
          <w:w w:val="85"/>
          <w:sz w:val="30"/>
        </w:rPr>
        <w:t> </w:t>
      </w:r>
      <w:r>
        <w:rPr>
          <w:rFonts w:ascii="Microsoft Sans Serif" w:hAnsi="Microsoft Sans Serif"/>
          <w:color w:val="231F20"/>
          <w:spacing w:val="-3"/>
          <w:w w:val="85"/>
          <w:sz w:val="30"/>
        </w:rPr>
        <w:t>ESTÁNDARES</w:t>
      </w:r>
      <w:r>
        <w:rPr>
          <w:rFonts w:ascii="Microsoft Sans Serif" w:hAnsi="Microsoft Sans Serif"/>
          <w:color w:val="231F20"/>
          <w:spacing w:val="-21"/>
          <w:w w:val="85"/>
          <w:sz w:val="30"/>
        </w:rPr>
        <w:t> </w:t>
      </w:r>
      <w:r>
        <w:rPr>
          <w:rFonts w:ascii="Microsoft Sans Serif" w:hAnsi="Microsoft Sans Serif"/>
          <w:color w:val="231F20"/>
          <w:spacing w:val="-3"/>
          <w:w w:val="85"/>
          <w:sz w:val="30"/>
        </w:rPr>
        <w:t>NACIONALES</w:t>
      </w:r>
      <w:r>
        <w:rPr>
          <w:rFonts w:ascii="Microsoft Sans Serif" w:hAnsi="Microsoft Sans Serif"/>
          <w:color w:val="231F20"/>
          <w:w w:val="79"/>
          <w:sz w:val="30"/>
        </w:rPr>
        <w:t> </w:t>
      </w:r>
      <w:r>
        <w:rPr>
          <w:rFonts w:ascii="Microsoft Sans Serif" w:hAnsi="Microsoft Sans Serif"/>
          <w:color w:val="231F20"/>
          <w:w w:val="85"/>
          <w:sz w:val="30"/>
        </w:rPr>
        <w:t>E</w:t>
      </w:r>
      <w:r>
        <w:rPr>
          <w:rFonts w:ascii="Microsoft Sans Serif" w:hAnsi="Microsoft Sans Serif"/>
          <w:color w:val="231F20"/>
          <w:spacing w:val="-29"/>
          <w:w w:val="85"/>
          <w:sz w:val="30"/>
        </w:rPr>
        <w:t> </w:t>
      </w:r>
      <w:r>
        <w:rPr>
          <w:rFonts w:ascii="Microsoft Sans Serif" w:hAnsi="Microsoft Sans Serif"/>
          <w:color w:val="231F20"/>
          <w:w w:val="85"/>
          <w:sz w:val="30"/>
        </w:rPr>
        <w:t>INTERNACIONALES</w:t>
      </w:r>
      <w:r>
        <w:rPr>
          <w:rFonts w:ascii="Microsoft Sans Serif" w:hAnsi="Microsoft Sans Serif"/>
          <w:color w:val="231F20"/>
          <w:spacing w:val="-29"/>
          <w:w w:val="85"/>
          <w:sz w:val="30"/>
        </w:rPr>
        <w:t> </w:t>
      </w:r>
      <w:r>
        <w:rPr>
          <w:rFonts w:ascii="Microsoft Sans Serif" w:hAnsi="Microsoft Sans Serif"/>
          <w:color w:val="231F20"/>
          <w:w w:val="85"/>
          <w:sz w:val="30"/>
        </w:rPr>
        <w:t>Y</w:t>
      </w:r>
      <w:r>
        <w:rPr>
          <w:rFonts w:ascii="Microsoft Sans Serif" w:hAnsi="Microsoft Sans Serif"/>
          <w:color w:val="231F20"/>
          <w:spacing w:val="-29"/>
          <w:w w:val="85"/>
          <w:sz w:val="30"/>
        </w:rPr>
        <w:t> </w:t>
      </w:r>
      <w:r>
        <w:rPr>
          <w:rFonts w:ascii="Microsoft Sans Serif" w:hAnsi="Microsoft Sans Serif"/>
          <w:color w:val="231F20"/>
          <w:w w:val="85"/>
          <w:sz w:val="30"/>
        </w:rPr>
        <w:t>EL</w:t>
      </w:r>
      <w:r>
        <w:rPr>
          <w:rFonts w:ascii="Microsoft Sans Serif" w:hAnsi="Microsoft Sans Serif"/>
          <w:color w:val="231F20"/>
          <w:spacing w:val="-29"/>
          <w:w w:val="85"/>
          <w:sz w:val="30"/>
        </w:rPr>
        <w:t> </w:t>
      </w:r>
      <w:r>
        <w:rPr>
          <w:rFonts w:ascii="Microsoft Sans Serif" w:hAnsi="Microsoft Sans Serif"/>
          <w:color w:val="231F20"/>
          <w:w w:val="85"/>
          <w:sz w:val="30"/>
        </w:rPr>
        <w:t>CONTROL</w:t>
      </w:r>
      <w:r>
        <w:rPr>
          <w:rFonts w:ascii="Microsoft Sans Serif" w:hAnsi="Microsoft Sans Serif"/>
          <w:color w:val="231F20"/>
          <w:spacing w:val="-29"/>
          <w:w w:val="85"/>
          <w:sz w:val="30"/>
        </w:rPr>
        <w:t> </w:t>
      </w:r>
      <w:r>
        <w:rPr>
          <w:rFonts w:ascii="Microsoft Sans Serif" w:hAnsi="Microsoft Sans Serif"/>
          <w:color w:val="231F20"/>
          <w:spacing w:val="-8"/>
          <w:w w:val="85"/>
          <w:sz w:val="30"/>
        </w:rPr>
        <w:t>DE</w:t>
      </w:r>
    </w:p>
    <w:p>
      <w:pPr>
        <w:spacing w:line="338" w:lineRule="exact" w:before="0"/>
        <w:ind w:left="0" w:right="1401" w:firstLine="0"/>
        <w:jc w:val="right"/>
        <w:rPr>
          <w:rFonts w:ascii="Microsoft Sans Serif"/>
          <w:sz w:val="18"/>
        </w:rPr>
      </w:pPr>
      <w:r>
        <w:rPr>
          <w:rFonts w:ascii="Microsoft Sans Serif"/>
          <w:color w:val="231F20"/>
          <w:spacing w:val="-3"/>
          <w:w w:val="80"/>
          <w:sz w:val="30"/>
        </w:rPr>
        <w:t>CONVENCIONALIDAD</w:t>
      </w:r>
      <w:r>
        <w:rPr>
          <w:rFonts w:ascii="Microsoft Sans Serif"/>
          <w:color w:val="231F20"/>
          <w:spacing w:val="-3"/>
          <w:w w:val="80"/>
          <w:position w:val="10"/>
          <w:sz w:val="18"/>
        </w:rPr>
        <w:t>*</w:t>
      </w:r>
    </w:p>
    <w:p>
      <w:pPr>
        <w:pStyle w:val="BodyText"/>
        <w:rPr>
          <w:rFonts w:ascii="Microsoft Sans Serif"/>
          <w:sz w:val="24"/>
        </w:rPr>
      </w:pPr>
    </w:p>
    <w:p>
      <w:pPr>
        <w:pStyle w:val="BodyText"/>
        <w:rPr>
          <w:rFonts w:ascii="Microsoft Sans Serif"/>
          <w:sz w:val="24"/>
        </w:rPr>
      </w:pPr>
    </w:p>
    <w:p>
      <w:pPr>
        <w:pStyle w:val="BodyText"/>
        <w:rPr>
          <w:rFonts w:ascii="Microsoft Sans Serif"/>
          <w:sz w:val="24"/>
        </w:rPr>
      </w:pPr>
    </w:p>
    <w:p>
      <w:pPr>
        <w:pStyle w:val="BodyText"/>
        <w:rPr>
          <w:rFonts w:ascii="Microsoft Sans Serif"/>
          <w:sz w:val="24"/>
        </w:rPr>
      </w:pPr>
    </w:p>
    <w:p>
      <w:pPr>
        <w:pStyle w:val="BodyText"/>
        <w:rPr>
          <w:rFonts w:ascii="Microsoft Sans Serif"/>
          <w:sz w:val="24"/>
        </w:rPr>
      </w:pPr>
    </w:p>
    <w:p>
      <w:pPr>
        <w:pStyle w:val="BodyText"/>
        <w:spacing w:before="6"/>
        <w:rPr>
          <w:rFonts w:ascii="Microsoft Sans Serif"/>
          <w:sz w:val="24"/>
        </w:rPr>
      </w:pPr>
    </w:p>
    <w:p>
      <w:pPr>
        <w:pStyle w:val="BodyText"/>
        <w:spacing w:line="302" w:lineRule="auto"/>
        <w:ind w:left="6077" w:right="1390" w:hanging="581"/>
      </w:pPr>
      <w:r>
        <w:rPr>
          <w:color w:val="231F20"/>
        </w:rPr>
        <w:t>Julián Enrique Pinilla Malagón Jaime Cubides</w:t>
      </w:r>
      <w:r>
        <w:rPr>
          <w:color w:val="231F20"/>
          <w:spacing w:val="-18"/>
        </w:rPr>
        <w:t> </w:t>
      </w:r>
      <w:r>
        <w:rPr>
          <w:color w:val="231F20"/>
        </w:rPr>
        <w:t>Cárdenas</w:t>
      </w:r>
    </w:p>
    <w:p>
      <w:pPr>
        <w:pStyle w:val="BodyText"/>
        <w:spacing w:before="3"/>
        <w:ind w:left="5521"/>
      </w:pPr>
      <w:r>
        <w:rPr>
          <w:color w:val="231F20"/>
        </w:rPr>
        <w:t>Luz Eliyer Cárdenas Contreras</w:t>
      </w:r>
    </w:p>
    <w:p>
      <w:pPr>
        <w:pStyle w:val="BodyText"/>
        <w:rPr>
          <w:sz w:val="24"/>
        </w:rPr>
      </w:pPr>
    </w:p>
    <w:p>
      <w:pPr>
        <w:pStyle w:val="Heading3"/>
        <w:spacing w:before="0"/>
        <w:ind w:left="1493"/>
      </w:pPr>
      <w:r>
        <w:rPr>
          <w:color w:val="231F20"/>
          <w:w w:val="70"/>
        </w:rPr>
        <w:t>Resumen</w:t>
      </w:r>
    </w:p>
    <w:p>
      <w:pPr>
        <w:pStyle w:val="BodyText"/>
        <w:spacing w:before="8"/>
        <w:rPr>
          <w:rFonts w:ascii="Arial"/>
          <w:sz w:val="11"/>
        </w:rPr>
      </w:pPr>
    </w:p>
    <w:p>
      <w:pPr>
        <w:pStyle w:val="BodyText"/>
        <w:spacing w:line="302" w:lineRule="auto" w:before="91"/>
        <w:ind w:left="1153" w:right="1400"/>
        <w:jc w:val="both"/>
      </w:pPr>
      <w:r>
        <w:rPr>
          <w:color w:val="231F20"/>
          <w:spacing w:val="-3"/>
        </w:rPr>
        <w:t>Este estudio gira </w:t>
      </w:r>
      <w:r>
        <w:rPr>
          <w:color w:val="231F20"/>
        </w:rPr>
        <w:t>en </w:t>
      </w:r>
      <w:r>
        <w:rPr>
          <w:color w:val="231F20"/>
          <w:spacing w:val="-3"/>
        </w:rPr>
        <w:t>torno </w:t>
      </w:r>
      <w:r>
        <w:rPr>
          <w:color w:val="231F20"/>
        </w:rPr>
        <w:t>a los </w:t>
      </w:r>
      <w:r>
        <w:rPr>
          <w:color w:val="231F20"/>
          <w:spacing w:val="-3"/>
        </w:rPr>
        <w:t>estándares </w:t>
      </w:r>
      <w:r>
        <w:rPr>
          <w:color w:val="231F20"/>
        </w:rPr>
        <w:t>de </w:t>
      </w:r>
      <w:r>
        <w:rPr>
          <w:color w:val="231F20"/>
          <w:spacing w:val="-3"/>
        </w:rPr>
        <w:t>protección </w:t>
      </w:r>
      <w:r>
        <w:rPr>
          <w:color w:val="231F20"/>
        </w:rPr>
        <w:t>del </w:t>
      </w:r>
      <w:r>
        <w:rPr>
          <w:color w:val="231F20"/>
          <w:spacing w:val="-3"/>
        </w:rPr>
        <w:t>líquido vital </w:t>
      </w:r>
      <w:r>
        <w:rPr>
          <w:color w:val="231F20"/>
        </w:rPr>
        <w:t>en </w:t>
      </w:r>
      <w:r>
        <w:rPr>
          <w:color w:val="231F20"/>
          <w:spacing w:val="-3"/>
        </w:rPr>
        <w:t>dis- tintas jurisdicciones, </w:t>
      </w:r>
      <w:r>
        <w:rPr>
          <w:color w:val="231F20"/>
        </w:rPr>
        <w:t>a </w:t>
      </w:r>
      <w:r>
        <w:rPr>
          <w:color w:val="231F20"/>
          <w:spacing w:val="-3"/>
        </w:rPr>
        <w:t>escala nacional </w:t>
      </w:r>
      <w:r>
        <w:rPr>
          <w:color w:val="231F20"/>
        </w:rPr>
        <w:t>y </w:t>
      </w:r>
      <w:r>
        <w:rPr>
          <w:color w:val="231F20"/>
          <w:spacing w:val="-3"/>
        </w:rPr>
        <w:t>regional. </w:t>
      </w:r>
      <w:r>
        <w:rPr>
          <w:color w:val="231F20"/>
        </w:rPr>
        <w:t>El </w:t>
      </w:r>
      <w:r>
        <w:rPr>
          <w:color w:val="231F20"/>
          <w:spacing w:val="-3"/>
        </w:rPr>
        <w:t>agua, desde siempre, </w:t>
      </w:r>
      <w:r>
        <w:rPr>
          <w:color w:val="231F20"/>
        </w:rPr>
        <w:t>ha </w:t>
      </w:r>
      <w:r>
        <w:rPr>
          <w:color w:val="231F20"/>
          <w:spacing w:val="-3"/>
        </w:rPr>
        <w:t>sido </w:t>
      </w:r>
      <w:r>
        <w:rPr>
          <w:color w:val="231F20"/>
        </w:rPr>
        <w:t>un </w:t>
      </w:r>
      <w:r>
        <w:rPr>
          <w:color w:val="231F20"/>
          <w:spacing w:val="-3"/>
        </w:rPr>
        <w:t>recurso indispensable para </w:t>
      </w:r>
      <w:r>
        <w:rPr>
          <w:color w:val="231F20"/>
        </w:rPr>
        <w:t>el </w:t>
      </w:r>
      <w:r>
        <w:rPr>
          <w:color w:val="231F20"/>
          <w:spacing w:val="-3"/>
        </w:rPr>
        <w:t>desarrollo </w:t>
      </w:r>
      <w:r>
        <w:rPr>
          <w:color w:val="231F20"/>
        </w:rPr>
        <w:t>y </w:t>
      </w:r>
      <w:r>
        <w:rPr>
          <w:color w:val="231F20"/>
          <w:spacing w:val="-3"/>
        </w:rPr>
        <w:t>progreso humano, </w:t>
      </w:r>
      <w:r>
        <w:rPr>
          <w:color w:val="231F20"/>
        </w:rPr>
        <w:t>y en la </w:t>
      </w:r>
      <w:r>
        <w:rPr>
          <w:color w:val="231F20"/>
          <w:spacing w:val="-3"/>
        </w:rPr>
        <w:t>actualidad, debido </w:t>
      </w:r>
      <w:r>
        <w:rPr>
          <w:color w:val="231F20"/>
        </w:rPr>
        <w:t>a la </w:t>
      </w:r>
      <w:r>
        <w:rPr>
          <w:color w:val="231F20"/>
          <w:spacing w:val="-3"/>
        </w:rPr>
        <w:t>contaminación </w:t>
      </w:r>
      <w:r>
        <w:rPr>
          <w:color w:val="231F20"/>
        </w:rPr>
        <w:t>de </w:t>
      </w:r>
      <w:r>
        <w:rPr>
          <w:color w:val="231F20"/>
          <w:spacing w:val="-3"/>
        </w:rPr>
        <w:t>ríos </w:t>
      </w:r>
      <w:r>
        <w:rPr>
          <w:color w:val="231F20"/>
        </w:rPr>
        <w:t>y </w:t>
      </w:r>
      <w:r>
        <w:rPr>
          <w:color w:val="231F20"/>
          <w:spacing w:val="-3"/>
        </w:rPr>
        <w:t>otras fuentes hídricas significativas para el  abastecimiento</w:t>
      </w:r>
      <w:r>
        <w:rPr>
          <w:color w:val="231F20"/>
          <w:spacing w:val="-13"/>
        </w:rPr>
        <w:t> </w:t>
      </w:r>
      <w:r>
        <w:rPr>
          <w:color w:val="231F20"/>
        </w:rPr>
        <w:t>del</w:t>
      </w:r>
      <w:r>
        <w:rPr>
          <w:color w:val="231F20"/>
          <w:spacing w:val="-13"/>
        </w:rPr>
        <w:t> </w:t>
      </w:r>
      <w:r>
        <w:rPr>
          <w:color w:val="231F20"/>
          <w:spacing w:val="-3"/>
        </w:rPr>
        <w:t>recurso</w:t>
      </w:r>
      <w:r>
        <w:rPr>
          <w:color w:val="231F20"/>
          <w:spacing w:val="-13"/>
        </w:rPr>
        <w:t> </w:t>
      </w:r>
      <w:r>
        <w:rPr>
          <w:color w:val="231F20"/>
        </w:rPr>
        <w:t>en</w:t>
      </w:r>
      <w:r>
        <w:rPr>
          <w:color w:val="231F20"/>
          <w:spacing w:val="-12"/>
        </w:rPr>
        <w:t> </w:t>
      </w:r>
      <w:r>
        <w:rPr>
          <w:color w:val="231F20"/>
          <w:spacing w:val="-3"/>
        </w:rPr>
        <w:t>condiciones</w:t>
      </w:r>
      <w:r>
        <w:rPr>
          <w:color w:val="231F20"/>
          <w:spacing w:val="-13"/>
        </w:rPr>
        <w:t> </w:t>
      </w:r>
      <w:r>
        <w:rPr>
          <w:color w:val="231F20"/>
        </w:rPr>
        <w:t>de</w:t>
      </w:r>
      <w:r>
        <w:rPr>
          <w:color w:val="231F20"/>
          <w:spacing w:val="-13"/>
        </w:rPr>
        <w:t> </w:t>
      </w:r>
      <w:r>
        <w:rPr>
          <w:color w:val="231F20"/>
          <w:spacing w:val="-3"/>
        </w:rPr>
        <w:t>potabilidad</w:t>
      </w:r>
      <w:r>
        <w:rPr>
          <w:color w:val="231F20"/>
          <w:spacing w:val="-13"/>
        </w:rPr>
        <w:t> </w:t>
      </w:r>
      <w:r>
        <w:rPr>
          <w:color w:val="231F20"/>
          <w:spacing w:val="-3"/>
        </w:rPr>
        <w:t>para</w:t>
      </w:r>
      <w:r>
        <w:rPr>
          <w:color w:val="231F20"/>
          <w:spacing w:val="-12"/>
        </w:rPr>
        <w:t> </w:t>
      </w:r>
      <w:r>
        <w:rPr>
          <w:color w:val="231F20"/>
        </w:rPr>
        <w:t>el</w:t>
      </w:r>
      <w:r>
        <w:rPr>
          <w:color w:val="231F20"/>
          <w:spacing w:val="-13"/>
        </w:rPr>
        <w:t> </w:t>
      </w:r>
      <w:r>
        <w:rPr>
          <w:color w:val="231F20"/>
          <w:spacing w:val="-3"/>
        </w:rPr>
        <w:t>consumo</w:t>
      </w:r>
      <w:r>
        <w:rPr>
          <w:color w:val="231F20"/>
          <w:spacing w:val="-13"/>
        </w:rPr>
        <w:t> </w:t>
      </w:r>
      <w:r>
        <w:rPr>
          <w:color w:val="231F20"/>
          <w:spacing w:val="-3"/>
        </w:rPr>
        <w:t>humano, </w:t>
      </w:r>
      <w:r>
        <w:rPr>
          <w:color w:val="231F20"/>
        </w:rPr>
        <w:t>ha</w:t>
      </w:r>
      <w:r>
        <w:rPr>
          <w:color w:val="231F20"/>
          <w:spacing w:val="-10"/>
        </w:rPr>
        <w:t> </w:t>
      </w:r>
      <w:r>
        <w:rPr>
          <w:color w:val="231F20"/>
          <w:spacing w:val="-4"/>
        </w:rPr>
        <w:t>surgido</w:t>
      </w:r>
      <w:r>
        <w:rPr>
          <w:color w:val="231F20"/>
          <w:spacing w:val="-9"/>
        </w:rPr>
        <w:t> </w:t>
      </w:r>
      <w:r>
        <w:rPr>
          <w:color w:val="231F20"/>
        </w:rPr>
        <w:t>la</w:t>
      </w:r>
      <w:r>
        <w:rPr>
          <w:color w:val="231F20"/>
          <w:spacing w:val="-10"/>
        </w:rPr>
        <w:t> </w:t>
      </w:r>
      <w:r>
        <w:rPr>
          <w:color w:val="231F20"/>
          <w:spacing w:val="-3"/>
        </w:rPr>
        <w:t>necesidad</w:t>
      </w:r>
      <w:r>
        <w:rPr>
          <w:color w:val="231F20"/>
          <w:spacing w:val="-9"/>
        </w:rPr>
        <w:t> </w:t>
      </w:r>
      <w:r>
        <w:rPr>
          <w:color w:val="231F20"/>
        </w:rPr>
        <w:t>de</w:t>
      </w:r>
      <w:r>
        <w:rPr>
          <w:color w:val="231F20"/>
          <w:spacing w:val="-10"/>
        </w:rPr>
        <w:t> </w:t>
      </w:r>
      <w:r>
        <w:rPr>
          <w:color w:val="231F20"/>
          <w:spacing w:val="-3"/>
        </w:rPr>
        <w:t>fijarse</w:t>
      </w:r>
      <w:r>
        <w:rPr>
          <w:color w:val="231F20"/>
          <w:spacing w:val="-9"/>
        </w:rPr>
        <w:t> </w:t>
      </w:r>
      <w:r>
        <w:rPr>
          <w:color w:val="231F20"/>
          <w:spacing w:val="-3"/>
        </w:rPr>
        <w:t>desde</w:t>
      </w:r>
      <w:r>
        <w:rPr>
          <w:color w:val="231F20"/>
          <w:spacing w:val="-10"/>
        </w:rPr>
        <w:t> </w:t>
      </w:r>
      <w:r>
        <w:rPr>
          <w:color w:val="231F20"/>
        </w:rPr>
        <w:t>el</w:t>
      </w:r>
      <w:r>
        <w:rPr>
          <w:color w:val="231F20"/>
          <w:spacing w:val="-9"/>
        </w:rPr>
        <w:t> </w:t>
      </w:r>
      <w:r>
        <w:rPr>
          <w:color w:val="231F20"/>
          <w:spacing w:val="-3"/>
        </w:rPr>
        <w:t>derecho</w:t>
      </w:r>
      <w:r>
        <w:rPr>
          <w:color w:val="231F20"/>
          <w:spacing w:val="-10"/>
        </w:rPr>
        <w:t> </w:t>
      </w:r>
      <w:r>
        <w:rPr>
          <w:color w:val="231F20"/>
          <w:spacing w:val="-3"/>
        </w:rPr>
        <w:t>internacional</w:t>
      </w:r>
      <w:r>
        <w:rPr>
          <w:color w:val="231F20"/>
          <w:spacing w:val="-9"/>
        </w:rPr>
        <w:t> </w:t>
      </w:r>
      <w:r>
        <w:rPr>
          <w:color w:val="231F20"/>
        </w:rPr>
        <w:t>una</w:t>
      </w:r>
      <w:r>
        <w:rPr>
          <w:color w:val="231F20"/>
          <w:spacing w:val="-10"/>
        </w:rPr>
        <w:t> </w:t>
      </w:r>
      <w:r>
        <w:rPr>
          <w:color w:val="231F20"/>
          <w:spacing w:val="-3"/>
        </w:rPr>
        <w:t>serie</w:t>
      </w:r>
      <w:r>
        <w:rPr>
          <w:color w:val="231F20"/>
          <w:spacing w:val="-9"/>
        </w:rPr>
        <w:t> </w:t>
      </w:r>
      <w:r>
        <w:rPr>
          <w:color w:val="231F20"/>
        </w:rPr>
        <w:t>de</w:t>
      </w:r>
      <w:r>
        <w:rPr>
          <w:color w:val="231F20"/>
          <w:spacing w:val="-10"/>
        </w:rPr>
        <w:t> </w:t>
      </w:r>
      <w:r>
        <w:rPr>
          <w:color w:val="231F20"/>
          <w:spacing w:val="-3"/>
        </w:rPr>
        <w:t>reglas </w:t>
      </w:r>
      <w:r>
        <w:rPr>
          <w:color w:val="231F20"/>
        </w:rPr>
        <w:t>o</w:t>
      </w:r>
      <w:r>
        <w:rPr>
          <w:color w:val="231F20"/>
          <w:spacing w:val="-9"/>
        </w:rPr>
        <w:t> </w:t>
      </w:r>
      <w:r>
        <w:rPr>
          <w:color w:val="231F20"/>
          <w:spacing w:val="-3"/>
        </w:rPr>
        <w:t>estándares</w:t>
      </w:r>
      <w:r>
        <w:rPr>
          <w:color w:val="231F20"/>
          <w:spacing w:val="-9"/>
        </w:rPr>
        <w:t> </w:t>
      </w:r>
      <w:r>
        <w:rPr>
          <w:color w:val="231F20"/>
        </w:rPr>
        <w:t>que</w:t>
      </w:r>
      <w:r>
        <w:rPr>
          <w:color w:val="231F20"/>
          <w:spacing w:val="-9"/>
        </w:rPr>
        <w:t> </w:t>
      </w:r>
      <w:r>
        <w:rPr>
          <w:color w:val="231F20"/>
        </w:rPr>
        <w:t>se</w:t>
      </w:r>
      <w:r>
        <w:rPr>
          <w:color w:val="231F20"/>
          <w:spacing w:val="-9"/>
        </w:rPr>
        <w:t> </w:t>
      </w:r>
      <w:r>
        <w:rPr>
          <w:color w:val="231F20"/>
          <w:spacing w:val="-3"/>
        </w:rPr>
        <w:t>apliquen</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spacing w:val="-3"/>
        </w:rPr>
        <w:t>derecho</w:t>
      </w:r>
      <w:r>
        <w:rPr>
          <w:color w:val="231F20"/>
          <w:spacing w:val="-9"/>
        </w:rPr>
        <w:t> </w:t>
      </w:r>
      <w:r>
        <w:rPr>
          <w:color w:val="231F20"/>
          <w:spacing w:val="-3"/>
        </w:rPr>
        <w:t>interno</w:t>
      </w:r>
      <w:r>
        <w:rPr>
          <w:color w:val="231F20"/>
          <w:spacing w:val="-9"/>
        </w:rPr>
        <w:t> </w:t>
      </w:r>
      <w:r>
        <w:rPr>
          <w:color w:val="231F20"/>
        </w:rPr>
        <w:t>de</w:t>
      </w:r>
      <w:r>
        <w:rPr>
          <w:color w:val="231F20"/>
          <w:spacing w:val="-9"/>
        </w:rPr>
        <w:t> </w:t>
      </w:r>
      <w:r>
        <w:rPr>
          <w:color w:val="231F20"/>
          <w:spacing w:val="-3"/>
        </w:rPr>
        <w:t>cada</w:t>
      </w:r>
      <w:r>
        <w:rPr>
          <w:color w:val="231F20"/>
          <w:spacing w:val="-9"/>
        </w:rPr>
        <w:t> </w:t>
      </w:r>
      <w:r>
        <w:rPr>
          <w:color w:val="231F20"/>
          <w:spacing w:val="-3"/>
        </w:rPr>
        <w:t>Estado,</w:t>
      </w:r>
      <w:r>
        <w:rPr>
          <w:color w:val="231F20"/>
          <w:spacing w:val="-9"/>
        </w:rPr>
        <w:t> </w:t>
      </w:r>
      <w:r>
        <w:rPr>
          <w:color w:val="231F20"/>
          <w:spacing w:val="-3"/>
        </w:rPr>
        <w:t>para</w:t>
      </w:r>
      <w:r>
        <w:rPr>
          <w:color w:val="231F20"/>
          <w:spacing w:val="-9"/>
        </w:rPr>
        <w:t> </w:t>
      </w:r>
      <w:r>
        <w:rPr>
          <w:color w:val="231F20"/>
          <w:spacing w:val="-3"/>
        </w:rPr>
        <w:t>que,</w:t>
      </w:r>
      <w:r>
        <w:rPr>
          <w:color w:val="231F20"/>
          <w:spacing w:val="-9"/>
        </w:rPr>
        <w:t> </w:t>
      </w:r>
      <w:r>
        <w:rPr>
          <w:color w:val="231F20"/>
        </w:rPr>
        <w:t>por</w:t>
      </w:r>
      <w:r>
        <w:rPr>
          <w:color w:val="231F20"/>
          <w:spacing w:val="-9"/>
        </w:rPr>
        <w:t> </w:t>
      </w:r>
      <w:r>
        <w:rPr>
          <w:color w:val="231F20"/>
          <w:spacing w:val="-3"/>
        </w:rPr>
        <w:t>un</w:t>
      </w:r>
    </w:p>
    <w:p>
      <w:pPr>
        <w:pStyle w:val="BodyText"/>
        <w:rPr>
          <w:sz w:val="20"/>
        </w:rPr>
      </w:pPr>
    </w:p>
    <w:p>
      <w:pPr>
        <w:pStyle w:val="BodyText"/>
        <w:spacing w:before="7"/>
        <w:rPr>
          <w:sz w:val="16"/>
        </w:rPr>
      </w:pPr>
      <w:r>
        <w:rPr/>
        <w:pict>
          <v:group style="position:absolute;margin-left:57.934002pt;margin-top:11.520015pt;width:41.85pt;height:.5pt;mso-position-horizontal-relative:page;mso-position-vertical-relative:paragraph;z-index:-251260928;mso-wrap-distance-left:0;mso-wrap-distance-right:0" coordorigin="1159,230" coordsize="837,10">
            <v:line style="position:absolute" from="1189,235" to="1981,235" stroked="true" strokeweight=".5pt" strokecolor="#231f20">
              <v:stroke dashstyle="dot"/>
            </v:line>
            <v:line style="position:absolute" from="1159,235" to="1159,235" stroked="true" strokeweight=".5pt" strokecolor="#231f20">
              <v:stroke dashstyle="solid"/>
            </v:line>
            <v:line style="position:absolute" from="1996,235" to="1996,235" stroked="true" strokeweight=".5pt" strokecolor="#231f20">
              <v:stroke dashstyle="solid"/>
            </v:line>
            <w10:wrap type="topAndBottom"/>
          </v:group>
        </w:pict>
      </w:r>
    </w:p>
    <w:p>
      <w:pPr>
        <w:spacing w:line="297" w:lineRule="auto" w:before="0"/>
        <w:ind w:left="1153" w:right="1401" w:firstLine="0"/>
        <w:jc w:val="both"/>
        <w:rPr>
          <w:rFonts w:ascii="Arial" w:hAnsi="Arial"/>
          <w:sz w:val="14"/>
        </w:rPr>
      </w:pPr>
      <w:r>
        <w:rPr>
          <w:rFonts w:ascii="Arial" w:hAnsi="Arial"/>
          <w:color w:val="231F20"/>
          <w:sz w:val="14"/>
        </w:rPr>
        <w:t>* Este capítulo de libro contiene resultados del proyecto de investigación “La convencionalización del derecho:    el caso del ordenamiento jurídico colombiano desde la justicia multinivel y el posconflicto”, que hace parte de la línea de investigación “Fundamentos e implementación de los Derechos Humanos” del Grupo de Investigación “Persona, Instituciones y Exigencias de Justicia”, reconocido y categorizado en (B) por Colciencias, registrado con el</w:t>
      </w:r>
      <w:r>
        <w:rPr>
          <w:rFonts w:ascii="Arial" w:hAnsi="Arial"/>
          <w:color w:val="231F20"/>
          <w:spacing w:val="-4"/>
          <w:sz w:val="14"/>
        </w:rPr>
        <w:t> </w:t>
      </w:r>
      <w:r>
        <w:rPr>
          <w:rFonts w:ascii="Arial" w:hAnsi="Arial"/>
          <w:color w:val="231F20"/>
          <w:sz w:val="14"/>
        </w:rPr>
        <w:t>código</w:t>
      </w:r>
      <w:r>
        <w:rPr>
          <w:rFonts w:ascii="Arial" w:hAnsi="Arial"/>
          <w:color w:val="231F20"/>
          <w:spacing w:val="-4"/>
          <w:sz w:val="14"/>
        </w:rPr>
        <w:t> </w:t>
      </w:r>
      <w:r>
        <w:rPr>
          <w:rFonts w:ascii="Arial" w:hAnsi="Arial"/>
          <w:color w:val="231F20"/>
          <w:sz w:val="14"/>
        </w:rPr>
        <w:t>COL0120899,</w:t>
      </w:r>
      <w:r>
        <w:rPr>
          <w:rFonts w:ascii="Arial" w:hAnsi="Arial"/>
          <w:color w:val="231F20"/>
          <w:spacing w:val="-4"/>
          <w:sz w:val="14"/>
        </w:rPr>
        <w:t> </w:t>
      </w:r>
      <w:r>
        <w:rPr>
          <w:rFonts w:ascii="Arial" w:hAnsi="Arial"/>
          <w:color w:val="231F20"/>
          <w:sz w:val="14"/>
        </w:rPr>
        <w:t>vinculado</w:t>
      </w:r>
      <w:r>
        <w:rPr>
          <w:rFonts w:ascii="Arial" w:hAnsi="Arial"/>
          <w:color w:val="231F20"/>
          <w:spacing w:val="-3"/>
          <w:sz w:val="14"/>
        </w:rPr>
        <w:t> </w:t>
      </w:r>
      <w:r>
        <w:rPr>
          <w:rFonts w:ascii="Arial" w:hAnsi="Arial"/>
          <w:color w:val="231F20"/>
          <w:sz w:val="14"/>
        </w:rPr>
        <w:t>al</w:t>
      </w:r>
      <w:r>
        <w:rPr>
          <w:rFonts w:ascii="Arial" w:hAnsi="Arial"/>
          <w:color w:val="231F20"/>
          <w:spacing w:val="-4"/>
          <w:sz w:val="14"/>
        </w:rPr>
        <w:t> </w:t>
      </w:r>
      <w:r>
        <w:rPr>
          <w:rFonts w:ascii="Arial" w:hAnsi="Arial"/>
          <w:color w:val="231F20"/>
          <w:sz w:val="14"/>
        </w:rPr>
        <w:t>Centro</w:t>
      </w:r>
      <w:r>
        <w:rPr>
          <w:rFonts w:ascii="Arial" w:hAnsi="Arial"/>
          <w:color w:val="231F20"/>
          <w:spacing w:val="-4"/>
          <w:sz w:val="14"/>
        </w:rPr>
        <w:t> </w:t>
      </w:r>
      <w:r>
        <w:rPr>
          <w:rFonts w:ascii="Arial" w:hAnsi="Arial"/>
          <w:color w:val="231F20"/>
          <w:sz w:val="14"/>
        </w:rPr>
        <w:t>de</w:t>
      </w:r>
      <w:r>
        <w:rPr>
          <w:rFonts w:ascii="Arial" w:hAnsi="Arial"/>
          <w:color w:val="231F20"/>
          <w:spacing w:val="-3"/>
          <w:sz w:val="14"/>
        </w:rPr>
        <w:t> </w:t>
      </w:r>
      <w:r>
        <w:rPr>
          <w:rFonts w:ascii="Arial" w:hAnsi="Arial"/>
          <w:color w:val="231F20"/>
          <w:sz w:val="14"/>
        </w:rPr>
        <w:t>Investigaciones</w:t>
      </w:r>
      <w:r>
        <w:rPr>
          <w:rFonts w:ascii="Arial" w:hAnsi="Arial"/>
          <w:color w:val="231F20"/>
          <w:spacing w:val="-4"/>
          <w:sz w:val="14"/>
        </w:rPr>
        <w:t> </w:t>
      </w:r>
      <w:r>
        <w:rPr>
          <w:rFonts w:ascii="Arial" w:hAnsi="Arial"/>
          <w:color w:val="231F20"/>
          <w:sz w:val="14"/>
        </w:rPr>
        <w:t>Socio</w:t>
      </w:r>
      <w:r>
        <w:rPr>
          <w:rFonts w:ascii="Arial" w:hAnsi="Arial"/>
          <w:color w:val="231F20"/>
          <w:spacing w:val="-4"/>
          <w:sz w:val="14"/>
        </w:rPr>
        <w:t> </w:t>
      </w:r>
      <w:r>
        <w:rPr>
          <w:rFonts w:ascii="Arial" w:hAnsi="Arial"/>
          <w:color w:val="231F20"/>
          <w:sz w:val="14"/>
        </w:rPr>
        <w:t>Jurídicas</w:t>
      </w:r>
      <w:r>
        <w:rPr>
          <w:rFonts w:ascii="Arial" w:hAnsi="Arial"/>
          <w:color w:val="231F20"/>
          <w:spacing w:val="-3"/>
          <w:sz w:val="14"/>
        </w:rPr>
        <w:t> </w:t>
      </w:r>
      <w:r>
        <w:rPr>
          <w:rFonts w:ascii="Arial" w:hAnsi="Arial"/>
          <w:color w:val="231F20"/>
          <w:sz w:val="14"/>
        </w:rPr>
        <w:t>(Cisjuc),</w:t>
      </w:r>
      <w:r>
        <w:rPr>
          <w:rFonts w:ascii="Arial" w:hAnsi="Arial"/>
          <w:color w:val="231F20"/>
          <w:spacing w:val="-4"/>
          <w:sz w:val="14"/>
        </w:rPr>
        <w:t> </w:t>
      </w:r>
      <w:r>
        <w:rPr>
          <w:rFonts w:ascii="Arial" w:hAnsi="Arial"/>
          <w:color w:val="231F20"/>
          <w:sz w:val="14"/>
        </w:rPr>
        <w:t>y</w:t>
      </w:r>
      <w:r>
        <w:rPr>
          <w:rFonts w:ascii="Arial" w:hAnsi="Arial"/>
          <w:color w:val="231F20"/>
          <w:spacing w:val="-4"/>
          <w:sz w:val="14"/>
        </w:rPr>
        <w:t> </w:t>
      </w:r>
      <w:r>
        <w:rPr>
          <w:rFonts w:ascii="Arial" w:hAnsi="Arial"/>
          <w:color w:val="231F20"/>
          <w:sz w:val="14"/>
        </w:rPr>
        <w:t>adscrito</w:t>
      </w:r>
      <w:r>
        <w:rPr>
          <w:rFonts w:ascii="Arial" w:hAnsi="Arial"/>
          <w:color w:val="231F20"/>
          <w:spacing w:val="-3"/>
          <w:sz w:val="14"/>
        </w:rPr>
        <w:t> </w:t>
      </w:r>
      <w:r>
        <w:rPr>
          <w:rFonts w:ascii="Arial" w:hAnsi="Arial"/>
          <w:color w:val="231F20"/>
          <w:sz w:val="14"/>
        </w:rPr>
        <w:t>y</w:t>
      </w:r>
      <w:r>
        <w:rPr>
          <w:rFonts w:ascii="Arial" w:hAnsi="Arial"/>
          <w:color w:val="231F20"/>
          <w:spacing w:val="-4"/>
          <w:sz w:val="14"/>
        </w:rPr>
        <w:t> </w:t>
      </w:r>
      <w:r>
        <w:rPr>
          <w:rFonts w:ascii="Arial" w:hAnsi="Arial"/>
          <w:color w:val="231F20"/>
          <w:sz w:val="14"/>
        </w:rPr>
        <w:t>financiado</w:t>
      </w:r>
      <w:r>
        <w:rPr>
          <w:rFonts w:ascii="Arial" w:hAnsi="Arial"/>
          <w:color w:val="231F20"/>
          <w:spacing w:val="-4"/>
          <w:sz w:val="14"/>
        </w:rPr>
        <w:t> </w:t>
      </w:r>
      <w:r>
        <w:rPr>
          <w:rFonts w:ascii="Arial" w:hAnsi="Arial"/>
          <w:color w:val="231F20"/>
          <w:sz w:val="14"/>
        </w:rPr>
        <w:t>por la Facultad de Derecho de la Universidad Católica de</w:t>
      </w:r>
      <w:r>
        <w:rPr>
          <w:rFonts w:ascii="Arial" w:hAnsi="Arial"/>
          <w:color w:val="231F20"/>
          <w:spacing w:val="-12"/>
          <w:sz w:val="14"/>
        </w:rPr>
        <w:t> </w:t>
      </w:r>
      <w:r>
        <w:rPr>
          <w:rFonts w:ascii="Arial" w:hAnsi="Arial"/>
          <w:color w:val="231F20"/>
          <w:sz w:val="14"/>
        </w:rPr>
        <w:t>Colombia.</w:t>
      </w:r>
    </w:p>
    <w:p>
      <w:pPr>
        <w:spacing w:after="0" w:line="297" w:lineRule="auto"/>
        <w:jc w:val="both"/>
        <w:rPr>
          <w:rFonts w:ascii="Arial" w:hAnsi="Arial"/>
          <w:sz w:val="14"/>
        </w:rPr>
        <w:sectPr>
          <w:pgSz w:w="9650" w:h="13630"/>
          <w:pgMar w:top="1280" w:bottom="280" w:left="0" w:right="0"/>
        </w:sectPr>
      </w:pPr>
    </w:p>
    <w:p>
      <w:pPr>
        <w:pStyle w:val="BodyText"/>
        <w:rPr>
          <w:rFonts w:ascii="Arial"/>
          <w:sz w:val="20"/>
        </w:rPr>
      </w:pPr>
    </w:p>
    <w:p>
      <w:pPr>
        <w:pStyle w:val="BodyText"/>
        <w:spacing w:before="1"/>
        <w:rPr>
          <w:rFonts w:ascii="Arial"/>
          <w:sz w:val="26"/>
        </w:rPr>
      </w:pPr>
    </w:p>
    <w:p>
      <w:pPr>
        <w:pStyle w:val="Heading3"/>
        <w:ind w:left="1034"/>
      </w:pPr>
      <w:r>
        <w:rPr/>
        <w:pict>
          <v:shape style="position:absolute;margin-left:76.753601pt;margin-top:-8.294343pt;width:26.8pt;height:42.1pt;mso-position-horizontal-relative:page;mso-position-vertical-relative:paragraph;z-index:25205657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5760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5862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0"/>
        </w:rPr>
        <w:t>118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8"/>
        <w:jc w:val="both"/>
      </w:pPr>
      <w:r>
        <w:rPr>
          <w:color w:val="231F20"/>
          <w:spacing w:val="-3"/>
        </w:rPr>
        <w:t>lado, </w:t>
      </w:r>
      <w:r>
        <w:rPr>
          <w:color w:val="231F20"/>
        </w:rPr>
        <w:t>se </w:t>
      </w:r>
      <w:r>
        <w:rPr>
          <w:color w:val="231F20"/>
          <w:spacing w:val="-3"/>
        </w:rPr>
        <w:t>protejan </w:t>
      </w:r>
      <w:r>
        <w:rPr>
          <w:color w:val="231F20"/>
        </w:rPr>
        <w:t>las </w:t>
      </w:r>
      <w:r>
        <w:rPr>
          <w:color w:val="231F20"/>
          <w:spacing w:val="-3"/>
        </w:rPr>
        <w:t>fuentes hídricas </w:t>
      </w:r>
      <w:r>
        <w:rPr>
          <w:color w:val="231F20"/>
          <w:spacing w:val="-9"/>
        </w:rPr>
        <w:t>y, </w:t>
      </w:r>
      <w:r>
        <w:rPr>
          <w:color w:val="231F20"/>
        </w:rPr>
        <w:t>por </w:t>
      </w:r>
      <w:r>
        <w:rPr>
          <w:color w:val="231F20"/>
          <w:spacing w:val="-3"/>
        </w:rPr>
        <w:t>otro, </w:t>
      </w:r>
      <w:r>
        <w:rPr>
          <w:color w:val="231F20"/>
        </w:rPr>
        <w:t>los </w:t>
      </w:r>
      <w:r>
        <w:rPr>
          <w:color w:val="231F20"/>
          <w:spacing w:val="-3"/>
        </w:rPr>
        <w:t>Estados </w:t>
      </w:r>
      <w:r>
        <w:rPr>
          <w:color w:val="231F20"/>
        </w:rPr>
        <w:t>se </w:t>
      </w:r>
      <w:r>
        <w:rPr>
          <w:color w:val="231F20"/>
          <w:spacing w:val="-3"/>
        </w:rPr>
        <w:t>obliguen </w:t>
      </w:r>
      <w:r>
        <w:rPr>
          <w:color w:val="231F20"/>
        </w:rPr>
        <w:t>a </w:t>
      </w:r>
      <w:r>
        <w:rPr>
          <w:color w:val="231F20"/>
          <w:spacing w:val="-3"/>
        </w:rPr>
        <w:t>extender </w:t>
      </w:r>
      <w:r>
        <w:rPr>
          <w:color w:val="231F20"/>
        </w:rPr>
        <w:t>a </w:t>
      </w:r>
      <w:r>
        <w:rPr>
          <w:color w:val="231F20"/>
          <w:spacing w:val="-3"/>
        </w:rPr>
        <w:t>toda </w:t>
      </w:r>
      <w:r>
        <w:rPr>
          <w:color w:val="231F20"/>
        </w:rPr>
        <w:t>su </w:t>
      </w:r>
      <w:r>
        <w:rPr>
          <w:color w:val="231F20"/>
          <w:spacing w:val="-3"/>
        </w:rPr>
        <w:t>población disponibilidad </w:t>
      </w:r>
      <w:r>
        <w:rPr>
          <w:color w:val="231F20"/>
        </w:rPr>
        <w:t>, </w:t>
      </w:r>
      <w:r>
        <w:rPr>
          <w:color w:val="231F20"/>
          <w:spacing w:val="-3"/>
        </w:rPr>
        <w:t>accesibilidad </w:t>
      </w:r>
      <w:r>
        <w:rPr>
          <w:color w:val="231F20"/>
        </w:rPr>
        <w:t>y </w:t>
      </w:r>
      <w:r>
        <w:rPr>
          <w:color w:val="231F20"/>
          <w:spacing w:val="-3"/>
        </w:rPr>
        <w:t>potabilidad </w:t>
      </w:r>
      <w:r>
        <w:rPr>
          <w:color w:val="231F20"/>
        </w:rPr>
        <w:t>del </w:t>
      </w:r>
      <w:r>
        <w:rPr>
          <w:color w:val="231F20"/>
          <w:spacing w:val="-3"/>
        </w:rPr>
        <w:t>agua.</w:t>
      </w:r>
    </w:p>
    <w:p>
      <w:pPr>
        <w:pStyle w:val="BodyText"/>
        <w:spacing w:line="302" w:lineRule="auto" w:before="3"/>
        <w:ind w:left="1437" w:right="1115" w:firstLine="340"/>
        <w:jc w:val="both"/>
      </w:pPr>
      <w:r>
        <w:rPr>
          <w:color w:val="231F20"/>
        </w:rPr>
        <w:t>Es </w:t>
      </w:r>
      <w:r>
        <w:rPr>
          <w:color w:val="231F20"/>
          <w:spacing w:val="-3"/>
        </w:rPr>
        <w:t>allí donde cobra importancia </w:t>
      </w:r>
      <w:r>
        <w:rPr>
          <w:color w:val="231F20"/>
        </w:rPr>
        <w:t>el </w:t>
      </w:r>
      <w:r>
        <w:rPr>
          <w:color w:val="231F20"/>
          <w:spacing w:val="-3"/>
        </w:rPr>
        <w:t>control </w:t>
      </w:r>
      <w:r>
        <w:rPr>
          <w:color w:val="231F20"/>
        </w:rPr>
        <w:t>de </w:t>
      </w:r>
      <w:r>
        <w:rPr>
          <w:color w:val="231F20"/>
          <w:spacing w:val="-3"/>
        </w:rPr>
        <w:t>convencionalidad, pues </w:t>
      </w:r>
      <w:r>
        <w:rPr>
          <w:color w:val="231F20"/>
        </w:rPr>
        <w:t>se </w:t>
      </w:r>
      <w:r>
        <w:rPr>
          <w:color w:val="231F20"/>
          <w:spacing w:val="-3"/>
        </w:rPr>
        <w:t>con- figura como </w:t>
      </w:r>
      <w:r>
        <w:rPr>
          <w:color w:val="231F20"/>
        </w:rPr>
        <w:t>un </w:t>
      </w:r>
      <w:r>
        <w:rPr>
          <w:color w:val="231F20"/>
          <w:spacing w:val="-3"/>
        </w:rPr>
        <w:t>mecanismo </w:t>
      </w:r>
      <w:r>
        <w:rPr>
          <w:color w:val="231F20"/>
        </w:rPr>
        <w:t>que </w:t>
      </w:r>
      <w:r>
        <w:rPr>
          <w:color w:val="231F20"/>
          <w:spacing w:val="-3"/>
        </w:rPr>
        <w:t>permite </w:t>
      </w:r>
      <w:r>
        <w:rPr>
          <w:color w:val="231F20"/>
        </w:rPr>
        <w:t>a los </w:t>
      </w:r>
      <w:r>
        <w:rPr>
          <w:color w:val="231F20"/>
          <w:spacing w:val="-4"/>
        </w:rPr>
        <w:t>organismos </w:t>
      </w:r>
      <w:r>
        <w:rPr>
          <w:color w:val="231F20"/>
          <w:spacing w:val="-3"/>
        </w:rPr>
        <w:t>judiciales </w:t>
      </w:r>
      <w:r>
        <w:rPr>
          <w:color w:val="231F20"/>
        </w:rPr>
        <w:t>de </w:t>
      </w:r>
      <w:r>
        <w:rPr>
          <w:color w:val="231F20"/>
          <w:spacing w:val="-3"/>
        </w:rPr>
        <w:t>cada país, establecer </w:t>
      </w:r>
      <w:r>
        <w:rPr>
          <w:color w:val="231F20"/>
        </w:rPr>
        <w:t>un </w:t>
      </w:r>
      <w:r>
        <w:rPr>
          <w:color w:val="231F20"/>
          <w:spacing w:val="-3"/>
        </w:rPr>
        <w:t>examen </w:t>
      </w:r>
      <w:r>
        <w:rPr>
          <w:color w:val="231F20"/>
        </w:rPr>
        <w:t>de las </w:t>
      </w:r>
      <w:r>
        <w:rPr>
          <w:color w:val="231F20"/>
          <w:spacing w:val="-3"/>
        </w:rPr>
        <w:t>normas </w:t>
      </w:r>
      <w:r>
        <w:rPr>
          <w:color w:val="231F20"/>
        </w:rPr>
        <w:t>de </w:t>
      </w:r>
      <w:r>
        <w:rPr>
          <w:color w:val="231F20"/>
          <w:spacing w:val="-3"/>
        </w:rPr>
        <w:t>derecho interno frente </w:t>
      </w:r>
      <w:r>
        <w:rPr>
          <w:color w:val="231F20"/>
        </w:rPr>
        <w:t>a los </w:t>
      </w:r>
      <w:r>
        <w:rPr>
          <w:color w:val="231F20"/>
          <w:spacing w:val="-3"/>
        </w:rPr>
        <w:t>estándares fija- </w:t>
      </w:r>
      <w:r>
        <w:rPr>
          <w:color w:val="231F20"/>
        </w:rPr>
        <w:t>dos de </w:t>
      </w:r>
      <w:r>
        <w:rPr>
          <w:color w:val="231F20"/>
          <w:spacing w:val="-3"/>
        </w:rPr>
        <w:t>manera internacional, </w:t>
      </w:r>
      <w:r>
        <w:rPr>
          <w:color w:val="231F20"/>
        </w:rPr>
        <w:t>lo </w:t>
      </w:r>
      <w:r>
        <w:rPr>
          <w:color w:val="231F20"/>
          <w:spacing w:val="-3"/>
        </w:rPr>
        <w:t>cual consiente aplicar </w:t>
      </w:r>
      <w:r>
        <w:rPr>
          <w:color w:val="231F20"/>
        </w:rPr>
        <w:t>las </w:t>
      </w:r>
      <w:r>
        <w:rPr>
          <w:color w:val="231F20"/>
          <w:spacing w:val="-3"/>
        </w:rPr>
        <w:t>normas </w:t>
      </w:r>
      <w:r>
        <w:rPr>
          <w:color w:val="231F20"/>
        </w:rPr>
        <w:t>que </w:t>
      </w:r>
      <w:r>
        <w:rPr>
          <w:color w:val="231F20"/>
          <w:spacing w:val="-3"/>
        </w:rPr>
        <w:t>garantizan el derecho</w:t>
      </w:r>
      <w:r>
        <w:rPr>
          <w:color w:val="231F20"/>
          <w:spacing w:val="-13"/>
        </w:rPr>
        <w:t> </w:t>
      </w:r>
      <w:r>
        <w:rPr>
          <w:color w:val="231F20"/>
        </w:rPr>
        <w:t>y</w:t>
      </w:r>
      <w:r>
        <w:rPr>
          <w:color w:val="231F20"/>
          <w:spacing w:val="-12"/>
        </w:rPr>
        <w:t> </w:t>
      </w:r>
      <w:r>
        <w:rPr>
          <w:color w:val="231F20"/>
          <w:spacing w:val="-3"/>
        </w:rPr>
        <w:t>unificar</w:t>
      </w:r>
      <w:r>
        <w:rPr>
          <w:color w:val="231F20"/>
          <w:spacing w:val="-12"/>
        </w:rPr>
        <w:t> </w:t>
      </w:r>
      <w:r>
        <w:rPr>
          <w:color w:val="231F20"/>
          <w:spacing w:val="-3"/>
        </w:rPr>
        <w:t>interpretaciones</w:t>
      </w:r>
      <w:r>
        <w:rPr>
          <w:color w:val="231F20"/>
          <w:spacing w:val="-12"/>
        </w:rPr>
        <w:t> </w:t>
      </w:r>
      <w:r>
        <w:rPr>
          <w:color w:val="231F20"/>
          <w:spacing w:val="-3"/>
        </w:rPr>
        <w:t>judiciales</w:t>
      </w:r>
      <w:r>
        <w:rPr>
          <w:color w:val="231F20"/>
          <w:spacing w:val="-13"/>
        </w:rPr>
        <w:t> </w:t>
      </w:r>
      <w:r>
        <w:rPr>
          <w:color w:val="231F20"/>
          <w:spacing w:val="-3"/>
        </w:rPr>
        <w:t>sobre</w:t>
      </w:r>
      <w:r>
        <w:rPr>
          <w:color w:val="231F20"/>
          <w:spacing w:val="-12"/>
        </w:rPr>
        <w:t> </w:t>
      </w:r>
      <w:r>
        <w:rPr>
          <w:color w:val="231F20"/>
        </w:rPr>
        <w:t>el</w:t>
      </w:r>
      <w:r>
        <w:rPr>
          <w:color w:val="231F20"/>
          <w:spacing w:val="-12"/>
        </w:rPr>
        <w:t> </w:t>
      </w:r>
      <w:r>
        <w:rPr>
          <w:color w:val="231F20"/>
          <w:spacing w:val="-3"/>
        </w:rPr>
        <w:t>derecho</w:t>
      </w:r>
      <w:r>
        <w:rPr>
          <w:color w:val="231F20"/>
          <w:spacing w:val="-12"/>
        </w:rPr>
        <w:t> </w:t>
      </w:r>
      <w:r>
        <w:rPr>
          <w:color w:val="231F20"/>
        </w:rPr>
        <w:t>al</w:t>
      </w:r>
      <w:r>
        <w:rPr>
          <w:color w:val="231F20"/>
          <w:spacing w:val="-12"/>
        </w:rPr>
        <w:t> </w:t>
      </w:r>
      <w:r>
        <w:rPr>
          <w:color w:val="231F20"/>
          <w:spacing w:val="-3"/>
        </w:rPr>
        <w:t>agua</w:t>
      </w:r>
      <w:r>
        <w:rPr>
          <w:color w:val="231F20"/>
          <w:spacing w:val="-13"/>
        </w:rPr>
        <w:t> </w:t>
      </w:r>
      <w:r>
        <w:rPr>
          <w:color w:val="231F20"/>
        </w:rPr>
        <w:t>en</w:t>
      </w:r>
      <w:r>
        <w:rPr>
          <w:color w:val="231F20"/>
          <w:spacing w:val="-12"/>
        </w:rPr>
        <w:t> </w:t>
      </w:r>
      <w:r>
        <w:rPr>
          <w:color w:val="231F20"/>
        </w:rPr>
        <w:t>el</w:t>
      </w:r>
      <w:r>
        <w:rPr>
          <w:color w:val="231F20"/>
          <w:spacing w:val="-12"/>
        </w:rPr>
        <w:t> </w:t>
      </w:r>
      <w:r>
        <w:rPr>
          <w:color w:val="231F20"/>
          <w:spacing w:val="-3"/>
        </w:rPr>
        <w:t>derecho interno frente </w:t>
      </w:r>
      <w:r>
        <w:rPr>
          <w:color w:val="231F20"/>
        </w:rPr>
        <w:t>a las de </w:t>
      </w:r>
      <w:r>
        <w:rPr>
          <w:color w:val="231F20"/>
          <w:spacing w:val="-3"/>
        </w:rPr>
        <w:t>tribunales </w:t>
      </w:r>
      <w:r>
        <w:rPr>
          <w:color w:val="231F20"/>
        </w:rPr>
        <w:t>e </w:t>
      </w:r>
      <w:r>
        <w:rPr>
          <w:color w:val="231F20"/>
          <w:spacing w:val="-3"/>
        </w:rPr>
        <w:t>instrumentos internacionales, </w:t>
      </w:r>
      <w:r>
        <w:rPr>
          <w:color w:val="231F20"/>
        </w:rPr>
        <w:t>y de </w:t>
      </w:r>
      <w:r>
        <w:rPr>
          <w:color w:val="231F20"/>
          <w:spacing w:val="-3"/>
        </w:rPr>
        <w:t>esta manera, acatando obligaciones internacionales </w:t>
      </w:r>
      <w:r>
        <w:rPr>
          <w:color w:val="231F20"/>
        </w:rPr>
        <w:t>y </w:t>
      </w:r>
      <w:r>
        <w:rPr>
          <w:color w:val="231F20"/>
          <w:spacing w:val="-3"/>
        </w:rPr>
        <w:t>evitando violaciones </w:t>
      </w:r>
      <w:r>
        <w:rPr>
          <w:color w:val="231F20"/>
        </w:rPr>
        <w:t>de </w:t>
      </w:r>
      <w:r>
        <w:rPr>
          <w:color w:val="231F20"/>
          <w:spacing w:val="-3"/>
        </w:rPr>
        <w:t>derechos humanos </w:t>
      </w:r>
      <w:r>
        <w:rPr>
          <w:color w:val="231F20"/>
        </w:rPr>
        <w:t>a </w:t>
      </w:r>
      <w:r>
        <w:rPr>
          <w:color w:val="231F20"/>
          <w:spacing w:val="-3"/>
        </w:rPr>
        <w:t>nivel individual </w:t>
      </w:r>
      <w:r>
        <w:rPr>
          <w:color w:val="231F20"/>
        </w:rPr>
        <w:t>o</w:t>
      </w:r>
      <w:r>
        <w:rPr>
          <w:color w:val="231F20"/>
          <w:spacing w:val="-14"/>
        </w:rPr>
        <w:t> </w:t>
      </w:r>
      <w:r>
        <w:rPr>
          <w:color w:val="231F20"/>
          <w:spacing w:val="-3"/>
        </w:rPr>
        <w:t>colectivo.</w:t>
      </w:r>
    </w:p>
    <w:p>
      <w:pPr>
        <w:pStyle w:val="BodyText"/>
        <w:spacing w:before="7"/>
        <w:rPr>
          <w:sz w:val="28"/>
        </w:rPr>
      </w:pPr>
    </w:p>
    <w:p>
      <w:pPr>
        <w:pStyle w:val="BodyText"/>
        <w:spacing w:line="302" w:lineRule="auto" w:before="1"/>
        <w:ind w:left="1437" w:right="1117"/>
        <w:jc w:val="both"/>
      </w:pPr>
      <w:r>
        <w:rPr>
          <w:b/>
          <w:color w:val="231F20"/>
          <w:spacing w:val="-3"/>
        </w:rPr>
        <w:t>Palabras clave: </w:t>
      </w:r>
      <w:r>
        <w:rPr>
          <w:color w:val="231F20"/>
        </w:rPr>
        <w:t>Derecho al agua, accesibilidad, derechos humanos, protección, control de convencionalidad.</w:t>
      </w:r>
    </w:p>
    <w:p>
      <w:pPr>
        <w:pStyle w:val="Heading3"/>
        <w:spacing w:before="212"/>
        <w:ind w:left="1777"/>
      </w:pPr>
      <w:r>
        <w:rPr>
          <w:color w:val="231F20"/>
          <w:w w:val="80"/>
        </w:rPr>
        <w:t>Abstract</w:t>
      </w:r>
    </w:p>
    <w:p>
      <w:pPr>
        <w:pStyle w:val="BodyText"/>
        <w:spacing w:line="302" w:lineRule="auto" w:before="225"/>
        <w:ind w:left="1437" w:right="1116"/>
        <w:jc w:val="both"/>
      </w:pPr>
      <w:r>
        <w:rPr>
          <w:color w:val="231F20"/>
        </w:rPr>
        <w:t>This study focuses on the standards of protection of the vital liquid in different jurisdictions, at national and regional level. </w:t>
      </w:r>
      <w:r>
        <w:rPr>
          <w:color w:val="231F20"/>
          <w:spacing w:val="-4"/>
        </w:rPr>
        <w:t>Water </w:t>
      </w:r>
      <w:r>
        <w:rPr>
          <w:color w:val="231F20"/>
        </w:rPr>
        <w:t>has always been a </w:t>
      </w:r>
      <w:r>
        <w:rPr>
          <w:color w:val="231F20"/>
          <w:spacing w:val="-2"/>
        </w:rPr>
        <w:t>prerequisite </w:t>
      </w:r>
      <w:r>
        <w:rPr>
          <w:color w:val="231F20"/>
        </w:rPr>
        <w:t>for development and human progress, currently it resources due to pollution </w:t>
      </w:r>
      <w:r>
        <w:rPr>
          <w:color w:val="231F20"/>
          <w:spacing w:val="-6"/>
        </w:rPr>
        <w:t>of </w:t>
      </w:r>
      <w:r>
        <w:rPr>
          <w:color w:val="231F20"/>
        </w:rPr>
        <w:t>rivers</w:t>
      </w:r>
      <w:r>
        <w:rPr>
          <w:color w:val="231F20"/>
          <w:spacing w:val="-11"/>
        </w:rPr>
        <w:t> </w:t>
      </w:r>
      <w:r>
        <w:rPr>
          <w:color w:val="231F20"/>
        </w:rPr>
        <w:t>and</w:t>
      </w:r>
      <w:r>
        <w:rPr>
          <w:color w:val="231F20"/>
          <w:spacing w:val="-11"/>
        </w:rPr>
        <w:t> </w:t>
      </w:r>
      <w:r>
        <w:rPr>
          <w:color w:val="231F20"/>
        </w:rPr>
        <w:t>other</w:t>
      </w:r>
      <w:r>
        <w:rPr>
          <w:color w:val="231F20"/>
          <w:spacing w:val="-11"/>
        </w:rPr>
        <w:t> </w:t>
      </w:r>
      <w:r>
        <w:rPr>
          <w:color w:val="231F20"/>
        </w:rPr>
        <w:t>significant</w:t>
      </w:r>
      <w:r>
        <w:rPr>
          <w:color w:val="231F20"/>
          <w:spacing w:val="-11"/>
        </w:rPr>
        <w:t> </w:t>
      </w:r>
      <w:r>
        <w:rPr>
          <w:color w:val="231F20"/>
        </w:rPr>
        <w:t>for</w:t>
      </w:r>
      <w:r>
        <w:rPr>
          <w:color w:val="231F20"/>
          <w:spacing w:val="-11"/>
        </w:rPr>
        <w:t> </w:t>
      </w:r>
      <w:r>
        <w:rPr>
          <w:color w:val="231F20"/>
        </w:rPr>
        <w:t>the</w:t>
      </w:r>
      <w:r>
        <w:rPr>
          <w:color w:val="231F20"/>
          <w:spacing w:val="-11"/>
        </w:rPr>
        <w:t> </w:t>
      </w:r>
      <w:r>
        <w:rPr>
          <w:color w:val="231F20"/>
        </w:rPr>
        <w:t>supply</w:t>
      </w:r>
      <w:r>
        <w:rPr>
          <w:color w:val="231F20"/>
          <w:spacing w:val="-10"/>
        </w:rPr>
        <w:t> </w:t>
      </w:r>
      <w:r>
        <w:rPr>
          <w:color w:val="231F20"/>
        </w:rPr>
        <w:t>of</w:t>
      </w:r>
      <w:r>
        <w:rPr>
          <w:color w:val="231F20"/>
          <w:spacing w:val="-11"/>
        </w:rPr>
        <w:t> </w:t>
      </w:r>
      <w:r>
        <w:rPr>
          <w:color w:val="231F20"/>
        </w:rPr>
        <w:t>the</w:t>
      </w:r>
      <w:r>
        <w:rPr>
          <w:color w:val="231F20"/>
          <w:spacing w:val="-11"/>
        </w:rPr>
        <w:t> </w:t>
      </w:r>
      <w:r>
        <w:rPr>
          <w:color w:val="231F20"/>
        </w:rPr>
        <w:t>resource</w:t>
      </w:r>
      <w:r>
        <w:rPr>
          <w:color w:val="231F20"/>
          <w:spacing w:val="-11"/>
        </w:rPr>
        <w:t> </w:t>
      </w:r>
      <w:r>
        <w:rPr>
          <w:color w:val="231F20"/>
        </w:rPr>
        <w:t>in</w:t>
      </w:r>
      <w:r>
        <w:rPr>
          <w:color w:val="231F20"/>
          <w:spacing w:val="-11"/>
        </w:rPr>
        <w:t> </w:t>
      </w:r>
      <w:r>
        <w:rPr>
          <w:color w:val="231F20"/>
        </w:rPr>
        <w:t>terms</w:t>
      </w:r>
      <w:r>
        <w:rPr>
          <w:color w:val="231F20"/>
          <w:spacing w:val="-11"/>
        </w:rPr>
        <w:t> </w:t>
      </w:r>
      <w:r>
        <w:rPr>
          <w:color w:val="231F20"/>
        </w:rPr>
        <w:t>of</w:t>
      </w:r>
      <w:r>
        <w:rPr>
          <w:color w:val="231F20"/>
          <w:spacing w:val="-11"/>
        </w:rPr>
        <w:t> </w:t>
      </w:r>
      <w:r>
        <w:rPr>
          <w:color w:val="231F20"/>
        </w:rPr>
        <w:t>potability</w:t>
      </w:r>
      <w:r>
        <w:rPr>
          <w:color w:val="231F20"/>
          <w:spacing w:val="-10"/>
        </w:rPr>
        <w:t> </w:t>
      </w:r>
      <w:r>
        <w:rPr>
          <w:color w:val="231F20"/>
        </w:rPr>
        <w:t>for human</w:t>
      </w:r>
      <w:r>
        <w:rPr>
          <w:color w:val="231F20"/>
          <w:spacing w:val="-11"/>
        </w:rPr>
        <w:t> </w:t>
      </w:r>
      <w:r>
        <w:rPr>
          <w:color w:val="231F20"/>
        </w:rPr>
        <w:t>consumption</w:t>
      </w:r>
      <w:r>
        <w:rPr>
          <w:color w:val="231F20"/>
          <w:spacing w:val="-10"/>
        </w:rPr>
        <w:t> </w:t>
      </w:r>
      <w:r>
        <w:rPr>
          <w:color w:val="231F20"/>
        </w:rPr>
        <w:t>water</w:t>
      </w:r>
      <w:r>
        <w:rPr>
          <w:color w:val="231F20"/>
          <w:spacing w:val="-11"/>
        </w:rPr>
        <w:t> </w:t>
      </w:r>
      <w:r>
        <w:rPr>
          <w:color w:val="231F20"/>
        </w:rPr>
        <w:t>sources,</w:t>
      </w:r>
      <w:r>
        <w:rPr>
          <w:color w:val="231F20"/>
          <w:spacing w:val="-10"/>
        </w:rPr>
        <w:t> </w:t>
      </w:r>
      <w:r>
        <w:rPr>
          <w:color w:val="231F20"/>
        </w:rPr>
        <w:t>has</w:t>
      </w:r>
      <w:r>
        <w:rPr>
          <w:color w:val="231F20"/>
          <w:spacing w:val="-11"/>
        </w:rPr>
        <w:t> </w:t>
      </w:r>
      <w:r>
        <w:rPr>
          <w:color w:val="231F20"/>
        </w:rPr>
        <w:t>emerged</w:t>
      </w:r>
      <w:r>
        <w:rPr>
          <w:color w:val="231F20"/>
          <w:spacing w:val="-10"/>
        </w:rPr>
        <w:t> </w:t>
      </w:r>
      <w:r>
        <w:rPr>
          <w:color w:val="231F20"/>
        </w:rPr>
        <w:t>the</w:t>
      </w:r>
      <w:r>
        <w:rPr>
          <w:color w:val="231F20"/>
          <w:spacing w:val="-11"/>
        </w:rPr>
        <w:t> </w:t>
      </w:r>
      <w:r>
        <w:rPr>
          <w:color w:val="231F20"/>
        </w:rPr>
        <w:t>need</w:t>
      </w:r>
      <w:r>
        <w:rPr>
          <w:color w:val="231F20"/>
          <w:spacing w:val="-10"/>
        </w:rPr>
        <w:t> </w:t>
      </w:r>
      <w:r>
        <w:rPr>
          <w:color w:val="231F20"/>
        </w:rPr>
        <w:t>to</w:t>
      </w:r>
      <w:r>
        <w:rPr>
          <w:color w:val="231F20"/>
          <w:spacing w:val="-11"/>
        </w:rPr>
        <w:t> </w:t>
      </w:r>
      <w:r>
        <w:rPr>
          <w:color w:val="231F20"/>
        </w:rPr>
        <w:t>look</w:t>
      </w:r>
      <w:r>
        <w:rPr>
          <w:color w:val="231F20"/>
          <w:spacing w:val="-10"/>
        </w:rPr>
        <w:t> </w:t>
      </w:r>
      <w:r>
        <w:rPr>
          <w:color w:val="231F20"/>
        </w:rPr>
        <w:t>from</w:t>
      </w:r>
      <w:r>
        <w:rPr>
          <w:color w:val="231F20"/>
          <w:spacing w:val="-11"/>
        </w:rPr>
        <w:t> </w:t>
      </w:r>
      <w:r>
        <w:rPr>
          <w:color w:val="231F20"/>
        </w:rPr>
        <w:t>internatio- nal law a series of rules or standards that apply in domestic law of each State, so first the water sources are protectes and </w:t>
      </w:r>
      <w:r>
        <w:rPr>
          <w:color w:val="231F20"/>
          <w:spacing w:val="-3"/>
        </w:rPr>
        <w:t>secondly, </w:t>
      </w:r>
      <w:r>
        <w:rPr>
          <w:color w:val="231F20"/>
        </w:rPr>
        <w:t>the States undertake to extend to the entire population the availability, accessibility and potability of </w:t>
      </w:r>
      <w:r>
        <w:rPr>
          <w:color w:val="231F20"/>
          <w:spacing w:val="-3"/>
        </w:rPr>
        <w:t>water, </w:t>
      </w:r>
      <w:r>
        <w:rPr>
          <w:color w:val="231F20"/>
        </w:rPr>
        <w:t>is where the conventional control becomes important, because it is configured as a mechanism allowing judicial bodies of each country, establish a review of </w:t>
      </w:r>
      <w:r>
        <w:rPr>
          <w:color w:val="231F20"/>
          <w:spacing w:val="-3"/>
        </w:rPr>
        <w:t>rules </w:t>
      </w:r>
      <w:r>
        <w:rPr>
          <w:color w:val="231F20"/>
        </w:rPr>
        <w:t>of domestic law against the standards set by international manner, which agrees to apply the rules which guarantee the right and unify judicial interpretations   on the right to wáter in domestic law against the courts and international instru- ments, in thi way abiding by international obligations and preventing violations of human rights individually or</w:t>
      </w:r>
      <w:r>
        <w:rPr>
          <w:color w:val="231F20"/>
          <w:spacing w:val="-2"/>
        </w:rPr>
        <w:t> </w:t>
      </w:r>
      <w:r>
        <w:rPr>
          <w:color w:val="231F20"/>
        </w:rPr>
        <w:t>collectively.</w:t>
      </w:r>
    </w:p>
    <w:p>
      <w:pPr>
        <w:pStyle w:val="BodyText"/>
        <w:spacing w:before="5"/>
        <w:rPr>
          <w:sz w:val="29"/>
        </w:rPr>
      </w:pPr>
    </w:p>
    <w:p>
      <w:pPr>
        <w:pStyle w:val="BodyText"/>
        <w:spacing w:line="302" w:lineRule="auto"/>
        <w:ind w:left="1437" w:right="1118"/>
        <w:jc w:val="both"/>
      </w:pPr>
      <w:r>
        <w:rPr>
          <w:b/>
          <w:color w:val="231F20"/>
        </w:rPr>
        <w:t>Keywords: </w:t>
      </w:r>
      <w:r>
        <w:rPr>
          <w:color w:val="231F20"/>
        </w:rPr>
        <w:t>Right to Water, accessibility, human rights, protection, Conventio- nality Control.</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085" w:right="946" w:firstLine="0"/>
        <w:jc w:val="center"/>
        <w:rPr>
          <w:rFonts w:ascii="Arial"/>
          <w:sz w:val="28"/>
        </w:rPr>
      </w:pPr>
      <w:r>
        <w:rPr/>
        <w:br w:type="column"/>
      </w:r>
      <w:r>
        <w:rPr>
          <w:rFonts w:ascii="Arial"/>
          <w:color w:val="231F20"/>
          <w:w w:val="60"/>
          <w:sz w:val="28"/>
        </w:rPr>
        <w:t>119</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rPr>
          <w:rFonts w:ascii="Arial"/>
          <w:sz w:val="20"/>
        </w:rPr>
      </w:pPr>
    </w:p>
    <w:p>
      <w:pPr>
        <w:pStyle w:val="Heading3"/>
        <w:spacing w:before="208"/>
        <w:ind w:left="1493"/>
      </w:pPr>
      <w:r>
        <w:rPr/>
        <w:pict>
          <v:shape style="position:absolute;margin-left:378.843506pt;margin-top:-55.279957pt;width:26.8pt;height:42.1pt;mso-position-horizontal-relative:page;mso-position-vertical-relative:paragraph;z-index:252059648" coordorigin="7577,-1106" coordsize="536,842" path="m8097,-370l8056,-370,8066,-366,8073,-364,8081,-360,8086,-354,8086,-342,8079,-336,8065,-330,8050,-326,8037,-320,8028,-316,8023,-312,8018,-306,8015,-300,8015,-284,8019,-278,8027,-270,8033,-266,8042,-264,8066,-264,8076,-268,8086,-272,8095,-280,8102,-288,8108,-298,8111,-310,8112,-324,8111,-340,8106,-356,8097,-370xm7603,-660l7589,-660,7589,-312,7603,-312,7603,-336,7606,-346,7616,-360,7622,-364,7628,-366,7636,-368,7647,-370,8097,-370,8086,-384,8072,-396,8057,-404,8041,-412,8023,-418,8004,-424,7982,-426,7957,-428,7679,-428,7658,-430,7642,-430,7629,-432,7621,-436,7613,-442,7607,-450,7604,-460,7603,-472,7603,-512,7607,-524,7617,-532,7627,-536,7640,-538,7658,-540,7679,-542,7922,-542,7957,-544,7985,-546,8005,-552,8029,-560,8050,-570,8068,-584,8084,-600,7660,-600,7644,-602,7631,-604,7623,-608,7614,-614,7608,-622,7604,-632,7603,-644,7603,-660xm8045,-832l7924,-832,7956,-830,7982,-826,8002,-822,8019,-814,8033,-804,8047,-792,8058,-778,8068,-762,8075,-744,8079,-726,8080,-706,8079,-690,8077,-676,8072,-664,8066,-652,8059,-642,8050,-634,8041,-626,8031,-620,8019,-614,8005,-610,7989,-606,7934,-600,8084,-600,8096,-620,8105,-644,8111,-670,8113,-702,8111,-732,8105,-758,8096,-780,8082,-800,8066,-816,8049,-830,8045,-832xm7589,-903l7589,-774,7603,-774,7603,-804,7608,-816,7619,-824,7627,-828,7640,-830,7657,-832,8045,-832,8041,-834,7712,-834,7685,-836,7660,-842,7638,-854,7617,-868,7599,-886,7589,-903xm7603,-918l7589,-918,7589,-903,7599,-886,7617,-868,7638,-854,7660,-842,7685,-836,7712,-834,7727,-834,7742,-838,7756,-840,7770,-846,7783,-852,7795,-860,7663,-860,7647,-862,7636,-864,7628,-866,7617,-874,7609,-882,7604,-892,7603,-903,7603,-918xm7926,-860l7795,-860,7783,-852,7770,-846,7756,-840,7742,-838,7727,-834,8041,-834,8034,-838,7937,-838,7937,-850,7963,-854,7969,-855,7958,-856,7926,-860xm7969,-855l7963,-854,7937,-850,7937,-838,8034,-838,8030,-840,8009,-848,7986,-854,7969,-855xm8089,-1052l8015,-1052,8031,-1048,8045,-1040,8058,-1030,8069,-1018,8077,-1004,8081,-990,8083,-972,8082,-956,8078,-940,8073,-926,8065,-912,8055,-898,8044,-888,8032,-878,8019,-870,8004,-864,7985,-858,7969,-855,7986,-854,8009,-848,8030,-840,8034,-838,8112,-838,8112,-850,8101,-850,8093,-852,8085,-858,8083,-862,8083,-874,8087,-886,8095,-906,8100,-918,8105,-930,8107,-938,8109,-944,8111,-954,8112,-966,8112,-978,8110,-1004,8102,-1030,8089,-1052xm7618,-918l7603,-918,7603,-903,7604,-892,7609,-882,7617,-874,7628,-866,7636,-864,7647,-862,7663,-860,7795,-860,7807,-870,7818,-880,7820,-882,7686,-882,7671,-884,7657,-888,7643,-894,7631,-902,7621,-914,7618,-918xm7970,-1106l7955,-1106,7940,-1104,7911,-1096,7898,-1088,7885,-1082,7874,-1072,7863,-1062,7852,-1050,7838,-1032,7822,-1010,7781,-952,7761,-926,7744,-908,7728,-896,7718,-890,7708,-886,7686,-882,7820,-882,7830,-892,7844,-910,7859,-930,7877,-954,7894,-978,7907,-996,7918,-1010,7925,-1018,7934,-1026,7942,-1034,7951,-1040,7961,-1044,7974,-1050,7986,-1052,8089,-1052,8070,-1070,8048,-1086,8024,-1098,7998,-1104,7970,-1106xm7754,-1080l7577,-1080,7577,-1068,7589,-1066,7597,-1064,7604,-1056,7606,-1052,7606,-1042,7603,-1034,7597,-1024,7588,-1006,7582,-988,7578,-970,7577,-954,7579,-930,7587,-906,7589,-903,7589,-918,7618,-918,7613,-926,7609,-940,7607,-954,7608,-968,7612,-982,7617,-996,7625,-1008,7634,-1020,7646,-1032,7658,-1040,7673,-1048,7689,-1056,7708,-1060,7730,-1064,7754,-1068,7754,-1080xe" filled="true" fillcolor="#b1b3b6" stroked="false">
            <v:path arrowok="t"/>
            <v:fill type="solid"/>
            <w10:wrap type="none"/>
          </v:shape>
        </w:pict>
      </w:r>
      <w:r>
        <w:rPr/>
        <w:pict>
          <v:line style="position:absolute;mso-position-horizontal-relative:page;mso-position-vertical-relative:paragraph;z-index:252060672" from="411.431091pt,-73.698372pt" to="411.431091pt,-13.179562pt" stroked="true" strokeweight=".25pt" strokecolor="#231f20">
            <v:stroke dashstyle="solid"/>
            <w10:wrap type="none"/>
          </v:line>
        </w:pict>
      </w:r>
      <w:r>
        <w:rPr/>
        <w:pict>
          <v:shape style="position:absolute;margin-left:364.637756pt;margin-top:-45.684147pt;width:12.85pt;height:32.950pt;mso-position-horizontal-relative:page;mso-position-vertical-relative:paragraph;z-index:25206169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5"/>
        </w:rPr>
        <w:t>Introducción</w:t>
      </w:r>
    </w:p>
    <w:p>
      <w:pPr>
        <w:pStyle w:val="BodyText"/>
        <w:spacing w:line="302" w:lineRule="auto" w:before="225"/>
        <w:ind w:left="1153" w:right="1401"/>
        <w:jc w:val="both"/>
      </w:pPr>
      <w:r>
        <w:rPr>
          <w:color w:val="231F20"/>
        </w:rPr>
        <w:t>El derecho al agua toma importancia en la modernidad, en razón a la preocu- pación de la comunidad internacional por la defensa del agua, desde el </w:t>
      </w:r>
      <w:r>
        <w:rPr>
          <w:color w:val="231F20"/>
          <w:spacing w:val="-3"/>
        </w:rPr>
        <w:t>punto   </w:t>
      </w:r>
      <w:r>
        <w:rPr>
          <w:color w:val="231F20"/>
        </w:rPr>
        <w:t>de vista de que este es un recurso natural indispensable para la subsistencia del hombre, la satisfacción de sus necesidades y su desarrollo en condiciones dignas y garantistas de derechos humanos (Lozano,</w:t>
      </w:r>
      <w:r>
        <w:rPr>
          <w:color w:val="231F20"/>
          <w:spacing w:val="-2"/>
        </w:rPr>
        <w:t> </w:t>
      </w:r>
      <w:r>
        <w:rPr>
          <w:color w:val="231F20"/>
        </w:rPr>
        <w:t>2011).</w:t>
      </w:r>
    </w:p>
    <w:p>
      <w:pPr>
        <w:pStyle w:val="BodyText"/>
        <w:spacing w:line="302" w:lineRule="auto" w:before="6"/>
        <w:ind w:left="1153" w:right="1400" w:firstLine="340"/>
        <w:jc w:val="both"/>
      </w:pPr>
      <w:r>
        <w:rPr>
          <w:color w:val="231F20"/>
        </w:rPr>
        <w:t>El agua, como derecho, inicialmente toma protagonismo en el derecho in- ternacional. En el ámbito universal, principalmente lo hace con la adopción    del Pidesc, el Pacto Internacional sobre los Derechos Económicos, Sociales y Culturales adoptado en 1966 y la Observación general n.º 15 sobre el derecho al agua</w:t>
      </w:r>
      <w:r>
        <w:rPr>
          <w:color w:val="231F20"/>
          <w:spacing w:val="-5"/>
        </w:rPr>
        <w:t> </w:t>
      </w:r>
      <w:r>
        <w:rPr>
          <w:color w:val="231F20"/>
        </w:rPr>
        <w:t>del</w:t>
      </w:r>
      <w:r>
        <w:rPr>
          <w:color w:val="231F20"/>
          <w:spacing w:val="-5"/>
        </w:rPr>
        <w:t> </w:t>
      </w:r>
      <w:r>
        <w:rPr>
          <w:color w:val="231F20"/>
        </w:rPr>
        <w:t>2002,</w:t>
      </w:r>
      <w:r>
        <w:rPr>
          <w:color w:val="231F20"/>
          <w:spacing w:val="-5"/>
        </w:rPr>
        <w:t> </w:t>
      </w:r>
      <w:r>
        <w:rPr>
          <w:color w:val="231F20"/>
        </w:rPr>
        <w:t>en</w:t>
      </w:r>
      <w:r>
        <w:rPr>
          <w:color w:val="231F20"/>
          <w:spacing w:val="-5"/>
        </w:rPr>
        <w:t> </w:t>
      </w:r>
      <w:r>
        <w:rPr>
          <w:color w:val="231F20"/>
        </w:rPr>
        <w:t>la</w:t>
      </w:r>
      <w:r>
        <w:rPr>
          <w:color w:val="231F20"/>
          <w:spacing w:val="-4"/>
        </w:rPr>
        <w:t> </w:t>
      </w:r>
      <w:r>
        <w:rPr>
          <w:color w:val="231F20"/>
        </w:rPr>
        <w:t>que</w:t>
      </w:r>
      <w:r>
        <w:rPr>
          <w:color w:val="231F20"/>
          <w:spacing w:val="-5"/>
        </w:rPr>
        <w:t> </w:t>
      </w:r>
      <w:r>
        <w:rPr>
          <w:color w:val="231F20"/>
        </w:rPr>
        <w:t>se</w:t>
      </w:r>
      <w:r>
        <w:rPr>
          <w:color w:val="231F20"/>
          <w:spacing w:val="-5"/>
        </w:rPr>
        <w:t> </w:t>
      </w:r>
      <w:r>
        <w:rPr>
          <w:color w:val="231F20"/>
        </w:rPr>
        <w:t>definió</w:t>
      </w:r>
      <w:r>
        <w:rPr>
          <w:color w:val="231F20"/>
          <w:spacing w:val="-5"/>
        </w:rPr>
        <w:t> </w:t>
      </w:r>
      <w:r>
        <w:rPr>
          <w:color w:val="231F20"/>
        </w:rPr>
        <w:t>como</w:t>
      </w:r>
      <w:r>
        <w:rPr>
          <w:color w:val="231F20"/>
          <w:spacing w:val="-5"/>
        </w:rPr>
        <w:t> </w:t>
      </w:r>
      <w:r>
        <w:rPr>
          <w:color w:val="231F20"/>
        </w:rPr>
        <w:t>el</w:t>
      </w:r>
      <w:r>
        <w:rPr>
          <w:color w:val="231F20"/>
          <w:spacing w:val="-4"/>
        </w:rPr>
        <w:t> </w:t>
      </w:r>
      <w:r>
        <w:rPr>
          <w:color w:val="231F20"/>
        </w:rPr>
        <w:t>derecho</w:t>
      </w:r>
      <w:r>
        <w:rPr>
          <w:color w:val="231F20"/>
          <w:spacing w:val="-5"/>
        </w:rPr>
        <w:t> </w:t>
      </w:r>
      <w:r>
        <w:rPr>
          <w:color w:val="231F20"/>
        </w:rPr>
        <w:t>de</w:t>
      </w:r>
      <w:r>
        <w:rPr>
          <w:color w:val="231F20"/>
          <w:spacing w:val="-5"/>
        </w:rPr>
        <w:t> </w:t>
      </w:r>
      <w:r>
        <w:rPr>
          <w:color w:val="231F20"/>
        </w:rPr>
        <w:t>todos</w:t>
      </w:r>
      <w:r>
        <w:rPr>
          <w:color w:val="231F20"/>
          <w:spacing w:val="-5"/>
        </w:rPr>
        <w:t> </w:t>
      </w:r>
      <w:r>
        <w:rPr>
          <w:color w:val="231F20"/>
        </w:rPr>
        <w:t>“a</w:t>
      </w:r>
      <w:r>
        <w:rPr>
          <w:color w:val="231F20"/>
          <w:spacing w:val="-5"/>
        </w:rPr>
        <w:t> </w:t>
      </w:r>
      <w:r>
        <w:rPr>
          <w:color w:val="231F20"/>
        </w:rPr>
        <w:t>disponer</w:t>
      </w:r>
      <w:r>
        <w:rPr>
          <w:color w:val="231F20"/>
          <w:spacing w:val="-4"/>
        </w:rPr>
        <w:t> </w:t>
      </w:r>
      <w:r>
        <w:rPr>
          <w:color w:val="231F20"/>
        </w:rPr>
        <w:t>de</w:t>
      </w:r>
      <w:r>
        <w:rPr>
          <w:color w:val="231F20"/>
          <w:spacing w:val="-5"/>
        </w:rPr>
        <w:t> </w:t>
      </w:r>
      <w:r>
        <w:rPr>
          <w:color w:val="231F20"/>
        </w:rPr>
        <w:t>agua suficiente,</w:t>
      </w:r>
      <w:r>
        <w:rPr>
          <w:color w:val="231F20"/>
          <w:spacing w:val="-11"/>
        </w:rPr>
        <w:t> </w:t>
      </w:r>
      <w:r>
        <w:rPr>
          <w:color w:val="231F20"/>
        </w:rPr>
        <w:t>salubre,</w:t>
      </w:r>
      <w:r>
        <w:rPr>
          <w:color w:val="231F20"/>
          <w:spacing w:val="-10"/>
        </w:rPr>
        <w:t> </w:t>
      </w:r>
      <w:r>
        <w:rPr>
          <w:color w:val="231F20"/>
        </w:rPr>
        <w:t>aceptable,</w:t>
      </w:r>
      <w:r>
        <w:rPr>
          <w:color w:val="231F20"/>
          <w:spacing w:val="-11"/>
        </w:rPr>
        <w:t> </w:t>
      </w:r>
      <w:r>
        <w:rPr>
          <w:color w:val="231F20"/>
        </w:rPr>
        <w:t>accesible</w:t>
      </w:r>
      <w:r>
        <w:rPr>
          <w:color w:val="231F20"/>
          <w:spacing w:val="-10"/>
        </w:rPr>
        <w:t> </w:t>
      </w:r>
      <w:r>
        <w:rPr>
          <w:color w:val="231F20"/>
        </w:rPr>
        <w:t>y</w:t>
      </w:r>
      <w:r>
        <w:rPr>
          <w:color w:val="231F20"/>
          <w:spacing w:val="-11"/>
        </w:rPr>
        <w:t> </w:t>
      </w:r>
      <w:r>
        <w:rPr>
          <w:color w:val="231F20"/>
        </w:rPr>
        <w:t>asequible</w:t>
      </w:r>
      <w:r>
        <w:rPr>
          <w:color w:val="231F20"/>
          <w:spacing w:val="-10"/>
        </w:rPr>
        <w:t> </w:t>
      </w:r>
      <w:r>
        <w:rPr>
          <w:color w:val="231F20"/>
        </w:rPr>
        <w:t>para</w:t>
      </w:r>
      <w:r>
        <w:rPr>
          <w:color w:val="231F20"/>
          <w:spacing w:val="-11"/>
        </w:rPr>
        <w:t> </w:t>
      </w:r>
      <w:r>
        <w:rPr>
          <w:color w:val="231F20"/>
        </w:rPr>
        <w:t>el</w:t>
      </w:r>
      <w:r>
        <w:rPr>
          <w:color w:val="231F20"/>
          <w:spacing w:val="-10"/>
        </w:rPr>
        <w:t> </w:t>
      </w:r>
      <w:r>
        <w:rPr>
          <w:color w:val="231F20"/>
        </w:rPr>
        <w:t>uso</w:t>
      </w:r>
      <w:r>
        <w:rPr>
          <w:color w:val="231F20"/>
          <w:spacing w:val="-11"/>
        </w:rPr>
        <w:t> </w:t>
      </w:r>
      <w:r>
        <w:rPr>
          <w:color w:val="231F20"/>
        </w:rPr>
        <w:t>personal</w:t>
      </w:r>
      <w:r>
        <w:rPr>
          <w:color w:val="231F20"/>
          <w:spacing w:val="-10"/>
        </w:rPr>
        <w:t> </w:t>
      </w:r>
      <w:r>
        <w:rPr>
          <w:color w:val="231F20"/>
        </w:rPr>
        <w:t>y</w:t>
      </w:r>
      <w:r>
        <w:rPr>
          <w:color w:val="231F20"/>
          <w:spacing w:val="-11"/>
        </w:rPr>
        <w:t> </w:t>
      </w:r>
      <w:r>
        <w:rPr>
          <w:color w:val="231F20"/>
        </w:rPr>
        <w:t>domés- tico”.</w:t>
      </w:r>
      <w:r>
        <w:rPr>
          <w:color w:val="231F20"/>
          <w:spacing w:val="-24"/>
        </w:rPr>
        <w:t> </w:t>
      </w:r>
      <w:r>
        <w:rPr>
          <w:color w:val="231F20"/>
        </w:rPr>
        <w:t>Además,</w:t>
      </w:r>
      <w:r>
        <w:rPr>
          <w:color w:val="231F20"/>
          <w:spacing w:val="-11"/>
        </w:rPr>
        <w:t> </w:t>
      </w:r>
      <w:r>
        <w:rPr>
          <w:color w:val="231F20"/>
        </w:rPr>
        <w:t>se</w:t>
      </w:r>
      <w:r>
        <w:rPr>
          <w:color w:val="231F20"/>
          <w:spacing w:val="-11"/>
        </w:rPr>
        <w:t> </w:t>
      </w:r>
      <w:r>
        <w:rPr>
          <w:color w:val="231F20"/>
        </w:rPr>
        <w:t>hace</w:t>
      </w:r>
      <w:r>
        <w:rPr>
          <w:color w:val="231F20"/>
          <w:spacing w:val="-11"/>
        </w:rPr>
        <w:t> </w:t>
      </w:r>
      <w:r>
        <w:rPr>
          <w:color w:val="231F20"/>
        </w:rPr>
        <w:t>referencia</w:t>
      </w:r>
      <w:r>
        <w:rPr>
          <w:color w:val="231F20"/>
          <w:spacing w:val="-11"/>
        </w:rPr>
        <w:t> </w:t>
      </w:r>
      <w:r>
        <w:rPr>
          <w:color w:val="231F20"/>
        </w:rPr>
        <w:t>a</w:t>
      </w:r>
      <w:r>
        <w:rPr>
          <w:color w:val="231F20"/>
          <w:spacing w:val="-11"/>
        </w:rPr>
        <w:t> </w:t>
      </w:r>
      <w:r>
        <w:rPr>
          <w:color w:val="231F20"/>
        </w:rPr>
        <w:t>este</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Convención</w:t>
      </w:r>
      <w:r>
        <w:rPr>
          <w:color w:val="231F20"/>
          <w:spacing w:val="-11"/>
        </w:rPr>
        <w:t> </w:t>
      </w:r>
      <w:r>
        <w:rPr>
          <w:color w:val="231F20"/>
        </w:rPr>
        <w:t>sobre</w:t>
      </w:r>
      <w:r>
        <w:rPr>
          <w:color w:val="231F20"/>
          <w:spacing w:val="-10"/>
        </w:rPr>
        <w:t> </w:t>
      </w:r>
      <w:r>
        <w:rPr>
          <w:color w:val="231F20"/>
        </w:rPr>
        <w:t>la</w:t>
      </w:r>
      <w:r>
        <w:rPr>
          <w:color w:val="231F20"/>
          <w:spacing w:val="-11"/>
        </w:rPr>
        <w:t> </w:t>
      </w:r>
      <w:r>
        <w:rPr>
          <w:color w:val="231F20"/>
        </w:rPr>
        <w:t>Eliminación</w:t>
      </w:r>
      <w:r>
        <w:rPr>
          <w:color w:val="231F20"/>
          <w:spacing w:val="-12"/>
        </w:rPr>
        <w:t> </w:t>
      </w:r>
      <w:r>
        <w:rPr>
          <w:color w:val="231F20"/>
        </w:rPr>
        <w:t>de todas</w:t>
      </w:r>
      <w:r>
        <w:rPr>
          <w:color w:val="231F20"/>
          <w:spacing w:val="-4"/>
        </w:rPr>
        <w:t> </w:t>
      </w:r>
      <w:r>
        <w:rPr>
          <w:color w:val="231F20"/>
        </w:rPr>
        <w:t>las</w:t>
      </w:r>
      <w:r>
        <w:rPr>
          <w:color w:val="231F20"/>
          <w:spacing w:val="-4"/>
        </w:rPr>
        <w:t> </w:t>
      </w:r>
      <w:r>
        <w:rPr>
          <w:color w:val="231F20"/>
        </w:rPr>
        <w:t>Formas</w:t>
      </w:r>
      <w:r>
        <w:rPr>
          <w:color w:val="231F20"/>
          <w:spacing w:val="-4"/>
        </w:rPr>
        <w:t> </w:t>
      </w:r>
      <w:r>
        <w:rPr>
          <w:color w:val="231F20"/>
        </w:rPr>
        <w:t>de</w:t>
      </w:r>
      <w:r>
        <w:rPr>
          <w:color w:val="231F20"/>
          <w:spacing w:val="-4"/>
        </w:rPr>
        <w:t> </w:t>
      </w:r>
      <w:r>
        <w:rPr>
          <w:color w:val="231F20"/>
        </w:rPr>
        <w:t>Discriminación</w:t>
      </w:r>
      <w:r>
        <w:rPr>
          <w:color w:val="231F20"/>
          <w:spacing w:val="-4"/>
        </w:rPr>
        <w:t> </w:t>
      </w:r>
      <w:r>
        <w:rPr>
          <w:color w:val="231F20"/>
        </w:rPr>
        <w:t>contra</w:t>
      </w:r>
      <w:r>
        <w:rPr>
          <w:color w:val="231F20"/>
          <w:spacing w:val="-4"/>
        </w:rPr>
        <w:t> </w:t>
      </w:r>
      <w:r>
        <w:rPr>
          <w:color w:val="231F20"/>
        </w:rPr>
        <w:t>la</w:t>
      </w:r>
      <w:r>
        <w:rPr>
          <w:color w:val="231F20"/>
          <w:spacing w:val="-4"/>
        </w:rPr>
        <w:t> </w:t>
      </w:r>
      <w:r>
        <w:rPr>
          <w:color w:val="231F20"/>
        </w:rPr>
        <w:t>Mujer</w:t>
      </w:r>
      <w:r>
        <w:rPr>
          <w:color w:val="231F20"/>
          <w:spacing w:val="-4"/>
        </w:rPr>
        <w:t> </w:t>
      </w:r>
      <w:r>
        <w:rPr>
          <w:color w:val="231F20"/>
        </w:rPr>
        <w:t>(artículo</w:t>
      </w:r>
      <w:r>
        <w:rPr>
          <w:color w:val="231F20"/>
          <w:spacing w:val="-3"/>
        </w:rPr>
        <w:t> </w:t>
      </w:r>
      <w:r>
        <w:rPr>
          <w:color w:val="231F20"/>
        </w:rPr>
        <w:t>14);</w:t>
      </w:r>
      <w:r>
        <w:rPr>
          <w:color w:val="231F20"/>
          <w:spacing w:val="-4"/>
        </w:rPr>
        <w:t> </w:t>
      </w:r>
      <w:r>
        <w:rPr>
          <w:color w:val="231F20"/>
        </w:rPr>
        <w:t>la</w:t>
      </w:r>
      <w:r>
        <w:rPr>
          <w:color w:val="231F20"/>
          <w:spacing w:val="-4"/>
        </w:rPr>
        <w:t> </w:t>
      </w:r>
      <w:r>
        <w:rPr>
          <w:color w:val="231F20"/>
        </w:rPr>
        <w:t>Convención sobre los Derechos del Niño (artículo 24); la declaración de la Conferencia del Mar del Plata de Naciones Unidas, entre otros instrumentos</w:t>
      </w:r>
      <w:r>
        <w:rPr>
          <w:color w:val="231F20"/>
          <w:spacing w:val="-14"/>
        </w:rPr>
        <w:t> </w:t>
      </w:r>
      <w:r>
        <w:rPr>
          <w:color w:val="231F20"/>
        </w:rPr>
        <w:t>internacionales.</w:t>
      </w:r>
    </w:p>
    <w:p>
      <w:pPr>
        <w:pStyle w:val="BodyText"/>
        <w:spacing w:line="302" w:lineRule="auto" w:before="13"/>
        <w:ind w:left="1153" w:right="1400" w:firstLine="340"/>
        <w:jc w:val="both"/>
      </w:pPr>
      <w:r>
        <w:rPr>
          <w:color w:val="231F20"/>
        </w:rPr>
        <w:t>En</w:t>
      </w:r>
      <w:r>
        <w:rPr>
          <w:color w:val="231F20"/>
          <w:spacing w:val="-22"/>
        </w:rPr>
        <w:t> </w:t>
      </w:r>
      <w:r>
        <w:rPr>
          <w:color w:val="231F20"/>
        </w:rPr>
        <w:t>el</w:t>
      </w:r>
      <w:r>
        <w:rPr>
          <w:color w:val="231F20"/>
          <w:spacing w:val="-21"/>
        </w:rPr>
        <w:t> </w:t>
      </w:r>
      <w:r>
        <w:rPr>
          <w:color w:val="231F20"/>
        </w:rPr>
        <w:t>marco</w:t>
      </w:r>
      <w:r>
        <w:rPr>
          <w:color w:val="231F20"/>
          <w:spacing w:val="-21"/>
        </w:rPr>
        <w:t> </w:t>
      </w:r>
      <w:r>
        <w:rPr>
          <w:color w:val="231F20"/>
        </w:rPr>
        <w:t>europeo,</w:t>
      </w:r>
      <w:r>
        <w:rPr>
          <w:color w:val="231F20"/>
          <w:spacing w:val="-21"/>
        </w:rPr>
        <w:t> </w:t>
      </w:r>
      <w:r>
        <w:rPr>
          <w:color w:val="231F20"/>
        </w:rPr>
        <w:t>se</w:t>
      </w:r>
      <w:r>
        <w:rPr>
          <w:color w:val="231F20"/>
          <w:spacing w:val="-21"/>
        </w:rPr>
        <w:t> </w:t>
      </w:r>
      <w:r>
        <w:rPr>
          <w:color w:val="231F20"/>
        </w:rPr>
        <w:t>destaca</w:t>
      </w:r>
      <w:r>
        <w:rPr>
          <w:color w:val="231F20"/>
          <w:spacing w:val="-21"/>
        </w:rPr>
        <w:t> </w:t>
      </w:r>
      <w:r>
        <w:rPr>
          <w:color w:val="231F20"/>
        </w:rPr>
        <w:t>la</w:t>
      </w:r>
      <w:r>
        <w:rPr>
          <w:color w:val="231F20"/>
          <w:spacing w:val="-21"/>
        </w:rPr>
        <w:t> </w:t>
      </w:r>
      <w:r>
        <w:rPr>
          <w:color w:val="231F20"/>
        </w:rPr>
        <w:t>directiva</w:t>
      </w:r>
      <w:r>
        <w:rPr>
          <w:color w:val="231F20"/>
          <w:spacing w:val="-21"/>
        </w:rPr>
        <w:t> </w:t>
      </w:r>
      <w:r>
        <w:rPr>
          <w:color w:val="231F20"/>
        </w:rPr>
        <w:t>marco</w:t>
      </w:r>
      <w:r>
        <w:rPr>
          <w:color w:val="231F20"/>
          <w:spacing w:val="-21"/>
        </w:rPr>
        <w:t> </w:t>
      </w:r>
      <w:r>
        <w:rPr>
          <w:color w:val="231F20"/>
        </w:rPr>
        <w:t>2000/60/CE</w:t>
      </w:r>
      <w:r>
        <w:rPr>
          <w:color w:val="231F20"/>
          <w:spacing w:val="-21"/>
        </w:rPr>
        <w:t> </w:t>
      </w:r>
      <w:r>
        <w:rPr>
          <w:color w:val="231F20"/>
        </w:rPr>
        <w:t>del</w:t>
      </w:r>
      <w:r>
        <w:rPr>
          <w:color w:val="231F20"/>
          <w:spacing w:val="-21"/>
        </w:rPr>
        <w:t> </w:t>
      </w:r>
      <w:r>
        <w:rPr>
          <w:color w:val="231F20"/>
        </w:rPr>
        <w:t>Parlamento Europeo y del Consejo del 23 de octubre del 2000, estableciendo así, un marco comunitario para la protección de aguas superficiales, continentales, costeras y subterráneas,</w:t>
      </w:r>
      <w:r>
        <w:rPr>
          <w:color w:val="231F20"/>
          <w:spacing w:val="-7"/>
        </w:rPr>
        <w:t> </w:t>
      </w:r>
      <w:r>
        <w:rPr>
          <w:color w:val="231F20"/>
        </w:rPr>
        <w:t>con</w:t>
      </w:r>
      <w:r>
        <w:rPr>
          <w:color w:val="231F20"/>
          <w:spacing w:val="-6"/>
        </w:rPr>
        <w:t> </w:t>
      </w:r>
      <w:r>
        <w:rPr>
          <w:color w:val="231F20"/>
        </w:rPr>
        <w:t>el</w:t>
      </w:r>
      <w:r>
        <w:rPr>
          <w:color w:val="231F20"/>
          <w:spacing w:val="-6"/>
        </w:rPr>
        <w:t> </w:t>
      </w:r>
      <w:r>
        <w:rPr>
          <w:color w:val="231F20"/>
        </w:rPr>
        <w:t>objeto</w:t>
      </w:r>
      <w:r>
        <w:rPr>
          <w:color w:val="231F20"/>
          <w:spacing w:val="-6"/>
        </w:rPr>
        <w:t> </w:t>
      </w:r>
      <w:r>
        <w:rPr>
          <w:color w:val="231F20"/>
        </w:rPr>
        <w:t>de</w:t>
      </w:r>
      <w:r>
        <w:rPr>
          <w:color w:val="231F20"/>
          <w:spacing w:val="-6"/>
        </w:rPr>
        <w:t> </w:t>
      </w:r>
      <w:r>
        <w:rPr>
          <w:color w:val="231F20"/>
        </w:rPr>
        <w:t>prevenir</w:t>
      </w:r>
      <w:r>
        <w:rPr>
          <w:color w:val="231F20"/>
          <w:spacing w:val="-6"/>
        </w:rPr>
        <w:t> </w:t>
      </w:r>
      <w:r>
        <w:rPr>
          <w:color w:val="231F20"/>
        </w:rPr>
        <w:t>y</w:t>
      </w:r>
      <w:r>
        <w:rPr>
          <w:color w:val="231F20"/>
          <w:spacing w:val="-6"/>
        </w:rPr>
        <w:t> </w:t>
      </w:r>
      <w:r>
        <w:rPr>
          <w:color w:val="231F20"/>
        </w:rPr>
        <w:t>reducir</w:t>
      </w:r>
      <w:r>
        <w:rPr>
          <w:color w:val="231F20"/>
          <w:spacing w:val="-6"/>
        </w:rPr>
        <w:t> </w:t>
      </w:r>
      <w:r>
        <w:rPr>
          <w:color w:val="231F20"/>
        </w:rPr>
        <w:t>la</w:t>
      </w:r>
      <w:r>
        <w:rPr>
          <w:color w:val="231F20"/>
          <w:spacing w:val="-6"/>
        </w:rPr>
        <w:t> </w:t>
      </w:r>
      <w:r>
        <w:rPr>
          <w:color w:val="231F20"/>
        </w:rPr>
        <w:t>contaminación</w:t>
      </w:r>
      <w:r>
        <w:rPr>
          <w:color w:val="231F20"/>
          <w:spacing w:val="-6"/>
        </w:rPr>
        <w:t> </w:t>
      </w:r>
      <w:r>
        <w:rPr>
          <w:color w:val="231F20"/>
        </w:rPr>
        <w:t>de</w:t>
      </w:r>
      <w:r>
        <w:rPr>
          <w:color w:val="231F20"/>
          <w:spacing w:val="-6"/>
        </w:rPr>
        <w:t> </w:t>
      </w:r>
      <w:r>
        <w:rPr>
          <w:color w:val="231F20"/>
        </w:rPr>
        <w:t>estas</w:t>
      </w:r>
      <w:r>
        <w:rPr>
          <w:color w:val="231F20"/>
          <w:spacing w:val="-6"/>
        </w:rPr>
        <w:t> </w:t>
      </w:r>
      <w:r>
        <w:rPr>
          <w:color w:val="231F20"/>
        </w:rPr>
        <w:t>masas de</w:t>
      </w:r>
      <w:r>
        <w:rPr>
          <w:color w:val="231F20"/>
          <w:spacing w:val="-6"/>
        </w:rPr>
        <w:t> </w:t>
      </w:r>
      <w:r>
        <w:rPr>
          <w:color w:val="231F20"/>
        </w:rPr>
        <w:t>aguas,</w:t>
      </w:r>
      <w:r>
        <w:rPr>
          <w:color w:val="231F20"/>
          <w:spacing w:val="-6"/>
        </w:rPr>
        <w:t> </w:t>
      </w:r>
      <w:r>
        <w:rPr>
          <w:color w:val="231F20"/>
        </w:rPr>
        <w:t>además</w:t>
      </w:r>
      <w:r>
        <w:rPr>
          <w:color w:val="231F20"/>
          <w:spacing w:val="-6"/>
        </w:rPr>
        <w:t> </w:t>
      </w:r>
      <w:r>
        <w:rPr>
          <w:color w:val="231F20"/>
        </w:rPr>
        <w:t>de</w:t>
      </w:r>
      <w:r>
        <w:rPr>
          <w:color w:val="231F20"/>
          <w:spacing w:val="-6"/>
        </w:rPr>
        <w:t> </w:t>
      </w:r>
      <w:r>
        <w:rPr>
          <w:color w:val="231F20"/>
        </w:rPr>
        <w:t>promover</w:t>
      </w:r>
      <w:r>
        <w:rPr>
          <w:color w:val="231F20"/>
          <w:spacing w:val="-6"/>
        </w:rPr>
        <w:t> </w:t>
      </w:r>
      <w:r>
        <w:rPr>
          <w:color w:val="231F20"/>
        </w:rPr>
        <w:t>el</w:t>
      </w:r>
      <w:r>
        <w:rPr>
          <w:color w:val="231F20"/>
          <w:spacing w:val="-5"/>
        </w:rPr>
        <w:t> </w:t>
      </w:r>
      <w:r>
        <w:rPr>
          <w:color w:val="231F20"/>
        </w:rPr>
        <w:t>uso</w:t>
      </w:r>
      <w:r>
        <w:rPr>
          <w:color w:val="231F20"/>
          <w:spacing w:val="-6"/>
        </w:rPr>
        <w:t> </w:t>
      </w:r>
      <w:r>
        <w:rPr>
          <w:color w:val="231F20"/>
        </w:rPr>
        <w:t>sostenible</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mismas</w:t>
      </w:r>
      <w:r>
        <w:rPr>
          <w:color w:val="231F20"/>
          <w:spacing w:val="-6"/>
        </w:rPr>
        <w:t> </w:t>
      </w:r>
      <w:r>
        <w:rPr>
          <w:color w:val="231F20"/>
        </w:rPr>
        <w:t>y</w:t>
      </w:r>
      <w:r>
        <w:rPr>
          <w:color w:val="231F20"/>
          <w:spacing w:val="-5"/>
        </w:rPr>
        <w:t> </w:t>
      </w:r>
      <w:r>
        <w:rPr>
          <w:color w:val="231F20"/>
        </w:rPr>
        <w:t>mejorar</w:t>
      </w:r>
      <w:r>
        <w:rPr>
          <w:color w:val="231F20"/>
          <w:spacing w:val="-6"/>
        </w:rPr>
        <w:t> </w:t>
      </w:r>
      <w:r>
        <w:rPr>
          <w:color w:val="231F20"/>
        </w:rPr>
        <w:t>las</w:t>
      </w:r>
      <w:r>
        <w:rPr>
          <w:color w:val="231F20"/>
          <w:spacing w:val="-6"/>
        </w:rPr>
        <w:t> </w:t>
      </w:r>
      <w:r>
        <w:rPr>
          <w:color w:val="231F20"/>
        </w:rPr>
        <w:t>con- diciones ambientales en lo que ataña al uso de aguas.</w:t>
      </w:r>
    </w:p>
    <w:p>
      <w:pPr>
        <w:pStyle w:val="BodyText"/>
        <w:spacing w:line="302" w:lineRule="auto" w:before="7"/>
        <w:ind w:left="1153" w:right="1401" w:firstLine="340"/>
        <w:jc w:val="both"/>
      </w:pPr>
      <w:r>
        <w:rPr>
          <w:color w:val="231F20"/>
        </w:rPr>
        <w:t>En el continente africano, se ha dado reconocimiento a este derecho a tra- vés del Protocolo a la Carta Africana de Derechos Humanos y de los Pueblos relativos a los Derechos de la Mujer (artículo 15); el Convenio Africano para la Conservación de la Naturaleza y los Recursos Naturales (artículo 8.2); la Carta Africana de los Derechos y el Bienestar del Niño (artículo 14).</w:t>
      </w:r>
    </w:p>
    <w:p>
      <w:pPr>
        <w:pStyle w:val="BodyText"/>
        <w:spacing w:line="302" w:lineRule="auto" w:before="6"/>
        <w:ind w:left="1153" w:right="1401" w:firstLine="340"/>
        <w:jc w:val="both"/>
      </w:pPr>
      <w:r>
        <w:rPr>
          <w:color w:val="231F20"/>
        </w:rPr>
        <w:t>En América, en el marco interamericano de los derechos humanos, no se encuentra de manera explícita ni en la Convención Americana de Derechos Humanos (en adelante CADH), ni en el Protocolo Adicional a la Convención Americana sobre Derechos Humanos en materia de derechos económicos, so- ciales y culturales (en adelante Protocolo de San Salvador); sin embargo, este  se</w:t>
      </w:r>
      <w:r>
        <w:rPr>
          <w:color w:val="231F20"/>
          <w:spacing w:val="24"/>
        </w:rPr>
        <w:t> </w:t>
      </w:r>
      <w:r>
        <w:rPr>
          <w:color w:val="231F20"/>
        </w:rPr>
        <w:t>deduce</w:t>
      </w:r>
      <w:r>
        <w:rPr>
          <w:color w:val="231F20"/>
          <w:spacing w:val="25"/>
        </w:rPr>
        <w:t> </w:t>
      </w:r>
      <w:r>
        <w:rPr>
          <w:color w:val="231F20"/>
        </w:rPr>
        <w:t>del</w:t>
      </w:r>
      <w:r>
        <w:rPr>
          <w:color w:val="231F20"/>
          <w:spacing w:val="25"/>
        </w:rPr>
        <w:t> </w:t>
      </w:r>
      <w:r>
        <w:rPr>
          <w:color w:val="231F20"/>
        </w:rPr>
        <w:t>artículo</w:t>
      </w:r>
      <w:r>
        <w:rPr>
          <w:color w:val="231F20"/>
          <w:spacing w:val="25"/>
        </w:rPr>
        <w:t> </w:t>
      </w:r>
      <w:r>
        <w:rPr>
          <w:color w:val="231F20"/>
        </w:rPr>
        <w:t>26</w:t>
      </w:r>
      <w:r>
        <w:rPr>
          <w:color w:val="231F20"/>
          <w:spacing w:val="25"/>
        </w:rPr>
        <w:t> </w:t>
      </w:r>
      <w:r>
        <w:rPr>
          <w:color w:val="231F20"/>
        </w:rPr>
        <w:t>de</w:t>
      </w:r>
      <w:r>
        <w:rPr>
          <w:color w:val="231F20"/>
          <w:spacing w:val="25"/>
        </w:rPr>
        <w:t> </w:t>
      </w:r>
      <w:r>
        <w:rPr>
          <w:color w:val="231F20"/>
        </w:rPr>
        <w:t>la</w:t>
      </w:r>
      <w:r>
        <w:rPr>
          <w:color w:val="231F20"/>
          <w:spacing w:val="25"/>
        </w:rPr>
        <w:t> </w:t>
      </w:r>
      <w:r>
        <w:rPr>
          <w:color w:val="231F20"/>
        </w:rPr>
        <w:t>CADH,</w:t>
      </w:r>
      <w:r>
        <w:rPr>
          <w:color w:val="231F20"/>
          <w:spacing w:val="25"/>
        </w:rPr>
        <w:t> </w:t>
      </w:r>
      <w:r>
        <w:rPr>
          <w:color w:val="231F20"/>
        </w:rPr>
        <w:t>el</w:t>
      </w:r>
      <w:r>
        <w:rPr>
          <w:color w:val="231F20"/>
          <w:spacing w:val="25"/>
        </w:rPr>
        <w:t> </w:t>
      </w:r>
      <w:r>
        <w:rPr>
          <w:color w:val="231F20"/>
        </w:rPr>
        <w:t>cual</w:t>
      </w:r>
      <w:r>
        <w:rPr>
          <w:color w:val="231F20"/>
          <w:spacing w:val="25"/>
        </w:rPr>
        <w:t> </w:t>
      </w:r>
      <w:r>
        <w:rPr>
          <w:color w:val="231F20"/>
        </w:rPr>
        <w:t>hace</w:t>
      </w:r>
      <w:r>
        <w:rPr>
          <w:color w:val="231F20"/>
          <w:spacing w:val="25"/>
        </w:rPr>
        <w:t> </w:t>
      </w:r>
      <w:r>
        <w:rPr>
          <w:color w:val="231F20"/>
        </w:rPr>
        <w:t>referencia</w:t>
      </w:r>
      <w:r>
        <w:rPr>
          <w:color w:val="231F20"/>
          <w:spacing w:val="25"/>
        </w:rPr>
        <w:t> </w:t>
      </w:r>
      <w:r>
        <w:rPr>
          <w:color w:val="231F20"/>
        </w:rPr>
        <w:t>a</w:t>
      </w:r>
      <w:r>
        <w:rPr>
          <w:color w:val="231F20"/>
          <w:spacing w:val="25"/>
        </w:rPr>
        <w:t> </w:t>
      </w:r>
      <w:r>
        <w:rPr>
          <w:color w:val="231F20"/>
        </w:rPr>
        <w:t>los</w:t>
      </w:r>
      <w:r>
        <w:rPr>
          <w:color w:val="231F20"/>
          <w:spacing w:val="25"/>
        </w:rPr>
        <w:t> </w:t>
      </w:r>
      <w:r>
        <w:rPr>
          <w:color w:val="231F20"/>
        </w:rPr>
        <w:t>derechos</w:t>
      </w:r>
    </w:p>
    <w:p>
      <w:pPr>
        <w:spacing w:after="0" w:line="302" w:lineRule="auto"/>
        <w:jc w:val="both"/>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3"/>
      </w:pPr>
      <w:r>
        <w:rPr/>
        <w:pict>
          <v:shape style="position:absolute;margin-left:76.753601pt;margin-top:-8.294343pt;width:26.8pt;height:42.1pt;mso-position-horizontal-relative:page;mso-position-vertical-relative:paragraph;z-index:25206272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6374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6476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39" w:id="40"/>
      <w:bookmarkEnd w:id="40"/>
      <w:r>
        <w:rPr/>
      </w:r>
      <w:r>
        <w:rPr>
          <w:color w:val="231F20"/>
          <w:w w:val="65"/>
        </w:rPr>
        <w:t>120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7"/>
        <w:jc w:val="both"/>
      </w:pPr>
      <w:r>
        <w:rPr>
          <w:color w:val="231F20"/>
        </w:rPr>
        <w:t>económicos sociales y culturales, el artículo 10 “Derecho a la Salud” y especial- mente el artículo 11 “Derecho a un Medio Ambiente Sano”, estos últimos del Protocolo de San Salvador, interpretándose así que toda persona tiene derecho a vivir en un medio ambiente sano y a contar con servicios públicos básicos y que los Estados partes promoverán la protección, preservación y mejoramiento del medio ambiente.</w:t>
      </w:r>
    </w:p>
    <w:p>
      <w:pPr>
        <w:pStyle w:val="BodyText"/>
        <w:spacing w:line="302" w:lineRule="auto" w:before="8"/>
        <w:ind w:left="1437" w:right="1116" w:firstLine="340"/>
        <w:jc w:val="both"/>
      </w:pPr>
      <w:r>
        <w:rPr>
          <w:color w:val="231F20"/>
        </w:rPr>
        <w:t>En el ordenamiento colombiano, la protección del derecho al agua muestra varias dificultades, entre ellas, que carece de definición tanto conceptual como jurídica; sin embargo, las autoridades judiciales se han encargado de integrarlo mediante</w:t>
      </w:r>
      <w:r>
        <w:rPr>
          <w:color w:val="231F20"/>
          <w:spacing w:val="-7"/>
        </w:rPr>
        <w:t> </w:t>
      </w:r>
      <w:r>
        <w:rPr>
          <w:color w:val="231F20"/>
        </w:rPr>
        <w:t>una</w:t>
      </w:r>
      <w:r>
        <w:rPr>
          <w:color w:val="231F20"/>
          <w:spacing w:val="-6"/>
        </w:rPr>
        <w:t> </w:t>
      </w:r>
      <w:r>
        <w:rPr>
          <w:color w:val="231F20"/>
        </w:rPr>
        <w:t>interpretación</w:t>
      </w:r>
      <w:r>
        <w:rPr>
          <w:color w:val="231F20"/>
          <w:spacing w:val="-6"/>
        </w:rPr>
        <w:t> </w:t>
      </w:r>
      <w:r>
        <w:rPr>
          <w:color w:val="231F20"/>
        </w:rPr>
        <w:t>sistemática</w:t>
      </w:r>
      <w:r>
        <w:rPr>
          <w:color w:val="231F20"/>
          <w:spacing w:val="-6"/>
        </w:rPr>
        <w:t> </w:t>
      </w:r>
      <w:r>
        <w:rPr>
          <w:color w:val="231F20"/>
        </w:rPr>
        <w:t>por</w:t>
      </w:r>
      <w:r>
        <w:rPr>
          <w:color w:val="231F20"/>
          <w:spacing w:val="-5"/>
        </w:rPr>
        <w:t> </w:t>
      </w:r>
      <w:r>
        <w:rPr>
          <w:color w:val="231F20"/>
        </w:rPr>
        <w:t>vía</w:t>
      </w:r>
      <w:r>
        <w:rPr>
          <w:color w:val="231F20"/>
          <w:spacing w:val="-6"/>
        </w:rPr>
        <w:t> </w:t>
      </w:r>
      <w:r>
        <w:rPr>
          <w:color w:val="231F20"/>
        </w:rPr>
        <w:t>del</w:t>
      </w:r>
      <w:r>
        <w:rPr>
          <w:color w:val="231F20"/>
          <w:spacing w:val="-6"/>
        </w:rPr>
        <w:t> </w:t>
      </w:r>
      <w:r>
        <w:rPr>
          <w:color w:val="231F20"/>
        </w:rPr>
        <w:t>bloque</w:t>
      </w:r>
      <w:r>
        <w:rPr>
          <w:color w:val="231F20"/>
          <w:spacing w:val="-6"/>
        </w:rPr>
        <w:t> </w:t>
      </w:r>
      <w:r>
        <w:rPr>
          <w:color w:val="231F20"/>
        </w:rPr>
        <w:t>de</w:t>
      </w:r>
      <w:r>
        <w:rPr>
          <w:color w:val="231F20"/>
          <w:spacing w:val="-6"/>
        </w:rPr>
        <w:t> </w:t>
      </w:r>
      <w:r>
        <w:rPr>
          <w:color w:val="231F20"/>
        </w:rPr>
        <w:t>constitucionalidad, remitiéndose a los instrumentos de derecho internacional de los derechos huma- nos, pues el Estado colombiano ha aprobado y ratificado una serie de tratados internacionales sobre derechos humanos que se relacionan con la protección y el reconocimiento del derecho al agua.</w:t>
      </w:r>
    </w:p>
    <w:p>
      <w:pPr>
        <w:pStyle w:val="BodyText"/>
        <w:spacing w:line="302" w:lineRule="auto" w:before="10"/>
        <w:ind w:left="1437" w:right="1115" w:firstLine="340"/>
        <w:jc w:val="both"/>
      </w:pPr>
      <w:r>
        <w:rPr>
          <w:color w:val="231F20"/>
        </w:rPr>
        <w:t>Así mismo, se verá que ocurre lo propio en el derecho comparado con el Control de Convencionalidad, pues los tribunales internacionales de derechos humanos, aplicando los instrumentos internacionales, logran brindar parámetros de protección del derecho.</w:t>
      </w:r>
    </w:p>
    <w:p>
      <w:pPr>
        <w:pStyle w:val="Heading3"/>
        <w:spacing w:before="214"/>
        <w:ind w:left="1777"/>
      </w:pPr>
      <w:r>
        <w:rPr>
          <w:color w:val="231F20"/>
          <w:w w:val="75"/>
        </w:rPr>
        <w:t>La judicialización del derecho al agua en Colombia</w:t>
      </w:r>
    </w:p>
    <w:p>
      <w:pPr>
        <w:pStyle w:val="BodyText"/>
        <w:spacing w:line="302" w:lineRule="auto" w:before="225"/>
        <w:ind w:left="1437" w:right="1116"/>
        <w:jc w:val="both"/>
      </w:pPr>
      <w:r>
        <w:rPr>
          <w:color w:val="231F20"/>
        </w:rPr>
        <w:t>En</w:t>
      </w:r>
      <w:r>
        <w:rPr>
          <w:color w:val="231F20"/>
          <w:spacing w:val="-6"/>
        </w:rPr>
        <w:t> </w:t>
      </w:r>
      <w:r>
        <w:rPr>
          <w:color w:val="231F20"/>
        </w:rPr>
        <w:t>Colombia,</w:t>
      </w:r>
      <w:r>
        <w:rPr>
          <w:color w:val="231F20"/>
          <w:spacing w:val="-5"/>
        </w:rPr>
        <w:t> </w:t>
      </w:r>
      <w:r>
        <w:rPr>
          <w:color w:val="231F20"/>
        </w:rPr>
        <w:t>como</w:t>
      </w:r>
      <w:r>
        <w:rPr>
          <w:color w:val="231F20"/>
          <w:spacing w:val="-5"/>
        </w:rPr>
        <w:t> </w:t>
      </w:r>
      <w:r>
        <w:rPr>
          <w:color w:val="231F20"/>
        </w:rPr>
        <w:t>nos</w:t>
      </w:r>
      <w:r>
        <w:rPr>
          <w:color w:val="231F20"/>
          <w:spacing w:val="-5"/>
        </w:rPr>
        <w:t> </w:t>
      </w:r>
      <w:r>
        <w:rPr>
          <w:color w:val="231F20"/>
        </w:rPr>
        <w:t>referimos</w:t>
      </w:r>
      <w:r>
        <w:rPr>
          <w:color w:val="231F20"/>
          <w:spacing w:val="-5"/>
        </w:rPr>
        <w:t> </w:t>
      </w:r>
      <w:r>
        <w:rPr>
          <w:color w:val="231F20"/>
        </w:rPr>
        <w:t>con</w:t>
      </w:r>
      <w:r>
        <w:rPr>
          <w:color w:val="231F20"/>
          <w:spacing w:val="-5"/>
        </w:rPr>
        <w:t> </w:t>
      </w:r>
      <w:r>
        <w:rPr>
          <w:color w:val="231F20"/>
        </w:rPr>
        <w:t>anterioridad,</w:t>
      </w:r>
      <w:r>
        <w:rPr>
          <w:color w:val="231F20"/>
          <w:spacing w:val="-7"/>
        </w:rPr>
        <w:t> </w:t>
      </w:r>
      <w:r>
        <w:rPr>
          <w:color w:val="231F20"/>
        </w:rPr>
        <w:t>no</w:t>
      </w:r>
      <w:r>
        <w:rPr>
          <w:color w:val="231F20"/>
          <w:spacing w:val="-5"/>
        </w:rPr>
        <w:t> </w:t>
      </w:r>
      <w:r>
        <w:rPr>
          <w:color w:val="231F20"/>
        </w:rPr>
        <w:t>existe</w:t>
      </w:r>
      <w:r>
        <w:rPr>
          <w:color w:val="231F20"/>
          <w:spacing w:val="-5"/>
        </w:rPr>
        <w:t> </w:t>
      </w:r>
      <w:r>
        <w:rPr>
          <w:color w:val="231F20"/>
        </w:rPr>
        <w:t>una</w:t>
      </w:r>
      <w:r>
        <w:rPr>
          <w:color w:val="231F20"/>
          <w:spacing w:val="-5"/>
        </w:rPr>
        <w:t> </w:t>
      </w:r>
      <w:r>
        <w:rPr>
          <w:color w:val="231F20"/>
        </w:rPr>
        <w:t>norma</w:t>
      </w:r>
      <w:r>
        <w:rPr>
          <w:color w:val="231F20"/>
          <w:spacing w:val="-5"/>
        </w:rPr>
        <w:t> </w:t>
      </w:r>
      <w:r>
        <w:rPr>
          <w:color w:val="231F20"/>
        </w:rPr>
        <w:t>expresa sobre</w:t>
      </w:r>
      <w:r>
        <w:rPr>
          <w:color w:val="231F20"/>
          <w:spacing w:val="-11"/>
        </w:rPr>
        <w:t> </w:t>
      </w:r>
      <w:r>
        <w:rPr>
          <w:color w:val="231F20"/>
        </w:rPr>
        <w:t>el</w:t>
      </w:r>
      <w:r>
        <w:rPr>
          <w:color w:val="231F20"/>
          <w:spacing w:val="-10"/>
        </w:rPr>
        <w:t> </w:t>
      </w:r>
      <w:r>
        <w:rPr>
          <w:color w:val="231F20"/>
        </w:rPr>
        <w:t>derecho</w:t>
      </w:r>
      <w:r>
        <w:rPr>
          <w:color w:val="231F20"/>
          <w:spacing w:val="-10"/>
        </w:rPr>
        <w:t> </w:t>
      </w:r>
      <w:r>
        <w:rPr>
          <w:color w:val="231F20"/>
        </w:rPr>
        <w:t>al</w:t>
      </w:r>
      <w:r>
        <w:rPr>
          <w:color w:val="231F20"/>
          <w:spacing w:val="-10"/>
        </w:rPr>
        <w:t> </w:t>
      </w:r>
      <w:r>
        <w:rPr>
          <w:color w:val="231F20"/>
        </w:rPr>
        <w:t>agua;</w:t>
      </w:r>
      <w:r>
        <w:rPr>
          <w:color w:val="231F20"/>
          <w:spacing w:val="-10"/>
        </w:rPr>
        <w:t> </w:t>
      </w:r>
      <w:r>
        <w:rPr>
          <w:color w:val="231F20"/>
        </w:rPr>
        <w:t>sin</w:t>
      </w:r>
      <w:r>
        <w:rPr>
          <w:color w:val="231F20"/>
          <w:spacing w:val="-10"/>
        </w:rPr>
        <w:t> </w:t>
      </w:r>
      <w:r>
        <w:rPr>
          <w:color w:val="231F20"/>
        </w:rPr>
        <w:t>embargo,</w:t>
      </w:r>
      <w:r>
        <w:rPr>
          <w:color w:val="231F20"/>
          <w:spacing w:val="-10"/>
        </w:rPr>
        <w:t> </w:t>
      </w:r>
      <w:r>
        <w:rPr>
          <w:color w:val="231F20"/>
        </w:rPr>
        <w:t>su</w:t>
      </w:r>
      <w:r>
        <w:rPr>
          <w:color w:val="231F20"/>
          <w:spacing w:val="-11"/>
        </w:rPr>
        <w:t> </w:t>
      </w:r>
      <w:r>
        <w:rPr>
          <w:color w:val="231F20"/>
        </w:rPr>
        <w:t>reconocimiento</w:t>
      </w:r>
      <w:r>
        <w:rPr>
          <w:color w:val="231F20"/>
          <w:spacing w:val="-10"/>
        </w:rPr>
        <w:t> </w:t>
      </w:r>
      <w:r>
        <w:rPr>
          <w:color w:val="231F20"/>
        </w:rPr>
        <w:t>constitucional</w:t>
      </w:r>
      <w:r>
        <w:rPr>
          <w:color w:val="231F20"/>
          <w:spacing w:val="-10"/>
        </w:rPr>
        <w:t> </w:t>
      </w:r>
      <w:r>
        <w:rPr>
          <w:color w:val="231F20"/>
        </w:rPr>
        <w:t>se</w:t>
      </w:r>
      <w:r>
        <w:rPr>
          <w:color w:val="231F20"/>
          <w:spacing w:val="-10"/>
        </w:rPr>
        <w:t> </w:t>
      </w:r>
      <w:r>
        <w:rPr>
          <w:color w:val="231F20"/>
        </w:rPr>
        <w:t>deriva de</w:t>
      </w:r>
      <w:r>
        <w:rPr>
          <w:color w:val="231F20"/>
          <w:spacing w:val="-11"/>
        </w:rPr>
        <w:t> </w:t>
      </w:r>
      <w:r>
        <w:rPr>
          <w:color w:val="231F20"/>
        </w:rPr>
        <w:t>diferentes</w:t>
      </w:r>
      <w:r>
        <w:rPr>
          <w:color w:val="231F20"/>
          <w:spacing w:val="-10"/>
        </w:rPr>
        <w:t> </w:t>
      </w:r>
      <w:r>
        <w:rPr>
          <w:color w:val="231F20"/>
        </w:rPr>
        <w:t>disposiciones</w:t>
      </w:r>
      <w:r>
        <w:rPr>
          <w:color w:val="231F20"/>
          <w:spacing w:val="-10"/>
        </w:rPr>
        <w:t> </w:t>
      </w:r>
      <w:r>
        <w:rPr>
          <w:color w:val="231F20"/>
        </w:rPr>
        <w:t>constitucionales</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Carta</w:t>
      </w:r>
      <w:r>
        <w:rPr>
          <w:color w:val="231F20"/>
          <w:spacing w:val="-11"/>
        </w:rPr>
        <w:t> </w:t>
      </w:r>
      <w:r>
        <w:rPr>
          <w:color w:val="231F20"/>
        </w:rPr>
        <w:t>del</w:t>
      </w:r>
      <w:r>
        <w:rPr>
          <w:color w:val="231F20"/>
          <w:spacing w:val="-10"/>
        </w:rPr>
        <w:t> </w:t>
      </w:r>
      <w:r>
        <w:rPr>
          <w:color w:val="231F20"/>
        </w:rPr>
        <w:t>91.</w:t>
      </w:r>
      <w:r>
        <w:rPr>
          <w:color w:val="231F20"/>
          <w:spacing w:val="-10"/>
        </w:rPr>
        <w:t> </w:t>
      </w:r>
      <w:r>
        <w:rPr>
          <w:color w:val="231F20"/>
        </w:rPr>
        <w:t>Del</w:t>
      </w:r>
      <w:r>
        <w:rPr>
          <w:color w:val="231F20"/>
          <w:spacing w:val="-10"/>
        </w:rPr>
        <w:t> </w:t>
      </w:r>
      <w:r>
        <w:rPr>
          <w:color w:val="231F20"/>
        </w:rPr>
        <w:t>artículo</w:t>
      </w:r>
      <w:r>
        <w:rPr>
          <w:color w:val="231F20"/>
          <w:spacing w:val="-10"/>
        </w:rPr>
        <w:t> </w:t>
      </w:r>
      <w:r>
        <w:rPr>
          <w:color w:val="231F20"/>
        </w:rPr>
        <w:t>8,</w:t>
      </w:r>
      <w:r>
        <w:rPr>
          <w:color w:val="231F20"/>
          <w:spacing w:val="-10"/>
        </w:rPr>
        <w:t> </w:t>
      </w:r>
      <w:r>
        <w:rPr>
          <w:color w:val="231F20"/>
        </w:rPr>
        <w:t>que consagra la obligación del Estado y en general de los particulares de proteger las riquezas</w:t>
      </w:r>
      <w:r>
        <w:rPr>
          <w:color w:val="231F20"/>
          <w:spacing w:val="-6"/>
        </w:rPr>
        <w:t> </w:t>
      </w:r>
      <w:r>
        <w:rPr>
          <w:color w:val="231F20"/>
        </w:rPr>
        <w:t>culturales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nación;</w:t>
      </w:r>
      <w:r>
        <w:rPr>
          <w:color w:val="231F20"/>
          <w:spacing w:val="-6"/>
        </w:rPr>
        <w:t> </w:t>
      </w:r>
      <w:r>
        <w:rPr>
          <w:color w:val="231F20"/>
        </w:rPr>
        <w:t>artículo</w:t>
      </w:r>
      <w:r>
        <w:rPr>
          <w:color w:val="231F20"/>
          <w:spacing w:val="-5"/>
        </w:rPr>
        <w:t> </w:t>
      </w:r>
      <w:r>
        <w:rPr>
          <w:color w:val="231F20"/>
        </w:rPr>
        <w:t>49,</w:t>
      </w:r>
      <w:r>
        <w:rPr>
          <w:color w:val="231F20"/>
          <w:spacing w:val="-5"/>
        </w:rPr>
        <w:t> </w:t>
      </w:r>
      <w:r>
        <w:rPr>
          <w:color w:val="231F20"/>
        </w:rPr>
        <w:t>referente</w:t>
      </w:r>
      <w:r>
        <w:rPr>
          <w:color w:val="231F20"/>
          <w:spacing w:val="-5"/>
        </w:rPr>
        <w:t> </w:t>
      </w:r>
      <w:r>
        <w:rPr>
          <w:color w:val="231F20"/>
        </w:rPr>
        <w:t>a</w:t>
      </w:r>
      <w:r>
        <w:rPr>
          <w:color w:val="231F20"/>
          <w:spacing w:val="-6"/>
        </w:rPr>
        <w:t> </w:t>
      </w:r>
      <w:r>
        <w:rPr>
          <w:color w:val="231F20"/>
        </w:rPr>
        <w:t>la</w:t>
      </w:r>
      <w:r>
        <w:rPr>
          <w:color w:val="231F20"/>
          <w:spacing w:val="-5"/>
        </w:rPr>
        <w:t> </w:t>
      </w:r>
      <w:r>
        <w:rPr>
          <w:color w:val="231F20"/>
        </w:rPr>
        <w:t>salud</w:t>
      </w:r>
      <w:r>
        <w:rPr>
          <w:color w:val="231F20"/>
          <w:spacing w:val="-5"/>
        </w:rPr>
        <w:t> </w:t>
      </w:r>
      <w:r>
        <w:rPr>
          <w:color w:val="231F20"/>
        </w:rPr>
        <w:t>y</w:t>
      </w:r>
      <w:r>
        <w:rPr>
          <w:color w:val="231F20"/>
          <w:spacing w:val="-5"/>
        </w:rPr>
        <w:t> </w:t>
      </w:r>
      <w:r>
        <w:rPr>
          <w:color w:val="231F20"/>
        </w:rPr>
        <w:t>el</w:t>
      </w:r>
      <w:r>
        <w:rPr>
          <w:color w:val="231F20"/>
          <w:spacing w:val="-6"/>
        </w:rPr>
        <w:t> </w:t>
      </w:r>
      <w:r>
        <w:rPr>
          <w:color w:val="231F20"/>
        </w:rPr>
        <w:t>saneamiento ambiental, entendidos como servicios públicos a cargo del Estado; artículo 58, la función ecológica de la propiedad; artículo 79, derecho a gozar de un </w:t>
      </w:r>
      <w:r>
        <w:rPr>
          <w:color w:val="231F20"/>
          <w:spacing w:val="-5"/>
        </w:rPr>
        <w:t>am- </w:t>
      </w:r>
      <w:r>
        <w:rPr>
          <w:color w:val="231F20"/>
        </w:rPr>
        <w:t>biente sano y el deber de conservación de áreas de interés ecológico; artículo 80, aprovechamiento de recursos naturales y garantías de desarrollo sostenible, conservación, restitución o sustitución, reparación de daños, deterioro ambiental y cuidado de ecosistema fronterizos; artículo 93, por vía del bloque de consti- tucionalidad se integran los tratados de derecho internacional que versan sobre derechos</w:t>
      </w:r>
      <w:r>
        <w:rPr>
          <w:color w:val="231F20"/>
          <w:spacing w:val="-7"/>
        </w:rPr>
        <w:t> </w:t>
      </w:r>
      <w:r>
        <w:rPr>
          <w:color w:val="231F20"/>
        </w:rPr>
        <w:t>humanos,</w:t>
      </w:r>
      <w:r>
        <w:rPr>
          <w:color w:val="231F20"/>
          <w:spacing w:val="-6"/>
        </w:rPr>
        <w:t> </w:t>
      </w:r>
      <w:r>
        <w:rPr>
          <w:color w:val="231F20"/>
        </w:rPr>
        <w:t>al</w:t>
      </w:r>
      <w:r>
        <w:rPr>
          <w:color w:val="231F20"/>
          <w:spacing w:val="-6"/>
        </w:rPr>
        <w:t> </w:t>
      </w:r>
      <w:r>
        <w:rPr>
          <w:color w:val="231F20"/>
        </w:rPr>
        <w:t>respecto</w:t>
      </w:r>
      <w:r>
        <w:rPr>
          <w:color w:val="231F20"/>
          <w:spacing w:val="-6"/>
        </w:rPr>
        <w:t> </w:t>
      </w:r>
      <w:r>
        <w:rPr>
          <w:color w:val="231F20"/>
        </w:rPr>
        <w:t>Colombia</w:t>
      </w:r>
      <w:r>
        <w:rPr>
          <w:color w:val="231F20"/>
          <w:spacing w:val="-7"/>
        </w:rPr>
        <w:t> </w:t>
      </w:r>
      <w:r>
        <w:rPr>
          <w:color w:val="231F20"/>
        </w:rPr>
        <w:t>ha</w:t>
      </w:r>
      <w:r>
        <w:rPr>
          <w:color w:val="231F20"/>
          <w:spacing w:val="-6"/>
        </w:rPr>
        <w:t> </w:t>
      </w:r>
      <w:r>
        <w:rPr>
          <w:color w:val="231F20"/>
        </w:rPr>
        <w:t>ratificado</w:t>
      </w:r>
      <w:r>
        <w:rPr>
          <w:color w:val="231F20"/>
          <w:spacing w:val="-6"/>
        </w:rPr>
        <w:t> </w:t>
      </w:r>
      <w:r>
        <w:rPr>
          <w:color w:val="231F20"/>
        </w:rPr>
        <w:t>la</w:t>
      </w:r>
      <w:r>
        <w:rPr>
          <w:color w:val="231F20"/>
          <w:spacing w:val="-6"/>
        </w:rPr>
        <w:t> </w:t>
      </w:r>
      <w:r>
        <w:rPr>
          <w:color w:val="231F20"/>
        </w:rPr>
        <w:t>CADH</w:t>
      </w:r>
      <w:r>
        <w:rPr>
          <w:color w:val="231F20"/>
          <w:spacing w:val="-7"/>
        </w:rPr>
        <w:t> </w:t>
      </w:r>
      <w:r>
        <w:rPr>
          <w:color w:val="231F20"/>
        </w:rPr>
        <w:t>y</w:t>
      </w:r>
      <w:r>
        <w:rPr>
          <w:color w:val="231F20"/>
          <w:spacing w:val="-6"/>
        </w:rPr>
        <w:t> </w:t>
      </w:r>
      <w:r>
        <w:rPr>
          <w:color w:val="231F20"/>
        </w:rPr>
        <w:t>sus</w:t>
      </w:r>
      <w:r>
        <w:rPr>
          <w:color w:val="231F20"/>
          <w:spacing w:val="-6"/>
        </w:rPr>
        <w:t> </w:t>
      </w:r>
      <w:r>
        <w:rPr>
          <w:color w:val="231F20"/>
        </w:rPr>
        <w:t>protocolos</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081" w:right="946" w:firstLine="0"/>
        <w:jc w:val="center"/>
        <w:rPr>
          <w:rFonts w:ascii="Arial"/>
          <w:sz w:val="28"/>
        </w:rPr>
      </w:pPr>
      <w:r>
        <w:rPr/>
        <w:br w:type="column"/>
      </w:r>
      <w:r>
        <w:rPr>
          <w:rFonts w:ascii="Arial"/>
          <w:color w:val="231F20"/>
          <w:w w:val="60"/>
          <w:sz w:val="28"/>
        </w:rPr>
        <w:t>121</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11"/>
        <w:rPr>
          <w:rFonts w:ascii="Arial"/>
          <w:sz w:val="28"/>
        </w:rPr>
      </w:pPr>
    </w:p>
    <w:p>
      <w:pPr>
        <w:pStyle w:val="BodyText"/>
        <w:spacing w:line="302" w:lineRule="auto" w:before="90"/>
        <w:ind w:left="1153" w:right="1205"/>
      </w:pPr>
      <w:r>
        <w:rPr/>
        <w:pict>
          <v:shape style="position:absolute;margin-left:378.843506pt;margin-top:-60.469387pt;width:26.8pt;height:42.1pt;mso-position-horizontal-relative:page;mso-position-vertical-relative:paragraph;z-index:252065792"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066816"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06784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adicionales, así como el Pidesc, entre otros; y el artículo 366, que expresamente hace referencia al agua potable, en los siguientes términos:</w:t>
      </w:r>
    </w:p>
    <w:p>
      <w:pPr>
        <w:spacing w:line="307" w:lineRule="auto" w:before="161"/>
        <w:ind w:left="1493" w:right="1740" w:firstLine="0"/>
        <w:jc w:val="both"/>
        <w:rPr>
          <w:sz w:val="19"/>
        </w:rPr>
      </w:pPr>
      <w:r>
        <w:rPr>
          <w:color w:val="636466"/>
          <w:sz w:val="19"/>
        </w:rPr>
        <w:t>El</w:t>
      </w:r>
      <w:r>
        <w:rPr>
          <w:color w:val="636466"/>
          <w:spacing w:val="-13"/>
          <w:sz w:val="19"/>
        </w:rPr>
        <w:t> </w:t>
      </w:r>
      <w:r>
        <w:rPr>
          <w:color w:val="636466"/>
          <w:sz w:val="19"/>
        </w:rPr>
        <w:t>bienestar</w:t>
      </w:r>
      <w:r>
        <w:rPr>
          <w:color w:val="636466"/>
          <w:spacing w:val="-12"/>
          <w:sz w:val="19"/>
        </w:rPr>
        <w:t> </w:t>
      </w:r>
      <w:r>
        <w:rPr>
          <w:color w:val="636466"/>
          <w:sz w:val="19"/>
        </w:rPr>
        <w:t>general</w:t>
      </w:r>
      <w:r>
        <w:rPr>
          <w:color w:val="636466"/>
          <w:spacing w:val="-12"/>
          <w:sz w:val="19"/>
        </w:rPr>
        <w:t> </w:t>
      </w:r>
      <w:r>
        <w:rPr>
          <w:color w:val="636466"/>
          <w:sz w:val="19"/>
        </w:rPr>
        <w:t>y</w:t>
      </w:r>
      <w:r>
        <w:rPr>
          <w:color w:val="636466"/>
          <w:spacing w:val="-12"/>
          <w:sz w:val="19"/>
        </w:rPr>
        <w:t> </w:t>
      </w:r>
      <w:r>
        <w:rPr>
          <w:color w:val="636466"/>
          <w:sz w:val="19"/>
        </w:rPr>
        <w:t>el</w:t>
      </w:r>
      <w:r>
        <w:rPr>
          <w:color w:val="636466"/>
          <w:spacing w:val="-12"/>
          <w:sz w:val="19"/>
        </w:rPr>
        <w:t> </w:t>
      </w:r>
      <w:r>
        <w:rPr>
          <w:color w:val="636466"/>
          <w:sz w:val="19"/>
        </w:rPr>
        <w:t>mejoramiento</w:t>
      </w:r>
      <w:r>
        <w:rPr>
          <w:color w:val="636466"/>
          <w:spacing w:val="-13"/>
          <w:sz w:val="19"/>
        </w:rPr>
        <w:t> </w:t>
      </w:r>
      <w:r>
        <w:rPr>
          <w:color w:val="636466"/>
          <w:sz w:val="19"/>
        </w:rPr>
        <w:t>de</w:t>
      </w:r>
      <w:r>
        <w:rPr>
          <w:color w:val="636466"/>
          <w:spacing w:val="-12"/>
          <w:sz w:val="19"/>
        </w:rPr>
        <w:t> </w:t>
      </w:r>
      <w:r>
        <w:rPr>
          <w:color w:val="636466"/>
          <w:sz w:val="19"/>
        </w:rPr>
        <w:t>la</w:t>
      </w:r>
      <w:r>
        <w:rPr>
          <w:color w:val="636466"/>
          <w:spacing w:val="-12"/>
          <w:sz w:val="19"/>
        </w:rPr>
        <w:t> </w:t>
      </w:r>
      <w:r>
        <w:rPr>
          <w:color w:val="636466"/>
          <w:sz w:val="19"/>
        </w:rPr>
        <w:t>calidad</w:t>
      </w:r>
      <w:r>
        <w:rPr>
          <w:color w:val="636466"/>
          <w:spacing w:val="-12"/>
          <w:sz w:val="19"/>
        </w:rPr>
        <w:t> </w:t>
      </w:r>
      <w:r>
        <w:rPr>
          <w:color w:val="636466"/>
          <w:sz w:val="19"/>
        </w:rPr>
        <w:t>de</w:t>
      </w:r>
      <w:r>
        <w:rPr>
          <w:color w:val="636466"/>
          <w:spacing w:val="-13"/>
          <w:sz w:val="19"/>
        </w:rPr>
        <w:t> </w:t>
      </w:r>
      <w:r>
        <w:rPr>
          <w:color w:val="636466"/>
          <w:sz w:val="19"/>
        </w:rPr>
        <w:t>vida</w:t>
      </w:r>
      <w:r>
        <w:rPr>
          <w:color w:val="636466"/>
          <w:spacing w:val="-12"/>
          <w:sz w:val="19"/>
        </w:rPr>
        <w:t> </w:t>
      </w:r>
      <w:r>
        <w:rPr>
          <w:color w:val="636466"/>
          <w:sz w:val="19"/>
        </w:rPr>
        <w:t>de</w:t>
      </w:r>
      <w:r>
        <w:rPr>
          <w:color w:val="636466"/>
          <w:spacing w:val="-12"/>
          <w:sz w:val="19"/>
        </w:rPr>
        <w:t> </w:t>
      </w:r>
      <w:r>
        <w:rPr>
          <w:color w:val="636466"/>
          <w:sz w:val="19"/>
        </w:rPr>
        <w:t>la</w:t>
      </w:r>
      <w:r>
        <w:rPr>
          <w:color w:val="636466"/>
          <w:spacing w:val="-12"/>
          <w:sz w:val="19"/>
        </w:rPr>
        <w:t> </w:t>
      </w:r>
      <w:r>
        <w:rPr>
          <w:color w:val="636466"/>
          <w:sz w:val="19"/>
        </w:rPr>
        <w:t>población</w:t>
      </w:r>
      <w:r>
        <w:rPr>
          <w:color w:val="636466"/>
          <w:spacing w:val="-12"/>
          <w:sz w:val="19"/>
        </w:rPr>
        <w:t> </w:t>
      </w:r>
      <w:r>
        <w:rPr>
          <w:color w:val="636466"/>
          <w:sz w:val="19"/>
        </w:rPr>
        <w:t>son</w:t>
      </w:r>
      <w:r>
        <w:rPr>
          <w:color w:val="636466"/>
          <w:spacing w:val="-13"/>
          <w:sz w:val="19"/>
        </w:rPr>
        <w:t> </w:t>
      </w:r>
      <w:r>
        <w:rPr>
          <w:color w:val="636466"/>
          <w:sz w:val="19"/>
        </w:rPr>
        <w:t>finali- dades</w:t>
      </w:r>
      <w:r>
        <w:rPr>
          <w:color w:val="636466"/>
          <w:spacing w:val="-14"/>
          <w:sz w:val="19"/>
        </w:rPr>
        <w:t> </w:t>
      </w:r>
      <w:r>
        <w:rPr>
          <w:color w:val="636466"/>
          <w:sz w:val="19"/>
        </w:rPr>
        <w:t>sociales</w:t>
      </w:r>
      <w:r>
        <w:rPr>
          <w:color w:val="636466"/>
          <w:spacing w:val="-14"/>
          <w:sz w:val="19"/>
        </w:rPr>
        <w:t> </w:t>
      </w:r>
      <w:r>
        <w:rPr>
          <w:color w:val="636466"/>
          <w:sz w:val="19"/>
        </w:rPr>
        <w:t>del</w:t>
      </w:r>
      <w:r>
        <w:rPr>
          <w:color w:val="636466"/>
          <w:spacing w:val="-14"/>
          <w:sz w:val="19"/>
        </w:rPr>
        <w:t> </w:t>
      </w:r>
      <w:r>
        <w:rPr>
          <w:color w:val="636466"/>
          <w:sz w:val="19"/>
        </w:rPr>
        <w:t>Estado.</w:t>
      </w:r>
      <w:r>
        <w:rPr>
          <w:color w:val="636466"/>
          <w:spacing w:val="-13"/>
          <w:sz w:val="19"/>
        </w:rPr>
        <w:t> </w:t>
      </w:r>
      <w:r>
        <w:rPr>
          <w:color w:val="636466"/>
          <w:sz w:val="19"/>
        </w:rPr>
        <w:t>Será</w:t>
      </w:r>
      <w:r>
        <w:rPr>
          <w:color w:val="636466"/>
          <w:spacing w:val="-14"/>
          <w:sz w:val="19"/>
        </w:rPr>
        <w:t> </w:t>
      </w:r>
      <w:r>
        <w:rPr>
          <w:color w:val="636466"/>
          <w:sz w:val="19"/>
        </w:rPr>
        <w:t>objetivo</w:t>
      </w:r>
      <w:r>
        <w:rPr>
          <w:color w:val="636466"/>
          <w:spacing w:val="-14"/>
          <w:sz w:val="19"/>
        </w:rPr>
        <w:t> </w:t>
      </w:r>
      <w:r>
        <w:rPr>
          <w:color w:val="636466"/>
          <w:sz w:val="19"/>
        </w:rPr>
        <w:t>fundamental</w:t>
      </w:r>
      <w:r>
        <w:rPr>
          <w:color w:val="636466"/>
          <w:spacing w:val="-13"/>
          <w:sz w:val="19"/>
        </w:rPr>
        <w:t> </w:t>
      </w:r>
      <w:r>
        <w:rPr>
          <w:color w:val="636466"/>
          <w:sz w:val="19"/>
        </w:rPr>
        <w:t>de</w:t>
      </w:r>
      <w:r>
        <w:rPr>
          <w:color w:val="636466"/>
          <w:spacing w:val="-14"/>
          <w:sz w:val="19"/>
        </w:rPr>
        <w:t> </w:t>
      </w:r>
      <w:r>
        <w:rPr>
          <w:color w:val="636466"/>
          <w:sz w:val="19"/>
        </w:rPr>
        <w:t>su</w:t>
      </w:r>
      <w:r>
        <w:rPr>
          <w:color w:val="636466"/>
          <w:spacing w:val="-14"/>
          <w:sz w:val="19"/>
        </w:rPr>
        <w:t> </w:t>
      </w:r>
      <w:r>
        <w:rPr>
          <w:color w:val="636466"/>
          <w:sz w:val="19"/>
        </w:rPr>
        <w:t>actividad</w:t>
      </w:r>
      <w:r>
        <w:rPr>
          <w:color w:val="636466"/>
          <w:spacing w:val="-13"/>
          <w:sz w:val="19"/>
        </w:rPr>
        <w:t> </w:t>
      </w:r>
      <w:r>
        <w:rPr>
          <w:color w:val="636466"/>
          <w:sz w:val="19"/>
        </w:rPr>
        <w:t>la</w:t>
      </w:r>
      <w:r>
        <w:rPr>
          <w:color w:val="636466"/>
          <w:spacing w:val="-13"/>
          <w:sz w:val="19"/>
        </w:rPr>
        <w:t> </w:t>
      </w:r>
      <w:r>
        <w:rPr>
          <w:color w:val="636466"/>
          <w:sz w:val="19"/>
        </w:rPr>
        <w:t>solución</w:t>
      </w:r>
      <w:r>
        <w:rPr>
          <w:color w:val="636466"/>
          <w:spacing w:val="-14"/>
          <w:sz w:val="19"/>
        </w:rPr>
        <w:t> </w:t>
      </w:r>
      <w:r>
        <w:rPr>
          <w:color w:val="636466"/>
          <w:sz w:val="19"/>
        </w:rPr>
        <w:t>de</w:t>
      </w:r>
      <w:r>
        <w:rPr>
          <w:color w:val="636466"/>
          <w:spacing w:val="-14"/>
          <w:sz w:val="19"/>
        </w:rPr>
        <w:t> </w:t>
      </w:r>
      <w:r>
        <w:rPr>
          <w:color w:val="636466"/>
          <w:sz w:val="19"/>
        </w:rPr>
        <w:t>las necesidades</w:t>
      </w:r>
      <w:r>
        <w:rPr>
          <w:color w:val="636466"/>
          <w:spacing w:val="-16"/>
          <w:sz w:val="19"/>
        </w:rPr>
        <w:t> </w:t>
      </w:r>
      <w:r>
        <w:rPr>
          <w:color w:val="636466"/>
          <w:sz w:val="19"/>
        </w:rPr>
        <w:t>insatisfechas</w:t>
      </w:r>
      <w:r>
        <w:rPr>
          <w:color w:val="636466"/>
          <w:spacing w:val="-16"/>
          <w:sz w:val="19"/>
        </w:rPr>
        <w:t> </w:t>
      </w:r>
      <w:r>
        <w:rPr>
          <w:color w:val="636466"/>
          <w:sz w:val="19"/>
        </w:rPr>
        <w:t>de</w:t>
      </w:r>
      <w:r>
        <w:rPr>
          <w:color w:val="636466"/>
          <w:spacing w:val="-16"/>
          <w:sz w:val="19"/>
        </w:rPr>
        <w:t> </w:t>
      </w:r>
      <w:r>
        <w:rPr>
          <w:color w:val="636466"/>
          <w:sz w:val="19"/>
        </w:rPr>
        <w:t>salud,</w:t>
      </w:r>
      <w:r>
        <w:rPr>
          <w:color w:val="636466"/>
          <w:spacing w:val="-16"/>
          <w:sz w:val="19"/>
        </w:rPr>
        <w:t> </w:t>
      </w:r>
      <w:r>
        <w:rPr>
          <w:color w:val="636466"/>
          <w:sz w:val="19"/>
        </w:rPr>
        <w:t>de</w:t>
      </w:r>
      <w:r>
        <w:rPr>
          <w:color w:val="636466"/>
          <w:spacing w:val="-16"/>
          <w:sz w:val="19"/>
        </w:rPr>
        <w:t> </w:t>
      </w:r>
      <w:r>
        <w:rPr>
          <w:color w:val="636466"/>
          <w:sz w:val="19"/>
        </w:rPr>
        <w:t>educación,</w:t>
      </w:r>
      <w:r>
        <w:rPr>
          <w:color w:val="636466"/>
          <w:spacing w:val="-16"/>
          <w:sz w:val="19"/>
        </w:rPr>
        <w:t> </w:t>
      </w:r>
      <w:r>
        <w:rPr>
          <w:color w:val="636466"/>
          <w:sz w:val="19"/>
        </w:rPr>
        <w:t>de</w:t>
      </w:r>
      <w:r>
        <w:rPr>
          <w:color w:val="636466"/>
          <w:spacing w:val="-16"/>
          <w:sz w:val="19"/>
        </w:rPr>
        <w:t> </w:t>
      </w:r>
      <w:r>
        <w:rPr>
          <w:color w:val="636466"/>
          <w:sz w:val="19"/>
        </w:rPr>
        <w:t>saneamiento</w:t>
      </w:r>
      <w:r>
        <w:rPr>
          <w:color w:val="636466"/>
          <w:spacing w:val="-16"/>
          <w:sz w:val="19"/>
        </w:rPr>
        <w:t> </w:t>
      </w:r>
      <w:r>
        <w:rPr>
          <w:color w:val="636466"/>
          <w:sz w:val="19"/>
        </w:rPr>
        <w:t>ambiental</w:t>
      </w:r>
      <w:r>
        <w:rPr>
          <w:color w:val="636466"/>
          <w:spacing w:val="-16"/>
          <w:sz w:val="19"/>
        </w:rPr>
        <w:t> </w:t>
      </w:r>
      <w:r>
        <w:rPr>
          <w:color w:val="636466"/>
          <w:sz w:val="19"/>
        </w:rPr>
        <w:t>y</w:t>
      </w:r>
      <w:r>
        <w:rPr>
          <w:color w:val="636466"/>
          <w:spacing w:val="-17"/>
          <w:sz w:val="19"/>
        </w:rPr>
        <w:t> </w:t>
      </w:r>
      <w:r>
        <w:rPr>
          <w:b/>
          <w:color w:val="636466"/>
          <w:sz w:val="19"/>
        </w:rPr>
        <w:t>de</w:t>
      </w:r>
      <w:r>
        <w:rPr>
          <w:b/>
          <w:color w:val="636466"/>
          <w:spacing w:val="-16"/>
          <w:sz w:val="19"/>
        </w:rPr>
        <w:t> </w:t>
      </w:r>
      <w:r>
        <w:rPr>
          <w:b/>
          <w:color w:val="636466"/>
          <w:sz w:val="19"/>
        </w:rPr>
        <w:t>agua potable</w:t>
      </w:r>
      <w:r>
        <w:rPr>
          <w:color w:val="636466"/>
          <w:sz w:val="19"/>
        </w:rPr>
        <w:t>.</w:t>
      </w:r>
      <w:r>
        <w:rPr>
          <w:color w:val="636466"/>
          <w:spacing w:val="-18"/>
          <w:sz w:val="19"/>
        </w:rPr>
        <w:t> </w:t>
      </w:r>
      <w:r>
        <w:rPr>
          <w:color w:val="636466"/>
          <w:sz w:val="19"/>
        </w:rPr>
        <w:t>Para</w:t>
      </w:r>
      <w:r>
        <w:rPr>
          <w:color w:val="636466"/>
          <w:spacing w:val="-18"/>
          <w:sz w:val="19"/>
        </w:rPr>
        <w:t> </w:t>
      </w:r>
      <w:r>
        <w:rPr>
          <w:color w:val="636466"/>
          <w:sz w:val="19"/>
        </w:rPr>
        <w:t>tales</w:t>
      </w:r>
      <w:r>
        <w:rPr>
          <w:color w:val="636466"/>
          <w:spacing w:val="-17"/>
          <w:sz w:val="19"/>
        </w:rPr>
        <w:t> </w:t>
      </w:r>
      <w:r>
        <w:rPr>
          <w:color w:val="636466"/>
          <w:sz w:val="19"/>
        </w:rPr>
        <w:t>efectos,</w:t>
      </w:r>
      <w:r>
        <w:rPr>
          <w:color w:val="636466"/>
          <w:spacing w:val="-18"/>
          <w:sz w:val="19"/>
        </w:rPr>
        <w:t> </w:t>
      </w:r>
      <w:r>
        <w:rPr>
          <w:color w:val="636466"/>
          <w:sz w:val="19"/>
        </w:rPr>
        <w:t>en</w:t>
      </w:r>
      <w:r>
        <w:rPr>
          <w:color w:val="636466"/>
          <w:spacing w:val="-18"/>
          <w:sz w:val="19"/>
        </w:rPr>
        <w:t> </w:t>
      </w:r>
      <w:r>
        <w:rPr>
          <w:color w:val="636466"/>
          <w:sz w:val="19"/>
        </w:rPr>
        <w:t>los</w:t>
      </w:r>
      <w:r>
        <w:rPr>
          <w:color w:val="636466"/>
          <w:spacing w:val="-17"/>
          <w:sz w:val="19"/>
        </w:rPr>
        <w:t> </w:t>
      </w:r>
      <w:r>
        <w:rPr>
          <w:color w:val="636466"/>
          <w:sz w:val="19"/>
        </w:rPr>
        <w:t>planes</w:t>
      </w:r>
      <w:r>
        <w:rPr>
          <w:color w:val="636466"/>
          <w:spacing w:val="-18"/>
          <w:sz w:val="19"/>
        </w:rPr>
        <w:t> </w:t>
      </w:r>
      <w:r>
        <w:rPr>
          <w:color w:val="636466"/>
          <w:sz w:val="19"/>
        </w:rPr>
        <w:t>y</w:t>
      </w:r>
      <w:r>
        <w:rPr>
          <w:color w:val="636466"/>
          <w:spacing w:val="-17"/>
          <w:sz w:val="19"/>
        </w:rPr>
        <w:t> </w:t>
      </w:r>
      <w:r>
        <w:rPr>
          <w:color w:val="636466"/>
          <w:sz w:val="19"/>
        </w:rPr>
        <w:t>presupuestos</w:t>
      </w:r>
      <w:r>
        <w:rPr>
          <w:color w:val="636466"/>
          <w:spacing w:val="-18"/>
          <w:sz w:val="19"/>
        </w:rPr>
        <w:t> </w:t>
      </w:r>
      <w:r>
        <w:rPr>
          <w:color w:val="636466"/>
          <w:sz w:val="19"/>
        </w:rPr>
        <w:t>de</w:t>
      </w:r>
      <w:r>
        <w:rPr>
          <w:color w:val="636466"/>
          <w:spacing w:val="-18"/>
          <w:sz w:val="19"/>
        </w:rPr>
        <w:t> </w:t>
      </w:r>
      <w:r>
        <w:rPr>
          <w:color w:val="636466"/>
          <w:sz w:val="19"/>
        </w:rPr>
        <w:t>la</w:t>
      </w:r>
      <w:r>
        <w:rPr>
          <w:color w:val="636466"/>
          <w:spacing w:val="-17"/>
          <w:sz w:val="19"/>
        </w:rPr>
        <w:t> </w:t>
      </w:r>
      <w:r>
        <w:rPr>
          <w:color w:val="636466"/>
          <w:sz w:val="19"/>
        </w:rPr>
        <w:t>Nación</w:t>
      </w:r>
      <w:r>
        <w:rPr>
          <w:color w:val="636466"/>
          <w:spacing w:val="-18"/>
          <w:sz w:val="19"/>
        </w:rPr>
        <w:t> </w:t>
      </w:r>
      <w:r>
        <w:rPr>
          <w:color w:val="636466"/>
          <w:sz w:val="19"/>
        </w:rPr>
        <w:t>y</w:t>
      </w:r>
      <w:r>
        <w:rPr>
          <w:color w:val="636466"/>
          <w:spacing w:val="-17"/>
          <w:sz w:val="19"/>
        </w:rPr>
        <w:t> </w:t>
      </w:r>
      <w:r>
        <w:rPr>
          <w:color w:val="636466"/>
          <w:sz w:val="19"/>
        </w:rPr>
        <w:t>de</w:t>
      </w:r>
      <w:r>
        <w:rPr>
          <w:color w:val="636466"/>
          <w:spacing w:val="-18"/>
          <w:sz w:val="19"/>
        </w:rPr>
        <w:t> </w:t>
      </w:r>
      <w:r>
        <w:rPr>
          <w:color w:val="636466"/>
          <w:sz w:val="19"/>
        </w:rPr>
        <w:t>las</w:t>
      </w:r>
      <w:r>
        <w:rPr>
          <w:color w:val="636466"/>
          <w:spacing w:val="-18"/>
          <w:sz w:val="19"/>
        </w:rPr>
        <w:t> </w:t>
      </w:r>
      <w:r>
        <w:rPr>
          <w:color w:val="636466"/>
          <w:sz w:val="19"/>
        </w:rPr>
        <w:t>entidades territoriales, el gasto público social tendrá prioridad sobre cualquier otra asignación (Constitución</w:t>
      </w:r>
      <w:r>
        <w:rPr>
          <w:color w:val="636466"/>
          <w:spacing w:val="-6"/>
          <w:sz w:val="19"/>
        </w:rPr>
        <w:t> </w:t>
      </w:r>
      <w:r>
        <w:rPr>
          <w:color w:val="636466"/>
          <w:sz w:val="19"/>
        </w:rPr>
        <w:t>Política</w:t>
      </w:r>
      <w:r>
        <w:rPr>
          <w:color w:val="636466"/>
          <w:spacing w:val="-6"/>
          <w:sz w:val="19"/>
        </w:rPr>
        <w:t> </w:t>
      </w:r>
      <w:r>
        <w:rPr>
          <w:color w:val="636466"/>
          <w:sz w:val="19"/>
        </w:rPr>
        <w:t>de</w:t>
      </w:r>
      <w:r>
        <w:rPr>
          <w:color w:val="636466"/>
          <w:spacing w:val="-6"/>
          <w:sz w:val="19"/>
        </w:rPr>
        <w:t> </w:t>
      </w:r>
      <w:r>
        <w:rPr>
          <w:color w:val="636466"/>
          <w:sz w:val="19"/>
        </w:rPr>
        <w:t>Colombia,</w:t>
      </w:r>
      <w:r>
        <w:rPr>
          <w:color w:val="636466"/>
          <w:spacing w:val="-6"/>
          <w:sz w:val="19"/>
        </w:rPr>
        <w:t> </w:t>
      </w:r>
      <w:r>
        <w:rPr>
          <w:color w:val="636466"/>
          <w:sz w:val="19"/>
        </w:rPr>
        <w:t>art.</w:t>
      </w:r>
      <w:r>
        <w:rPr>
          <w:color w:val="636466"/>
          <w:spacing w:val="-5"/>
          <w:sz w:val="19"/>
        </w:rPr>
        <w:t> </w:t>
      </w:r>
      <w:r>
        <w:rPr>
          <w:color w:val="636466"/>
          <w:sz w:val="19"/>
        </w:rPr>
        <w:t>366)</w:t>
      </w:r>
      <w:r>
        <w:rPr>
          <w:color w:val="636466"/>
          <w:spacing w:val="-6"/>
          <w:sz w:val="19"/>
        </w:rPr>
        <w:t> </w:t>
      </w:r>
      <w:r>
        <w:rPr>
          <w:color w:val="636466"/>
          <w:sz w:val="19"/>
        </w:rPr>
        <w:t>(Negrita</w:t>
      </w:r>
      <w:r>
        <w:rPr>
          <w:color w:val="636466"/>
          <w:spacing w:val="-6"/>
          <w:sz w:val="19"/>
        </w:rPr>
        <w:t> </w:t>
      </w:r>
      <w:r>
        <w:rPr>
          <w:color w:val="636466"/>
          <w:sz w:val="19"/>
        </w:rPr>
        <w:t>fuera</w:t>
      </w:r>
      <w:r>
        <w:rPr>
          <w:color w:val="636466"/>
          <w:spacing w:val="-6"/>
          <w:sz w:val="19"/>
        </w:rPr>
        <w:t> </w:t>
      </w:r>
      <w:r>
        <w:rPr>
          <w:color w:val="636466"/>
          <w:sz w:val="19"/>
        </w:rPr>
        <w:t>de</w:t>
      </w:r>
      <w:r>
        <w:rPr>
          <w:color w:val="636466"/>
          <w:spacing w:val="-5"/>
          <w:sz w:val="19"/>
        </w:rPr>
        <w:t> </w:t>
      </w:r>
      <w:r>
        <w:rPr>
          <w:color w:val="636466"/>
          <w:sz w:val="19"/>
        </w:rPr>
        <w:t>texto).</w:t>
      </w:r>
    </w:p>
    <w:p>
      <w:pPr>
        <w:pStyle w:val="BodyText"/>
        <w:spacing w:line="302" w:lineRule="auto" w:before="71"/>
        <w:ind w:left="1153" w:right="1400" w:firstLine="340"/>
        <w:jc w:val="both"/>
      </w:pPr>
      <w:r>
        <w:rPr>
          <w:color w:val="231F20"/>
        </w:rPr>
        <w:t>Del </w:t>
      </w:r>
      <w:r>
        <w:rPr>
          <w:color w:val="231F20"/>
          <w:spacing w:val="-3"/>
        </w:rPr>
        <w:t>contenido normativo </w:t>
      </w:r>
      <w:r>
        <w:rPr>
          <w:color w:val="231F20"/>
        </w:rPr>
        <w:t>de los </w:t>
      </w:r>
      <w:r>
        <w:rPr>
          <w:color w:val="231F20"/>
          <w:spacing w:val="-3"/>
        </w:rPr>
        <w:t>citados artículos constitucionales </w:t>
      </w:r>
      <w:r>
        <w:rPr>
          <w:color w:val="231F20"/>
        </w:rPr>
        <w:t>que </w:t>
      </w:r>
      <w:r>
        <w:rPr>
          <w:color w:val="231F20"/>
          <w:spacing w:val="-3"/>
        </w:rPr>
        <w:t>brindan </w:t>
      </w:r>
      <w:r>
        <w:rPr>
          <w:color w:val="231F20"/>
        </w:rPr>
        <w:t>una</w:t>
      </w:r>
      <w:r>
        <w:rPr>
          <w:color w:val="231F20"/>
          <w:spacing w:val="-14"/>
        </w:rPr>
        <w:t> </w:t>
      </w:r>
      <w:r>
        <w:rPr>
          <w:color w:val="231F20"/>
          <w:spacing w:val="-3"/>
        </w:rPr>
        <w:t>protección</w:t>
      </w:r>
      <w:r>
        <w:rPr>
          <w:color w:val="231F20"/>
          <w:spacing w:val="-14"/>
        </w:rPr>
        <w:t> </w:t>
      </w:r>
      <w:r>
        <w:rPr>
          <w:color w:val="231F20"/>
        </w:rPr>
        <w:t>al</w:t>
      </w:r>
      <w:r>
        <w:rPr>
          <w:color w:val="231F20"/>
          <w:spacing w:val="-14"/>
        </w:rPr>
        <w:t> </w:t>
      </w:r>
      <w:r>
        <w:rPr>
          <w:color w:val="231F20"/>
          <w:spacing w:val="-3"/>
        </w:rPr>
        <w:t>medio</w:t>
      </w:r>
      <w:r>
        <w:rPr>
          <w:color w:val="231F20"/>
          <w:spacing w:val="-14"/>
        </w:rPr>
        <w:t> </w:t>
      </w:r>
      <w:r>
        <w:rPr>
          <w:color w:val="231F20"/>
          <w:spacing w:val="-3"/>
        </w:rPr>
        <w:t>ambiente</w:t>
      </w:r>
      <w:r>
        <w:rPr>
          <w:color w:val="231F20"/>
          <w:spacing w:val="-13"/>
        </w:rPr>
        <w:t> </w:t>
      </w:r>
      <w:r>
        <w:rPr>
          <w:color w:val="231F20"/>
          <w:spacing w:val="-3"/>
        </w:rPr>
        <w:t>sano,</w:t>
      </w:r>
      <w:r>
        <w:rPr>
          <w:color w:val="231F20"/>
          <w:spacing w:val="-14"/>
        </w:rPr>
        <w:t> </w:t>
      </w:r>
      <w:r>
        <w:rPr>
          <w:color w:val="231F20"/>
        </w:rPr>
        <w:t>a</w:t>
      </w:r>
      <w:r>
        <w:rPr>
          <w:color w:val="231F20"/>
          <w:spacing w:val="-14"/>
        </w:rPr>
        <w:t> </w:t>
      </w:r>
      <w:r>
        <w:rPr>
          <w:color w:val="231F20"/>
        </w:rPr>
        <w:t>la</w:t>
      </w:r>
      <w:r>
        <w:rPr>
          <w:color w:val="231F20"/>
          <w:spacing w:val="-14"/>
        </w:rPr>
        <w:t> </w:t>
      </w:r>
      <w:r>
        <w:rPr>
          <w:color w:val="231F20"/>
          <w:spacing w:val="-3"/>
        </w:rPr>
        <w:t>calidad</w:t>
      </w:r>
      <w:r>
        <w:rPr>
          <w:color w:val="231F20"/>
          <w:spacing w:val="-14"/>
        </w:rPr>
        <w:t> </w:t>
      </w:r>
      <w:r>
        <w:rPr>
          <w:color w:val="231F20"/>
        </w:rPr>
        <w:t>de</w:t>
      </w:r>
      <w:r>
        <w:rPr>
          <w:color w:val="231F20"/>
          <w:spacing w:val="-13"/>
        </w:rPr>
        <w:t> </w:t>
      </w:r>
      <w:r>
        <w:rPr>
          <w:color w:val="231F20"/>
          <w:spacing w:val="-3"/>
        </w:rPr>
        <w:t>vida,</w:t>
      </w:r>
      <w:r>
        <w:rPr>
          <w:color w:val="231F20"/>
          <w:spacing w:val="-14"/>
        </w:rPr>
        <w:t> </w:t>
      </w:r>
      <w:r>
        <w:rPr>
          <w:color w:val="231F20"/>
        </w:rPr>
        <w:t>al</w:t>
      </w:r>
      <w:r>
        <w:rPr>
          <w:color w:val="231F20"/>
          <w:spacing w:val="-14"/>
        </w:rPr>
        <w:t> </w:t>
      </w:r>
      <w:r>
        <w:rPr>
          <w:color w:val="231F20"/>
          <w:spacing w:val="-3"/>
        </w:rPr>
        <w:t>desarrollo</w:t>
      </w:r>
      <w:r>
        <w:rPr>
          <w:color w:val="231F20"/>
          <w:spacing w:val="-14"/>
        </w:rPr>
        <w:t> </w:t>
      </w:r>
      <w:r>
        <w:rPr>
          <w:color w:val="231F20"/>
          <w:spacing w:val="-3"/>
        </w:rPr>
        <w:t>sostenible </w:t>
      </w:r>
      <w:r>
        <w:rPr>
          <w:color w:val="231F20"/>
        </w:rPr>
        <w:t>y a los </w:t>
      </w:r>
      <w:r>
        <w:rPr>
          <w:color w:val="231F20"/>
          <w:spacing w:val="-3"/>
        </w:rPr>
        <w:t>deberes estatales </w:t>
      </w:r>
      <w:r>
        <w:rPr>
          <w:color w:val="231F20"/>
        </w:rPr>
        <w:t>de </w:t>
      </w:r>
      <w:r>
        <w:rPr>
          <w:color w:val="231F20"/>
          <w:spacing w:val="-3"/>
        </w:rPr>
        <w:t>intervención para preservar </w:t>
      </w:r>
      <w:r>
        <w:rPr>
          <w:color w:val="231F20"/>
        </w:rPr>
        <w:t>el </w:t>
      </w:r>
      <w:r>
        <w:rPr>
          <w:color w:val="231F20"/>
          <w:spacing w:val="-3"/>
        </w:rPr>
        <w:t>ambiente sano, </w:t>
      </w:r>
      <w:r>
        <w:rPr>
          <w:color w:val="231F20"/>
        </w:rPr>
        <w:t>es que </w:t>
      </w:r>
      <w:r>
        <w:rPr>
          <w:color w:val="231F20"/>
          <w:spacing w:val="-3"/>
        </w:rPr>
        <w:t>se </w:t>
      </w:r>
      <w:r>
        <w:rPr>
          <w:color w:val="231F20"/>
        </w:rPr>
        <w:t>ha </w:t>
      </w:r>
      <w:r>
        <w:rPr>
          <w:color w:val="231F20"/>
          <w:spacing w:val="-3"/>
        </w:rPr>
        <w:t>llegado </w:t>
      </w:r>
      <w:r>
        <w:rPr>
          <w:color w:val="231F20"/>
        </w:rPr>
        <w:t>a </w:t>
      </w:r>
      <w:r>
        <w:rPr>
          <w:color w:val="231F20"/>
          <w:spacing w:val="-3"/>
        </w:rPr>
        <w:t>tildar </w:t>
      </w:r>
      <w:r>
        <w:rPr>
          <w:color w:val="231F20"/>
        </w:rPr>
        <w:t>a </w:t>
      </w:r>
      <w:r>
        <w:rPr>
          <w:color w:val="231F20"/>
          <w:spacing w:val="-3"/>
        </w:rPr>
        <w:t>nuestra Constitución como “Constitución Ecológica” (Amaya, 2006). </w:t>
      </w:r>
      <w:r>
        <w:rPr>
          <w:color w:val="231F20"/>
        </w:rPr>
        <w:t>En un </w:t>
      </w:r>
      <w:r>
        <w:rPr>
          <w:color w:val="231F20"/>
          <w:spacing w:val="-3"/>
        </w:rPr>
        <w:t>mismo sentido, </w:t>
      </w:r>
      <w:r>
        <w:rPr>
          <w:color w:val="231F20"/>
        </w:rPr>
        <w:t>la </w:t>
      </w:r>
      <w:r>
        <w:rPr>
          <w:color w:val="231F20"/>
          <w:spacing w:val="-3"/>
        </w:rPr>
        <w:t>propia Corte Constitucional Colombiana </w:t>
      </w:r>
      <w:r>
        <w:rPr>
          <w:color w:val="231F20"/>
        </w:rPr>
        <w:t>en </w:t>
      </w:r>
      <w:r>
        <w:rPr>
          <w:color w:val="231F20"/>
          <w:spacing w:val="-4"/>
        </w:rPr>
        <w:t>diver- </w:t>
      </w:r>
      <w:r>
        <w:rPr>
          <w:color w:val="231F20"/>
        </w:rPr>
        <w:t>sas </w:t>
      </w:r>
      <w:r>
        <w:rPr>
          <w:color w:val="231F20"/>
          <w:spacing w:val="-3"/>
        </w:rPr>
        <w:t>sentencias </w:t>
      </w:r>
      <w:r>
        <w:rPr>
          <w:color w:val="231F20"/>
        </w:rPr>
        <w:t>la ha </w:t>
      </w:r>
      <w:r>
        <w:rPr>
          <w:color w:val="231F20"/>
          <w:spacing w:val="-3"/>
        </w:rPr>
        <w:t>nominado como </w:t>
      </w:r>
      <w:r>
        <w:rPr>
          <w:color w:val="231F20"/>
        </w:rPr>
        <w:t>tal </w:t>
      </w:r>
      <w:r>
        <w:rPr>
          <w:color w:val="231F20"/>
          <w:spacing w:val="-3"/>
        </w:rPr>
        <w:t>(Corte Constitucional </w:t>
      </w:r>
      <w:r>
        <w:rPr>
          <w:color w:val="231F20"/>
        </w:rPr>
        <w:t>de </w:t>
      </w:r>
      <w:r>
        <w:rPr>
          <w:color w:val="231F20"/>
          <w:spacing w:val="-3"/>
        </w:rPr>
        <w:t>Colombia, 2012, Demanda </w:t>
      </w:r>
      <w:r>
        <w:rPr>
          <w:color w:val="231F20"/>
        </w:rPr>
        <w:t>de </w:t>
      </w:r>
      <w:r>
        <w:rPr>
          <w:color w:val="231F20"/>
          <w:spacing w:val="-3"/>
        </w:rPr>
        <w:t>inconstitucionalidad, D-9027.</w:t>
      </w:r>
      <w:r>
        <w:rPr>
          <w:color w:val="231F20"/>
          <w:spacing w:val="-14"/>
        </w:rPr>
        <w:t> </w:t>
      </w:r>
      <w:r>
        <w:rPr>
          <w:color w:val="231F20"/>
          <w:spacing w:val="-3"/>
        </w:rPr>
        <w:t>C-889).</w:t>
      </w:r>
    </w:p>
    <w:p>
      <w:pPr>
        <w:pStyle w:val="BodyText"/>
        <w:spacing w:line="302" w:lineRule="auto" w:before="8"/>
        <w:ind w:left="1153" w:right="1401" w:firstLine="340"/>
        <w:jc w:val="both"/>
      </w:pPr>
      <w:r>
        <w:rPr>
          <w:color w:val="231F20"/>
        </w:rPr>
        <w:t>Entonces, se ha venido interpretando de manera amplia que existe, en algu- na medida, un reconocimiento constitucional del derecho al agua y su deber de amparo, a través de las citadas disposiciones superiores que fijan el presupuesto de las relaciones de la comunidad con la naturaleza, con miras a su conserva- ción y protección.</w:t>
      </w:r>
    </w:p>
    <w:p>
      <w:pPr>
        <w:pStyle w:val="BodyText"/>
        <w:spacing w:line="302" w:lineRule="auto" w:before="7"/>
        <w:ind w:left="1153" w:right="1398" w:firstLine="340"/>
        <w:jc w:val="both"/>
      </w:pPr>
      <w:r>
        <w:rPr>
          <w:color w:val="231F20"/>
        </w:rPr>
        <w:t>Entre otras normas de carácter no constitucional acerca del derecho al agua, encontramos la Ley 142 de 1994, sobre el régimen de los servicios públicos domiciliarios y el Decreto 1575 de 2007, este último hace referencia al agua,   en dos</w:t>
      </w:r>
      <w:r>
        <w:rPr>
          <w:color w:val="231F20"/>
          <w:spacing w:val="8"/>
        </w:rPr>
        <w:t> </w:t>
      </w:r>
      <w:r>
        <w:rPr>
          <w:color w:val="231F20"/>
        </w:rPr>
        <w:t>sentidos:</w:t>
      </w:r>
    </w:p>
    <w:p>
      <w:pPr>
        <w:pStyle w:val="ListParagraph"/>
        <w:numPr>
          <w:ilvl w:val="1"/>
          <w:numId w:val="2"/>
        </w:numPr>
        <w:tabs>
          <w:tab w:pos="1854" w:val="left" w:leader="none"/>
        </w:tabs>
        <w:spacing w:line="302" w:lineRule="auto" w:before="5" w:after="0"/>
        <w:ind w:left="1853" w:right="1401" w:hanging="360"/>
        <w:jc w:val="both"/>
        <w:rPr>
          <w:rFonts w:ascii="Times New Roman" w:hAnsi="Times New Roman"/>
          <w:color w:val="231F20"/>
          <w:sz w:val="22"/>
        </w:rPr>
      </w:pPr>
      <w:r>
        <w:rPr>
          <w:rFonts w:ascii="Times New Roman" w:hAnsi="Times New Roman"/>
          <w:color w:val="231F20"/>
          <w:sz w:val="22"/>
        </w:rPr>
        <w:t>El agua cruda, definiéndola como aquella “agua natural que no ha sido sometida</w:t>
      </w:r>
      <w:r>
        <w:rPr>
          <w:rFonts w:ascii="Times New Roman" w:hAnsi="Times New Roman"/>
          <w:color w:val="231F20"/>
          <w:spacing w:val="-10"/>
          <w:sz w:val="22"/>
        </w:rPr>
        <w:t> </w:t>
      </w:r>
      <w:r>
        <w:rPr>
          <w:rFonts w:ascii="Times New Roman" w:hAnsi="Times New Roman"/>
          <w:color w:val="231F20"/>
          <w:sz w:val="22"/>
        </w:rPr>
        <w:t>a</w:t>
      </w:r>
      <w:r>
        <w:rPr>
          <w:rFonts w:ascii="Times New Roman" w:hAnsi="Times New Roman"/>
          <w:color w:val="231F20"/>
          <w:spacing w:val="-10"/>
          <w:sz w:val="22"/>
        </w:rPr>
        <w:t> </w:t>
      </w:r>
      <w:r>
        <w:rPr>
          <w:rFonts w:ascii="Times New Roman" w:hAnsi="Times New Roman"/>
          <w:color w:val="231F20"/>
          <w:sz w:val="22"/>
        </w:rPr>
        <w:t>proceso</w:t>
      </w:r>
      <w:r>
        <w:rPr>
          <w:rFonts w:ascii="Times New Roman" w:hAnsi="Times New Roman"/>
          <w:color w:val="231F20"/>
          <w:spacing w:val="-10"/>
          <w:sz w:val="22"/>
        </w:rPr>
        <w:t> </w:t>
      </w:r>
      <w:r>
        <w:rPr>
          <w:rFonts w:ascii="Times New Roman" w:hAnsi="Times New Roman"/>
          <w:color w:val="231F20"/>
          <w:sz w:val="22"/>
        </w:rPr>
        <w:t>de</w:t>
      </w:r>
      <w:r>
        <w:rPr>
          <w:rFonts w:ascii="Times New Roman" w:hAnsi="Times New Roman"/>
          <w:color w:val="231F20"/>
          <w:spacing w:val="-10"/>
          <w:sz w:val="22"/>
        </w:rPr>
        <w:t> </w:t>
      </w:r>
      <w:r>
        <w:rPr>
          <w:rFonts w:ascii="Times New Roman" w:hAnsi="Times New Roman"/>
          <w:color w:val="231F20"/>
          <w:sz w:val="22"/>
        </w:rPr>
        <w:t>tratamiento</w:t>
      </w:r>
      <w:r>
        <w:rPr>
          <w:rFonts w:ascii="Times New Roman" w:hAnsi="Times New Roman"/>
          <w:color w:val="231F20"/>
          <w:spacing w:val="-10"/>
          <w:sz w:val="22"/>
        </w:rPr>
        <w:t> </w:t>
      </w:r>
      <w:r>
        <w:rPr>
          <w:rFonts w:ascii="Times New Roman" w:hAnsi="Times New Roman"/>
          <w:color w:val="231F20"/>
          <w:sz w:val="22"/>
        </w:rPr>
        <w:t>para</w:t>
      </w:r>
      <w:r>
        <w:rPr>
          <w:rFonts w:ascii="Times New Roman" w:hAnsi="Times New Roman"/>
          <w:color w:val="231F20"/>
          <w:spacing w:val="-10"/>
          <w:sz w:val="22"/>
        </w:rPr>
        <w:t> </w:t>
      </w:r>
      <w:r>
        <w:rPr>
          <w:rFonts w:ascii="Times New Roman" w:hAnsi="Times New Roman"/>
          <w:color w:val="231F20"/>
          <w:sz w:val="22"/>
        </w:rPr>
        <w:t>su</w:t>
      </w:r>
      <w:r>
        <w:rPr>
          <w:rFonts w:ascii="Times New Roman" w:hAnsi="Times New Roman"/>
          <w:color w:val="231F20"/>
          <w:spacing w:val="-10"/>
          <w:sz w:val="22"/>
        </w:rPr>
        <w:t> </w:t>
      </w:r>
      <w:r>
        <w:rPr>
          <w:rFonts w:ascii="Times New Roman" w:hAnsi="Times New Roman"/>
          <w:color w:val="231F20"/>
          <w:sz w:val="22"/>
        </w:rPr>
        <w:t>potabilización”</w:t>
      </w:r>
      <w:r>
        <w:rPr>
          <w:rFonts w:ascii="Times New Roman" w:hAnsi="Times New Roman"/>
          <w:color w:val="231F20"/>
          <w:spacing w:val="-10"/>
          <w:sz w:val="22"/>
        </w:rPr>
        <w:t> </w:t>
      </w:r>
      <w:r>
        <w:rPr>
          <w:rFonts w:ascii="Times New Roman" w:hAnsi="Times New Roman"/>
          <w:color w:val="231F20"/>
          <w:sz w:val="22"/>
        </w:rPr>
        <w:t>(Decreto</w:t>
      </w:r>
      <w:r>
        <w:rPr>
          <w:rFonts w:ascii="Times New Roman" w:hAnsi="Times New Roman"/>
          <w:color w:val="231F20"/>
          <w:spacing w:val="-10"/>
          <w:sz w:val="22"/>
        </w:rPr>
        <w:t> </w:t>
      </w:r>
      <w:r>
        <w:rPr>
          <w:rFonts w:ascii="Times New Roman" w:hAnsi="Times New Roman"/>
          <w:color w:val="231F20"/>
          <w:sz w:val="22"/>
        </w:rPr>
        <w:t>1575, 2007, art. 2).</w:t>
      </w:r>
    </w:p>
    <w:p>
      <w:pPr>
        <w:pStyle w:val="ListParagraph"/>
        <w:numPr>
          <w:ilvl w:val="1"/>
          <w:numId w:val="2"/>
        </w:numPr>
        <w:tabs>
          <w:tab w:pos="1854" w:val="left" w:leader="none"/>
        </w:tabs>
        <w:spacing w:line="302" w:lineRule="auto" w:before="3" w:after="0"/>
        <w:ind w:left="1853" w:right="1400" w:hanging="360"/>
        <w:jc w:val="both"/>
        <w:rPr>
          <w:rFonts w:ascii="Times New Roman" w:hAnsi="Times New Roman"/>
          <w:color w:val="231F20"/>
          <w:sz w:val="22"/>
        </w:rPr>
      </w:pPr>
      <w:r>
        <w:rPr>
          <w:rFonts w:ascii="Times New Roman" w:hAnsi="Times New Roman"/>
          <w:color w:val="231F20"/>
          <w:sz w:val="22"/>
        </w:rPr>
        <w:t>El </w:t>
      </w:r>
      <w:r>
        <w:rPr>
          <w:rFonts w:ascii="Times New Roman" w:hAnsi="Times New Roman"/>
          <w:color w:val="231F20"/>
          <w:spacing w:val="-3"/>
          <w:sz w:val="22"/>
        </w:rPr>
        <w:t>agua potable </w:t>
      </w:r>
      <w:r>
        <w:rPr>
          <w:rFonts w:ascii="Times New Roman" w:hAnsi="Times New Roman"/>
          <w:color w:val="231F20"/>
          <w:sz w:val="22"/>
        </w:rPr>
        <w:t>o </w:t>
      </w:r>
      <w:r>
        <w:rPr>
          <w:rFonts w:ascii="Times New Roman" w:hAnsi="Times New Roman"/>
          <w:color w:val="231F20"/>
          <w:spacing w:val="-3"/>
          <w:sz w:val="22"/>
        </w:rPr>
        <w:t>agua para consumo humano </w:t>
      </w:r>
      <w:r>
        <w:rPr>
          <w:rFonts w:ascii="Times New Roman" w:hAnsi="Times New Roman"/>
          <w:color w:val="231F20"/>
          <w:sz w:val="22"/>
        </w:rPr>
        <w:t>“es </w:t>
      </w:r>
      <w:r>
        <w:rPr>
          <w:rFonts w:ascii="Times New Roman" w:hAnsi="Times New Roman"/>
          <w:color w:val="231F20"/>
          <w:spacing w:val="-3"/>
          <w:sz w:val="22"/>
        </w:rPr>
        <w:t>aquella </w:t>
      </w:r>
      <w:r>
        <w:rPr>
          <w:rFonts w:ascii="Times New Roman" w:hAnsi="Times New Roman"/>
          <w:color w:val="231F20"/>
          <w:sz w:val="22"/>
        </w:rPr>
        <w:t>que por </w:t>
      </w:r>
      <w:r>
        <w:rPr>
          <w:rFonts w:ascii="Times New Roman" w:hAnsi="Times New Roman"/>
          <w:color w:val="231F20"/>
          <w:spacing w:val="-3"/>
          <w:sz w:val="22"/>
        </w:rPr>
        <w:t>cumplir </w:t>
      </w:r>
      <w:r>
        <w:rPr>
          <w:rFonts w:ascii="Times New Roman" w:hAnsi="Times New Roman"/>
          <w:color w:val="231F20"/>
          <w:sz w:val="22"/>
        </w:rPr>
        <w:t>las </w:t>
      </w:r>
      <w:r>
        <w:rPr>
          <w:rFonts w:ascii="Times New Roman" w:hAnsi="Times New Roman"/>
          <w:color w:val="231F20"/>
          <w:spacing w:val="-3"/>
          <w:sz w:val="22"/>
        </w:rPr>
        <w:t>características físicas, químicas </w:t>
      </w:r>
      <w:r>
        <w:rPr>
          <w:rFonts w:ascii="Times New Roman" w:hAnsi="Times New Roman"/>
          <w:color w:val="231F20"/>
          <w:sz w:val="22"/>
        </w:rPr>
        <w:t>y </w:t>
      </w:r>
      <w:r>
        <w:rPr>
          <w:rFonts w:ascii="Times New Roman" w:hAnsi="Times New Roman"/>
          <w:color w:val="231F20"/>
          <w:spacing w:val="-3"/>
          <w:sz w:val="22"/>
        </w:rPr>
        <w:t>microbiológicas, </w:t>
      </w:r>
      <w:r>
        <w:rPr>
          <w:rFonts w:ascii="Times New Roman" w:hAnsi="Times New Roman"/>
          <w:color w:val="231F20"/>
          <w:sz w:val="22"/>
        </w:rPr>
        <w:t>en las </w:t>
      </w:r>
      <w:r>
        <w:rPr>
          <w:rFonts w:ascii="Times New Roman" w:hAnsi="Times New Roman"/>
          <w:color w:val="231F20"/>
          <w:spacing w:val="-3"/>
          <w:sz w:val="22"/>
        </w:rPr>
        <w:t>condiciones señaladas </w:t>
      </w:r>
      <w:r>
        <w:rPr>
          <w:rFonts w:ascii="Times New Roman" w:hAnsi="Times New Roman"/>
          <w:color w:val="231F20"/>
          <w:sz w:val="22"/>
        </w:rPr>
        <w:t>en el </w:t>
      </w:r>
      <w:r>
        <w:rPr>
          <w:rFonts w:ascii="Times New Roman" w:hAnsi="Times New Roman"/>
          <w:color w:val="231F20"/>
          <w:spacing w:val="-3"/>
          <w:sz w:val="22"/>
        </w:rPr>
        <w:t>presente decreto </w:t>
      </w:r>
      <w:r>
        <w:rPr>
          <w:rFonts w:ascii="Times New Roman" w:hAnsi="Times New Roman"/>
          <w:color w:val="231F20"/>
          <w:sz w:val="22"/>
        </w:rPr>
        <w:t>y </w:t>
      </w:r>
      <w:r>
        <w:rPr>
          <w:rFonts w:ascii="Times New Roman" w:hAnsi="Times New Roman"/>
          <w:color w:val="231F20"/>
          <w:spacing w:val="-3"/>
          <w:sz w:val="22"/>
        </w:rPr>
        <w:t>demás normas </w:t>
      </w:r>
      <w:r>
        <w:rPr>
          <w:rFonts w:ascii="Times New Roman" w:hAnsi="Times New Roman"/>
          <w:color w:val="231F20"/>
          <w:sz w:val="22"/>
        </w:rPr>
        <w:t>que la </w:t>
      </w:r>
      <w:r>
        <w:rPr>
          <w:rFonts w:ascii="Times New Roman" w:hAnsi="Times New Roman"/>
          <w:color w:val="231F20"/>
          <w:spacing w:val="-3"/>
          <w:sz w:val="22"/>
        </w:rPr>
        <w:t>reglamenten, es apta para </w:t>
      </w:r>
      <w:r>
        <w:rPr>
          <w:rFonts w:ascii="Times New Roman" w:hAnsi="Times New Roman"/>
          <w:color w:val="231F20"/>
          <w:sz w:val="22"/>
        </w:rPr>
        <w:t>el </w:t>
      </w:r>
      <w:r>
        <w:rPr>
          <w:rFonts w:ascii="Times New Roman" w:hAnsi="Times New Roman"/>
          <w:color w:val="231F20"/>
          <w:spacing w:val="-3"/>
          <w:sz w:val="22"/>
        </w:rPr>
        <w:t>consumo humano” (Decreto 1575, 2007, art.2). Este decreto agrega</w:t>
      </w:r>
      <w:r>
        <w:rPr>
          <w:rFonts w:ascii="Times New Roman" w:hAnsi="Times New Roman"/>
          <w:color w:val="231F20"/>
          <w:spacing w:val="-15"/>
          <w:sz w:val="22"/>
        </w:rPr>
        <w:t> </w:t>
      </w:r>
      <w:r>
        <w:rPr>
          <w:rFonts w:ascii="Times New Roman" w:hAnsi="Times New Roman"/>
          <w:color w:val="231F20"/>
          <w:spacing w:val="-3"/>
          <w:sz w:val="22"/>
        </w:rPr>
        <w:t>también</w:t>
      </w:r>
      <w:r>
        <w:rPr>
          <w:rFonts w:ascii="Times New Roman" w:hAnsi="Times New Roman"/>
          <w:color w:val="231F20"/>
          <w:spacing w:val="-15"/>
          <w:sz w:val="22"/>
        </w:rPr>
        <w:t> </w:t>
      </w:r>
      <w:r>
        <w:rPr>
          <w:rFonts w:ascii="Times New Roman" w:hAnsi="Times New Roman"/>
          <w:color w:val="231F20"/>
          <w:sz w:val="22"/>
        </w:rPr>
        <w:t>que</w:t>
      </w:r>
      <w:r>
        <w:rPr>
          <w:rFonts w:ascii="Times New Roman" w:hAnsi="Times New Roman"/>
          <w:color w:val="231F20"/>
          <w:spacing w:val="-15"/>
          <w:sz w:val="22"/>
        </w:rPr>
        <w:t> </w:t>
      </w:r>
      <w:r>
        <w:rPr>
          <w:rFonts w:ascii="Times New Roman" w:hAnsi="Times New Roman"/>
          <w:color w:val="231F20"/>
          <w:sz w:val="22"/>
        </w:rPr>
        <w:t>“es</w:t>
      </w:r>
      <w:r>
        <w:rPr>
          <w:rFonts w:ascii="Times New Roman" w:hAnsi="Times New Roman"/>
          <w:color w:val="231F20"/>
          <w:spacing w:val="-14"/>
          <w:sz w:val="22"/>
        </w:rPr>
        <w:t> </w:t>
      </w:r>
      <w:r>
        <w:rPr>
          <w:rFonts w:ascii="Times New Roman" w:hAnsi="Times New Roman"/>
          <w:color w:val="231F20"/>
          <w:spacing w:val="-3"/>
          <w:sz w:val="22"/>
        </w:rPr>
        <w:t>aquella</w:t>
      </w:r>
      <w:r>
        <w:rPr>
          <w:rFonts w:ascii="Times New Roman" w:hAnsi="Times New Roman"/>
          <w:color w:val="231F20"/>
          <w:spacing w:val="-15"/>
          <w:sz w:val="22"/>
        </w:rPr>
        <w:t> </w:t>
      </w:r>
      <w:r>
        <w:rPr>
          <w:rFonts w:ascii="Times New Roman" w:hAnsi="Times New Roman"/>
          <w:color w:val="231F20"/>
          <w:sz w:val="22"/>
        </w:rPr>
        <w:t>que</w:t>
      </w:r>
      <w:r>
        <w:rPr>
          <w:rFonts w:ascii="Times New Roman" w:hAnsi="Times New Roman"/>
          <w:color w:val="231F20"/>
          <w:spacing w:val="-15"/>
          <w:sz w:val="22"/>
        </w:rPr>
        <w:t> </w:t>
      </w:r>
      <w:r>
        <w:rPr>
          <w:rFonts w:ascii="Times New Roman" w:hAnsi="Times New Roman"/>
          <w:color w:val="231F20"/>
          <w:sz w:val="22"/>
        </w:rPr>
        <w:t>se</w:t>
      </w:r>
      <w:r>
        <w:rPr>
          <w:rFonts w:ascii="Times New Roman" w:hAnsi="Times New Roman"/>
          <w:color w:val="231F20"/>
          <w:spacing w:val="-14"/>
          <w:sz w:val="22"/>
        </w:rPr>
        <w:t> </w:t>
      </w:r>
      <w:r>
        <w:rPr>
          <w:rFonts w:ascii="Times New Roman" w:hAnsi="Times New Roman"/>
          <w:color w:val="231F20"/>
          <w:spacing w:val="-3"/>
          <w:sz w:val="22"/>
        </w:rPr>
        <w:t>utiliza</w:t>
      </w:r>
      <w:r>
        <w:rPr>
          <w:rFonts w:ascii="Times New Roman" w:hAnsi="Times New Roman"/>
          <w:color w:val="231F20"/>
          <w:spacing w:val="-15"/>
          <w:sz w:val="22"/>
        </w:rPr>
        <w:t> </w:t>
      </w:r>
      <w:r>
        <w:rPr>
          <w:rFonts w:ascii="Times New Roman" w:hAnsi="Times New Roman"/>
          <w:color w:val="231F20"/>
          <w:sz w:val="22"/>
        </w:rPr>
        <w:t>en</w:t>
      </w:r>
      <w:r>
        <w:rPr>
          <w:rFonts w:ascii="Times New Roman" w:hAnsi="Times New Roman"/>
          <w:color w:val="231F20"/>
          <w:spacing w:val="-15"/>
          <w:sz w:val="22"/>
        </w:rPr>
        <w:t> </w:t>
      </w:r>
      <w:r>
        <w:rPr>
          <w:rFonts w:ascii="Times New Roman" w:hAnsi="Times New Roman"/>
          <w:color w:val="231F20"/>
          <w:spacing w:val="-3"/>
          <w:sz w:val="22"/>
        </w:rPr>
        <w:t>bebida</w:t>
      </w:r>
      <w:r>
        <w:rPr>
          <w:rFonts w:ascii="Times New Roman" w:hAnsi="Times New Roman"/>
          <w:color w:val="231F20"/>
          <w:spacing w:val="-14"/>
          <w:sz w:val="22"/>
        </w:rPr>
        <w:t> </w:t>
      </w:r>
      <w:r>
        <w:rPr>
          <w:rFonts w:ascii="Times New Roman" w:hAnsi="Times New Roman"/>
          <w:color w:val="231F20"/>
          <w:spacing w:val="-3"/>
          <w:sz w:val="22"/>
        </w:rPr>
        <w:t>directa,</w:t>
      </w:r>
      <w:r>
        <w:rPr>
          <w:rFonts w:ascii="Times New Roman" w:hAnsi="Times New Roman"/>
          <w:color w:val="231F20"/>
          <w:spacing w:val="-15"/>
          <w:sz w:val="22"/>
        </w:rPr>
        <w:t> </w:t>
      </w:r>
      <w:r>
        <w:rPr>
          <w:rFonts w:ascii="Times New Roman" w:hAnsi="Times New Roman"/>
          <w:color w:val="231F20"/>
          <w:sz w:val="22"/>
        </w:rPr>
        <w:t>en</w:t>
      </w:r>
      <w:r>
        <w:rPr>
          <w:rFonts w:ascii="Times New Roman" w:hAnsi="Times New Roman"/>
          <w:color w:val="231F20"/>
          <w:spacing w:val="-15"/>
          <w:sz w:val="22"/>
        </w:rPr>
        <w:t> </w:t>
      </w:r>
      <w:r>
        <w:rPr>
          <w:rFonts w:ascii="Times New Roman" w:hAnsi="Times New Roman"/>
          <w:color w:val="231F20"/>
          <w:sz w:val="22"/>
        </w:rPr>
        <w:t>la</w:t>
      </w:r>
      <w:r>
        <w:rPr>
          <w:rFonts w:ascii="Times New Roman" w:hAnsi="Times New Roman"/>
          <w:color w:val="231F20"/>
          <w:spacing w:val="-14"/>
          <w:sz w:val="22"/>
        </w:rPr>
        <w:t> </w:t>
      </w:r>
      <w:r>
        <w:rPr>
          <w:rFonts w:ascii="Times New Roman" w:hAnsi="Times New Roman"/>
          <w:color w:val="231F20"/>
          <w:spacing w:val="-3"/>
          <w:sz w:val="22"/>
        </w:rPr>
        <w:t>prepa- ración </w:t>
      </w:r>
      <w:r>
        <w:rPr>
          <w:rFonts w:ascii="Times New Roman" w:hAnsi="Times New Roman"/>
          <w:color w:val="231F20"/>
          <w:sz w:val="22"/>
        </w:rPr>
        <w:t>de </w:t>
      </w:r>
      <w:r>
        <w:rPr>
          <w:rFonts w:ascii="Times New Roman" w:hAnsi="Times New Roman"/>
          <w:color w:val="231F20"/>
          <w:spacing w:val="-3"/>
          <w:sz w:val="22"/>
        </w:rPr>
        <w:t>alimentos </w:t>
      </w:r>
      <w:r>
        <w:rPr>
          <w:rFonts w:ascii="Times New Roman" w:hAnsi="Times New Roman"/>
          <w:color w:val="231F20"/>
          <w:sz w:val="22"/>
        </w:rPr>
        <w:t>o en la </w:t>
      </w:r>
      <w:r>
        <w:rPr>
          <w:rFonts w:ascii="Times New Roman" w:hAnsi="Times New Roman"/>
          <w:color w:val="231F20"/>
          <w:spacing w:val="-3"/>
          <w:sz w:val="22"/>
        </w:rPr>
        <w:t>higiene personal” (Decreto 1575, 2007, art.</w:t>
      </w:r>
      <w:r>
        <w:rPr>
          <w:rFonts w:ascii="Times New Roman" w:hAnsi="Times New Roman"/>
          <w:color w:val="231F20"/>
          <w:spacing w:val="-26"/>
          <w:sz w:val="22"/>
        </w:rPr>
        <w:t> </w:t>
      </w:r>
      <w:r>
        <w:rPr>
          <w:rFonts w:ascii="Times New Roman" w:hAnsi="Times New Roman"/>
          <w:color w:val="231F20"/>
          <w:spacing w:val="-3"/>
          <w:sz w:val="22"/>
        </w:rPr>
        <w:t>2).</w:t>
      </w:r>
    </w:p>
    <w:p>
      <w:pPr>
        <w:spacing w:after="0" w:line="302" w:lineRule="auto"/>
        <w:jc w:val="both"/>
        <w:rPr>
          <w:rFonts w:ascii="Times New Roman" w:hAnsi="Times New Roman"/>
          <w:sz w:val="22"/>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12"/>
      </w:pPr>
      <w:r>
        <w:rPr/>
        <w:pict>
          <v:shape style="position:absolute;margin-left:76.753601pt;margin-top:-8.294343pt;width:26.8pt;height:42.1pt;mso-position-horizontal-relative:page;mso-position-vertical-relative:paragraph;z-index:25206988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7091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7193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122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5" w:firstLine="340"/>
        <w:jc w:val="both"/>
      </w:pPr>
      <w:r>
        <w:rPr>
          <w:color w:val="231F20"/>
        </w:rPr>
        <w:t>Frente a la primera acepción como derecho al agua, se estaría hablando de  la relación del hombre con las fuentes hídricas (recreación, disfrute e</w:t>
      </w:r>
      <w:r>
        <w:rPr>
          <w:color w:val="231F20"/>
          <w:spacing w:val="-22"/>
        </w:rPr>
        <w:t> </w:t>
      </w:r>
      <w:r>
        <w:rPr>
          <w:color w:val="231F20"/>
        </w:rPr>
        <w:t>interacción con la naturaleza y los bienes que esta provee), al goce de un ambiente sano, es decir que estas fuentes de agua no se encuentren contaminadas, al buen manejo de los desechos para evitar daños en las corrientes de agua, así como el manejo de los desechos provenientes de actividades económicas, ya sean industriales o mineras que puedan contaminar o degradar el agua como bien público.</w:t>
      </w:r>
    </w:p>
    <w:p>
      <w:pPr>
        <w:pStyle w:val="BodyText"/>
        <w:spacing w:line="302" w:lineRule="auto" w:before="9"/>
        <w:ind w:left="1437" w:right="1117" w:firstLine="340"/>
        <w:jc w:val="both"/>
      </w:pPr>
      <w:r>
        <w:rPr>
          <w:color w:val="231F20"/>
        </w:rPr>
        <w:t>Frente a la segunda acepción, se estaría refiriendo como tal al derecho al acceso al agua potable, es decir, a la disposición del recurso natural del cual se desprenden dos aspectos, I) la accesibilidad física y II) la accesibilidad</w:t>
      </w:r>
      <w:r>
        <w:rPr>
          <w:color w:val="231F20"/>
          <w:spacing w:val="-35"/>
        </w:rPr>
        <w:t> </w:t>
      </w:r>
      <w:r>
        <w:rPr>
          <w:color w:val="231F20"/>
        </w:rPr>
        <w:t>económi- ca (Observación 15, 2002, </w:t>
      </w:r>
      <w:r>
        <w:rPr>
          <w:color w:val="231F20"/>
          <w:spacing w:val="-3"/>
        </w:rPr>
        <w:t>párr. </w:t>
      </w:r>
      <w:r>
        <w:rPr>
          <w:color w:val="231F20"/>
        </w:rPr>
        <w:t>12); estos dos aspectos hacen referencia, por </w:t>
      </w:r>
      <w:r>
        <w:rPr>
          <w:color w:val="231F20"/>
          <w:spacing w:val="-6"/>
        </w:rPr>
        <w:t>un </w:t>
      </w:r>
      <w:r>
        <w:rPr>
          <w:color w:val="231F20"/>
        </w:rPr>
        <w:t>lado,</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disposición</w:t>
      </w:r>
      <w:r>
        <w:rPr>
          <w:color w:val="231F20"/>
          <w:spacing w:val="-6"/>
        </w:rPr>
        <w:t> </w:t>
      </w:r>
      <w:r>
        <w:rPr>
          <w:color w:val="231F20"/>
        </w:rPr>
        <w:t>real</w:t>
      </w:r>
      <w:r>
        <w:rPr>
          <w:color w:val="231F20"/>
          <w:spacing w:val="-6"/>
        </w:rPr>
        <w:t> </w:t>
      </w:r>
      <w:r>
        <w:rPr>
          <w:color w:val="231F20"/>
        </w:rPr>
        <w:t>y</w:t>
      </w:r>
      <w:r>
        <w:rPr>
          <w:color w:val="231F20"/>
          <w:spacing w:val="-6"/>
        </w:rPr>
        <w:t> </w:t>
      </w:r>
      <w:r>
        <w:rPr>
          <w:color w:val="231F20"/>
        </w:rPr>
        <w:t>efectiva</w:t>
      </w:r>
      <w:r>
        <w:rPr>
          <w:color w:val="231F20"/>
          <w:spacing w:val="-6"/>
        </w:rPr>
        <w:t> </w:t>
      </w:r>
      <w:r>
        <w:rPr>
          <w:color w:val="231F20"/>
        </w:rPr>
        <w:t>que</w:t>
      </w:r>
      <w:r>
        <w:rPr>
          <w:color w:val="231F20"/>
          <w:spacing w:val="-5"/>
        </w:rPr>
        <w:t> </w:t>
      </w:r>
      <w:r>
        <w:rPr>
          <w:color w:val="231F20"/>
        </w:rPr>
        <w:t>tienen</w:t>
      </w:r>
      <w:r>
        <w:rPr>
          <w:color w:val="231F20"/>
          <w:spacing w:val="-6"/>
        </w:rPr>
        <w:t> </w:t>
      </w:r>
      <w:r>
        <w:rPr>
          <w:color w:val="231F20"/>
        </w:rPr>
        <w:t>las</w:t>
      </w:r>
      <w:r>
        <w:rPr>
          <w:color w:val="231F20"/>
          <w:spacing w:val="-6"/>
        </w:rPr>
        <w:t> </w:t>
      </w:r>
      <w:r>
        <w:rPr>
          <w:color w:val="231F20"/>
        </w:rPr>
        <w:t>personas</w:t>
      </w:r>
      <w:r>
        <w:rPr>
          <w:color w:val="231F20"/>
          <w:spacing w:val="-6"/>
        </w:rPr>
        <w:t> </w:t>
      </w:r>
      <w:r>
        <w:rPr>
          <w:color w:val="231F20"/>
        </w:rPr>
        <w:t>de</w:t>
      </w:r>
      <w:r>
        <w:rPr>
          <w:color w:val="231F20"/>
          <w:spacing w:val="-6"/>
        </w:rPr>
        <w:t> </w:t>
      </w:r>
      <w:r>
        <w:rPr>
          <w:color w:val="231F20"/>
        </w:rPr>
        <w:t>acceder</w:t>
      </w:r>
      <w:r>
        <w:rPr>
          <w:color w:val="231F20"/>
          <w:spacing w:val="-6"/>
        </w:rPr>
        <w:t> </w:t>
      </w:r>
      <w:r>
        <w:rPr>
          <w:color w:val="231F20"/>
        </w:rPr>
        <w:t>al</w:t>
      </w:r>
      <w:r>
        <w:rPr>
          <w:color w:val="231F20"/>
          <w:spacing w:val="-6"/>
        </w:rPr>
        <w:t> </w:t>
      </w:r>
      <w:r>
        <w:rPr>
          <w:color w:val="231F20"/>
        </w:rPr>
        <w:t>recurso del</w:t>
      </w:r>
      <w:r>
        <w:rPr>
          <w:color w:val="231F20"/>
          <w:spacing w:val="-9"/>
        </w:rPr>
        <w:t> </w:t>
      </w:r>
      <w:r>
        <w:rPr>
          <w:color w:val="231F20"/>
        </w:rPr>
        <w:t>agua,</w:t>
      </w:r>
      <w:r>
        <w:rPr>
          <w:color w:val="231F20"/>
          <w:spacing w:val="-9"/>
        </w:rPr>
        <w:t> </w:t>
      </w:r>
      <w:r>
        <w:rPr>
          <w:color w:val="231F20"/>
        </w:rPr>
        <w:t>y</w:t>
      </w:r>
      <w:r>
        <w:rPr>
          <w:color w:val="231F20"/>
          <w:spacing w:val="-9"/>
        </w:rPr>
        <w:t> </w:t>
      </w:r>
      <w:r>
        <w:rPr>
          <w:color w:val="231F20"/>
        </w:rPr>
        <w:t>por</w:t>
      </w:r>
      <w:r>
        <w:rPr>
          <w:color w:val="231F20"/>
          <w:spacing w:val="-9"/>
        </w:rPr>
        <w:t> </w:t>
      </w:r>
      <w:r>
        <w:rPr>
          <w:color w:val="231F20"/>
        </w:rPr>
        <w:t>el</w:t>
      </w:r>
      <w:r>
        <w:rPr>
          <w:color w:val="231F20"/>
          <w:spacing w:val="-8"/>
        </w:rPr>
        <w:t> </w:t>
      </w:r>
      <w:r>
        <w:rPr>
          <w:color w:val="231F20"/>
        </w:rPr>
        <w:t>otro,</w:t>
      </w:r>
      <w:r>
        <w:rPr>
          <w:color w:val="231F20"/>
          <w:spacing w:val="-9"/>
        </w:rPr>
        <w:t> </w:t>
      </w:r>
      <w:r>
        <w:rPr>
          <w:color w:val="231F20"/>
        </w:rPr>
        <w:t>si</w:t>
      </w:r>
      <w:r>
        <w:rPr>
          <w:color w:val="231F20"/>
          <w:spacing w:val="-9"/>
        </w:rPr>
        <w:t> </w:t>
      </w:r>
      <w:r>
        <w:rPr>
          <w:color w:val="231F20"/>
        </w:rPr>
        <w:t>las</w:t>
      </w:r>
      <w:r>
        <w:rPr>
          <w:color w:val="231F20"/>
          <w:spacing w:val="-9"/>
        </w:rPr>
        <w:t> </w:t>
      </w:r>
      <w:r>
        <w:rPr>
          <w:color w:val="231F20"/>
        </w:rPr>
        <w:t>personas</w:t>
      </w:r>
      <w:r>
        <w:rPr>
          <w:color w:val="231F20"/>
          <w:spacing w:val="-8"/>
        </w:rPr>
        <w:t> </w:t>
      </w:r>
      <w:r>
        <w:rPr>
          <w:color w:val="231F20"/>
        </w:rPr>
        <w:t>poseen</w:t>
      </w:r>
      <w:r>
        <w:rPr>
          <w:color w:val="231F20"/>
          <w:spacing w:val="-9"/>
        </w:rPr>
        <w:t> </w:t>
      </w:r>
      <w:r>
        <w:rPr>
          <w:color w:val="231F20"/>
        </w:rPr>
        <w:t>los</w:t>
      </w:r>
      <w:r>
        <w:rPr>
          <w:color w:val="231F20"/>
          <w:spacing w:val="-9"/>
        </w:rPr>
        <w:t> </w:t>
      </w:r>
      <w:r>
        <w:rPr>
          <w:color w:val="231F20"/>
        </w:rPr>
        <w:t>recursos</w:t>
      </w:r>
      <w:r>
        <w:rPr>
          <w:color w:val="231F20"/>
          <w:spacing w:val="-9"/>
        </w:rPr>
        <w:t> </w:t>
      </w:r>
      <w:r>
        <w:rPr>
          <w:color w:val="231F20"/>
        </w:rPr>
        <w:t>económicos</w:t>
      </w:r>
      <w:r>
        <w:rPr>
          <w:color w:val="231F20"/>
          <w:spacing w:val="-8"/>
        </w:rPr>
        <w:t> </w:t>
      </w:r>
      <w:r>
        <w:rPr>
          <w:color w:val="231F20"/>
        </w:rPr>
        <w:t>suficientes para pagar por el acceso al mismo.</w:t>
      </w:r>
    </w:p>
    <w:p>
      <w:pPr>
        <w:pStyle w:val="BodyText"/>
        <w:spacing w:line="302" w:lineRule="auto" w:before="9"/>
        <w:ind w:left="1437" w:right="1116" w:firstLine="340"/>
        <w:jc w:val="both"/>
      </w:pPr>
      <w:r>
        <w:rPr>
          <w:color w:val="231F20"/>
        </w:rPr>
        <w:t>En todo caso, el acceso al agua potable se materializa mediante la presta- ción del servicio público domiciliario</w:t>
      </w:r>
      <w:r>
        <w:rPr>
          <w:color w:val="231F20"/>
          <w:position w:val="8"/>
          <w:sz w:val="13"/>
        </w:rPr>
        <w:t>77 </w:t>
      </w:r>
      <w:r>
        <w:rPr>
          <w:color w:val="231F20"/>
        </w:rPr>
        <w:t>a través de una entidad pública o pri- vada, y este servicio no es precisamente gratuito, por esta causa se presentan mayores inconvenientes.</w:t>
      </w:r>
    </w:p>
    <w:p>
      <w:pPr>
        <w:pStyle w:val="BodyText"/>
        <w:spacing w:line="302" w:lineRule="auto" w:before="5"/>
        <w:ind w:left="1437" w:right="1116" w:firstLine="340"/>
        <w:jc w:val="both"/>
      </w:pPr>
      <w:r>
        <w:rPr>
          <w:color w:val="231F20"/>
        </w:rPr>
        <w:t>Siendo el agua esencial para la vida del ser humano y al tener un costo, se generan dificultades a los individuos que no tienen la capacidad económica para acceder a este servicio, es por ello que el derecho al acceso del agua potable de- pende</w:t>
      </w:r>
      <w:r>
        <w:rPr>
          <w:color w:val="231F20"/>
          <w:spacing w:val="-9"/>
        </w:rPr>
        <w:t> </w:t>
      </w:r>
      <w:r>
        <w:rPr>
          <w:color w:val="231F20"/>
        </w:rPr>
        <w:t>de</w:t>
      </w:r>
      <w:r>
        <w:rPr>
          <w:color w:val="231F20"/>
          <w:spacing w:val="-8"/>
        </w:rPr>
        <w:t> </w:t>
      </w:r>
      <w:r>
        <w:rPr>
          <w:color w:val="231F20"/>
        </w:rPr>
        <w:t>los</w:t>
      </w:r>
      <w:r>
        <w:rPr>
          <w:color w:val="231F20"/>
          <w:spacing w:val="-8"/>
        </w:rPr>
        <w:t> </w:t>
      </w:r>
      <w:r>
        <w:rPr>
          <w:color w:val="231F20"/>
        </w:rPr>
        <w:t>propuestas</w:t>
      </w:r>
      <w:r>
        <w:rPr>
          <w:color w:val="231F20"/>
          <w:spacing w:val="-9"/>
        </w:rPr>
        <w:t> </w:t>
      </w:r>
      <w:r>
        <w:rPr>
          <w:color w:val="231F20"/>
        </w:rPr>
        <w:t>programáticas</w:t>
      </w:r>
      <w:r>
        <w:rPr>
          <w:color w:val="231F20"/>
          <w:spacing w:val="-8"/>
        </w:rPr>
        <w:t> </w:t>
      </w:r>
      <w:r>
        <w:rPr>
          <w:color w:val="231F20"/>
        </w:rPr>
        <w:t>del</w:t>
      </w:r>
      <w:r>
        <w:rPr>
          <w:color w:val="231F20"/>
          <w:spacing w:val="-8"/>
        </w:rPr>
        <w:t> </w:t>
      </w:r>
      <w:r>
        <w:rPr>
          <w:color w:val="231F20"/>
        </w:rPr>
        <w:t>gobierno</w:t>
      </w:r>
      <w:r>
        <w:rPr>
          <w:color w:val="231F20"/>
          <w:spacing w:val="-8"/>
        </w:rPr>
        <w:t> </w:t>
      </w:r>
      <w:r>
        <w:rPr>
          <w:color w:val="231F20"/>
        </w:rPr>
        <w:t>para</w:t>
      </w:r>
      <w:r>
        <w:rPr>
          <w:color w:val="231F20"/>
          <w:spacing w:val="-9"/>
        </w:rPr>
        <w:t> </w:t>
      </w:r>
      <w:r>
        <w:rPr>
          <w:color w:val="231F20"/>
        </w:rPr>
        <w:t>combatir</w:t>
      </w:r>
      <w:r>
        <w:rPr>
          <w:color w:val="231F20"/>
          <w:spacing w:val="-8"/>
        </w:rPr>
        <w:t> </w:t>
      </w:r>
      <w:r>
        <w:rPr>
          <w:color w:val="231F20"/>
        </w:rPr>
        <w:t>la</w:t>
      </w:r>
      <w:r>
        <w:rPr>
          <w:color w:val="231F20"/>
          <w:spacing w:val="-8"/>
        </w:rPr>
        <w:t> </w:t>
      </w:r>
      <w:r>
        <w:rPr>
          <w:color w:val="231F20"/>
        </w:rPr>
        <w:t>pobreza;</w:t>
      </w:r>
      <w:r>
        <w:rPr>
          <w:color w:val="231F20"/>
          <w:spacing w:val="-8"/>
        </w:rPr>
        <w:t> </w:t>
      </w:r>
      <w:r>
        <w:rPr>
          <w:color w:val="231F20"/>
        </w:rPr>
        <w:t>sin embargo, el derecho al agua no puede depender solamente de políticas públicas, sino que debe tener una acción jurisdiccional por medio de la cual se garantice este derecho esencial a las personas que no tienen posibilidad económica de </w:t>
      </w:r>
      <w:r>
        <w:rPr>
          <w:color w:val="231F20"/>
          <w:spacing w:val="-5"/>
        </w:rPr>
        <w:t>ac- </w:t>
      </w:r>
      <w:r>
        <w:rPr>
          <w:color w:val="231F20"/>
        </w:rPr>
        <w:t>ceder a ella.</w:t>
      </w:r>
    </w:p>
    <w:p>
      <w:pPr>
        <w:pStyle w:val="BodyText"/>
        <w:spacing w:line="302" w:lineRule="auto" w:before="10"/>
        <w:ind w:left="1437" w:right="1117" w:firstLine="340"/>
        <w:jc w:val="both"/>
      </w:pPr>
      <w:r>
        <w:rPr>
          <w:color w:val="231F20"/>
        </w:rPr>
        <w:t>El derecho al agua es un derecho complejo, y su protección debe extenderse a cada una de las personas dentro de los Estados parte. Es por ello que para </w:t>
      </w:r>
      <w:r>
        <w:rPr>
          <w:color w:val="231F20"/>
          <w:spacing w:val="-4"/>
        </w:rPr>
        <w:t>ase- </w:t>
      </w:r>
      <w:r>
        <w:rPr>
          <w:color w:val="231F20"/>
        </w:rPr>
        <w:t>gurarse este derecho deberá garantizarse en su dimensión individual, como en </w:t>
      </w:r>
      <w:r>
        <w:rPr>
          <w:color w:val="231F20"/>
          <w:spacing w:val="-7"/>
        </w:rPr>
        <w:t>la </w:t>
      </w:r>
      <w:r>
        <w:rPr>
          <w:color w:val="231F20"/>
        </w:rPr>
        <w:t>colectiva,</w:t>
      </w:r>
      <w:r>
        <w:rPr>
          <w:color w:val="231F20"/>
          <w:spacing w:val="-12"/>
        </w:rPr>
        <w:t> </w:t>
      </w:r>
      <w:r>
        <w:rPr>
          <w:color w:val="231F20"/>
        </w:rPr>
        <w:t>es</w:t>
      </w:r>
      <w:r>
        <w:rPr>
          <w:color w:val="231F20"/>
          <w:spacing w:val="-12"/>
        </w:rPr>
        <w:t> </w:t>
      </w:r>
      <w:r>
        <w:rPr>
          <w:color w:val="231F20"/>
        </w:rPr>
        <w:t>decir,</w:t>
      </w:r>
      <w:r>
        <w:rPr>
          <w:color w:val="231F20"/>
          <w:spacing w:val="-11"/>
        </w:rPr>
        <w:t> </w:t>
      </w:r>
      <w:r>
        <w:rPr>
          <w:color w:val="231F20"/>
        </w:rPr>
        <w:t>desde</w:t>
      </w:r>
      <w:r>
        <w:rPr>
          <w:color w:val="231F20"/>
          <w:spacing w:val="-12"/>
        </w:rPr>
        <w:t> </w:t>
      </w:r>
      <w:r>
        <w:rPr>
          <w:color w:val="231F20"/>
        </w:rPr>
        <w:t>el</w:t>
      </w:r>
      <w:r>
        <w:rPr>
          <w:color w:val="231F20"/>
          <w:spacing w:val="-11"/>
        </w:rPr>
        <w:t> </w:t>
      </w:r>
      <w:r>
        <w:rPr>
          <w:color w:val="231F20"/>
        </w:rPr>
        <w:t>punto</w:t>
      </w:r>
      <w:r>
        <w:rPr>
          <w:color w:val="231F20"/>
          <w:spacing w:val="-12"/>
        </w:rPr>
        <w:t> </w:t>
      </w:r>
      <w:r>
        <w:rPr>
          <w:color w:val="231F20"/>
        </w:rPr>
        <w:t>de</w:t>
      </w:r>
      <w:r>
        <w:rPr>
          <w:color w:val="231F20"/>
          <w:spacing w:val="-12"/>
        </w:rPr>
        <w:t> </w:t>
      </w:r>
      <w:r>
        <w:rPr>
          <w:color w:val="231F20"/>
        </w:rPr>
        <w:t>vista</w:t>
      </w:r>
      <w:r>
        <w:rPr>
          <w:color w:val="231F20"/>
          <w:spacing w:val="-11"/>
        </w:rPr>
        <w:t> </w:t>
      </w:r>
      <w:r>
        <w:rPr>
          <w:color w:val="231F20"/>
        </w:rPr>
        <w:t>de</w:t>
      </w:r>
      <w:r>
        <w:rPr>
          <w:color w:val="231F20"/>
          <w:spacing w:val="-12"/>
        </w:rPr>
        <w:t> </w:t>
      </w:r>
      <w:r>
        <w:rPr>
          <w:color w:val="231F20"/>
        </w:rPr>
        <w:t>la</w:t>
      </w:r>
      <w:r>
        <w:rPr>
          <w:color w:val="231F20"/>
          <w:spacing w:val="-11"/>
        </w:rPr>
        <w:t> </w:t>
      </w:r>
      <w:r>
        <w:rPr>
          <w:color w:val="231F20"/>
        </w:rPr>
        <w:t>persona</w:t>
      </w:r>
      <w:r>
        <w:rPr>
          <w:color w:val="231F20"/>
          <w:spacing w:val="-12"/>
        </w:rPr>
        <w:t> </w:t>
      </w:r>
      <w:r>
        <w:rPr>
          <w:color w:val="231F20"/>
        </w:rPr>
        <w:t>individual</w:t>
      </w:r>
      <w:r>
        <w:rPr>
          <w:color w:val="231F20"/>
          <w:spacing w:val="-11"/>
        </w:rPr>
        <w:t> </w:t>
      </w:r>
      <w:r>
        <w:rPr>
          <w:color w:val="231F20"/>
        </w:rPr>
        <w:t>y</w:t>
      </w:r>
      <w:r>
        <w:rPr>
          <w:color w:val="231F20"/>
          <w:spacing w:val="-12"/>
        </w:rPr>
        <w:t> </w:t>
      </w:r>
      <w:r>
        <w:rPr>
          <w:color w:val="231F20"/>
        </w:rPr>
        <w:t>de</w:t>
      </w:r>
      <w:r>
        <w:rPr>
          <w:color w:val="231F20"/>
          <w:spacing w:val="-12"/>
        </w:rPr>
        <w:t> </w:t>
      </w:r>
      <w:r>
        <w:rPr>
          <w:color w:val="231F20"/>
        </w:rPr>
        <w:t>los</w:t>
      </w:r>
      <w:r>
        <w:rPr>
          <w:color w:val="231F20"/>
          <w:spacing w:val="-11"/>
        </w:rPr>
        <w:t> </w:t>
      </w:r>
      <w:r>
        <w:rPr>
          <w:color w:val="231F20"/>
        </w:rPr>
        <w:t>grupos</w:t>
      </w:r>
    </w:p>
    <w:p>
      <w:pPr>
        <w:pStyle w:val="BodyText"/>
        <w:rPr>
          <w:sz w:val="20"/>
        </w:rPr>
      </w:pPr>
    </w:p>
    <w:p>
      <w:pPr>
        <w:pStyle w:val="BodyText"/>
        <w:spacing w:before="5"/>
        <w:rPr>
          <w:sz w:val="13"/>
        </w:rPr>
      </w:pPr>
      <w:r>
        <w:rPr/>
        <w:pict>
          <v:group style="position:absolute;margin-left:72.107201pt;margin-top:9.715986pt;width:42.05pt;height:.5pt;mso-position-horizontal-relative:page;mso-position-vertical-relative:paragraph;z-index:-251247616;mso-wrap-distance-left:0;mso-wrap-distance-right:0" coordorigin="1442,194" coordsize="841,10">
            <v:line style="position:absolute" from="1472,199" to="2268,199" stroked="true" strokeweight=".5pt" strokecolor="#231f20">
              <v:stroke dashstyle="dot"/>
            </v:line>
            <v:line style="position:absolute" from="1442,199" to="1442,199" stroked="true" strokeweight=".5pt" strokecolor="#231f20">
              <v:stroke dashstyle="solid"/>
            </v:line>
            <v:line style="position:absolute" from="2283,199" to="2283,199" stroked="true" strokeweight=".5pt" strokecolor="#231f20">
              <v:stroke dashstyle="solid"/>
            </v:line>
            <w10:wrap type="topAndBottom"/>
          </v:group>
        </w:pict>
      </w:r>
    </w:p>
    <w:p>
      <w:pPr>
        <w:spacing w:line="297" w:lineRule="auto" w:before="34"/>
        <w:ind w:left="1437" w:right="1118" w:firstLine="0"/>
        <w:jc w:val="both"/>
        <w:rPr>
          <w:rFonts w:ascii="Arial" w:hAnsi="Arial"/>
          <w:sz w:val="14"/>
        </w:rPr>
      </w:pPr>
      <w:r>
        <w:rPr>
          <w:rFonts w:ascii="Arial" w:hAnsi="Arial"/>
          <w:color w:val="231F20"/>
          <w:sz w:val="14"/>
        </w:rPr>
        <w:t>77Los servicios públicos domiciliarios “son aquellos que se prestan a través del sistema de redes físicas o huma- nas con puntos terminales en las viviendas o sitios de trabajo de los usuarios y cumplen la finalidad específica   de satisfacer las necesidades esenciales de las personas” (Corte Constitucional de Colombia, 1992, Acción de tutela,T-1848.</w:t>
      </w:r>
      <w:r>
        <w:rPr>
          <w:rFonts w:ascii="Arial" w:hAnsi="Arial"/>
          <w:color w:val="231F20"/>
          <w:spacing w:val="-4"/>
          <w:sz w:val="14"/>
        </w:rPr>
        <w:t> </w:t>
      </w:r>
      <w:r>
        <w:rPr>
          <w:rFonts w:ascii="Arial" w:hAnsi="Arial"/>
          <w:color w:val="231F20"/>
          <w:sz w:val="14"/>
        </w:rPr>
        <w:t>T-578).</w:t>
      </w:r>
    </w:p>
    <w:p>
      <w:pPr>
        <w:spacing w:after="0" w:line="297" w:lineRule="auto"/>
        <w:jc w:val="both"/>
        <w:rPr>
          <w:rFonts w:ascii="Arial" w:hAnsi="Arial"/>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bookmarkStart w:name="_bookmark40" w:id="41"/>
      <w:bookmarkEnd w:id="41"/>
      <w:r>
        <w:rPr/>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7" w:right="946" w:firstLine="0"/>
        <w:jc w:val="center"/>
        <w:rPr>
          <w:rFonts w:ascii="Arial"/>
          <w:sz w:val="28"/>
        </w:rPr>
      </w:pPr>
      <w:r>
        <w:rPr/>
        <w:br w:type="column"/>
      </w:r>
      <w:r>
        <w:rPr>
          <w:rFonts w:ascii="Arial"/>
          <w:color w:val="231F20"/>
          <w:w w:val="65"/>
          <w:sz w:val="28"/>
        </w:rPr>
        <w:t>123</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11"/>
        <w:rPr>
          <w:rFonts w:ascii="Arial"/>
          <w:sz w:val="28"/>
        </w:rPr>
      </w:pPr>
    </w:p>
    <w:p>
      <w:pPr>
        <w:pStyle w:val="BodyText"/>
        <w:spacing w:line="302" w:lineRule="auto" w:before="90"/>
        <w:ind w:left="1153" w:right="1401"/>
        <w:jc w:val="both"/>
      </w:pPr>
      <w:r>
        <w:rPr/>
        <w:pict>
          <v:shape style="position:absolute;margin-left:378.843506pt;margin-top:-60.469387pt;width:26.8pt;height:42.1pt;mso-position-horizontal-relative:page;mso-position-vertical-relative:paragraph;z-index:252073984"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075008"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0760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o</w:t>
      </w:r>
      <w:r>
        <w:rPr>
          <w:color w:val="231F20"/>
          <w:spacing w:val="-7"/>
        </w:rPr>
        <w:t> </w:t>
      </w:r>
      <w:r>
        <w:rPr>
          <w:color w:val="231F20"/>
        </w:rPr>
        <w:t>colectividades</w:t>
      </w:r>
      <w:r>
        <w:rPr>
          <w:color w:val="231F20"/>
          <w:spacing w:val="-7"/>
        </w:rPr>
        <w:t> </w:t>
      </w:r>
      <w:r>
        <w:rPr>
          <w:color w:val="231F20"/>
        </w:rPr>
        <w:t>como</w:t>
      </w:r>
      <w:r>
        <w:rPr>
          <w:color w:val="231F20"/>
          <w:spacing w:val="-5"/>
        </w:rPr>
        <w:t> </w:t>
      </w:r>
      <w:r>
        <w:rPr>
          <w:color w:val="231F20"/>
        </w:rPr>
        <w:t>sujetos</w:t>
      </w:r>
      <w:r>
        <w:rPr>
          <w:color w:val="231F20"/>
          <w:spacing w:val="-7"/>
        </w:rPr>
        <w:t> </w:t>
      </w:r>
      <w:r>
        <w:rPr>
          <w:color w:val="231F20"/>
        </w:rPr>
        <w:t>de</w:t>
      </w:r>
      <w:r>
        <w:rPr>
          <w:color w:val="231F20"/>
          <w:spacing w:val="-6"/>
        </w:rPr>
        <w:t> </w:t>
      </w:r>
      <w:r>
        <w:rPr>
          <w:color w:val="231F20"/>
        </w:rPr>
        <w:t>derechos,</w:t>
      </w:r>
      <w:r>
        <w:rPr>
          <w:color w:val="231F20"/>
          <w:spacing w:val="-7"/>
        </w:rPr>
        <w:t> </w:t>
      </w:r>
      <w:r>
        <w:rPr>
          <w:color w:val="231F20"/>
        </w:rPr>
        <w:t>esto,</w:t>
      </w:r>
      <w:r>
        <w:rPr>
          <w:color w:val="231F20"/>
          <w:spacing w:val="-5"/>
        </w:rPr>
        <w:t> </w:t>
      </w:r>
      <w:r>
        <w:rPr>
          <w:color w:val="231F20"/>
        </w:rPr>
        <w:t>en</w:t>
      </w:r>
      <w:r>
        <w:rPr>
          <w:color w:val="231F20"/>
          <w:spacing w:val="-6"/>
        </w:rPr>
        <w:t> </w:t>
      </w:r>
      <w:r>
        <w:rPr>
          <w:color w:val="231F20"/>
        </w:rPr>
        <w:t>razón</w:t>
      </w:r>
      <w:r>
        <w:rPr>
          <w:color w:val="231F20"/>
          <w:spacing w:val="-7"/>
        </w:rPr>
        <w:t> </w:t>
      </w:r>
      <w:r>
        <w:rPr>
          <w:color w:val="231F20"/>
        </w:rPr>
        <w:t>a</w:t>
      </w:r>
      <w:r>
        <w:rPr>
          <w:color w:val="231F20"/>
          <w:spacing w:val="-5"/>
        </w:rPr>
        <w:t> </w:t>
      </w:r>
      <w:r>
        <w:rPr>
          <w:color w:val="231F20"/>
        </w:rPr>
        <w:t>lograr</w:t>
      </w:r>
      <w:r>
        <w:rPr>
          <w:color w:val="231F20"/>
          <w:spacing w:val="-6"/>
        </w:rPr>
        <w:t> </w:t>
      </w:r>
      <w:r>
        <w:rPr>
          <w:color w:val="231F20"/>
        </w:rPr>
        <w:t>una</w:t>
      </w:r>
      <w:r>
        <w:rPr>
          <w:color w:val="231F20"/>
          <w:spacing w:val="-6"/>
        </w:rPr>
        <w:t> </w:t>
      </w:r>
      <w:r>
        <w:rPr>
          <w:color w:val="231F20"/>
        </w:rPr>
        <w:t>protección integral del derecho al agua.</w:t>
      </w:r>
    </w:p>
    <w:p>
      <w:pPr>
        <w:pStyle w:val="BodyText"/>
        <w:spacing w:line="302" w:lineRule="auto" w:before="3"/>
        <w:ind w:left="1153" w:right="1399" w:firstLine="340"/>
        <w:jc w:val="both"/>
      </w:pPr>
      <w:r>
        <w:rPr>
          <w:color w:val="231F20"/>
        </w:rPr>
        <w:t>El</w:t>
      </w:r>
      <w:r>
        <w:rPr>
          <w:color w:val="231F20"/>
          <w:spacing w:val="-15"/>
        </w:rPr>
        <w:t> </w:t>
      </w:r>
      <w:r>
        <w:rPr>
          <w:color w:val="231F20"/>
        </w:rPr>
        <w:t>concepto</w:t>
      </w:r>
      <w:r>
        <w:rPr>
          <w:color w:val="231F20"/>
          <w:spacing w:val="-14"/>
        </w:rPr>
        <w:t> </w:t>
      </w:r>
      <w:r>
        <w:rPr>
          <w:color w:val="231F20"/>
        </w:rPr>
        <w:t>de</w:t>
      </w:r>
      <w:r>
        <w:rPr>
          <w:color w:val="231F20"/>
          <w:spacing w:val="-13"/>
        </w:rPr>
        <w:t> </w:t>
      </w:r>
      <w:r>
        <w:rPr>
          <w:color w:val="231F20"/>
        </w:rPr>
        <w:t>bidimensionalidad</w:t>
      </w:r>
      <w:r>
        <w:rPr>
          <w:color w:val="231F20"/>
          <w:spacing w:val="-14"/>
        </w:rPr>
        <w:t> </w:t>
      </w:r>
      <w:r>
        <w:rPr>
          <w:color w:val="231F20"/>
        </w:rPr>
        <w:t>del</w:t>
      </w:r>
      <w:r>
        <w:rPr>
          <w:color w:val="231F20"/>
          <w:spacing w:val="-14"/>
        </w:rPr>
        <w:t> </w:t>
      </w:r>
      <w:r>
        <w:rPr>
          <w:color w:val="231F20"/>
        </w:rPr>
        <w:t>derecho</w:t>
      </w:r>
      <w:r>
        <w:rPr>
          <w:color w:val="231F20"/>
          <w:spacing w:val="-14"/>
        </w:rPr>
        <w:t> </w:t>
      </w:r>
      <w:r>
        <w:rPr>
          <w:color w:val="231F20"/>
        </w:rPr>
        <w:t>al</w:t>
      </w:r>
      <w:r>
        <w:rPr>
          <w:color w:val="231F20"/>
          <w:spacing w:val="-15"/>
        </w:rPr>
        <w:t> </w:t>
      </w:r>
      <w:r>
        <w:rPr>
          <w:color w:val="231F20"/>
        </w:rPr>
        <w:t>agua</w:t>
      </w:r>
      <w:r>
        <w:rPr>
          <w:color w:val="231F20"/>
          <w:spacing w:val="-14"/>
        </w:rPr>
        <w:t> </w:t>
      </w:r>
      <w:r>
        <w:rPr>
          <w:color w:val="231F20"/>
        </w:rPr>
        <w:t>se</w:t>
      </w:r>
      <w:r>
        <w:rPr>
          <w:color w:val="231F20"/>
          <w:spacing w:val="-14"/>
        </w:rPr>
        <w:t> </w:t>
      </w:r>
      <w:r>
        <w:rPr>
          <w:color w:val="231F20"/>
        </w:rPr>
        <w:t>extracta,</w:t>
      </w:r>
      <w:r>
        <w:rPr>
          <w:color w:val="231F20"/>
          <w:spacing w:val="-14"/>
        </w:rPr>
        <w:t> </w:t>
      </w:r>
      <w:r>
        <w:rPr>
          <w:color w:val="231F20"/>
        </w:rPr>
        <w:t>por</w:t>
      </w:r>
      <w:r>
        <w:rPr>
          <w:color w:val="231F20"/>
          <w:spacing w:val="-13"/>
        </w:rPr>
        <w:t> </w:t>
      </w:r>
      <w:r>
        <w:rPr>
          <w:color w:val="231F20"/>
        </w:rPr>
        <w:t>un</w:t>
      </w:r>
      <w:r>
        <w:rPr>
          <w:color w:val="231F20"/>
          <w:spacing w:val="-13"/>
        </w:rPr>
        <w:t> </w:t>
      </w:r>
      <w:r>
        <w:rPr>
          <w:color w:val="231F20"/>
        </w:rPr>
        <w:t>lado, del análisis de jurisprudencia de la Corte Constitucional Colombiana, en donde la acción de tutela se ha posicionado como protectora del derecho al agua, en- tendiéndolo como un derecho autónomo de categoría fundamental, garantizando entonces la esfera individual, así mismo mediante el rastreo de decisiones </w:t>
      </w:r>
      <w:r>
        <w:rPr>
          <w:color w:val="231F20"/>
          <w:spacing w:val="-7"/>
        </w:rPr>
        <w:t>de </w:t>
      </w:r>
      <w:r>
        <w:rPr>
          <w:color w:val="231F20"/>
        </w:rPr>
        <w:t>acciones populares adoptadas por la jurisdicción contenciosa administrativa, en donde</w:t>
      </w:r>
      <w:r>
        <w:rPr>
          <w:color w:val="231F20"/>
          <w:spacing w:val="-5"/>
        </w:rPr>
        <w:t> </w:t>
      </w:r>
      <w:r>
        <w:rPr>
          <w:color w:val="231F20"/>
        </w:rPr>
        <w:t>principalmente</w:t>
      </w:r>
      <w:r>
        <w:rPr>
          <w:color w:val="231F20"/>
          <w:spacing w:val="-5"/>
        </w:rPr>
        <w:t> </w:t>
      </w:r>
      <w:r>
        <w:rPr>
          <w:color w:val="231F20"/>
        </w:rPr>
        <w:t>se</w:t>
      </w:r>
      <w:r>
        <w:rPr>
          <w:color w:val="231F20"/>
          <w:spacing w:val="-5"/>
        </w:rPr>
        <w:t> </w:t>
      </w:r>
      <w:r>
        <w:rPr>
          <w:color w:val="231F20"/>
        </w:rPr>
        <w:t>ha</w:t>
      </w:r>
      <w:r>
        <w:rPr>
          <w:color w:val="231F20"/>
          <w:spacing w:val="-4"/>
        </w:rPr>
        <w:t> </w:t>
      </w:r>
      <w:r>
        <w:rPr>
          <w:color w:val="231F20"/>
        </w:rPr>
        <w:t>entendido</w:t>
      </w:r>
      <w:r>
        <w:rPr>
          <w:color w:val="231F20"/>
          <w:spacing w:val="-5"/>
        </w:rPr>
        <w:t> </w:t>
      </w:r>
      <w:r>
        <w:rPr>
          <w:color w:val="231F20"/>
        </w:rPr>
        <w:t>el</w:t>
      </w:r>
      <w:r>
        <w:rPr>
          <w:color w:val="231F20"/>
          <w:spacing w:val="-5"/>
        </w:rPr>
        <w:t> </w:t>
      </w:r>
      <w:r>
        <w:rPr>
          <w:color w:val="231F20"/>
        </w:rPr>
        <w:t>derecho</w:t>
      </w:r>
      <w:r>
        <w:rPr>
          <w:color w:val="231F20"/>
          <w:spacing w:val="-6"/>
        </w:rPr>
        <w:t> </w:t>
      </w:r>
      <w:r>
        <w:rPr>
          <w:color w:val="231F20"/>
        </w:rPr>
        <w:t>al</w:t>
      </w:r>
      <w:r>
        <w:rPr>
          <w:color w:val="231F20"/>
          <w:spacing w:val="-5"/>
        </w:rPr>
        <w:t> </w:t>
      </w:r>
      <w:r>
        <w:rPr>
          <w:color w:val="231F20"/>
        </w:rPr>
        <w:t>agua</w:t>
      </w:r>
      <w:r>
        <w:rPr>
          <w:color w:val="231F20"/>
          <w:spacing w:val="-4"/>
        </w:rPr>
        <w:t> </w:t>
      </w:r>
      <w:r>
        <w:rPr>
          <w:color w:val="231F20"/>
        </w:rPr>
        <w:t>como</w:t>
      </w:r>
      <w:r>
        <w:rPr>
          <w:color w:val="231F20"/>
          <w:spacing w:val="-4"/>
        </w:rPr>
        <w:t> </w:t>
      </w:r>
      <w:r>
        <w:rPr>
          <w:color w:val="231F20"/>
        </w:rPr>
        <w:t>uno</w:t>
      </w:r>
      <w:r>
        <w:rPr>
          <w:color w:val="231F20"/>
          <w:spacing w:val="-4"/>
        </w:rPr>
        <w:t> </w:t>
      </w:r>
      <w:r>
        <w:rPr>
          <w:color w:val="231F20"/>
        </w:rPr>
        <w:t>de</w:t>
      </w:r>
      <w:r>
        <w:rPr>
          <w:color w:val="231F20"/>
          <w:spacing w:val="-4"/>
        </w:rPr>
        <w:t> </w:t>
      </w:r>
      <w:r>
        <w:rPr>
          <w:color w:val="231F20"/>
        </w:rPr>
        <w:t>naturaleza colectiva, relacionado estrechamente con los derechos al ambiente sano, la salu- bridad</w:t>
      </w:r>
      <w:r>
        <w:rPr>
          <w:color w:val="231F20"/>
          <w:spacing w:val="-8"/>
        </w:rPr>
        <w:t> </w:t>
      </w:r>
      <w:r>
        <w:rPr>
          <w:color w:val="231F20"/>
        </w:rPr>
        <w:t>pública</w:t>
      </w:r>
      <w:r>
        <w:rPr>
          <w:color w:val="231F20"/>
          <w:spacing w:val="-8"/>
        </w:rPr>
        <w:t> </w:t>
      </w:r>
      <w:r>
        <w:rPr>
          <w:color w:val="231F20"/>
        </w:rPr>
        <w:t>y</w:t>
      </w:r>
      <w:r>
        <w:rPr>
          <w:color w:val="231F20"/>
          <w:spacing w:val="-7"/>
        </w:rPr>
        <w:t> </w:t>
      </w:r>
      <w:r>
        <w:rPr>
          <w:color w:val="231F20"/>
        </w:rPr>
        <w:t>el</w:t>
      </w:r>
      <w:r>
        <w:rPr>
          <w:color w:val="231F20"/>
          <w:spacing w:val="-8"/>
        </w:rPr>
        <w:t> </w:t>
      </w:r>
      <w:r>
        <w:rPr>
          <w:color w:val="231F20"/>
        </w:rPr>
        <w:t>acceso</w:t>
      </w:r>
      <w:r>
        <w:rPr>
          <w:color w:val="231F20"/>
          <w:spacing w:val="-7"/>
        </w:rPr>
        <w:t> </w:t>
      </w:r>
      <w:r>
        <w:rPr>
          <w:color w:val="231F20"/>
        </w:rPr>
        <w:t>a</w:t>
      </w:r>
      <w:r>
        <w:rPr>
          <w:color w:val="231F20"/>
          <w:spacing w:val="-8"/>
        </w:rPr>
        <w:t> </w:t>
      </w:r>
      <w:r>
        <w:rPr>
          <w:color w:val="231F20"/>
        </w:rPr>
        <w:t>los</w:t>
      </w:r>
      <w:r>
        <w:rPr>
          <w:color w:val="231F20"/>
          <w:spacing w:val="-7"/>
        </w:rPr>
        <w:t> </w:t>
      </w:r>
      <w:r>
        <w:rPr>
          <w:color w:val="231F20"/>
        </w:rPr>
        <w:t>servicios</w:t>
      </w:r>
      <w:r>
        <w:rPr>
          <w:color w:val="231F20"/>
          <w:spacing w:val="-8"/>
        </w:rPr>
        <w:t> </w:t>
      </w:r>
      <w:r>
        <w:rPr>
          <w:color w:val="231F20"/>
        </w:rPr>
        <w:t>públicos.</w:t>
      </w:r>
      <w:r>
        <w:rPr>
          <w:color w:val="231F20"/>
          <w:spacing w:val="-15"/>
        </w:rPr>
        <w:t> </w:t>
      </w:r>
      <w:r>
        <w:rPr>
          <w:color w:val="231F20"/>
        </w:rPr>
        <w:t>Y</w:t>
      </w:r>
      <w:r>
        <w:rPr>
          <w:color w:val="231F20"/>
          <w:spacing w:val="-16"/>
        </w:rPr>
        <w:t> </w:t>
      </w:r>
      <w:r>
        <w:rPr>
          <w:color w:val="231F20"/>
        </w:rPr>
        <w:t>por</w:t>
      </w:r>
      <w:r>
        <w:rPr>
          <w:color w:val="231F20"/>
          <w:spacing w:val="-7"/>
        </w:rPr>
        <w:t> </w:t>
      </w:r>
      <w:r>
        <w:rPr>
          <w:color w:val="231F20"/>
        </w:rPr>
        <w:t>otro</w:t>
      </w:r>
      <w:r>
        <w:rPr>
          <w:color w:val="231F20"/>
          <w:spacing w:val="-8"/>
        </w:rPr>
        <w:t> </w:t>
      </w:r>
      <w:r>
        <w:rPr>
          <w:color w:val="231F20"/>
        </w:rPr>
        <w:t>lado,</w:t>
      </w:r>
      <w:r>
        <w:rPr>
          <w:color w:val="231F20"/>
          <w:spacing w:val="-7"/>
        </w:rPr>
        <w:t> </w:t>
      </w:r>
      <w:r>
        <w:rPr>
          <w:color w:val="231F20"/>
        </w:rPr>
        <w:t>del</w:t>
      </w:r>
      <w:r>
        <w:rPr>
          <w:color w:val="231F20"/>
          <w:spacing w:val="-8"/>
        </w:rPr>
        <w:t> </w:t>
      </w:r>
      <w:r>
        <w:rPr>
          <w:color w:val="231F20"/>
        </w:rPr>
        <w:t>análisis</w:t>
      </w:r>
      <w:r>
        <w:rPr>
          <w:color w:val="231F20"/>
          <w:spacing w:val="-7"/>
        </w:rPr>
        <w:t> </w:t>
      </w:r>
      <w:r>
        <w:rPr>
          <w:color w:val="231F20"/>
        </w:rPr>
        <w:t>de decisiones</w:t>
      </w:r>
      <w:r>
        <w:rPr>
          <w:color w:val="231F20"/>
          <w:spacing w:val="-16"/>
        </w:rPr>
        <w:t> </w:t>
      </w:r>
      <w:r>
        <w:rPr>
          <w:color w:val="231F20"/>
        </w:rPr>
        <w:t>judiciales</w:t>
      </w:r>
      <w:r>
        <w:rPr>
          <w:color w:val="231F20"/>
          <w:spacing w:val="-16"/>
        </w:rPr>
        <w:t> </w:t>
      </w:r>
      <w:r>
        <w:rPr>
          <w:color w:val="231F20"/>
        </w:rPr>
        <w:t>adoptadas</w:t>
      </w:r>
      <w:r>
        <w:rPr>
          <w:color w:val="231F20"/>
          <w:spacing w:val="-16"/>
        </w:rPr>
        <w:t> </w:t>
      </w:r>
      <w:r>
        <w:rPr>
          <w:color w:val="231F20"/>
        </w:rPr>
        <w:t>por</w:t>
      </w:r>
      <w:r>
        <w:rPr>
          <w:color w:val="231F20"/>
          <w:spacing w:val="-15"/>
        </w:rPr>
        <w:t> </w:t>
      </w:r>
      <w:r>
        <w:rPr>
          <w:color w:val="231F20"/>
        </w:rPr>
        <w:t>tribunales</w:t>
      </w:r>
      <w:r>
        <w:rPr>
          <w:color w:val="231F20"/>
          <w:spacing w:val="-16"/>
        </w:rPr>
        <w:t> </w:t>
      </w:r>
      <w:r>
        <w:rPr>
          <w:color w:val="231F20"/>
        </w:rPr>
        <w:t>de</w:t>
      </w:r>
      <w:r>
        <w:rPr>
          <w:color w:val="231F20"/>
          <w:spacing w:val="-15"/>
        </w:rPr>
        <w:t> </w:t>
      </w:r>
      <w:r>
        <w:rPr>
          <w:color w:val="231F20"/>
        </w:rPr>
        <w:t>países</w:t>
      </w:r>
      <w:r>
        <w:rPr>
          <w:color w:val="231F20"/>
          <w:spacing w:val="-15"/>
        </w:rPr>
        <w:t> </w:t>
      </w:r>
      <w:r>
        <w:rPr>
          <w:color w:val="231F20"/>
        </w:rPr>
        <w:t>como</w:t>
      </w:r>
      <w:r>
        <w:rPr>
          <w:color w:val="231F20"/>
          <w:spacing w:val="-29"/>
        </w:rPr>
        <w:t> </w:t>
      </w:r>
      <w:r>
        <w:rPr>
          <w:color w:val="231F20"/>
        </w:rPr>
        <w:t>Argentina,</w:t>
      </w:r>
      <w:r>
        <w:rPr>
          <w:color w:val="231F20"/>
          <w:spacing w:val="-15"/>
        </w:rPr>
        <w:t> </w:t>
      </w:r>
      <w:r>
        <w:rPr>
          <w:color w:val="231F20"/>
        </w:rPr>
        <w:t>España</w:t>
      </w:r>
      <w:r>
        <w:rPr>
          <w:color w:val="231F20"/>
          <w:spacing w:val="-16"/>
        </w:rPr>
        <w:t> </w:t>
      </w:r>
      <w:r>
        <w:rPr>
          <w:color w:val="231F20"/>
          <w:spacing w:val="-11"/>
        </w:rPr>
        <w:t>e </w:t>
      </w:r>
      <w:r>
        <w:rPr>
          <w:color w:val="231F20"/>
        </w:rPr>
        <w:t>India</w:t>
      </w:r>
      <w:r>
        <w:rPr>
          <w:color w:val="231F20"/>
          <w:spacing w:val="-11"/>
        </w:rPr>
        <w:t> </w:t>
      </w:r>
      <w:r>
        <w:rPr>
          <w:color w:val="231F20"/>
        </w:rPr>
        <w:t>y</w:t>
      </w:r>
      <w:r>
        <w:rPr>
          <w:color w:val="231F20"/>
          <w:spacing w:val="-11"/>
        </w:rPr>
        <w:t> </w:t>
      </w:r>
      <w:r>
        <w:rPr>
          <w:color w:val="231F20"/>
        </w:rPr>
        <w:t>decisiones</w:t>
      </w:r>
      <w:r>
        <w:rPr>
          <w:color w:val="231F20"/>
          <w:spacing w:val="-11"/>
        </w:rPr>
        <w:t> </w:t>
      </w:r>
      <w:r>
        <w:rPr>
          <w:color w:val="231F20"/>
        </w:rPr>
        <w:t>por</w:t>
      </w:r>
      <w:r>
        <w:rPr>
          <w:color w:val="231F20"/>
          <w:spacing w:val="-11"/>
        </w:rPr>
        <w:t> </w:t>
      </w:r>
      <w:r>
        <w:rPr>
          <w:color w:val="231F20"/>
        </w:rPr>
        <w:t>parte</w:t>
      </w:r>
      <w:r>
        <w:rPr>
          <w:color w:val="231F20"/>
          <w:spacing w:val="-11"/>
        </w:rPr>
        <w:t> </w:t>
      </w:r>
      <w:r>
        <w:rPr>
          <w:color w:val="231F20"/>
        </w:rPr>
        <w:t>de</w:t>
      </w:r>
      <w:r>
        <w:rPr>
          <w:color w:val="231F20"/>
          <w:spacing w:val="-11"/>
        </w:rPr>
        <w:t> </w:t>
      </w:r>
      <w:r>
        <w:rPr>
          <w:color w:val="231F20"/>
        </w:rPr>
        <w:t>tribunales</w:t>
      </w:r>
      <w:r>
        <w:rPr>
          <w:color w:val="231F20"/>
          <w:spacing w:val="-11"/>
        </w:rPr>
        <w:t> </w:t>
      </w:r>
      <w:r>
        <w:rPr>
          <w:color w:val="231F20"/>
        </w:rPr>
        <w:t>internacionales,</w:t>
      </w:r>
      <w:r>
        <w:rPr>
          <w:color w:val="231F20"/>
          <w:spacing w:val="-11"/>
        </w:rPr>
        <w:t> </w:t>
      </w:r>
      <w:r>
        <w:rPr>
          <w:color w:val="231F20"/>
        </w:rPr>
        <w:t>la</w:t>
      </w:r>
      <w:r>
        <w:rPr>
          <w:color w:val="231F20"/>
          <w:spacing w:val="-11"/>
        </w:rPr>
        <w:t> </w:t>
      </w:r>
      <w:r>
        <w:rPr>
          <w:color w:val="231F20"/>
        </w:rPr>
        <w:t>Corte</w:t>
      </w:r>
      <w:r>
        <w:rPr>
          <w:color w:val="231F20"/>
          <w:spacing w:val="-11"/>
        </w:rPr>
        <w:t> </w:t>
      </w:r>
      <w:r>
        <w:rPr>
          <w:color w:val="231F20"/>
        </w:rPr>
        <w:t>Interamericana de Derechos Humanos y la Comisión Africana de Derechos Humanos que se exhibirá</w:t>
      </w:r>
      <w:r>
        <w:rPr>
          <w:color w:val="231F20"/>
          <w:spacing w:val="-8"/>
        </w:rPr>
        <w:t> </w:t>
      </w:r>
      <w:r>
        <w:rPr>
          <w:color w:val="231F20"/>
        </w:rPr>
        <w:t>al</w:t>
      </w:r>
      <w:r>
        <w:rPr>
          <w:color w:val="231F20"/>
          <w:spacing w:val="-7"/>
        </w:rPr>
        <w:t> </w:t>
      </w:r>
      <w:r>
        <w:rPr>
          <w:color w:val="231F20"/>
        </w:rPr>
        <w:t>final</w:t>
      </w:r>
      <w:r>
        <w:rPr>
          <w:color w:val="231F20"/>
          <w:spacing w:val="-8"/>
        </w:rPr>
        <w:t> </w:t>
      </w:r>
      <w:r>
        <w:rPr>
          <w:color w:val="231F20"/>
        </w:rPr>
        <w:t>de</w:t>
      </w:r>
      <w:r>
        <w:rPr>
          <w:color w:val="231F20"/>
          <w:spacing w:val="-7"/>
        </w:rPr>
        <w:t> </w:t>
      </w:r>
      <w:r>
        <w:rPr>
          <w:color w:val="231F20"/>
        </w:rPr>
        <w:t>la</w:t>
      </w:r>
      <w:r>
        <w:rPr>
          <w:color w:val="231F20"/>
          <w:spacing w:val="-8"/>
        </w:rPr>
        <w:t> </w:t>
      </w:r>
      <w:r>
        <w:rPr>
          <w:color w:val="231F20"/>
        </w:rPr>
        <w:t>exposición,</w:t>
      </w:r>
      <w:r>
        <w:rPr>
          <w:color w:val="231F20"/>
          <w:spacing w:val="-7"/>
        </w:rPr>
        <w:t> </w:t>
      </w:r>
      <w:r>
        <w:rPr>
          <w:color w:val="231F20"/>
        </w:rPr>
        <w:t>exaltando</w:t>
      </w:r>
      <w:r>
        <w:rPr>
          <w:color w:val="231F20"/>
          <w:spacing w:val="-8"/>
        </w:rPr>
        <w:t> </w:t>
      </w:r>
      <w:r>
        <w:rPr>
          <w:color w:val="231F20"/>
        </w:rPr>
        <w:t>el</w:t>
      </w:r>
      <w:r>
        <w:rPr>
          <w:color w:val="231F20"/>
          <w:spacing w:val="-7"/>
        </w:rPr>
        <w:t> </w:t>
      </w:r>
      <w:r>
        <w:rPr>
          <w:color w:val="231F20"/>
        </w:rPr>
        <w:t>valor</w:t>
      </w:r>
      <w:r>
        <w:rPr>
          <w:color w:val="231F20"/>
          <w:spacing w:val="-8"/>
        </w:rPr>
        <w:t> </w:t>
      </w:r>
      <w:r>
        <w:rPr>
          <w:color w:val="231F20"/>
        </w:rPr>
        <w:t>de</w:t>
      </w:r>
      <w:r>
        <w:rPr>
          <w:color w:val="231F20"/>
          <w:spacing w:val="-7"/>
        </w:rPr>
        <w:t> </w:t>
      </w:r>
      <w:r>
        <w:rPr>
          <w:color w:val="231F20"/>
        </w:rPr>
        <w:t>las</w:t>
      </w:r>
      <w:r>
        <w:rPr>
          <w:color w:val="231F20"/>
          <w:spacing w:val="-7"/>
        </w:rPr>
        <w:t> </w:t>
      </w:r>
      <w:r>
        <w:rPr>
          <w:color w:val="231F20"/>
        </w:rPr>
        <w:t>normativas</w:t>
      </w:r>
      <w:r>
        <w:rPr>
          <w:color w:val="231F20"/>
          <w:spacing w:val="-8"/>
        </w:rPr>
        <w:t> </w:t>
      </w:r>
      <w:r>
        <w:rPr>
          <w:color w:val="231F20"/>
        </w:rPr>
        <w:t>internacio- nales, las decisiones e interpretaciones de los derechos que hacen los tribunales internacionales de derechos humanos para brindarles eficacia a través del </w:t>
      </w:r>
      <w:r>
        <w:rPr>
          <w:color w:val="231F20"/>
          <w:spacing w:val="-4"/>
        </w:rPr>
        <w:t>meca- </w:t>
      </w:r>
      <w:r>
        <w:rPr>
          <w:color w:val="231F20"/>
        </w:rPr>
        <w:t>nismo que se ha denominado control de</w:t>
      </w:r>
      <w:r>
        <w:rPr>
          <w:color w:val="231F20"/>
          <w:spacing w:val="-2"/>
        </w:rPr>
        <w:t> </w:t>
      </w:r>
      <w:r>
        <w:rPr>
          <w:color w:val="231F20"/>
        </w:rPr>
        <w:t>convencionalidad.</w:t>
      </w:r>
    </w:p>
    <w:p>
      <w:pPr>
        <w:pStyle w:val="BodyText"/>
        <w:spacing w:before="9"/>
        <w:rPr>
          <w:sz w:val="28"/>
        </w:rPr>
      </w:pPr>
    </w:p>
    <w:p>
      <w:pPr>
        <w:pStyle w:val="Heading4"/>
        <w:rPr>
          <w:i/>
        </w:rPr>
      </w:pPr>
      <w:r>
        <w:rPr>
          <w:i/>
          <w:color w:val="231F20"/>
          <w:w w:val="85"/>
        </w:rPr>
        <w:t>Dimensión individual del derecho al agua</w:t>
      </w:r>
    </w:p>
    <w:p>
      <w:pPr>
        <w:pStyle w:val="BodyText"/>
        <w:spacing w:line="302" w:lineRule="auto" w:before="176"/>
        <w:ind w:left="1153" w:right="1400"/>
        <w:jc w:val="both"/>
      </w:pPr>
      <w:r>
        <w:rPr>
          <w:color w:val="231F20"/>
        </w:rPr>
        <w:t>En </w:t>
      </w:r>
      <w:r>
        <w:rPr>
          <w:color w:val="231F20"/>
          <w:spacing w:val="-3"/>
        </w:rPr>
        <w:t>cuanto </w:t>
      </w:r>
      <w:r>
        <w:rPr>
          <w:color w:val="231F20"/>
        </w:rPr>
        <w:t>a la </w:t>
      </w:r>
      <w:r>
        <w:rPr>
          <w:color w:val="231F20"/>
          <w:spacing w:val="-3"/>
        </w:rPr>
        <w:t>dimensión individual, </w:t>
      </w:r>
      <w:r>
        <w:rPr>
          <w:color w:val="231F20"/>
        </w:rPr>
        <w:t>se </w:t>
      </w:r>
      <w:r>
        <w:rPr>
          <w:color w:val="231F20"/>
          <w:spacing w:val="-3"/>
        </w:rPr>
        <w:t>entiende </w:t>
      </w:r>
      <w:r>
        <w:rPr>
          <w:color w:val="231F20"/>
        </w:rPr>
        <w:t>que es la </w:t>
      </w:r>
      <w:r>
        <w:rPr>
          <w:color w:val="231F20"/>
          <w:spacing w:val="-3"/>
        </w:rPr>
        <w:t>protección efectiva del derecho</w:t>
      </w:r>
      <w:r>
        <w:rPr>
          <w:color w:val="231F20"/>
          <w:spacing w:val="-12"/>
        </w:rPr>
        <w:t> </w:t>
      </w:r>
      <w:r>
        <w:rPr>
          <w:color w:val="231F20"/>
        </w:rPr>
        <w:t>al</w:t>
      </w:r>
      <w:r>
        <w:rPr>
          <w:color w:val="231F20"/>
          <w:spacing w:val="-12"/>
        </w:rPr>
        <w:t> </w:t>
      </w:r>
      <w:r>
        <w:rPr>
          <w:color w:val="231F20"/>
          <w:spacing w:val="-3"/>
        </w:rPr>
        <w:t>agua</w:t>
      </w:r>
      <w:r>
        <w:rPr>
          <w:color w:val="231F20"/>
          <w:spacing w:val="-11"/>
        </w:rPr>
        <w:t> </w:t>
      </w:r>
      <w:r>
        <w:rPr>
          <w:color w:val="231F20"/>
          <w:spacing w:val="-3"/>
        </w:rPr>
        <w:t>para</w:t>
      </w:r>
      <w:r>
        <w:rPr>
          <w:color w:val="231F20"/>
          <w:spacing w:val="-12"/>
        </w:rPr>
        <w:t> </w:t>
      </w:r>
      <w:r>
        <w:rPr>
          <w:color w:val="231F20"/>
        </w:rPr>
        <w:t>un</w:t>
      </w:r>
      <w:r>
        <w:rPr>
          <w:color w:val="231F20"/>
          <w:spacing w:val="-11"/>
        </w:rPr>
        <w:t> </w:t>
      </w:r>
      <w:r>
        <w:rPr>
          <w:color w:val="231F20"/>
          <w:spacing w:val="-3"/>
        </w:rPr>
        <w:t>individuo</w:t>
      </w:r>
      <w:r>
        <w:rPr>
          <w:color w:val="231F20"/>
          <w:spacing w:val="-12"/>
        </w:rPr>
        <w:t> </w:t>
      </w:r>
      <w:r>
        <w:rPr>
          <w:color w:val="231F20"/>
          <w:spacing w:val="-3"/>
        </w:rPr>
        <w:t>específico</w:t>
      </w:r>
      <w:r>
        <w:rPr>
          <w:color w:val="231F20"/>
          <w:spacing w:val="-11"/>
        </w:rPr>
        <w:t> </w:t>
      </w:r>
      <w:r>
        <w:rPr>
          <w:color w:val="231F20"/>
        </w:rPr>
        <w:t>y</w:t>
      </w:r>
      <w:r>
        <w:rPr>
          <w:color w:val="231F20"/>
          <w:spacing w:val="-12"/>
        </w:rPr>
        <w:t> </w:t>
      </w:r>
      <w:r>
        <w:rPr>
          <w:color w:val="231F20"/>
          <w:spacing w:val="-3"/>
        </w:rPr>
        <w:t>aquí</w:t>
      </w:r>
      <w:r>
        <w:rPr>
          <w:color w:val="231F20"/>
          <w:spacing w:val="-11"/>
        </w:rPr>
        <w:t> </w:t>
      </w:r>
      <w:r>
        <w:rPr>
          <w:color w:val="231F20"/>
          <w:spacing w:val="-3"/>
        </w:rPr>
        <w:t>haciendo</w:t>
      </w:r>
      <w:r>
        <w:rPr>
          <w:color w:val="231F20"/>
          <w:spacing w:val="-12"/>
        </w:rPr>
        <w:t> </w:t>
      </w:r>
      <w:r>
        <w:rPr>
          <w:color w:val="231F20"/>
          <w:spacing w:val="-3"/>
        </w:rPr>
        <w:t>meramente</w:t>
      </w:r>
      <w:r>
        <w:rPr>
          <w:color w:val="231F20"/>
          <w:spacing w:val="-11"/>
        </w:rPr>
        <w:t> </w:t>
      </w:r>
      <w:r>
        <w:rPr>
          <w:color w:val="231F20"/>
          <w:spacing w:val="-3"/>
        </w:rPr>
        <w:t>referencia </w:t>
      </w:r>
      <w:r>
        <w:rPr>
          <w:color w:val="231F20"/>
        </w:rPr>
        <w:t>a</w:t>
      </w:r>
      <w:r>
        <w:rPr>
          <w:color w:val="231F20"/>
          <w:spacing w:val="-8"/>
        </w:rPr>
        <w:t> </w:t>
      </w:r>
      <w:r>
        <w:rPr>
          <w:color w:val="231F20"/>
        </w:rPr>
        <w:t>la</w:t>
      </w:r>
      <w:r>
        <w:rPr>
          <w:color w:val="231F20"/>
          <w:spacing w:val="-7"/>
        </w:rPr>
        <w:t> </w:t>
      </w:r>
      <w:r>
        <w:rPr>
          <w:color w:val="231F20"/>
          <w:spacing w:val="-3"/>
        </w:rPr>
        <w:t>subjetividad</w:t>
      </w:r>
      <w:r>
        <w:rPr>
          <w:color w:val="231F20"/>
          <w:spacing w:val="-7"/>
        </w:rPr>
        <w:t> </w:t>
      </w:r>
      <w:r>
        <w:rPr>
          <w:color w:val="231F20"/>
        </w:rPr>
        <w:t>del</w:t>
      </w:r>
      <w:r>
        <w:rPr>
          <w:color w:val="231F20"/>
          <w:spacing w:val="-8"/>
        </w:rPr>
        <w:t> </w:t>
      </w:r>
      <w:r>
        <w:rPr>
          <w:color w:val="231F20"/>
          <w:spacing w:val="-3"/>
        </w:rPr>
        <w:t>mencionado</w:t>
      </w:r>
      <w:r>
        <w:rPr>
          <w:color w:val="231F20"/>
          <w:spacing w:val="-7"/>
        </w:rPr>
        <w:t> </w:t>
      </w:r>
      <w:r>
        <w:rPr>
          <w:color w:val="231F20"/>
          <w:spacing w:val="-3"/>
        </w:rPr>
        <w:t>derecho,</w:t>
      </w:r>
      <w:r>
        <w:rPr>
          <w:color w:val="231F20"/>
          <w:spacing w:val="-7"/>
        </w:rPr>
        <w:t> </w:t>
      </w:r>
      <w:r>
        <w:rPr>
          <w:color w:val="231F20"/>
        </w:rPr>
        <w:t>es</w:t>
      </w:r>
      <w:r>
        <w:rPr>
          <w:color w:val="231F20"/>
          <w:spacing w:val="-8"/>
        </w:rPr>
        <w:t> </w:t>
      </w:r>
      <w:r>
        <w:rPr>
          <w:color w:val="231F20"/>
          <w:spacing w:val="-4"/>
        </w:rPr>
        <w:t>decir,</w:t>
      </w:r>
      <w:r>
        <w:rPr>
          <w:color w:val="231F20"/>
          <w:spacing w:val="-7"/>
        </w:rPr>
        <w:t> </w:t>
      </w:r>
      <w:r>
        <w:rPr>
          <w:color w:val="231F20"/>
        </w:rPr>
        <w:t>que</w:t>
      </w:r>
      <w:r>
        <w:rPr>
          <w:color w:val="231F20"/>
          <w:spacing w:val="-7"/>
        </w:rPr>
        <w:t> </w:t>
      </w:r>
      <w:r>
        <w:rPr>
          <w:color w:val="231F20"/>
        </w:rPr>
        <w:t>el</w:t>
      </w:r>
      <w:r>
        <w:rPr>
          <w:color w:val="231F20"/>
          <w:spacing w:val="-8"/>
        </w:rPr>
        <w:t> </w:t>
      </w:r>
      <w:r>
        <w:rPr>
          <w:color w:val="231F20"/>
          <w:spacing w:val="-3"/>
        </w:rPr>
        <w:t>titular</w:t>
      </w:r>
      <w:r>
        <w:rPr>
          <w:color w:val="231F20"/>
          <w:spacing w:val="-7"/>
        </w:rPr>
        <w:t> </w:t>
      </w:r>
      <w:r>
        <w:rPr>
          <w:color w:val="231F20"/>
        </w:rPr>
        <w:t>de</w:t>
      </w:r>
      <w:r>
        <w:rPr>
          <w:color w:val="231F20"/>
          <w:spacing w:val="-7"/>
        </w:rPr>
        <w:t> </w:t>
      </w:r>
      <w:r>
        <w:rPr>
          <w:color w:val="231F20"/>
          <w:spacing w:val="-3"/>
        </w:rPr>
        <w:t>este</w:t>
      </w:r>
      <w:r>
        <w:rPr>
          <w:color w:val="231F20"/>
          <w:spacing w:val="-8"/>
        </w:rPr>
        <w:t> </w:t>
      </w:r>
      <w:r>
        <w:rPr>
          <w:color w:val="231F20"/>
          <w:spacing w:val="-3"/>
        </w:rPr>
        <w:t>derecho</w:t>
      </w:r>
      <w:r>
        <w:rPr>
          <w:color w:val="231F20"/>
          <w:spacing w:val="-7"/>
        </w:rPr>
        <w:t> </w:t>
      </w:r>
      <w:r>
        <w:rPr>
          <w:color w:val="231F20"/>
          <w:spacing w:val="-3"/>
        </w:rPr>
        <w:t>es </w:t>
      </w:r>
      <w:r>
        <w:rPr>
          <w:color w:val="231F20"/>
        </w:rPr>
        <w:t>un</w:t>
      </w:r>
      <w:r>
        <w:rPr>
          <w:color w:val="231F20"/>
          <w:spacing w:val="-8"/>
        </w:rPr>
        <w:t> </w:t>
      </w:r>
      <w:r>
        <w:rPr>
          <w:color w:val="231F20"/>
          <w:spacing w:val="-3"/>
        </w:rPr>
        <w:t>individuo</w:t>
      </w:r>
      <w:r>
        <w:rPr>
          <w:color w:val="231F20"/>
          <w:spacing w:val="-7"/>
        </w:rPr>
        <w:t> </w:t>
      </w:r>
      <w:r>
        <w:rPr>
          <w:color w:val="231F20"/>
        </w:rPr>
        <w:t>y</w:t>
      </w:r>
      <w:r>
        <w:rPr>
          <w:color w:val="231F20"/>
          <w:spacing w:val="-7"/>
        </w:rPr>
        <w:t> </w:t>
      </w:r>
      <w:r>
        <w:rPr>
          <w:color w:val="231F20"/>
        </w:rPr>
        <w:t>que</w:t>
      </w:r>
      <w:r>
        <w:rPr>
          <w:color w:val="231F20"/>
          <w:spacing w:val="-7"/>
        </w:rPr>
        <w:t> </w:t>
      </w:r>
      <w:r>
        <w:rPr>
          <w:color w:val="231F20"/>
          <w:spacing w:val="-3"/>
        </w:rPr>
        <w:t>para</w:t>
      </w:r>
      <w:r>
        <w:rPr>
          <w:color w:val="231F20"/>
          <w:spacing w:val="-8"/>
        </w:rPr>
        <w:t> </w:t>
      </w:r>
      <w:r>
        <w:rPr>
          <w:color w:val="231F20"/>
          <w:spacing w:val="-3"/>
        </w:rPr>
        <w:t>alguien</w:t>
      </w:r>
      <w:r>
        <w:rPr>
          <w:color w:val="231F20"/>
          <w:spacing w:val="-7"/>
        </w:rPr>
        <w:t> </w:t>
      </w:r>
      <w:r>
        <w:rPr>
          <w:color w:val="231F20"/>
          <w:spacing w:val="-3"/>
        </w:rPr>
        <w:t>existe</w:t>
      </w:r>
      <w:r>
        <w:rPr>
          <w:color w:val="231F20"/>
          <w:spacing w:val="-7"/>
        </w:rPr>
        <w:t> </w:t>
      </w:r>
      <w:r>
        <w:rPr>
          <w:color w:val="231F20"/>
        </w:rPr>
        <w:t>una</w:t>
      </w:r>
      <w:r>
        <w:rPr>
          <w:color w:val="231F20"/>
          <w:spacing w:val="-7"/>
        </w:rPr>
        <w:t> </w:t>
      </w:r>
      <w:r>
        <w:rPr>
          <w:color w:val="231F20"/>
          <w:spacing w:val="-3"/>
        </w:rPr>
        <w:t>facultad</w:t>
      </w:r>
      <w:r>
        <w:rPr>
          <w:color w:val="231F20"/>
          <w:spacing w:val="-7"/>
        </w:rPr>
        <w:t> </w:t>
      </w:r>
      <w:r>
        <w:rPr>
          <w:color w:val="231F20"/>
          <w:spacing w:val="-3"/>
        </w:rPr>
        <w:t>derivada</w:t>
      </w:r>
      <w:r>
        <w:rPr>
          <w:color w:val="231F20"/>
          <w:spacing w:val="-8"/>
        </w:rPr>
        <w:t> </w:t>
      </w:r>
      <w:r>
        <w:rPr>
          <w:color w:val="231F20"/>
        </w:rPr>
        <w:t>de</w:t>
      </w:r>
      <w:r>
        <w:rPr>
          <w:color w:val="231F20"/>
          <w:spacing w:val="-7"/>
        </w:rPr>
        <w:t> </w:t>
      </w:r>
      <w:r>
        <w:rPr>
          <w:color w:val="231F20"/>
        </w:rPr>
        <w:t>una</w:t>
      </w:r>
      <w:r>
        <w:rPr>
          <w:color w:val="231F20"/>
          <w:spacing w:val="-7"/>
        </w:rPr>
        <w:t> </w:t>
      </w:r>
      <w:r>
        <w:rPr>
          <w:color w:val="231F20"/>
          <w:spacing w:val="-3"/>
        </w:rPr>
        <w:t>norma</w:t>
      </w:r>
      <w:r>
        <w:rPr>
          <w:color w:val="231F20"/>
          <w:spacing w:val="-7"/>
        </w:rPr>
        <w:t> </w:t>
      </w:r>
      <w:r>
        <w:rPr>
          <w:color w:val="231F20"/>
          <w:spacing w:val="-3"/>
        </w:rPr>
        <w:t>jurídica para exigir </w:t>
      </w:r>
      <w:r>
        <w:rPr>
          <w:color w:val="231F20"/>
        </w:rPr>
        <w:t>de </w:t>
      </w:r>
      <w:r>
        <w:rPr>
          <w:color w:val="231F20"/>
          <w:spacing w:val="-3"/>
        </w:rPr>
        <w:t>otra persona </w:t>
      </w:r>
      <w:r>
        <w:rPr>
          <w:color w:val="231F20"/>
        </w:rPr>
        <w:t>o </w:t>
      </w:r>
      <w:r>
        <w:rPr>
          <w:color w:val="231F20"/>
          <w:spacing w:val="-3"/>
        </w:rPr>
        <w:t>institución </w:t>
      </w:r>
      <w:r>
        <w:rPr>
          <w:color w:val="231F20"/>
        </w:rPr>
        <w:t>el </w:t>
      </w:r>
      <w:r>
        <w:rPr>
          <w:color w:val="231F20"/>
          <w:spacing w:val="-3"/>
        </w:rPr>
        <w:t>cumplimiento </w:t>
      </w:r>
      <w:r>
        <w:rPr>
          <w:color w:val="231F20"/>
        </w:rPr>
        <w:t>de un </w:t>
      </w:r>
      <w:r>
        <w:rPr>
          <w:color w:val="231F20"/>
          <w:spacing w:val="-3"/>
        </w:rPr>
        <w:t>deber específico, impuesto </w:t>
      </w:r>
      <w:r>
        <w:rPr>
          <w:color w:val="231F20"/>
        </w:rPr>
        <w:t>por el </w:t>
      </w:r>
      <w:r>
        <w:rPr>
          <w:color w:val="231F20"/>
          <w:spacing w:val="-3"/>
        </w:rPr>
        <w:t>derecho positivo, </w:t>
      </w:r>
      <w:r>
        <w:rPr>
          <w:color w:val="231F20"/>
        </w:rPr>
        <w:t>aun </w:t>
      </w:r>
      <w:r>
        <w:rPr>
          <w:color w:val="231F20"/>
          <w:spacing w:val="-3"/>
        </w:rPr>
        <w:t>mediante </w:t>
      </w:r>
      <w:r>
        <w:rPr>
          <w:color w:val="231F20"/>
        </w:rPr>
        <w:t>el </w:t>
      </w:r>
      <w:r>
        <w:rPr>
          <w:color w:val="231F20"/>
          <w:spacing w:val="-3"/>
        </w:rPr>
        <w:t>ejercicio </w:t>
      </w:r>
      <w:r>
        <w:rPr>
          <w:color w:val="231F20"/>
        </w:rPr>
        <w:t>de una </w:t>
      </w:r>
      <w:r>
        <w:rPr>
          <w:color w:val="231F20"/>
          <w:spacing w:val="-3"/>
        </w:rPr>
        <w:t>acción judicial (Chinchilla,</w:t>
      </w:r>
      <w:r>
        <w:rPr>
          <w:color w:val="231F20"/>
          <w:spacing w:val="-5"/>
        </w:rPr>
        <w:t> </w:t>
      </w:r>
      <w:r>
        <w:rPr>
          <w:color w:val="231F20"/>
          <w:spacing w:val="-3"/>
        </w:rPr>
        <w:t>2009).</w:t>
      </w:r>
    </w:p>
    <w:p>
      <w:pPr>
        <w:pStyle w:val="BodyText"/>
        <w:spacing w:line="302" w:lineRule="auto" w:before="8"/>
        <w:ind w:left="1153" w:right="1400" w:firstLine="340"/>
        <w:jc w:val="both"/>
      </w:pPr>
      <w:r>
        <w:rPr>
          <w:color w:val="231F20"/>
        </w:rPr>
        <w:t>El derecho al agua es por naturaleza un derecho social</w:t>
      </w:r>
      <w:r>
        <w:rPr>
          <w:color w:val="231F20"/>
          <w:position w:val="8"/>
          <w:sz w:val="13"/>
        </w:rPr>
        <w:t>78</w:t>
      </w:r>
      <w:r>
        <w:rPr>
          <w:color w:val="231F20"/>
        </w:rPr>
        <w:t>, en nuestro ordena- miento no existe una acción específica para la tutela de los derechos económi- cos, sociales y culturales, por esta razón la Corte Constitucional mediante</w:t>
      </w:r>
      <w:r>
        <w:rPr>
          <w:color w:val="231F20"/>
          <w:spacing w:val="-30"/>
        </w:rPr>
        <w:t> </w:t>
      </w:r>
      <w:r>
        <w:rPr>
          <w:color w:val="231F20"/>
        </w:rPr>
        <w:t>acción de</w:t>
      </w:r>
      <w:r>
        <w:rPr>
          <w:color w:val="231F20"/>
          <w:spacing w:val="-4"/>
        </w:rPr>
        <w:t> </w:t>
      </w:r>
      <w:r>
        <w:rPr>
          <w:color w:val="231F20"/>
        </w:rPr>
        <w:t>tutela</w:t>
      </w:r>
      <w:r>
        <w:rPr>
          <w:color w:val="231F20"/>
          <w:spacing w:val="-3"/>
        </w:rPr>
        <w:t> </w:t>
      </w:r>
      <w:r>
        <w:rPr>
          <w:color w:val="231F20"/>
        </w:rPr>
        <w:t>ha</w:t>
      </w:r>
      <w:r>
        <w:rPr>
          <w:color w:val="231F20"/>
          <w:spacing w:val="-3"/>
        </w:rPr>
        <w:t> </w:t>
      </w:r>
      <w:r>
        <w:rPr>
          <w:color w:val="231F20"/>
        </w:rPr>
        <w:t>entendido</w:t>
      </w:r>
      <w:r>
        <w:rPr>
          <w:color w:val="231F20"/>
          <w:spacing w:val="-3"/>
        </w:rPr>
        <w:t> </w:t>
      </w:r>
      <w:r>
        <w:rPr>
          <w:color w:val="231F20"/>
        </w:rPr>
        <w:t>este</w:t>
      </w:r>
      <w:r>
        <w:rPr>
          <w:color w:val="231F20"/>
          <w:spacing w:val="-3"/>
        </w:rPr>
        <w:t> </w:t>
      </w:r>
      <w:r>
        <w:rPr>
          <w:color w:val="231F20"/>
        </w:rPr>
        <w:t>derecho</w:t>
      </w:r>
      <w:r>
        <w:rPr>
          <w:color w:val="231F20"/>
          <w:spacing w:val="-3"/>
        </w:rPr>
        <w:t> </w:t>
      </w:r>
      <w:r>
        <w:rPr>
          <w:color w:val="231F20"/>
        </w:rPr>
        <w:t>como</w:t>
      </w:r>
      <w:r>
        <w:rPr>
          <w:color w:val="231F20"/>
          <w:spacing w:val="-3"/>
        </w:rPr>
        <w:t> </w:t>
      </w:r>
      <w:r>
        <w:rPr>
          <w:color w:val="231F20"/>
        </w:rPr>
        <w:t>uno</w:t>
      </w:r>
      <w:r>
        <w:rPr>
          <w:color w:val="231F20"/>
          <w:spacing w:val="-4"/>
        </w:rPr>
        <w:t> </w:t>
      </w:r>
      <w:r>
        <w:rPr>
          <w:color w:val="231F20"/>
        </w:rPr>
        <w:t>de</w:t>
      </w:r>
      <w:r>
        <w:rPr>
          <w:color w:val="231F20"/>
          <w:spacing w:val="-3"/>
        </w:rPr>
        <w:t> </w:t>
      </w:r>
      <w:r>
        <w:rPr>
          <w:color w:val="231F20"/>
        </w:rPr>
        <w:t>carácter</w:t>
      </w:r>
      <w:r>
        <w:rPr>
          <w:color w:val="231F20"/>
          <w:spacing w:val="-3"/>
        </w:rPr>
        <w:t> </w:t>
      </w:r>
      <w:r>
        <w:rPr>
          <w:color w:val="231F20"/>
        </w:rPr>
        <w:t>fundamental,</w:t>
      </w:r>
      <w:r>
        <w:rPr>
          <w:color w:val="231F20"/>
          <w:spacing w:val="-4"/>
        </w:rPr>
        <w:t> </w:t>
      </w:r>
      <w:r>
        <w:rPr>
          <w:color w:val="231F20"/>
        </w:rPr>
        <w:t>con</w:t>
      </w:r>
      <w:r>
        <w:rPr>
          <w:color w:val="231F20"/>
          <w:spacing w:val="-3"/>
        </w:rPr>
        <w:t> </w:t>
      </w:r>
      <w:r>
        <w:rPr>
          <w:color w:val="231F20"/>
        </w:rPr>
        <w:t>el</w:t>
      </w:r>
      <w:r>
        <w:rPr>
          <w:color w:val="231F20"/>
          <w:spacing w:val="-3"/>
        </w:rPr>
        <w:t> </w:t>
      </w:r>
      <w:r>
        <w:rPr>
          <w:color w:val="231F20"/>
        </w:rPr>
        <w:t>fin</w:t>
      </w:r>
    </w:p>
    <w:p>
      <w:pPr>
        <w:pStyle w:val="BodyText"/>
        <w:spacing w:before="6"/>
        <w:rPr>
          <w:sz w:val="11"/>
        </w:rPr>
      </w:pPr>
      <w:r>
        <w:rPr/>
        <w:pict>
          <v:group style="position:absolute;margin-left:57.934002pt;margin-top:8.574041pt;width:42.05pt;height:.5pt;mso-position-horizontal-relative:page;mso-position-vertical-relative:paragraph;z-index:-251243520;mso-wrap-distance-left:0;mso-wrap-distance-right:0" coordorigin="1159,171" coordsize="841,10">
            <v:line style="position:absolute" from="1189,176" to="1984,176" stroked="true" strokeweight=".5pt" strokecolor="#231f20">
              <v:stroke dashstyle="dot"/>
            </v:line>
            <v:line style="position:absolute" from="1159,176" to="1159,176" stroked="true" strokeweight=".5pt" strokecolor="#231f20">
              <v:stroke dashstyle="solid"/>
            </v:line>
            <v:line style="position:absolute" from="1999,176" to="1999,176" stroked="true" strokeweight=".5pt" strokecolor="#231f20">
              <v:stroke dashstyle="solid"/>
            </v:line>
            <w10:wrap type="topAndBottom"/>
          </v:group>
        </w:pict>
      </w:r>
    </w:p>
    <w:p>
      <w:pPr>
        <w:pStyle w:val="ListParagraph"/>
        <w:numPr>
          <w:ilvl w:val="0"/>
          <w:numId w:val="13"/>
        </w:numPr>
        <w:tabs>
          <w:tab w:pos="1341" w:val="left" w:leader="none"/>
        </w:tabs>
        <w:spacing w:line="297" w:lineRule="auto" w:before="34" w:after="0"/>
        <w:ind w:left="1153" w:right="1401" w:firstLine="0"/>
        <w:jc w:val="both"/>
        <w:rPr>
          <w:rFonts w:ascii="Times New Roman" w:hAnsi="Times New Roman"/>
          <w:sz w:val="14"/>
        </w:rPr>
      </w:pPr>
      <w:r>
        <w:rPr>
          <w:rFonts w:ascii="Times New Roman" w:hAnsi="Times New Roman"/>
          <w:color w:val="231F20"/>
          <w:sz w:val="14"/>
        </w:rPr>
        <w:t>La</w:t>
      </w:r>
      <w:r>
        <w:rPr>
          <w:rFonts w:ascii="Times New Roman" w:hAnsi="Times New Roman"/>
          <w:color w:val="231F20"/>
          <w:spacing w:val="-6"/>
          <w:sz w:val="14"/>
        </w:rPr>
        <w:t> </w:t>
      </w:r>
      <w:r>
        <w:rPr>
          <w:rFonts w:ascii="Times New Roman" w:hAnsi="Times New Roman"/>
          <w:color w:val="231F20"/>
          <w:sz w:val="14"/>
        </w:rPr>
        <w:t>doctrina</w:t>
      </w:r>
      <w:r>
        <w:rPr>
          <w:rFonts w:ascii="Times New Roman" w:hAnsi="Times New Roman"/>
          <w:color w:val="231F20"/>
          <w:spacing w:val="-5"/>
          <w:sz w:val="14"/>
        </w:rPr>
        <w:t> </w:t>
      </w:r>
      <w:r>
        <w:rPr>
          <w:rFonts w:ascii="Times New Roman" w:hAnsi="Times New Roman"/>
          <w:color w:val="231F20"/>
          <w:sz w:val="14"/>
        </w:rPr>
        <w:t>ha</w:t>
      </w:r>
      <w:r>
        <w:rPr>
          <w:rFonts w:ascii="Times New Roman" w:hAnsi="Times New Roman"/>
          <w:color w:val="231F20"/>
          <w:spacing w:val="-6"/>
          <w:sz w:val="14"/>
        </w:rPr>
        <w:t> </w:t>
      </w:r>
      <w:r>
        <w:rPr>
          <w:rFonts w:ascii="Times New Roman" w:hAnsi="Times New Roman"/>
          <w:color w:val="231F20"/>
          <w:sz w:val="14"/>
        </w:rPr>
        <w:t>denominado</w:t>
      </w:r>
      <w:r>
        <w:rPr>
          <w:rFonts w:ascii="Times New Roman" w:hAnsi="Times New Roman"/>
          <w:color w:val="231F20"/>
          <w:spacing w:val="-5"/>
          <w:sz w:val="14"/>
        </w:rPr>
        <w:t> </w:t>
      </w:r>
      <w:r>
        <w:rPr>
          <w:rFonts w:ascii="Times New Roman" w:hAnsi="Times New Roman"/>
          <w:color w:val="231F20"/>
          <w:sz w:val="14"/>
        </w:rPr>
        <w:t>a</w:t>
      </w:r>
      <w:r>
        <w:rPr>
          <w:rFonts w:ascii="Times New Roman" w:hAnsi="Times New Roman"/>
          <w:color w:val="231F20"/>
          <w:spacing w:val="-6"/>
          <w:sz w:val="14"/>
        </w:rPr>
        <w:t> </w:t>
      </w:r>
      <w:r>
        <w:rPr>
          <w:rFonts w:ascii="Times New Roman" w:hAnsi="Times New Roman"/>
          <w:color w:val="231F20"/>
          <w:sz w:val="14"/>
        </w:rPr>
        <w:t>esta</w:t>
      </w:r>
      <w:r>
        <w:rPr>
          <w:rFonts w:ascii="Times New Roman" w:hAnsi="Times New Roman"/>
          <w:color w:val="231F20"/>
          <w:spacing w:val="-5"/>
          <w:sz w:val="14"/>
        </w:rPr>
        <w:t> </w:t>
      </w:r>
      <w:r>
        <w:rPr>
          <w:rFonts w:ascii="Times New Roman" w:hAnsi="Times New Roman"/>
          <w:color w:val="231F20"/>
          <w:sz w:val="14"/>
        </w:rPr>
        <w:t>clase</w:t>
      </w:r>
      <w:r>
        <w:rPr>
          <w:rFonts w:ascii="Times New Roman" w:hAnsi="Times New Roman"/>
          <w:color w:val="231F20"/>
          <w:spacing w:val="-6"/>
          <w:sz w:val="14"/>
        </w:rPr>
        <w:t> </w:t>
      </w:r>
      <w:r>
        <w:rPr>
          <w:rFonts w:ascii="Times New Roman" w:hAnsi="Times New Roman"/>
          <w:color w:val="231F20"/>
          <w:sz w:val="14"/>
        </w:rPr>
        <w:t>de</w:t>
      </w:r>
      <w:r>
        <w:rPr>
          <w:rFonts w:ascii="Times New Roman" w:hAnsi="Times New Roman"/>
          <w:color w:val="231F20"/>
          <w:spacing w:val="-5"/>
          <w:sz w:val="14"/>
        </w:rPr>
        <w:t> </w:t>
      </w:r>
      <w:r>
        <w:rPr>
          <w:rFonts w:ascii="Times New Roman" w:hAnsi="Times New Roman"/>
          <w:color w:val="231F20"/>
          <w:sz w:val="14"/>
        </w:rPr>
        <w:t>derechos</w:t>
      </w:r>
      <w:r>
        <w:rPr>
          <w:rFonts w:ascii="Times New Roman" w:hAnsi="Times New Roman"/>
          <w:color w:val="231F20"/>
          <w:spacing w:val="-6"/>
          <w:sz w:val="14"/>
        </w:rPr>
        <w:t> </w:t>
      </w:r>
      <w:r>
        <w:rPr>
          <w:rFonts w:ascii="Times New Roman" w:hAnsi="Times New Roman"/>
          <w:color w:val="231F20"/>
          <w:sz w:val="14"/>
        </w:rPr>
        <w:t>como</w:t>
      </w:r>
      <w:r>
        <w:rPr>
          <w:rFonts w:ascii="Times New Roman" w:hAnsi="Times New Roman"/>
          <w:color w:val="231F20"/>
          <w:spacing w:val="-5"/>
          <w:sz w:val="14"/>
        </w:rPr>
        <w:t> </w:t>
      </w:r>
      <w:r>
        <w:rPr>
          <w:rFonts w:ascii="Times New Roman" w:hAnsi="Times New Roman"/>
          <w:color w:val="231F20"/>
          <w:sz w:val="14"/>
        </w:rPr>
        <w:t>“derechos</w:t>
      </w:r>
      <w:r>
        <w:rPr>
          <w:rFonts w:ascii="Times New Roman" w:hAnsi="Times New Roman"/>
          <w:color w:val="231F20"/>
          <w:spacing w:val="-6"/>
          <w:sz w:val="14"/>
        </w:rPr>
        <w:t> </w:t>
      </w:r>
      <w:r>
        <w:rPr>
          <w:rFonts w:ascii="Times New Roman" w:hAnsi="Times New Roman"/>
          <w:color w:val="231F20"/>
          <w:sz w:val="14"/>
        </w:rPr>
        <w:t>sociales</w:t>
      </w:r>
      <w:r>
        <w:rPr>
          <w:rFonts w:ascii="Times New Roman" w:hAnsi="Times New Roman"/>
          <w:color w:val="231F20"/>
          <w:spacing w:val="-5"/>
          <w:sz w:val="14"/>
        </w:rPr>
        <w:t> </w:t>
      </w:r>
      <w:r>
        <w:rPr>
          <w:rFonts w:ascii="Times New Roman" w:hAnsi="Times New Roman"/>
          <w:color w:val="231F20"/>
          <w:sz w:val="14"/>
        </w:rPr>
        <w:t>fundamentales”,</w:t>
      </w:r>
      <w:r>
        <w:rPr>
          <w:rFonts w:ascii="Times New Roman" w:hAnsi="Times New Roman"/>
          <w:color w:val="231F20"/>
          <w:spacing w:val="-6"/>
          <w:sz w:val="14"/>
        </w:rPr>
        <w:t> </w:t>
      </w:r>
      <w:r>
        <w:rPr>
          <w:rFonts w:ascii="Times New Roman" w:hAnsi="Times New Roman"/>
          <w:color w:val="231F20"/>
          <w:sz w:val="14"/>
        </w:rPr>
        <w:t>a</w:t>
      </w:r>
      <w:r>
        <w:rPr>
          <w:rFonts w:ascii="Times New Roman" w:hAnsi="Times New Roman"/>
          <w:color w:val="231F20"/>
          <w:spacing w:val="-5"/>
          <w:sz w:val="14"/>
        </w:rPr>
        <w:t> </w:t>
      </w:r>
      <w:r>
        <w:rPr>
          <w:rFonts w:ascii="Times New Roman" w:hAnsi="Times New Roman"/>
          <w:color w:val="231F20"/>
          <w:sz w:val="14"/>
        </w:rPr>
        <w:t>partir</w:t>
      </w:r>
      <w:r>
        <w:rPr>
          <w:rFonts w:ascii="Times New Roman" w:hAnsi="Times New Roman"/>
          <w:color w:val="231F20"/>
          <w:spacing w:val="-6"/>
          <w:sz w:val="14"/>
        </w:rPr>
        <w:t> </w:t>
      </w:r>
      <w:r>
        <w:rPr>
          <w:rFonts w:ascii="Times New Roman" w:hAnsi="Times New Roman"/>
          <w:color w:val="231F20"/>
          <w:sz w:val="14"/>
        </w:rPr>
        <w:t>de</w:t>
      </w:r>
      <w:r>
        <w:rPr>
          <w:rFonts w:ascii="Times New Roman" w:hAnsi="Times New Roman"/>
          <w:color w:val="231F20"/>
          <w:spacing w:val="-5"/>
          <w:sz w:val="14"/>
        </w:rPr>
        <w:t> </w:t>
      </w:r>
      <w:r>
        <w:rPr>
          <w:rFonts w:ascii="Times New Roman" w:hAnsi="Times New Roman"/>
          <w:color w:val="231F20"/>
          <w:sz w:val="14"/>
        </w:rPr>
        <w:t>un</w:t>
      </w:r>
      <w:r>
        <w:rPr>
          <w:rFonts w:ascii="Times New Roman" w:hAnsi="Times New Roman"/>
          <w:color w:val="231F20"/>
          <w:spacing w:val="-6"/>
          <w:sz w:val="14"/>
        </w:rPr>
        <w:t> </w:t>
      </w:r>
      <w:r>
        <w:rPr>
          <w:rFonts w:ascii="Times New Roman" w:hAnsi="Times New Roman"/>
          <w:color w:val="231F20"/>
          <w:sz w:val="14"/>
        </w:rPr>
        <w:t>concepto</w:t>
      </w:r>
      <w:r>
        <w:rPr>
          <w:rFonts w:ascii="Times New Roman" w:hAnsi="Times New Roman"/>
          <w:color w:val="231F20"/>
          <w:spacing w:val="-5"/>
          <w:sz w:val="14"/>
        </w:rPr>
        <w:t> </w:t>
      </w:r>
      <w:r>
        <w:rPr>
          <w:rFonts w:ascii="Times New Roman" w:hAnsi="Times New Roman"/>
          <w:color w:val="231F20"/>
          <w:sz w:val="14"/>
        </w:rPr>
        <w:t>evolu- cionado</w:t>
      </w:r>
      <w:r>
        <w:rPr>
          <w:rFonts w:ascii="Times New Roman" w:hAnsi="Times New Roman"/>
          <w:color w:val="231F20"/>
          <w:spacing w:val="-7"/>
          <w:sz w:val="14"/>
        </w:rPr>
        <w:t> </w:t>
      </w:r>
      <w:r>
        <w:rPr>
          <w:rFonts w:ascii="Times New Roman" w:hAnsi="Times New Roman"/>
          <w:color w:val="231F20"/>
          <w:sz w:val="14"/>
        </w:rPr>
        <w:t>de</w:t>
      </w:r>
      <w:r>
        <w:rPr>
          <w:rFonts w:ascii="Times New Roman" w:hAnsi="Times New Roman"/>
          <w:color w:val="231F20"/>
          <w:spacing w:val="-7"/>
          <w:sz w:val="14"/>
        </w:rPr>
        <w:t> </w:t>
      </w:r>
      <w:r>
        <w:rPr>
          <w:rFonts w:ascii="Times New Roman" w:hAnsi="Times New Roman"/>
          <w:color w:val="231F20"/>
          <w:sz w:val="14"/>
        </w:rPr>
        <w:t>los</w:t>
      </w:r>
      <w:r>
        <w:rPr>
          <w:rFonts w:ascii="Times New Roman" w:hAnsi="Times New Roman"/>
          <w:color w:val="231F20"/>
          <w:spacing w:val="-7"/>
          <w:sz w:val="14"/>
        </w:rPr>
        <w:t> </w:t>
      </w:r>
      <w:r>
        <w:rPr>
          <w:rFonts w:ascii="Times New Roman" w:hAnsi="Times New Roman"/>
          <w:color w:val="231F20"/>
          <w:sz w:val="14"/>
        </w:rPr>
        <w:t>derechos</w:t>
      </w:r>
      <w:r>
        <w:rPr>
          <w:rFonts w:ascii="Times New Roman" w:hAnsi="Times New Roman"/>
          <w:color w:val="231F20"/>
          <w:spacing w:val="-7"/>
          <w:sz w:val="14"/>
        </w:rPr>
        <w:t> </w:t>
      </w:r>
      <w:r>
        <w:rPr>
          <w:rFonts w:ascii="Times New Roman" w:hAnsi="Times New Roman"/>
          <w:color w:val="231F20"/>
          <w:sz w:val="14"/>
        </w:rPr>
        <w:t>subjetivos</w:t>
      </w:r>
      <w:r>
        <w:rPr>
          <w:rFonts w:ascii="Times New Roman" w:hAnsi="Times New Roman"/>
          <w:color w:val="231F20"/>
          <w:spacing w:val="-7"/>
          <w:sz w:val="14"/>
        </w:rPr>
        <w:t> </w:t>
      </w:r>
      <w:r>
        <w:rPr>
          <w:rFonts w:ascii="Times New Roman" w:hAnsi="Times New Roman"/>
          <w:color w:val="231F20"/>
          <w:sz w:val="14"/>
        </w:rPr>
        <w:t>con</w:t>
      </w:r>
      <w:r>
        <w:rPr>
          <w:rFonts w:ascii="Times New Roman" w:hAnsi="Times New Roman"/>
          <w:color w:val="231F20"/>
          <w:spacing w:val="-7"/>
          <w:sz w:val="14"/>
        </w:rPr>
        <w:t> </w:t>
      </w:r>
      <w:r>
        <w:rPr>
          <w:rFonts w:ascii="Times New Roman" w:hAnsi="Times New Roman"/>
          <w:color w:val="231F20"/>
          <w:sz w:val="14"/>
        </w:rPr>
        <w:t>el</w:t>
      </w:r>
      <w:r>
        <w:rPr>
          <w:rFonts w:ascii="Times New Roman" w:hAnsi="Times New Roman"/>
          <w:color w:val="231F20"/>
          <w:spacing w:val="-7"/>
          <w:sz w:val="14"/>
        </w:rPr>
        <w:t> </w:t>
      </w:r>
      <w:r>
        <w:rPr>
          <w:rFonts w:ascii="Times New Roman" w:hAnsi="Times New Roman"/>
          <w:color w:val="231F20"/>
          <w:sz w:val="14"/>
        </w:rPr>
        <w:t>fin</w:t>
      </w:r>
      <w:r>
        <w:rPr>
          <w:rFonts w:ascii="Times New Roman" w:hAnsi="Times New Roman"/>
          <w:color w:val="231F20"/>
          <w:spacing w:val="-7"/>
          <w:sz w:val="14"/>
        </w:rPr>
        <w:t> </w:t>
      </w:r>
      <w:r>
        <w:rPr>
          <w:rFonts w:ascii="Times New Roman" w:hAnsi="Times New Roman"/>
          <w:color w:val="231F20"/>
          <w:sz w:val="14"/>
        </w:rPr>
        <w:t>de</w:t>
      </w:r>
      <w:r>
        <w:rPr>
          <w:rFonts w:ascii="Times New Roman" w:hAnsi="Times New Roman"/>
          <w:color w:val="231F20"/>
          <w:spacing w:val="-7"/>
          <w:sz w:val="14"/>
        </w:rPr>
        <w:t> </w:t>
      </w:r>
      <w:r>
        <w:rPr>
          <w:rFonts w:ascii="Times New Roman" w:hAnsi="Times New Roman"/>
          <w:color w:val="231F20"/>
          <w:sz w:val="14"/>
        </w:rPr>
        <w:t>que</w:t>
      </w:r>
      <w:r>
        <w:rPr>
          <w:rFonts w:ascii="Times New Roman" w:hAnsi="Times New Roman"/>
          <w:color w:val="231F20"/>
          <w:spacing w:val="-7"/>
          <w:sz w:val="14"/>
        </w:rPr>
        <w:t> </w:t>
      </w:r>
      <w:r>
        <w:rPr>
          <w:rFonts w:ascii="Times New Roman" w:hAnsi="Times New Roman"/>
          <w:color w:val="231F20"/>
          <w:sz w:val="14"/>
        </w:rPr>
        <w:t>se</w:t>
      </w:r>
      <w:r>
        <w:rPr>
          <w:rFonts w:ascii="Times New Roman" w:hAnsi="Times New Roman"/>
          <w:color w:val="231F20"/>
          <w:spacing w:val="-7"/>
          <w:sz w:val="14"/>
        </w:rPr>
        <w:t> </w:t>
      </w:r>
      <w:r>
        <w:rPr>
          <w:rFonts w:ascii="Times New Roman" w:hAnsi="Times New Roman"/>
          <w:color w:val="231F20"/>
          <w:sz w:val="14"/>
        </w:rPr>
        <w:t>les</w:t>
      </w:r>
      <w:r>
        <w:rPr>
          <w:rFonts w:ascii="Times New Roman" w:hAnsi="Times New Roman"/>
          <w:color w:val="231F20"/>
          <w:spacing w:val="-7"/>
          <w:sz w:val="14"/>
        </w:rPr>
        <w:t> </w:t>
      </w:r>
      <w:r>
        <w:rPr>
          <w:rFonts w:ascii="Times New Roman" w:hAnsi="Times New Roman"/>
          <w:color w:val="231F20"/>
          <w:sz w:val="14"/>
        </w:rPr>
        <w:t>brinde</w:t>
      </w:r>
      <w:r>
        <w:rPr>
          <w:rFonts w:ascii="Times New Roman" w:hAnsi="Times New Roman"/>
          <w:color w:val="231F20"/>
          <w:spacing w:val="-7"/>
          <w:sz w:val="14"/>
        </w:rPr>
        <w:t> </w:t>
      </w:r>
      <w:r>
        <w:rPr>
          <w:rFonts w:ascii="Times New Roman" w:hAnsi="Times New Roman"/>
          <w:color w:val="231F20"/>
          <w:sz w:val="14"/>
        </w:rPr>
        <w:t>dentro</w:t>
      </w:r>
      <w:r>
        <w:rPr>
          <w:rFonts w:ascii="Times New Roman" w:hAnsi="Times New Roman"/>
          <w:color w:val="231F20"/>
          <w:spacing w:val="-7"/>
          <w:sz w:val="14"/>
        </w:rPr>
        <w:t> </w:t>
      </w:r>
      <w:r>
        <w:rPr>
          <w:rFonts w:ascii="Times New Roman" w:hAnsi="Times New Roman"/>
          <w:color w:val="231F20"/>
          <w:sz w:val="14"/>
        </w:rPr>
        <w:t>del</w:t>
      </w:r>
      <w:r>
        <w:rPr>
          <w:rFonts w:ascii="Times New Roman" w:hAnsi="Times New Roman"/>
          <w:color w:val="231F20"/>
          <w:spacing w:val="-7"/>
          <w:sz w:val="14"/>
        </w:rPr>
        <w:t> </w:t>
      </w:r>
      <w:r>
        <w:rPr>
          <w:rFonts w:ascii="Times New Roman" w:hAnsi="Times New Roman"/>
          <w:color w:val="231F20"/>
          <w:sz w:val="14"/>
        </w:rPr>
        <w:t>ordenamiento</w:t>
      </w:r>
      <w:r>
        <w:rPr>
          <w:rFonts w:ascii="Times New Roman" w:hAnsi="Times New Roman"/>
          <w:color w:val="231F20"/>
          <w:spacing w:val="-6"/>
          <w:sz w:val="14"/>
        </w:rPr>
        <w:t> </w:t>
      </w:r>
      <w:r>
        <w:rPr>
          <w:rFonts w:ascii="Times New Roman" w:hAnsi="Times New Roman"/>
          <w:color w:val="231F20"/>
          <w:sz w:val="14"/>
        </w:rPr>
        <w:t>jurídico</w:t>
      </w:r>
      <w:r>
        <w:rPr>
          <w:rFonts w:ascii="Times New Roman" w:hAnsi="Times New Roman"/>
          <w:color w:val="231F20"/>
          <w:spacing w:val="-7"/>
          <w:sz w:val="14"/>
        </w:rPr>
        <w:t> </w:t>
      </w:r>
      <w:r>
        <w:rPr>
          <w:rFonts w:ascii="Times New Roman" w:hAnsi="Times New Roman"/>
          <w:color w:val="231F20"/>
          <w:sz w:val="14"/>
        </w:rPr>
        <w:t>un</w:t>
      </w:r>
      <w:r>
        <w:rPr>
          <w:rFonts w:ascii="Times New Roman" w:hAnsi="Times New Roman"/>
          <w:color w:val="231F20"/>
          <w:spacing w:val="-7"/>
          <w:sz w:val="14"/>
        </w:rPr>
        <w:t> </w:t>
      </w:r>
      <w:r>
        <w:rPr>
          <w:rFonts w:ascii="Times New Roman" w:hAnsi="Times New Roman"/>
          <w:color w:val="231F20"/>
          <w:sz w:val="14"/>
        </w:rPr>
        <w:t>contexto</w:t>
      </w:r>
      <w:r>
        <w:rPr>
          <w:rFonts w:ascii="Times New Roman" w:hAnsi="Times New Roman"/>
          <w:color w:val="231F20"/>
          <w:spacing w:val="-7"/>
          <w:sz w:val="14"/>
        </w:rPr>
        <w:t> </w:t>
      </w:r>
      <w:r>
        <w:rPr>
          <w:rFonts w:ascii="Times New Roman" w:hAnsi="Times New Roman"/>
          <w:color w:val="231F20"/>
          <w:sz w:val="14"/>
        </w:rPr>
        <w:t>de</w:t>
      </w:r>
      <w:r>
        <w:rPr>
          <w:rFonts w:ascii="Times New Roman" w:hAnsi="Times New Roman"/>
          <w:color w:val="231F20"/>
          <w:spacing w:val="-7"/>
          <w:sz w:val="14"/>
        </w:rPr>
        <w:t> </w:t>
      </w:r>
      <w:r>
        <w:rPr>
          <w:rFonts w:ascii="Times New Roman" w:hAnsi="Times New Roman"/>
          <w:color w:val="231F20"/>
          <w:sz w:val="14"/>
        </w:rPr>
        <w:t>justiciabilidad a los derechos sociales fundamentales (Arango,</w:t>
      </w:r>
      <w:r>
        <w:rPr>
          <w:rFonts w:ascii="Times New Roman" w:hAnsi="Times New Roman"/>
          <w:color w:val="231F20"/>
          <w:spacing w:val="-2"/>
          <w:sz w:val="14"/>
        </w:rPr>
        <w:t> </w:t>
      </w:r>
      <w:r>
        <w:rPr>
          <w:rFonts w:ascii="Times New Roman" w:hAnsi="Times New Roman"/>
          <w:color w:val="231F20"/>
          <w:sz w:val="14"/>
        </w:rPr>
        <w:t>2012).</w:t>
      </w:r>
    </w:p>
    <w:p>
      <w:pPr>
        <w:spacing w:after="0" w:line="297" w:lineRule="auto"/>
        <w:jc w:val="both"/>
        <w:rPr>
          <w:rFonts w:ascii="Times New Roman" w:hAnsi="Times New Roman"/>
          <w:sz w:val="14"/>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17"/>
      </w:pPr>
      <w:r>
        <w:rPr/>
        <w:pict>
          <v:shape style="position:absolute;margin-left:76.753601pt;margin-top:-8.294343pt;width:26.8pt;height:42.1pt;mso-position-horizontal-relative:page;mso-position-vertical-relative:paragraph;z-index:25207705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7808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7910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124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7"/>
        <w:jc w:val="both"/>
      </w:pPr>
      <w:r>
        <w:rPr>
          <w:color w:val="231F20"/>
        </w:rPr>
        <w:t>de</w:t>
      </w:r>
      <w:r>
        <w:rPr>
          <w:color w:val="231F20"/>
          <w:spacing w:val="-6"/>
        </w:rPr>
        <w:t> </w:t>
      </w:r>
      <w:r>
        <w:rPr>
          <w:color w:val="231F20"/>
        </w:rPr>
        <w:t>posicionar</w:t>
      </w:r>
      <w:r>
        <w:rPr>
          <w:color w:val="231F20"/>
          <w:spacing w:val="-6"/>
        </w:rPr>
        <w:t> </w:t>
      </w:r>
      <w:r>
        <w:rPr>
          <w:color w:val="231F20"/>
        </w:rPr>
        <w:t>garantías</w:t>
      </w:r>
      <w:r>
        <w:rPr>
          <w:color w:val="231F20"/>
          <w:spacing w:val="-5"/>
        </w:rPr>
        <w:t> </w:t>
      </w:r>
      <w:r>
        <w:rPr>
          <w:color w:val="231F20"/>
        </w:rPr>
        <w:t>para</w:t>
      </w:r>
      <w:r>
        <w:rPr>
          <w:color w:val="231F20"/>
          <w:spacing w:val="-6"/>
        </w:rPr>
        <w:t> </w:t>
      </w:r>
      <w:r>
        <w:rPr>
          <w:color w:val="231F20"/>
        </w:rPr>
        <w:t>los</w:t>
      </w:r>
      <w:r>
        <w:rPr>
          <w:color w:val="231F20"/>
          <w:spacing w:val="-6"/>
        </w:rPr>
        <w:t> </w:t>
      </w:r>
      <w:r>
        <w:rPr>
          <w:color w:val="231F20"/>
        </w:rPr>
        <w:t>individuos</w:t>
      </w:r>
      <w:r>
        <w:rPr>
          <w:color w:val="231F20"/>
          <w:spacing w:val="-5"/>
        </w:rPr>
        <w:t> </w:t>
      </w:r>
      <w:r>
        <w:rPr>
          <w:color w:val="231F20"/>
        </w:rPr>
        <w:t>con</w:t>
      </w:r>
      <w:r>
        <w:rPr>
          <w:color w:val="231F20"/>
          <w:spacing w:val="-6"/>
        </w:rPr>
        <w:t> </w:t>
      </w:r>
      <w:r>
        <w:rPr>
          <w:color w:val="231F20"/>
        </w:rPr>
        <w:t>respecto</w:t>
      </w:r>
      <w:r>
        <w:rPr>
          <w:color w:val="231F20"/>
          <w:spacing w:val="-5"/>
        </w:rPr>
        <w:t> </w:t>
      </w:r>
      <w:r>
        <w:rPr>
          <w:color w:val="231F20"/>
        </w:rPr>
        <w:t>de</w:t>
      </w:r>
      <w:r>
        <w:rPr>
          <w:color w:val="231F20"/>
          <w:spacing w:val="-6"/>
        </w:rPr>
        <w:t> </w:t>
      </w:r>
      <w:r>
        <w:rPr>
          <w:color w:val="231F20"/>
        </w:rPr>
        <w:t>este</w:t>
      </w:r>
      <w:r>
        <w:rPr>
          <w:color w:val="231F20"/>
          <w:spacing w:val="-6"/>
        </w:rPr>
        <w:t> </w:t>
      </w:r>
      <w:r>
        <w:rPr>
          <w:color w:val="231F20"/>
        </w:rPr>
        <w:t>derecho,</w:t>
      </w:r>
      <w:r>
        <w:rPr>
          <w:color w:val="231F20"/>
          <w:spacing w:val="-5"/>
        </w:rPr>
        <w:t> </w:t>
      </w:r>
      <w:r>
        <w:rPr>
          <w:color w:val="231F20"/>
        </w:rPr>
        <w:t>siempre que se cumpla con los postulados de procedencia de la acción que ha fijado la propia Corte.</w:t>
      </w:r>
    </w:p>
    <w:p>
      <w:pPr>
        <w:pStyle w:val="BodyText"/>
        <w:spacing w:line="302" w:lineRule="auto" w:before="4"/>
        <w:ind w:left="1437" w:right="1115" w:firstLine="340"/>
        <w:jc w:val="both"/>
      </w:pPr>
      <w:r>
        <w:rPr>
          <w:color w:val="231F20"/>
        </w:rPr>
        <w:t>La Corte Constitucional Colombiana, en su jurisprudencia, ha señalado que el</w:t>
      </w:r>
      <w:r>
        <w:rPr>
          <w:color w:val="231F20"/>
          <w:spacing w:val="-5"/>
        </w:rPr>
        <w:t> </w:t>
      </w:r>
      <w:r>
        <w:rPr>
          <w:color w:val="231F20"/>
        </w:rPr>
        <w:t>derecho</w:t>
      </w:r>
      <w:r>
        <w:rPr>
          <w:color w:val="231F20"/>
          <w:spacing w:val="-5"/>
        </w:rPr>
        <w:t> </w:t>
      </w:r>
      <w:r>
        <w:rPr>
          <w:color w:val="231F20"/>
        </w:rPr>
        <w:t>al</w:t>
      </w:r>
      <w:r>
        <w:rPr>
          <w:color w:val="231F20"/>
          <w:spacing w:val="-5"/>
        </w:rPr>
        <w:t> </w:t>
      </w:r>
      <w:r>
        <w:rPr>
          <w:color w:val="231F20"/>
        </w:rPr>
        <w:t>agua</w:t>
      </w:r>
      <w:r>
        <w:rPr>
          <w:color w:val="231F20"/>
          <w:spacing w:val="-5"/>
        </w:rPr>
        <w:t> </w:t>
      </w:r>
      <w:r>
        <w:rPr>
          <w:color w:val="231F20"/>
        </w:rPr>
        <w:t>comprende,</w:t>
      </w:r>
      <w:r>
        <w:rPr>
          <w:color w:val="231F20"/>
          <w:spacing w:val="-5"/>
        </w:rPr>
        <w:t> </w:t>
      </w:r>
      <w:r>
        <w:rPr>
          <w:color w:val="231F20"/>
        </w:rPr>
        <w:t>entre</w:t>
      </w:r>
      <w:r>
        <w:rPr>
          <w:color w:val="231F20"/>
          <w:spacing w:val="-5"/>
        </w:rPr>
        <w:t> </w:t>
      </w:r>
      <w:r>
        <w:rPr>
          <w:color w:val="231F20"/>
        </w:rPr>
        <w:t>otras,</w:t>
      </w:r>
      <w:r>
        <w:rPr>
          <w:color w:val="231F20"/>
          <w:spacing w:val="-5"/>
        </w:rPr>
        <w:t> </w:t>
      </w:r>
      <w:r>
        <w:rPr>
          <w:color w:val="231F20"/>
        </w:rPr>
        <w:t>las</w:t>
      </w:r>
      <w:r>
        <w:rPr>
          <w:color w:val="231F20"/>
          <w:spacing w:val="-4"/>
        </w:rPr>
        <w:t> </w:t>
      </w:r>
      <w:r>
        <w:rPr>
          <w:color w:val="231F20"/>
        </w:rPr>
        <w:t>siguientes</w:t>
      </w:r>
      <w:r>
        <w:rPr>
          <w:color w:val="231F20"/>
          <w:spacing w:val="-5"/>
        </w:rPr>
        <w:t> </w:t>
      </w:r>
      <w:r>
        <w:rPr>
          <w:color w:val="231F20"/>
        </w:rPr>
        <w:t>protecciones:</w:t>
      </w:r>
      <w:r>
        <w:rPr>
          <w:color w:val="231F20"/>
          <w:spacing w:val="-6"/>
        </w:rPr>
        <w:t> </w:t>
      </w:r>
      <w:r>
        <w:rPr>
          <w:color w:val="231F20"/>
        </w:rPr>
        <w:t>(</w:t>
      </w:r>
      <w:r>
        <w:rPr>
          <w:i/>
          <w:color w:val="231F20"/>
        </w:rPr>
        <w:t>i</w:t>
      </w:r>
      <w:r>
        <w:rPr>
          <w:color w:val="231F20"/>
        </w:rPr>
        <w:t>)</w:t>
      </w:r>
      <w:r>
        <w:rPr>
          <w:color w:val="231F20"/>
          <w:spacing w:val="-5"/>
        </w:rPr>
        <w:t> </w:t>
      </w:r>
      <w:r>
        <w:rPr>
          <w:color w:val="231F20"/>
        </w:rPr>
        <w:t>cuando la prestación del servicio se vuelve dramáticamente intermitente y esporádica, afectando los derechos fundamentales de las personas (Corte Constitucional    de Colombia, 2010, Acción de tutela, </w:t>
      </w:r>
      <w:r>
        <w:rPr>
          <w:color w:val="231F20"/>
          <w:spacing w:val="-3"/>
        </w:rPr>
        <w:t>T-2649572 </w:t>
      </w:r>
      <w:r>
        <w:rPr>
          <w:color w:val="231F20"/>
        </w:rPr>
        <w:t>y </w:t>
      </w:r>
      <w:r>
        <w:rPr>
          <w:color w:val="231F20"/>
          <w:spacing w:val="-3"/>
        </w:rPr>
        <w:t>T-2652463. </w:t>
      </w:r>
      <w:r>
        <w:rPr>
          <w:color w:val="231F20"/>
          <w:spacing w:val="-4"/>
        </w:rPr>
        <w:t>T-717; </w:t>
      </w:r>
      <w:r>
        <w:rPr>
          <w:color w:val="231F20"/>
        </w:rPr>
        <w:t>Corte Constitucional de Colombia, 2013, Acción de tutela, T-3.868.137. </w:t>
      </w:r>
      <w:r>
        <w:rPr>
          <w:color w:val="231F20"/>
          <w:spacing w:val="-4"/>
        </w:rPr>
        <w:t>T-573; </w:t>
      </w:r>
      <w:r>
        <w:rPr>
          <w:color w:val="231F20"/>
        </w:rPr>
        <w:t>Corte Constitucional de Colombia, 2013, Acción de tutela, T-4.012.504. </w:t>
      </w:r>
      <w:r>
        <w:rPr>
          <w:color w:val="231F20"/>
          <w:spacing w:val="-3"/>
        </w:rPr>
        <w:t>T-864). </w:t>
      </w:r>
      <w:r>
        <w:rPr>
          <w:color w:val="231F20"/>
        </w:rPr>
        <w:t>; (</w:t>
      </w:r>
      <w:r>
        <w:rPr>
          <w:i/>
          <w:color w:val="231F20"/>
        </w:rPr>
        <w:t>ii</w:t>
      </w:r>
      <w:r>
        <w:rPr>
          <w:color w:val="231F20"/>
        </w:rPr>
        <w:t>) cuando una comunidad no dispone ni accede a agua de calidad para el consumo humano, concretamente al tutelado del derecho a tener un acueducto, tanto en su faceta positiva como negativa (Corte Constitucional de Colombia, 2010, Acción de tutela, T-2.456.550 y </w:t>
      </w:r>
      <w:r>
        <w:rPr>
          <w:color w:val="231F20"/>
          <w:spacing w:val="-3"/>
        </w:rPr>
        <w:t>T-2.456.678.T-616; </w:t>
      </w:r>
      <w:r>
        <w:rPr>
          <w:color w:val="231F20"/>
        </w:rPr>
        <w:t>Corte Constitucional de Colombia, 2011, Acción de tutela, T-2.994.681. </w:t>
      </w:r>
      <w:r>
        <w:rPr>
          <w:color w:val="231F20"/>
          <w:spacing w:val="-4"/>
        </w:rPr>
        <w:t>T-552; </w:t>
      </w:r>
      <w:r>
        <w:rPr>
          <w:color w:val="231F20"/>
        </w:rPr>
        <w:t>Corte Constitucional de Colombia, 2012, Acción de tutela, </w:t>
      </w:r>
      <w:r>
        <w:rPr>
          <w:color w:val="231F20"/>
          <w:spacing w:val="-3"/>
        </w:rPr>
        <w:t>T-3304543. T-749); </w:t>
      </w:r>
      <w:r>
        <w:rPr>
          <w:color w:val="231F20"/>
        </w:rPr>
        <w:t>(</w:t>
      </w:r>
      <w:r>
        <w:rPr>
          <w:i/>
          <w:color w:val="231F20"/>
        </w:rPr>
        <w:t>iii</w:t>
      </w:r>
      <w:r>
        <w:rPr>
          <w:color w:val="231F20"/>
        </w:rPr>
        <w:t>) el derecho a acceder y disponer de agua con regularidad y continuidad, en especial si se deterioraron las con- diciones básicas de prestación del servicio (Corte Constitucional de Colombia, 2011, Acción de tutela, </w:t>
      </w:r>
      <w:r>
        <w:rPr>
          <w:color w:val="231F20"/>
          <w:spacing w:val="-3"/>
        </w:rPr>
        <w:t>T-2.899.338.T-916; </w:t>
      </w:r>
      <w:r>
        <w:rPr>
          <w:color w:val="231F20"/>
        </w:rPr>
        <w:t>Corte Constitucional de Colombia, 2012, Acción de tutela, T-3.144.081. </w:t>
      </w:r>
      <w:r>
        <w:rPr>
          <w:color w:val="231F20"/>
          <w:spacing w:val="-3"/>
        </w:rPr>
        <w:t>T-312); </w:t>
      </w:r>
      <w:r>
        <w:rPr>
          <w:color w:val="231F20"/>
        </w:rPr>
        <w:t>(</w:t>
      </w:r>
      <w:r>
        <w:rPr>
          <w:i/>
          <w:color w:val="231F20"/>
        </w:rPr>
        <w:t>iv</w:t>
      </w:r>
      <w:r>
        <w:rPr>
          <w:color w:val="231F20"/>
        </w:rPr>
        <w:t>) el derecho al acceso al agua de una</w:t>
      </w:r>
      <w:r>
        <w:rPr>
          <w:color w:val="231F20"/>
          <w:spacing w:val="-9"/>
        </w:rPr>
        <w:t> </w:t>
      </w:r>
      <w:r>
        <w:rPr>
          <w:color w:val="231F20"/>
        </w:rPr>
        <w:t>o</w:t>
      </w:r>
      <w:r>
        <w:rPr>
          <w:color w:val="231F20"/>
          <w:spacing w:val="-8"/>
        </w:rPr>
        <w:t> </w:t>
      </w:r>
      <w:r>
        <w:rPr>
          <w:color w:val="231F20"/>
        </w:rPr>
        <w:t>varias</w:t>
      </w:r>
      <w:r>
        <w:rPr>
          <w:color w:val="231F20"/>
          <w:spacing w:val="-8"/>
        </w:rPr>
        <w:t> </w:t>
      </w:r>
      <w:r>
        <w:rPr>
          <w:color w:val="231F20"/>
        </w:rPr>
        <w:t>personas,</w:t>
      </w:r>
      <w:r>
        <w:rPr>
          <w:color w:val="231F20"/>
          <w:spacing w:val="-8"/>
        </w:rPr>
        <w:t> </w:t>
      </w:r>
      <w:r>
        <w:rPr>
          <w:color w:val="231F20"/>
        </w:rPr>
        <w:t>cuando</w:t>
      </w:r>
      <w:r>
        <w:rPr>
          <w:color w:val="231F20"/>
          <w:spacing w:val="-8"/>
        </w:rPr>
        <w:t> </w:t>
      </w:r>
      <w:r>
        <w:rPr>
          <w:color w:val="231F20"/>
        </w:rPr>
        <w:t>se</w:t>
      </w:r>
      <w:r>
        <w:rPr>
          <w:color w:val="231F20"/>
          <w:spacing w:val="-8"/>
        </w:rPr>
        <w:t> </w:t>
      </w:r>
      <w:r>
        <w:rPr>
          <w:color w:val="231F20"/>
        </w:rPr>
        <w:t>toman</w:t>
      </w:r>
      <w:r>
        <w:rPr>
          <w:color w:val="231F20"/>
          <w:spacing w:val="-8"/>
        </w:rPr>
        <w:t> </w:t>
      </w:r>
      <w:r>
        <w:rPr>
          <w:color w:val="231F20"/>
        </w:rPr>
        <w:t>acciones</w:t>
      </w:r>
      <w:r>
        <w:rPr>
          <w:color w:val="231F20"/>
          <w:spacing w:val="-8"/>
        </w:rPr>
        <w:t> </w:t>
      </w:r>
      <w:r>
        <w:rPr>
          <w:color w:val="231F20"/>
        </w:rPr>
        <w:t>positivas</w:t>
      </w:r>
      <w:r>
        <w:rPr>
          <w:color w:val="231F20"/>
          <w:spacing w:val="-8"/>
        </w:rPr>
        <w:t> </w:t>
      </w:r>
      <w:r>
        <w:rPr>
          <w:color w:val="231F20"/>
        </w:rPr>
        <w:t>que</w:t>
      </w:r>
      <w:r>
        <w:rPr>
          <w:color w:val="231F20"/>
          <w:spacing w:val="-8"/>
        </w:rPr>
        <w:t> </w:t>
      </w:r>
      <w:r>
        <w:rPr>
          <w:color w:val="231F20"/>
        </w:rPr>
        <w:t>implican</w:t>
      </w:r>
      <w:r>
        <w:rPr>
          <w:color w:val="231F20"/>
          <w:spacing w:val="-8"/>
        </w:rPr>
        <w:t> </w:t>
      </w:r>
      <w:r>
        <w:rPr>
          <w:color w:val="231F20"/>
        </w:rPr>
        <w:t>limitar</w:t>
      </w:r>
      <w:r>
        <w:rPr>
          <w:color w:val="231F20"/>
          <w:spacing w:val="-8"/>
        </w:rPr>
        <w:t> </w:t>
      </w:r>
      <w:r>
        <w:rPr>
          <w:color w:val="231F20"/>
        </w:rPr>
        <w:t>la disponibilidad o el acceso a la misma y cuando las autoridades dejan de adoptar las medidas adecuadas y necesarias para evitar que esa situación continúe (Corte Constitucional de Colombia, 2010, Acción de tutela, </w:t>
      </w:r>
      <w:r>
        <w:rPr>
          <w:color w:val="231F20"/>
          <w:spacing w:val="-3"/>
        </w:rPr>
        <w:t>T-2649572 </w:t>
      </w:r>
      <w:r>
        <w:rPr>
          <w:color w:val="231F20"/>
        </w:rPr>
        <w:t>y </w:t>
      </w:r>
      <w:r>
        <w:rPr>
          <w:color w:val="231F20"/>
          <w:spacing w:val="-3"/>
        </w:rPr>
        <w:t>T-2652463. </w:t>
      </w:r>
      <w:r>
        <w:rPr>
          <w:color w:val="231F20"/>
          <w:spacing w:val="-4"/>
        </w:rPr>
        <w:t>T-717; </w:t>
      </w:r>
      <w:r>
        <w:rPr>
          <w:color w:val="231F20"/>
        </w:rPr>
        <w:t>Corte Constitucional de Colombia, 2011, Acción de tutela, T-2.994.681. </w:t>
      </w:r>
      <w:r>
        <w:rPr>
          <w:color w:val="231F20"/>
          <w:spacing w:val="-4"/>
        </w:rPr>
        <w:t>T-552; </w:t>
      </w:r>
      <w:r>
        <w:rPr>
          <w:color w:val="231F20"/>
        </w:rPr>
        <w:t>Corte Constitucional de Colombia, 2011, Acción de tutela, </w:t>
      </w:r>
      <w:r>
        <w:rPr>
          <w:color w:val="231F20"/>
          <w:spacing w:val="-11"/>
        </w:rPr>
        <w:t>T- </w:t>
      </w:r>
      <w:r>
        <w:rPr>
          <w:color w:val="231F20"/>
        </w:rPr>
        <w:t>3071067. </w:t>
      </w:r>
      <w:r>
        <w:rPr>
          <w:color w:val="231F20"/>
          <w:spacing w:val="-3"/>
        </w:rPr>
        <w:t>T-725); </w:t>
      </w:r>
      <w:r>
        <w:rPr>
          <w:color w:val="231F20"/>
        </w:rPr>
        <w:t>(</w:t>
      </w:r>
      <w:r>
        <w:rPr>
          <w:i/>
          <w:color w:val="231F20"/>
        </w:rPr>
        <w:t>v</w:t>
      </w:r>
      <w:r>
        <w:rPr>
          <w:color w:val="231F20"/>
        </w:rPr>
        <w:t>) que la disposición y acceso al agua no se suspenda en condiciones de urgencia</w:t>
      </w:r>
      <w:r>
        <w:rPr>
          <w:color w:val="231F20"/>
          <w:spacing w:val="-9"/>
        </w:rPr>
        <w:t> </w:t>
      </w:r>
      <w:r>
        <w:rPr>
          <w:color w:val="231F20"/>
        </w:rPr>
        <w:t>(Corte</w:t>
      </w:r>
      <w:r>
        <w:rPr>
          <w:color w:val="231F20"/>
          <w:spacing w:val="-9"/>
        </w:rPr>
        <w:t> </w:t>
      </w:r>
      <w:r>
        <w:rPr>
          <w:color w:val="231F20"/>
        </w:rPr>
        <w:t>Constitucional</w:t>
      </w:r>
      <w:r>
        <w:rPr>
          <w:color w:val="231F20"/>
          <w:spacing w:val="-8"/>
        </w:rPr>
        <w:t> </w:t>
      </w:r>
      <w:r>
        <w:rPr>
          <w:color w:val="231F20"/>
        </w:rPr>
        <w:t>de</w:t>
      </w:r>
      <w:r>
        <w:rPr>
          <w:color w:val="231F20"/>
          <w:spacing w:val="-9"/>
        </w:rPr>
        <w:t> </w:t>
      </w:r>
      <w:r>
        <w:rPr>
          <w:color w:val="231F20"/>
        </w:rPr>
        <w:t>Colombia,</w:t>
      </w:r>
      <w:r>
        <w:rPr>
          <w:color w:val="231F20"/>
          <w:spacing w:val="-9"/>
        </w:rPr>
        <w:t> </w:t>
      </w:r>
      <w:r>
        <w:rPr>
          <w:color w:val="231F20"/>
        </w:rPr>
        <w:t>2012,</w:t>
      </w:r>
      <w:r>
        <w:rPr>
          <w:color w:val="231F20"/>
          <w:spacing w:val="-21"/>
        </w:rPr>
        <w:t> </w:t>
      </w:r>
      <w:r>
        <w:rPr>
          <w:color w:val="231F20"/>
        </w:rPr>
        <w:t>Acción</w:t>
      </w:r>
      <w:r>
        <w:rPr>
          <w:color w:val="231F20"/>
          <w:spacing w:val="-8"/>
        </w:rPr>
        <w:t> </w:t>
      </w:r>
      <w:r>
        <w:rPr>
          <w:color w:val="231F20"/>
        </w:rPr>
        <w:t>de</w:t>
      </w:r>
      <w:r>
        <w:rPr>
          <w:color w:val="231F20"/>
          <w:spacing w:val="-9"/>
        </w:rPr>
        <w:t> </w:t>
      </w:r>
      <w:r>
        <w:rPr>
          <w:color w:val="231F20"/>
        </w:rPr>
        <w:t>tutela,</w:t>
      </w:r>
      <w:r>
        <w:rPr>
          <w:color w:val="231F20"/>
          <w:spacing w:val="-13"/>
        </w:rPr>
        <w:t> </w:t>
      </w:r>
      <w:r>
        <w:rPr>
          <w:color w:val="231F20"/>
          <w:spacing w:val="-11"/>
        </w:rPr>
        <w:t>T-</w:t>
      </w:r>
      <w:r>
        <w:rPr>
          <w:color w:val="231F20"/>
          <w:spacing w:val="-9"/>
        </w:rPr>
        <w:t> </w:t>
      </w:r>
      <w:r>
        <w:rPr>
          <w:color w:val="231F20"/>
        </w:rPr>
        <w:t>3590293. </w:t>
      </w:r>
      <w:r>
        <w:rPr>
          <w:color w:val="231F20"/>
          <w:spacing w:val="-3"/>
        </w:rPr>
        <w:t>T-925); </w:t>
      </w:r>
      <w:r>
        <w:rPr>
          <w:color w:val="231F20"/>
        </w:rPr>
        <w:t>(</w:t>
      </w:r>
      <w:r>
        <w:rPr>
          <w:i/>
          <w:color w:val="231F20"/>
        </w:rPr>
        <w:t>vi</w:t>
      </w:r>
      <w:r>
        <w:rPr>
          <w:color w:val="231F20"/>
        </w:rPr>
        <w:t>) el acceso al agua sin discriminación (Corte Constitucional de Colombia, 2010, Acción de tutela, </w:t>
      </w:r>
      <w:r>
        <w:rPr>
          <w:color w:val="231F20"/>
          <w:spacing w:val="-3"/>
        </w:rPr>
        <w:t>T-2755275, T-3089356 </w:t>
      </w:r>
      <w:r>
        <w:rPr>
          <w:color w:val="231F20"/>
        </w:rPr>
        <w:t>y </w:t>
      </w:r>
      <w:r>
        <w:rPr>
          <w:color w:val="231F20"/>
          <w:spacing w:val="-3"/>
        </w:rPr>
        <w:t>T-3131610. </w:t>
      </w:r>
      <w:r>
        <w:rPr>
          <w:color w:val="231F20"/>
          <w:spacing w:val="-4"/>
        </w:rPr>
        <w:t>T-752; </w:t>
      </w:r>
      <w:r>
        <w:rPr>
          <w:color w:val="231F20"/>
        </w:rPr>
        <w:t>Corte Constitucional de Colombia, 2012, Acción de tutela, </w:t>
      </w:r>
      <w:r>
        <w:rPr>
          <w:color w:val="231F20"/>
          <w:spacing w:val="-3"/>
        </w:rPr>
        <w:t>T-3268348. </w:t>
      </w:r>
      <w:r>
        <w:rPr>
          <w:color w:val="231F20"/>
          <w:spacing w:val="-4"/>
        </w:rPr>
        <w:t>T-273; </w:t>
      </w:r>
      <w:r>
        <w:rPr>
          <w:color w:val="231F20"/>
        </w:rPr>
        <w:t>Corte Constitucional de Colombia, 2012, Acción de tutela, T-3.144.081.</w:t>
      </w:r>
      <w:r>
        <w:rPr>
          <w:color w:val="231F20"/>
          <w:spacing w:val="-1"/>
        </w:rPr>
        <w:t> </w:t>
      </w:r>
      <w:r>
        <w:rPr>
          <w:color w:val="231F20"/>
          <w:spacing w:val="-3"/>
        </w:rPr>
        <w:t>T-312);</w:t>
      </w:r>
    </w:p>
    <w:p>
      <w:pPr>
        <w:pStyle w:val="BodyText"/>
        <w:spacing w:line="302" w:lineRule="auto" w:before="36"/>
        <w:ind w:left="1437" w:right="1117"/>
        <w:jc w:val="both"/>
      </w:pPr>
      <w:r>
        <w:rPr>
          <w:color w:val="231F20"/>
        </w:rPr>
        <w:t>(</w:t>
      </w:r>
      <w:r>
        <w:rPr>
          <w:i/>
          <w:color w:val="231F20"/>
        </w:rPr>
        <w:t>vii</w:t>
      </w:r>
      <w:r>
        <w:rPr>
          <w:color w:val="231F20"/>
        </w:rPr>
        <w:t>) cuando se cuenta con un inadecuado servicio de alcantarillado que pone   en</w:t>
      </w:r>
      <w:r>
        <w:rPr>
          <w:color w:val="231F20"/>
          <w:spacing w:val="19"/>
        </w:rPr>
        <w:t> </w:t>
      </w:r>
      <w:r>
        <w:rPr>
          <w:color w:val="231F20"/>
        </w:rPr>
        <w:t>riesgo</w:t>
      </w:r>
      <w:r>
        <w:rPr>
          <w:color w:val="231F20"/>
          <w:spacing w:val="19"/>
        </w:rPr>
        <w:t> </w:t>
      </w:r>
      <w:r>
        <w:rPr>
          <w:color w:val="231F20"/>
        </w:rPr>
        <w:t>los</w:t>
      </w:r>
      <w:r>
        <w:rPr>
          <w:color w:val="231F20"/>
          <w:spacing w:val="19"/>
        </w:rPr>
        <w:t> </w:t>
      </w:r>
      <w:r>
        <w:rPr>
          <w:color w:val="231F20"/>
        </w:rPr>
        <w:t>derechos</w:t>
      </w:r>
      <w:r>
        <w:rPr>
          <w:color w:val="231F20"/>
          <w:spacing w:val="19"/>
        </w:rPr>
        <w:t> </w:t>
      </w:r>
      <w:r>
        <w:rPr>
          <w:color w:val="231F20"/>
        </w:rPr>
        <w:t>fundamentales</w:t>
      </w:r>
      <w:r>
        <w:rPr>
          <w:color w:val="231F20"/>
          <w:spacing w:val="19"/>
        </w:rPr>
        <w:t> </w:t>
      </w:r>
      <w:r>
        <w:rPr>
          <w:color w:val="231F20"/>
        </w:rPr>
        <w:t>de</w:t>
      </w:r>
      <w:r>
        <w:rPr>
          <w:color w:val="231F20"/>
          <w:spacing w:val="19"/>
        </w:rPr>
        <w:t> </w:t>
      </w:r>
      <w:r>
        <w:rPr>
          <w:color w:val="231F20"/>
        </w:rPr>
        <w:t>las</w:t>
      </w:r>
      <w:r>
        <w:rPr>
          <w:color w:val="231F20"/>
          <w:spacing w:val="19"/>
        </w:rPr>
        <w:t> </w:t>
      </w:r>
      <w:r>
        <w:rPr>
          <w:color w:val="231F20"/>
        </w:rPr>
        <w:t>personas</w:t>
      </w:r>
      <w:r>
        <w:rPr>
          <w:color w:val="231F20"/>
          <w:spacing w:val="19"/>
        </w:rPr>
        <w:t> </w:t>
      </w:r>
      <w:r>
        <w:rPr>
          <w:color w:val="231F20"/>
        </w:rPr>
        <w:t>(Corte</w:t>
      </w:r>
      <w:r>
        <w:rPr>
          <w:color w:val="231F20"/>
          <w:spacing w:val="19"/>
        </w:rPr>
        <w:t> </w:t>
      </w:r>
      <w:r>
        <w:rPr>
          <w:color w:val="231F20"/>
        </w:rPr>
        <w:t>Constitucional</w:t>
      </w:r>
      <w:r>
        <w:rPr>
          <w:color w:val="231F20"/>
          <w:spacing w:val="19"/>
        </w:rPr>
        <w:t> </w:t>
      </w:r>
      <w:r>
        <w:rPr>
          <w:color w:val="231F20"/>
          <w:spacing w:val="-6"/>
        </w:rPr>
        <w:t>de</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8" w:right="946" w:firstLine="0"/>
        <w:jc w:val="center"/>
        <w:rPr>
          <w:rFonts w:ascii="Arial"/>
          <w:sz w:val="28"/>
        </w:rPr>
      </w:pPr>
      <w:r>
        <w:rPr/>
        <w:br w:type="column"/>
      </w:r>
      <w:r>
        <w:rPr>
          <w:rFonts w:ascii="Arial"/>
          <w:color w:val="231F20"/>
          <w:w w:val="65"/>
          <w:sz w:val="28"/>
        </w:rPr>
        <w:t>125</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11"/>
        <w:rPr>
          <w:rFonts w:ascii="Arial"/>
          <w:sz w:val="28"/>
        </w:rPr>
      </w:pPr>
    </w:p>
    <w:p>
      <w:pPr>
        <w:pStyle w:val="BodyText"/>
        <w:spacing w:line="302" w:lineRule="auto" w:before="90"/>
        <w:ind w:left="1153" w:right="1400"/>
        <w:jc w:val="both"/>
      </w:pPr>
      <w:r>
        <w:rPr/>
        <w:pict>
          <v:shape style="position:absolute;margin-left:378.843506pt;margin-top:-60.469387pt;width:26.8pt;height:42.1pt;mso-position-horizontal-relative:page;mso-position-vertical-relative:paragraph;z-index:252080128"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081152"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08217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Colombia, 2012, Acción de tutela, </w:t>
      </w:r>
      <w:r>
        <w:rPr>
          <w:color w:val="231F20"/>
          <w:spacing w:val="-3"/>
        </w:rPr>
        <w:t>T-3257343. </w:t>
      </w:r>
      <w:r>
        <w:rPr>
          <w:color w:val="231F20"/>
          <w:spacing w:val="-4"/>
        </w:rPr>
        <w:t>T-188; </w:t>
      </w:r>
      <w:r>
        <w:rPr>
          <w:color w:val="231F20"/>
        </w:rPr>
        <w:t>Corte Constitucional de Colombia,</w:t>
      </w:r>
      <w:r>
        <w:rPr>
          <w:color w:val="231F20"/>
          <w:spacing w:val="-10"/>
        </w:rPr>
        <w:t> </w:t>
      </w:r>
      <w:r>
        <w:rPr>
          <w:color w:val="231F20"/>
        </w:rPr>
        <w:t>2012,</w:t>
      </w:r>
      <w:r>
        <w:rPr>
          <w:color w:val="231F20"/>
          <w:spacing w:val="-22"/>
        </w:rPr>
        <w:t> </w:t>
      </w:r>
      <w:r>
        <w:rPr>
          <w:color w:val="231F20"/>
        </w:rPr>
        <w:t>Acción</w:t>
      </w:r>
      <w:r>
        <w:rPr>
          <w:color w:val="231F20"/>
          <w:spacing w:val="-10"/>
        </w:rPr>
        <w:t> </w:t>
      </w:r>
      <w:r>
        <w:rPr>
          <w:color w:val="231F20"/>
        </w:rPr>
        <w:t>de</w:t>
      </w:r>
      <w:r>
        <w:rPr>
          <w:color w:val="231F20"/>
          <w:spacing w:val="-10"/>
        </w:rPr>
        <w:t> </w:t>
      </w:r>
      <w:r>
        <w:rPr>
          <w:color w:val="231F20"/>
        </w:rPr>
        <w:t>tutela,</w:t>
      </w:r>
      <w:r>
        <w:rPr>
          <w:color w:val="231F20"/>
          <w:spacing w:val="-14"/>
        </w:rPr>
        <w:t> </w:t>
      </w:r>
      <w:r>
        <w:rPr>
          <w:color w:val="231F20"/>
          <w:spacing w:val="-3"/>
        </w:rPr>
        <w:t>T-3056570.</w:t>
      </w:r>
      <w:r>
        <w:rPr>
          <w:color w:val="231F20"/>
          <w:spacing w:val="-13"/>
        </w:rPr>
        <w:t> </w:t>
      </w:r>
      <w:r>
        <w:rPr>
          <w:color w:val="231F20"/>
          <w:spacing w:val="-3"/>
        </w:rPr>
        <w:t>T-707);</w:t>
      </w:r>
      <w:r>
        <w:rPr>
          <w:color w:val="231F20"/>
          <w:spacing w:val="-10"/>
        </w:rPr>
        <w:t> </w:t>
      </w:r>
      <w:r>
        <w:rPr>
          <w:color w:val="231F20"/>
        </w:rPr>
        <w:t>(</w:t>
      </w:r>
      <w:r>
        <w:rPr>
          <w:i/>
          <w:color w:val="231F20"/>
        </w:rPr>
        <w:t>viii</w:t>
      </w:r>
      <w:r>
        <w:rPr>
          <w:color w:val="231F20"/>
        </w:rPr>
        <w:t>)</w:t>
      </w:r>
      <w:r>
        <w:rPr>
          <w:color w:val="231F20"/>
          <w:spacing w:val="-10"/>
        </w:rPr>
        <w:t> </w:t>
      </w:r>
      <w:r>
        <w:rPr>
          <w:color w:val="231F20"/>
        </w:rPr>
        <w:t>cuando</w:t>
      </w:r>
      <w:r>
        <w:rPr>
          <w:color w:val="231F20"/>
          <w:spacing w:val="-10"/>
        </w:rPr>
        <w:t> </w:t>
      </w:r>
      <w:r>
        <w:rPr>
          <w:color w:val="231F20"/>
        </w:rPr>
        <w:t>se</w:t>
      </w:r>
      <w:r>
        <w:rPr>
          <w:color w:val="231F20"/>
          <w:spacing w:val="-10"/>
        </w:rPr>
        <w:t> </w:t>
      </w:r>
      <w:r>
        <w:rPr>
          <w:color w:val="231F20"/>
        </w:rPr>
        <w:t>cuenta</w:t>
      </w:r>
      <w:r>
        <w:rPr>
          <w:color w:val="231F20"/>
          <w:spacing w:val="-10"/>
        </w:rPr>
        <w:t> </w:t>
      </w:r>
      <w:r>
        <w:rPr>
          <w:color w:val="231F20"/>
        </w:rPr>
        <w:t>con un inadecuado servicio de acueducto que pone en riesgo los derechos</w:t>
      </w:r>
      <w:r>
        <w:rPr>
          <w:color w:val="231F20"/>
          <w:spacing w:val="-30"/>
        </w:rPr>
        <w:t> </w:t>
      </w:r>
      <w:r>
        <w:rPr>
          <w:color w:val="231F20"/>
        </w:rPr>
        <w:t>fundamen- tales de las personas (Corte Constitucional de Colombia, 2011, Acción de tutela, T-2.994.681. </w:t>
      </w:r>
      <w:r>
        <w:rPr>
          <w:color w:val="231F20"/>
          <w:spacing w:val="-3"/>
        </w:rPr>
        <w:t>T-552); </w:t>
      </w:r>
      <w:r>
        <w:rPr>
          <w:color w:val="231F20"/>
        </w:rPr>
        <w:t>y (</w:t>
      </w:r>
      <w:r>
        <w:rPr>
          <w:i/>
          <w:color w:val="231F20"/>
        </w:rPr>
        <w:t>ix</w:t>
      </w:r>
      <w:r>
        <w:rPr>
          <w:color w:val="231F20"/>
        </w:rPr>
        <w:t>) cuando los reglamentos, procedimientos o requisitos establecidos son usados como obstáculos que justifican la violación del derecho al agua (Corte Constitucional de Colombia, 2003, Demanda de inconstituciona- lidad, D-4194.</w:t>
      </w:r>
      <w:r>
        <w:rPr>
          <w:color w:val="231F20"/>
          <w:spacing w:val="-2"/>
        </w:rPr>
        <w:t> </w:t>
      </w:r>
      <w:r>
        <w:rPr>
          <w:color w:val="231F20"/>
        </w:rPr>
        <w:t>C-150).</w:t>
      </w:r>
    </w:p>
    <w:p>
      <w:pPr>
        <w:pStyle w:val="BodyText"/>
        <w:spacing w:line="302" w:lineRule="auto" w:before="10"/>
        <w:ind w:left="1153" w:right="1401" w:firstLine="340"/>
        <w:jc w:val="both"/>
      </w:pPr>
      <w:r>
        <w:rPr>
          <w:color w:val="231F20"/>
        </w:rPr>
        <w:t>Además, la Corte Constitucional de Colombia ha indicado frente a la acción de tutela que:</w:t>
      </w:r>
    </w:p>
    <w:p>
      <w:pPr>
        <w:spacing w:line="307" w:lineRule="auto" w:before="161"/>
        <w:ind w:left="1493" w:right="1741" w:firstLine="0"/>
        <w:jc w:val="both"/>
        <w:rPr>
          <w:sz w:val="19"/>
        </w:rPr>
      </w:pPr>
      <w:r>
        <w:rPr>
          <w:color w:val="636466"/>
          <w:sz w:val="19"/>
        </w:rPr>
        <w:t>(…) como todo derecho constitucional, en un estado social de derecho, este encuen- tra límites, e incluso puede ser objeto de restricciones razonables. No todo reclamo con base en la protección del derecho al agua es susceptible de ser objeto de amparo mediante</w:t>
      </w:r>
      <w:r>
        <w:rPr>
          <w:color w:val="636466"/>
          <w:spacing w:val="-10"/>
          <w:sz w:val="19"/>
        </w:rPr>
        <w:t> </w:t>
      </w:r>
      <w:r>
        <w:rPr>
          <w:color w:val="636466"/>
          <w:sz w:val="19"/>
        </w:rPr>
        <w:t>acción</w:t>
      </w:r>
      <w:r>
        <w:rPr>
          <w:color w:val="636466"/>
          <w:spacing w:val="-9"/>
          <w:sz w:val="19"/>
        </w:rPr>
        <w:t> </w:t>
      </w:r>
      <w:r>
        <w:rPr>
          <w:color w:val="636466"/>
          <w:sz w:val="19"/>
        </w:rPr>
        <w:t>de</w:t>
      </w:r>
      <w:r>
        <w:rPr>
          <w:color w:val="636466"/>
          <w:spacing w:val="-10"/>
          <w:sz w:val="19"/>
        </w:rPr>
        <w:t> </w:t>
      </w:r>
      <w:r>
        <w:rPr>
          <w:color w:val="636466"/>
          <w:sz w:val="19"/>
        </w:rPr>
        <w:t>tutela</w:t>
      </w:r>
      <w:r>
        <w:rPr>
          <w:color w:val="636466"/>
          <w:spacing w:val="-9"/>
          <w:sz w:val="19"/>
        </w:rPr>
        <w:t> </w:t>
      </w:r>
      <w:r>
        <w:rPr>
          <w:color w:val="636466"/>
          <w:sz w:val="19"/>
        </w:rPr>
        <w:t>(Corte</w:t>
      </w:r>
      <w:r>
        <w:rPr>
          <w:color w:val="636466"/>
          <w:spacing w:val="-10"/>
          <w:sz w:val="19"/>
        </w:rPr>
        <w:t> </w:t>
      </w:r>
      <w:r>
        <w:rPr>
          <w:color w:val="636466"/>
          <w:sz w:val="19"/>
        </w:rPr>
        <w:t>Constitucional</w:t>
      </w:r>
      <w:r>
        <w:rPr>
          <w:color w:val="636466"/>
          <w:spacing w:val="-9"/>
          <w:sz w:val="19"/>
        </w:rPr>
        <w:t> </w:t>
      </w:r>
      <w:r>
        <w:rPr>
          <w:color w:val="636466"/>
          <w:sz w:val="19"/>
        </w:rPr>
        <w:t>de</w:t>
      </w:r>
      <w:r>
        <w:rPr>
          <w:color w:val="636466"/>
          <w:spacing w:val="-10"/>
          <w:sz w:val="19"/>
        </w:rPr>
        <w:t> </w:t>
      </w:r>
      <w:r>
        <w:rPr>
          <w:color w:val="636466"/>
          <w:sz w:val="19"/>
        </w:rPr>
        <w:t>Colombia,</w:t>
      </w:r>
      <w:r>
        <w:rPr>
          <w:color w:val="636466"/>
          <w:spacing w:val="-9"/>
          <w:sz w:val="19"/>
        </w:rPr>
        <w:t> </w:t>
      </w:r>
      <w:r>
        <w:rPr>
          <w:color w:val="636466"/>
          <w:sz w:val="19"/>
        </w:rPr>
        <w:t>2010,</w:t>
      </w:r>
      <w:r>
        <w:rPr>
          <w:color w:val="636466"/>
          <w:spacing w:val="-20"/>
          <w:sz w:val="19"/>
        </w:rPr>
        <w:t> </w:t>
      </w:r>
      <w:r>
        <w:rPr>
          <w:color w:val="636466"/>
          <w:sz w:val="19"/>
        </w:rPr>
        <w:t>Acción</w:t>
      </w:r>
      <w:r>
        <w:rPr>
          <w:color w:val="636466"/>
          <w:spacing w:val="-10"/>
          <w:sz w:val="19"/>
        </w:rPr>
        <w:t> </w:t>
      </w:r>
      <w:r>
        <w:rPr>
          <w:color w:val="636466"/>
          <w:sz w:val="19"/>
        </w:rPr>
        <w:t>de</w:t>
      </w:r>
      <w:r>
        <w:rPr>
          <w:color w:val="636466"/>
          <w:spacing w:val="-9"/>
          <w:sz w:val="19"/>
        </w:rPr>
        <w:t> </w:t>
      </w:r>
      <w:r>
        <w:rPr>
          <w:color w:val="636466"/>
          <w:sz w:val="19"/>
        </w:rPr>
        <w:t>tutela, T-2528121.</w:t>
      </w:r>
      <w:r>
        <w:rPr>
          <w:color w:val="636466"/>
          <w:spacing w:val="-5"/>
          <w:sz w:val="19"/>
        </w:rPr>
        <w:t> </w:t>
      </w:r>
      <w:r>
        <w:rPr>
          <w:color w:val="636466"/>
          <w:spacing w:val="-3"/>
          <w:sz w:val="19"/>
        </w:rPr>
        <w:t>T-418).</w:t>
      </w:r>
    </w:p>
    <w:p>
      <w:pPr>
        <w:pStyle w:val="BodyText"/>
        <w:spacing w:line="302" w:lineRule="auto" w:before="70"/>
        <w:ind w:left="1153" w:right="1400" w:firstLine="340"/>
        <w:jc w:val="both"/>
      </w:pPr>
      <w:r>
        <w:rPr>
          <w:color w:val="231F20"/>
        </w:rPr>
        <w:t>No</w:t>
      </w:r>
      <w:r>
        <w:rPr>
          <w:color w:val="231F20"/>
          <w:spacing w:val="-5"/>
        </w:rPr>
        <w:t> </w:t>
      </w:r>
      <w:r>
        <w:rPr>
          <w:color w:val="231F20"/>
        </w:rPr>
        <w:t>obstante,</w:t>
      </w:r>
      <w:r>
        <w:rPr>
          <w:color w:val="231F20"/>
          <w:spacing w:val="-4"/>
        </w:rPr>
        <w:t> </w:t>
      </w:r>
      <w:r>
        <w:rPr>
          <w:color w:val="231F20"/>
        </w:rPr>
        <w:t>la</w:t>
      </w:r>
      <w:r>
        <w:rPr>
          <w:color w:val="231F20"/>
          <w:spacing w:val="-4"/>
        </w:rPr>
        <w:t> </w:t>
      </w:r>
      <w:r>
        <w:rPr>
          <w:color w:val="231F20"/>
        </w:rPr>
        <w:t>tutela</w:t>
      </w:r>
      <w:r>
        <w:rPr>
          <w:color w:val="231F20"/>
          <w:spacing w:val="-4"/>
        </w:rPr>
        <w:t> </w:t>
      </w:r>
      <w:r>
        <w:rPr>
          <w:color w:val="231F20"/>
        </w:rPr>
        <w:t>en</w:t>
      </w:r>
      <w:r>
        <w:rPr>
          <w:color w:val="231F20"/>
          <w:spacing w:val="-4"/>
        </w:rPr>
        <w:t> </w:t>
      </w:r>
      <w:r>
        <w:rPr>
          <w:color w:val="231F20"/>
        </w:rPr>
        <w:t>el</w:t>
      </w:r>
      <w:r>
        <w:rPr>
          <w:color w:val="231F20"/>
          <w:spacing w:val="-5"/>
        </w:rPr>
        <w:t> </w:t>
      </w:r>
      <w:r>
        <w:rPr>
          <w:color w:val="231F20"/>
        </w:rPr>
        <w:t>ordenamiento</w:t>
      </w:r>
      <w:r>
        <w:rPr>
          <w:color w:val="231F20"/>
          <w:spacing w:val="-4"/>
        </w:rPr>
        <w:t> </w:t>
      </w:r>
      <w:r>
        <w:rPr>
          <w:color w:val="231F20"/>
        </w:rPr>
        <w:t>colombiano</w:t>
      </w:r>
      <w:r>
        <w:rPr>
          <w:color w:val="231F20"/>
          <w:spacing w:val="-4"/>
        </w:rPr>
        <w:t> </w:t>
      </w:r>
      <w:r>
        <w:rPr>
          <w:color w:val="231F20"/>
        </w:rPr>
        <w:t>se</w:t>
      </w:r>
      <w:r>
        <w:rPr>
          <w:color w:val="231F20"/>
          <w:spacing w:val="-4"/>
        </w:rPr>
        <w:t> </w:t>
      </w:r>
      <w:r>
        <w:rPr>
          <w:color w:val="231F20"/>
        </w:rPr>
        <w:t>ha</w:t>
      </w:r>
      <w:r>
        <w:rPr>
          <w:color w:val="231F20"/>
          <w:spacing w:val="-4"/>
        </w:rPr>
        <w:t> </w:t>
      </w:r>
      <w:r>
        <w:rPr>
          <w:color w:val="231F20"/>
        </w:rPr>
        <w:t>constituido</w:t>
      </w:r>
      <w:r>
        <w:rPr>
          <w:color w:val="231F20"/>
          <w:spacing w:val="-4"/>
        </w:rPr>
        <w:t> </w:t>
      </w:r>
      <w:r>
        <w:rPr>
          <w:color w:val="231F20"/>
        </w:rPr>
        <w:t>como la acción idónea cuando se trata garantizar el derecho al agua como un derecho fundamental, e incluso la misma Corte Constitucional ha señalado que desplaza a</w:t>
      </w:r>
      <w:r>
        <w:rPr>
          <w:color w:val="231F20"/>
          <w:spacing w:val="-8"/>
        </w:rPr>
        <w:t> </w:t>
      </w:r>
      <w:r>
        <w:rPr>
          <w:color w:val="231F20"/>
        </w:rPr>
        <w:t>la</w:t>
      </w:r>
      <w:r>
        <w:rPr>
          <w:color w:val="231F20"/>
          <w:spacing w:val="-7"/>
        </w:rPr>
        <w:t> </w:t>
      </w:r>
      <w:r>
        <w:rPr>
          <w:color w:val="231F20"/>
        </w:rPr>
        <w:t>acción</w:t>
      </w:r>
      <w:r>
        <w:rPr>
          <w:color w:val="231F20"/>
          <w:spacing w:val="-7"/>
        </w:rPr>
        <w:t> </w:t>
      </w:r>
      <w:r>
        <w:rPr>
          <w:color w:val="231F20"/>
        </w:rPr>
        <w:t>popular</w:t>
      </w:r>
      <w:r>
        <w:rPr>
          <w:color w:val="231F20"/>
          <w:spacing w:val="-7"/>
        </w:rPr>
        <w:t> </w:t>
      </w:r>
      <w:r>
        <w:rPr>
          <w:color w:val="231F20"/>
        </w:rPr>
        <w:t>cuando</w:t>
      </w:r>
      <w:r>
        <w:rPr>
          <w:color w:val="231F20"/>
          <w:spacing w:val="-7"/>
        </w:rPr>
        <w:t> </w:t>
      </w:r>
      <w:r>
        <w:rPr>
          <w:color w:val="231F20"/>
        </w:rPr>
        <w:t>se</w:t>
      </w:r>
      <w:r>
        <w:rPr>
          <w:color w:val="231F20"/>
          <w:spacing w:val="-7"/>
        </w:rPr>
        <w:t> </w:t>
      </w:r>
      <w:r>
        <w:rPr>
          <w:color w:val="231F20"/>
        </w:rPr>
        <w:t>presenta</w:t>
      </w:r>
      <w:r>
        <w:rPr>
          <w:color w:val="231F20"/>
          <w:spacing w:val="-8"/>
        </w:rPr>
        <w:t> </w:t>
      </w:r>
      <w:r>
        <w:rPr>
          <w:color w:val="231F20"/>
        </w:rPr>
        <w:t>una</w:t>
      </w:r>
      <w:r>
        <w:rPr>
          <w:color w:val="231F20"/>
          <w:spacing w:val="-7"/>
        </w:rPr>
        <w:t> </w:t>
      </w:r>
      <w:r>
        <w:rPr>
          <w:color w:val="231F20"/>
        </w:rPr>
        <w:t>vulneración</w:t>
      </w:r>
      <w:r>
        <w:rPr>
          <w:color w:val="231F20"/>
          <w:spacing w:val="-7"/>
        </w:rPr>
        <w:t> </w:t>
      </w:r>
      <w:r>
        <w:rPr>
          <w:color w:val="231F20"/>
        </w:rPr>
        <w:t>a</w:t>
      </w:r>
      <w:r>
        <w:rPr>
          <w:color w:val="231F20"/>
          <w:spacing w:val="-7"/>
        </w:rPr>
        <w:t> </w:t>
      </w:r>
      <w:r>
        <w:rPr>
          <w:color w:val="231F20"/>
        </w:rPr>
        <w:t>los</w:t>
      </w:r>
      <w:r>
        <w:rPr>
          <w:color w:val="231F20"/>
          <w:spacing w:val="-6"/>
        </w:rPr>
        <w:t> </w:t>
      </w:r>
      <w:r>
        <w:rPr>
          <w:color w:val="231F20"/>
        </w:rPr>
        <w:t>derechos</w:t>
      </w:r>
      <w:r>
        <w:rPr>
          <w:color w:val="231F20"/>
          <w:spacing w:val="-7"/>
        </w:rPr>
        <w:t> </w:t>
      </w:r>
      <w:r>
        <w:rPr>
          <w:color w:val="231F20"/>
        </w:rPr>
        <w:t>fundamen- tales de los individuos:</w:t>
      </w:r>
    </w:p>
    <w:p>
      <w:pPr>
        <w:spacing w:line="307" w:lineRule="auto" w:before="165"/>
        <w:ind w:left="1493" w:right="1742" w:firstLine="0"/>
        <w:jc w:val="both"/>
        <w:rPr>
          <w:sz w:val="19"/>
        </w:rPr>
      </w:pPr>
      <w:r>
        <w:rPr>
          <w:color w:val="636466"/>
          <w:sz w:val="19"/>
        </w:rPr>
        <w:t>El</w:t>
      </w:r>
      <w:r>
        <w:rPr>
          <w:color w:val="636466"/>
          <w:spacing w:val="-8"/>
          <w:sz w:val="19"/>
        </w:rPr>
        <w:t> </w:t>
      </w:r>
      <w:r>
        <w:rPr>
          <w:color w:val="636466"/>
          <w:sz w:val="19"/>
        </w:rPr>
        <w:t>derecho</w:t>
      </w:r>
      <w:r>
        <w:rPr>
          <w:color w:val="636466"/>
          <w:spacing w:val="-8"/>
          <w:sz w:val="19"/>
        </w:rPr>
        <w:t> </w:t>
      </w:r>
      <w:r>
        <w:rPr>
          <w:color w:val="636466"/>
          <w:sz w:val="19"/>
        </w:rPr>
        <w:t>al</w:t>
      </w:r>
      <w:r>
        <w:rPr>
          <w:color w:val="636466"/>
          <w:spacing w:val="-7"/>
          <w:sz w:val="19"/>
        </w:rPr>
        <w:t> </w:t>
      </w:r>
      <w:r>
        <w:rPr>
          <w:color w:val="636466"/>
          <w:sz w:val="19"/>
        </w:rPr>
        <w:t>consumo</w:t>
      </w:r>
      <w:r>
        <w:rPr>
          <w:color w:val="636466"/>
          <w:spacing w:val="-8"/>
          <w:sz w:val="19"/>
        </w:rPr>
        <w:t> </w:t>
      </w:r>
      <w:r>
        <w:rPr>
          <w:color w:val="636466"/>
          <w:sz w:val="19"/>
        </w:rPr>
        <w:t>humano</w:t>
      </w:r>
      <w:r>
        <w:rPr>
          <w:color w:val="636466"/>
          <w:spacing w:val="-8"/>
          <w:sz w:val="19"/>
        </w:rPr>
        <w:t> </w:t>
      </w:r>
      <w:r>
        <w:rPr>
          <w:color w:val="636466"/>
          <w:sz w:val="19"/>
        </w:rPr>
        <w:t>de</w:t>
      </w:r>
      <w:r>
        <w:rPr>
          <w:color w:val="636466"/>
          <w:spacing w:val="-7"/>
          <w:sz w:val="19"/>
        </w:rPr>
        <w:t> </w:t>
      </w:r>
      <w:r>
        <w:rPr>
          <w:color w:val="636466"/>
          <w:sz w:val="19"/>
        </w:rPr>
        <w:t>agua</w:t>
      </w:r>
      <w:r>
        <w:rPr>
          <w:color w:val="636466"/>
          <w:spacing w:val="-8"/>
          <w:sz w:val="19"/>
        </w:rPr>
        <w:t> </w:t>
      </w:r>
      <w:r>
        <w:rPr>
          <w:color w:val="636466"/>
          <w:sz w:val="19"/>
        </w:rPr>
        <w:t>potable</w:t>
      </w:r>
      <w:r>
        <w:rPr>
          <w:color w:val="636466"/>
          <w:spacing w:val="-8"/>
          <w:sz w:val="19"/>
        </w:rPr>
        <w:t> </w:t>
      </w:r>
      <w:r>
        <w:rPr>
          <w:color w:val="636466"/>
          <w:sz w:val="19"/>
        </w:rPr>
        <w:t>puede</w:t>
      </w:r>
      <w:r>
        <w:rPr>
          <w:color w:val="636466"/>
          <w:spacing w:val="-7"/>
          <w:sz w:val="19"/>
        </w:rPr>
        <w:t> </w:t>
      </w:r>
      <w:r>
        <w:rPr>
          <w:color w:val="636466"/>
          <w:sz w:val="19"/>
        </w:rPr>
        <w:t>ser</w:t>
      </w:r>
      <w:r>
        <w:rPr>
          <w:color w:val="636466"/>
          <w:spacing w:val="-8"/>
          <w:sz w:val="19"/>
        </w:rPr>
        <w:t> </w:t>
      </w:r>
      <w:r>
        <w:rPr>
          <w:color w:val="636466"/>
          <w:sz w:val="19"/>
        </w:rPr>
        <w:t>protegido</w:t>
      </w:r>
      <w:r>
        <w:rPr>
          <w:color w:val="636466"/>
          <w:spacing w:val="-7"/>
          <w:sz w:val="19"/>
        </w:rPr>
        <w:t> </w:t>
      </w:r>
      <w:r>
        <w:rPr>
          <w:color w:val="636466"/>
          <w:sz w:val="19"/>
        </w:rPr>
        <w:t>por</w:t>
      </w:r>
      <w:r>
        <w:rPr>
          <w:color w:val="636466"/>
          <w:spacing w:val="-8"/>
          <w:sz w:val="19"/>
        </w:rPr>
        <w:t> </w:t>
      </w:r>
      <w:r>
        <w:rPr>
          <w:color w:val="636466"/>
          <w:sz w:val="19"/>
        </w:rPr>
        <w:t>vía</w:t>
      </w:r>
      <w:r>
        <w:rPr>
          <w:color w:val="636466"/>
          <w:spacing w:val="-8"/>
          <w:sz w:val="19"/>
        </w:rPr>
        <w:t> </w:t>
      </w:r>
      <w:r>
        <w:rPr>
          <w:color w:val="636466"/>
          <w:sz w:val="19"/>
        </w:rPr>
        <w:t>de</w:t>
      </w:r>
      <w:r>
        <w:rPr>
          <w:color w:val="636466"/>
          <w:spacing w:val="-7"/>
          <w:sz w:val="19"/>
        </w:rPr>
        <w:t> </w:t>
      </w:r>
      <w:r>
        <w:rPr>
          <w:color w:val="636466"/>
          <w:sz w:val="19"/>
        </w:rPr>
        <w:t>tutela, que</w:t>
      </w:r>
      <w:r>
        <w:rPr>
          <w:color w:val="636466"/>
          <w:spacing w:val="-11"/>
          <w:sz w:val="19"/>
        </w:rPr>
        <w:t> </w:t>
      </w:r>
      <w:r>
        <w:rPr>
          <w:color w:val="636466"/>
          <w:sz w:val="19"/>
        </w:rPr>
        <w:t>desplaza</w:t>
      </w:r>
      <w:r>
        <w:rPr>
          <w:color w:val="636466"/>
          <w:spacing w:val="-11"/>
          <w:sz w:val="19"/>
        </w:rPr>
        <w:t> </w:t>
      </w:r>
      <w:r>
        <w:rPr>
          <w:color w:val="636466"/>
          <w:sz w:val="19"/>
        </w:rPr>
        <w:t>la</w:t>
      </w:r>
      <w:r>
        <w:rPr>
          <w:color w:val="636466"/>
          <w:spacing w:val="-11"/>
          <w:sz w:val="19"/>
        </w:rPr>
        <w:t> </w:t>
      </w:r>
      <w:r>
        <w:rPr>
          <w:color w:val="636466"/>
          <w:sz w:val="19"/>
        </w:rPr>
        <w:t>acción</w:t>
      </w:r>
      <w:r>
        <w:rPr>
          <w:color w:val="636466"/>
          <w:spacing w:val="-10"/>
          <w:sz w:val="19"/>
        </w:rPr>
        <w:t> </w:t>
      </w:r>
      <w:r>
        <w:rPr>
          <w:color w:val="636466"/>
          <w:spacing w:val="-3"/>
          <w:sz w:val="19"/>
        </w:rPr>
        <w:t>popular,</w:t>
      </w:r>
      <w:r>
        <w:rPr>
          <w:color w:val="636466"/>
          <w:spacing w:val="-11"/>
          <w:sz w:val="19"/>
        </w:rPr>
        <w:t> </w:t>
      </w:r>
      <w:r>
        <w:rPr>
          <w:color w:val="636466"/>
          <w:sz w:val="19"/>
        </w:rPr>
        <w:t>cuando</w:t>
      </w:r>
      <w:r>
        <w:rPr>
          <w:color w:val="636466"/>
          <w:spacing w:val="-11"/>
          <w:sz w:val="19"/>
        </w:rPr>
        <w:t> </w:t>
      </w:r>
      <w:r>
        <w:rPr>
          <w:color w:val="636466"/>
          <w:sz w:val="19"/>
        </w:rPr>
        <w:t>existe</w:t>
      </w:r>
      <w:r>
        <w:rPr>
          <w:color w:val="636466"/>
          <w:spacing w:val="-10"/>
          <w:sz w:val="19"/>
        </w:rPr>
        <w:t> </w:t>
      </w:r>
      <w:r>
        <w:rPr>
          <w:color w:val="636466"/>
          <w:sz w:val="19"/>
        </w:rPr>
        <w:t>afectación</w:t>
      </w:r>
      <w:r>
        <w:rPr>
          <w:color w:val="636466"/>
          <w:spacing w:val="-11"/>
          <w:sz w:val="19"/>
        </w:rPr>
        <w:t> </w:t>
      </w:r>
      <w:r>
        <w:rPr>
          <w:color w:val="636466"/>
          <w:sz w:val="19"/>
        </w:rPr>
        <w:t>particular</w:t>
      </w:r>
      <w:r>
        <w:rPr>
          <w:color w:val="636466"/>
          <w:spacing w:val="-11"/>
          <w:sz w:val="19"/>
        </w:rPr>
        <w:t> </w:t>
      </w:r>
      <w:r>
        <w:rPr>
          <w:color w:val="636466"/>
          <w:sz w:val="19"/>
        </w:rPr>
        <w:t>del</w:t>
      </w:r>
      <w:r>
        <w:rPr>
          <w:color w:val="636466"/>
          <w:spacing w:val="-11"/>
          <w:sz w:val="19"/>
        </w:rPr>
        <w:t> </w:t>
      </w:r>
      <w:r>
        <w:rPr>
          <w:color w:val="636466"/>
          <w:sz w:val="19"/>
        </w:rPr>
        <w:t>derecho</w:t>
      </w:r>
      <w:r>
        <w:rPr>
          <w:color w:val="636466"/>
          <w:spacing w:val="-10"/>
          <w:sz w:val="19"/>
        </w:rPr>
        <w:t> </w:t>
      </w:r>
      <w:r>
        <w:rPr>
          <w:color w:val="636466"/>
          <w:sz w:val="19"/>
        </w:rPr>
        <w:t>funda- mental en cabeza de una, varias o múltiples personas, o cuando existe la amenaza</w:t>
      </w:r>
      <w:r>
        <w:rPr>
          <w:color w:val="636466"/>
          <w:spacing w:val="-23"/>
          <w:sz w:val="19"/>
        </w:rPr>
        <w:t> </w:t>
      </w:r>
      <w:r>
        <w:rPr>
          <w:color w:val="636466"/>
          <w:sz w:val="19"/>
        </w:rPr>
        <w:t>de consumación de un perjuicio irremediable en la órbita de este derecho fundamental (Corte</w:t>
      </w:r>
      <w:r>
        <w:rPr>
          <w:color w:val="636466"/>
          <w:spacing w:val="-8"/>
          <w:sz w:val="19"/>
        </w:rPr>
        <w:t> </w:t>
      </w:r>
      <w:r>
        <w:rPr>
          <w:color w:val="636466"/>
          <w:sz w:val="19"/>
        </w:rPr>
        <w:t>Constitucional</w:t>
      </w:r>
      <w:r>
        <w:rPr>
          <w:color w:val="636466"/>
          <w:spacing w:val="-8"/>
          <w:sz w:val="19"/>
        </w:rPr>
        <w:t> </w:t>
      </w:r>
      <w:r>
        <w:rPr>
          <w:color w:val="636466"/>
          <w:sz w:val="19"/>
        </w:rPr>
        <w:t>de</w:t>
      </w:r>
      <w:r>
        <w:rPr>
          <w:color w:val="636466"/>
          <w:spacing w:val="-7"/>
          <w:sz w:val="19"/>
        </w:rPr>
        <w:t> </w:t>
      </w:r>
      <w:r>
        <w:rPr>
          <w:color w:val="636466"/>
          <w:sz w:val="19"/>
        </w:rPr>
        <w:t>Colombia,</w:t>
      </w:r>
      <w:r>
        <w:rPr>
          <w:color w:val="636466"/>
          <w:spacing w:val="-8"/>
          <w:sz w:val="19"/>
        </w:rPr>
        <w:t> </w:t>
      </w:r>
      <w:r>
        <w:rPr>
          <w:color w:val="636466"/>
          <w:sz w:val="19"/>
        </w:rPr>
        <w:t>2012,</w:t>
      </w:r>
      <w:r>
        <w:rPr>
          <w:color w:val="636466"/>
          <w:spacing w:val="-18"/>
          <w:sz w:val="19"/>
        </w:rPr>
        <w:t> </w:t>
      </w:r>
      <w:r>
        <w:rPr>
          <w:color w:val="636466"/>
          <w:sz w:val="19"/>
        </w:rPr>
        <w:t>Acción</w:t>
      </w:r>
      <w:r>
        <w:rPr>
          <w:color w:val="636466"/>
          <w:spacing w:val="-7"/>
          <w:sz w:val="19"/>
        </w:rPr>
        <w:t> </w:t>
      </w:r>
      <w:r>
        <w:rPr>
          <w:color w:val="636466"/>
          <w:sz w:val="19"/>
        </w:rPr>
        <w:t>de</w:t>
      </w:r>
      <w:r>
        <w:rPr>
          <w:color w:val="636466"/>
          <w:spacing w:val="-8"/>
          <w:sz w:val="19"/>
        </w:rPr>
        <w:t> </w:t>
      </w:r>
      <w:r>
        <w:rPr>
          <w:color w:val="636466"/>
          <w:sz w:val="19"/>
        </w:rPr>
        <w:t>tutela,</w:t>
      </w:r>
      <w:r>
        <w:rPr>
          <w:color w:val="636466"/>
          <w:spacing w:val="-11"/>
          <w:sz w:val="19"/>
        </w:rPr>
        <w:t> </w:t>
      </w:r>
      <w:r>
        <w:rPr>
          <w:color w:val="636466"/>
          <w:spacing w:val="-5"/>
          <w:sz w:val="19"/>
        </w:rPr>
        <w:t>T-3411056.</w:t>
      </w:r>
      <w:r>
        <w:rPr>
          <w:color w:val="636466"/>
          <w:spacing w:val="-11"/>
          <w:sz w:val="19"/>
        </w:rPr>
        <w:t> </w:t>
      </w:r>
      <w:r>
        <w:rPr>
          <w:color w:val="636466"/>
          <w:spacing w:val="-5"/>
          <w:sz w:val="19"/>
        </w:rPr>
        <w:t>T-530).</w:t>
      </w:r>
    </w:p>
    <w:p>
      <w:pPr>
        <w:pStyle w:val="BodyText"/>
        <w:spacing w:line="302" w:lineRule="auto" w:before="70"/>
        <w:ind w:left="1153" w:right="1401"/>
        <w:jc w:val="both"/>
      </w:pPr>
      <w:r>
        <w:rPr>
          <w:color w:val="231F20"/>
        </w:rPr>
        <w:t>Recopilando lo anteriormente mencionado, se hará mención a la fundamentali- dad del derecho al agua y su conexidad con otros derechos fundamentales, tam- bién se hará referencia a la especial protección que le ha desplegado la Corte Constitucional para garantizar los derechos de sujetos de especial protección.</w:t>
      </w:r>
    </w:p>
    <w:p>
      <w:pPr>
        <w:pStyle w:val="BodyText"/>
        <w:spacing w:before="9"/>
        <w:rPr>
          <w:sz w:val="30"/>
        </w:rPr>
      </w:pPr>
    </w:p>
    <w:p>
      <w:pPr>
        <w:spacing w:before="0"/>
        <w:ind w:left="1493" w:right="0" w:firstLine="0"/>
        <w:jc w:val="both"/>
        <w:rPr>
          <w:rFonts w:ascii="Arial Narrow"/>
          <w:sz w:val="21"/>
        </w:rPr>
      </w:pPr>
      <w:r>
        <w:rPr>
          <w:rFonts w:ascii="Arial Narrow"/>
          <w:color w:val="231F20"/>
          <w:sz w:val="21"/>
        </w:rPr>
        <w:t>La fundamentalidad del derecho al agua</w:t>
      </w:r>
    </w:p>
    <w:p>
      <w:pPr>
        <w:pStyle w:val="BodyText"/>
        <w:spacing w:line="302" w:lineRule="auto" w:before="184"/>
        <w:ind w:left="1153" w:right="1397"/>
        <w:jc w:val="both"/>
      </w:pPr>
      <w:r>
        <w:rPr>
          <w:color w:val="231F20"/>
        </w:rPr>
        <w:t>La Corte Constitucional, en sentencia, ha señalado que aunque específica- mente</w:t>
      </w:r>
      <w:r>
        <w:rPr>
          <w:color w:val="231F20"/>
          <w:spacing w:val="27"/>
        </w:rPr>
        <w:t> </w:t>
      </w:r>
      <w:r>
        <w:rPr>
          <w:color w:val="231F20"/>
        </w:rPr>
        <w:t>el</w:t>
      </w:r>
      <w:r>
        <w:rPr>
          <w:color w:val="231F20"/>
          <w:spacing w:val="28"/>
        </w:rPr>
        <w:t> </w:t>
      </w:r>
      <w:r>
        <w:rPr>
          <w:color w:val="231F20"/>
        </w:rPr>
        <w:t>derecho</w:t>
      </w:r>
      <w:r>
        <w:rPr>
          <w:color w:val="231F20"/>
          <w:spacing w:val="28"/>
        </w:rPr>
        <w:t> </w:t>
      </w:r>
      <w:r>
        <w:rPr>
          <w:color w:val="231F20"/>
        </w:rPr>
        <w:t>al</w:t>
      </w:r>
      <w:r>
        <w:rPr>
          <w:color w:val="231F20"/>
          <w:spacing w:val="28"/>
        </w:rPr>
        <w:t> </w:t>
      </w:r>
      <w:r>
        <w:rPr>
          <w:color w:val="231F20"/>
        </w:rPr>
        <w:t>agua</w:t>
      </w:r>
      <w:r>
        <w:rPr>
          <w:color w:val="231F20"/>
          <w:spacing w:val="28"/>
        </w:rPr>
        <w:t> </w:t>
      </w:r>
      <w:r>
        <w:rPr>
          <w:color w:val="231F20"/>
        </w:rPr>
        <w:t>no</w:t>
      </w:r>
      <w:r>
        <w:rPr>
          <w:color w:val="231F20"/>
          <w:spacing w:val="28"/>
        </w:rPr>
        <w:t> </w:t>
      </w:r>
      <w:r>
        <w:rPr>
          <w:color w:val="231F20"/>
        </w:rPr>
        <w:t>es</w:t>
      </w:r>
      <w:r>
        <w:rPr>
          <w:color w:val="231F20"/>
          <w:spacing w:val="28"/>
        </w:rPr>
        <w:t> </w:t>
      </w:r>
      <w:r>
        <w:rPr>
          <w:color w:val="231F20"/>
        </w:rPr>
        <w:t>reconocido</w:t>
      </w:r>
      <w:r>
        <w:rPr>
          <w:color w:val="231F20"/>
          <w:spacing w:val="28"/>
        </w:rPr>
        <w:t> </w:t>
      </w:r>
      <w:r>
        <w:rPr>
          <w:color w:val="231F20"/>
        </w:rPr>
        <w:t>como</w:t>
      </w:r>
      <w:r>
        <w:rPr>
          <w:color w:val="231F20"/>
          <w:spacing w:val="28"/>
        </w:rPr>
        <w:t> </w:t>
      </w:r>
      <w:r>
        <w:rPr>
          <w:color w:val="231F20"/>
        </w:rPr>
        <w:t>un</w:t>
      </w:r>
      <w:r>
        <w:rPr>
          <w:color w:val="231F20"/>
          <w:spacing w:val="28"/>
        </w:rPr>
        <w:t> </w:t>
      </w:r>
      <w:r>
        <w:rPr>
          <w:color w:val="231F20"/>
        </w:rPr>
        <w:t>derecho</w:t>
      </w:r>
      <w:r>
        <w:rPr>
          <w:color w:val="231F20"/>
          <w:spacing w:val="28"/>
        </w:rPr>
        <w:t> </w:t>
      </w:r>
      <w:r>
        <w:rPr>
          <w:color w:val="231F20"/>
        </w:rPr>
        <w:t>autónomo</w:t>
      </w:r>
      <w:r>
        <w:rPr>
          <w:color w:val="231F20"/>
          <w:spacing w:val="28"/>
        </w:rPr>
        <w:t> </w:t>
      </w:r>
      <w:r>
        <w:rPr>
          <w:color w:val="231F20"/>
        </w:rPr>
        <w:t>en</w:t>
      </w:r>
      <w:r>
        <w:rPr>
          <w:color w:val="231F20"/>
          <w:spacing w:val="28"/>
        </w:rPr>
        <w:t> </w:t>
      </w:r>
      <w:r>
        <w:rPr>
          <w:color w:val="231F20"/>
        </w:rPr>
        <w:t>la</w:t>
      </w:r>
    </w:p>
    <w:p>
      <w:pPr>
        <w:spacing w:after="0" w:line="302" w:lineRule="auto"/>
        <w:jc w:val="both"/>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10"/>
      </w:pPr>
      <w:r>
        <w:rPr/>
        <w:pict>
          <v:shape style="position:absolute;margin-left:76.753601pt;margin-top:-8.294343pt;width:26.8pt;height:42.1pt;mso-position-horizontal-relative:page;mso-position-vertical-relative:paragraph;z-index:25208320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8422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852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126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205"/>
      </w:pPr>
      <w:r>
        <w:rPr>
          <w:color w:val="231F20"/>
        </w:rPr>
        <w:t>Constitución Política, sí se puede deducir a partir de una interpretación siste- mática de la misma que:</w:t>
      </w:r>
    </w:p>
    <w:p>
      <w:pPr>
        <w:spacing w:line="307" w:lineRule="auto" w:before="161"/>
        <w:ind w:left="1777" w:right="1457" w:firstLine="0"/>
        <w:jc w:val="both"/>
        <w:rPr>
          <w:sz w:val="19"/>
        </w:rPr>
      </w:pPr>
      <w:r>
        <w:rPr>
          <w:color w:val="636466"/>
          <w:sz w:val="19"/>
        </w:rPr>
        <w:t>Si</w:t>
      </w:r>
      <w:r>
        <w:rPr>
          <w:color w:val="636466"/>
          <w:spacing w:val="-9"/>
          <w:sz w:val="19"/>
        </w:rPr>
        <w:t> </w:t>
      </w:r>
      <w:r>
        <w:rPr>
          <w:color w:val="636466"/>
          <w:sz w:val="19"/>
        </w:rPr>
        <w:t>se</w:t>
      </w:r>
      <w:r>
        <w:rPr>
          <w:color w:val="636466"/>
          <w:spacing w:val="-8"/>
          <w:sz w:val="19"/>
        </w:rPr>
        <w:t> </w:t>
      </w:r>
      <w:r>
        <w:rPr>
          <w:color w:val="636466"/>
          <w:sz w:val="19"/>
        </w:rPr>
        <w:t>tiene</w:t>
      </w:r>
      <w:r>
        <w:rPr>
          <w:color w:val="636466"/>
          <w:spacing w:val="-8"/>
          <w:sz w:val="19"/>
        </w:rPr>
        <w:t> </w:t>
      </w:r>
      <w:r>
        <w:rPr>
          <w:color w:val="636466"/>
          <w:sz w:val="19"/>
        </w:rPr>
        <w:t>en</w:t>
      </w:r>
      <w:r>
        <w:rPr>
          <w:color w:val="636466"/>
          <w:spacing w:val="-8"/>
          <w:sz w:val="19"/>
        </w:rPr>
        <w:t> </w:t>
      </w:r>
      <w:r>
        <w:rPr>
          <w:color w:val="636466"/>
          <w:sz w:val="19"/>
        </w:rPr>
        <w:t>cuenta</w:t>
      </w:r>
      <w:r>
        <w:rPr>
          <w:color w:val="636466"/>
          <w:spacing w:val="-8"/>
          <w:sz w:val="19"/>
        </w:rPr>
        <w:t> </w:t>
      </w:r>
      <w:r>
        <w:rPr>
          <w:color w:val="636466"/>
          <w:sz w:val="19"/>
        </w:rPr>
        <w:t>el</w:t>
      </w:r>
      <w:r>
        <w:rPr>
          <w:color w:val="636466"/>
          <w:spacing w:val="-8"/>
          <w:sz w:val="19"/>
        </w:rPr>
        <w:t> </w:t>
      </w:r>
      <w:r>
        <w:rPr>
          <w:color w:val="636466"/>
          <w:sz w:val="19"/>
        </w:rPr>
        <w:t>Preámbulo,</w:t>
      </w:r>
      <w:r>
        <w:rPr>
          <w:color w:val="636466"/>
          <w:spacing w:val="-8"/>
          <w:sz w:val="19"/>
        </w:rPr>
        <w:t> </w:t>
      </w:r>
      <w:r>
        <w:rPr>
          <w:color w:val="636466"/>
          <w:sz w:val="19"/>
        </w:rPr>
        <w:t>la</w:t>
      </w:r>
      <w:r>
        <w:rPr>
          <w:color w:val="636466"/>
          <w:spacing w:val="-8"/>
          <w:sz w:val="19"/>
        </w:rPr>
        <w:t> </w:t>
      </w:r>
      <w:r>
        <w:rPr>
          <w:color w:val="636466"/>
          <w:sz w:val="19"/>
        </w:rPr>
        <w:t>fórmula</w:t>
      </w:r>
      <w:r>
        <w:rPr>
          <w:color w:val="636466"/>
          <w:spacing w:val="-8"/>
          <w:sz w:val="19"/>
        </w:rPr>
        <w:t> </w:t>
      </w:r>
      <w:r>
        <w:rPr>
          <w:color w:val="636466"/>
          <w:sz w:val="19"/>
        </w:rPr>
        <w:t>política</w:t>
      </w:r>
      <w:r>
        <w:rPr>
          <w:color w:val="636466"/>
          <w:spacing w:val="-8"/>
          <w:sz w:val="19"/>
        </w:rPr>
        <w:t> </w:t>
      </w:r>
      <w:r>
        <w:rPr>
          <w:color w:val="636466"/>
          <w:sz w:val="19"/>
        </w:rPr>
        <w:t>de</w:t>
      </w:r>
      <w:r>
        <w:rPr>
          <w:color w:val="636466"/>
          <w:spacing w:val="-8"/>
          <w:sz w:val="19"/>
        </w:rPr>
        <w:t> </w:t>
      </w:r>
      <w:r>
        <w:rPr>
          <w:color w:val="636466"/>
          <w:sz w:val="19"/>
        </w:rPr>
        <w:t>un</w:t>
      </w:r>
      <w:r>
        <w:rPr>
          <w:color w:val="636466"/>
          <w:spacing w:val="-8"/>
          <w:sz w:val="19"/>
        </w:rPr>
        <w:t> </w:t>
      </w:r>
      <w:r>
        <w:rPr>
          <w:color w:val="636466"/>
          <w:sz w:val="19"/>
        </w:rPr>
        <w:t>estado</w:t>
      </w:r>
      <w:r>
        <w:rPr>
          <w:color w:val="636466"/>
          <w:spacing w:val="-8"/>
          <w:sz w:val="19"/>
        </w:rPr>
        <w:t> </w:t>
      </w:r>
      <w:r>
        <w:rPr>
          <w:color w:val="636466"/>
          <w:sz w:val="19"/>
        </w:rPr>
        <w:t>social</w:t>
      </w:r>
      <w:r>
        <w:rPr>
          <w:color w:val="636466"/>
          <w:spacing w:val="-8"/>
          <w:sz w:val="19"/>
        </w:rPr>
        <w:t> </w:t>
      </w:r>
      <w:r>
        <w:rPr>
          <w:color w:val="636466"/>
          <w:sz w:val="19"/>
        </w:rPr>
        <w:t>y</w:t>
      </w:r>
      <w:r>
        <w:rPr>
          <w:color w:val="636466"/>
          <w:spacing w:val="-8"/>
          <w:sz w:val="19"/>
        </w:rPr>
        <w:t> </w:t>
      </w:r>
      <w:r>
        <w:rPr>
          <w:color w:val="636466"/>
          <w:sz w:val="19"/>
        </w:rPr>
        <w:t>democrá- tico</w:t>
      </w:r>
      <w:r>
        <w:rPr>
          <w:color w:val="636466"/>
          <w:spacing w:val="-5"/>
          <w:sz w:val="19"/>
        </w:rPr>
        <w:t> </w:t>
      </w:r>
      <w:r>
        <w:rPr>
          <w:color w:val="636466"/>
          <w:sz w:val="19"/>
        </w:rPr>
        <w:t>de</w:t>
      </w:r>
      <w:r>
        <w:rPr>
          <w:color w:val="636466"/>
          <w:spacing w:val="-5"/>
          <w:sz w:val="19"/>
        </w:rPr>
        <w:t> </w:t>
      </w:r>
      <w:r>
        <w:rPr>
          <w:color w:val="636466"/>
          <w:sz w:val="19"/>
        </w:rPr>
        <w:t>derecho,</w:t>
      </w:r>
      <w:r>
        <w:rPr>
          <w:color w:val="636466"/>
          <w:spacing w:val="-5"/>
          <w:sz w:val="19"/>
        </w:rPr>
        <w:t> </w:t>
      </w:r>
      <w:r>
        <w:rPr>
          <w:color w:val="636466"/>
          <w:sz w:val="19"/>
        </w:rPr>
        <w:t>las</w:t>
      </w:r>
      <w:r>
        <w:rPr>
          <w:color w:val="636466"/>
          <w:spacing w:val="-5"/>
          <w:sz w:val="19"/>
        </w:rPr>
        <w:t> </w:t>
      </w:r>
      <w:r>
        <w:rPr>
          <w:color w:val="636466"/>
          <w:sz w:val="19"/>
        </w:rPr>
        <w:t>funciones</w:t>
      </w:r>
      <w:r>
        <w:rPr>
          <w:color w:val="636466"/>
          <w:spacing w:val="-5"/>
          <w:sz w:val="19"/>
        </w:rPr>
        <w:t> </w:t>
      </w:r>
      <w:r>
        <w:rPr>
          <w:color w:val="636466"/>
          <w:sz w:val="19"/>
        </w:rPr>
        <w:t>esenciales</w:t>
      </w:r>
      <w:r>
        <w:rPr>
          <w:color w:val="636466"/>
          <w:spacing w:val="-5"/>
          <w:sz w:val="19"/>
        </w:rPr>
        <w:t> </w:t>
      </w:r>
      <w:r>
        <w:rPr>
          <w:color w:val="636466"/>
          <w:sz w:val="19"/>
        </w:rPr>
        <w:t>del</w:t>
      </w:r>
      <w:r>
        <w:rPr>
          <w:color w:val="636466"/>
          <w:spacing w:val="-5"/>
          <w:sz w:val="19"/>
        </w:rPr>
        <w:t> </w:t>
      </w:r>
      <w:r>
        <w:rPr>
          <w:color w:val="636466"/>
          <w:sz w:val="19"/>
        </w:rPr>
        <w:t>Estado,</w:t>
      </w:r>
      <w:r>
        <w:rPr>
          <w:color w:val="636466"/>
          <w:spacing w:val="-5"/>
          <w:sz w:val="19"/>
        </w:rPr>
        <w:t> </w:t>
      </w:r>
      <w:r>
        <w:rPr>
          <w:color w:val="636466"/>
          <w:sz w:val="19"/>
        </w:rPr>
        <w:t>la</w:t>
      </w:r>
      <w:r>
        <w:rPr>
          <w:color w:val="636466"/>
          <w:spacing w:val="-5"/>
          <w:sz w:val="19"/>
        </w:rPr>
        <w:t> </w:t>
      </w:r>
      <w:r>
        <w:rPr>
          <w:color w:val="636466"/>
          <w:sz w:val="19"/>
        </w:rPr>
        <w:t>dignidad</w:t>
      </w:r>
      <w:r>
        <w:rPr>
          <w:color w:val="636466"/>
          <w:spacing w:val="-5"/>
          <w:sz w:val="19"/>
        </w:rPr>
        <w:t> </w:t>
      </w:r>
      <w:r>
        <w:rPr>
          <w:color w:val="636466"/>
          <w:sz w:val="19"/>
        </w:rPr>
        <w:t>humana,</w:t>
      </w:r>
      <w:r>
        <w:rPr>
          <w:color w:val="636466"/>
          <w:spacing w:val="-5"/>
          <w:sz w:val="19"/>
        </w:rPr>
        <w:t> </w:t>
      </w:r>
      <w:r>
        <w:rPr>
          <w:color w:val="636466"/>
          <w:sz w:val="19"/>
        </w:rPr>
        <w:t>el</w:t>
      </w:r>
      <w:r>
        <w:rPr>
          <w:color w:val="636466"/>
          <w:spacing w:val="-5"/>
          <w:sz w:val="19"/>
        </w:rPr>
        <w:t> </w:t>
      </w:r>
      <w:r>
        <w:rPr>
          <w:color w:val="636466"/>
          <w:sz w:val="19"/>
        </w:rPr>
        <w:t>respeto</w:t>
      </w:r>
      <w:r>
        <w:rPr>
          <w:color w:val="636466"/>
          <w:spacing w:val="-5"/>
          <w:sz w:val="19"/>
        </w:rPr>
        <w:t> </w:t>
      </w:r>
      <w:r>
        <w:rPr>
          <w:color w:val="636466"/>
          <w:spacing w:val="-13"/>
          <w:sz w:val="19"/>
        </w:rPr>
        <w:t>a </w:t>
      </w:r>
      <w:r>
        <w:rPr>
          <w:color w:val="636466"/>
          <w:sz w:val="19"/>
        </w:rPr>
        <w:t>los derechos fundamentales –en especial los citados–, y el lugar privilegiado que se da</w:t>
      </w:r>
      <w:r>
        <w:rPr>
          <w:color w:val="636466"/>
          <w:spacing w:val="-7"/>
          <w:sz w:val="19"/>
        </w:rPr>
        <w:t> </w:t>
      </w:r>
      <w:r>
        <w:rPr>
          <w:color w:val="636466"/>
          <w:sz w:val="19"/>
        </w:rPr>
        <w:t>a</w:t>
      </w:r>
      <w:r>
        <w:rPr>
          <w:color w:val="636466"/>
          <w:spacing w:val="-7"/>
          <w:sz w:val="19"/>
        </w:rPr>
        <w:t> </w:t>
      </w:r>
      <w:r>
        <w:rPr>
          <w:color w:val="636466"/>
          <w:sz w:val="19"/>
        </w:rPr>
        <w:t>los</w:t>
      </w:r>
      <w:r>
        <w:rPr>
          <w:color w:val="636466"/>
          <w:spacing w:val="-6"/>
          <w:sz w:val="19"/>
        </w:rPr>
        <w:t> </w:t>
      </w:r>
      <w:r>
        <w:rPr>
          <w:color w:val="636466"/>
          <w:sz w:val="19"/>
        </w:rPr>
        <w:t>recursos</w:t>
      </w:r>
      <w:r>
        <w:rPr>
          <w:color w:val="636466"/>
          <w:spacing w:val="-7"/>
          <w:sz w:val="19"/>
        </w:rPr>
        <w:t> </w:t>
      </w:r>
      <w:r>
        <w:rPr>
          <w:color w:val="636466"/>
          <w:sz w:val="19"/>
        </w:rPr>
        <w:t>y</w:t>
      </w:r>
      <w:r>
        <w:rPr>
          <w:color w:val="636466"/>
          <w:spacing w:val="-6"/>
          <w:sz w:val="19"/>
        </w:rPr>
        <w:t> </w:t>
      </w:r>
      <w:r>
        <w:rPr>
          <w:color w:val="636466"/>
          <w:sz w:val="19"/>
        </w:rPr>
        <w:t>competencias</w:t>
      </w:r>
      <w:r>
        <w:rPr>
          <w:color w:val="636466"/>
          <w:spacing w:val="-8"/>
          <w:sz w:val="19"/>
        </w:rPr>
        <w:t> </w:t>
      </w:r>
      <w:r>
        <w:rPr>
          <w:color w:val="636466"/>
          <w:sz w:val="19"/>
        </w:rPr>
        <w:t>necesarias</w:t>
      </w:r>
      <w:r>
        <w:rPr>
          <w:color w:val="636466"/>
          <w:spacing w:val="-7"/>
          <w:sz w:val="19"/>
        </w:rPr>
        <w:t> </w:t>
      </w:r>
      <w:r>
        <w:rPr>
          <w:color w:val="636466"/>
          <w:sz w:val="19"/>
        </w:rPr>
        <w:t>para</w:t>
      </w:r>
      <w:r>
        <w:rPr>
          <w:color w:val="636466"/>
          <w:spacing w:val="-7"/>
          <w:sz w:val="19"/>
        </w:rPr>
        <w:t> </w:t>
      </w:r>
      <w:r>
        <w:rPr>
          <w:color w:val="636466"/>
          <w:sz w:val="19"/>
        </w:rPr>
        <w:t>el</w:t>
      </w:r>
      <w:r>
        <w:rPr>
          <w:color w:val="636466"/>
          <w:spacing w:val="-6"/>
          <w:sz w:val="19"/>
        </w:rPr>
        <w:t> </w:t>
      </w:r>
      <w:r>
        <w:rPr>
          <w:color w:val="636466"/>
          <w:sz w:val="19"/>
        </w:rPr>
        <w:t>goce</w:t>
      </w:r>
      <w:r>
        <w:rPr>
          <w:color w:val="636466"/>
          <w:spacing w:val="-7"/>
          <w:sz w:val="19"/>
        </w:rPr>
        <w:t> </w:t>
      </w:r>
      <w:r>
        <w:rPr>
          <w:color w:val="636466"/>
          <w:sz w:val="19"/>
        </w:rPr>
        <w:t>efectivo</w:t>
      </w:r>
      <w:r>
        <w:rPr>
          <w:color w:val="636466"/>
          <w:spacing w:val="-7"/>
          <w:sz w:val="19"/>
        </w:rPr>
        <w:t> </w:t>
      </w:r>
      <w:r>
        <w:rPr>
          <w:color w:val="636466"/>
          <w:sz w:val="19"/>
        </w:rPr>
        <w:t>del</w:t>
      </w:r>
      <w:r>
        <w:rPr>
          <w:color w:val="636466"/>
          <w:spacing w:val="-7"/>
          <w:sz w:val="19"/>
        </w:rPr>
        <w:t> </w:t>
      </w:r>
      <w:r>
        <w:rPr>
          <w:color w:val="636466"/>
          <w:sz w:val="19"/>
        </w:rPr>
        <w:t>servicio</w:t>
      </w:r>
      <w:r>
        <w:rPr>
          <w:color w:val="636466"/>
          <w:spacing w:val="-7"/>
          <w:sz w:val="19"/>
        </w:rPr>
        <w:t> </w:t>
      </w:r>
      <w:r>
        <w:rPr>
          <w:color w:val="636466"/>
          <w:sz w:val="19"/>
        </w:rPr>
        <w:t>público del agua potable y saneamiento básico (Corte Constitucional de Colombia, 2010, Acción de tutela, T-2528121.</w:t>
      </w:r>
      <w:r>
        <w:rPr>
          <w:color w:val="636466"/>
          <w:spacing w:val="-11"/>
          <w:sz w:val="19"/>
        </w:rPr>
        <w:t> </w:t>
      </w:r>
      <w:r>
        <w:rPr>
          <w:color w:val="636466"/>
          <w:spacing w:val="-3"/>
          <w:sz w:val="19"/>
        </w:rPr>
        <w:t>T-418).</w:t>
      </w:r>
    </w:p>
    <w:p>
      <w:pPr>
        <w:pStyle w:val="BodyText"/>
        <w:spacing w:line="302" w:lineRule="auto" w:before="70"/>
        <w:ind w:left="1437" w:right="1118" w:firstLine="340"/>
        <w:jc w:val="both"/>
      </w:pPr>
      <w:r>
        <w:rPr>
          <w:color w:val="231F20"/>
        </w:rPr>
        <w:t>También, la Carta Internacional de Derechos Humanos ha tenido en cuen-  ta la jurisprudencia de esta corporación para otorgarle la nominación de </w:t>
      </w:r>
      <w:r>
        <w:rPr>
          <w:color w:val="231F20"/>
          <w:spacing w:val="-4"/>
        </w:rPr>
        <w:t>dere- </w:t>
      </w:r>
      <w:r>
        <w:rPr>
          <w:color w:val="231F20"/>
        </w:rPr>
        <w:t>cho autónomo. La Carta Internacional de Derechos Humanos comprende la Declaración</w:t>
      </w:r>
      <w:r>
        <w:rPr>
          <w:color w:val="231F20"/>
          <w:spacing w:val="-19"/>
        </w:rPr>
        <w:t> </w:t>
      </w:r>
      <w:r>
        <w:rPr>
          <w:color w:val="231F20"/>
        </w:rPr>
        <w:t>Universal</w:t>
      </w:r>
      <w:r>
        <w:rPr>
          <w:color w:val="231F20"/>
          <w:spacing w:val="-17"/>
        </w:rPr>
        <w:t> </w:t>
      </w:r>
      <w:r>
        <w:rPr>
          <w:color w:val="231F20"/>
        </w:rPr>
        <w:t>de</w:t>
      </w:r>
      <w:r>
        <w:rPr>
          <w:color w:val="231F20"/>
          <w:spacing w:val="-17"/>
        </w:rPr>
        <w:t> </w:t>
      </w:r>
      <w:r>
        <w:rPr>
          <w:color w:val="231F20"/>
        </w:rPr>
        <w:t>Derechos</w:t>
      </w:r>
      <w:r>
        <w:rPr>
          <w:color w:val="231F20"/>
          <w:spacing w:val="-17"/>
        </w:rPr>
        <w:t> </w:t>
      </w:r>
      <w:r>
        <w:rPr>
          <w:color w:val="231F20"/>
        </w:rPr>
        <w:t>Humanos;</w:t>
      </w:r>
      <w:r>
        <w:rPr>
          <w:color w:val="231F20"/>
          <w:spacing w:val="-18"/>
        </w:rPr>
        <w:t> </w:t>
      </w:r>
      <w:r>
        <w:rPr>
          <w:color w:val="231F20"/>
        </w:rPr>
        <w:t>el</w:t>
      </w:r>
      <w:r>
        <w:rPr>
          <w:color w:val="231F20"/>
          <w:spacing w:val="-17"/>
        </w:rPr>
        <w:t> </w:t>
      </w:r>
      <w:r>
        <w:rPr>
          <w:color w:val="231F20"/>
        </w:rPr>
        <w:t>Pacto</w:t>
      </w:r>
      <w:r>
        <w:rPr>
          <w:color w:val="231F20"/>
          <w:spacing w:val="-17"/>
        </w:rPr>
        <w:t> </w:t>
      </w:r>
      <w:r>
        <w:rPr>
          <w:color w:val="231F20"/>
        </w:rPr>
        <w:t>Internacional</w:t>
      </w:r>
      <w:r>
        <w:rPr>
          <w:color w:val="231F20"/>
          <w:spacing w:val="-18"/>
        </w:rPr>
        <w:t> </w:t>
      </w:r>
      <w:r>
        <w:rPr>
          <w:color w:val="231F20"/>
        </w:rPr>
        <w:t>de</w:t>
      </w:r>
      <w:r>
        <w:rPr>
          <w:color w:val="231F20"/>
          <w:spacing w:val="-17"/>
        </w:rPr>
        <w:t> </w:t>
      </w:r>
      <w:r>
        <w:rPr>
          <w:color w:val="231F20"/>
        </w:rPr>
        <w:t>Derechos Económicos, Sociales y Culturales; el Pacto Internacional de Derechos Civiles y Políticos y sus dos protocolos facultativos. Así sostuvo en sentencia que “toda persona tiene el derecho a que se le respete, proteja y garantice la posibilidad  de disponer de agua suficiente, salubre, aceptable, accesible y asequible para el uso personal y doméstico” (Corte Constitucional de Colombia, 2010, Acción </w:t>
      </w:r>
      <w:r>
        <w:rPr>
          <w:color w:val="231F20"/>
          <w:spacing w:val="-6"/>
        </w:rPr>
        <w:t>de </w:t>
      </w:r>
      <w:r>
        <w:rPr>
          <w:color w:val="231F20"/>
        </w:rPr>
        <w:t>tutela, </w:t>
      </w:r>
      <w:r>
        <w:rPr>
          <w:color w:val="231F20"/>
          <w:spacing w:val="-3"/>
        </w:rPr>
        <w:t>T-2528121.</w:t>
      </w:r>
      <w:r>
        <w:rPr>
          <w:color w:val="231F20"/>
          <w:spacing w:val="-9"/>
        </w:rPr>
        <w:t> </w:t>
      </w:r>
      <w:r>
        <w:rPr>
          <w:color w:val="231F20"/>
          <w:spacing w:val="-3"/>
        </w:rPr>
        <w:t>T-418).</w:t>
      </w:r>
    </w:p>
    <w:p>
      <w:pPr>
        <w:pStyle w:val="BodyText"/>
        <w:spacing w:line="302" w:lineRule="auto" w:before="13"/>
        <w:ind w:left="1437" w:right="1116" w:firstLine="340"/>
        <w:jc w:val="both"/>
      </w:pPr>
      <w:r>
        <w:rPr>
          <w:color w:val="231F20"/>
        </w:rPr>
        <w:t>Entre los instrumentos internacionales de protección al agua, a este dere- cho se le considera un derecho de carácter vital para el ser humano, el Tribunal Constitucional Colombiano ha hecho referencia a esta característica del</w:t>
      </w:r>
      <w:r>
        <w:rPr>
          <w:color w:val="231F20"/>
          <w:spacing w:val="-18"/>
        </w:rPr>
        <w:t> </w:t>
      </w:r>
      <w:r>
        <w:rPr>
          <w:color w:val="231F20"/>
        </w:rPr>
        <w:t>derecho, interpretándolo como el derecho a acceder a un mínimo vital de agua potable (Corte Constitucional de Colombia, 2011, Acción de tutela, </w:t>
      </w:r>
      <w:r>
        <w:rPr>
          <w:color w:val="231F20"/>
          <w:spacing w:val="-11"/>
        </w:rPr>
        <w:t>T- </w:t>
      </w:r>
      <w:r>
        <w:rPr>
          <w:color w:val="231F20"/>
        </w:rPr>
        <w:t>3071067.</w:t>
      </w:r>
      <w:r>
        <w:rPr>
          <w:color w:val="231F20"/>
          <w:spacing w:val="-24"/>
        </w:rPr>
        <w:t> </w:t>
      </w:r>
      <w:r>
        <w:rPr>
          <w:color w:val="231F20"/>
          <w:spacing w:val="-3"/>
        </w:rPr>
        <w:t>T-725).</w:t>
      </w:r>
    </w:p>
    <w:p>
      <w:pPr>
        <w:spacing w:line="307" w:lineRule="auto" w:before="164"/>
        <w:ind w:left="1777" w:right="1449" w:firstLine="0"/>
        <w:jc w:val="both"/>
        <w:rPr>
          <w:sz w:val="19"/>
        </w:rPr>
      </w:pPr>
      <w:r>
        <w:rPr>
          <w:color w:val="636466"/>
          <w:sz w:val="19"/>
        </w:rPr>
        <w:t>El agua constituye fuente de vida y la falta del servicio atenta directamente con el derecho fundamental a la vida de las personas Así pues, el servicio público domici- liario de acueducto y alcantarillado en tanto que afecte la vida de las personas (CP art. 11), la salubridad pública (CP arts. 365 y 366) o la salud (CP art. 49), es un de- recho constitucional fundamental y como tal debe ser objeto de protección a través de la acción de tutela (Corte Constitucional de Colombia, 2011, Acción de tutela, T-2.994.681. T-552).</w:t>
      </w:r>
    </w:p>
    <w:p>
      <w:pPr>
        <w:pStyle w:val="BodyText"/>
        <w:spacing w:line="302" w:lineRule="auto" w:before="71"/>
        <w:ind w:left="1437" w:right="1117" w:firstLine="340"/>
        <w:jc w:val="both"/>
      </w:pPr>
      <w:r>
        <w:rPr>
          <w:color w:val="231F20"/>
        </w:rPr>
        <w:t>Este tribunal se ha pronunciado al respecto del agua como recurso natural como</w:t>
      </w:r>
      <w:r>
        <w:rPr>
          <w:color w:val="231F20"/>
          <w:spacing w:val="-8"/>
        </w:rPr>
        <w:t> </w:t>
      </w:r>
      <w:r>
        <w:rPr>
          <w:color w:val="231F20"/>
        </w:rPr>
        <w:t>agua</w:t>
      </w:r>
      <w:r>
        <w:rPr>
          <w:color w:val="231F20"/>
          <w:spacing w:val="-7"/>
        </w:rPr>
        <w:t> </w:t>
      </w:r>
      <w:r>
        <w:rPr>
          <w:color w:val="231F20"/>
        </w:rPr>
        <w:t>potable</w:t>
      </w:r>
      <w:r>
        <w:rPr>
          <w:color w:val="231F20"/>
          <w:spacing w:val="-7"/>
        </w:rPr>
        <w:t> </w:t>
      </w:r>
      <w:r>
        <w:rPr>
          <w:color w:val="231F20"/>
        </w:rPr>
        <w:t>o</w:t>
      </w:r>
      <w:r>
        <w:rPr>
          <w:color w:val="231F20"/>
          <w:spacing w:val="-7"/>
        </w:rPr>
        <w:t> </w:t>
      </w:r>
      <w:r>
        <w:rPr>
          <w:color w:val="231F20"/>
        </w:rPr>
        <w:t>de</w:t>
      </w:r>
      <w:r>
        <w:rPr>
          <w:color w:val="231F20"/>
          <w:spacing w:val="-7"/>
        </w:rPr>
        <w:t> </w:t>
      </w:r>
      <w:r>
        <w:rPr>
          <w:color w:val="231F20"/>
        </w:rPr>
        <w:t>consumo</w:t>
      </w:r>
      <w:r>
        <w:rPr>
          <w:color w:val="231F20"/>
          <w:spacing w:val="-7"/>
        </w:rPr>
        <w:t> </w:t>
      </w:r>
      <w:r>
        <w:rPr>
          <w:color w:val="231F20"/>
        </w:rPr>
        <w:t>humano,</w:t>
      </w:r>
      <w:r>
        <w:rPr>
          <w:color w:val="231F20"/>
          <w:spacing w:val="-7"/>
        </w:rPr>
        <w:t> </w:t>
      </w:r>
      <w:r>
        <w:rPr>
          <w:color w:val="231F20"/>
        </w:rPr>
        <w:t>se</w:t>
      </w:r>
      <w:r>
        <w:rPr>
          <w:color w:val="231F20"/>
          <w:spacing w:val="-7"/>
        </w:rPr>
        <w:t> </w:t>
      </w:r>
      <w:r>
        <w:rPr>
          <w:color w:val="231F20"/>
        </w:rPr>
        <w:t>ha</w:t>
      </w:r>
      <w:r>
        <w:rPr>
          <w:color w:val="231F20"/>
          <w:spacing w:val="-7"/>
        </w:rPr>
        <w:t> </w:t>
      </w:r>
      <w:r>
        <w:rPr>
          <w:color w:val="231F20"/>
        </w:rPr>
        <w:t>referido</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fundamentalidad</w:t>
      </w:r>
      <w:r>
        <w:rPr>
          <w:color w:val="231F20"/>
          <w:spacing w:val="-7"/>
        </w:rPr>
        <w:t> </w:t>
      </w:r>
      <w:r>
        <w:rPr>
          <w:color w:val="231F20"/>
        </w:rPr>
        <w:t>de los</w:t>
      </w:r>
      <w:r>
        <w:rPr>
          <w:color w:val="231F20"/>
          <w:spacing w:val="-11"/>
        </w:rPr>
        <w:t> </w:t>
      </w:r>
      <w:r>
        <w:rPr>
          <w:color w:val="231F20"/>
        </w:rPr>
        <w:t>servicios</w:t>
      </w:r>
      <w:r>
        <w:rPr>
          <w:color w:val="231F20"/>
          <w:spacing w:val="-11"/>
        </w:rPr>
        <w:t> </w:t>
      </w:r>
      <w:r>
        <w:rPr>
          <w:color w:val="231F20"/>
        </w:rPr>
        <w:t>públicos</w:t>
      </w:r>
      <w:r>
        <w:rPr>
          <w:color w:val="231F20"/>
          <w:spacing w:val="-11"/>
        </w:rPr>
        <w:t> </w:t>
      </w:r>
      <w:r>
        <w:rPr>
          <w:color w:val="231F20"/>
        </w:rPr>
        <w:t>domiciliaros</w:t>
      </w:r>
      <w:r>
        <w:rPr>
          <w:color w:val="231F20"/>
          <w:spacing w:val="-10"/>
        </w:rPr>
        <w:t> </w:t>
      </w:r>
      <w:r>
        <w:rPr>
          <w:color w:val="231F20"/>
        </w:rPr>
        <w:t>relacionados</w:t>
      </w:r>
      <w:r>
        <w:rPr>
          <w:color w:val="231F20"/>
          <w:spacing w:val="-11"/>
        </w:rPr>
        <w:t> </w:t>
      </w:r>
      <w:r>
        <w:rPr>
          <w:color w:val="231F20"/>
        </w:rPr>
        <w:t>con</w:t>
      </w:r>
      <w:r>
        <w:rPr>
          <w:color w:val="231F20"/>
          <w:spacing w:val="-11"/>
        </w:rPr>
        <w:t> </w:t>
      </w:r>
      <w:r>
        <w:rPr>
          <w:color w:val="231F20"/>
        </w:rPr>
        <w:t>el</w:t>
      </w:r>
      <w:r>
        <w:rPr>
          <w:color w:val="231F20"/>
          <w:spacing w:val="-11"/>
        </w:rPr>
        <w:t> </w:t>
      </w:r>
      <w:r>
        <w:rPr>
          <w:color w:val="231F20"/>
        </w:rPr>
        <w:t>acceso</w:t>
      </w:r>
      <w:r>
        <w:rPr>
          <w:color w:val="231F20"/>
          <w:spacing w:val="-10"/>
        </w:rPr>
        <w:t> </w:t>
      </w:r>
      <w:r>
        <w:rPr>
          <w:color w:val="231F20"/>
        </w:rPr>
        <w:t>del</w:t>
      </w:r>
      <w:r>
        <w:rPr>
          <w:color w:val="231F20"/>
          <w:spacing w:val="-11"/>
        </w:rPr>
        <w:t> </w:t>
      </w:r>
      <w:r>
        <w:rPr>
          <w:color w:val="231F20"/>
        </w:rPr>
        <w:t>agua,</w:t>
      </w:r>
      <w:r>
        <w:rPr>
          <w:color w:val="231F20"/>
          <w:spacing w:val="-11"/>
        </w:rPr>
        <w:t> </w:t>
      </w:r>
      <w:r>
        <w:rPr>
          <w:color w:val="231F20"/>
        </w:rPr>
        <w:t>y</w:t>
      </w:r>
      <w:r>
        <w:rPr>
          <w:color w:val="231F20"/>
          <w:spacing w:val="-11"/>
        </w:rPr>
        <w:t> </w:t>
      </w:r>
      <w:r>
        <w:rPr>
          <w:color w:val="231F20"/>
        </w:rPr>
        <w:t>a</w:t>
      </w:r>
      <w:r>
        <w:rPr>
          <w:color w:val="231F20"/>
          <w:spacing w:val="-10"/>
        </w:rPr>
        <w:t> </w:t>
      </w:r>
      <w:r>
        <w:rPr>
          <w:color w:val="231F20"/>
        </w:rPr>
        <w:t>las</w:t>
      </w:r>
      <w:r>
        <w:rPr>
          <w:color w:val="231F20"/>
          <w:spacing w:val="-11"/>
        </w:rPr>
        <w:t> </w:t>
      </w:r>
      <w:r>
        <w:rPr>
          <w:color w:val="231F20"/>
        </w:rPr>
        <w:t>fa- cetas positivas y negativas que posee el derecho fundamental al agua,</w:t>
      </w:r>
      <w:r>
        <w:rPr>
          <w:color w:val="231F20"/>
          <w:spacing w:val="-16"/>
        </w:rPr>
        <w:t> </w:t>
      </w:r>
      <w:r>
        <w:rPr>
          <w:color w:val="231F20"/>
        </w:rPr>
        <w:t>enfocando</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3" w:right="946" w:firstLine="0"/>
        <w:jc w:val="center"/>
        <w:rPr>
          <w:rFonts w:ascii="Arial"/>
          <w:sz w:val="28"/>
        </w:rPr>
      </w:pPr>
      <w:r>
        <w:rPr/>
        <w:br w:type="column"/>
      </w:r>
      <w:r>
        <w:rPr>
          <w:rFonts w:ascii="Arial"/>
          <w:color w:val="231F20"/>
          <w:w w:val="65"/>
          <w:sz w:val="28"/>
        </w:rPr>
        <w:t>127</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11"/>
        <w:rPr>
          <w:rFonts w:ascii="Arial"/>
          <w:sz w:val="28"/>
        </w:rPr>
      </w:pPr>
    </w:p>
    <w:p>
      <w:pPr>
        <w:pStyle w:val="BodyText"/>
        <w:spacing w:line="302" w:lineRule="auto" w:before="90"/>
        <w:ind w:left="1153" w:right="1403"/>
        <w:jc w:val="both"/>
      </w:pPr>
      <w:r>
        <w:rPr/>
        <w:pict>
          <v:shape style="position:absolute;margin-left:378.843506pt;margin-top:-60.469387pt;width:26.8pt;height:42.1pt;mso-position-horizontal-relative:page;mso-position-vertical-relative:paragraph;z-index:252086272"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087296"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08832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siempre la protección a garantizar la dignidad humana y el Estado Social de Derecho consagrado en la Constitución colombiana.</w:t>
      </w:r>
    </w:p>
    <w:p>
      <w:pPr>
        <w:pStyle w:val="BodyText"/>
        <w:spacing w:line="302" w:lineRule="auto" w:before="3"/>
        <w:ind w:left="1153" w:right="1400" w:firstLine="340"/>
        <w:jc w:val="both"/>
      </w:pPr>
      <w:r>
        <w:rPr>
          <w:color w:val="231F20"/>
        </w:rPr>
        <w:t>En las primeras sentencias esbozadas por la Corte Constitucional, se protege el</w:t>
      </w:r>
      <w:r>
        <w:rPr>
          <w:color w:val="231F20"/>
          <w:spacing w:val="-4"/>
        </w:rPr>
        <w:t> </w:t>
      </w:r>
      <w:r>
        <w:rPr>
          <w:color w:val="231F20"/>
        </w:rPr>
        <w:t>derecho</w:t>
      </w:r>
      <w:r>
        <w:rPr>
          <w:color w:val="231F20"/>
          <w:spacing w:val="-4"/>
        </w:rPr>
        <w:t> </w:t>
      </w:r>
      <w:r>
        <w:rPr>
          <w:color w:val="231F20"/>
        </w:rPr>
        <w:t>al</w:t>
      </w:r>
      <w:r>
        <w:rPr>
          <w:color w:val="231F20"/>
          <w:spacing w:val="-4"/>
        </w:rPr>
        <w:t> </w:t>
      </w:r>
      <w:r>
        <w:rPr>
          <w:color w:val="231F20"/>
        </w:rPr>
        <w:t>agua,</w:t>
      </w:r>
      <w:r>
        <w:rPr>
          <w:color w:val="231F20"/>
          <w:spacing w:val="-4"/>
        </w:rPr>
        <w:t> </w:t>
      </w:r>
      <w:r>
        <w:rPr>
          <w:color w:val="231F20"/>
        </w:rPr>
        <w:t>especialmente</w:t>
      </w:r>
      <w:r>
        <w:rPr>
          <w:color w:val="231F20"/>
          <w:spacing w:val="-4"/>
        </w:rPr>
        <w:t> </w:t>
      </w:r>
      <w:r>
        <w:rPr>
          <w:color w:val="231F20"/>
        </w:rPr>
        <w:t>por</w:t>
      </w:r>
      <w:r>
        <w:rPr>
          <w:color w:val="231F20"/>
          <w:spacing w:val="-4"/>
        </w:rPr>
        <w:t> </w:t>
      </w:r>
      <w:r>
        <w:rPr>
          <w:color w:val="231F20"/>
        </w:rPr>
        <w:t>conexidad</w:t>
      </w:r>
      <w:r>
        <w:rPr>
          <w:color w:val="231F20"/>
          <w:spacing w:val="-4"/>
        </w:rPr>
        <w:t> </w:t>
      </w:r>
      <w:r>
        <w:rPr>
          <w:color w:val="231F20"/>
        </w:rPr>
        <w:t>con</w:t>
      </w:r>
      <w:r>
        <w:rPr>
          <w:color w:val="231F20"/>
          <w:spacing w:val="-4"/>
        </w:rPr>
        <w:t> </w:t>
      </w:r>
      <w:r>
        <w:rPr>
          <w:color w:val="231F20"/>
        </w:rPr>
        <w:t>otro</w:t>
      </w:r>
      <w:r>
        <w:rPr>
          <w:color w:val="231F20"/>
          <w:spacing w:val="-4"/>
        </w:rPr>
        <w:t> </w:t>
      </w:r>
      <w:r>
        <w:rPr>
          <w:color w:val="231F20"/>
        </w:rPr>
        <w:t>puesto</w:t>
      </w:r>
      <w:r>
        <w:rPr>
          <w:color w:val="231F20"/>
          <w:spacing w:val="-4"/>
        </w:rPr>
        <w:t> </w:t>
      </w:r>
      <w:r>
        <w:rPr>
          <w:color w:val="231F20"/>
        </w:rPr>
        <w:t>que</w:t>
      </w:r>
      <w:r>
        <w:rPr>
          <w:color w:val="231F20"/>
          <w:spacing w:val="-4"/>
        </w:rPr>
        <w:t> </w:t>
      </w:r>
      <w:r>
        <w:rPr>
          <w:color w:val="231F20"/>
        </w:rPr>
        <w:t>en</w:t>
      </w:r>
      <w:r>
        <w:rPr>
          <w:color w:val="231F20"/>
          <w:spacing w:val="-4"/>
        </w:rPr>
        <w:t> </w:t>
      </w:r>
      <w:r>
        <w:rPr>
          <w:color w:val="231F20"/>
        </w:rPr>
        <w:t>inicio</w:t>
      </w:r>
      <w:r>
        <w:rPr>
          <w:color w:val="231F20"/>
          <w:spacing w:val="-4"/>
        </w:rPr>
        <w:t> </w:t>
      </w:r>
      <w:r>
        <w:rPr>
          <w:color w:val="231F20"/>
          <w:spacing w:val="-6"/>
        </w:rPr>
        <w:t>no </w:t>
      </w:r>
      <w:r>
        <w:rPr>
          <w:color w:val="231F20"/>
        </w:rPr>
        <w:t>establece</w:t>
      </w:r>
      <w:r>
        <w:rPr>
          <w:color w:val="231F20"/>
          <w:spacing w:val="-7"/>
        </w:rPr>
        <w:t> </w:t>
      </w:r>
      <w:r>
        <w:rPr>
          <w:color w:val="231F20"/>
        </w:rPr>
        <w:t>la</w:t>
      </w:r>
      <w:r>
        <w:rPr>
          <w:color w:val="231F20"/>
          <w:spacing w:val="-7"/>
        </w:rPr>
        <w:t> </w:t>
      </w:r>
      <w:r>
        <w:rPr>
          <w:color w:val="231F20"/>
        </w:rPr>
        <w:t>autonomía</w:t>
      </w:r>
      <w:r>
        <w:rPr>
          <w:color w:val="231F20"/>
          <w:spacing w:val="-6"/>
        </w:rPr>
        <w:t> </w:t>
      </w:r>
      <w:r>
        <w:rPr>
          <w:color w:val="231F20"/>
        </w:rPr>
        <w:t>del</w:t>
      </w:r>
      <w:r>
        <w:rPr>
          <w:color w:val="231F20"/>
          <w:spacing w:val="-7"/>
        </w:rPr>
        <w:t> </w:t>
      </w:r>
      <w:r>
        <w:rPr>
          <w:color w:val="231F20"/>
        </w:rPr>
        <w:t>derecho</w:t>
      </w:r>
      <w:r>
        <w:rPr>
          <w:color w:val="231F20"/>
          <w:spacing w:val="-6"/>
        </w:rPr>
        <w:t> </w:t>
      </w:r>
      <w:r>
        <w:rPr>
          <w:color w:val="231F20"/>
        </w:rPr>
        <w:t>al</w:t>
      </w:r>
      <w:r>
        <w:rPr>
          <w:color w:val="231F20"/>
          <w:spacing w:val="-7"/>
        </w:rPr>
        <w:t> </w:t>
      </w:r>
      <w:r>
        <w:rPr>
          <w:color w:val="231F20"/>
        </w:rPr>
        <w:t>agua;</w:t>
      </w:r>
      <w:r>
        <w:rPr>
          <w:color w:val="231F20"/>
          <w:spacing w:val="-7"/>
        </w:rPr>
        <w:t> </w:t>
      </w:r>
      <w:r>
        <w:rPr>
          <w:color w:val="231F20"/>
        </w:rPr>
        <w:t>sin</w:t>
      </w:r>
      <w:r>
        <w:rPr>
          <w:color w:val="231F20"/>
          <w:spacing w:val="-6"/>
        </w:rPr>
        <w:t> </w:t>
      </w:r>
      <w:r>
        <w:rPr>
          <w:color w:val="231F20"/>
        </w:rPr>
        <w:t>embargo,</w:t>
      </w:r>
      <w:r>
        <w:rPr>
          <w:color w:val="231F20"/>
          <w:spacing w:val="-7"/>
        </w:rPr>
        <w:t> </w:t>
      </w:r>
      <w:r>
        <w:rPr>
          <w:color w:val="231F20"/>
        </w:rPr>
        <w:t>lo</w:t>
      </w:r>
      <w:r>
        <w:rPr>
          <w:color w:val="231F20"/>
          <w:spacing w:val="-6"/>
        </w:rPr>
        <w:t> </w:t>
      </w:r>
      <w:r>
        <w:rPr>
          <w:color w:val="231F20"/>
        </w:rPr>
        <w:t>tuteló</w:t>
      </w:r>
      <w:r>
        <w:rPr>
          <w:color w:val="231F20"/>
          <w:spacing w:val="-7"/>
        </w:rPr>
        <w:t> </w:t>
      </w:r>
      <w:r>
        <w:rPr>
          <w:color w:val="231F20"/>
        </w:rPr>
        <w:t>por</w:t>
      </w:r>
      <w:r>
        <w:rPr>
          <w:color w:val="231F20"/>
          <w:spacing w:val="-7"/>
        </w:rPr>
        <w:t> </w:t>
      </w:r>
      <w:r>
        <w:rPr>
          <w:color w:val="231F20"/>
        </w:rPr>
        <w:t>su</w:t>
      </w:r>
      <w:r>
        <w:rPr>
          <w:color w:val="231F20"/>
          <w:spacing w:val="-6"/>
        </w:rPr>
        <w:t> </w:t>
      </w:r>
      <w:r>
        <w:rPr>
          <w:color w:val="231F20"/>
        </w:rPr>
        <w:t>relación con otros derechos fundamentales como la vida en condiciones dignas, la salud, la salubridad e incluso la misma dignidad</w:t>
      </w:r>
      <w:r>
        <w:rPr>
          <w:color w:val="231F20"/>
          <w:spacing w:val="-3"/>
        </w:rPr>
        <w:t> </w:t>
      </w:r>
      <w:r>
        <w:rPr>
          <w:color w:val="231F20"/>
        </w:rPr>
        <w:t>humana.</w:t>
      </w:r>
    </w:p>
    <w:p>
      <w:pPr>
        <w:pStyle w:val="BodyText"/>
        <w:spacing w:line="302" w:lineRule="auto" w:before="6"/>
        <w:ind w:left="1153" w:right="1399" w:firstLine="340"/>
        <w:jc w:val="both"/>
      </w:pPr>
      <w:r>
        <w:rPr>
          <w:color w:val="231F20"/>
        </w:rPr>
        <w:t>Así,</w:t>
      </w:r>
      <w:r>
        <w:rPr>
          <w:color w:val="231F20"/>
          <w:spacing w:val="-6"/>
        </w:rPr>
        <w:t> </w:t>
      </w:r>
      <w:r>
        <w:rPr>
          <w:color w:val="231F20"/>
        </w:rPr>
        <w:t>por</w:t>
      </w:r>
      <w:r>
        <w:rPr>
          <w:color w:val="231F20"/>
          <w:spacing w:val="-6"/>
        </w:rPr>
        <w:t> </w:t>
      </w:r>
      <w:r>
        <w:rPr>
          <w:color w:val="231F20"/>
        </w:rPr>
        <w:t>ejemplo,</w:t>
      </w:r>
      <w:r>
        <w:rPr>
          <w:color w:val="231F20"/>
          <w:spacing w:val="-6"/>
        </w:rPr>
        <w:t> </w:t>
      </w:r>
      <w:r>
        <w:rPr>
          <w:color w:val="231F20"/>
        </w:rPr>
        <w:t>en</w:t>
      </w:r>
      <w:r>
        <w:rPr>
          <w:color w:val="231F20"/>
          <w:spacing w:val="-5"/>
        </w:rPr>
        <w:t> </w:t>
      </w:r>
      <w:r>
        <w:rPr>
          <w:color w:val="231F20"/>
        </w:rPr>
        <w:t>1992</w:t>
      </w:r>
      <w:r>
        <w:rPr>
          <w:color w:val="231F20"/>
          <w:spacing w:val="-6"/>
        </w:rPr>
        <w:t> </w:t>
      </w:r>
      <w:r>
        <w:rPr>
          <w:color w:val="231F20"/>
        </w:rPr>
        <w:t>la</w:t>
      </w:r>
      <w:r>
        <w:rPr>
          <w:color w:val="231F20"/>
          <w:spacing w:val="-6"/>
        </w:rPr>
        <w:t> </w:t>
      </w:r>
      <w:r>
        <w:rPr>
          <w:color w:val="231F20"/>
        </w:rPr>
        <w:t>Corte</w:t>
      </w:r>
      <w:r>
        <w:rPr>
          <w:color w:val="231F20"/>
          <w:spacing w:val="-6"/>
        </w:rPr>
        <w:t> </w:t>
      </w:r>
      <w:r>
        <w:rPr>
          <w:color w:val="231F20"/>
        </w:rPr>
        <w:t>señaló</w:t>
      </w:r>
      <w:r>
        <w:rPr>
          <w:color w:val="231F20"/>
          <w:spacing w:val="-5"/>
        </w:rPr>
        <w:t> </w:t>
      </w:r>
      <w:r>
        <w:rPr>
          <w:color w:val="231F20"/>
        </w:rPr>
        <w:t>que</w:t>
      </w:r>
      <w:r>
        <w:rPr>
          <w:color w:val="231F20"/>
          <w:spacing w:val="-6"/>
        </w:rPr>
        <w:t> </w:t>
      </w:r>
      <w:r>
        <w:rPr>
          <w:color w:val="231F20"/>
        </w:rPr>
        <w:t>existía</w:t>
      </w:r>
      <w:r>
        <w:rPr>
          <w:color w:val="231F20"/>
          <w:spacing w:val="-6"/>
        </w:rPr>
        <w:t> </w:t>
      </w:r>
      <w:r>
        <w:rPr>
          <w:color w:val="231F20"/>
        </w:rPr>
        <w:t>una</w:t>
      </w:r>
      <w:r>
        <w:rPr>
          <w:color w:val="231F20"/>
          <w:spacing w:val="-6"/>
        </w:rPr>
        <w:t> </w:t>
      </w:r>
      <w:r>
        <w:rPr>
          <w:color w:val="231F20"/>
        </w:rPr>
        <w:t>clara</w:t>
      </w:r>
      <w:r>
        <w:rPr>
          <w:color w:val="231F20"/>
          <w:spacing w:val="-5"/>
        </w:rPr>
        <w:t> </w:t>
      </w:r>
      <w:r>
        <w:rPr>
          <w:color w:val="231F20"/>
        </w:rPr>
        <w:t>violación</w:t>
      </w:r>
      <w:r>
        <w:rPr>
          <w:color w:val="231F20"/>
          <w:spacing w:val="-6"/>
        </w:rPr>
        <w:t> </w:t>
      </w:r>
      <w:r>
        <w:rPr>
          <w:color w:val="231F20"/>
        </w:rPr>
        <w:t>a</w:t>
      </w:r>
      <w:r>
        <w:rPr>
          <w:color w:val="231F20"/>
          <w:spacing w:val="-6"/>
        </w:rPr>
        <w:t> </w:t>
      </w:r>
      <w:r>
        <w:rPr>
          <w:color w:val="231F20"/>
        </w:rPr>
        <w:t>un derecho fundamental, puesto que el alcantarillado inconcluso había ocasionado el desbordamiento de las aguas negras sobre las calles del barrio, afectando en especial</w:t>
      </w:r>
      <w:r>
        <w:rPr>
          <w:color w:val="231F20"/>
          <w:spacing w:val="-12"/>
        </w:rPr>
        <w:t> </w:t>
      </w:r>
      <w:r>
        <w:rPr>
          <w:color w:val="231F20"/>
        </w:rPr>
        <w:t>a</w:t>
      </w:r>
      <w:r>
        <w:rPr>
          <w:color w:val="231F20"/>
          <w:spacing w:val="-11"/>
        </w:rPr>
        <w:t> </w:t>
      </w:r>
      <w:r>
        <w:rPr>
          <w:color w:val="231F20"/>
        </w:rPr>
        <w:t>personas</w:t>
      </w:r>
      <w:r>
        <w:rPr>
          <w:color w:val="231F20"/>
          <w:spacing w:val="-12"/>
        </w:rPr>
        <w:t> </w:t>
      </w:r>
      <w:r>
        <w:rPr>
          <w:color w:val="231F20"/>
        </w:rPr>
        <w:t>de</w:t>
      </w:r>
      <w:r>
        <w:rPr>
          <w:color w:val="231F20"/>
          <w:spacing w:val="-11"/>
        </w:rPr>
        <w:t> </w:t>
      </w:r>
      <w:r>
        <w:rPr>
          <w:color w:val="231F20"/>
        </w:rPr>
        <w:t>escasos</w:t>
      </w:r>
      <w:r>
        <w:rPr>
          <w:color w:val="231F20"/>
          <w:spacing w:val="-12"/>
        </w:rPr>
        <w:t> </w:t>
      </w:r>
      <w:r>
        <w:rPr>
          <w:color w:val="231F20"/>
        </w:rPr>
        <w:t>recursos</w:t>
      </w:r>
      <w:r>
        <w:rPr>
          <w:color w:val="231F20"/>
          <w:spacing w:val="-11"/>
        </w:rPr>
        <w:t> </w:t>
      </w:r>
      <w:r>
        <w:rPr>
          <w:color w:val="231F20"/>
        </w:rPr>
        <w:t>(Corte</w:t>
      </w:r>
      <w:r>
        <w:rPr>
          <w:color w:val="231F20"/>
          <w:spacing w:val="-11"/>
        </w:rPr>
        <w:t> </w:t>
      </w:r>
      <w:r>
        <w:rPr>
          <w:color w:val="231F20"/>
        </w:rPr>
        <w:t>Constitucional</w:t>
      </w:r>
      <w:r>
        <w:rPr>
          <w:color w:val="231F20"/>
          <w:spacing w:val="-12"/>
        </w:rPr>
        <w:t> </w:t>
      </w:r>
      <w:r>
        <w:rPr>
          <w:color w:val="231F20"/>
        </w:rPr>
        <w:t>de</w:t>
      </w:r>
      <w:r>
        <w:rPr>
          <w:color w:val="231F20"/>
          <w:spacing w:val="-11"/>
        </w:rPr>
        <w:t> </w:t>
      </w:r>
      <w:r>
        <w:rPr>
          <w:color w:val="231F20"/>
        </w:rPr>
        <w:t>Colombia,</w:t>
      </w:r>
      <w:r>
        <w:rPr>
          <w:color w:val="231F20"/>
          <w:spacing w:val="-12"/>
        </w:rPr>
        <w:t> </w:t>
      </w:r>
      <w:r>
        <w:rPr>
          <w:color w:val="231F20"/>
        </w:rPr>
        <w:t>1992, Acción</w:t>
      </w:r>
      <w:r>
        <w:rPr>
          <w:color w:val="231F20"/>
          <w:spacing w:val="-15"/>
        </w:rPr>
        <w:t> </w:t>
      </w:r>
      <w:r>
        <w:rPr>
          <w:color w:val="231F20"/>
        </w:rPr>
        <w:t>de</w:t>
      </w:r>
      <w:r>
        <w:rPr>
          <w:color w:val="231F20"/>
          <w:spacing w:val="-14"/>
        </w:rPr>
        <w:t> </w:t>
      </w:r>
      <w:r>
        <w:rPr>
          <w:color w:val="231F20"/>
        </w:rPr>
        <w:t>tutela,</w:t>
      </w:r>
      <w:r>
        <w:rPr>
          <w:color w:val="231F20"/>
          <w:spacing w:val="-17"/>
        </w:rPr>
        <w:t> </w:t>
      </w:r>
      <w:r>
        <w:rPr>
          <w:color w:val="231F20"/>
          <w:spacing w:val="-4"/>
        </w:rPr>
        <w:t>T-778.</w:t>
      </w:r>
      <w:r>
        <w:rPr>
          <w:color w:val="231F20"/>
          <w:spacing w:val="-18"/>
        </w:rPr>
        <w:t> </w:t>
      </w:r>
      <w:r>
        <w:rPr>
          <w:color w:val="231F20"/>
          <w:spacing w:val="-3"/>
        </w:rPr>
        <w:t>T-406).</w:t>
      </w:r>
      <w:r>
        <w:rPr>
          <w:color w:val="231F20"/>
          <w:spacing w:val="-14"/>
        </w:rPr>
        <w:t> </w:t>
      </w:r>
      <w:r>
        <w:rPr>
          <w:color w:val="231F20"/>
        </w:rPr>
        <w:t>En</w:t>
      </w:r>
      <w:r>
        <w:rPr>
          <w:color w:val="231F20"/>
          <w:spacing w:val="-14"/>
        </w:rPr>
        <w:t> </w:t>
      </w:r>
      <w:r>
        <w:rPr>
          <w:color w:val="231F20"/>
        </w:rPr>
        <w:t>caso</w:t>
      </w:r>
      <w:r>
        <w:rPr>
          <w:color w:val="231F20"/>
          <w:spacing w:val="-14"/>
        </w:rPr>
        <w:t> </w:t>
      </w:r>
      <w:r>
        <w:rPr>
          <w:color w:val="231F20"/>
        </w:rPr>
        <w:t>similar,</w:t>
      </w:r>
      <w:r>
        <w:rPr>
          <w:color w:val="231F20"/>
          <w:spacing w:val="-15"/>
        </w:rPr>
        <w:t> </w:t>
      </w:r>
      <w:r>
        <w:rPr>
          <w:color w:val="231F20"/>
        </w:rPr>
        <w:t>la</w:t>
      </w:r>
      <w:r>
        <w:rPr>
          <w:color w:val="231F20"/>
          <w:spacing w:val="-14"/>
        </w:rPr>
        <w:t> </w:t>
      </w:r>
      <w:r>
        <w:rPr>
          <w:color w:val="231F20"/>
        </w:rPr>
        <w:t>misma</w:t>
      </w:r>
      <w:r>
        <w:rPr>
          <w:color w:val="231F20"/>
          <w:spacing w:val="-14"/>
        </w:rPr>
        <w:t> </w:t>
      </w:r>
      <w:r>
        <w:rPr>
          <w:color w:val="231F20"/>
        </w:rPr>
        <w:t>corporación,</w:t>
      </w:r>
      <w:r>
        <w:rPr>
          <w:color w:val="231F20"/>
          <w:spacing w:val="-14"/>
        </w:rPr>
        <w:t> </w:t>
      </w:r>
      <w:r>
        <w:rPr>
          <w:color w:val="231F20"/>
        </w:rPr>
        <w:t>estableció en sentencia desde entonces que el derecho al servicio de alcantarillado puede ser</w:t>
      </w:r>
      <w:r>
        <w:rPr>
          <w:color w:val="231F20"/>
          <w:spacing w:val="-4"/>
        </w:rPr>
        <w:t> </w:t>
      </w:r>
      <w:r>
        <w:rPr>
          <w:color w:val="231F20"/>
        </w:rPr>
        <w:t>protegido</w:t>
      </w:r>
      <w:r>
        <w:rPr>
          <w:color w:val="231F20"/>
          <w:spacing w:val="-3"/>
        </w:rPr>
        <w:t> </w:t>
      </w:r>
      <w:r>
        <w:rPr>
          <w:color w:val="231F20"/>
        </w:rPr>
        <w:t>por</w:t>
      </w:r>
      <w:r>
        <w:rPr>
          <w:color w:val="231F20"/>
          <w:spacing w:val="-4"/>
        </w:rPr>
        <w:t> </w:t>
      </w:r>
      <w:r>
        <w:rPr>
          <w:color w:val="231F20"/>
        </w:rPr>
        <w:t>la</w:t>
      </w:r>
      <w:r>
        <w:rPr>
          <w:color w:val="231F20"/>
          <w:spacing w:val="-3"/>
        </w:rPr>
        <w:t> </w:t>
      </w:r>
      <w:r>
        <w:rPr>
          <w:color w:val="231F20"/>
        </w:rPr>
        <w:t>acción</w:t>
      </w:r>
      <w:r>
        <w:rPr>
          <w:color w:val="231F20"/>
          <w:spacing w:val="-4"/>
        </w:rPr>
        <w:t> </w:t>
      </w:r>
      <w:r>
        <w:rPr>
          <w:color w:val="231F20"/>
        </w:rPr>
        <w:t>de</w:t>
      </w:r>
      <w:r>
        <w:rPr>
          <w:color w:val="231F20"/>
          <w:spacing w:val="-3"/>
        </w:rPr>
        <w:t> </w:t>
      </w:r>
      <w:r>
        <w:rPr>
          <w:color w:val="231F20"/>
        </w:rPr>
        <w:t>tutela</w:t>
      </w:r>
      <w:r>
        <w:rPr>
          <w:color w:val="231F20"/>
          <w:spacing w:val="-3"/>
        </w:rPr>
        <w:t> </w:t>
      </w:r>
      <w:r>
        <w:rPr>
          <w:color w:val="231F20"/>
        </w:rPr>
        <w:t>en</w:t>
      </w:r>
      <w:r>
        <w:rPr>
          <w:color w:val="231F20"/>
          <w:spacing w:val="-4"/>
        </w:rPr>
        <w:t> </w:t>
      </w:r>
      <w:r>
        <w:rPr>
          <w:color w:val="231F20"/>
        </w:rPr>
        <w:t>aquellos</w:t>
      </w:r>
      <w:r>
        <w:rPr>
          <w:color w:val="231F20"/>
          <w:spacing w:val="-3"/>
        </w:rPr>
        <w:t> </w:t>
      </w:r>
      <w:r>
        <w:rPr>
          <w:color w:val="231F20"/>
        </w:rPr>
        <w:t>casos</w:t>
      </w:r>
      <w:r>
        <w:rPr>
          <w:color w:val="231F20"/>
          <w:spacing w:val="-4"/>
        </w:rPr>
        <w:t> </w:t>
      </w:r>
      <w:r>
        <w:rPr>
          <w:color w:val="231F20"/>
        </w:rPr>
        <w:t>en</w:t>
      </w:r>
      <w:r>
        <w:rPr>
          <w:color w:val="231F20"/>
          <w:spacing w:val="-3"/>
        </w:rPr>
        <w:t> </w:t>
      </w:r>
      <w:r>
        <w:rPr>
          <w:color w:val="231F20"/>
        </w:rPr>
        <w:t>los</w:t>
      </w:r>
      <w:r>
        <w:rPr>
          <w:color w:val="231F20"/>
          <w:spacing w:val="-4"/>
        </w:rPr>
        <w:t> </w:t>
      </w:r>
      <w:r>
        <w:rPr>
          <w:color w:val="231F20"/>
        </w:rPr>
        <w:t>que</w:t>
      </w:r>
      <w:r>
        <w:rPr>
          <w:color w:val="231F20"/>
          <w:spacing w:val="-3"/>
        </w:rPr>
        <w:t> </w:t>
      </w:r>
      <w:r>
        <w:rPr>
          <w:color w:val="231F20"/>
        </w:rPr>
        <w:t>afecte</w:t>
      </w:r>
      <w:r>
        <w:rPr>
          <w:color w:val="231F20"/>
          <w:spacing w:val="-3"/>
        </w:rPr>
        <w:t> </w:t>
      </w:r>
      <w:r>
        <w:rPr>
          <w:color w:val="231F20"/>
        </w:rPr>
        <w:t>de</w:t>
      </w:r>
      <w:r>
        <w:rPr>
          <w:color w:val="231F20"/>
          <w:spacing w:val="-4"/>
        </w:rPr>
        <w:t> </w:t>
      </w:r>
      <w:r>
        <w:rPr>
          <w:color w:val="231F20"/>
        </w:rPr>
        <w:t>mane- ra evidente derechos y principios constitucionales fundamentales, como son los consagrados</w:t>
      </w:r>
      <w:r>
        <w:rPr>
          <w:color w:val="231F20"/>
          <w:spacing w:val="-8"/>
        </w:rPr>
        <w:t> </w:t>
      </w:r>
      <w:r>
        <w:rPr>
          <w:color w:val="231F20"/>
        </w:rPr>
        <w:t>en</w:t>
      </w:r>
      <w:r>
        <w:rPr>
          <w:color w:val="231F20"/>
          <w:spacing w:val="-8"/>
        </w:rPr>
        <w:t> </w:t>
      </w:r>
      <w:r>
        <w:rPr>
          <w:color w:val="231F20"/>
        </w:rPr>
        <w:t>los</w:t>
      </w:r>
      <w:r>
        <w:rPr>
          <w:color w:val="231F20"/>
          <w:spacing w:val="-8"/>
        </w:rPr>
        <w:t> </w:t>
      </w:r>
      <w:r>
        <w:rPr>
          <w:color w:val="231F20"/>
        </w:rPr>
        <w:t>artículos</w:t>
      </w:r>
      <w:r>
        <w:rPr>
          <w:color w:val="231F20"/>
          <w:spacing w:val="-7"/>
        </w:rPr>
        <w:t> </w:t>
      </w:r>
      <w:r>
        <w:rPr>
          <w:color w:val="231F20"/>
        </w:rPr>
        <w:t>1</w:t>
      </w:r>
      <w:r>
        <w:rPr>
          <w:color w:val="231F20"/>
          <w:spacing w:val="-8"/>
        </w:rPr>
        <w:t> </w:t>
      </w:r>
      <w:r>
        <w:rPr>
          <w:color w:val="231F20"/>
        </w:rPr>
        <w:t>(dignidad</w:t>
      </w:r>
      <w:r>
        <w:rPr>
          <w:color w:val="231F20"/>
          <w:spacing w:val="-8"/>
        </w:rPr>
        <w:t> </w:t>
      </w:r>
      <w:r>
        <w:rPr>
          <w:color w:val="231F20"/>
        </w:rPr>
        <w:t>humana),</w:t>
      </w:r>
      <w:r>
        <w:rPr>
          <w:color w:val="231F20"/>
          <w:spacing w:val="-8"/>
        </w:rPr>
        <w:t> </w:t>
      </w:r>
      <w:r>
        <w:rPr>
          <w:color w:val="231F20"/>
          <w:spacing w:val="-5"/>
        </w:rPr>
        <w:t>11</w:t>
      </w:r>
      <w:r>
        <w:rPr>
          <w:color w:val="231F20"/>
          <w:spacing w:val="-7"/>
        </w:rPr>
        <w:t> </w:t>
      </w:r>
      <w:r>
        <w:rPr>
          <w:color w:val="231F20"/>
        </w:rPr>
        <w:t>(vida)</w:t>
      </w:r>
      <w:r>
        <w:rPr>
          <w:color w:val="231F20"/>
          <w:spacing w:val="-8"/>
        </w:rPr>
        <w:t> </w:t>
      </w:r>
      <w:r>
        <w:rPr>
          <w:color w:val="231F20"/>
        </w:rPr>
        <w:t>y</w:t>
      </w:r>
      <w:r>
        <w:rPr>
          <w:color w:val="231F20"/>
          <w:spacing w:val="-8"/>
        </w:rPr>
        <w:t> </w:t>
      </w:r>
      <w:r>
        <w:rPr>
          <w:color w:val="231F20"/>
        </w:rPr>
        <w:t>13</w:t>
      </w:r>
      <w:r>
        <w:rPr>
          <w:color w:val="231F20"/>
          <w:spacing w:val="-7"/>
        </w:rPr>
        <w:t> </w:t>
      </w:r>
      <w:r>
        <w:rPr>
          <w:color w:val="231F20"/>
        </w:rPr>
        <w:t>(derechos</w:t>
      </w:r>
      <w:r>
        <w:rPr>
          <w:color w:val="231F20"/>
          <w:spacing w:val="-8"/>
        </w:rPr>
        <w:t> </w:t>
      </w:r>
      <w:r>
        <w:rPr>
          <w:color w:val="231F20"/>
        </w:rPr>
        <w:t>de</w:t>
      </w:r>
      <w:r>
        <w:rPr>
          <w:color w:val="231F20"/>
          <w:spacing w:val="-8"/>
        </w:rPr>
        <w:t> </w:t>
      </w:r>
      <w:r>
        <w:rPr>
          <w:color w:val="231F20"/>
          <w:spacing w:val="-4"/>
        </w:rPr>
        <w:t>los </w:t>
      </w:r>
      <w:r>
        <w:rPr>
          <w:color w:val="231F20"/>
        </w:rPr>
        <w:t>disminuidos)</w:t>
      </w:r>
      <w:r>
        <w:rPr>
          <w:color w:val="231F20"/>
          <w:spacing w:val="-10"/>
        </w:rPr>
        <w:t> </w:t>
      </w:r>
      <w:r>
        <w:rPr>
          <w:color w:val="231F20"/>
        </w:rPr>
        <w:t>(Corte</w:t>
      </w:r>
      <w:r>
        <w:rPr>
          <w:color w:val="231F20"/>
          <w:spacing w:val="-10"/>
        </w:rPr>
        <w:t> </w:t>
      </w:r>
      <w:r>
        <w:rPr>
          <w:color w:val="231F20"/>
        </w:rPr>
        <w:t>Constitucional</w:t>
      </w:r>
      <w:r>
        <w:rPr>
          <w:color w:val="231F20"/>
          <w:spacing w:val="-10"/>
        </w:rPr>
        <w:t> </w:t>
      </w:r>
      <w:r>
        <w:rPr>
          <w:color w:val="231F20"/>
        </w:rPr>
        <w:t>de</w:t>
      </w:r>
      <w:r>
        <w:rPr>
          <w:color w:val="231F20"/>
          <w:spacing w:val="-10"/>
        </w:rPr>
        <w:t> </w:t>
      </w:r>
      <w:r>
        <w:rPr>
          <w:color w:val="231F20"/>
        </w:rPr>
        <w:t>Colombia,</w:t>
      </w:r>
      <w:r>
        <w:rPr>
          <w:color w:val="231F20"/>
          <w:spacing w:val="-10"/>
        </w:rPr>
        <w:t> </w:t>
      </w:r>
      <w:r>
        <w:rPr>
          <w:color w:val="231F20"/>
        </w:rPr>
        <w:t>1992,</w:t>
      </w:r>
      <w:r>
        <w:rPr>
          <w:color w:val="231F20"/>
          <w:spacing w:val="-20"/>
        </w:rPr>
        <w:t> </w:t>
      </w:r>
      <w:r>
        <w:rPr>
          <w:color w:val="231F20"/>
        </w:rPr>
        <w:t>Acción</w:t>
      </w:r>
      <w:r>
        <w:rPr>
          <w:color w:val="231F20"/>
          <w:spacing w:val="-10"/>
        </w:rPr>
        <w:t> </w:t>
      </w:r>
      <w:r>
        <w:rPr>
          <w:color w:val="231F20"/>
        </w:rPr>
        <w:t>de</w:t>
      </w:r>
      <w:r>
        <w:rPr>
          <w:color w:val="231F20"/>
          <w:spacing w:val="-9"/>
        </w:rPr>
        <w:t> </w:t>
      </w:r>
      <w:r>
        <w:rPr>
          <w:color w:val="231F20"/>
        </w:rPr>
        <w:t>tutela,</w:t>
      </w:r>
      <w:r>
        <w:rPr>
          <w:color w:val="231F20"/>
          <w:spacing w:val="-14"/>
        </w:rPr>
        <w:t> </w:t>
      </w:r>
      <w:r>
        <w:rPr>
          <w:color w:val="231F20"/>
          <w:spacing w:val="-3"/>
        </w:rPr>
        <w:t>T-1848. T-578).</w:t>
      </w:r>
      <w:r>
        <w:rPr>
          <w:color w:val="231F20"/>
          <w:spacing w:val="-15"/>
        </w:rPr>
        <w:t> </w:t>
      </w:r>
      <w:r>
        <w:rPr>
          <w:color w:val="231F20"/>
        </w:rPr>
        <w:t>Percatándose</w:t>
      </w:r>
      <w:r>
        <w:rPr>
          <w:color w:val="231F20"/>
          <w:spacing w:val="-14"/>
        </w:rPr>
        <w:t> </w:t>
      </w:r>
      <w:r>
        <w:rPr>
          <w:color w:val="231F20"/>
        </w:rPr>
        <w:t>desde</w:t>
      </w:r>
      <w:r>
        <w:rPr>
          <w:color w:val="231F20"/>
          <w:spacing w:val="-14"/>
        </w:rPr>
        <w:t> </w:t>
      </w:r>
      <w:r>
        <w:rPr>
          <w:color w:val="231F20"/>
        </w:rPr>
        <w:t>sus</w:t>
      </w:r>
      <w:r>
        <w:rPr>
          <w:color w:val="231F20"/>
          <w:spacing w:val="-14"/>
        </w:rPr>
        <w:t> </w:t>
      </w:r>
      <w:r>
        <w:rPr>
          <w:color w:val="231F20"/>
        </w:rPr>
        <w:t>primeras</w:t>
      </w:r>
      <w:r>
        <w:rPr>
          <w:color w:val="231F20"/>
          <w:spacing w:val="-14"/>
        </w:rPr>
        <w:t> </w:t>
      </w:r>
      <w:r>
        <w:rPr>
          <w:color w:val="231F20"/>
        </w:rPr>
        <w:t>sentencias</w:t>
      </w:r>
      <w:r>
        <w:rPr>
          <w:color w:val="231F20"/>
          <w:spacing w:val="-14"/>
        </w:rPr>
        <w:t> </w:t>
      </w:r>
      <w:r>
        <w:rPr>
          <w:color w:val="231F20"/>
        </w:rPr>
        <w:t>que</w:t>
      </w:r>
      <w:r>
        <w:rPr>
          <w:color w:val="231F20"/>
          <w:spacing w:val="-14"/>
        </w:rPr>
        <w:t> </w:t>
      </w:r>
      <w:r>
        <w:rPr>
          <w:color w:val="231F20"/>
        </w:rPr>
        <w:t>la</w:t>
      </w:r>
      <w:r>
        <w:rPr>
          <w:color w:val="231F20"/>
          <w:spacing w:val="-14"/>
        </w:rPr>
        <w:t> </w:t>
      </w:r>
      <w:r>
        <w:rPr>
          <w:color w:val="231F20"/>
        </w:rPr>
        <w:t>falta</w:t>
      </w:r>
      <w:r>
        <w:rPr>
          <w:color w:val="231F20"/>
          <w:spacing w:val="-15"/>
        </w:rPr>
        <w:t> </w:t>
      </w:r>
      <w:r>
        <w:rPr>
          <w:color w:val="231F20"/>
        </w:rPr>
        <w:t>de</w:t>
      </w:r>
      <w:r>
        <w:rPr>
          <w:color w:val="231F20"/>
          <w:spacing w:val="-14"/>
        </w:rPr>
        <w:t> </w:t>
      </w:r>
      <w:r>
        <w:rPr>
          <w:color w:val="231F20"/>
        </w:rPr>
        <w:t>abastecimiento del preciado líquido imposibilita que el ser humano tenga una vida digna al no poderse desarrollar en un contexto sanitario</w:t>
      </w:r>
      <w:r>
        <w:rPr>
          <w:color w:val="231F20"/>
          <w:spacing w:val="-13"/>
        </w:rPr>
        <w:t> </w:t>
      </w:r>
      <w:r>
        <w:rPr>
          <w:color w:val="231F20"/>
        </w:rPr>
        <w:t>adecuado.</w:t>
      </w:r>
    </w:p>
    <w:p>
      <w:pPr>
        <w:pStyle w:val="BodyText"/>
        <w:spacing w:line="302" w:lineRule="auto" w:before="16"/>
        <w:ind w:left="1153" w:right="1400" w:firstLine="340"/>
        <w:jc w:val="both"/>
      </w:pPr>
      <w:r>
        <w:rPr>
          <w:color w:val="231F20"/>
        </w:rPr>
        <w:t>Siguiendo la misma línea, en 1995, el Tribunal Constitucional señaló al res- pecto del agua que se trata de un recurso natural en cualquiera de sus estados y que forma parte del llamado ambiente natural o entorno, “el cual resulta insusti- tuible para el mantenimiento de la salud y para asegurar la vida del ser humano, aparte de que es un elemento necesario para la realización de un sinnúmero de actividades útiles al hombre” (Corte Constitucional de Colombia, 1992, Acción de tutela, T-61500. T-379).</w:t>
      </w:r>
    </w:p>
    <w:p>
      <w:pPr>
        <w:pStyle w:val="BodyText"/>
        <w:spacing w:line="302" w:lineRule="auto" w:before="9"/>
        <w:ind w:left="1153" w:right="1397" w:firstLine="340"/>
        <w:jc w:val="both"/>
      </w:pPr>
      <w:r>
        <w:rPr>
          <w:color w:val="231F20"/>
        </w:rPr>
        <w:t>Siguiendo estos criterios, la Corte en sentencia de unificación en 1997</w:t>
      </w:r>
      <w:r>
        <w:rPr>
          <w:i/>
          <w:color w:val="231F20"/>
        </w:rPr>
        <w:t>, </w:t>
      </w:r>
      <w:r>
        <w:rPr>
          <w:color w:val="231F20"/>
        </w:rPr>
        <w:t>concedió la tutela, amparando los derechos a la vida y al suministro de agua potable, ordenando al gerente de Metroagua y al Alcalde de Santa Marta </w:t>
      </w:r>
      <w:r>
        <w:rPr>
          <w:color w:val="231F20"/>
          <w:spacing w:val="2"/>
        </w:rPr>
        <w:t>que </w:t>
      </w:r>
      <w:r>
        <w:rPr>
          <w:color w:val="231F20"/>
        </w:rPr>
        <w:t>debían continuar con la licitación para la construcción de una nueva planta de tratamiento que permitiera llevarle agua a la comunidad en condiciones de po- tabilidad (Corte Constitucional de Colombia, 1997, Acción de tutela, T-120950 y T-124621.</w:t>
      </w:r>
      <w:r>
        <w:rPr>
          <w:color w:val="231F20"/>
          <w:spacing w:val="4"/>
        </w:rPr>
        <w:t> </w:t>
      </w:r>
      <w:r>
        <w:rPr>
          <w:color w:val="231F20"/>
        </w:rPr>
        <w:t>SU-442).</w:t>
      </w:r>
    </w:p>
    <w:p>
      <w:pPr>
        <w:spacing w:after="0" w:line="302" w:lineRule="auto"/>
        <w:jc w:val="both"/>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11"/>
      </w:pPr>
      <w:r>
        <w:rPr/>
        <w:pict>
          <v:shape style="position:absolute;margin-left:76.753601pt;margin-top:-8.294343pt;width:26.8pt;height:42.1pt;mso-position-horizontal-relative:page;mso-position-vertical-relative:paragraph;z-index:25208934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9036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9139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128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5" w:firstLine="340"/>
        <w:jc w:val="both"/>
      </w:pPr>
      <w:r>
        <w:rPr>
          <w:color w:val="231F20"/>
        </w:rPr>
        <w:t>Frente al agua destinada para el consumo humano y su potabilidad, la Corte en 2003 hace un reconocimiento expreso del derecho al agua como derecho fun- damental y determinó en sentencia que debía garantizarse el suministro efectivo del servicio público de acueducto, en razón a que el agua potable constituye un derecho constitucional fundamental cuando está destinada para el consumo hu- mano </w:t>
      </w:r>
      <w:r>
        <w:rPr>
          <w:color w:val="231F20"/>
          <w:spacing w:val="-8"/>
        </w:rPr>
        <w:t>y, </w:t>
      </w:r>
      <w:r>
        <w:rPr>
          <w:color w:val="231F20"/>
        </w:rPr>
        <w:t>por tanto, este derecho resulta amparable a través de la acción de tutela (Corte Constitucional de Colombia, 2003, Acción de tutela, </w:t>
      </w:r>
      <w:r>
        <w:rPr>
          <w:color w:val="231F20"/>
          <w:spacing w:val="-3"/>
        </w:rPr>
        <w:t>T-697667. T-410). </w:t>
      </w:r>
      <w:r>
        <w:rPr>
          <w:color w:val="231F20"/>
        </w:rPr>
        <w:t>La corporación, siguiendo la misma línea en sentencia del 2009, sostiene que la satisfacción de la necesidad básica de agua potable es un objetivo fundamental en cualquiera de sus estados y reitera lo que ha sostenido desde sus primeras sentencias, que el agua es un recurso natural insustituible </w:t>
      </w:r>
      <w:r>
        <w:rPr>
          <w:color w:val="231F20"/>
          <w:spacing w:val="-8"/>
        </w:rPr>
        <w:t>y, </w:t>
      </w:r>
      <w:r>
        <w:rPr>
          <w:color w:val="231F20"/>
        </w:rPr>
        <w:t>al mismo tiempo, es condición de posibilidad para el disfrute de otros derechos como la vida, la</w:t>
      </w:r>
      <w:r>
        <w:rPr>
          <w:color w:val="231F20"/>
          <w:spacing w:val="-31"/>
        </w:rPr>
        <w:t> </w:t>
      </w:r>
      <w:r>
        <w:rPr>
          <w:color w:val="231F20"/>
        </w:rPr>
        <w:t>salud y</w:t>
      </w:r>
      <w:r>
        <w:rPr>
          <w:color w:val="231F20"/>
          <w:spacing w:val="-11"/>
        </w:rPr>
        <w:t> </w:t>
      </w:r>
      <w:r>
        <w:rPr>
          <w:color w:val="231F20"/>
        </w:rPr>
        <w:t>la</w:t>
      </w:r>
      <w:r>
        <w:rPr>
          <w:color w:val="231F20"/>
          <w:spacing w:val="-9"/>
        </w:rPr>
        <w:t> </w:t>
      </w:r>
      <w:r>
        <w:rPr>
          <w:color w:val="231F20"/>
        </w:rPr>
        <w:t>dignidad</w:t>
      </w:r>
      <w:r>
        <w:rPr>
          <w:color w:val="231F20"/>
          <w:spacing w:val="-11"/>
        </w:rPr>
        <w:t> </w:t>
      </w:r>
      <w:r>
        <w:rPr>
          <w:color w:val="231F20"/>
        </w:rPr>
        <w:t>humana</w:t>
      </w:r>
      <w:r>
        <w:rPr>
          <w:color w:val="231F20"/>
          <w:spacing w:val="-10"/>
        </w:rPr>
        <w:t> </w:t>
      </w:r>
      <w:r>
        <w:rPr>
          <w:color w:val="231F20"/>
        </w:rPr>
        <w:t>(Corte</w:t>
      </w:r>
      <w:r>
        <w:rPr>
          <w:color w:val="231F20"/>
          <w:spacing w:val="-11"/>
        </w:rPr>
        <w:t> </w:t>
      </w:r>
      <w:r>
        <w:rPr>
          <w:color w:val="231F20"/>
        </w:rPr>
        <w:t>Constitucional</w:t>
      </w:r>
      <w:r>
        <w:rPr>
          <w:color w:val="231F20"/>
          <w:spacing w:val="-10"/>
        </w:rPr>
        <w:t> </w:t>
      </w:r>
      <w:r>
        <w:rPr>
          <w:color w:val="231F20"/>
        </w:rPr>
        <w:t>de</w:t>
      </w:r>
      <w:r>
        <w:rPr>
          <w:color w:val="231F20"/>
          <w:spacing w:val="-11"/>
        </w:rPr>
        <w:t> </w:t>
      </w:r>
      <w:r>
        <w:rPr>
          <w:color w:val="231F20"/>
        </w:rPr>
        <w:t>Colombia,</w:t>
      </w:r>
      <w:r>
        <w:rPr>
          <w:color w:val="231F20"/>
          <w:spacing w:val="-10"/>
        </w:rPr>
        <w:t> </w:t>
      </w:r>
      <w:r>
        <w:rPr>
          <w:color w:val="231F20"/>
        </w:rPr>
        <w:t>2009,</w:t>
      </w:r>
      <w:r>
        <w:rPr>
          <w:color w:val="231F20"/>
          <w:spacing w:val="-22"/>
        </w:rPr>
        <w:t> </w:t>
      </w:r>
      <w:r>
        <w:rPr>
          <w:color w:val="231F20"/>
        </w:rPr>
        <w:t>Acción</w:t>
      </w:r>
      <w:r>
        <w:rPr>
          <w:color w:val="231F20"/>
          <w:spacing w:val="-11"/>
        </w:rPr>
        <w:t> </w:t>
      </w:r>
      <w:r>
        <w:rPr>
          <w:color w:val="231F20"/>
        </w:rPr>
        <w:t>de</w:t>
      </w:r>
      <w:r>
        <w:rPr>
          <w:color w:val="231F20"/>
          <w:spacing w:val="-10"/>
        </w:rPr>
        <w:t> </w:t>
      </w:r>
      <w:r>
        <w:rPr>
          <w:color w:val="231F20"/>
        </w:rPr>
        <w:t>tutela, </w:t>
      </w:r>
      <w:r>
        <w:rPr>
          <w:color w:val="231F20"/>
          <w:spacing w:val="-3"/>
        </w:rPr>
        <w:t>T-2259519.</w:t>
      </w:r>
      <w:r>
        <w:rPr>
          <w:color w:val="231F20"/>
          <w:spacing w:val="-4"/>
        </w:rPr>
        <w:t> </w:t>
      </w:r>
      <w:r>
        <w:rPr>
          <w:color w:val="231F20"/>
          <w:spacing w:val="-3"/>
        </w:rPr>
        <w:t>T-546).</w:t>
      </w:r>
    </w:p>
    <w:p>
      <w:pPr>
        <w:pStyle w:val="BodyText"/>
        <w:spacing w:line="302" w:lineRule="auto" w:before="18"/>
        <w:ind w:left="1437" w:right="1117" w:firstLine="340"/>
        <w:jc w:val="both"/>
      </w:pPr>
      <w:r>
        <w:rPr>
          <w:color w:val="231F20"/>
        </w:rPr>
        <w:t>En</w:t>
      </w:r>
      <w:r>
        <w:rPr>
          <w:color w:val="231F20"/>
          <w:spacing w:val="-14"/>
        </w:rPr>
        <w:t> </w:t>
      </w:r>
      <w:r>
        <w:rPr>
          <w:color w:val="231F20"/>
          <w:spacing w:val="-3"/>
        </w:rPr>
        <w:t>cuanto</w:t>
      </w:r>
      <w:r>
        <w:rPr>
          <w:color w:val="231F20"/>
          <w:spacing w:val="-13"/>
        </w:rPr>
        <w:t> </w:t>
      </w:r>
      <w:r>
        <w:rPr>
          <w:color w:val="231F20"/>
        </w:rPr>
        <w:t>a</w:t>
      </w:r>
      <w:r>
        <w:rPr>
          <w:color w:val="231F20"/>
          <w:spacing w:val="-13"/>
        </w:rPr>
        <w:t> </w:t>
      </w:r>
      <w:r>
        <w:rPr>
          <w:color w:val="231F20"/>
        </w:rPr>
        <w:t>los</w:t>
      </w:r>
      <w:r>
        <w:rPr>
          <w:color w:val="231F20"/>
          <w:spacing w:val="-13"/>
        </w:rPr>
        <w:t> </w:t>
      </w:r>
      <w:r>
        <w:rPr>
          <w:color w:val="231F20"/>
          <w:spacing w:val="-3"/>
        </w:rPr>
        <w:t>servicios</w:t>
      </w:r>
      <w:r>
        <w:rPr>
          <w:color w:val="231F20"/>
          <w:spacing w:val="-15"/>
        </w:rPr>
        <w:t> </w:t>
      </w:r>
      <w:r>
        <w:rPr>
          <w:color w:val="231F20"/>
          <w:spacing w:val="-3"/>
        </w:rPr>
        <w:t>públicos</w:t>
      </w:r>
      <w:r>
        <w:rPr>
          <w:color w:val="231F20"/>
          <w:spacing w:val="-13"/>
        </w:rPr>
        <w:t> </w:t>
      </w:r>
      <w:r>
        <w:rPr>
          <w:color w:val="231F20"/>
          <w:spacing w:val="-3"/>
        </w:rPr>
        <w:t>domiciliarios,</w:t>
      </w:r>
      <w:r>
        <w:rPr>
          <w:color w:val="231F20"/>
          <w:spacing w:val="-13"/>
        </w:rPr>
        <w:t> </w:t>
      </w:r>
      <w:r>
        <w:rPr>
          <w:color w:val="231F20"/>
        </w:rPr>
        <w:t>en</w:t>
      </w:r>
      <w:r>
        <w:rPr>
          <w:color w:val="231F20"/>
          <w:spacing w:val="-13"/>
        </w:rPr>
        <w:t> </w:t>
      </w:r>
      <w:r>
        <w:rPr>
          <w:color w:val="231F20"/>
          <w:spacing w:val="-3"/>
        </w:rPr>
        <w:t>sentencia</w:t>
      </w:r>
      <w:r>
        <w:rPr>
          <w:color w:val="231F20"/>
          <w:spacing w:val="-15"/>
        </w:rPr>
        <w:t> </w:t>
      </w:r>
      <w:r>
        <w:rPr>
          <w:color w:val="231F20"/>
        </w:rPr>
        <w:t>del</w:t>
      </w:r>
      <w:r>
        <w:rPr>
          <w:color w:val="231F20"/>
          <w:spacing w:val="-13"/>
        </w:rPr>
        <w:t> </w:t>
      </w:r>
      <w:r>
        <w:rPr>
          <w:color w:val="231F20"/>
          <w:spacing w:val="-3"/>
        </w:rPr>
        <w:t>2005,</w:t>
      </w:r>
      <w:r>
        <w:rPr>
          <w:color w:val="231F20"/>
          <w:spacing w:val="-13"/>
        </w:rPr>
        <w:t> </w:t>
      </w:r>
      <w:r>
        <w:rPr>
          <w:color w:val="231F20"/>
        </w:rPr>
        <w:t>la</w:t>
      </w:r>
      <w:r>
        <w:rPr>
          <w:color w:val="231F20"/>
          <w:spacing w:val="-13"/>
        </w:rPr>
        <w:t> </w:t>
      </w:r>
      <w:r>
        <w:rPr>
          <w:color w:val="231F20"/>
          <w:spacing w:val="-3"/>
        </w:rPr>
        <w:t>Corte </w:t>
      </w:r>
      <w:r>
        <w:rPr>
          <w:color w:val="231F20"/>
        </w:rPr>
        <w:t>ha </w:t>
      </w:r>
      <w:r>
        <w:rPr>
          <w:color w:val="231F20"/>
          <w:spacing w:val="-3"/>
        </w:rPr>
        <w:t>resaltado </w:t>
      </w:r>
      <w:r>
        <w:rPr>
          <w:color w:val="231F20"/>
        </w:rPr>
        <w:t>que la </w:t>
      </w:r>
      <w:r>
        <w:rPr>
          <w:color w:val="231F20"/>
          <w:spacing w:val="-3"/>
        </w:rPr>
        <w:t>falta </w:t>
      </w:r>
      <w:r>
        <w:rPr>
          <w:color w:val="231F20"/>
        </w:rPr>
        <w:t>de </w:t>
      </w:r>
      <w:r>
        <w:rPr>
          <w:color w:val="231F20"/>
          <w:spacing w:val="-3"/>
        </w:rPr>
        <w:t>prestación </w:t>
      </w:r>
      <w:r>
        <w:rPr>
          <w:color w:val="231F20"/>
        </w:rPr>
        <w:t>del </w:t>
      </w:r>
      <w:r>
        <w:rPr>
          <w:color w:val="231F20"/>
          <w:spacing w:val="-3"/>
        </w:rPr>
        <w:t>servicio </w:t>
      </w:r>
      <w:r>
        <w:rPr>
          <w:color w:val="231F20"/>
        </w:rPr>
        <w:t>del </w:t>
      </w:r>
      <w:r>
        <w:rPr>
          <w:color w:val="231F20"/>
          <w:spacing w:val="-3"/>
        </w:rPr>
        <w:t>acueducto está llamada </w:t>
      </w:r>
      <w:r>
        <w:rPr>
          <w:color w:val="231F20"/>
        </w:rPr>
        <w:t>a </w:t>
      </w:r>
      <w:r>
        <w:rPr>
          <w:color w:val="231F20"/>
          <w:spacing w:val="-3"/>
        </w:rPr>
        <w:t>constituir </w:t>
      </w:r>
      <w:r>
        <w:rPr>
          <w:color w:val="231F20"/>
        </w:rPr>
        <w:t>una </w:t>
      </w:r>
      <w:r>
        <w:rPr>
          <w:color w:val="231F20"/>
          <w:spacing w:val="-3"/>
        </w:rPr>
        <w:t>violación </w:t>
      </w:r>
      <w:r>
        <w:rPr>
          <w:color w:val="231F20"/>
        </w:rPr>
        <w:t>del </w:t>
      </w:r>
      <w:r>
        <w:rPr>
          <w:color w:val="231F20"/>
          <w:spacing w:val="-3"/>
        </w:rPr>
        <w:t>derecho </w:t>
      </w:r>
      <w:r>
        <w:rPr>
          <w:color w:val="231F20"/>
        </w:rPr>
        <w:t>que </w:t>
      </w:r>
      <w:r>
        <w:rPr>
          <w:color w:val="231F20"/>
          <w:spacing w:val="-3"/>
        </w:rPr>
        <w:t>tienen todas </w:t>
      </w:r>
      <w:r>
        <w:rPr>
          <w:color w:val="231F20"/>
        </w:rPr>
        <w:t>las </w:t>
      </w:r>
      <w:r>
        <w:rPr>
          <w:color w:val="231F20"/>
          <w:spacing w:val="-3"/>
        </w:rPr>
        <w:t>personas </w:t>
      </w:r>
      <w:r>
        <w:rPr>
          <w:color w:val="231F20"/>
        </w:rPr>
        <w:t>a </w:t>
      </w:r>
      <w:r>
        <w:rPr>
          <w:color w:val="231F20"/>
          <w:spacing w:val="-3"/>
        </w:rPr>
        <w:t>vivir </w:t>
      </w:r>
      <w:r>
        <w:rPr>
          <w:color w:val="231F20"/>
        </w:rPr>
        <w:t>una </w:t>
      </w:r>
      <w:r>
        <w:rPr>
          <w:color w:val="231F20"/>
          <w:spacing w:val="-3"/>
        </w:rPr>
        <w:t>vida digna (Corte Constitucional </w:t>
      </w:r>
      <w:r>
        <w:rPr>
          <w:color w:val="231F20"/>
        </w:rPr>
        <w:t>de </w:t>
      </w:r>
      <w:r>
        <w:rPr>
          <w:color w:val="231F20"/>
          <w:spacing w:val="-3"/>
        </w:rPr>
        <w:t>Colombia, 2005, Acción </w:t>
      </w:r>
      <w:r>
        <w:rPr>
          <w:color w:val="231F20"/>
        </w:rPr>
        <w:t>de </w:t>
      </w:r>
      <w:r>
        <w:rPr>
          <w:color w:val="231F20"/>
          <w:spacing w:val="-3"/>
        </w:rPr>
        <w:t>tutela, </w:t>
      </w:r>
      <w:r>
        <w:rPr>
          <w:color w:val="231F20"/>
          <w:spacing w:val="-6"/>
        </w:rPr>
        <w:t>T-1138238. </w:t>
      </w:r>
      <w:r>
        <w:rPr>
          <w:color w:val="231F20"/>
          <w:spacing w:val="-7"/>
        </w:rPr>
        <w:t>T-1104)</w:t>
      </w:r>
      <w:r>
        <w:rPr>
          <w:i/>
          <w:color w:val="231F20"/>
          <w:spacing w:val="-7"/>
        </w:rPr>
        <w:t>.</w:t>
      </w:r>
      <w:r>
        <w:rPr>
          <w:i/>
          <w:color w:val="231F20"/>
          <w:spacing w:val="-12"/>
        </w:rPr>
        <w:t> </w:t>
      </w:r>
      <w:r>
        <w:rPr>
          <w:color w:val="231F20"/>
        </w:rPr>
        <w:t>De</w:t>
      </w:r>
      <w:r>
        <w:rPr>
          <w:color w:val="231F20"/>
          <w:spacing w:val="-12"/>
        </w:rPr>
        <w:t> </w:t>
      </w:r>
      <w:r>
        <w:rPr>
          <w:color w:val="231F20"/>
        </w:rPr>
        <w:t>la</w:t>
      </w:r>
      <w:r>
        <w:rPr>
          <w:color w:val="231F20"/>
          <w:spacing w:val="-12"/>
        </w:rPr>
        <w:t> </w:t>
      </w:r>
      <w:r>
        <w:rPr>
          <w:color w:val="231F20"/>
          <w:spacing w:val="-3"/>
        </w:rPr>
        <w:t>misma</w:t>
      </w:r>
      <w:r>
        <w:rPr>
          <w:color w:val="231F20"/>
          <w:spacing w:val="-11"/>
        </w:rPr>
        <w:t> </w:t>
      </w:r>
      <w:r>
        <w:rPr>
          <w:color w:val="231F20"/>
          <w:spacing w:val="-3"/>
        </w:rPr>
        <w:t>forma,</w:t>
      </w:r>
      <w:r>
        <w:rPr>
          <w:color w:val="231F20"/>
          <w:spacing w:val="-12"/>
        </w:rPr>
        <w:t> </w:t>
      </w:r>
      <w:r>
        <w:rPr>
          <w:color w:val="231F20"/>
        </w:rPr>
        <w:t>la</w:t>
      </w:r>
      <w:r>
        <w:rPr>
          <w:color w:val="231F20"/>
          <w:spacing w:val="-12"/>
        </w:rPr>
        <w:t> </w:t>
      </w:r>
      <w:r>
        <w:rPr>
          <w:color w:val="231F20"/>
          <w:spacing w:val="-3"/>
        </w:rPr>
        <w:t>corporación</w:t>
      </w:r>
      <w:r>
        <w:rPr>
          <w:color w:val="231F20"/>
          <w:spacing w:val="-11"/>
        </w:rPr>
        <w:t> </w:t>
      </w:r>
      <w:r>
        <w:rPr>
          <w:color w:val="231F20"/>
        </w:rPr>
        <w:t>(en</w:t>
      </w:r>
      <w:r>
        <w:rPr>
          <w:color w:val="231F20"/>
          <w:spacing w:val="-12"/>
        </w:rPr>
        <w:t> </w:t>
      </w:r>
      <w:r>
        <w:rPr>
          <w:color w:val="231F20"/>
          <w:spacing w:val="-3"/>
        </w:rPr>
        <w:t>sentencia)</w:t>
      </w:r>
      <w:r>
        <w:rPr>
          <w:color w:val="231F20"/>
          <w:spacing w:val="-12"/>
        </w:rPr>
        <w:t> </w:t>
      </w:r>
      <w:r>
        <w:rPr>
          <w:color w:val="231F20"/>
          <w:spacing w:val="-3"/>
        </w:rPr>
        <w:t>exalta</w:t>
      </w:r>
      <w:r>
        <w:rPr>
          <w:color w:val="231F20"/>
          <w:spacing w:val="-12"/>
        </w:rPr>
        <w:t> </w:t>
      </w:r>
      <w:r>
        <w:rPr>
          <w:color w:val="231F20"/>
        </w:rPr>
        <w:t>que</w:t>
      </w:r>
      <w:r>
        <w:rPr>
          <w:color w:val="231F20"/>
          <w:spacing w:val="-11"/>
        </w:rPr>
        <w:t> </w:t>
      </w:r>
      <w:r>
        <w:rPr>
          <w:color w:val="231F20"/>
          <w:spacing w:val="-3"/>
        </w:rPr>
        <w:t>“los</w:t>
      </w:r>
      <w:r>
        <w:rPr>
          <w:color w:val="231F20"/>
          <w:spacing w:val="-12"/>
        </w:rPr>
        <w:t> </w:t>
      </w:r>
      <w:r>
        <w:rPr>
          <w:color w:val="231F20"/>
          <w:spacing w:val="-3"/>
        </w:rPr>
        <w:t>servicios públicos domiciliarios tales como </w:t>
      </w:r>
      <w:r>
        <w:rPr>
          <w:color w:val="231F20"/>
        </w:rPr>
        <w:t>el </w:t>
      </w:r>
      <w:r>
        <w:rPr>
          <w:color w:val="231F20"/>
          <w:spacing w:val="-3"/>
        </w:rPr>
        <w:t>agua potable </w:t>
      </w:r>
      <w:r>
        <w:rPr>
          <w:color w:val="231F20"/>
        </w:rPr>
        <w:t>(…) son </w:t>
      </w:r>
      <w:r>
        <w:rPr>
          <w:color w:val="231F20"/>
          <w:spacing w:val="-3"/>
        </w:rPr>
        <w:t>fundamentales para ga- rantizar condiciones </w:t>
      </w:r>
      <w:r>
        <w:rPr>
          <w:color w:val="231F20"/>
        </w:rPr>
        <w:t>que </w:t>
      </w:r>
      <w:r>
        <w:rPr>
          <w:color w:val="231F20"/>
          <w:spacing w:val="-3"/>
        </w:rPr>
        <w:t>permitan preservar </w:t>
      </w:r>
      <w:r>
        <w:rPr>
          <w:color w:val="231F20"/>
        </w:rPr>
        <w:t>una </w:t>
      </w:r>
      <w:r>
        <w:rPr>
          <w:color w:val="231F20"/>
          <w:spacing w:val="-3"/>
        </w:rPr>
        <w:t>vida digna” (Corte Constitucional </w:t>
      </w:r>
      <w:r>
        <w:rPr>
          <w:color w:val="231F20"/>
        </w:rPr>
        <w:t>de </w:t>
      </w:r>
      <w:r>
        <w:rPr>
          <w:color w:val="231F20"/>
          <w:spacing w:val="-3"/>
        </w:rPr>
        <w:t>Colombia, 2009, Acción </w:t>
      </w:r>
      <w:r>
        <w:rPr>
          <w:color w:val="231F20"/>
        </w:rPr>
        <w:t>de </w:t>
      </w:r>
      <w:r>
        <w:rPr>
          <w:color w:val="231F20"/>
          <w:spacing w:val="-3"/>
        </w:rPr>
        <w:t>tutela,</w:t>
      </w:r>
      <w:r>
        <w:rPr>
          <w:color w:val="231F20"/>
          <w:spacing w:val="-40"/>
        </w:rPr>
        <w:t> </w:t>
      </w:r>
      <w:r>
        <w:rPr>
          <w:color w:val="231F20"/>
          <w:spacing w:val="-5"/>
        </w:rPr>
        <w:t>T-2299943. </w:t>
      </w:r>
      <w:r>
        <w:rPr>
          <w:color w:val="231F20"/>
          <w:spacing w:val="-6"/>
        </w:rPr>
        <w:t>T-701).</w:t>
      </w:r>
    </w:p>
    <w:p>
      <w:pPr>
        <w:pStyle w:val="BodyText"/>
        <w:spacing w:line="302" w:lineRule="auto" w:before="10"/>
        <w:ind w:left="1437" w:right="1112" w:firstLine="340"/>
        <w:jc w:val="both"/>
      </w:pPr>
      <w:r>
        <w:rPr>
          <w:color w:val="231F20"/>
        </w:rPr>
        <w:t>En posterior ocasión, el Tribunal desarrolla, en sentencia del 2009, las con- diciones de procedibilidad y de prosperidad de la acción de tutela, a fin de pro- teger el derecho fundamental individual al agua potable y establecer causales   de procedencia, así concluyó que la tutela procede cuando el agua está destina- da al consumo humano para los usos personales y domésticos, pues únicamente entonces está en conexión con el derecho a la vida en condiciones dignas y a la salud, pero no cuando está destinada a otras actividades, así mismo procederá cuando exista una amenaza de consumación de un perjuicio irremediable en     la órbita de este derecho fundamental, en esta medida este derecho podrá </w:t>
      </w:r>
      <w:r>
        <w:rPr>
          <w:color w:val="231F20"/>
          <w:spacing w:val="2"/>
        </w:rPr>
        <w:t>ser </w:t>
      </w:r>
      <w:r>
        <w:rPr>
          <w:color w:val="231F20"/>
        </w:rPr>
        <w:t>protegido por vía de tutela y en casos particulares puede incluso desplazar a     la acción popular (Corte Constitucional de Colombia, 2009, Acción de tutela, T-2104916.</w:t>
      </w:r>
      <w:r>
        <w:rPr>
          <w:color w:val="231F20"/>
          <w:spacing w:val="-1"/>
        </w:rPr>
        <w:t> </w:t>
      </w:r>
      <w:r>
        <w:rPr>
          <w:color w:val="231F20"/>
        </w:rPr>
        <w:t>T-381).</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7" w:right="946" w:firstLine="0"/>
        <w:jc w:val="center"/>
        <w:rPr>
          <w:rFonts w:ascii="Arial"/>
          <w:sz w:val="28"/>
        </w:rPr>
      </w:pPr>
      <w:r>
        <w:rPr/>
        <w:br w:type="column"/>
      </w:r>
      <w:r>
        <w:rPr>
          <w:rFonts w:ascii="Arial"/>
          <w:color w:val="231F20"/>
          <w:w w:val="65"/>
          <w:sz w:val="28"/>
        </w:rPr>
        <w:t>129</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5"/>
        <w:rPr>
          <w:rFonts w:ascii="Arial"/>
          <w:sz w:val="29"/>
        </w:rPr>
      </w:pPr>
    </w:p>
    <w:p>
      <w:pPr>
        <w:spacing w:line="307" w:lineRule="auto" w:before="92"/>
        <w:ind w:left="1493" w:right="1740" w:firstLine="0"/>
        <w:jc w:val="both"/>
        <w:rPr>
          <w:sz w:val="19"/>
        </w:rPr>
      </w:pPr>
      <w:r>
        <w:rPr/>
        <w:pict>
          <v:shape style="position:absolute;margin-left:378.843506pt;margin-top:-60.72974pt;width:26.8pt;height:42.1pt;mso-position-horizontal-relative:page;mso-position-vertical-relative:paragraph;z-index:252092416" coordorigin="7577,-1215" coordsize="536,842" path="m8097,-479l8056,-479,8066,-475,8073,-473,8081,-469,8086,-463,8086,-451,8079,-445,8065,-439,8050,-435,8037,-429,8028,-425,8023,-421,8018,-415,8015,-409,8015,-393,8019,-387,8027,-379,8033,-375,8042,-373,8066,-373,8076,-377,8086,-381,8095,-389,8102,-397,8108,-407,8111,-419,8112,-433,8111,-449,8106,-465,8097,-479xm7603,-769l7589,-769,7589,-421,7603,-421,7603,-445,7606,-455,7616,-469,7622,-473,7628,-475,7636,-477,7647,-479,8097,-479,8086,-493,8072,-505,8057,-513,8041,-521,8023,-527,8004,-533,7982,-535,7957,-537,7679,-537,7658,-539,7642,-539,7629,-541,7621,-545,7613,-551,7607,-559,7604,-569,7603,-581,7603,-621,7607,-633,7617,-641,7627,-645,7640,-647,7658,-649,7679,-651,7922,-651,7957,-653,7985,-655,8005,-661,8029,-669,8050,-679,8068,-693,8084,-709,7660,-709,7644,-711,7631,-713,7623,-717,7614,-723,7608,-731,7604,-741,7603,-753,7603,-769xm8045,-941l7924,-941,7956,-939,7982,-935,8002,-931,8019,-923,8033,-913,8047,-901,8058,-887,8068,-871,8075,-853,8079,-835,8080,-815,8079,-799,8077,-785,8072,-773,8066,-761,8059,-751,8050,-743,8041,-735,8031,-729,8019,-723,8005,-719,7989,-715,7934,-709,8084,-709,8096,-729,8105,-753,8111,-779,8113,-811,8111,-841,8105,-867,8096,-889,8082,-909,8066,-925,8049,-939,8045,-941xm7589,-1012l7589,-883,7603,-883,7603,-913,7608,-925,7619,-933,7627,-937,7640,-939,7657,-941,8045,-941,8041,-943,7712,-943,7685,-945,7660,-951,7638,-963,7617,-977,7599,-995,7589,-1012xm7603,-1027l7589,-1027,7589,-1012,7599,-995,7617,-977,7638,-963,7660,-951,7685,-945,7712,-943,7727,-943,7742,-947,7756,-949,7770,-955,7783,-961,7795,-969,7663,-969,7647,-971,7636,-973,7628,-975,7617,-983,7609,-991,7604,-1001,7603,-1012,7603,-1027xm7926,-969l7795,-969,7783,-961,7770,-955,7756,-949,7742,-947,7727,-943,8041,-943,8034,-947,7937,-947,7937,-959,7963,-963,7969,-964,7958,-965,7926,-969xm7969,-964l7963,-963,7937,-959,7937,-947,8034,-947,8030,-949,8009,-957,7986,-963,7969,-964xm8089,-1161l8015,-1161,8031,-1157,8045,-1149,8058,-1139,8069,-1127,8077,-1113,8081,-1099,8083,-1081,8082,-1065,8078,-1049,8073,-1035,8065,-1021,8055,-1007,8044,-997,8032,-987,8019,-979,8004,-973,7985,-967,7969,-964,7986,-963,8009,-957,8030,-949,8034,-947,8112,-947,8112,-959,8101,-959,8093,-961,8085,-967,8083,-971,8083,-983,8087,-995,8095,-1015,8100,-1027,8105,-1039,8107,-1047,8109,-1053,8111,-1063,8112,-1075,8112,-1087,8110,-1113,8102,-1139,8089,-1161xm7618,-1027l7603,-1027,7603,-1012,7604,-1001,7609,-991,7617,-983,7628,-975,7636,-973,7647,-971,7663,-969,7795,-969,7807,-979,7818,-989,7820,-991,7686,-991,7671,-993,7657,-997,7643,-1003,7631,-1011,7621,-1023,7618,-1027xm7970,-1215l7955,-1215,7940,-1213,7911,-1205,7898,-1197,7885,-1191,7874,-1181,7863,-1171,7852,-1159,7838,-1141,7822,-1119,7781,-1061,7761,-1035,7744,-1017,7728,-1005,7718,-999,7708,-995,7686,-991,7820,-991,7830,-1001,7844,-1019,7859,-1039,7877,-1063,7894,-1087,7907,-1105,7918,-1119,7925,-1127,7934,-1135,7942,-1143,7951,-1149,7961,-1153,7974,-1159,7986,-1161,8089,-1161,8070,-1179,8048,-1195,8024,-1207,7998,-1213,7970,-1215xm7754,-1189l7577,-1189,7577,-1177,7589,-1175,7597,-1173,7604,-1165,7606,-1161,7606,-1151,7603,-1143,7597,-1133,7588,-1115,7582,-1097,7578,-1079,7577,-1063,7579,-1039,7587,-1015,7589,-1012,7589,-1027,7618,-1027,7613,-1035,7609,-1049,7607,-1063,7608,-1077,7612,-1091,7617,-1105,7625,-1117,7634,-1129,7646,-1141,7658,-1149,7673,-1157,7689,-1165,7708,-1169,7730,-1173,7754,-1177,7754,-1189xe" filled="true" fillcolor="#b1b3b6" stroked="false">
            <v:path arrowok="t"/>
            <v:fill type="solid"/>
            <w10:wrap type="none"/>
          </v:shape>
        </w:pict>
      </w:r>
      <w:r>
        <w:rPr/>
        <w:pict>
          <v:line style="position:absolute;mso-position-horizontal-relative:page;mso-position-vertical-relative:paragraph;z-index:252093440" from="411.431091pt,-79.148148pt" to="411.431091pt,-18.629338pt" stroked="true" strokeweight=".25pt" strokecolor="#231f20">
            <v:stroke dashstyle="solid"/>
            <w10:wrap type="none"/>
          </v:line>
        </w:pict>
      </w:r>
      <w:r>
        <w:rPr/>
        <w:pict>
          <v:shape style="position:absolute;margin-left:364.637756pt;margin-top:-51.133926pt;width:12.85pt;height:32.950pt;mso-position-horizontal-relative:page;mso-position-vertical-relative:paragraph;z-index:25209446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636466"/>
          <w:sz w:val="19"/>
        </w:rPr>
        <w:t>En cuanto a las causales en las que procede la acción de tutela el Tribunal Constitucional ha distinguido dos facetas del derecho al agua, una positiva y otra negativa. Al respecto, la Corte ha sostenido que “las obligaciones derivadas del de- recho fundamental al agua pueden implicar facetas positivas que demandan</w:t>
      </w:r>
      <w:r>
        <w:rPr>
          <w:color w:val="636466"/>
          <w:spacing w:val="-24"/>
          <w:sz w:val="19"/>
        </w:rPr>
        <w:t> </w:t>
      </w:r>
      <w:r>
        <w:rPr>
          <w:color w:val="636466"/>
          <w:sz w:val="19"/>
        </w:rPr>
        <w:t>medidas complejas por parte del Estado, como la realización de obras, o facetas negativas, que</w:t>
      </w:r>
      <w:r>
        <w:rPr>
          <w:color w:val="636466"/>
          <w:spacing w:val="-7"/>
          <w:sz w:val="19"/>
        </w:rPr>
        <w:t> </w:t>
      </w:r>
      <w:r>
        <w:rPr>
          <w:color w:val="636466"/>
          <w:sz w:val="19"/>
        </w:rPr>
        <w:t>supongan</w:t>
      </w:r>
      <w:r>
        <w:rPr>
          <w:color w:val="636466"/>
          <w:spacing w:val="-7"/>
          <w:sz w:val="19"/>
        </w:rPr>
        <w:t> </w:t>
      </w:r>
      <w:r>
        <w:rPr>
          <w:color w:val="636466"/>
          <w:sz w:val="19"/>
        </w:rPr>
        <w:t>la</w:t>
      </w:r>
      <w:r>
        <w:rPr>
          <w:color w:val="636466"/>
          <w:spacing w:val="-7"/>
          <w:sz w:val="19"/>
        </w:rPr>
        <w:t> </w:t>
      </w:r>
      <w:r>
        <w:rPr>
          <w:color w:val="636466"/>
          <w:sz w:val="19"/>
        </w:rPr>
        <w:t>abstención</w:t>
      </w:r>
      <w:r>
        <w:rPr>
          <w:color w:val="636466"/>
          <w:spacing w:val="-7"/>
          <w:sz w:val="19"/>
        </w:rPr>
        <w:t> </w:t>
      </w:r>
      <w:r>
        <w:rPr>
          <w:color w:val="636466"/>
          <w:sz w:val="19"/>
        </w:rPr>
        <w:t>por</w:t>
      </w:r>
      <w:r>
        <w:rPr>
          <w:color w:val="636466"/>
          <w:spacing w:val="-6"/>
          <w:sz w:val="19"/>
        </w:rPr>
        <w:t> </w:t>
      </w:r>
      <w:r>
        <w:rPr>
          <w:color w:val="636466"/>
          <w:sz w:val="19"/>
        </w:rPr>
        <w:t>parte</w:t>
      </w:r>
      <w:r>
        <w:rPr>
          <w:color w:val="636466"/>
          <w:spacing w:val="-7"/>
          <w:sz w:val="19"/>
        </w:rPr>
        <w:t> </w:t>
      </w:r>
      <w:r>
        <w:rPr>
          <w:color w:val="636466"/>
          <w:sz w:val="19"/>
        </w:rPr>
        <w:t>de</w:t>
      </w:r>
      <w:r>
        <w:rPr>
          <w:color w:val="636466"/>
          <w:spacing w:val="-7"/>
          <w:sz w:val="19"/>
        </w:rPr>
        <w:t> </w:t>
      </w:r>
      <w:r>
        <w:rPr>
          <w:color w:val="636466"/>
          <w:sz w:val="19"/>
        </w:rPr>
        <w:t>la</w:t>
      </w:r>
      <w:r>
        <w:rPr>
          <w:color w:val="636466"/>
          <w:spacing w:val="-16"/>
          <w:sz w:val="19"/>
        </w:rPr>
        <w:t> </w:t>
      </w:r>
      <w:r>
        <w:rPr>
          <w:color w:val="636466"/>
          <w:sz w:val="19"/>
        </w:rPr>
        <w:t>Administración”</w:t>
      </w:r>
      <w:r>
        <w:rPr>
          <w:color w:val="636466"/>
          <w:spacing w:val="-7"/>
          <w:sz w:val="19"/>
        </w:rPr>
        <w:t> </w:t>
      </w:r>
      <w:r>
        <w:rPr>
          <w:color w:val="636466"/>
          <w:sz w:val="19"/>
        </w:rPr>
        <w:t>(Corte</w:t>
      </w:r>
      <w:r>
        <w:rPr>
          <w:color w:val="636466"/>
          <w:spacing w:val="-7"/>
          <w:sz w:val="19"/>
        </w:rPr>
        <w:t> </w:t>
      </w:r>
      <w:r>
        <w:rPr>
          <w:color w:val="636466"/>
          <w:sz w:val="19"/>
        </w:rPr>
        <w:t>Constitucional</w:t>
      </w:r>
      <w:r>
        <w:rPr>
          <w:color w:val="636466"/>
          <w:spacing w:val="-7"/>
          <w:sz w:val="19"/>
        </w:rPr>
        <w:t> </w:t>
      </w:r>
      <w:r>
        <w:rPr>
          <w:color w:val="636466"/>
          <w:sz w:val="19"/>
        </w:rPr>
        <w:t>de Colombia, 2010, Acción de tutela, T-2528121.</w:t>
      </w:r>
      <w:r>
        <w:rPr>
          <w:color w:val="636466"/>
          <w:spacing w:val="-23"/>
          <w:sz w:val="19"/>
        </w:rPr>
        <w:t> </w:t>
      </w:r>
      <w:r>
        <w:rPr>
          <w:color w:val="636466"/>
          <w:spacing w:val="-3"/>
          <w:sz w:val="19"/>
        </w:rPr>
        <w:t>T-418).</w:t>
      </w:r>
    </w:p>
    <w:p>
      <w:pPr>
        <w:pStyle w:val="BodyText"/>
        <w:spacing w:before="11"/>
        <w:rPr>
          <w:sz w:val="19"/>
        </w:rPr>
      </w:pPr>
    </w:p>
    <w:p>
      <w:pPr>
        <w:spacing w:line="307" w:lineRule="auto" w:before="0"/>
        <w:ind w:left="1493" w:right="1740" w:firstLine="0"/>
        <w:jc w:val="both"/>
        <w:rPr>
          <w:sz w:val="19"/>
        </w:rPr>
      </w:pPr>
      <w:r>
        <w:rPr>
          <w:color w:val="636466"/>
          <w:sz w:val="19"/>
        </w:rPr>
        <w:t>Como ejemplo de protección a una </w:t>
      </w:r>
      <w:r>
        <w:rPr>
          <w:b/>
          <w:color w:val="636466"/>
          <w:sz w:val="19"/>
        </w:rPr>
        <w:t>faceta positiva del derecho</w:t>
      </w:r>
      <w:r>
        <w:rPr>
          <w:color w:val="636466"/>
          <w:sz w:val="19"/>
        </w:rPr>
        <w:t>, puede citarse […] sentencia </w:t>
      </w:r>
      <w:r>
        <w:rPr>
          <w:color w:val="636466"/>
          <w:spacing w:val="-4"/>
          <w:sz w:val="19"/>
        </w:rPr>
        <w:t>T-974 </w:t>
      </w:r>
      <w:r>
        <w:rPr>
          <w:color w:val="636466"/>
          <w:sz w:val="19"/>
        </w:rPr>
        <w:t>de 2009, en la cual la Corte Constitucional tuteló los derechos a la vida</w:t>
      </w:r>
      <w:r>
        <w:rPr>
          <w:color w:val="636466"/>
          <w:spacing w:val="-4"/>
          <w:sz w:val="19"/>
        </w:rPr>
        <w:t> </w:t>
      </w:r>
      <w:r>
        <w:rPr>
          <w:color w:val="636466"/>
          <w:sz w:val="19"/>
        </w:rPr>
        <w:t>y</w:t>
      </w:r>
      <w:r>
        <w:rPr>
          <w:color w:val="636466"/>
          <w:spacing w:val="-3"/>
          <w:sz w:val="19"/>
        </w:rPr>
        <w:t> </w:t>
      </w:r>
      <w:r>
        <w:rPr>
          <w:color w:val="636466"/>
          <w:sz w:val="19"/>
        </w:rPr>
        <w:t>la</w:t>
      </w:r>
      <w:r>
        <w:rPr>
          <w:color w:val="636466"/>
          <w:spacing w:val="-4"/>
          <w:sz w:val="19"/>
        </w:rPr>
        <w:t> </w:t>
      </w:r>
      <w:r>
        <w:rPr>
          <w:color w:val="636466"/>
          <w:sz w:val="19"/>
        </w:rPr>
        <w:t>salud</w:t>
      </w:r>
      <w:r>
        <w:rPr>
          <w:color w:val="636466"/>
          <w:spacing w:val="-3"/>
          <w:sz w:val="19"/>
        </w:rPr>
        <w:t> </w:t>
      </w:r>
      <w:r>
        <w:rPr>
          <w:color w:val="636466"/>
          <w:sz w:val="19"/>
        </w:rPr>
        <w:t>de</w:t>
      </w:r>
      <w:r>
        <w:rPr>
          <w:color w:val="636466"/>
          <w:spacing w:val="-4"/>
          <w:sz w:val="19"/>
        </w:rPr>
        <w:t> </w:t>
      </w:r>
      <w:r>
        <w:rPr>
          <w:color w:val="636466"/>
          <w:sz w:val="19"/>
        </w:rPr>
        <w:t>una</w:t>
      </w:r>
      <w:r>
        <w:rPr>
          <w:color w:val="636466"/>
          <w:spacing w:val="-3"/>
          <w:sz w:val="19"/>
        </w:rPr>
        <w:t> </w:t>
      </w:r>
      <w:r>
        <w:rPr>
          <w:color w:val="636466"/>
          <w:sz w:val="19"/>
        </w:rPr>
        <w:t>comunidad</w:t>
      </w:r>
      <w:r>
        <w:rPr>
          <w:color w:val="636466"/>
          <w:spacing w:val="-4"/>
          <w:sz w:val="19"/>
        </w:rPr>
        <w:t> </w:t>
      </w:r>
      <w:r>
        <w:rPr>
          <w:color w:val="636466"/>
          <w:sz w:val="19"/>
        </w:rPr>
        <w:t>que</w:t>
      </w:r>
      <w:r>
        <w:rPr>
          <w:color w:val="636466"/>
          <w:spacing w:val="-3"/>
          <w:sz w:val="19"/>
        </w:rPr>
        <w:t> </w:t>
      </w:r>
      <w:r>
        <w:rPr>
          <w:color w:val="636466"/>
          <w:sz w:val="19"/>
        </w:rPr>
        <w:t>se</w:t>
      </w:r>
      <w:r>
        <w:rPr>
          <w:color w:val="636466"/>
          <w:spacing w:val="-4"/>
          <w:sz w:val="19"/>
        </w:rPr>
        <w:t> </w:t>
      </w:r>
      <w:r>
        <w:rPr>
          <w:color w:val="636466"/>
          <w:sz w:val="19"/>
        </w:rPr>
        <w:t>veía</w:t>
      </w:r>
      <w:r>
        <w:rPr>
          <w:color w:val="636466"/>
          <w:spacing w:val="-3"/>
          <w:sz w:val="19"/>
        </w:rPr>
        <w:t> </w:t>
      </w:r>
      <w:r>
        <w:rPr>
          <w:color w:val="636466"/>
          <w:sz w:val="19"/>
        </w:rPr>
        <w:t>afectada</w:t>
      </w:r>
      <w:r>
        <w:rPr>
          <w:color w:val="636466"/>
          <w:spacing w:val="-4"/>
          <w:sz w:val="19"/>
        </w:rPr>
        <w:t> </w:t>
      </w:r>
      <w:r>
        <w:rPr>
          <w:color w:val="636466"/>
          <w:sz w:val="19"/>
        </w:rPr>
        <w:t>ante</w:t>
      </w:r>
      <w:r>
        <w:rPr>
          <w:color w:val="636466"/>
          <w:spacing w:val="-3"/>
          <w:sz w:val="19"/>
        </w:rPr>
        <w:t> </w:t>
      </w:r>
      <w:r>
        <w:rPr>
          <w:color w:val="636466"/>
          <w:sz w:val="19"/>
        </w:rPr>
        <w:t>las</w:t>
      </w:r>
      <w:r>
        <w:rPr>
          <w:color w:val="636466"/>
          <w:spacing w:val="-4"/>
          <w:sz w:val="19"/>
        </w:rPr>
        <w:t> </w:t>
      </w:r>
      <w:r>
        <w:rPr>
          <w:color w:val="636466"/>
          <w:sz w:val="19"/>
        </w:rPr>
        <w:t>constantes</w:t>
      </w:r>
      <w:r>
        <w:rPr>
          <w:color w:val="636466"/>
          <w:spacing w:val="-3"/>
          <w:sz w:val="19"/>
        </w:rPr>
        <w:t> </w:t>
      </w:r>
      <w:r>
        <w:rPr>
          <w:color w:val="636466"/>
          <w:sz w:val="19"/>
        </w:rPr>
        <w:t>inundacio- nes producidas por el desborde del río La Vieja. Los tutelantes alegaban que la no construcción de un colector interceptor de alcantarillado que evita la salida directa de las descargas al r</w:t>
      </w:r>
      <w:r>
        <w:rPr>
          <w:i/>
          <w:color w:val="636466"/>
          <w:sz w:val="19"/>
        </w:rPr>
        <w:t>ío y la falta de mantenimiento de unos diques de protección en </w:t>
      </w:r>
      <w:r>
        <w:rPr>
          <w:i/>
          <w:color w:val="636466"/>
          <w:sz w:val="19"/>
        </w:rPr>
        <w:t>el</w:t>
      </w:r>
      <w:r>
        <w:rPr>
          <w:i/>
          <w:color w:val="636466"/>
          <w:spacing w:val="-5"/>
          <w:sz w:val="19"/>
        </w:rPr>
        <w:t> </w:t>
      </w:r>
      <w:r>
        <w:rPr>
          <w:i/>
          <w:color w:val="636466"/>
          <w:sz w:val="19"/>
        </w:rPr>
        <w:t>mismo,</w:t>
      </w:r>
      <w:r>
        <w:rPr>
          <w:i/>
          <w:color w:val="636466"/>
          <w:spacing w:val="-5"/>
          <w:sz w:val="19"/>
        </w:rPr>
        <w:t> </w:t>
      </w:r>
      <w:r>
        <w:rPr>
          <w:i/>
          <w:color w:val="636466"/>
          <w:sz w:val="19"/>
        </w:rPr>
        <w:t>eran</w:t>
      </w:r>
      <w:r>
        <w:rPr>
          <w:i/>
          <w:color w:val="636466"/>
          <w:spacing w:val="-5"/>
          <w:sz w:val="19"/>
        </w:rPr>
        <w:t> </w:t>
      </w:r>
      <w:r>
        <w:rPr>
          <w:i/>
          <w:color w:val="636466"/>
          <w:sz w:val="19"/>
        </w:rPr>
        <w:t>la</w:t>
      </w:r>
      <w:r>
        <w:rPr>
          <w:i/>
          <w:color w:val="636466"/>
          <w:spacing w:val="-4"/>
          <w:sz w:val="19"/>
        </w:rPr>
        <w:t> </w:t>
      </w:r>
      <w:r>
        <w:rPr>
          <w:i/>
          <w:color w:val="636466"/>
          <w:sz w:val="19"/>
        </w:rPr>
        <w:t>causa</w:t>
      </w:r>
      <w:r>
        <w:rPr>
          <w:i/>
          <w:color w:val="636466"/>
          <w:spacing w:val="-5"/>
          <w:sz w:val="19"/>
        </w:rPr>
        <w:t> </w:t>
      </w:r>
      <w:r>
        <w:rPr>
          <w:i/>
          <w:color w:val="636466"/>
          <w:sz w:val="19"/>
        </w:rPr>
        <w:t>de</w:t>
      </w:r>
      <w:r>
        <w:rPr>
          <w:i/>
          <w:color w:val="636466"/>
          <w:spacing w:val="-5"/>
          <w:sz w:val="19"/>
        </w:rPr>
        <w:t> </w:t>
      </w:r>
      <w:r>
        <w:rPr>
          <w:i/>
          <w:color w:val="636466"/>
          <w:sz w:val="19"/>
        </w:rPr>
        <w:t>las</w:t>
      </w:r>
      <w:r>
        <w:rPr>
          <w:i/>
          <w:color w:val="636466"/>
          <w:spacing w:val="-5"/>
          <w:sz w:val="19"/>
        </w:rPr>
        <w:t> </w:t>
      </w:r>
      <w:r>
        <w:rPr>
          <w:i/>
          <w:color w:val="636466"/>
          <w:sz w:val="19"/>
        </w:rPr>
        <w:t>inundaciones</w:t>
      </w:r>
      <w:r>
        <w:rPr>
          <w:i/>
          <w:color w:val="636466"/>
          <w:spacing w:val="-5"/>
          <w:sz w:val="19"/>
        </w:rPr>
        <w:t> </w:t>
      </w:r>
      <w:r>
        <w:rPr>
          <w:i/>
          <w:color w:val="636466"/>
          <w:sz w:val="19"/>
        </w:rPr>
        <w:t>que</w:t>
      </w:r>
      <w:r>
        <w:rPr>
          <w:i/>
          <w:color w:val="636466"/>
          <w:spacing w:val="-4"/>
          <w:sz w:val="19"/>
        </w:rPr>
        <w:t> </w:t>
      </w:r>
      <w:r>
        <w:rPr>
          <w:i/>
          <w:color w:val="636466"/>
          <w:sz w:val="19"/>
        </w:rPr>
        <w:t>pongan</w:t>
      </w:r>
      <w:r>
        <w:rPr>
          <w:i/>
          <w:color w:val="636466"/>
          <w:spacing w:val="-5"/>
          <w:sz w:val="19"/>
        </w:rPr>
        <w:t> </w:t>
      </w:r>
      <w:r>
        <w:rPr>
          <w:i/>
          <w:color w:val="636466"/>
          <w:sz w:val="19"/>
        </w:rPr>
        <w:t>en</w:t>
      </w:r>
      <w:r>
        <w:rPr>
          <w:i/>
          <w:color w:val="636466"/>
          <w:spacing w:val="-5"/>
          <w:sz w:val="19"/>
        </w:rPr>
        <w:t> </w:t>
      </w:r>
      <w:r>
        <w:rPr>
          <w:i/>
          <w:color w:val="636466"/>
          <w:sz w:val="19"/>
        </w:rPr>
        <w:t>peligro</w:t>
      </w:r>
      <w:r>
        <w:rPr>
          <w:i/>
          <w:color w:val="636466"/>
          <w:spacing w:val="-5"/>
          <w:sz w:val="19"/>
        </w:rPr>
        <w:t> </w:t>
      </w:r>
      <w:r>
        <w:rPr>
          <w:i/>
          <w:color w:val="636466"/>
          <w:sz w:val="19"/>
        </w:rPr>
        <w:t>los</w:t>
      </w:r>
      <w:r>
        <w:rPr>
          <w:i/>
          <w:color w:val="636466"/>
          <w:spacing w:val="-4"/>
          <w:sz w:val="19"/>
        </w:rPr>
        <w:t> </w:t>
      </w:r>
      <w:r>
        <w:rPr>
          <w:i/>
          <w:color w:val="636466"/>
          <w:sz w:val="19"/>
        </w:rPr>
        <w:t>mencionados derechos constitucionales. La Corte Constitucional decidió conceder la acción de tutela, considerando que </w:t>
      </w:r>
      <w:r>
        <w:rPr>
          <w:color w:val="636466"/>
          <w:sz w:val="19"/>
        </w:rPr>
        <w:t>(i) desde hacía más de 3 décadas —desde mediados de </w:t>
      </w:r>
      <w:r>
        <w:rPr>
          <w:color w:val="636466"/>
          <w:spacing w:val="-5"/>
          <w:sz w:val="19"/>
        </w:rPr>
        <w:t>los </w:t>
      </w:r>
      <w:r>
        <w:rPr>
          <w:color w:val="636466"/>
          <w:sz w:val="19"/>
        </w:rPr>
        <w:t>años 70 del siglo pasado— la Administración conocía el problema y había decidido tratarlo; (ii) que las normas, tanto constitucionales y legales como reglamentarias, territoriales y convencionales imponían el deber de tomar medidas; y (iii) que los derechos de los accionantes estaban en riesgo. (…) </w:t>
      </w:r>
      <w:r>
        <w:rPr>
          <w:b/>
          <w:color w:val="636466"/>
          <w:sz w:val="19"/>
        </w:rPr>
        <w:t>facetas negativas del derecho </w:t>
      </w:r>
      <w:r>
        <w:rPr>
          <w:i/>
          <w:color w:val="636466"/>
          <w:sz w:val="19"/>
        </w:rPr>
        <w:t>al agua</w:t>
      </w:r>
      <w:r>
        <w:rPr>
          <w:color w:val="636466"/>
          <w:sz w:val="19"/>
        </w:rPr>
        <w:t>. La Corte consideró que se había irrespetado el derecho a acceder al </w:t>
      </w:r>
      <w:r>
        <w:rPr>
          <w:color w:val="636466"/>
          <w:spacing w:val="-3"/>
          <w:sz w:val="19"/>
        </w:rPr>
        <w:t>agua, </w:t>
      </w:r>
      <w:r>
        <w:rPr>
          <w:color w:val="636466"/>
          <w:sz w:val="19"/>
        </w:rPr>
        <w:t>incluso en el caso de predios rurales, no urbanos, cuando por actos positivos de la Administración, así se encontraran justificados, se había afectado el acceso al agua a las personas que habitan permanente o temporalmente en los mismos. Así ocurrió, por ejemplo, en la sentencia </w:t>
      </w:r>
      <w:r>
        <w:rPr>
          <w:color w:val="636466"/>
          <w:spacing w:val="-4"/>
          <w:sz w:val="19"/>
        </w:rPr>
        <w:t>T-381 </w:t>
      </w:r>
      <w:r>
        <w:rPr>
          <w:color w:val="636466"/>
          <w:sz w:val="19"/>
        </w:rPr>
        <w:t>de 2009, caso en el que, luego de reconocer el impacto que una obra había tenido sobre el acceso a fuentes de agua para los</w:t>
      </w:r>
      <w:r>
        <w:rPr>
          <w:color w:val="636466"/>
          <w:spacing w:val="-34"/>
          <w:sz w:val="19"/>
        </w:rPr>
        <w:t> </w:t>
      </w:r>
      <w:r>
        <w:rPr>
          <w:color w:val="636466"/>
          <w:sz w:val="19"/>
        </w:rPr>
        <w:t>predios de los tutelantes, la Corte resolvió ordenar que se adoptaran las medidas adecuadas y</w:t>
      </w:r>
      <w:r>
        <w:rPr>
          <w:color w:val="636466"/>
          <w:spacing w:val="-4"/>
          <w:sz w:val="19"/>
        </w:rPr>
        <w:t> </w:t>
      </w:r>
      <w:r>
        <w:rPr>
          <w:color w:val="636466"/>
          <w:sz w:val="19"/>
        </w:rPr>
        <w:t>necesarias</w:t>
      </w:r>
      <w:r>
        <w:rPr>
          <w:color w:val="636466"/>
          <w:spacing w:val="-3"/>
          <w:sz w:val="19"/>
        </w:rPr>
        <w:t> </w:t>
      </w:r>
      <w:r>
        <w:rPr>
          <w:color w:val="636466"/>
          <w:sz w:val="19"/>
        </w:rPr>
        <w:t>para</w:t>
      </w:r>
      <w:r>
        <w:rPr>
          <w:color w:val="636466"/>
          <w:spacing w:val="-4"/>
          <w:sz w:val="19"/>
        </w:rPr>
        <w:t> </w:t>
      </w:r>
      <w:r>
        <w:rPr>
          <w:color w:val="636466"/>
          <w:sz w:val="19"/>
        </w:rPr>
        <w:t>asegurar</w:t>
      </w:r>
      <w:r>
        <w:rPr>
          <w:color w:val="636466"/>
          <w:spacing w:val="-4"/>
          <w:sz w:val="19"/>
        </w:rPr>
        <w:t> </w:t>
      </w:r>
      <w:r>
        <w:rPr>
          <w:color w:val="636466"/>
          <w:sz w:val="19"/>
        </w:rPr>
        <w:t>que</w:t>
      </w:r>
      <w:r>
        <w:rPr>
          <w:color w:val="636466"/>
          <w:spacing w:val="-3"/>
          <w:sz w:val="19"/>
        </w:rPr>
        <w:t> </w:t>
      </w:r>
      <w:r>
        <w:rPr>
          <w:color w:val="636466"/>
          <w:sz w:val="19"/>
        </w:rPr>
        <w:t>el</w:t>
      </w:r>
      <w:r>
        <w:rPr>
          <w:color w:val="636466"/>
          <w:spacing w:val="-4"/>
          <w:sz w:val="19"/>
        </w:rPr>
        <w:t> </w:t>
      </w:r>
      <w:r>
        <w:rPr>
          <w:color w:val="636466"/>
          <w:sz w:val="19"/>
        </w:rPr>
        <w:t>problema</w:t>
      </w:r>
      <w:r>
        <w:rPr>
          <w:color w:val="636466"/>
          <w:spacing w:val="-3"/>
          <w:sz w:val="19"/>
        </w:rPr>
        <w:t> </w:t>
      </w:r>
      <w:r>
        <w:rPr>
          <w:color w:val="636466"/>
          <w:sz w:val="19"/>
        </w:rPr>
        <w:t>encontrara</w:t>
      </w:r>
      <w:r>
        <w:rPr>
          <w:color w:val="636466"/>
          <w:spacing w:val="-4"/>
          <w:sz w:val="19"/>
        </w:rPr>
        <w:t> </w:t>
      </w:r>
      <w:r>
        <w:rPr>
          <w:color w:val="636466"/>
          <w:sz w:val="19"/>
        </w:rPr>
        <w:t>una</w:t>
      </w:r>
      <w:r>
        <w:rPr>
          <w:color w:val="636466"/>
          <w:spacing w:val="-3"/>
          <w:sz w:val="19"/>
        </w:rPr>
        <w:t> </w:t>
      </w:r>
      <w:r>
        <w:rPr>
          <w:color w:val="636466"/>
          <w:sz w:val="19"/>
        </w:rPr>
        <w:t>solución</w:t>
      </w:r>
      <w:r>
        <w:rPr>
          <w:color w:val="636466"/>
          <w:spacing w:val="-4"/>
          <w:sz w:val="19"/>
        </w:rPr>
        <w:t> </w:t>
      </w:r>
      <w:r>
        <w:rPr>
          <w:color w:val="636466"/>
          <w:sz w:val="19"/>
        </w:rPr>
        <w:t>definitiva</w:t>
      </w:r>
      <w:r>
        <w:rPr>
          <w:color w:val="636466"/>
          <w:spacing w:val="-3"/>
          <w:sz w:val="19"/>
        </w:rPr>
        <w:t> </w:t>
      </w:r>
      <w:r>
        <w:rPr>
          <w:color w:val="636466"/>
          <w:sz w:val="19"/>
        </w:rPr>
        <w:t>(Corte Constitucional de Colombia, 2011, Acción de tutela, T-2.994.681. </w:t>
      </w:r>
      <w:r>
        <w:rPr>
          <w:color w:val="636466"/>
          <w:spacing w:val="-3"/>
          <w:sz w:val="19"/>
        </w:rPr>
        <w:t>T-552) </w:t>
      </w:r>
      <w:r>
        <w:rPr>
          <w:color w:val="636466"/>
          <w:sz w:val="19"/>
        </w:rPr>
        <w:t>(</w:t>
      </w:r>
      <w:r>
        <w:rPr>
          <w:b/>
          <w:color w:val="636466"/>
          <w:sz w:val="19"/>
        </w:rPr>
        <w:t>negrita fuera de</w:t>
      </w:r>
      <w:r>
        <w:rPr>
          <w:b/>
          <w:color w:val="636466"/>
          <w:spacing w:val="-2"/>
          <w:sz w:val="19"/>
        </w:rPr>
        <w:t> </w:t>
      </w:r>
      <w:r>
        <w:rPr>
          <w:b/>
          <w:color w:val="636466"/>
          <w:sz w:val="19"/>
        </w:rPr>
        <w:t>texto</w:t>
      </w:r>
      <w:r>
        <w:rPr>
          <w:color w:val="636466"/>
          <w:sz w:val="19"/>
        </w:rPr>
        <w:t>).</w:t>
      </w:r>
    </w:p>
    <w:p>
      <w:pPr>
        <w:pStyle w:val="BodyText"/>
        <w:spacing w:line="302" w:lineRule="auto" w:before="76"/>
        <w:ind w:left="1153" w:right="1398" w:firstLine="340"/>
        <w:jc w:val="both"/>
      </w:pPr>
      <w:r>
        <w:rPr>
          <w:color w:val="231F20"/>
        </w:rPr>
        <w:t>En</w:t>
      </w:r>
      <w:r>
        <w:rPr>
          <w:color w:val="231F20"/>
          <w:spacing w:val="-8"/>
        </w:rPr>
        <w:t> </w:t>
      </w:r>
      <w:r>
        <w:rPr>
          <w:color w:val="231F20"/>
        </w:rPr>
        <w:t>sentencia</w:t>
      </w:r>
      <w:r>
        <w:rPr>
          <w:color w:val="231F20"/>
          <w:spacing w:val="-8"/>
        </w:rPr>
        <w:t> </w:t>
      </w:r>
      <w:r>
        <w:rPr>
          <w:color w:val="231F20"/>
        </w:rPr>
        <w:t>del</w:t>
      </w:r>
      <w:r>
        <w:rPr>
          <w:color w:val="231F20"/>
          <w:spacing w:val="-7"/>
        </w:rPr>
        <w:t> </w:t>
      </w:r>
      <w:r>
        <w:rPr>
          <w:color w:val="231F20"/>
        </w:rPr>
        <w:t>2012,</w:t>
      </w:r>
      <w:r>
        <w:rPr>
          <w:color w:val="231F20"/>
          <w:spacing w:val="-8"/>
        </w:rPr>
        <w:t> </w:t>
      </w:r>
      <w:r>
        <w:rPr>
          <w:color w:val="231F20"/>
        </w:rPr>
        <w:t>la</w:t>
      </w:r>
      <w:r>
        <w:rPr>
          <w:color w:val="231F20"/>
          <w:spacing w:val="-7"/>
        </w:rPr>
        <w:t> </w:t>
      </w:r>
      <w:r>
        <w:rPr>
          <w:color w:val="231F20"/>
        </w:rPr>
        <w:t>Corte</w:t>
      </w:r>
      <w:r>
        <w:rPr>
          <w:color w:val="231F20"/>
          <w:spacing w:val="-8"/>
        </w:rPr>
        <w:t> </w:t>
      </w:r>
      <w:r>
        <w:rPr>
          <w:color w:val="231F20"/>
        </w:rPr>
        <w:t>recurre</w:t>
      </w:r>
      <w:r>
        <w:rPr>
          <w:color w:val="231F20"/>
          <w:spacing w:val="-8"/>
        </w:rPr>
        <w:t> </w:t>
      </w:r>
      <w:r>
        <w:rPr>
          <w:color w:val="231F20"/>
        </w:rPr>
        <w:t>a</w:t>
      </w:r>
      <w:r>
        <w:rPr>
          <w:color w:val="231F20"/>
          <w:spacing w:val="-7"/>
        </w:rPr>
        <w:t> </w:t>
      </w:r>
      <w:r>
        <w:rPr>
          <w:color w:val="231F20"/>
        </w:rPr>
        <w:t>la</w:t>
      </w:r>
      <w:r>
        <w:rPr>
          <w:color w:val="231F20"/>
          <w:spacing w:val="-8"/>
        </w:rPr>
        <w:t> </w:t>
      </w:r>
      <w:r>
        <w:rPr>
          <w:color w:val="231F20"/>
        </w:rPr>
        <w:t>interpretación</w:t>
      </w:r>
      <w:r>
        <w:rPr>
          <w:color w:val="231F20"/>
          <w:spacing w:val="-7"/>
        </w:rPr>
        <w:t> </w:t>
      </w:r>
      <w:r>
        <w:rPr>
          <w:color w:val="231F20"/>
        </w:rPr>
        <w:t>del</w:t>
      </w:r>
      <w:r>
        <w:rPr>
          <w:color w:val="231F20"/>
          <w:spacing w:val="-8"/>
        </w:rPr>
        <w:t> </w:t>
      </w:r>
      <w:r>
        <w:rPr>
          <w:color w:val="231F20"/>
        </w:rPr>
        <w:t>derecho</w:t>
      </w:r>
      <w:r>
        <w:rPr>
          <w:color w:val="231F20"/>
          <w:spacing w:val="-8"/>
        </w:rPr>
        <w:t> </w:t>
      </w:r>
      <w:r>
        <w:rPr>
          <w:color w:val="231F20"/>
        </w:rPr>
        <w:t>al</w:t>
      </w:r>
      <w:r>
        <w:rPr>
          <w:color w:val="231F20"/>
          <w:spacing w:val="-7"/>
        </w:rPr>
        <w:t> </w:t>
      </w:r>
      <w:r>
        <w:rPr>
          <w:color w:val="231F20"/>
        </w:rPr>
        <w:t>agua que</w:t>
      </w:r>
      <w:r>
        <w:rPr>
          <w:color w:val="231F20"/>
          <w:spacing w:val="-7"/>
        </w:rPr>
        <w:t> </w:t>
      </w:r>
      <w:r>
        <w:rPr>
          <w:color w:val="231F20"/>
        </w:rPr>
        <w:t>se</w:t>
      </w:r>
      <w:r>
        <w:rPr>
          <w:color w:val="231F20"/>
          <w:spacing w:val="-6"/>
        </w:rPr>
        <w:t> </w:t>
      </w:r>
      <w:r>
        <w:rPr>
          <w:color w:val="231F20"/>
        </w:rPr>
        <w:t>ha</w:t>
      </w:r>
      <w:r>
        <w:rPr>
          <w:color w:val="231F20"/>
          <w:spacing w:val="-6"/>
        </w:rPr>
        <w:t> </w:t>
      </w:r>
      <w:r>
        <w:rPr>
          <w:color w:val="231F20"/>
        </w:rPr>
        <w:t>adelantado</w:t>
      </w:r>
      <w:r>
        <w:rPr>
          <w:color w:val="231F20"/>
          <w:spacing w:val="-6"/>
        </w:rPr>
        <w:t> </w:t>
      </w:r>
      <w:r>
        <w:rPr>
          <w:color w:val="231F20"/>
        </w:rPr>
        <w:t>en</w:t>
      </w:r>
      <w:r>
        <w:rPr>
          <w:color w:val="231F20"/>
          <w:spacing w:val="-5"/>
        </w:rPr>
        <w:t> </w:t>
      </w:r>
      <w:r>
        <w:rPr>
          <w:color w:val="231F20"/>
        </w:rPr>
        <w:t>el</w:t>
      </w:r>
      <w:r>
        <w:rPr>
          <w:color w:val="231F20"/>
          <w:spacing w:val="-6"/>
        </w:rPr>
        <w:t> </w:t>
      </w:r>
      <w:r>
        <w:rPr>
          <w:color w:val="231F20"/>
        </w:rPr>
        <w:t>ámbito</w:t>
      </w:r>
      <w:r>
        <w:rPr>
          <w:color w:val="231F20"/>
          <w:spacing w:val="-6"/>
        </w:rPr>
        <w:t> </w:t>
      </w:r>
      <w:r>
        <w:rPr>
          <w:color w:val="231F20"/>
        </w:rPr>
        <w:t>internacional</w:t>
      </w:r>
      <w:r>
        <w:rPr>
          <w:color w:val="231F20"/>
          <w:spacing w:val="-6"/>
        </w:rPr>
        <w:t> </w:t>
      </w:r>
      <w:r>
        <w:rPr>
          <w:color w:val="231F20"/>
        </w:rPr>
        <w:t>acerca</w:t>
      </w:r>
      <w:r>
        <w:rPr>
          <w:color w:val="231F20"/>
          <w:spacing w:val="-6"/>
        </w:rPr>
        <w:t> </w:t>
      </w:r>
      <w:r>
        <w:rPr>
          <w:color w:val="231F20"/>
        </w:rPr>
        <w:t>de</w:t>
      </w:r>
      <w:r>
        <w:rPr>
          <w:color w:val="231F20"/>
          <w:spacing w:val="-6"/>
        </w:rPr>
        <w:t> </w:t>
      </w:r>
      <w:r>
        <w:rPr>
          <w:color w:val="231F20"/>
        </w:rPr>
        <w:t>lo</w:t>
      </w:r>
      <w:r>
        <w:rPr>
          <w:color w:val="231F20"/>
          <w:spacing w:val="-5"/>
        </w:rPr>
        <w:t> </w:t>
      </w:r>
      <w:r>
        <w:rPr>
          <w:color w:val="231F20"/>
        </w:rPr>
        <w:t>que</w:t>
      </w:r>
      <w:r>
        <w:rPr>
          <w:color w:val="231F20"/>
          <w:spacing w:val="-6"/>
        </w:rPr>
        <w:t> </w:t>
      </w:r>
      <w:r>
        <w:rPr>
          <w:color w:val="231F20"/>
        </w:rPr>
        <w:t>involucra</w:t>
      </w:r>
      <w:r>
        <w:rPr>
          <w:color w:val="231F20"/>
          <w:spacing w:val="-6"/>
        </w:rPr>
        <w:t> </w:t>
      </w:r>
      <w:r>
        <w:rPr>
          <w:color w:val="231F20"/>
        </w:rPr>
        <w:t>tutelar el derecho al agua:</w:t>
      </w:r>
    </w:p>
    <w:p>
      <w:pPr>
        <w:spacing w:line="307" w:lineRule="auto" w:before="162"/>
        <w:ind w:left="1493" w:right="1741" w:firstLine="0"/>
        <w:jc w:val="both"/>
        <w:rPr>
          <w:sz w:val="19"/>
        </w:rPr>
      </w:pPr>
      <w:r>
        <w:rPr>
          <w:color w:val="636466"/>
          <w:sz w:val="19"/>
        </w:rPr>
        <w:t>De</w:t>
      </w:r>
      <w:r>
        <w:rPr>
          <w:color w:val="636466"/>
          <w:spacing w:val="-5"/>
          <w:sz w:val="19"/>
        </w:rPr>
        <w:t> </w:t>
      </w:r>
      <w:r>
        <w:rPr>
          <w:color w:val="636466"/>
          <w:sz w:val="19"/>
        </w:rPr>
        <w:t>conformidad</w:t>
      </w:r>
      <w:r>
        <w:rPr>
          <w:color w:val="636466"/>
          <w:spacing w:val="-4"/>
          <w:sz w:val="19"/>
        </w:rPr>
        <w:t> </w:t>
      </w:r>
      <w:r>
        <w:rPr>
          <w:color w:val="636466"/>
          <w:sz w:val="19"/>
        </w:rPr>
        <w:t>con</w:t>
      </w:r>
      <w:r>
        <w:rPr>
          <w:color w:val="636466"/>
          <w:spacing w:val="-5"/>
          <w:sz w:val="19"/>
        </w:rPr>
        <w:t> </w:t>
      </w:r>
      <w:r>
        <w:rPr>
          <w:color w:val="636466"/>
          <w:sz w:val="19"/>
        </w:rPr>
        <w:t>los</w:t>
      </w:r>
      <w:r>
        <w:rPr>
          <w:color w:val="636466"/>
          <w:spacing w:val="-4"/>
          <w:sz w:val="19"/>
        </w:rPr>
        <w:t> </w:t>
      </w:r>
      <w:r>
        <w:rPr>
          <w:color w:val="636466"/>
          <w:sz w:val="19"/>
        </w:rPr>
        <w:t>criterios</w:t>
      </w:r>
      <w:r>
        <w:rPr>
          <w:color w:val="636466"/>
          <w:spacing w:val="-4"/>
          <w:sz w:val="19"/>
        </w:rPr>
        <w:t> </w:t>
      </w:r>
      <w:r>
        <w:rPr>
          <w:color w:val="636466"/>
          <w:sz w:val="19"/>
        </w:rPr>
        <w:t>interpretativos</w:t>
      </w:r>
      <w:r>
        <w:rPr>
          <w:color w:val="636466"/>
          <w:spacing w:val="-5"/>
          <w:sz w:val="19"/>
        </w:rPr>
        <w:t> </w:t>
      </w:r>
      <w:r>
        <w:rPr>
          <w:color w:val="636466"/>
          <w:sz w:val="19"/>
        </w:rPr>
        <w:t>sentados</w:t>
      </w:r>
      <w:r>
        <w:rPr>
          <w:color w:val="636466"/>
          <w:spacing w:val="-4"/>
          <w:sz w:val="19"/>
        </w:rPr>
        <w:t> </w:t>
      </w:r>
      <w:r>
        <w:rPr>
          <w:color w:val="636466"/>
          <w:sz w:val="19"/>
        </w:rPr>
        <w:t>por</w:t>
      </w:r>
      <w:r>
        <w:rPr>
          <w:color w:val="636466"/>
          <w:spacing w:val="-4"/>
          <w:sz w:val="19"/>
        </w:rPr>
        <w:t> </w:t>
      </w:r>
      <w:r>
        <w:rPr>
          <w:color w:val="636466"/>
          <w:sz w:val="19"/>
        </w:rPr>
        <w:t>el</w:t>
      </w:r>
      <w:r>
        <w:rPr>
          <w:color w:val="636466"/>
          <w:spacing w:val="-5"/>
          <w:sz w:val="19"/>
        </w:rPr>
        <w:t> </w:t>
      </w:r>
      <w:r>
        <w:rPr>
          <w:color w:val="636466"/>
          <w:sz w:val="19"/>
        </w:rPr>
        <w:t>Comité</w:t>
      </w:r>
      <w:r>
        <w:rPr>
          <w:color w:val="636466"/>
          <w:spacing w:val="-4"/>
          <w:sz w:val="19"/>
        </w:rPr>
        <w:t> </w:t>
      </w:r>
      <w:r>
        <w:rPr>
          <w:color w:val="636466"/>
          <w:sz w:val="19"/>
        </w:rPr>
        <w:t>de</w:t>
      </w:r>
      <w:r>
        <w:rPr>
          <w:color w:val="636466"/>
          <w:spacing w:val="-4"/>
          <w:sz w:val="19"/>
        </w:rPr>
        <w:t> </w:t>
      </w:r>
      <w:r>
        <w:rPr>
          <w:color w:val="636466"/>
          <w:sz w:val="19"/>
        </w:rPr>
        <w:t>Derechos Económicos, Sociales y Culturales, el contenido del derecho fundamental al agua implica</w:t>
      </w:r>
      <w:r>
        <w:rPr>
          <w:color w:val="636466"/>
          <w:spacing w:val="-7"/>
          <w:sz w:val="19"/>
        </w:rPr>
        <w:t> </w:t>
      </w:r>
      <w:r>
        <w:rPr>
          <w:color w:val="636466"/>
          <w:sz w:val="19"/>
        </w:rPr>
        <w:t>la</w:t>
      </w:r>
      <w:r>
        <w:rPr>
          <w:color w:val="636466"/>
          <w:spacing w:val="-6"/>
          <w:sz w:val="19"/>
        </w:rPr>
        <w:t> </w:t>
      </w:r>
      <w:r>
        <w:rPr>
          <w:color w:val="636466"/>
          <w:sz w:val="19"/>
        </w:rPr>
        <w:t>disponibilidad</w:t>
      </w:r>
      <w:r>
        <w:rPr>
          <w:color w:val="636466"/>
          <w:spacing w:val="-7"/>
          <w:sz w:val="19"/>
        </w:rPr>
        <w:t> </w:t>
      </w:r>
      <w:r>
        <w:rPr>
          <w:color w:val="636466"/>
          <w:sz w:val="19"/>
        </w:rPr>
        <w:t>continua</w:t>
      </w:r>
      <w:r>
        <w:rPr>
          <w:color w:val="636466"/>
          <w:spacing w:val="-6"/>
          <w:sz w:val="19"/>
        </w:rPr>
        <w:t> </w:t>
      </w:r>
      <w:r>
        <w:rPr>
          <w:color w:val="636466"/>
          <w:sz w:val="19"/>
        </w:rPr>
        <w:t>y</w:t>
      </w:r>
      <w:r>
        <w:rPr>
          <w:color w:val="636466"/>
          <w:spacing w:val="-7"/>
          <w:sz w:val="19"/>
        </w:rPr>
        <w:t> </w:t>
      </w:r>
      <w:r>
        <w:rPr>
          <w:color w:val="636466"/>
          <w:sz w:val="19"/>
        </w:rPr>
        <w:t>suficiente</w:t>
      </w:r>
      <w:r>
        <w:rPr>
          <w:color w:val="636466"/>
          <w:spacing w:val="-6"/>
          <w:sz w:val="19"/>
        </w:rPr>
        <w:t> </w:t>
      </w:r>
      <w:r>
        <w:rPr>
          <w:color w:val="636466"/>
          <w:sz w:val="19"/>
        </w:rPr>
        <w:t>de</w:t>
      </w:r>
      <w:r>
        <w:rPr>
          <w:color w:val="636466"/>
          <w:spacing w:val="-7"/>
          <w:sz w:val="19"/>
        </w:rPr>
        <w:t> </w:t>
      </w:r>
      <w:r>
        <w:rPr>
          <w:color w:val="636466"/>
          <w:sz w:val="19"/>
        </w:rPr>
        <w:t>agua</w:t>
      </w:r>
      <w:r>
        <w:rPr>
          <w:color w:val="636466"/>
          <w:spacing w:val="-6"/>
          <w:sz w:val="19"/>
        </w:rPr>
        <w:t> </w:t>
      </w:r>
      <w:r>
        <w:rPr>
          <w:color w:val="636466"/>
          <w:sz w:val="19"/>
        </w:rPr>
        <w:t>para</w:t>
      </w:r>
      <w:r>
        <w:rPr>
          <w:color w:val="636466"/>
          <w:spacing w:val="-7"/>
          <w:sz w:val="19"/>
        </w:rPr>
        <w:t> </w:t>
      </w:r>
      <w:r>
        <w:rPr>
          <w:color w:val="636466"/>
          <w:sz w:val="19"/>
        </w:rPr>
        <w:t>los</w:t>
      </w:r>
      <w:r>
        <w:rPr>
          <w:color w:val="636466"/>
          <w:spacing w:val="-6"/>
          <w:sz w:val="19"/>
        </w:rPr>
        <w:t> </w:t>
      </w:r>
      <w:r>
        <w:rPr>
          <w:color w:val="636466"/>
          <w:sz w:val="19"/>
        </w:rPr>
        <w:t>usos</w:t>
      </w:r>
      <w:r>
        <w:rPr>
          <w:color w:val="636466"/>
          <w:spacing w:val="-7"/>
          <w:sz w:val="19"/>
        </w:rPr>
        <w:t> </w:t>
      </w:r>
      <w:r>
        <w:rPr>
          <w:color w:val="636466"/>
          <w:sz w:val="19"/>
        </w:rPr>
        <w:t>personales</w:t>
      </w:r>
      <w:r>
        <w:rPr>
          <w:color w:val="636466"/>
          <w:spacing w:val="-6"/>
          <w:sz w:val="19"/>
        </w:rPr>
        <w:t> </w:t>
      </w:r>
      <w:r>
        <w:rPr>
          <w:color w:val="636466"/>
          <w:sz w:val="19"/>
        </w:rPr>
        <w:t>y</w:t>
      </w:r>
      <w:r>
        <w:rPr>
          <w:color w:val="636466"/>
          <w:spacing w:val="-7"/>
          <w:sz w:val="19"/>
        </w:rPr>
        <w:t> </w:t>
      </w:r>
      <w:r>
        <w:rPr>
          <w:color w:val="636466"/>
          <w:sz w:val="19"/>
        </w:rPr>
        <w:t>do-</w:t>
      </w:r>
    </w:p>
    <w:p>
      <w:pPr>
        <w:spacing w:after="0" w:line="307" w:lineRule="auto"/>
        <w:jc w:val="both"/>
        <w:rPr>
          <w:sz w:val="19"/>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998"/>
      </w:pPr>
      <w:r>
        <w:rPr/>
        <w:pict>
          <v:shape style="position:absolute;margin-left:76.753601pt;margin-top:-8.294343pt;width:26.8pt;height:42.1pt;mso-position-horizontal-relative:page;mso-position-vertical-relative:paragraph;z-index:25209548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09651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09753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41" w:id="42"/>
      <w:bookmarkEnd w:id="42"/>
      <w:r>
        <w:rPr/>
      </w:r>
      <w:r>
        <w:rPr>
          <w:color w:val="231F20"/>
          <w:w w:val="70"/>
        </w:rPr>
        <w:t>130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6"/>
        <w:rPr>
          <w:rFonts w:ascii="Microsoft Sans Serif"/>
          <w:sz w:val="18"/>
        </w:rPr>
      </w:pPr>
    </w:p>
    <w:p>
      <w:pPr>
        <w:spacing w:line="307" w:lineRule="auto" w:before="0"/>
        <w:ind w:left="1777" w:right="1456" w:firstLine="0"/>
        <w:jc w:val="both"/>
        <w:rPr>
          <w:sz w:val="19"/>
        </w:rPr>
      </w:pPr>
      <w:r>
        <w:rPr>
          <w:color w:val="636466"/>
          <w:sz w:val="19"/>
        </w:rPr>
        <w:t>mésticos,</w:t>
      </w:r>
      <w:r>
        <w:rPr>
          <w:color w:val="636466"/>
          <w:spacing w:val="-11"/>
          <w:sz w:val="19"/>
        </w:rPr>
        <w:t> </w:t>
      </w:r>
      <w:r>
        <w:rPr>
          <w:color w:val="636466"/>
          <w:sz w:val="19"/>
        </w:rPr>
        <w:t>la</w:t>
      </w:r>
      <w:r>
        <w:rPr>
          <w:color w:val="636466"/>
          <w:spacing w:val="-10"/>
          <w:sz w:val="19"/>
        </w:rPr>
        <w:t> </w:t>
      </w:r>
      <w:r>
        <w:rPr>
          <w:color w:val="636466"/>
          <w:sz w:val="19"/>
        </w:rPr>
        <w:t>calidad</w:t>
      </w:r>
      <w:r>
        <w:rPr>
          <w:color w:val="636466"/>
          <w:spacing w:val="-11"/>
          <w:sz w:val="19"/>
        </w:rPr>
        <w:t> </w:t>
      </w:r>
      <w:r>
        <w:rPr>
          <w:color w:val="636466"/>
          <w:sz w:val="19"/>
        </w:rPr>
        <w:t>salubre</w:t>
      </w:r>
      <w:r>
        <w:rPr>
          <w:color w:val="636466"/>
          <w:spacing w:val="-10"/>
          <w:sz w:val="19"/>
        </w:rPr>
        <w:t> </w:t>
      </w:r>
      <w:r>
        <w:rPr>
          <w:color w:val="636466"/>
          <w:sz w:val="19"/>
        </w:rPr>
        <w:t>del</w:t>
      </w:r>
      <w:r>
        <w:rPr>
          <w:color w:val="636466"/>
          <w:spacing w:val="-11"/>
          <w:sz w:val="19"/>
        </w:rPr>
        <w:t> </w:t>
      </w:r>
      <w:r>
        <w:rPr>
          <w:color w:val="636466"/>
          <w:sz w:val="19"/>
        </w:rPr>
        <w:t>agua,</w:t>
      </w:r>
      <w:r>
        <w:rPr>
          <w:color w:val="636466"/>
          <w:spacing w:val="-10"/>
          <w:sz w:val="19"/>
        </w:rPr>
        <w:t> </w:t>
      </w:r>
      <w:r>
        <w:rPr>
          <w:color w:val="636466"/>
          <w:sz w:val="19"/>
        </w:rPr>
        <w:t>y</w:t>
      </w:r>
      <w:r>
        <w:rPr>
          <w:color w:val="636466"/>
          <w:spacing w:val="-11"/>
          <w:sz w:val="19"/>
        </w:rPr>
        <w:t> </w:t>
      </w:r>
      <w:r>
        <w:rPr>
          <w:color w:val="636466"/>
          <w:sz w:val="19"/>
        </w:rPr>
        <w:t>la</w:t>
      </w:r>
      <w:r>
        <w:rPr>
          <w:color w:val="636466"/>
          <w:spacing w:val="-10"/>
          <w:sz w:val="19"/>
        </w:rPr>
        <w:t> </w:t>
      </w:r>
      <w:r>
        <w:rPr>
          <w:color w:val="636466"/>
          <w:sz w:val="19"/>
        </w:rPr>
        <w:t>accesibilidad</w:t>
      </w:r>
      <w:r>
        <w:rPr>
          <w:color w:val="636466"/>
          <w:spacing w:val="-11"/>
          <w:sz w:val="19"/>
        </w:rPr>
        <w:t> </w:t>
      </w:r>
      <w:r>
        <w:rPr>
          <w:color w:val="636466"/>
          <w:sz w:val="19"/>
        </w:rPr>
        <w:t>física,</w:t>
      </w:r>
      <w:r>
        <w:rPr>
          <w:color w:val="636466"/>
          <w:spacing w:val="-10"/>
          <w:sz w:val="19"/>
        </w:rPr>
        <w:t> </w:t>
      </w:r>
      <w:r>
        <w:rPr>
          <w:color w:val="636466"/>
          <w:sz w:val="19"/>
        </w:rPr>
        <w:t>económica</w:t>
      </w:r>
      <w:r>
        <w:rPr>
          <w:color w:val="636466"/>
          <w:spacing w:val="-11"/>
          <w:sz w:val="19"/>
        </w:rPr>
        <w:t> </w:t>
      </w:r>
      <w:r>
        <w:rPr>
          <w:color w:val="636466"/>
          <w:sz w:val="19"/>
        </w:rPr>
        <w:t>e</w:t>
      </w:r>
      <w:r>
        <w:rPr>
          <w:color w:val="636466"/>
          <w:spacing w:val="-10"/>
          <w:sz w:val="19"/>
        </w:rPr>
        <w:t> </w:t>
      </w:r>
      <w:r>
        <w:rPr>
          <w:color w:val="636466"/>
          <w:sz w:val="19"/>
        </w:rPr>
        <w:t>igualitaria a</w:t>
      </w:r>
      <w:r>
        <w:rPr>
          <w:color w:val="636466"/>
          <w:spacing w:val="-7"/>
          <w:sz w:val="19"/>
        </w:rPr>
        <w:t> </w:t>
      </w:r>
      <w:r>
        <w:rPr>
          <w:color w:val="636466"/>
          <w:sz w:val="19"/>
        </w:rPr>
        <w:t>ella</w:t>
      </w:r>
      <w:r>
        <w:rPr>
          <w:color w:val="636466"/>
          <w:spacing w:val="-8"/>
          <w:sz w:val="19"/>
        </w:rPr>
        <w:t> </w:t>
      </w:r>
      <w:r>
        <w:rPr>
          <w:color w:val="636466"/>
          <w:sz w:val="19"/>
        </w:rPr>
        <w:t>(Corte</w:t>
      </w:r>
      <w:r>
        <w:rPr>
          <w:color w:val="636466"/>
          <w:spacing w:val="-8"/>
          <w:sz w:val="19"/>
        </w:rPr>
        <w:t> </w:t>
      </w:r>
      <w:r>
        <w:rPr>
          <w:color w:val="636466"/>
          <w:sz w:val="19"/>
        </w:rPr>
        <w:t>Constitucional</w:t>
      </w:r>
      <w:r>
        <w:rPr>
          <w:color w:val="636466"/>
          <w:spacing w:val="-8"/>
          <w:sz w:val="19"/>
        </w:rPr>
        <w:t> </w:t>
      </w:r>
      <w:r>
        <w:rPr>
          <w:color w:val="636466"/>
          <w:sz w:val="19"/>
        </w:rPr>
        <w:t>de</w:t>
      </w:r>
      <w:r>
        <w:rPr>
          <w:color w:val="636466"/>
          <w:spacing w:val="-8"/>
          <w:sz w:val="19"/>
        </w:rPr>
        <w:t> </w:t>
      </w:r>
      <w:r>
        <w:rPr>
          <w:color w:val="636466"/>
          <w:sz w:val="19"/>
        </w:rPr>
        <w:t>Colombia,</w:t>
      </w:r>
      <w:r>
        <w:rPr>
          <w:color w:val="636466"/>
          <w:spacing w:val="-7"/>
          <w:sz w:val="19"/>
        </w:rPr>
        <w:t> </w:t>
      </w:r>
      <w:r>
        <w:rPr>
          <w:color w:val="636466"/>
          <w:sz w:val="19"/>
        </w:rPr>
        <w:t>2012,</w:t>
      </w:r>
      <w:r>
        <w:rPr>
          <w:color w:val="636466"/>
          <w:spacing w:val="-18"/>
          <w:sz w:val="19"/>
        </w:rPr>
        <w:t> </w:t>
      </w:r>
      <w:r>
        <w:rPr>
          <w:color w:val="636466"/>
          <w:sz w:val="19"/>
        </w:rPr>
        <w:t>Acción</w:t>
      </w:r>
      <w:r>
        <w:rPr>
          <w:color w:val="636466"/>
          <w:spacing w:val="-8"/>
          <w:sz w:val="19"/>
        </w:rPr>
        <w:t> </w:t>
      </w:r>
      <w:r>
        <w:rPr>
          <w:color w:val="636466"/>
          <w:sz w:val="19"/>
        </w:rPr>
        <w:t>de</w:t>
      </w:r>
      <w:r>
        <w:rPr>
          <w:color w:val="636466"/>
          <w:spacing w:val="-8"/>
          <w:sz w:val="19"/>
        </w:rPr>
        <w:t> </w:t>
      </w:r>
      <w:r>
        <w:rPr>
          <w:color w:val="636466"/>
          <w:sz w:val="19"/>
        </w:rPr>
        <w:t>tutela,</w:t>
      </w:r>
      <w:r>
        <w:rPr>
          <w:color w:val="636466"/>
          <w:spacing w:val="-11"/>
          <w:sz w:val="19"/>
        </w:rPr>
        <w:t> </w:t>
      </w:r>
      <w:r>
        <w:rPr>
          <w:color w:val="636466"/>
          <w:spacing w:val="-3"/>
          <w:sz w:val="19"/>
        </w:rPr>
        <w:t>T-3411056.</w:t>
      </w:r>
      <w:r>
        <w:rPr>
          <w:color w:val="636466"/>
          <w:spacing w:val="-11"/>
          <w:sz w:val="19"/>
        </w:rPr>
        <w:t> </w:t>
      </w:r>
      <w:r>
        <w:rPr>
          <w:color w:val="636466"/>
          <w:spacing w:val="-3"/>
          <w:sz w:val="19"/>
        </w:rPr>
        <w:t>T-530).</w:t>
      </w:r>
    </w:p>
    <w:p>
      <w:pPr>
        <w:pStyle w:val="BodyText"/>
        <w:spacing w:line="302" w:lineRule="auto" w:before="70"/>
        <w:ind w:left="1437" w:right="1118" w:firstLine="340"/>
        <w:jc w:val="both"/>
      </w:pPr>
      <w:r>
        <w:rPr>
          <w:color w:val="231F20"/>
        </w:rPr>
        <w:t>Y de la misma manera, reafirma su posición en posteriores sentencias en las que</w:t>
      </w:r>
      <w:r>
        <w:rPr>
          <w:color w:val="231F20"/>
          <w:spacing w:val="-16"/>
        </w:rPr>
        <w:t> </w:t>
      </w:r>
      <w:r>
        <w:rPr>
          <w:color w:val="231F20"/>
        </w:rPr>
        <w:t>se</w:t>
      </w:r>
      <w:r>
        <w:rPr>
          <w:color w:val="231F20"/>
          <w:spacing w:val="-15"/>
        </w:rPr>
        <w:t> </w:t>
      </w:r>
      <w:r>
        <w:rPr>
          <w:color w:val="231F20"/>
        </w:rPr>
        <w:t>ha</w:t>
      </w:r>
      <w:r>
        <w:rPr>
          <w:color w:val="231F20"/>
          <w:spacing w:val="-15"/>
        </w:rPr>
        <w:t> </w:t>
      </w:r>
      <w:r>
        <w:rPr>
          <w:color w:val="231F20"/>
        </w:rPr>
        <w:t>referido</w:t>
      </w:r>
      <w:r>
        <w:rPr>
          <w:color w:val="231F20"/>
          <w:spacing w:val="-16"/>
        </w:rPr>
        <w:t> </w:t>
      </w:r>
      <w:r>
        <w:rPr>
          <w:color w:val="231F20"/>
        </w:rPr>
        <w:t>a</w:t>
      </w:r>
      <w:r>
        <w:rPr>
          <w:color w:val="231F20"/>
          <w:spacing w:val="-15"/>
        </w:rPr>
        <w:t> </w:t>
      </w:r>
      <w:r>
        <w:rPr>
          <w:color w:val="231F20"/>
        </w:rPr>
        <w:t>los</w:t>
      </w:r>
      <w:r>
        <w:rPr>
          <w:color w:val="231F20"/>
          <w:spacing w:val="-15"/>
        </w:rPr>
        <w:t> </w:t>
      </w:r>
      <w:r>
        <w:rPr>
          <w:color w:val="231F20"/>
        </w:rPr>
        <w:t>servicios</w:t>
      </w:r>
      <w:r>
        <w:rPr>
          <w:color w:val="231F20"/>
          <w:spacing w:val="-16"/>
        </w:rPr>
        <w:t> </w:t>
      </w:r>
      <w:r>
        <w:rPr>
          <w:color w:val="231F20"/>
        </w:rPr>
        <w:t>públicos</w:t>
      </w:r>
      <w:r>
        <w:rPr>
          <w:color w:val="231F20"/>
          <w:spacing w:val="-15"/>
        </w:rPr>
        <w:t> </w:t>
      </w:r>
      <w:r>
        <w:rPr>
          <w:color w:val="231F20"/>
        </w:rPr>
        <w:t>domiciliarios,</w:t>
      </w:r>
      <w:r>
        <w:rPr>
          <w:color w:val="231F20"/>
          <w:spacing w:val="-15"/>
        </w:rPr>
        <w:t> </w:t>
      </w:r>
      <w:r>
        <w:rPr>
          <w:color w:val="231F20"/>
        </w:rPr>
        <w:t>por</w:t>
      </w:r>
      <w:r>
        <w:rPr>
          <w:color w:val="231F20"/>
          <w:spacing w:val="-16"/>
        </w:rPr>
        <w:t> </w:t>
      </w:r>
      <w:r>
        <w:rPr>
          <w:color w:val="231F20"/>
        </w:rPr>
        <w:t>ejemplo,</w:t>
      </w:r>
      <w:r>
        <w:rPr>
          <w:color w:val="231F20"/>
          <w:spacing w:val="-15"/>
        </w:rPr>
        <w:t> </w:t>
      </w:r>
      <w:r>
        <w:rPr>
          <w:color w:val="231F20"/>
        </w:rPr>
        <w:t>sentencia</w:t>
      </w:r>
      <w:r>
        <w:rPr>
          <w:color w:val="231F20"/>
          <w:spacing w:val="-15"/>
        </w:rPr>
        <w:t> </w:t>
      </w:r>
      <w:r>
        <w:rPr>
          <w:color w:val="231F20"/>
        </w:rPr>
        <w:t>de la Corte Constitucional de Colombia, 2013, Acción de tutela, </w:t>
      </w:r>
      <w:r>
        <w:rPr>
          <w:color w:val="231F20"/>
          <w:spacing w:val="-3"/>
        </w:rPr>
        <w:t>T-3868137. </w:t>
      </w:r>
      <w:r>
        <w:rPr>
          <w:color w:val="231F20"/>
          <w:spacing w:val="-4"/>
        </w:rPr>
        <w:t>T-573; </w:t>
      </w:r>
      <w:r>
        <w:rPr>
          <w:color w:val="231F20"/>
        </w:rPr>
        <w:t>Corte Constitucional de Colombia, 2014, Acción de tutela, </w:t>
      </w:r>
      <w:r>
        <w:rPr>
          <w:color w:val="231F20"/>
          <w:spacing w:val="-3"/>
        </w:rPr>
        <w:t>T-4032900.T-028; </w:t>
      </w:r>
      <w:r>
        <w:rPr>
          <w:color w:val="231F20"/>
        </w:rPr>
        <w:t>y Corte Constitucional de Colombia, 2015, Acción de tutela, </w:t>
      </w:r>
      <w:r>
        <w:rPr>
          <w:color w:val="231F20"/>
          <w:spacing w:val="-4"/>
        </w:rPr>
        <w:t>T-4781861.T- </w:t>
      </w:r>
      <w:r>
        <w:rPr>
          <w:color w:val="231F20"/>
        </w:rPr>
        <w:t>394, entre otras.</w:t>
      </w:r>
    </w:p>
    <w:p>
      <w:pPr>
        <w:pStyle w:val="BodyText"/>
        <w:spacing w:line="302" w:lineRule="auto" w:before="7"/>
        <w:ind w:left="1437" w:right="1116" w:firstLine="340"/>
        <w:jc w:val="both"/>
      </w:pPr>
      <w:r>
        <w:rPr>
          <w:color w:val="231F20"/>
        </w:rPr>
        <w:t>En sentencia del 2014, la Corte Constitucional precisó que la protección que se le ha brindado al derecho al agua ha sido amplia en la jurisprudencia de esta corporación, de acuerdo con las garantías mínimas de disponibilidad, accesibili- dad,</w:t>
      </w:r>
      <w:r>
        <w:rPr>
          <w:color w:val="231F20"/>
          <w:spacing w:val="-13"/>
        </w:rPr>
        <w:t> </w:t>
      </w:r>
      <w:r>
        <w:rPr>
          <w:color w:val="231F20"/>
        </w:rPr>
        <w:t>calidad</w:t>
      </w:r>
      <w:r>
        <w:rPr>
          <w:color w:val="231F20"/>
          <w:spacing w:val="-12"/>
        </w:rPr>
        <w:t> </w:t>
      </w:r>
      <w:r>
        <w:rPr>
          <w:color w:val="231F20"/>
        </w:rPr>
        <w:t>y</w:t>
      </w:r>
      <w:r>
        <w:rPr>
          <w:color w:val="231F20"/>
          <w:spacing w:val="-12"/>
        </w:rPr>
        <w:t> </w:t>
      </w:r>
      <w:r>
        <w:rPr>
          <w:color w:val="231F20"/>
        </w:rPr>
        <w:t>no</w:t>
      </w:r>
      <w:r>
        <w:rPr>
          <w:color w:val="231F20"/>
          <w:spacing w:val="-12"/>
        </w:rPr>
        <w:t> </w:t>
      </w:r>
      <w:r>
        <w:rPr>
          <w:color w:val="231F20"/>
        </w:rPr>
        <w:t>discriminación</w:t>
      </w:r>
      <w:r>
        <w:rPr>
          <w:color w:val="231F20"/>
          <w:spacing w:val="-12"/>
        </w:rPr>
        <w:t> </w:t>
      </w:r>
      <w:r>
        <w:rPr>
          <w:color w:val="231F20"/>
        </w:rPr>
        <w:t>en</w:t>
      </w:r>
      <w:r>
        <w:rPr>
          <w:color w:val="231F20"/>
          <w:spacing w:val="-12"/>
        </w:rPr>
        <w:t> </w:t>
      </w:r>
      <w:r>
        <w:rPr>
          <w:color w:val="231F20"/>
        </w:rPr>
        <w:t>la</w:t>
      </w:r>
      <w:r>
        <w:rPr>
          <w:color w:val="231F20"/>
          <w:spacing w:val="-12"/>
        </w:rPr>
        <w:t> </w:t>
      </w:r>
      <w:r>
        <w:rPr>
          <w:color w:val="231F20"/>
        </w:rPr>
        <w:t>distribución.</w:t>
      </w:r>
      <w:r>
        <w:rPr>
          <w:color w:val="231F20"/>
          <w:spacing w:val="-12"/>
        </w:rPr>
        <w:t> </w:t>
      </w:r>
      <w:r>
        <w:rPr>
          <w:color w:val="231F20"/>
        </w:rPr>
        <w:t>Ha</w:t>
      </w:r>
      <w:r>
        <w:rPr>
          <w:color w:val="231F20"/>
          <w:spacing w:val="-12"/>
        </w:rPr>
        <w:t> </w:t>
      </w:r>
      <w:r>
        <w:rPr>
          <w:color w:val="231F20"/>
        </w:rPr>
        <w:t>agregado</w:t>
      </w:r>
      <w:r>
        <w:rPr>
          <w:color w:val="231F20"/>
          <w:spacing w:val="-12"/>
        </w:rPr>
        <w:t> </w:t>
      </w:r>
      <w:r>
        <w:rPr>
          <w:color w:val="231F20"/>
        </w:rPr>
        <w:t>que</w:t>
      </w:r>
      <w:r>
        <w:rPr>
          <w:color w:val="231F20"/>
          <w:spacing w:val="-12"/>
        </w:rPr>
        <w:t> </w:t>
      </w:r>
      <w:r>
        <w:rPr>
          <w:color w:val="231F20"/>
        </w:rPr>
        <w:t>una</w:t>
      </w:r>
      <w:r>
        <w:rPr>
          <w:color w:val="231F20"/>
          <w:spacing w:val="-12"/>
        </w:rPr>
        <w:t> </w:t>
      </w:r>
      <w:r>
        <w:rPr>
          <w:color w:val="231F20"/>
        </w:rPr>
        <w:t>eventual existencia</w:t>
      </w:r>
      <w:r>
        <w:rPr>
          <w:color w:val="231F20"/>
          <w:spacing w:val="-11"/>
        </w:rPr>
        <w:t> </w:t>
      </w:r>
      <w:r>
        <w:rPr>
          <w:color w:val="231F20"/>
        </w:rPr>
        <w:t>de</w:t>
      </w:r>
      <w:r>
        <w:rPr>
          <w:color w:val="231F20"/>
          <w:spacing w:val="-11"/>
        </w:rPr>
        <w:t> </w:t>
      </w:r>
      <w:r>
        <w:rPr>
          <w:color w:val="231F20"/>
        </w:rPr>
        <w:t>falla</w:t>
      </w:r>
      <w:r>
        <w:rPr>
          <w:color w:val="231F20"/>
          <w:spacing w:val="-10"/>
        </w:rPr>
        <w:t> </w:t>
      </w:r>
      <w:r>
        <w:rPr>
          <w:color w:val="231F20"/>
        </w:rPr>
        <w:t>en</w:t>
      </w:r>
      <w:r>
        <w:rPr>
          <w:color w:val="231F20"/>
          <w:spacing w:val="-11"/>
        </w:rPr>
        <w:t> </w:t>
      </w:r>
      <w:r>
        <w:rPr>
          <w:color w:val="231F20"/>
        </w:rPr>
        <w:t>la</w:t>
      </w:r>
      <w:r>
        <w:rPr>
          <w:color w:val="231F20"/>
          <w:spacing w:val="-10"/>
        </w:rPr>
        <w:t> </w:t>
      </w:r>
      <w:r>
        <w:rPr>
          <w:color w:val="231F20"/>
        </w:rPr>
        <w:t>prestación</w:t>
      </w:r>
      <w:r>
        <w:rPr>
          <w:color w:val="231F20"/>
          <w:spacing w:val="-11"/>
        </w:rPr>
        <w:t> </w:t>
      </w:r>
      <w:r>
        <w:rPr>
          <w:color w:val="231F20"/>
        </w:rPr>
        <w:t>del</w:t>
      </w:r>
      <w:r>
        <w:rPr>
          <w:color w:val="231F20"/>
          <w:spacing w:val="-10"/>
        </w:rPr>
        <w:t> </w:t>
      </w:r>
      <w:r>
        <w:rPr>
          <w:color w:val="231F20"/>
        </w:rPr>
        <w:t>servicio</w:t>
      </w:r>
      <w:r>
        <w:rPr>
          <w:color w:val="231F20"/>
          <w:spacing w:val="-11"/>
        </w:rPr>
        <w:t> </w:t>
      </w:r>
      <w:r>
        <w:rPr>
          <w:color w:val="231F20"/>
        </w:rPr>
        <w:t>de</w:t>
      </w:r>
      <w:r>
        <w:rPr>
          <w:color w:val="231F20"/>
          <w:spacing w:val="-10"/>
        </w:rPr>
        <w:t> </w:t>
      </w:r>
      <w:r>
        <w:rPr>
          <w:color w:val="231F20"/>
        </w:rPr>
        <w:t>agua</w:t>
      </w:r>
      <w:r>
        <w:rPr>
          <w:color w:val="231F20"/>
          <w:spacing w:val="-11"/>
        </w:rPr>
        <w:t> </w:t>
      </w:r>
      <w:r>
        <w:rPr>
          <w:color w:val="231F20"/>
        </w:rPr>
        <w:t>potable</w:t>
      </w:r>
      <w:r>
        <w:rPr>
          <w:color w:val="231F20"/>
          <w:spacing w:val="-10"/>
        </w:rPr>
        <w:t> </w:t>
      </w:r>
      <w:r>
        <w:rPr>
          <w:color w:val="231F20"/>
        </w:rPr>
        <w:t>puede</w:t>
      </w:r>
      <w:r>
        <w:rPr>
          <w:color w:val="231F20"/>
          <w:spacing w:val="-11"/>
        </w:rPr>
        <w:t> </w:t>
      </w:r>
      <w:r>
        <w:rPr>
          <w:color w:val="231F20"/>
        </w:rPr>
        <w:t>vulnerar</w:t>
      </w:r>
      <w:r>
        <w:rPr>
          <w:color w:val="231F20"/>
          <w:spacing w:val="-10"/>
        </w:rPr>
        <w:t> </w:t>
      </w:r>
      <w:r>
        <w:rPr>
          <w:color w:val="231F20"/>
        </w:rPr>
        <w:t>los derechos</w:t>
      </w:r>
      <w:r>
        <w:rPr>
          <w:color w:val="231F20"/>
          <w:spacing w:val="-7"/>
        </w:rPr>
        <w:t> </w:t>
      </w:r>
      <w:r>
        <w:rPr>
          <w:color w:val="231F20"/>
        </w:rPr>
        <w:t>fundamentales</w:t>
      </w:r>
      <w:r>
        <w:rPr>
          <w:color w:val="231F20"/>
          <w:spacing w:val="-6"/>
        </w:rPr>
        <w:t> </w:t>
      </w:r>
      <w:r>
        <w:rPr>
          <w:color w:val="231F20"/>
        </w:rPr>
        <w:t>individuales</w:t>
      </w:r>
      <w:r>
        <w:rPr>
          <w:color w:val="231F20"/>
          <w:spacing w:val="-6"/>
        </w:rPr>
        <w:t> </w:t>
      </w:r>
      <w:r>
        <w:rPr>
          <w:color w:val="231F20"/>
        </w:rPr>
        <w:t>de</w:t>
      </w:r>
      <w:r>
        <w:rPr>
          <w:color w:val="231F20"/>
          <w:spacing w:val="-7"/>
        </w:rPr>
        <w:t> </w:t>
      </w:r>
      <w:r>
        <w:rPr>
          <w:color w:val="231F20"/>
        </w:rPr>
        <w:t>quien</w:t>
      </w:r>
      <w:r>
        <w:rPr>
          <w:color w:val="231F20"/>
          <w:spacing w:val="-6"/>
        </w:rPr>
        <w:t> </w:t>
      </w:r>
      <w:r>
        <w:rPr>
          <w:color w:val="231F20"/>
        </w:rPr>
        <w:t>acude</w:t>
      </w:r>
      <w:r>
        <w:rPr>
          <w:color w:val="231F20"/>
          <w:spacing w:val="-6"/>
        </w:rPr>
        <w:t> </w:t>
      </w:r>
      <w:r>
        <w:rPr>
          <w:color w:val="231F20"/>
        </w:rPr>
        <w:t>al</w:t>
      </w:r>
      <w:r>
        <w:rPr>
          <w:color w:val="231F20"/>
          <w:spacing w:val="-7"/>
        </w:rPr>
        <w:t> </w:t>
      </w:r>
      <w:r>
        <w:rPr>
          <w:color w:val="231F20"/>
        </w:rPr>
        <w:t>amparo.</w:t>
      </w:r>
      <w:r>
        <w:rPr>
          <w:color w:val="231F20"/>
          <w:spacing w:val="-18"/>
        </w:rPr>
        <w:t> </w:t>
      </w:r>
      <w:r>
        <w:rPr>
          <w:color w:val="231F20"/>
        </w:rPr>
        <w:t>Asimismo,</w:t>
      </w:r>
      <w:r>
        <w:rPr>
          <w:color w:val="231F20"/>
          <w:spacing w:val="-6"/>
        </w:rPr>
        <w:t> </w:t>
      </w:r>
      <w:r>
        <w:rPr>
          <w:color w:val="231F20"/>
        </w:rPr>
        <w:t>seña- ló que: </w:t>
      </w:r>
      <w:r>
        <w:rPr>
          <w:color w:val="231F20"/>
          <w:spacing w:val="-4"/>
        </w:rPr>
        <w:t>“Toda </w:t>
      </w:r>
      <w:r>
        <w:rPr>
          <w:color w:val="231F20"/>
        </w:rPr>
        <w:t>persona tiene derecho a que la Administración asegure un mínimo vital</w:t>
      </w:r>
      <w:r>
        <w:rPr>
          <w:color w:val="231F20"/>
          <w:spacing w:val="-6"/>
        </w:rPr>
        <w:t> </w:t>
      </w:r>
      <w:r>
        <w:rPr>
          <w:color w:val="231F20"/>
        </w:rPr>
        <w:t>de</w:t>
      </w:r>
      <w:r>
        <w:rPr>
          <w:color w:val="231F20"/>
          <w:spacing w:val="-6"/>
        </w:rPr>
        <w:t> </w:t>
      </w:r>
      <w:r>
        <w:rPr>
          <w:color w:val="231F20"/>
        </w:rPr>
        <w:t>agua</w:t>
      </w:r>
      <w:r>
        <w:rPr>
          <w:color w:val="231F20"/>
          <w:spacing w:val="-5"/>
        </w:rPr>
        <w:t> </w:t>
      </w:r>
      <w:r>
        <w:rPr>
          <w:color w:val="231F20"/>
        </w:rPr>
        <w:t>en</w:t>
      </w:r>
      <w:r>
        <w:rPr>
          <w:color w:val="231F20"/>
          <w:spacing w:val="-6"/>
        </w:rPr>
        <w:t> </w:t>
      </w:r>
      <w:r>
        <w:rPr>
          <w:color w:val="231F20"/>
        </w:rPr>
        <w:t>condiciones</w:t>
      </w:r>
      <w:r>
        <w:rPr>
          <w:color w:val="231F20"/>
          <w:spacing w:val="-6"/>
        </w:rPr>
        <w:t> </w:t>
      </w:r>
      <w:r>
        <w:rPr>
          <w:color w:val="231F20"/>
        </w:rPr>
        <w:t>adecuadas</w:t>
      </w:r>
      <w:r>
        <w:rPr>
          <w:color w:val="231F20"/>
          <w:spacing w:val="-5"/>
        </w:rPr>
        <w:t> </w:t>
      </w:r>
      <w:r>
        <w:rPr>
          <w:color w:val="231F20"/>
        </w:rPr>
        <w:t>de</w:t>
      </w:r>
      <w:r>
        <w:rPr>
          <w:color w:val="231F20"/>
          <w:spacing w:val="-6"/>
        </w:rPr>
        <w:t> </w:t>
      </w:r>
      <w:r>
        <w:rPr>
          <w:color w:val="231F20"/>
        </w:rPr>
        <w:t>disponibilidad,</w:t>
      </w:r>
      <w:r>
        <w:rPr>
          <w:color w:val="231F20"/>
          <w:spacing w:val="-5"/>
        </w:rPr>
        <w:t> </w:t>
      </w:r>
      <w:r>
        <w:rPr>
          <w:color w:val="231F20"/>
        </w:rPr>
        <w:t>regularidad</w:t>
      </w:r>
      <w:r>
        <w:rPr>
          <w:color w:val="231F20"/>
          <w:spacing w:val="-6"/>
        </w:rPr>
        <w:t> </w:t>
      </w:r>
      <w:r>
        <w:rPr>
          <w:color w:val="231F20"/>
        </w:rPr>
        <w:t>y</w:t>
      </w:r>
      <w:r>
        <w:rPr>
          <w:color w:val="231F20"/>
          <w:spacing w:val="-6"/>
        </w:rPr>
        <w:t> </w:t>
      </w:r>
      <w:r>
        <w:rPr>
          <w:color w:val="231F20"/>
          <w:spacing w:val="-3"/>
        </w:rPr>
        <w:t>continui- </w:t>
      </w:r>
      <w:r>
        <w:rPr>
          <w:color w:val="231F20"/>
        </w:rPr>
        <w:t>dad, y a que por lo menos, exista un plan de acción debidamente estructurado” (Corte Constitucional de Colombia, 2014, Acción de tutela,</w:t>
      </w:r>
      <w:r>
        <w:rPr>
          <w:color w:val="231F20"/>
          <w:spacing w:val="-17"/>
        </w:rPr>
        <w:t> </w:t>
      </w:r>
      <w:r>
        <w:rPr>
          <w:color w:val="231F20"/>
          <w:spacing w:val="-3"/>
        </w:rPr>
        <w:t>T-4032900.T-028).</w:t>
      </w:r>
    </w:p>
    <w:p>
      <w:pPr>
        <w:pStyle w:val="BodyText"/>
        <w:spacing w:line="302" w:lineRule="auto" w:before="13"/>
        <w:ind w:left="1437" w:right="1116" w:firstLine="340"/>
        <w:jc w:val="both"/>
      </w:pPr>
      <w:r>
        <w:rPr>
          <w:color w:val="231F20"/>
        </w:rPr>
        <w:t>Hasta aquí se muestra como la Corte Constitucional Colombiana le ha brin- dado una especial atención al derecho del agua, lo cual le ha permitido brindarle una protección efectiva a los individuos que ven amenazados o menoscabados sus </w:t>
      </w:r>
      <w:r>
        <w:rPr>
          <w:color w:val="231F20"/>
          <w:spacing w:val="-3"/>
        </w:rPr>
        <w:t>derechos fundamentales, </w:t>
      </w:r>
      <w:r>
        <w:rPr>
          <w:color w:val="231F20"/>
        </w:rPr>
        <w:t>a </w:t>
      </w:r>
      <w:r>
        <w:rPr>
          <w:color w:val="231F20"/>
          <w:spacing w:val="-3"/>
        </w:rPr>
        <w:t>través </w:t>
      </w:r>
      <w:r>
        <w:rPr>
          <w:color w:val="231F20"/>
        </w:rPr>
        <w:t>de un </w:t>
      </w:r>
      <w:r>
        <w:rPr>
          <w:color w:val="231F20"/>
          <w:spacing w:val="-3"/>
        </w:rPr>
        <w:t>remedio judicial </w:t>
      </w:r>
      <w:r>
        <w:rPr>
          <w:color w:val="231F20"/>
        </w:rPr>
        <w:t>con </w:t>
      </w:r>
      <w:r>
        <w:rPr>
          <w:color w:val="231F20"/>
          <w:spacing w:val="-3"/>
        </w:rPr>
        <w:t>miras </w:t>
      </w:r>
      <w:r>
        <w:rPr>
          <w:color w:val="231F20"/>
        </w:rPr>
        <w:t>a </w:t>
      </w:r>
      <w:r>
        <w:rPr>
          <w:color w:val="231F20"/>
          <w:spacing w:val="-3"/>
        </w:rPr>
        <w:t>garantizar </w:t>
      </w:r>
      <w:r>
        <w:rPr>
          <w:color w:val="231F20"/>
        </w:rPr>
        <w:t>el</w:t>
      </w:r>
      <w:r>
        <w:rPr>
          <w:color w:val="231F20"/>
          <w:spacing w:val="-5"/>
        </w:rPr>
        <w:t> </w:t>
      </w:r>
      <w:r>
        <w:rPr>
          <w:color w:val="231F20"/>
          <w:spacing w:val="-3"/>
        </w:rPr>
        <w:t>derecho</w:t>
      </w:r>
      <w:r>
        <w:rPr>
          <w:color w:val="231F20"/>
          <w:spacing w:val="-5"/>
        </w:rPr>
        <w:t> </w:t>
      </w:r>
      <w:r>
        <w:rPr>
          <w:color w:val="231F20"/>
          <w:spacing w:val="-3"/>
        </w:rPr>
        <w:t>humano</w:t>
      </w:r>
      <w:r>
        <w:rPr>
          <w:color w:val="231F20"/>
          <w:spacing w:val="-5"/>
        </w:rPr>
        <w:t> </w:t>
      </w:r>
      <w:r>
        <w:rPr>
          <w:color w:val="231F20"/>
        </w:rPr>
        <w:t>al</w:t>
      </w:r>
      <w:r>
        <w:rPr>
          <w:color w:val="231F20"/>
          <w:spacing w:val="-5"/>
        </w:rPr>
        <w:t> </w:t>
      </w:r>
      <w:r>
        <w:rPr>
          <w:color w:val="231F20"/>
          <w:spacing w:val="-3"/>
        </w:rPr>
        <w:t>agua</w:t>
      </w:r>
      <w:r>
        <w:rPr>
          <w:color w:val="231F20"/>
          <w:spacing w:val="-5"/>
        </w:rPr>
        <w:t> </w:t>
      </w:r>
      <w:r>
        <w:rPr>
          <w:color w:val="231F20"/>
        </w:rPr>
        <w:t>y</w:t>
      </w:r>
      <w:r>
        <w:rPr>
          <w:color w:val="231F20"/>
          <w:spacing w:val="-4"/>
        </w:rPr>
        <w:t> </w:t>
      </w:r>
      <w:r>
        <w:rPr>
          <w:color w:val="231F20"/>
          <w:spacing w:val="-3"/>
        </w:rPr>
        <w:t>proveer</w:t>
      </w:r>
      <w:r>
        <w:rPr>
          <w:color w:val="231F20"/>
          <w:spacing w:val="-5"/>
        </w:rPr>
        <w:t> </w:t>
      </w:r>
      <w:r>
        <w:rPr>
          <w:color w:val="231F20"/>
        </w:rPr>
        <w:t>a</w:t>
      </w:r>
      <w:r>
        <w:rPr>
          <w:color w:val="231F20"/>
          <w:spacing w:val="-5"/>
        </w:rPr>
        <w:t> </w:t>
      </w:r>
      <w:r>
        <w:rPr>
          <w:color w:val="231F20"/>
          <w:spacing w:val="-3"/>
        </w:rPr>
        <w:t>condiciones</w:t>
      </w:r>
      <w:r>
        <w:rPr>
          <w:color w:val="231F20"/>
          <w:spacing w:val="-5"/>
        </w:rPr>
        <w:t> </w:t>
      </w:r>
      <w:r>
        <w:rPr>
          <w:color w:val="231F20"/>
          <w:spacing w:val="-3"/>
        </w:rPr>
        <w:t>dignas</w:t>
      </w:r>
      <w:r>
        <w:rPr>
          <w:color w:val="231F20"/>
          <w:spacing w:val="-5"/>
        </w:rPr>
        <w:t> </w:t>
      </w:r>
      <w:r>
        <w:rPr>
          <w:color w:val="231F20"/>
        </w:rPr>
        <w:t>de</w:t>
      </w:r>
      <w:r>
        <w:rPr>
          <w:color w:val="231F20"/>
          <w:spacing w:val="-5"/>
        </w:rPr>
        <w:t> </w:t>
      </w:r>
      <w:r>
        <w:rPr>
          <w:color w:val="231F20"/>
          <w:spacing w:val="-3"/>
        </w:rPr>
        <w:t>vida</w:t>
      </w:r>
      <w:r>
        <w:rPr>
          <w:color w:val="231F20"/>
          <w:spacing w:val="-4"/>
        </w:rPr>
        <w:t> </w:t>
      </w:r>
      <w:r>
        <w:rPr>
          <w:color w:val="231F20"/>
        </w:rPr>
        <w:t>al</w:t>
      </w:r>
      <w:r>
        <w:rPr>
          <w:color w:val="231F20"/>
          <w:spacing w:val="-5"/>
        </w:rPr>
        <w:t> </w:t>
      </w:r>
      <w:r>
        <w:rPr>
          <w:color w:val="231F20"/>
        </w:rPr>
        <w:t>ser</w:t>
      </w:r>
      <w:r>
        <w:rPr>
          <w:color w:val="231F20"/>
          <w:spacing w:val="-5"/>
        </w:rPr>
        <w:t> </w:t>
      </w:r>
      <w:r>
        <w:rPr>
          <w:color w:val="231F20"/>
          <w:spacing w:val="-3"/>
        </w:rPr>
        <w:t>humano.</w:t>
      </w:r>
    </w:p>
    <w:p>
      <w:pPr>
        <w:pStyle w:val="BodyText"/>
        <w:spacing w:before="7"/>
        <w:rPr>
          <w:sz w:val="27"/>
        </w:rPr>
      </w:pPr>
    </w:p>
    <w:p>
      <w:pPr>
        <w:pStyle w:val="Heading4"/>
        <w:ind w:left="1777"/>
        <w:jc w:val="both"/>
        <w:rPr>
          <w:i/>
        </w:rPr>
      </w:pPr>
      <w:r>
        <w:rPr>
          <w:i/>
          <w:color w:val="231F20"/>
          <w:w w:val="85"/>
        </w:rPr>
        <w:t>Derecho al agua de sujetos especiales</w:t>
      </w:r>
    </w:p>
    <w:p>
      <w:pPr>
        <w:pStyle w:val="BodyText"/>
        <w:spacing w:line="302" w:lineRule="auto" w:before="175"/>
        <w:ind w:left="1437" w:right="1117"/>
        <w:jc w:val="both"/>
      </w:pPr>
      <w:r>
        <w:rPr>
          <w:color w:val="231F20"/>
        </w:rPr>
        <w:t>La Corte Constitucional, desde sus inicios en el año de 1992, se pronunció sobre el amparo del derecho al agua en sujetos de especial protección, es así el primer caso donde la Corte tutela el derecho al agua en lo concerniente al servicio de alcantarillado,</w:t>
      </w:r>
      <w:r>
        <w:rPr>
          <w:color w:val="231F20"/>
          <w:spacing w:val="-8"/>
        </w:rPr>
        <w:t> </w:t>
      </w:r>
      <w:r>
        <w:rPr>
          <w:color w:val="231F20"/>
        </w:rPr>
        <w:t>considerando</w:t>
      </w:r>
      <w:r>
        <w:rPr>
          <w:color w:val="231F20"/>
          <w:spacing w:val="-7"/>
        </w:rPr>
        <w:t> </w:t>
      </w:r>
      <w:r>
        <w:rPr>
          <w:color w:val="231F20"/>
        </w:rPr>
        <w:t>especialmente</w:t>
      </w:r>
      <w:r>
        <w:rPr>
          <w:color w:val="231F20"/>
          <w:spacing w:val="-8"/>
        </w:rPr>
        <w:t> </w:t>
      </w:r>
      <w:r>
        <w:rPr>
          <w:color w:val="231F20"/>
        </w:rPr>
        <w:t>los</w:t>
      </w:r>
      <w:r>
        <w:rPr>
          <w:color w:val="231F20"/>
          <w:spacing w:val="-7"/>
        </w:rPr>
        <w:t> </w:t>
      </w:r>
      <w:r>
        <w:rPr>
          <w:color w:val="231F20"/>
        </w:rPr>
        <w:t>derechos</w:t>
      </w:r>
      <w:r>
        <w:rPr>
          <w:color w:val="231F20"/>
          <w:spacing w:val="-7"/>
        </w:rPr>
        <w:t> </w:t>
      </w:r>
      <w:r>
        <w:rPr>
          <w:color w:val="231F20"/>
        </w:rPr>
        <w:t>de</w:t>
      </w:r>
      <w:r>
        <w:rPr>
          <w:color w:val="231F20"/>
          <w:spacing w:val="-8"/>
        </w:rPr>
        <w:t> </w:t>
      </w:r>
      <w:r>
        <w:rPr>
          <w:color w:val="231F20"/>
        </w:rPr>
        <w:t>los</w:t>
      </w:r>
      <w:r>
        <w:rPr>
          <w:color w:val="231F20"/>
          <w:spacing w:val="-7"/>
        </w:rPr>
        <w:t> </w:t>
      </w:r>
      <w:r>
        <w:rPr>
          <w:color w:val="231F20"/>
        </w:rPr>
        <w:t>disminuidos,</w:t>
      </w:r>
      <w:r>
        <w:rPr>
          <w:color w:val="231F20"/>
          <w:spacing w:val="-7"/>
        </w:rPr>
        <w:t> </w:t>
      </w:r>
      <w:r>
        <w:rPr>
          <w:color w:val="231F20"/>
        </w:rPr>
        <w:t>con- templado en el artículo 13 de la Constitución Política (Corte Constitucional de Colombia, 1992, Acción de tutela, </w:t>
      </w:r>
      <w:r>
        <w:rPr>
          <w:color w:val="231F20"/>
          <w:spacing w:val="-4"/>
        </w:rPr>
        <w:t>T-778.</w:t>
      </w:r>
      <w:r>
        <w:rPr>
          <w:color w:val="231F20"/>
          <w:spacing w:val="-24"/>
        </w:rPr>
        <w:t> </w:t>
      </w:r>
      <w:r>
        <w:rPr>
          <w:color w:val="231F20"/>
          <w:spacing w:val="-3"/>
        </w:rPr>
        <w:t>T-406).</w:t>
      </w:r>
    </w:p>
    <w:p>
      <w:pPr>
        <w:pStyle w:val="BodyText"/>
        <w:spacing w:line="302" w:lineRule="auto" w:before="8"/>
        <w:ind w:left="1437" w:right="1114" w:firstLine="340"/>
        <w:jc w:val="both"/>
      </w:pPr>
      <w:r>
        <w:rPr>
          <w:color w:val="231F20"/>
        </w:rPr>
        <w:t>La acción de tutela en cuanto al amparo del derecho al agua a sujetos de especial protección constitucional resulta absolutamente proteccionista, así se</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085" w:right="946" w:firstLine="0"/>
        <w:jc w:val="center"/>
        <w:rPr>
          <w:rFonts w:ascii="Arial"/>
          <w:sz w:val="28"/>
        </w:rPr>
      </w:pPr>
      <w:r>
        <w:rPr/>
        <w:br w:type="column"/>
      </w:r>
      <w:r>
        <w:rPr>
          <w:rFonts w:ascii="Arial"/>
          <w:color w:val="231F20"/>
          <w:w w:val="60"/>
          <w:sz w:val="28"/>
        </w:rPr>
        <w:t>131</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11"/>
        <w:rPr>
          <w:rFonts w:ascii="Arial"/>
          <w:sz w:val="28"/>
        </w:rPr>
      </w:pPr>
    </w:p>
    <w:p>
      <w:pPr>
        <w:pStyle w:val="BodyText"/>
        <w:spacing w:line="302" w:lineRule="auto" w:before="90"/>
        <w:ind w:left="1153" w:right="1396"/>
        <w:jc w:val="both"/>
      </w:pPr>
      <w:r>
        <w:rPr/>
        <w:pict>
          <v:shape style="position:absolute;margin-left:378.843506pt;margin-top:-60.469387pt;width:26.8pt;height:42.1pt;mso-position-horizontal-relative:page;mso-position-vertical-relative:paragraph;z-index:252098560"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099584"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10060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demuestra en la sentencia del 2009 donde el Tribunal consideró que si el incum- plimiento de las obligaciones facturadas es involuntario u obedece a una </w:t>
      </w:r>
      <w:r>
        <w:rPr>
          <w:color w:val="231F20"/>
          <w:spacing w:val="2"/>
        </w:rPr>
        <w:t>fuerza </w:t>
      </w:r>
      <w:r>
        <w:rPr>
          <w:color w:val="231F20"/>
        </w:rPr>
        <w:t>insuperable, además de que el domicilio a que se destinan está habitado </w:t>
      </w:r>
      <w:r>
        <w:rPr>
          <w:color w:val="231F20"/>
          <w:spacing w:val="2"/>
        </w:rPr>
        <w:t>por </w:t>
      </w:r>
      <w:r>
        <w:rPr>
          <w:color w:val="231F20"/>
        </w:rPr>
        <w:t>personas que merecen una especial protección constitucional y si el servicio es de aquellos indispensables para garantizar otros derechos fundamentales como la vida, la igualdad, la dignidad o la salud, debe amparase y ofrecerse al des- tinatario final unas cantidades mínimas básicas e indispensables, en este caso, de agua potable (Corte Constitucional de Colombia, 2009, Acción de tutela, T-2259519.</w:t>
      </w:r>
      <w:r>
        <w:rPr>
          <w:color w:val="231F20"/>
          <w:spacing w:val="-1"/>
        </w:rPr>
        <w:t> </w:t>
      </w:r>
      <w:r>
        <w:rPr>
          <w:color w:val="231F20"/>
        </w:rPr>
        <w:t>T-546).</w:t>
      </w:r>
    </w:p>
    <w:p>
      <w:pPr>
        <w:pStyle w:val="BodyText"/>
        <w:spacing w:before="12"/>
        <w:ind w:left="1493"/>
        <w:jc w:val="both"/>
      </w:pPr>
      <w:r>
        <w:rPr>
          <w:color w:val="231F20"/>
        </w:rPr>
        <w:t>Así lo confirmo en sentencia del 2010, donde la corporación acotó que:</w:t>
      </w:r>
    </w:p>
    <w:p>
      <w:pPr>
        <w:pStyle w:val="BodyText"/>
        <w:spacing w:before="6"/>
        <w:rPr>
          <w:sz w:val="19"/>
        </w:rPr>
      </w:pPr>
    </w:p>
    <w:p>
      <w:pPr>
        <w:spacing w:line="307" w:lineRule="auto" w:before="0"/>
        <w:ind w:left="1493" w:right="1739" w:firstLine="0"/>
        <w:jc w:val="both"/>
        <w:rPr>
          <w:sz w:val="19"/>
        </w:rPr>
      </w:pPr>
      <w:r>
        <w:rPr>
          <w:color w:val="636466"/>
          <w:sz w:val="19"/>
        </w:rPr>
        <w:t>Resulta indiscutiblemente inconstitucional la suspensión de los servicios públicos que reúna tres condiciones: 1) que efectivamente recaiga sobre un sujeto de especial protección constitucional, 2) que tenga como consecuencia directa, para él, un </w:t>
      </w:r>
      <w:r>
        <w:rPr>
          <w:i/>
          <w:color w:val="636466"/>
          <w:sz w:val="19"/>
        </w:rPr>
        <w:t>desconocimiento de sus derechos constitucionales</w:t>
      </w:r>
      <w:r>
        <w:rPr>
          <w:color w:val="636466"/>
          <w:sz w:val="19"/>
        </w:rPr>
        <w:t>, y 3) que se produzca por un in- cumplimiento de las obligaciones que pueda considerarse como involuntario,</w:t>
      </w:r>
      <w:r>
        <w:rPr>
          <w:color w:val="636466"/>
          <w:spacing w:val="-27"/>
          <w:sz w:val="19"/>
        </w:rPr>
        <w:t> </w:t>
      </w:r>
      <w:r>
        <w:rPr>
          <w:color w:val="636466"/>
          <w:sz w:val="19"/>
        </w:rPr>
        <w:t>debido a</w:t>
      </w:r>
      <w:r>
        <w:rPr>
          <w:color w:val="636466"/>
          <w:spacing w:val="-10"/>
          <w:sz w:val="19"/>
        </w:rPr>
        <w:t> </w:t>
      </w:r>
      <w:r>
        <w:rPr>
          <w:color w:val="636466"/>
          <w:sz w:val="19"/>
        </w:rPr>
        <w:t>circunstancias</w:t>
      </w:r>
      <w:r>
        <w:rPr>
          <w:color w:val="636466"/>
          <w:spacing w:val="-9"/>
          <w:sz w:val="19"/>
        </w:rPr>
        <w:t> </w:t>
      </w:r>
      <w:r>
        <w:rPr>
          <w:color w:val="636466"/>
          <w:sz w:val="19"/>
        </w:rPr>
        <w:t>insuperables</w:t>
      </w:r>
      <w:r>
        <w:rPr>
          <w:color w:val="636466"/>
          <w:spacing w:val="-10"/>
          <w:sz w:val="19"/>
        </w:rPr>
        <w:t> </w:t>
      </w:r>
      <w:r>
        <w:rPr>
          <w:color w:val="636466"/>
          <w:sz w:val="19"/>
        </w:rPr>
        <w:t>e</w:t>
      </w:r>
      <w:r>
        <w:rPr>
          <w:color w:val="636466"/>
          <w:spacing w:val="-9"/>
          <w:sz w:val="19"/>
        </w:rPr>
        <w:t> </w:t>
      </w:r>
      <w:r>
        <w:rPr>
          <w:color w:val="636466"/>
          <w:sz w:val="19"/>
        </w:rPr>
        <w:t>incontrolables</w:t>
      </w:r>
      <w:r>
        <w:rPr>
          <w:color w:val="636466"/>
          <w:spacing w:val="-10"/>
          <w:sz w:val="19"/>
        </w:rPr>
        <w:t> </w:t>
      </w:r>
      <w:r>
        <w:rPr>
          <w:color w:val="636466"/>
          <w:sz w:val="19"/>
        </w:rPr>
        <w:t>por</w:t>
      </w:r>
      <w:r>
        <w:rPr>
          <w:color w:val="636466"/>
          <w:spacing w:val="-9"/>
          <w:sz w:val="19"/>
        </w:rPr>
        <w:t> </w:t>
      </w:r>
      <w:r>
        <w:rPr>
          <w:color w:val="636466"/>
          <w:sz w:val="19"/>
        </w:rPr>
        <w:t>el</w:t>
      </w:r>
      <w:r>
        <w:rPr>
          <w:color w:val="636466"/>
          <w:spacing w:val="-10"/>
          <w:sz w:val="19"/>
        </w:rPr>
        <w:t> </w:t>
      </w:r>
      <w:r>
        <w:rPr>
          <w:color w:val="636466"/>
          <w:sz w:val="19"/>
        </w:rPr>
        <w:t>sujeto</w:t>
      </w:r>
      <w:r>
        <w:rPr>
          <w:color w:val="636466"/>
          <w:spacing w:val="-9"/>
          <w:sz w:val="19"/>
        </w:rPr>
        <w:t> </w:t>
      </w:r>
      <w:r>
        <w:rPr>
          <w:color w:val="636466"/>
          <w:sz w:val="19"/>
        </w:rPr>
        <w:t>especialmente</w:t>
      </w:r>
      <w:r>
        <w:rPr>
          <w:color w:val="636466"/>
          <w:spacing w:val="-10"/>
          <w:sz w:val="19"/>
        </w:rPr>
        <w:t> </w:t>
      </w:r>
      <w:r>
        <w:rPr>
          <w:color w:val="636466"/>
          <w:sz w:val="19"/>
        </w:rPr>
        <w:t>protegido</w:t>
      </w:r>
      <w:r>
        <w:rPr>
          <w:color w:val="636466"/>
          <w:spacing w:val="-9"/>
          <w:sz w:val="19"/>
        </w:rPr>
        <w:t> </w:t>
      </w:r>
      <w:r>
        <w:rPr>
          <w:color w:val="636466"/>
          <w:sz w:val="19"/>
        </w:rPr>
        <w:t>o por quienes cuidan de él (Corte Constitucional de Colombia, 2010, Acción de</w:t>
      </w:r>
      <w:r>
        <w:rPr>
          <w:color w:val="636466"/>
          <w:spacing w:val="-28"/>
          <w:sz w:val="19"/>
        </w:rPr>
        <w:t> </w:t>
      </w:r>
      <w:r>
        <w:rPr>
          <w:color w:val="636466"/>
          <w:sz w:val="19"/>
        </w:rPr>
        <w:t>tutela, </w:t>
      </w:r>
      <w:r>
        <w:rPr>
          <w:color w:val="636466"/>
          <w:spacing w:val="-3"/>
          <w:sz w:val="19"/>
        </w:rPr>
        <w:t>T-2398113.</w:t>
      </w:r>
      <w:r>
        <w:rPr>
          <w:color w:val="636466"/>
          <w:spacing w:val="-4"/>
          <w:sz w:val="19"/>
        </w:rPr>
        <w:t> </w:t>
      </w:r>
      <w:r>
        <w:rPr>
          <w:color w:val="636466"/>
          <w:spacing w:val="-3"/>
          <w:sz w:val="19"/>
        </w:rPr>
        <w:t>T-091).</w:t>
      </w:r>
    </w:p>
    <w:p>
      <w:pPr>
        <w:pStyle w:val="BodyText"/>
        <w:spacing w:line="302" w:lineRule="auto" w:before="72"/>
        <w:ind w:left="1153" w:right="1399" w:firstLine="340"/>
        <w:jc w:val="both"/>
      </w:pPr>
      <w:r>
        <w:rPr>
          <w:color w:val="231F20"/>
        </w:rPr>
        <w:t>En distintas decisiones donde se compromete una violación del derecho </w:t>
      </w:r>
      <w:r>
        <w:rPr>
          <w:color w:val="231F20"/>
          <w:spacing w:val="-6"/>
        </w:rPr>
        <w:t>al </w:t>
      </w:r>
      <w:r>
        <w:rPr>
          <w:color w:val="231F20"/>
        </w:rPr>
        <w:t>agua, la Corte ha ordenado a empresas de acueductos municipales reconectar    el servicio donde residen sujetos de especial protección constitucional y garan- tizar el suministro diario por lo menos de 50 litros de agua potable por persona (Corte Constitucional de Colombia, 2011, Acción de tutela, </w:t>
      </w:r>
      <w:r>
        <w:rPr>
          <w:color w:val="231F20"/>
          <w:spacing w:val="-3"/>
        </w:rPr>
        <w:t>T-2807622.T-471; </w:t>
      </w:r>
      <w:r>
        <w:rPr>
          <w:color w:val="231F20"/>
        </w:rPr>
        <w:t>Corte Constitucional de Colombia, 2011, Acción de tutela, </w:t>
      </w:r>
      <w:r>
        <w:rPr>
          <w:color w:val="231F20"/>
          <w:spacing w:val="-3"/>
        </w:rPr>
        <w:t>T-2438462.T-740; </w:t>
      </w:r>
      <w:r>
        <w:rPr>
          <w:color w:val="231F20"/>
        </w:rPr>
        <w:t>Corte Constitucional de Colombia, 2011, Acción de tutela, </w:t>
      </w:r>
      <w:r>
        <w:rPr>
          <w:color w:val="231F20"/>
          <w:spacing w:val="-4"/>
        </w:rPr>
        <w:t>T-3105119.T-928; </w:t>
      </w:r>
      <w:r>
        <w:rPr>
          <w:color w:val="231F20"/>
        </w:rPr>
        <w:t>Corte Constitucional de Colombia, 2013, Acción de tutela, </w:t>
      </w:r>
      <w:r>
        <w:rPr>
          <w:color w:val="231F20"/>
          <w:spacing w:val="-3"/>
        </w:rPr>
        <w:t>T-3718557 </w:t>
      </w:r>
      <w:r>
        <w:rPr>
          <w:color w:val="231F20"/>
        </w:rPr>
        <w:t>y </w:t>
      </w:r>
      <w:r>
        <w:rPr>
          <w:color w:val="231F20"/>
          <w:spacing w:val="-3"/>
        </w:rPr>
        <w:t>T-3723692.T-242).</w:t>
      </w:r>
    </w:p>
    <w:p>
      <w:pPr>
        <w:pStyle w:val="BodyText"/>
        <w:spacing w:line="302" w:lineRule="auto" w:before="11"/>
        <w:ind w:left="1153" w:right="1395" w:firstLine="340"/>
        <w:jc w:val="both"/>
      </w:pPr>
      <w:r>
        <w:rPr>
          <w:color w:val="231F20"/>
        </w:rPr>
        <w:t>En </w:t>
      </w:r>
      <w:r>
        <w:rPr>
          <w:color w:val="231F20"/>
          <w:spacing w:val="3"/>
        </w:rPr>
        <w:t>sentencia </w:t>
      </w:r>
      <w:r>
        <w:rPr>
          <w:color w:val="231F20"/>
          <w:spacing w:val="2"/>
        </w:rPr>
        <w:t>del </w:t>
      </w:r>
      <w:r>
        <w:rPr>
          <w:color w:val="231F20"/>
          <w:spacing w:val="3"/>
        </w:rPr>
        <w:t>2012, </w:t>
      </w:r>
      <w:r>
        <w:rPr>
          <w:color w:val="231F20"/>
        </w:rPr>
        <w:t>se </w:t>
      </w:r>
      <w:r>
        <w:rPr>
          <w:color w:val="231F20"/>
          <w:spacing w:val="3"/>
        </w:rPr>
        <w:t>ordena </w:t>
      </w:r>
      <w:r>
        <w:rPr>
          <w:color w:val="231F20"/>
        </w:rPr>
        <w:t>a </w:t>
      </w:r>
      <w:r>
        <w:rPr>
          <w:color w:val="231F20"/>
          <w:spacing w:val="3"/>
        </w:rPr>
        <w:t>Empresas Públicas </w:t>
      </w:r>
      <w:r>
        <w:rPr>
          <w:color w:val="231F20"/>
        </w:rPr>
        <w:t>de </w:t>
      </w:r>
      <w:r>
        <w:rPr>
          <w:color w:val="231F20"/>
          <w:spacing w:val="3"/>
        </w:rPr>
        <w:t>Medellín </w:t>
      </w:r>
      <w:r>
        <w:rPr>
          <w:color w:val="231F20"/>
          <w:spacing w:val="4"/>
        </w:rPr>
        <w:t>que </w:t>
      </w:r>
      <w:r>
        <w:rPr>
          <w:color w:val="231F20"/>
          <w:spacing w:val="3"/>
        </w:rPr>
        <w:t>reconecte </w:t>
      </w:r>
      <w:r>
        <w:rPr>
          <w:color w:val="231F20"/>
        </w:rPr>
        <w:t>el </w:t>
      </w:r>
      <w:r>
        <w:rPr>
          <w:color w:val="231F20"/>
          <w:spacing w:val="3"/>
        </w:rPr>
        <w:t>servicio </w:t>
      </w:r>
      <w:r>
        <w:rPr>
          <w:color w:val="231F20"/>
        </w:rPr>
        <w:t>de </w:t>
      </w:r>
      <w:r>
        <w:rPr>
          <w:color w:val="231F20"/>
          <w:spacing w:val="3"/>
        </w:rPr>
        <w:t>agua donde residen sujetos </w:t>
      </w:r>
      <w:r>
        <w:rPr>
          <w:color w:val="231F20"/>
        </w:rPr>
        <w:t>de </w:t>
      </w:r>
      <w:r>
        <w:rPr>
          <w:color w:val="231F20"/>
          <w:spacing w:val="3"/>
        </w:rPr>
        <w:t>especial </w:t>
      </w:r>
      <w:r>
        <w:rPr>
          <w:color w:val="231F20"/>
          <w:spacing w:val="4"/>
        </w:rPr>
        <w:t>protección </w:t>
      </w:r>
      <w:r>
        <w:rPr>
          <w:color w:val="231F20"/>
          <w:spacing w:val="3"/>
        </w:rPr>
        <w:t>constitucional </w:t>
      </w:r>
      <w:r>
        <w:rPr>
          <w:color w:val="231F20"/>
        </w:rPr>
        <w:t>y </w:t>
      </w:r>
      <w:r>
        <w:rPr>
          <w:color w:val="231F20"/>
          <w:spacing w:val="3"/>
        </w:rPr>
        <w:t>garantice </w:t>
      </w:r>
      <w:r>
        <w:rPr>
          <w:color w:val="231F20"/>
        </w:rPr>
        <w:t>el </w:t>
      </w:r>
      <w:r>
        <w:rPr>
          <w:color w:val="231F20"/>
          <w:spacing w:val="3"/>
        </w:rPr>
        <w:t>suministro diario </w:t>
      </w:r>
      <w:r>
        <w:rPr>
          <w:color w:val="231F20"/>
          <w:spacing w:val="2"/>
        </w:rPr>
        <w:t>por </w:t>
      </w:r>
      <w:r>
        <w:rPr>
          <w:color w:val="231F20"/>
        </w:rPr>
        <w:t>lo </w:t>
      </w:r>
      <w:r>
        <w:rPr>
          <w:color w:val="231F20"/>
          <w:spacing w:val="3"/>
        </w:rPr>
        <w:t>menos </w:t>
      </w:r>
      <w:r>
        <w:rPr>
          <w:color w:val="231F20"/>
        </w:rPr>
        <w:t>de 50 </w:t>
      </w:r>
      <w:r>
        <w:rPr>
          <w:color w:val="231F20"/>
          <w:spacing w:val="3"/>
        </w:rPr>
        <w:t>litros </w:t>
      </w:r>
      <w:r>
        <w:rPr>
          <w:color w:val="231F20"/>
          <w:spacing w:val="4"/>
        </w:rPr>
        <w:t>de </w:t>
      </w:r>
      <w:r>
        <w:rPr>
          <w:color w:val="231F20"/>
          <w:spacing w:val="3"/>
        </w:rPr>
        <w:t>agua potable </w:t>
      </w:r>
      <w:r>
        <w:rPr>
          <w:color w:val="231F20"/>
          <w:spacing w:val="2"/>
        </w:rPr>
        <w:t>por </w:t>
      </w:r>
      <w:r>
        <w:rPr>
          <w:color w:val="231F20"/>
          <w:spacing w:val="3"/>
        </w:rPr>
        <w:t>persona (Corte Constitucional </w:t>
      </w:r>
      <w:r>
        <w:rPr>
          <w:color w:val="231F20"/>
        </w:rPr>
        <w:t>de </w:t>
      </w:r>
      <w:r>
        <w:rPr>
          <w:color w:val="231F20"/>
          <w:spacing w:val="3"/>
        </w:rPr>
        <w:t>Colombia, 2012, </w:t>
      </w:r>
      <w:r>
        <w:rPr>
          <w:color w:val="231F20"/>
          <w:spacing w:val="4"/>
        </w:rPr>
        <w:t>Acción </w:t>
      </w:r>
      <w:r>
        <w:rPr>
          <w:color w:val="231F20"/>
        </w:rPr>
        <w:t>de </w:t>
      </w:r>
      <w:r>
        <w:rPr>
          <w:color w:val="231F20"/>
          <w:spacing w:val="3"/>
        </w:rPr>
        <w:t>tutela, </w:t>
      </w:r>
      <w:r>
        <w:rPr>
          <w:color w:val="231F20"/>
          <w:spacing w:val="-8"/>
        </w:rPr>
        <w:t>T- </w:t>
      </w:r>
      <w:r>
        <w:rPr>
          <w:color w:val="231F20"/>
          <w:spacing w:val="3"/>
        </w:rPr>
        <w:t>3590293. </w:t>
      </w:r>
      <w:r>
        <w:rPr>
          <w:color w:val="231F20"/>
        </w:rPr>
        <w:t>T-925); y en un </w:t>
      </w:r>
      <w:r>
        <w:rPr>
          <w:color w:val="231F20"/>
          <w:spacing w:val="3"/>
        </w:rPr>
        <w:t>mismo sentido, </w:t>
      </w:r>
      <w:r>
        <w:rPr>
          <w:color w:val="231F20"/>
        </w:rPr>
        <w:t>en </w:t>
      </w:r>
      <w:r>
        <w:rPr>
          <w:color w:val="231F20"/>
          <w:spacing w:val="3"/>
        </w:rPr>
        <w:t>2013 </w:t>
      </w:r>
      <w:r>
        <w:rPr>
          <w:color w:val="231F20"/>
        </w:rPr>
        <w:t>se </w:t>
      </w:r>
      <w:r>
        <w:rPr>
          <w:color w:val="231F20"/>
          <w:spacing w:val="3"/>
        </w:rPr>
        <w:t>ordena </w:t>
      </w:r>
      <w:r>
        <w:rPr>
          <w:color w:val="231F20"/>
          <w:spacing w:val="4"/>
        </w:rPr>
        <w:t>al </w:t>
      </w:r>
      <w:r>
        <w:rPr>
          <w:color w:val="231F20"/>
          <w:spacing w:val="3"/>
        </w:rPr>
        <w:t>Complejo Carcelario </w:t>
      </w:r>
      <w:r>
        <w:rPr>
          <w:color w:val="231F20"/>
        </w:rPr>
        <w:t>y </w:t>
      </w:r>
      <w:r>
        <w:rPr>
          <w:color w:val="231F20"/>
          <w:spacing w:val="3"/>
        </w:rPr>
        <w:t>Penitenciario </w:t>
      </w:r>
      <w:r>
        <w:rPr>
          <w:color w:val="231F20"/>
        </w:rPr>
        <w:t>de </w:t>
      </w:r>
      <w:r>
        <w:rPr>
          <w:color w:val="231F20"/>
          <w:spacing w:val="3"/>
        </w:rPr>
        <w:t>Picaleña, </w:t>
      </w:r>
      <w:r>
        <w:rPr>
          <w:color w:val="231F20"/>
        </w:rPr>
        <w:t>el </w:t>
      </w:r>
      <w:r>
        <w:rPr>
          <w:color w:val="231F20"/>
          <w:spacing w:val="3"/>
        </w:rPr>
        <w:t>suministro como </w:t>
      </w:r>
      <w:r>
        <w:rPr>
          <w:color w:val="231F20"/>
          <w:spacing w:val="4"/>
        </w:rPr>
        <w:t>mínimo </w:t>
      </w:r>
      <w:r>
        <w:rPr>
          <w:color w:val="231F20"/>
        </w:rPr>
        <w:t>de</w:t>
      </w:r>
      <w:r>
        <w:rPr>
          <w:color w:val="231F20"/>
          <w:spacing w:val="10"/>
        </w:rPr>
        <w:t> </w:t>
      </w:r>
      <w:r>
        <w:rPr>
          <w:color w:val="231F20"/>
        </w:rPr>
        <w:t>25</w:t>
      </w:r>
      <w:r>
        <w:rPr>
          <w:color w:val="231F20"/>
          <w:spacing w:val="11"/>
        </w:rPr>
        <w:t> </w:t>
      </w:r>
      <w:r>
        <w:rPr>
          <w:color w:val="231F20"/>
          <w:spacing w:val="3"/>
        </w:rPr>
        <w:t>litros</w:t>
      </w:r>
      <w:r>
        <w:rPr>
          <w:color w:val="231F20"/>
          <w:spacing w:val="11"/>
        </w:rPr>
        <w:t> </w:t>
      </w:r>
      <w:r>
        <w:rPr>
          <w:color w:val="231F20"/>
          <w:spacing w:val="2"/>
        </w:rPr>
        <w:t>por</w:t>
      </w:r>
      <w:r>
        <w:rPr>
          <w:color w:val="231F20"/>
          <w:spacing w:val="10"/>
        </w:rPr>
        <w:t> </w:t>
      </w:r>
      <w:r>
        <w:rPr>
          <w:color w:val="231F20"/>
          <w:spacing w:val="3"/>
        </w:rPr>
        <w:t>persona</w:t>
      </w:r>
      <w:r>
        <w:rPr>
          <w:color w:val="231F20"/>
          <w:spacing w:val="11"/>
        </w:rPr>
        <w:t> </w:t>
      </w:r>
      <w:r>
        <w:rPr>
          <w:color w:val="231F20"/>
        </w:rPr>
        <w:t>al</w:t>
      </w:r>
      <w:r>
        <w:rPr>
          <w:color w:val="231F20"/>
          <w:spacing w:val="11"/>
        </w:rPr>
        <w:t> </w:t>
      </w:r>
      <w:r>
        <w:rPr>
          <w:color w:val="231F20"/>
          <w:spacing w:val="3"/>
        </w:rPr>
        <w:t>día,</w:t>
      </w:r>
      <w:r>
        <w:rPr>
          <w:color w:val="231F20"/>
          <w:spacing w:val="10"/>
        </w:rPr>
        <w:t> </w:t>
      </w:r>
      <w:r>
        <w:rPr>
          <w:color w:val="231F20"/>
        </w:rPr>
        <w:t>de</w:t>
      </w:r>
      <w:r>
        <w:rPr>
          <w:color w:val="231F20"/>
          <w:spacing w:val="11"/>
        </w:rPr>
        <w:t> </w:t>
      </w:r>
      <w:r>
        <w:rPr>
          <w:color w:val="231F20"/>
          <w:spacing w:val="2"/>
        </w:rPr>
        <w:t>los</w:t>
      </w:r>
      <w:r>
        <w:rPr>
          <w:color w:val="231F20"/>
          <w:spacing w:val="11"/>
        </w:rPr>
        <w:t> </w:t>
      </w:r>
      <w:r>
        <w:rPr>
          <w:color w:val="231F20"/>
          <w:spacing w:val="3"/>
        </w:rPr>
        <w:t>cuales</w:t>
      </w:r>
      <w:r>
        <w:rPr>
          <w:color w:val="231F20"/>
          <w:spacing w:val="10"/>
        </w:rPr>
        <w:t> </w:t>
      </w:r>
      <w:r>
        <w:rPr>
          <w:color w:val="231F20"/>
        </w:rPr>
        <w:t>se</w:t>
      </w:r>
      <w:r>
        <w:rPr>
          <w:color w:val="231F20"/>
          <w:spacing w:val="11"/>
        </w:rPr>
        <w:t> </w:t>
      </w:r>
      <w:r>
        <w:rPr>
          <w:color w:val="231F20"/>
          <w:spacing w:val="2"/>
        </w:rPr>
        <w:t>les</w:t>
      </w:r>
      <w:r>
        <w:rPr>
          <w:color w:val="231F20"/>
          <w:spacing w:val="11"/>
        </w:rPr>
        <w:t> </w:t>
      </w:r>
      <w:r>
        <w:rPr>
          <w:color w:val="231F20"/>
          <w:spacing w:val="3"/>
        </w:rPr>
        <w:t>deberá</w:t>
      </w:r>
      <w:r>
        <w:rPr>
          <w:color w:val="231F20"/>
          <w:spacing w:val="10"/>
        </w:rPr>
        <w:t> </w:t>
      </w:r>
      <w:r>
        <w:rPr>
          <w:color w:val="231F20"/>
          <w:spacing w:val="3"/>
        </w:rPr>
        <w:t>permitir</w:t>
      </w:r>
      <w:r>
        <w:rPr>
          <w:color w:val="231F20"/>
          <w:spacing w:val="11"/>
        </w:rPr>
        <w:t> </w:t>
      </w:r>
      <w:r>
        <w:rPr>
          <w:color w:val="231F20"/>
          <w:spacing w:val="4"/>
        </w:rPr>
        <w:t>almacenar</w:t>
      </w:r>
    </w:p>
    <w:p>
      <w:pPr>
        <w:spacing w:after="0" w:line="302" w:lineRule="auto"/>
        <w:jc w:val="both"/>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8"/>
      </w:pPr>
      <w:r>
        <w:rPr/>
        <w:pict>
          <v:shape style="position:absolute;margin-left:76.753601pt;margin-top:-8.294343pt;width:26.8pt;height:42.1pt;mso-position-horizontal-relative:page;mso-position-vertical-relative:paragraph;z-index:25210163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0265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0368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42" w:id="43"/>
      <w:bookmarkEnd w:id="43"/>
      <w:r>
        <w:rPr/>
      </w:r>
      <w:r>
        <w:rPr>
          <w:color w:val="231F20"/>
          <w:w w:val="65"/>
        </w:rPr>
        <w:t>132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3"/>
        <w:jc w:val="both"/>
      </w:pPr>
      <w:r>
        <w:rPr>
          <w:color w:val="231F20"/>
        </w:rPr>
        <w:t>cinco litros de agua por persona al día (Corte Constitucional de Colombia, 2013, Acción de tutela, T- 3646858. T-077).</w:t>
      </w:r>
    </w:p>
    <w:p>
      <w:pPr>
        <w:pStyle w:val="BodyText"/>
        <w:spacing w:line="302" w:lineRule="auto" w:before="3"/>
        <w:ind w:left="1437" w:right="1118" w:firstLine="340"/>
        <w:jc w:val="both"/>
      </w:pPr>
      <w:r>
        <w:rPr>
          <w:color w:val="231F20"/>
        </w:rPr>
        <w:t>Así, el Tribunal Constitucional se ha encargado de brindarle una eficaz pro- tección</w:t>
      </w:r>
      <w:r>
        <w:rPr>
          <w:color w:val="231F20"/>
          <w:spacing w:val="-9"/>
        </w:rPr>
        <w:t> </w:t>
      </w:r>
      <w:r>
        <w:rPr>
          <w:color w:val="231F20"/>
        </w:rPr>
        <w:t>a</w:t>
      </w:r>
      <w:r>
        <w:rPr>
          <w:color w:val="231F20"/>
          <w:spacing w:val="-9"/>
        </w:rPr>
        <w:t> </w:t>
      </w:r>
      <w:r>
        <w:rPr>
          <w:color w:val="231F20"/>
        </w:rPr>
        <w:t>sujetos</w:t>
      </w:r>
      <w:r>
        <w:rPr>
          <w:color w:val="231F20"/>
          <w:spacing w:val="-9"/>
        </w:rPr>
        <w:t> </w:t>
      </w:r>
      <w:r>
        <w:rPr>
          <w:color w:val="231F20"/>
        </w:rPr>
        <w:t>que</w:t>
      </w:r>
      <w:r>
        <w:rPr>
          <w:color w:val="231F20"/>
          <w:spacing w:val="-9"/>
        </w:rPr>
        <w:t> </w:t>
      </w:r>
      <w:r>
        <w:rPr>
          <w:color w:val="231F20"/>
        </w:rPr>
        <w:t>se</w:t>
      </w:r>
      <w:r>
        <w:rPr>
          <w:color w:val="231F20"/>
          <w:spacing w:val="-9"/>
        </w:rPr>
        <w:t> </w:t>
      </w:r>
      <w:r>
        <w:rPr>
          <w:color w:val="231F20"/>
        </w:rPr>
        <w:t>encuentran</w:t>
      </w:r>
      <w:r>
        <w:rPr>
          <w:color w:val="231F20"/>
          <w:spacing w:val="-9"/>
        </w:rPr>
        <w:t> </w:t>
      </w:r>
      <w:r>
        <w:rPr>
          <w:color w:val="231F20"/>
        </w:rPr>
        <w:t>en</w:t>
      </w:r>
      <w:r>
        <w:rPr>
          <w:color w:val="231F20"/>
          <w:spacing w:val="-9"/>
        </w:rPr>
        <w:t> </w:t>
      </w:r>
      <w:r>
        <w:rPr>
          <w:color w:val="231F20"/>
        </w:rPr>
        <w:t>condiciones</w:t>
      </w:r>
      <w:r>
        <w:rPr>
          <w:color w:val="231F20"/>
          <w:spacing w:val="-8"/>
        </w:rPr>
        <w:t> </w:t>
      </w:r>
      <w:r>
        <w:rPr>
          <w:color w:val="231F20"/>
        </w:rPr>
        <w:t>especiales,</w:t>
      </w:r>
      <w:r>
        <w:rPr>
          <w:color w:val="231F20"/>
          <w:spacing w:val="-9"/>
        </w:rPr>
        <w:t> </w:t>
      </w:r>
      <w:r>
        <w:rPr>
          <w:color w:val="231F20"/>
        </w:rPr>
        <w:t>garantizándoles</w:t>
      </w:r>
      <w:r>
        <w:rPr>
          <w:color w:val="231F20"/>
          <w:spacing w:val="-10"/>
        </w:rPr>
        <w:t> </w:t>
      </w:r>
      <w:r>
        <w:rPr>
          <w:color w:val="231F20"/>
        </w:rPr>
        <w:t>un mínimo</w:t>
      </w:r>
      <w:r>
        <w:rPr>
          <w:color w:val="231F20"/>
          <w:spacing w:val="-10"/>
        </w:rPr>
        <w:t> </w:t>
      </w:r>
      <w:r>
        <w:rPr>
          <w:color w:val="231F20"/>
        </w:rPr>
        <w:t>de</w:t>
      </w:r>
      <w:r>
        <w:rPr>
          <w:color w:val="231F20"/>
          <w:spacing w:val="-10"/>
        </w:rPr>
        <w:t> </w:t>
      </w:r>
      <w:r>
        <w:rPr>
          <w:color w:val="231F20"/>
        </w:rPr>
        <w:t>agua</w:t>
      </w:r>
      <w:r>
        <w:rPr>
          <w:color w:val="231F20"/>
          <w:spacing w:val="-9"/>
        </w:rPr>
        <w:t> </w:t>
      </w:r>
      <w:r>
        <w:rPr>
          <w:color w:val="231F20"/>
        </w:rPr>
        <w:t>potable</w:t>
      </w:r>
      <w:r>
        <w:rPr>
          <w:color w:val="231F20"/>
          <w:spacing w:val="-10"/>
        </w:rPr>
        <w:t> </w:t>
      </w:r>
      <w:r>
        <w:rPr>
          <w:color w:val="231F20"/>
        </w:rPr>
        <w:t>con</w:t>
      </w:r>
      <w:r>
        <w:rPr>
          <w:color w:val="231F20"/>
          <w:spacing w:val="-8"/>
        </w:rPr>
        <w:t> </w:t>
      </w:r>
      <w:r>
        <w:rPr>
          <w:color w:val="231F20"/>
        </w:rPr>
        <w:t>el</w:t>
      </w:r>
      <w:r>
        <w:rPr>
          <w:color w:val="231F20"/>
          <w:spacing w:val="-9"/>
        </w:rPr>
        <w:t> </w:t>
      </w:r>
      <w:r>
        <w:rPr>
          <w:color w:val="231F20"/>
        </w:rPr>
        <w:t>fin</w:t>
      </w:r>
      <w:r>
        <w:rPr>
          <w:color w:val="231F20"/>
          <w:spacing w:val="-10"/>
        </w:rPr>
        <w:t> </w:t>
      </w:r>
      <w:r>
        <w:rPr>
          <w:color w:val="231F20"/>
        </w:rPr>
        <w:t>de</w:t>
      </w:r>
      <w:r>
        <w:rPr>
          <w:color w:val="231F20"/>
          <w:spacing w:val="-10"/>
        </w:rPr>
        <w:t> </w:t>
      </w:r>
      <w:r>
        <w:rPr>
          <w:color w:val="231F20"/>
        </w:rPr>
        <w:t>mejorar</w:t>
      </w:r>
      <w:r>
        <w:rPr>
          <w:color w:val="231F20"/>
          <w:spacing w:val="-9"/>
        </w:rPr>
        <w:t> </w:t>
      </w:r>
      <w:r>
        <w:rPr>
          <w:color w:val="231F20"/>
        </w:rPr>
        <w:t>sus</w:t>
      </w:r>
      <w:r>
        <w:rPr>
          <w:color w:val="231F20"/>
          <w:spacing w:val="-9"/>
        </w:rPr>
        <w:t> </w:t>
      </w:r>
      <w:r>
        <w:rPr>
          <w:color w:val="231F20"/>
        </w:rPr>
        <w:t>condiciones</w:t>
      </w:r>
      <w:r>
        <w:rPr>
          <w:color w:val="231F20"/>
          <w:spacing w:val="-10"/>
        </w:rPr>
        <w:t> </w:t>
      </w:r>
      <w:r>
        <w:rPr>
          <w:color w:val="231F20"/>
        </w:rPr>
        <w:t>de</w:t>
      </w:r>
      <w:r>
        <w:rPr>
          <w:color w:val="231F20"/>
          <w:spacing w:val="-10"/>
        </w:rPr>
        <w:t> </w:t>
      </w:r>
      <w:r>
        <w:rPr>
          <w:color w:val="231F20"/>
        </w:rPr>
        <w:t>vida</w:t>
      </w:r>
      <w:r>
        <w:rPr>
          <w:color w:val="231F20"/>
          <w:spacing w:val="-10"/>
        </w:rPr>
        <w:t> </w:t>
      </w:r>
      <w:r>
        <w:rPr>
          <w:color w:val="231F20"/>
        </w:rPr>
        <w:t>y</w:t>
      </w:r>
      <w:r>
        <w:rPr>
          <w:color w:val="231F20"/>
          <w:spacing w:val="-8"/>
        </w:rPr>
        <w:t> </w:t>
      </w:r>
      <w:r>
        <w:rPr>
          <w:color w:val="231F20"/>
        </w:rPr>
        <w:t>satisfacer sus necesidades más</w:t>
      </w:r>
      <w:r>
        <w:rPr>
          <w:color w:val="231F20"/>
          <w:spacing w:val="-2"/>
        </w:rPr>
        <w:t> </w:t>
      </w:r>
      <w:r>
        <w:rPr>
          <w:color w:val="231F20"/>
        </w:rPr>
        <w:t>básicas.</w:t>
      </w:r>
    </w:p>
    <w:p>
      <w:pPr>
        <w:pStyle w:val="BodyText"/>
        <w:spacing w:before="5"/>
        <w:rPr>
          <w:sz w:val="27"/>
        </w:rPr>
      </w:pPr>
    </w:p>
    <w:p>
      <w:pPr>
        <w:pStyle w:val="Heading4"/>
        <w:ind w:left="1777"/>
        <w:rPr>
          <w:i/>
        </w:rPr>
      </w:pPr>
      <w:r>
        <w:rPr>
          <w:i/>
          <w:color w:val="231F20"/>
          <w:w w:val="85"/>
        </w:rPr>
        <w:t>Dimensión colectiva del derecho al agua</w:t>
      </w:r>
    </w:p>
    <w:p>
      <w:pPr>
        <w:pStyle w:val="BodyText"/>
        <w:spacing w:line="302" w:lineRule="auto" w:before="176"/>
        <w:ind w:left="1437" w:right="1116"/>
        <w:jc w:val="both"/>
      </w:pPr>
      <w:r>
        <w:rPr>
          <w:color w:val="231F20"/>
        </w:rPr>
        <w:t>El derecho al agua es un derecho constitucional complejo que se ha venido</w:t>
      </w:r>
      <w:r>
        <w:rPr>
          <w:color w:val="231F20"/>
          <w:spacing w:val="-30"/>
        </w:rPr>
        <w:t> </w:t>
      </w:r>
      <w:r>
        <w:rPr>
          <w:color w:val="231F20"/>
        </w:rPr>
        <w:t>desa- rrollando a lo largo de los últimos años en Colombia, con especial atención a la importancia que tiene para el desarrollo de los demás derechos fundamentales </w:t>
      </w:r>
      <w:r>
        <w:rPr>
          <w:color w:val="231F20"/>
          <w:spacing w:val="-12"/>
        </w:rPr>
        <w:t>y </w:t>
      </w:r>
      <w:r>
        <w:rPr>
          <w:color w:val="231F20"/>
        </w:rPr>
        <w:t>el progreso.</w:t>
      </w:r>
    </w:p>
    <w:p>
      <w:pPr>
        <w:pStyle w:val="BodyText"/>
        <w:spacing w:line="302" w:lineRule="auto" w:before="5"/>
        <w:ind w:left="1437" w:right="1116" w:firstLine="340"/>
        <w:jc w:val="right"/>
      </w:pPr>
      <w:r>
        <w:rPr>
          <w:color w:val="231F20"/>
        </w:rPr>
        <w:t>El</w:t>
      </w:r>
      <w:r>
        <w:rPr>
          <w:color w:val="231F20"/>
          <w:spacing w:val="-14"/>
        </w:rPr>
        <w:t> </w:t>
      </w:r>
      <w:r>
        <w:rPr>
          <w:color w:val="231F20"/>
          <w:spacing w:val="-3"/>
        </w:rPr>
        <w:t>derecho</w:t>
      </w:r>
      <w:r>
        <w:rPr>
          <w:color w:val="231F20"/>
          <w:spacing w:val="-13"/>
        </w:rPr>
        <w:t> </w:t>
      </w:r>
      <w:r>
        <w:rPr>
          <w:color w:val="231F20"/>
        </w:rPr>
        <w:t>al</w:t>
      </w:r>
      <w:r>
        <w:rPr>
          <w:color w:val="231F20"/>
          <w:spacing w:val="-13"/>
        </w:rPr>
        <w:t> </w:t>
      </w:r>
      <w:r>
        <w:rPr>
          <w:color w:val="231F20"/>
          <w:spacing w:val="-3"/>
        </w:rPr>
        <w:t>agua</w:t>
      </w:r>
      <w:r>
        <w:rPr>
          <w:color w:val="231F20"/>
          <w:spacing w:val="-13"/>
        </w:rPr>
        <w:t> </w:t>
      </w:r>
      <w:r>
        <w:rPr>
          <w:color w:val="231F20"/>
        </w:rPr>
        <w:t>es</w:t>
      </w:r>
      <w:r>
        <w:rPr>
          <w:color w:val="231F20"/>
          <w:spacing w:val="-13"/>
        </w:rPr>
        <w:t> </w:t>
      </w:r>
      <w:r>
        <w:rPr>
          <w:color w:val="231F20"/>
        </w:rPr>
        <w:t>un</w:t>
      </w:r>
      <w:r>
        <w:rPr>
          <w:color w:val="231F20"/>
          <w:spacing w:val="-14"/>
        </w:rPr>
        <w:t> </w:t>
      </w:r>
      <w:r>
        <w:rPr>
          <w:color w:val="231F20"/>
          <w:spacing w:val="-3"/>
        </w:rPr>
        <w:t>derecho</w:t>
      </w:r>
      <w:r>
        <w:rPr>
          <w:color w:val="231F20"/>
          <w:spacing w:val="-13"/>
        </w:rPr>
        <w:t> </w:t>
      </w:r>
      <w:r>
        <w:rPr>
          <w:color w:val="231F20"/>
          <w:spacing w:val="-3"/>
        </w:rPr>
        <w:t>social,</w:t>
      </w:r>
      <w:r>
        <w:rPr>
          <w:color w:val="231F20"/>
          <w:spacing w:val="-13"/>
        </w:rPr>
        <w:t> </w:t>
      </w:r>
      <w:r>
        <w:rPr>
          <w:color w:val="231F20"/>
          <w:spacing w:val="-3"/>
        </w:rPr>
        <w:t>vital</w:t>
      </w:r>
      <w:r>
        <w:rPr>
          <w:color w:val="231F20"/>
          <w:spacing w:val="-13"/>
        </w:rPr>
        <w:t> </w:t>
      </w:r>
      <w:r>
        <w:rPr>
          <w:color w:val="231F20"/>
        </w:rPr>
        <w:t>y</w:t>
      </w:r>
      <w:r>
        <w:rPr>
          <w:color w:val="231F20"/>
          <w:spacing w:val="-13"/>
        </w:rPr>
        <w:t> </w:t>
      </w:r>
      <w:r>
        <w:rPr>
          <w:color w:val="231F20"/>
        </w:rPr>
        <w:t>a</w:t>
      </w:r>
      <w:r>
        <w:rPr>
          <w:color w:val="231F20"/>
          <w:spacing w:val="-14"/>
        </w:rPr>
        <w:t> </w:t>
      </w:r>
      <w:r>
        <w:rPr>
          <w:color w:val="231F20"/>
        </w:rPr>
        <w:t>la</w:t>
      </w:r>
      <w:r>
        <w:rPr>
          <w:color w:val="231F20"/>
          <w:spacing w:val="-13"/>
        </w:rPr>
        <w:t> </w:t>
      </w:r>
      <w:r>
        <w:rPr>
          <w:color w:val="231F20"/>
        </w:rPr>
        <w:t>vez</w:t>
      </w:r>
      <w:r>
        <w:rPr>
          <w:color w:val="231F20"/>
          <w:spacing w:val="-13"/>
        </w:rPr>
        <w:t> </w:t>
      </w:r>
      <w:r>
        <w:rPr>
          <w:color w:val="231F20"/>
          <w:spacing w:val="-3"/>
        </w:rPr>
        <w:t>fundamental</w:t>
      </w:r>
      <w:r>
        <w:rPr>
          <w:color w:val="231F20"/>
          <w:spacing w:val="-13"/>
        </w:rPr>
        <w:t> </w:t>
      </w:r>
      <w:r>
        <w:rPr>
          <w:color w:val="231F20"/>
          <w:spacing w:val="-3"/>
        </w:rPr>
        <w:t>como</w:t>
      </w:r>
      <w:r>
        <w:rPr>
          <w:color w:val="231F20"/>
          <w:spacing w:val="-13"/>
        </w:rPr>
        <w:t> </w:t>
      </w:r>
      <w:r>
        <w:rPr>
          <w:color w:val="231F20"/>
        </w:rPr>
        <w:t>lo</w:t>
      </w:r>
      <w:r>
        <w:rPr>
          <w:color w:val="231F20"/>
          <w:spacing w:val="-13"/>
        </w:rPr>
        <w:t> </w:t>
      </w:r>
      <w:r>
        <w:rPr>
          <w:color w:val="231F20"/>
          <w:spacing w:val="-3"/>
        </w:rPr>
        <w:t>ha denominado</w:t>
      </w:r>
      <w:r>
        <w:rPr>
          <w:color w:val="231F20"/>
          <w:spacing w:val="-10"/>
        </w:rPr>
        <w:t> </w:t>
      </w:r>
      <w:r>
        <w:rPr>
          <w:color w:val="231F20"/>
        </w:rPr>
        <w:t>la</w:t>
      </w:r>
      <w:r>
        <w:rPr>
          <w:color w:val="231F20"/>
          <w:spacing w:val="-10"/>
        </w:rPr>
        <w:t> </w:t>
      </w:r>
      <w:r>
        <w:rPr>
          <w:color w:val="231F20"/>
          <w:spacing w:val="-3"/>
        </w:rPr>
        <w:t>Corte</w:t>
      </w:r>
      <w:r>
        <w:rPr>
          <w:color w:val="231F20"/>
          <w:spacing w:val="-10"/>
        </w:rPr>
        <w:t> </w:t>
      </w:r>
      <w:r>
        <w:rPr>
          <w:color w:val="231F20"/>
          <w:spacing w:val="-3"/>
        </w:rPr>
        <w:t>Constitucional</w:t>
      </w:r>
      <w:r>
        <w:rPr>
          <w:color w:val="231F20"/>
          <w:spacing w:val="-10"/>
        </w:rPr>
        <w:t> </w:t>
      </w:r>
      <w:r>
        <w:rPr>
          <w:color w:val="231F20"/>
          <w:spacing w:val="-3"/>
        </w:rPr>
        <w:t>Colombiana,</w:t>
      </w:r>
      <w:r>
        <w:rPr>
          <w:color w:val="231F20"/>
          <w:spacing w:val="-10"/>
        </w:rPr>
        <w:t> </w:t>
      </w:r>
      <w:r>
        <w:rPr>
          <w:color w:val="231F20"/>
        </w:rPr>
        <w:t>con</w:t>
      </w:r>
      <w:r>
        <w:rPr>
          <w:color w:val="231F20"/>
          <w:spacing w:val="-9"/>
        </w:rPr>
        <w:t> </w:t>
      </w:r>
      <w:r>
        <w:rPr>
          <w:color w:val="231F20"/>
        </w:rPr>
        <w:t>el</w:t>
      </w:r>
      <w:r>
        <w:rPr>
          <w:color w:val="231F20"/>
          <w:spacing w:val="-10"/>
        </w:rPr>
        <w:t> </w:t>
      </w:r>
      <w:r>
        <w:rPr>
          <w:color w:val="231F20"/>
        </w:rPr>
        <w:t>fin</w:t>
      </w:r>
      <w:r>
        <w:rPr>
          <w:color w:val="231F20"/>
          <w:spacing w:val="-10"/>
        </w:rPr>
        <w:t> </w:t>
      </w:r>
      <w:r>
        <w:rPr>
          <w:color w:val="231F20"/>
        </w:rPr>
        <w:t>de</w:t>
      </w:r>
      <w:r>
        <w:rPr>
          <w:color w:val="231F20"/>
          <w:spacing w:val="-10"/>
        </w:rPr>
        <w:t> </w:t>
      </w:r>
      <w:r>
        <w:rPr>
          <w:color w:val="231F20"/>
          <w:spacing w:val="-3"/>
        </w:rPr>
        <w:t>mantener</w:t>
      </w:r>
      <w:r>
        <w:rPr>
          <w:color w:val="231F20"/>
          <w:spacing w:val="-10"/>
        </w:rPr>
        <w:t> </w:t>
      </w:r>
      <w:r>
        <w:rPr>
          <w:color w:val="231F20"/>
        </w:rPr>
        <w:t>las</w:t>
      </w:r>
      <w:r>
        <w:rPr>
          <w:color w:val="231F20"/>
          <w:spacing w:val="-10"/>
        </w:rPr>
        <w:t> </w:t>
      </w:r>
      <w:r>
        <w:rPr>
          <w:color w:val="231F20"/>
          <w:spacing w:val="-3"/>
        </w:rPr>
        <w:t>condi-</w:t>
      </w:r>
      <w:r>
        <w:rPr>
          <w:color w:val="231F20"/>
        </w:rPr>
        <w:t> </w:t>
      </w:r>
      <w:r>
        <w:rPr>
          <w:color w:val="231F20"/>
          <w:spacing w:val="-3"/>
        </w:rPr>
        <w:t>ciones</w:t>
      </w:r>
      <w:r>
        <w:rPr>
          <w:color w:val="231F20"/>
          <w:spacing w:val="-13"/>
        </w:rPr>
        <w:t> </w:t>
      </w:r>
      <w:r>
        <w:rPr>
          <w:color w:val="231F20"/>
          <w:spacing w:val="-3"/>
        </w:rPr>
        <w:t>materiales</w:t>
      </w:r>
      <w:r>
        <w:rPr>
          <w:color w:val="231F20"/>
          <w:spacing w:val="-12"/>
        </w:rPr>
        <w:t> </w:t>
      </w:r>
      <w:r>
        <w:rPr>
          <w:color w:val="231F20"/>
          <w:spacing w:val="-3"/>
        </w:rPr>
        <w:t>mínimas</w:t>
      </w:r>
      <w:r>
        <w:rPr>
          <w:color w:val="231F20"/>
          <w:spacing w:val="-13"/>
        </w:rPr>
        <w:t> </w:t>
      </w:r>
      <w:r>
        <w:rPr>
          <w:color w:val="231F20"/>
        </w:rPr>
        <w:t>de</w:t>
      </w:r>
      <w:r>
        <w:rPr>
          <w:color w:val="231F20"/>
          <w:spacing w:val="-12"/>
        </w:rPr>
        <w:t> </w:t>
      </w:r>
      <w:r>
        <w:rPr>
          <w:color w:val="231F20"/>
          <w:spacing w:val="-3"/>
        </w:rPr>
        <w:t>acceso</w:t>
      </w:r>
      <w:r>
        <w:rPr>
          <w:color w:val="231F20"/>
          <w:spacing w:val="-13"/>
        </w:rPr>
        <w:t> </w:t>
      </w:r>
      <w:r>
        <w:rPr>
          <w:color w:val="231F20"/>
        </w:rPr>
        <w:t>al</w:t>
      </w:r>
      <w:r>
        <w:rPr>
          <w:color w:val="231F20"/>
          <w:spacing w:val="-12"/>
        </w:rPr>
        <w:t> </w:t>
      </w:r>
      <w:r>
        <w:rPr>
          <w:color w:val="231F20"/>
          <w:spacing w:val="-3"/>
        </w:rPr>
        <w:t>líquido</w:t>
      </w:r>
      <w:r>
        <w:rPr>
          <w:color w:val="231F20"/>
          <w:spacing w:val="-13"/>
        </w:rPr>
        <w:t> </w:t>
      </w:r>
      <w:r>
        <w:rPr>
          <w:color w:val="231F20"/>
          <w:spacing w:val="-3"/>
        </w:rPr>
        <w:t>vital</w:t>
      </w:r>
      <w:r>
        <w:rPr>
          <w:color w:val="231F20"/>
          <w:spacing w:val="-12"/>
        </w:rPr>
        <w:t> </w:t>
      </w:r>
      <w:r>
        <w:rPr>
          <w:color w:val="231F20"/>
          <w:spacing w:val="-3"/>
        </w:rPr>
        <w:t>para</w:t>
      </w:r>
      <w:r>
        <w:rPr>
          <w:color w:val="231F20"/>
          <w:spacing w:val="-13"/>
        </w:rPr>
        <w:t> </w:t>
      </w:r>
      <w:r>
        <w:rPr>
          <w:color w:val="231F20"/>
        </w:rPr>
        <w:t>que</w:t>
      </w:r>
      <w:r>
        <w:rPr>
          <w:color w:val="231F20"/>
          <w:spacing w:val="-12"/>
        </w:rPr>
        <w:t> </w:t>
      </w:r>
      <w:r>
        <w:rPr>
          <w:color w:val="231F20"/>
        </w:rPr>
        <w:t>los</w:t>
      </w:r>
      <w:r>
        <w:rPr>
          <w:color w:val="231F20"/>
          <w:spacing w:val="-13"/>
        </w:rPr>
        <w:t> </w:t>
      </w:r>
      <w:r>
        <w:rPr>
          <w:color w:val="231F20"/>
          <w:spacing w:val="-3"/>
        </w:rPr>
        <w:t>individuos</w:t>
      </w:r>
      <w:r>
        <w:rPr>
          <w:color w:val="231F20"/>
          <w:spacing w:val="-12"/>
        </w:rPr>
        <w:t> </w:t>
      </w:r>
      <w:r>
        <w:rPr>
          <w:color w:val="231F20"/>
          <w:spacing w:val="-3"/>
        </w:rPr>
        <w:t>puedan ejercer </w:t>
      </w:r>
      <w:r>
        <w:rPr>
          <w:color w:val="231F20"/>
        </w:rPr>
        <w:t>sus </w:t>
      </w:r>
      <w:r>
        <w:rPr>
          <w:color w:val="231F20"/>
          <w:spacing w:val="-3"/>
        </w:rPr>
        <w:t>demás derechos esenciales, tanto </w:t>
      </w:r>
      <w:r>
        <w:rPr>
          <w:color w:val="231F20"/>
        </w:rPr>
        <w:t>de </w:t>
      </w:r>
      <w:r>
        <w:rPr>
          <w:color w:val="231F20"/>
          <w:spacing w:val="-3"/>
        </w:rPr>
        <w:t>manera individual</w:t>
      </w:r>
      <w:r>
        <w:rPr>
          <w:color w:val="231F20"/>
          <w:spacing w:val="-14"/>
        </w:rPr>
        <w:t> </w:t>
      </w:r>
      <w:r>
        <w:rPr>
          <w:color w:val="231F20"/>
          <w:spacing w:val="-3"/>
        </w:rPr>
        <w:t>como colectiva. </w:t>
      </w:r>
      <w:r>
        <w:rPr>
          <w:color w:val="231F20"/>
        </w:rPr>
        <w:t>La connotación de derecho colectivo se debe a la incorporación de</w:t>
      </w:r>
      <w:r>
        <w:rPr>
          <w:color w:val="231F20"/>
          <w:spacing w:val="20"/>
        </w:rPr>
        <w:t> </w:t>
      </w:r>
      <w:r>
        <w:rPr>
          <w:color w:val="231F20"/>
        </w:rPr>
        <w:t>una</w:t>
      </w:r>
      <w:r>
        <w:rPr>
          <w:color w:val="231F20"/>
          <w:spacing w:val="2"/>
        </w:rPr>
        <w:t> </w:t>
      </w:r>
      <w:r>
        <w:rPr>
          <w:color w:val="231F20"/>
        </w:rPr>
        <w:t>pers- pectiva ambiental y ecológica del derecho al agua, lo  que constituye</w:t>
      </w:r>
      <w:r>
        <w:rPr>
          <w:color w:val="231F20"/>
          <w:spacing w:val="-10"/>
        </w:rPr>
        <w:t> </w:t>
      </w:r>
      <w:r>
        <w:rPr>
          <w:color w:val="231F20"/>
        </w:rPr>
        <w:t>un</w:t>
      </w:r>
      <w:r>
        <w:rPr>
          <w:color w:val="231F20"/>
          <w:spacing w:val="25"/>
        </w:rPr>
        <w:t> </w:t>
      </w:r>
      <w:r>
        <w:rPr>
          <w:color w:val="231F20"/>
        </w:rPr>
        <w:t>desa- fío en la modernidad, donde se adoptan conceptos como el</w:t>
      </w:r>
      <w:r>
        <w:rPr>
          <w:color w:val="231F20"/>
          <w:spacing w:val="40"/>
        </w:rPr>
        <w:t> </w:t>
      </w:r>
      <w:r>
        <w:rPr>
          <w:color w:val="231F20"/>
        </w:rPr>
        <w:t>desarrollo</w:t>
      </w:r>
      <w:r>
        <w:rPr>
          <w:color w:val="231F20"/>
          <w:spacing w:val="4"/>
        </w:rPr>
        <w:t> </w:t>
      </w:r>
      <w:r>
        <w:rPr>
          <w:color w:val="231F20"/>
        </w:rPr>
        <w:t>sostenible</w:t>
      </w:r>
      <w:r>
        <w:rPr>
          <w:color w:val="231F20"/>
          <w:spacing w:val="-1"/>
        </w:rPr>
        <w:t> </w:t>
      </w:r>
      <w:r>
        <w:rPr>
          <w:color w:val="231F20"/>
        </w:rPr>
        <w:t>(Declaración</w:t>
      </w:r>
      <w:r>
        <w:rPr>
          <w:color w:val="231F20"/>
          <w:spacing w:val="12"/>
        </w:rPr>
        <w:t> </w:t>
      </w:r>
      <w:r>
        <w:rPr>
          <w:color w:val="231F20"/>
        </w:rPr>
        <w:t>de</w:t>
      </w:r>
      <w:r>
        <w:rPr>
          <w:color w:val="231F20"/>
          <w:spacing w:val="13"/>
        </w:rPr>
        <w:t> </w:t>
      </w:r>
      <w:r>
        <w:rPr>
          <w:color w:val="231F20"/>
        </w:rPr>
        <w:t>Río</w:t>
      </w:r>
      <w:r>
        <w:rPr>
          <w:color w:val="231F20"/>
          <w:spacing w:val="12"/>
        </w:rPr>
        <w:t> </w:t>
      </w:r>
      <w:r>
        <w:rPr>
          <w:color w:val="231F20"/>
        </w:rPr>
        <w:t>sobre</w:t>
      </w:r>
      <w:r>
        <w:rPr>
          <w:color w:val="231F20"/>
          <w:spacing w:val="13"/>
        </w:rPr>
        <w:t> </w:t>
      </w:r>
      <w:r>
        <w:rPr>
          <w:color w:val="231F20"/>
        </w:rPr>
        <w:t>medio</w:t>
      </w:r>
      <w:r>
        <w:rPr>
          <w:color w:val="231F20"/>
          <w:spacing w:val="13"/>
        </w:rPr>
        <w:t> </w:t>
      </w:r>
      <w:r>
        <w:rPr>
          <w:color w:val="231F20"/>
        </w:rPr>
        <w:t>ambiente</w:t>
      </w:r>
      <w:r>
        <w:rPr>
          <w:color w:val="231F20"/>
          <w:spacing w:val="12"/>
        </w:rPr>
        <w:t> </w:t>
      </w:r>
      <w:r>
        <w:rPr>
          <w:color w:val="231F20"/>
        </w:rPr>
        <w:t>y</w:t>
      </w:r>
      <w:r>
        <w:rPr>
          <w:color w:val="231F20"/>
          <w:spacing w:val="13"/>
        </w:rPr>
        <w:t> </w:t>
      </w:r>
      <w:r>
        <w:rPr>
          <w:color w:val="231F20"/>
        </w:rPr>
        <w:t>el</w:t>
      </w:r>
      <w:r>
        <w:rPr>
          <w:color w:val="231F20"/>
          <w:spacing w:val="12"/>
        </w:rPr>
        <w:t> </w:t>
      </w:r>
      <w:r>
        <w:rPr>
          <w:color w:val="231F20"/>
        </w:rPr>
        <w:t>desarrollo,</w:t>
      </w:r>
      <w:r>
        <w:rPr>
          <w:color w:val="231F20"/>
          <w:spacing w:val="13"/>
        </w:rPr>
        <w:t> </w:t>
      </w:r>
      <w:r>
        <w:rPr>
          <w:color w:val="231F20"/>
        </w:rPr>
        <w:t>1992),</w:t>
      </w:r>
      <w:r>
        <w:rPr>
          <w:color w:val="231F20"/>
          <w:spacing w:val="13"/>
        </w:rPr>
        <w:t> </w:t>
      </w:r>
      <w:r>
        <w:rPr>
          <w:color w:val="231F20"/>
        </w:rPr>
        <w:t>con</w:t>
      </w:r>
      <w:r>
        <w:rPr>
          <w:color w:val="231F20"/>
          <w:spacing w:val="12"/>
        </w:rPr>
        <w:t> </w:t>
      </w:r>
      <w:r>
        <w:rPr>
          <w:color w:val="231F20"/>
        </w:rPr>
        <w:t>el</w:t>
      </w:r>
      <w:r>
        <w:rPr>
          <w:color w:val="231F20"/>
          <w:spacing w:val="13"/>
        </w:rPr>
        <w:t> </w:t>
      </w:r>
      <w:r>
        <w:rPr>
          <w:color w:val="231F20"/>
        </w:rPr>
        <w:t>fin</w:t>
      </w:r>
      <w:r>
        <w:rPr>
          <w:color w:val="231F20"/>
          <w:spacing w:val="12"/>
        </w:rPr>
        <w:t> </w:t>
      </w:r>
      <w:r>
        <w:rPr>
          <w:color w:val="231F20"/>
        </w:rPr>
        <w:t>de conservar</w:t>
      </w:r>
      <w:r>
        <w:rPr>
          <w:color w:val="231F20"/>
          <w:spacing w:val="21"/>
        </w:rPr>
        <w:t> </w:t>
      </w:r>
      <w:r>
        <w:rPr>
          <w:color w:val="231F20"/>
        </w:rPr>
        <w:t>el</w:t>
      </w:r>
      <w:r>
        <w:rPr>
          <w:color w:val="231F20"/>
          <w:spacing w:val="21"/>
        </w:rPr>
        <w:t> </w:t>
      </w:r>
      <w:r>
        <w:rPr>
          <w:color w:val="231F20"/>
        </w:rPr>
        <w:t>mundo</w:t>
      </w:r>
      <w:r>
        <w:rPr>
          <w:color w:val="231F20"/>
          <w:spacing w:val="21"/>
        </w:rPr>
        <w:t> </w:t>
      </w:r>
      <w:r>
        <w:rPr>
          <w:color w:val="231F20"/>
        </w:rPr>
        <w:t>que</w:t>
      </w:r>
      <w:r>
        <w:rPr>
          <w:color w:val="231F20"/>
          <w:spacing w:val="21"/>
        </w:rPr>
        <w:t> </w:t>
      </w:r>
      <w:r>
        <w:rPr>
          <w:color w:val="231F20"/>
        </w:rPr>
        <w:t>hoy</w:t>
      </w:r>
      <w:r>
        <w:rPr>
          <w:color w:val="231F20"/>
          <w:spacing w:val="21"/>
        </w:rPr>
        <w:t> </w:t>
      </w:r>
      <w:r>
        <w:rPr>
          <w:color w:val="231F20"/>
        </w:rPr>
        <w:t>conocemos,</w:t>
      </w:r>
      <w:r>
        <w:rPr>
          <w:color w:val="231F20"/>
          <w:spacing w:val="21"/>
        </w:rPr>
        <w:t> </w:t>
      </w:r>
      <w:r>
        <w:rPr>
          <w:color w:val="231F20"/>
        </w:rPr>
        <w:t>optar</w:t>
      </w:r>
      <w:r>
        <w:rPr>
          <w:color w:val="231F20"/>
          <w:spacing w:val="21"/>
        </w:rPr>
        <w:t> </w:t>
      </w:r>
      <w:r>
        <w:rPr>
          <w:color w:val="231F20"/>
        </w:rPr>
        <w:t>por</w:t>
      </w:r>
      <w:r>
        <w:rPr>
          <w:color w:val="231F20"/>
          <w:spacing w:val="21"/>
        </w:rPr>
        <w:t> </w:t>
      </w:r>
      <w:r>
        <w:rPr>
          <w:color w:val="231F20"/>
        </w:rPr>
        <w:t>un</w:t>
      </w:r>
      <w:r>
        <w:rPr>
          <w:color w:val="231F20"/>
          <w:spacing w:val="21"/>
        </w:rPr>
        <w:t> </w:t>
      </w:r>
      <w:r>
        <w:rPr>
          <w:color w:val="231F20"/>
        </w:rPr>
        <w:t>cuidado</w:t>
      </w:r>
      <w:r>
        <w:rPr>
          <w:color w:val="231F20"/>
          <w:spacing w:val="21"/>
        </w:rPr>
        <w:t> </w:t>
      </w:r>
      <w:r>
        <w:rPr>
          <w:color w:val="231F20"/>
        </w:rPr>
        <w:t>del</w:t>
      </w:r>
      <w:r>
        <w:rPr>
          <w:color w:val="231F20"/>
          <w:spacing w:val="21"/>
        </w:rPr>
        <w:t> </w:t>
      </w:r>
      <w:r>
        <w:rPr>
          <w:color w:val="231F20"/>
        </w:rPr>
        <w:t>ambiente</w:t>
      </w:r>
      <w:r>
        <w:rPr>
          <w:color w:val="231F20"/>
          <w:spacing w:val="21"/>
        </w:rPr>
        <w:t> </w:t>
      </w:r>
      <w:r>
        <w:rPr>
          <w:color w:val="231F20"/>
        </w:rPr>
        <w:t>y que</w:t>
      </w:r>
      <w:r>
        <w:rPr>
          <w:color w:val="231F20"/>
          <w:spacing w:val="8"/>
        </w:rPr>
        <w:t> </w:t>
      </w:r>
      <w:r>
        <w:rPr>
          <w:color w:val="231F20"/>
        </w:rPr>
        <w:t>el</w:t>
      </w:r>
      <w:r>
        <w:rPr>
          <w:color w:val="231F20"/>
          <w:spacing w:val="8"/>
        </w:rPr>
        <w:t> </w:t>
      </w:r>
      <w:r>
        <w:rPr>
          <w:color w:val="231F20"/>
        </w:rPr>
        <w:t>hombre</w:t>
      </w:r>
      <w:r>
        <w:rPr>
          <w:color w:val="231F20"/>
          <w:spacing w:val="8"/>
        </w:rPr>
        <w:t> </w:t>
      </w:r>
      <w:r>
        <w:rPr>
          <w:color w:val="231F20"/>
        </w:rPr>
        <w:t>del</w:t>
      </w:r>
      <w:r>
        <w:rPr>
          <w:color w:val="231F20"/>
          <w:spacing w:val="8"/>
        </w:rPr>
        <w:t> </w:t>
      </w:r>
      <w:r>
        <w:rPr>
          <w:color w:val="231F20"/>
        </w:rPr>
        <w:t>futuro</w:t>
      </w:r>
      <w:r>
        <w:rPr>
          <w:color w:val="231F20"/>
          <w:spacing w:val="8"/>
        </w:rPr>
        <w:t> </w:t>
      </w:r>
      <w:r>
        <w:rPr>
          <w:color w:val="231F20"/>
        </w:rPr>
        <w:t>pueda</w:t>
      </w:r>
      <w:r>
        <w:rPr>
          <w:color w:val="231F20"/>
          <w:spacing w:val="8"/>
        </w:rPr>
        <w:t> </w:t>
      </w:r>
      <w:r>
        <w:rPr>
          <w:color w:val="231F20"/>
        </w:rPr>
        <w:t>perpetuar</w:t>
      </w:r>
      <w:r>
        <w:rPr>
          <w:color w:val="231F20"/>
          <w:spacing w:val="8"/>
        </w:rPr>
        <w:t> </w:t>
      </w:r>
      <w:r>
        <w:rPr>
          <w:color w:val="231F20"/>
        </w:rPr>
        <w:t>condiciones</w:t>
      </w:r>
      <w:r>
        <w:rPr>
          <w:color w:val="231F20"/>
          <w:spacing w:val="8"/>
        </w:rPr>
        <w:t> </w:t>
      </w:r>
      <w:r>
        <w:rPr>
          <w:color w:val="231F20"/>
        </w:rPr>
        <w:t>dignas</w:t>
      </w:r>
      <w:r>
        <w:rPr>
          <w:color w:val="231F20"/>
          <w:spacing w:val="8"/>
        </w:rPr>
        <w:t> </w:t>
      </w:r>
      <w:r>
        <w:rPr>
          <w:color w:val="231F20"/>
        </w:rPr>
        <w:t>en</w:t>
      </w:r>
      <w:r>
        <w:rPr>
          <w:color w:val="231F20"/>
          <w:spacing w:val="8"/>
        </w:rPr>
        <w:t> </w:t>
      </w:r>
      <w:r>
        <w:rPr>
          <w:color w:val="231F20"/>
        </w:rPr>
        <w:t>relación</w:t>
      </w:r>
      <w:r>
        <w:rPr>
          <w:color w:val="231F20"/>
          <w:spacing w:val="8"/>
        </w:rPr>
        <w:t> </w:t>
      </w:r>
      <w:r>
        <w:rPr>
          <w:color w:val="231F20"/>
        </w:rPr>
        <w:t>con</w:t>
      </w:r>
      <w:r>
        <w:rPr>
          <w:color w:val="231F20"/>
          <w:spacing w:val="8"/>
        </w:rPr>
        <w:t> </w:t>
      </w:r>
      <w:r>
        <w:rPr>
          <w:color w:val="231F20"/>
          <w:spacing w:val="-7"/>
        </w:rPr>
        <w:t>el</w:t>
      </w:r>
    </w:p>
    <w:p>
      <w:pPr>
        <w:pStyle w:val="BodyText"/>
        <w:spacing w:before="12"/>
        <w:ind w:left="1437"/>
        <w:jc w:val="both"/>
      </w:pPr>
      <w:r>
        <w:rPr>
          <w:color w:val="231F20"/>
        </w:rPr>
        <w:t>ambiente y mejorar su calidad de vida.</w:t>
      </w:r>
    </w:p>
    <w:p>
      <w:pPr>
        <w:pStyle w:val="BodyText"/>
        <w:spacing w:line="302" w:lineRule="auto" w:before="67"/>
        <w:ind w:left="1437" w:right="1116" w:firstLine="340"/>
        <w:jc w:val="both"/>
      </w:pPr>
      <w:r>
        <w:rPr>
          <w:color w:val="231F20"/>
        </w:rPr>
        <w:t>En Colombia, la esfera colectiva del derecho al agua ha obtenido protección judicial</w:t>
      </w:r>
      <w:r>
        <w:rPr>
          <w:color w:val="231F20"/>
          <w:spacing w:val="-9"/>
        </w:rPr>
        <w:t> </w:t>
      </w:r>
      <w:r>
        <w:rPr>
          <w:color w:val="231F20"/>
        </w:rPr>
        <w:t>por</w:t>
      </w:r>
      <w:r>
        <w:rPr>
          <w:color w:val="231F20"/>
          <w:spacing w:val="-8"/>
        </w:rPr>
        <w:t> </w:t>
      </w:r>
      <w:r>
        <w:rPr>
          <w:color w:val="231F20"/>
        </w:rPr>
        <w:t>parte</w:t>
      </w:r>
      <w:r>
        <w:rPr>
          <w:color w:val="231F20"/>
          <w:spacing w:val="-9"/>
        </w:rPr>
        <w:t> </w:t>
      </w:r>
      <w:r>
        <w:rPr>
          <w:color w:val="231F20"/>
        </w:rPr>
        <w:t>de</w:t>
      </w:r>
      <w:r>
        <w:rPr>
          <w:color w:val="231F20"/>
          <w:spacing w:val="-8"/>
        </w:rPr>
        <w:t> </w:t>
      </w:r>
      <w:r>
        <w:rPr>
          <w:color w:val="231F20"/>
        </w:rPr>
        <w:t>la</w:t>
      </w:r>
      <w:r>
        <w:rPr>
          <w:color w:val="231F20"/>
          <w:spacing w:val="-8"/>
        </w:rPr>
        <w:t> </w:t>
      </w:r>
      <w:r>
        <w:rPr>
          <w:color w:val="231F20"/>
        </w:rPr>
        <w:t>jurisdicción</w:t>
      </w:r>
      <w:r>
        <w:rPr>
          <w:color w:val="231F20"/>
          <w:spacing w:val="-9"/>
        </w:rPr>
        <w:t> </w:t>
      </w:r>
      <w:r>
        <w:rPr>
          <w:color w:val="231F20"/>
        </w:rPr>
        <w:t>contenciosa</w:t>
      </w:r>
      <w:r>
        <w:rPr>
          <w:color w:val="231F20"/>
          <w:spacing w:val="-8"/>
        </w:rPr>
        <w:t> </w:t>
      </w:r>
      <w:r>
        <w:rPr>
          <w:color w:val="231F20"/>
        </w:rPr>
        <w:t>administrativa,</w:t>
      </w:r>
      <w:r>
        <w:rPr>
          <w:color w:val="231F20"/>
          <w:spacing w:val="-8"/>
        </w:rPr>
        <w:t> </w:t>
      </w:r>
      <w:r>
        <w:rPr>
          <w:color w:val="231F20"/>
        </w:rPr>
        <w:t>la</w:t>
      </w:r>
      <w:r>
        <w:rPr>
          <w:color w:val="231F20"/>
          <w:spacing w:val="-9"/>
        </w:rPr>
        <w:t> </w:t>
      </w:r>
      <w:r>
        <w:rPr>
          <w:color w:val="231F20"/>
        </w:rPr>
        <w:t>cual</w:t>
      </w:r>
      <w:r>
        <w:rPr>
          <w:color w:val="231F20"/>
          <w:spacing w:val="-8"/>
        </w:rPr>
        <w:t> </w:t>
      </w:r>
      <w:r>
        <w:rPr>
          <w:color w:val="231F20"/>
        </w:rPr>
        <w:t>ha</w:t>
      </w:r>
      <w:r>
        <w:rPr>
          <w:color w:val="231F20"/>
          <w:spacing w:val="-8"/>
        </w:rPr>
        <w:t> </w:t>
      </w:r>
      <w:r>
        <w:rPr>
          <w:color w:val="231F20"/>
        </w:rPr>
        <w:t>avanza- do</w:t>
      </w:r>
      <w:r>
        <w:rPr>
          <w:color w:val="231F20"/>
          <w:spacing w:val="-11"/>
        </w:rPr>
        <w:t> </w:t>
      </w:r>
      <w:r>
        <w:rPr>
          <w:color w:val="231F20"/>
        </w:rPr>
        <w:t>en</w:t>
      </w:r>
      <w:r>
        <w:rPr>
          <w:color w:val="231F20"/>
          <w:spacing w:val="-11"/>
        </w:rPr>
        <w:t> </w:t>
      </w:r>
      <w:r>
        <w:rPr>
          <w:color w:val="231F20"/>
        </w:rPr>
        <w:t>su</w:t>
      </w:r>
      <w:r>
        <w:rPr>
          <w:color w:val="231F20"/>
          <w:spacing w:val="-11"/>
        </w:rPr>
        <w:t> </w:t>
      </w:r>
      <w:r>
        <w:rPr>
          <w:color w:val="231F20"/>
        </w:rPr>
        <w:t>defensa,</w:t>
      </w:r>
      <w:r>
        <w:rPr>
          <w:color w:val="231F20"/>
          <w:spacing w:val="-11"/>
        </w:rPr>
        <w:t> </w:t>
      </w:r>
      <w:r>
        <w:rPr>
          <w:color w:val="231F20"/>
        </w:rPr>
        <w:t>entendiendo</w:t>
      </w:r>
      <w:r>
        <w:rPr>
          <w:color w:val="231F20"/>
          <w:spacing w:val="-12"/>
        </w:rPr>
        <w:t> </w:t>
      </w:r>
      <w:r>
        <w:rPr>
          <w:color w:val="231F20"/>
        </w:rPr>
        <w:t>esto</w:t>
      </w:r>
      <w:r>
        <w:rPr>
          <w:color w:val="231F20"/>
          <w:spacing w:val="-11"/>
        </w:rPr>
        <w:t> </w:t>
      </w:r>
      <w:r>
        <w:rPr>
          <w:color w:val="231F20"/>
        </w:rPr>
        <w:t>como</w:t>
      </w:r>
      <w:r>
        <w:rPr>
          <w:color w:val="231F20"/>
          <w:spacing w:val="-11"/>
        </w:rPr>
        <w:t> </w:t>
      </w:r>
      <w:r>
        <w:rPr>
          <w:color w:val="231F20"/>
        </w:rPr>
        <w:t>parte</w:t>
      </w:r>
      <w:r>
        <w:rPr>
          <w:color w:val="231F20"/>
          <w:spacing w:val="-11"/>
        </w:rPr>
        <w:t> </w:t>
      </w:r>
      <w:r>
        <w:rPr>
          <w:color w:val="231F20"/>
        </w:rPr>
        <w:t>del</w:t>
      </w:r>
      <w:r>
        <w:rPr>
          <w:color w:val="231F20"/>
          <w:spacing w:val="-10"/>
        </w:rPr>
        <w:t> </w:t>
      </w:r>
      <w:r>
        <w:rPr>
          <w:color w:val="231F20"/>
        </w:rPr>
        <w:t>derecho</w:t>
      </w:r>
      <w:r>
        <w:rPr>
          <w:color w:val="231F20"/>
          <w:spacing w:val="-11"/>
        </w:rPr>
        <w:t> </w:t>
      </w:r>
      <w:r>
        <w:rPr>
          <w:color w:val="231F20"/>
        </w:rPr>
        <w:t>al</w:t>
      </w:r>
      <w:r>
        <w:rPr>
          <w:color w:val="231F20"/>
          <w:spacing w:val="-11"/>
        </w:rPr>
        <w:t> </w:t>
      </w:r>
      <w:r>
        <w:rPr>
          <w:color w:val="231F20"/>
        </w:rPr>
        <w:t>ambiente.</w:t>
      </w:r>
      <w:r>
        <w:rPr>
          <w:color w:val="231F20"/>
          <w:spacing w:val="-11"/>
        </w:rPr>
        <w:t> </w:t>
      </w:r>
      <w:r>
        <w:rPr>
          <w:color w:val="231F20"/>
        </w:rPr>
        <w:t>La</w:t>
      </w:r>
      <w:r>
        <w:rPr>
          <w:color w:val="231F20"/>
          <w:spacing w:val="-11"/>
        </w:rPr>
        <w:t> </w:t>
      </w:r>
      <w:r>
        <w:rPr>
          <w:color w:val="231F20"/>
        </w:rPr>
        <w:t>acción por la cual el ordenamiento le ha proporcionado la defensa judicial al derecho al agua en su esfera colectiva (aunque no de manera expresa ni por la</w:t>
      </w:r>
      <w:r>
        <w:rPr>
          <w:color w:val="231F20"/>
          <w:spacing w:val="-39"/>
        </w:rPr>
        <w:t> </w:t>
      </w:r>
      <w:r>
        <w:rPr>
          <w:color w:val="231F20"/>
        </w:rPr>
        <w:t>Constitución, ni por la ley) ha sido la acción popular, cuando se trata de detener un daño con- tingente</w:t>
      </w:r>
      <w:r>
        <w:rPr>
          <w:color w:val="231F20"/>
          <w:spacing w:val="-7"/>
        </w:rPr>
        <w:t> </w:t>
      </w:r>
      <w:r>
        <w:rPr>
          <w:color w:val="231F20"/>
        </w:rPr>
        <w:t>o</w:t>
      </w:r>
      <w:r>
        <w:rPr>
          <w:color w:val="231F20"/>
          <w:spacing w:val="-6"/>
        </w:rPr>
        <w:t> </w:t>
      </w:r>
      <w:r>
        <w:rPr>
          <w:color w:val="231F20"/>
        </w:rPr>
        <w:t>hacer</w:t>
      </w:r>
      <w:r>
        <w:rPr>
          <w:color w:val="231F20"/>
          <w:spacing w:val="-6"/>
        </w:rPr>
        <w:t> </w:t>
      </w:r>
      <w:r>
        <w:rPr>
          <w:color w:val="231F20"/>
        </w:rPr>
        <w:t>cesar</w:t>
      </w:r>
      <w:r>
        <w:rPr>
          <w:color w:val="231F20"/>
          <w:spacing w:val="-7"/>
        </w:rPr>
        <w:t> </w:t>
      </w:r>
      <w:r>
        <w:rPr>
          <w:color w:val="231F20"/>
        </w:rPr>
        <w:t>el</w:t>
      </w:r>
      <w:r>
        <w:rPr>
          <w:color w:val="231F20"/>
          <w:spacing w:val="-6"/>
        </w:rPr>
        <w:t> </w:t>
      </w:r>
      <w:r>
        <w:rPr>
          <w:color w:val="231F20"/>
        </w:rPr>
        <w:t>peligro,</w:t>
      </w:r>
      <w:r>
        <w:rPr>
          <w:color w:val="231F20"/>
          <w:spacing w:val="-6"/>
        </w:rPr>
        <w:t> </w:t>
      </w:r>
      <w:r>
        <w:rPr>
          <w:color w:val="231F20"/>
        </w:rPr>
        <w:t>la</w:t>
      </w:r>
      <w:r>
        <w:rPr>
          <w:color w:val="231F20"/>
          <w:spacing w:val="-6"/>
        </w:rPr>
        <w:t> </w:t>
      </w:r>
      <w:r>
        <w:rPr>
          <w:color w:val="231F20"/>
        </w:rPr>
        <w:t>amenaza,</w:t>
      </w:r>
      <w:r>
        <w:rPr>
          <w:color w:val="231F20"/>
          <w:spacing w:val="-7"/>
        </w:rPr>
        <w:t> </w:t>
      </w:r>
      <w:r>
        <w:rPr>
          <w:color w:val="231F20"/>
        </w:rPr>
        <w:t>la</w:t>
      </w:r>
      <w:r>
        <w:rPr>
          <w:color w:val="231F20"/>
          <w:spacing w:val="-6"/>
        </w:rPr>
        <w:t> </w:t>
      </w:r>
      <w:r>
        <w:rPr>
          <w:color w:val="231F20"/>
        </w:rPr>
        <w:t>vulneración</w:t>
      </w:r>
      <w:r>
        <w:rPr>
          <w:color w:val="231F20"/>
          <w:spacing w:val="-6"/>
        </w:rPr>
        <w:t> </w:t>
      </w:r>
      <w:r>
        <w:rPr>
          <w:color w:val="231F20"/>
        </w:rPr>
        <w:t>o</w:t>
      </w:r>
      <w:r>
        <w:rPr>
          <w:color w:val="231F20"/>
          <w:spacing w:val="-7"/>
        </w:rPr>
        <w:t> </w:t>
      </w:r>
      <w:r>
        <w:rPr>
          <w:color w:val="231F20"/>
        </w:rPr>
        <w:t>el</w:t>
      </w:r>
      <w:r>
        <w:rPr>
          <w:color w:val="231F20"/>
          <w:spacing w:val="-6"/>
        </w:rPr>
        <w:t> </w:t>
      </w:r>
      <w:r>
        <w:rPr>
          <w:color w:val="231F20"/>
        </w:rPr>
        <w:t>agravio</w:t>
      </w:r>
      <w:r>
        <w:rPr>
          <w:color w:val="231F20"/>
          <w:spacing w:val="-6"/>
        </w:rPr>
        <w:t> </w:t>
      </w:r>
      <w:r>
        <w:rPr>
          <w:color w:val="231F20"/>
        </w:rPr>
        <w:t>sobre</w:t>
      </w:r>
      <w:r>
        <w:rPr>
          <w:color w:val="231F20"/>
          <w:spacing w:val="-6"/>
        </w:rPr>
        <w:t> </w:t>
      </w:r>
      <w:r>
        <w:rPr>
          <w:color w:val="231F20"/>
        </w:rPr>
        <w:t>un derecho colectivo.</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9" w:right="941" w:firstLine="0"/>
        <w:jc w:val="center"/>
        <w:rPr>
          <w:rFonts w:ascii="Arial"/>
          <w:sz w:val="28"/>
        </w:rPr>
      </w:pPr>
      <w:r>
        <w:rPr/>
        <w:br w:type="column"/>
      </w:r>
      <w:r>
        <w:rPr>
          <w:rFonts w:ascii="Arial"/>
          <w:color w:val="231F20"/>
          <w:w w:val="65"/>
          <w:sz w:val="28"/>
        </w:rPr>
        <w:t>133</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5"/>
        <w:rPr>
          <w:rFonts w:ascii="Arial"/>
          <w:sz w:val="29"/>
        </w:rPr>
      </w:pPr>
    </w:p>
    <w:p>
      <w:pPr>
        <w:spacing w:line="307" w:lineRule="auto" w:before="92"/>
        <w:ind w:left="1493" w:right="1740" w:firstLine="0"/>
        <w:jc w:val="both"/>
        <w:rPr>
          <w:sz w:val="19"/>
        </w:rPr>
      </w:pPr>
      <w:r>
        <w:rPr/>
        <w:pict>
          <v:shape style="position:absolute;margin-left:378.843506pt;margin-top:-60.72974pt;width:26.8pt;height:42.1pt;mso-position-horizontal-relative:page;mso-position-vertical-relative:paragraph;z-index:252105728" coordorigin="7577,-1215" coordsize="536,842" path="m8097,-479l8056,-479,8066,-475,8073,-473,8081,-469,8086,-463,8086,-451,8079,-445,8065,-439,8050,-435,8037,-429,8028,-425,8023,-421,8018,-415,8015,-409,8015,-393,8019,-387,8027,-379,8033,-375,8042,-373,8066,-373,8076,-377,8086,-381,8095,-389,8102,-397,8108,-407,8111,-419,8112,-433,8111,-449,8106,-465,8097,-479xm7603,-769l7589,-769,7589,-421,7603,-421,7603,-445,7606,-455,7616,-469,7622,-473,7628,-475,7636,-477,7647,-479,8097,-479,8086,-493,8072,-505,8057,-513,8041,-521,8023,-527,8004,-533,7982,-535,7957,-537,7679,-537,7658,-539,7642,-539,7629,-541,7621,-545,7613,-551,7607,-559,7604,-569,7603,-581,7603,-621,7607,-633,7617,-641,7627,-645,7640,-647,7658,-649,7679,-651,7922,-651,7957,-653,7985,-655,8005,-661,8029,-669,8050,-679,8068,-693,8084,-709,7660,-709,7644,-711,7631,-713,7623,-717,7614,-723,7608,-731,7604,-741,7603,-753,7603,-769xm8045,-941l7924,-941,7956,-939,7982,-935,8002,-931,8019,-923,8033,-913,8047,-901,8058,-887,8068,-871,8075,-853,8079,-835,8080,-815,8079,-799,8077,-785,8072,-773,8066,-761,8059,-751,8050,-743,8041,-735,8031,-729,8019,-723,8005,-719,7989,-715,7934,-709,8084,-709,8096,-729,8105,-753,8111,-779,8113,-811,8111,-841,8105,-867,8096,-889,8082,-909,8066,-925,8049,-939,8045,-941xm7589,-1012l7589,-883,7603,-883,7603,-913,7608,-925,7619,-933,7627,-937,7640,-939,7657,-941,8045,-941,8041,-943,7712,-943,7685,-945,7660,-951,7638,-963,7617,-977,7599,-995,7589,-1012xm7603,-1027l7589,-1027,7589,-1012,7599,-995,7617,-977,7638,-963,7660,-951,7685,-945,7712,-943,7727,-943,7742,-947,7756,-949,7770,-955,7783,-961,7795,-969,7663,-969,7647,-971,7636,-973,7628,-975,7617,-983,7609,-991,7604,-1001,7603,-1012,7603,-1027xm7926,-969l7795,-969,7783,-961,7770,-955,7756,-949,7742,-947,7727,-943,8041,-943,8034,-947,7937,-947,7937,-959,7963,-963,7969,-964,7958,-965,7926,-969xm7969,-964l7963,-963,7937,-959,7937,-947,8034,-947,8030,-949,8009,-957,7986,-963,7969,-964xm8089,-1161l8015,-1161,8031,-1157,8045,-1149,8058,-1139,8069,-1127,8077,-1113,8081,-1099,8083,-1081,8082,-1065,8078,-1049,8073,-1035,8065,-1021,8055,-1007,8044,-997,8032,-987,8019,-979,8004,-973,7985,-967,7969,-964,7986,-963,8009,-957,8030,-949,8034,-947,8112,-947,8112,-959,8101,-959,8093,-961,8085,-967,8083,-971,8083,-983,8087,-995,8095,-1015,8100,-1027,8105,-1039,8107,-1047,8109,-1053,8111,-1063,8112,-1075,8112,-1087,8110,-1113,8102,-1139,8089,-1161xm7618,-1027l7603,-1027,7603,-1012,7604,-1001,7609,-991,7617,-983,7628,-975,7636,-973,7647,-971,7663,-969,7795,-969,7807,-979,7818,-989,7820,-991,7686,-991,7671,-993,7657,-997,7643,-1003,7631,-1011,7621,-1023,7618,-1027xm7970,-1215l7955,-1215,7940,-1213,7911,-1205,7898,-1197,7885,-1191,7874,-1181,7863,-1171,7852,-1159,7838,-1141,7822,-1119,7781,-1061,7761,-1035,7744,-1017,7728,-1005,7718,-999,7708,-995,7686,-991,7820,-991,7830,-1001,7844,-1019,7859,-1039,7877,-1063,7894,-1087,7907,-1105,7918,-1119,7925,-1127,7934,-1135,7942,-1143,7951,-1149,7961,-1153,7974,-1159,7986,-1161,8089,-1161,8070,-1179,8048,-1195,8024,-1207,7998,-1213,7970,-1215xm7754,-1189l7577,-1189,7577,-1177,7589,-1175,7597,-1173,7604,-1165,7606,-1161,7606,-1151,7603,-1143,7597,-1133,7588,-1115,7582,-1097,7578,-1079,7577,-1063,7579,-1039,7587,-1015,7589,-1012,7589,-1027,7618,-1027,7613,-1035,7609,-1049,7607,-1063,7608,-1077,7612,-1091,7617,-1105,7625,-1117,7634,-1129,7646,-1141,7658,-1149,7673,-1157,7689,-1165,7708,-1169,7730,-1173,7754,-1177,7754,-1189xe" filled="true" fillcolor="#b1b3b6" stroked="false">
            <v:path arrowok="t"/>
            <v:fill type="solid"/>
            <w10:wrap type="none"/>
          </v:shape>
        </w:pict>
      </w:r>
      <w:r>
        <w:rPr/>
        <w:pict>
          <v:line style="position:absolute;mso-position-horizontal-relative:page;mso-position-vertical-relative:paragraph;z-index:252106752" from="411.431091pt,-79.148148pt" to="411.431091pt,-18.629338pt" stroked="true" strokeweight=".25pt" strokecolor="#231f20">
            <v:stroke dashstyle="solid"/>
            <w10:wrap type="none"/>
          </v:line>
        </w:pict>
      </w:r>
      <w:r>
        <w:rPr/>
        <w:pict>
          <v:shape style="position:absolute;margin-left:364.637756pt;margin-top:-51.133926pt;width:12.85pt;height:32.950pt;mso-position-horizontal-relative:page;mso-position-vertical-relative:paragraph;z-index:25210777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636466"/>
          <w:sz w:val="19"/>
        </w:rPr>
        <w:t>La acción popular no está prevista en la Constitución como una acción de carácter subsidiario, dado el objeto que persigue cual es la protección de derechos e</w:t>
      </w:r>
      <w:r>
        <w:rPr>
          <w:color w:val="636466"/>
          <w:spacing w:val="-20"/>
          <w:sz w:val="19"/>
        </w:rPr>
        <w:t> </w:t>
      </w:r>
      <w:r>
        <w:rPr>
          <w:color w:val="636466"/>
          <w:sz w:val="19"/>
        </w:rPr>
        <w:t>intereses colectivos.</w:t>
      </w:r>
      <w:r>
        <w:rPr>
          <w:color w:val="636466"/>
          <w:spacing w:val="-13"/>
          <w:sz w:val="19"/>
        </w:rPr>
        <w:t> </w:t>
      </w:r>
      <w:r>
        <w:rPr>
          <w:color w:val="636466"/>
          <w:sz w:val="19"/>
        </w:rPr>
        <w:t>Acciones</w:t>
      </w:r>
      <w:r>
        <w:rPr>
          <w:color w:val="636466"/>
          <w:spacing w:val="-3"/>
          <w:sz w:val="19"/>
        </w:rPr>
        <w:t> </w:t>
      </w:r>
      <w:r>
        <w:rPr>
          <w:color w:val="636466"/>
          <w:sz w:val="19"/>
        </w:rPr>
        <w:t>populares</w:t>
      </w:r>
      <w:r>
        <w:rPr>
          <w:color w:val="636466"/>
          <w:spacing w:val="-4"/>
          <w:sz w:val="19"/>
        </w:rPr>
        <w:t> </w:t>
      </w:r>
      <w:r>
        <w:rPr>
          <w:color w:val="636466"/>
          <w:sz w:val="19"/>
        </w:rPr>
        <w:t>que</w:t>
      </w:r>
      <w:r>
        <w:rPr>
          <w:color w:val="636466"/>
          <w:spacing w:val="-3"/>
          <w:sz w:val="19"/>
        </w:rPr>
        <w:t> </w:t>
      </w:r>
      <w:r>
        <w:rPr>
          <w:color w:val="636466"/>
          <w:sz w:val="19"/>
        </w:rPr>
        <w:t>según</w:t>
      </w:r>
      <w:r>
        <w:rPr>
          <w:color w:val="636466"/>
          <w:spacing w:val="-4"/>
          <w:sz w:val="19"/>
        </w:rPr>
        <w:t> </w:t>
      </w:r>
      <w:r>
        <w:rPr>
          <w:color w:val="636466"/>
          <w:sz w:val="19"/>
        </w:rPr>
        <w:t>la</w:t>
      </w:r>
      <w:r>
        <w:rPr>
          <w:color w:val="636466"/>
          <w:spacing w:val="-3"/>
          <w:sz w:val="19"/>
        </w:rPr>
        <w:t> </w:t>
      </w:r>
      <w:r>
        <w:rPr>
          <w:color w:val="636466"/>
          <w:spacing w:val="-5"/>
          <w:sz w:val="19"/>
        </w:rPr>
        <w:t>ley,</w:t>
      </w:r>
      <w:r>
        <w:rPr>
          <w:color w:val="636466"/>
          <w:spacing w:val="-3"/>
          <w:sz w:val="19"/>
        </w:rPr>
        <w:t> </w:t>
      </w:r>
      <w:r>
        <w:rPr>
          <w:color w:val="636466"/>
          <w:sz w:val="19"/>
        </w:rPr>
        <w:t>son</w:t>
      </w:r>
      <w:r>
        <w:rPr>
          <w:color w:val="636466"/>
          <w:spacing w:val="-4"/>
          <w:sz w:val="19"/>
        </w:rPr>
        <w:t> </w:t>
      </w:r>
      <w:r>
        <w:rPr>
          <w:color w:val="636466"/>
          <w:sz w:val="19"/>
        </w:rPr>
        <w:t>medios</w:t>
      </w:r>
      <w:r>
        <w:rPr>
          <w:color w:val="636466"/>
          <w:spacing w:val="-3"/>
          <w:sz w:val="19"/>
        </w:rPr>
        <w:t> </w:t>
      </w:r>
      <w:r>
        <w:rPr>
          <w:color w:val="636466"/>
          <w:sz w:val="19"/>
        </w:rPr>
        <w:t>procesales</w:t>
      </w:r>
      <w:r>
        <w:rPr>
          <w:color w:val="636466"/>
          <w:spacing w:val="-4"/>
          <w:sz w:val="19"/>
        </w:rPr>
        <w:t> </w:t>
      </w:r>
      <w:r>
        <w:rPr>
          <w:color w:val="636466"/>
          <w:sz w:val="19"/>
        </w:rPr>
        <w:t>para</w:t>
      </w:r>
      <w:r>
        <w:rPr>
          <w:color w:val="636466"/>
          <w:spacing w:val="-3"/>
          <w:sz w:val="19"/>
        </w:rPr>
        <w:t> </w:t>
      </w:r>
      <w:r>
        <w:rPr>
          <w:color w:val="636466"/>
          <w:sz w:val="19"/>
        </w:rPr>
        <w:t>evitar</w:t>
      </w:r>
      <w:r>
        <w:rPr>
          <w:color w:val="636466"/>
          <w:spacing w:val="-4"/>
          <w:sz w:val="19"/>
        </w:rPr>
        <w:t> </w:t>
      </w:r>
      <w:r>
        <w:rPr>
          <w:color w:val="636466"/>
          <w:sz w:val="19"/>
        </w:rPr>
        <w:t>el daño</w:t>
      </w:r>
      <w:r>
        <w:rPr>
          <w:color w:val="636466"/>
          <w:spacing w:val="-17"/>
          <w:sz w:val="19"/>
        </w:rPr>
        <w:t> </w:t>
      </w:r>
      <w:r>
        <w:rPr>
          <w:color w:val="636466"/>
          <w:sz w:val="19"/>
        </w:rPr>
        <w:t>contingente,</w:t>
      </w:r>
      <w:r>
        <w:rPr>
          <w:color w:val="636466"/>
          <w:spacing w:val="-17"/>
          <w:sz w:val="19"/>
        </w:rPr>
        <w:t> </w:t>
      </w:r>
      <w:r>
        <w:rPr>
          <w:color w:val="636466"/>
          <w:sz w:val="19"/>
        </w:rPr>
        <w:t>hacer</w:t>
      </w:r>
      <w:r>
        <w:rPr>
          <w:color w:val="636466"/>
          <w:spacing w:val="-17"/>
          <w:sz w:val="19"/>
        </w:rPr>
        <w:t> </w:t>
      </w:r>
      <w:r>
        <w:rPr>
          <w:color w:val="636466"/>
          <w:sz w:val="19"/>
        </w:rPr>
        <w:t>cesar</w:t>
      </w:r>
      <w:r>
        <w:rPr>
          <w:color w:val="636466"/>
          <w:spacing w:val="-17"/>
          <w:sz w:val="19"/>
        </w:rPr>
        <w:t> </w:t>
      </w:r>
      <w:r>
        <w:rPr>
          <w:color w:val="636466"/>
          <w:sz w:val="19"/>
        </w:rPr>
        <w:t>el</w:t>
      </w:r>
      <w:r>
        <w:rPr>
          <w:color w:val="636466"/>
          <w:spacing w:val="-16"/>
          <w:sz w:val="19"/>
        </w:rPr>
        <w:t> </w:t>
      </w:r>
      <w:r>
        <w:rPr>
          <w:color w:val="636466"/>
          <w:sz w:val="19"/>
        </w:rPr>
        <w:t>peligro,</w:t>
      </w:r>
      <w:r>
        <w:rPr>
          <w:color w:val="636466"/>
          <w:spacing w:val="-17"/>
          <w:sz w:val="19"/>
        </w:rPr>
        <w:t> </w:t>
      </w:r>
      <w:r>
        <w:rPr>
          <w:color w:val="636466"/>
          <w:sz w:val="19"/>
        </w:rPr>
        <w:t>la</w:t>
      </w:r>
      <w:r>
        <w:rPr>
          <w:color w:val="636466"/>
          <w:spacing w:val="-17"/>
          <w:sz w:val="19"/>
        </w:rPr>
        <w:t> </w:t>
      </w:r>
      <w:r>
        <w:rPr>
          <w:color w:val="636466"/>
          <w:sz w:val="19"/>
        </w:rPr>
        <w:t>amenaza,</w:t>
      </w:r>
      <w:r>
        <w:rPr>
          <w:color w:val="636466"/>
          <w:spacing w:val="-17"/>
          <w:sz w:val="19"/>
        </w:rPr>
        <w:t> </w:t>
      </w:r>
      <w:r>
        <w:rPr>
          <w:color w:val="636466"/>
          <w:sz w:val="19"/>
        </w:rPr>
        <w:t>la</w:t>
      </w:r>
      <w:r>
        <w:rPr>
          <w:color w:val="636466"/>
          <w:spacing w:val="-16"/>
          <w:sz w:val="19"/>
        </w:rPr>
        <w:t> </w:t>
      </w:r>
      <w:r>
        <w:rPr>
          <w:color w:val="636466"/>
          <w:sz w:val="19"/>
        </w:rPr>
        <w:t>vulneración</w:t>
      </w:r>
      <w:r>
        <w:rPr>
          <w:color w:val="636466"/>
          <w:spacing w:val="-17"/>
          <w:sz w:val="19"/>
        </w:rPr>
        <w:t> </w:t>
      </w:r>
      <w:r>
        <w:rPr>
          <w:color w:val="636466"/>
          <w:sz w:val="19"/>
        </w:rPr>
        <w:t>o</w:t>
      </w:r>
      <w:r>
        <w:rPr>
          <w:color w:val="636466"/>
          <w:spacing w:val="-17"/>
          <w:sz w:val="19"/>
        </w:rPr>
        <w:t> </w:t>
      </w:r>
      <w:r>
        <w:rPr>
          <w:color w:val="636466"/>
          <w:sz w:val="19"/>
        </w:rPr>
        <w:t>agravio</w:t>
      </w:r>
      <w:r>
        <w:rPr>
          <w:color w:val="636466"/>
          <w:spacing w:val="-17"/>
          <w:sz w:val="19"/>
        </w:rPr>
        <w:t> </w:t>
      </w:r>
      <w:r>
        <w:rPr>
          <w:color w:val="636466"/>
          <w:sz w:val="19"/>
        </w:rPr>
        <w:t>sobre</w:t>
      </w:r>
      <w:r>
        <w:rPr>
          <w:color w:val="636466"/>
          <w:spacing w:val="-17"/>
          <w:sz w:val="19"/>
        </w:rPr>
        <w:t> </w:t>
      </w:r>
      <w:r>
        <w:rPr>
          <w:color w:val="636466"/>
          <w:spacing w:val="-2"/>
          <w:sz w:val="19"/>
        </w:rPr>
        <w:t>los </w:t>
      </w:r>
      <w:r>
        <w:rPr>
          <w:color w:val="636466"/>
          <w:sz w:val="19"/>
        </w:rPr>
        <w:t>citados</w:t>
      </w:r>
      <w:r>
        <w:rPr>
          <w:color w:val="636466"/>
          <w:spacing w:val="-7"/>
          <w:sz w:val="19"/>
        </w:rPr>
        <w:t> </w:t>
      </w:r>
      <w:r>
        <w:rPr>
          <w:color w:val="636466"/>
          <w:sz w:val="19"/>
        </w:rPr>
        <w:t>derechos.</w:t>
      </w:r>
      <w:r>
        <w:rPr>
          <w:color w:val="636466"/>
          <w:spacing w:val="-14"/>
          <w:sz w:val="19"/>
        </w:rPr>
        <w:t> </w:t>
      </w:r>
      <w:r>
        <w:rPr>
          <w:color w:val="636466"/>
          <w:sz w:val="19"/>
        </w:rPr>
        <w:t>Así,</w:t>
      </w:r>
      <w:r>
        <w:rPr>
          <w:color w:val="636466"/>
          <w:spacing w:val="-7"/>
          <w:sz w:val="19"/>
        </w:rPr>
        <w:t> </w:t>
      </w:r>
      <w:r>
        <w:rPr>
          <w:color w:val="636466"/>
          <w:sz w:val="19"/>
        </w:rPr>
        <w:t>su</w:t>
      </w:r>
      <w:r>
        <w:rPr>
          <w:color w:val="636466"/>
          <w:spacing w:val="-6"/>
          <w:sz w:val="19"/>
        </w:rPr>
        <w:t> </w:t>
      </w:r>
      <w:r>
        <w:rPr>
          <w:color w:val="636466"/>
          <w:sz w:val="19"/>
        </w:rPr>
        <w:t>configuración</w:t>
      </w:r>
      <w:r>
        <w:rPr>
          <w:color w:val="636466"/>
          <w:spacing w:val="-7"/>
          <w:sz w:val="19"/>
        </w:rPr>
        <w:t> </w:t>
      </w:r>
      <w:r>
        <w:rPr>
          <w:color w:val="636466"/>
          <w:sz w:val="19"/>
        </w:rPr>
        <w:t>constitucional</w:t>
      </w:r>
      <w:r>
        <w:rPr>
          <w:color w:val="636466"/>
          <w:spacing w:val="-6"/>
          <w:sz w:val="19"/>
        </w:rPr>
        <w:t> </w:t>
      </w:r>
      <w:r>
        <w:rPr>
          <w:color w:val="636466"/>
          <w:sz w:val="19"/>
        </w:rPr>
        <w:t>y</w:t>
      </w:r>
      <w:r>
        <w:rPr>
          <w:color w:val="636466"/>
          <w:spacing w:val="-7"/>
          <w:sz w:val="19"/>
        </w:rPr>
        <w:t> </w:t>
      </w:r>
      <w:r>
        <w:rPr>
          <w:color w:val="636466"/>
          <w:sz w:val="19"/>
        </w:rPr>
        <w:t>legal</w:t>
      </w:r>
      <w:r>
        <w:rPr>
          <w:color w:val="636466"/>
          <w:spacing w:val="-7"/>
          <w:sz w:val="19"/>
        </w:rPr>
        <w:t> </w:t>
      </w:r>
      <w:r>
        <w:rPr>
          <w:color w:val="636466"/>
          <w:sz w:val="19"/>
        </w:rPr>
        <w:t>permite</w:t>
      </w:r>
      <w:r>
        <w:rPr>
          <w:color w:val="636466"/>
          <w:spacing w:val="-6"/>
          <w:sz w:val="19"/>
        </w:rPr>
        <w:t> </w:t>
      </w:r>
      <w:r>
        <w:rPr>
          <w:color w:val="636466"/>
          <w:sz w:val="19"/>
        </w:rPr>
        <w:t>su</w:t>
      </w:r>
      <w:r>
        <w:rPr>
          <w:color w:val="636466"/>
          <w:spacing w:val="-7"/>
          <w:sz w:val="19"/>
        </w:rPr>
        <w:t> </w:t>
      </w:r>
      <w:r>
        <w:rPr>
          <w:color w:val="636466"/>
          <w:sz w:val="19"/>
        </w:rPr>
        <w:t>procedencia de manera autónoma e independiente a otros medios de defensa judicial ordinarios (Corte</w:t>
      </w:r>
      <w:r>
        <w:rPr>
          <w:color w:val="636466"/>
          <w:spacing w:val="-9"/>
          <w:sz w:val="19"/>
        </w:rPr>
        <w:t> </w:t>
      </w:r>
      <w:r>
        <w:rPr>
          <w:color w:val="636466"/>
          <w:sz w:val="19"/>
        </w:rPr>
        <w:t>Constitucional</w:t>
      </w:r>
      <w:r>
        <w:rPr>
          <w:color w:val="636466"/>
          <w:spacing w:val="-9"/>
          <w:sz w:val="19"/>
        </w:rPr>
        <w:t> </w:t>
      </w:r>
      <w:r>
        <w:rPr>
          <w:color w:val="636466"/>
          <w:sz w:val="19"/>
        </w:rPr>
        <w:t>de</w:t>
      </w:r>
      <w:r>
        <w:rPr>
          <w:color w:val="636466"/>
          <w:spacing w:val="-8"/>
          <w:sz w:val="19"/>
        </w:rPr>
        <w:t> </w:t>
      </w:r>
      <w:r>
        <w:rPr>
          <w:color w:val="636466"/>
          <w:sz w:val="19"/>
        </w:rPr>
        <w:t>Colombia,</w:t>
      </w:r>
      <w:r>
        <w:rPr>
          <w:color w:val="636466"/>
          <w:spacing w:val="-9"/>
          <w:sz w:val="19"/>
        </w:rPr>
        <w:t> </w:t>
      </w:r>
      <w:r>
        <w:rPr>
          <w:color w:val="636466"/>
          <w:sz w:val="19"/>
        </w:rPr>
        <w:t>2007,</w:t>
      </w:r>
      <w:r>
        <w:rPr>
          <w:color w:val="636466"/>
          <w:spacing w:val="-19"/>
          <w:sz w:val="19"/>
        </w:rPr>
        <w:t> </w:t>
      </w:r>
      <w:r>
        <w:rPr>
          <w:color w:val="636466"/>
          <w:sz w:val="19"/>
        </w:rPr>
        <w:t>Acción</w:t>
      </w:r>
      <w:r>
        <w:rPr>
          <w:color w:val="636466"/>
          <w:spacing w:val="-8"/>
          <w:sz w:val="19"/>
        </w:rPr>
        <w:t> </w:t>
      </w:r>
      <w:r>
        <w:rPr>
          <w:color w:val="636466"/>
          <w:sz w:val="19"/>
        </w:rPr>
        <w:t>de</w:t>
      </w:r>
      <w:r>
        <w:rPr>
          <w:color w:val="636466"/>
          <w:spacing w:val="-9"/>
          <w:sz w:val="19"/>
        </w:rPr>
        <w:t> </w:t>
      </w:r>
      <w:r>
        <w:rPr>
          <w:color w:val="636466"/>
          <w:sz w:val="19"/>
        </w:rPr>
        <w:t>tutela,</w:t>
      </w:r>
      <w:r>
        <w:rPr>
          <w:color w:val="636466"/>
          <w:spacing w:val="-12"/>
          <w:sz w:val="19"/>
        </w:rPr>
        <w:t> </w:t>
      </w:r>
      <w:r>
        <w:rPr>
          <w:color w:val="636466"/>
          <w:spacing w:val="-10"/>
          <w:sz w:val="19"/>
        </w:rPr>
        <w:t>T-</w:t>
      </w:r>
      <w:r>
        <w:rPr>
          <w:color w:val="636466"/>
          <w:spacing w:val="-9"/>
          <w:sz w:val="19"/>
        </w:rPr>
        <w:t> </w:t>
      </w:r>
      <w:r>
        <w:rPr>
          <w:color w:val="636466"/>
          <w:sz w:val="19"/>
        </w:rPr>
        <w:t>1374305.</w:t>
      </w:r>
      <w:r>
        <w:rPr>
          <w:color w:val="636466"/>
          <w:spacing w:val="-12"/>
          <w:sz w:val="19"/>
        </w:rPr>
        <w:t> </w:t>
      </w:r>
      <w:r>
        <w:rPr>
          <w:color w:val="636466"/>
          <w:spacing w:val="-5"/>
          <w:sz w:val="19"/>
        </w:rPr>
        <w:t>T-446).</w:t>
      </w:r>
    </w:p>
    <w:p>
      <w:pPr>
        <w:pStyle w:val="BodyText"/>
        <w:spacing w:line="302" w:lineRule="auto" w:before="71"/>
        <w:ind w:left="1153" w:right="1400" w:firstLine="340"/>
        <w:jc w:val="both"/>
      </w:pPr>
      <w:r>
        <w:rPr>
          <w:color w:val="231F20"/>
        </w:rPr>
        <w:t>Es así como en el caso de la afectación a alguna fuente hídrica, ya sea por contaminación, imposibilidad del acceso de una determinada población al agua potable, olores nauseabundos o ausencia de servicio público de acueducto o al- cantarillado, entre otros, se podrá acudir a la acción popular para que se detenga el daño, se repare o se ordene a alguna entidad administrativa ejecutar alguna operación con el fin de que se salvaguarde el derecho colectivo, ya sea este el ambiente o la salubridad pública.</w:t>
      </w:r>
    </w:p>
    <w:p>
      <w:pPr>
        <w:pStyle w:val="BodyText"/>
        <w:spacing w:line="302" w:lineRule="auto" w:before="9"/>
        <w:ind w:left="1153" w:right="1396" w:firstLine="340"/>
        <w:jc w:val="both"/>
      </w:pPr>
      <w:r>
        <w:rPr>
          <w:color w:val="231F20"/>
        </w:rPr>
        <w:t>La acción popular es una acción constitucional, la Constitución Política colombiana la ha incorporado en su artículo 88</w:t>
      </w:r>
      <w:r>
        <w:rPr>
          <w:color w:val="231F20"/>
          <w:position w:val="8"/>
          <w:sz w:val="13"/>
        </w:rPr>
        <w:t>79  </w:t>
      </w:r>
      <w:r>
        <w:rPr>
          <w:color w:val="231F20"/>
        </w:rPr>
        <w:t>y ha determinado que es la   ley la que deberá regular lo concerniente a ella. Es así, como el legislador me- diante la Ley 472 de 1998, le ha dado desarrollo a este mandato constitucional, definido en la ley</w:t>
      </w:r>
      <w:r>
        <w:rPr>
          <w:color w:val="231F20"/>
          <w:spacing w:val="21"/>
        </w:rPr>
        <w:t> </w:t>
      </w:r>
      <w:r>
        <w:rPr>
          <w:color w:val="231F20"/>
        </w:rPr>
        <w:t>como:</w:t>
      </w:r>
    </w:p>
    <w:p>
      <w:pPr>
        <w:spacing w:line="307" w:lineRule="auto" w:before="164"/>
        <w:ind w:left="1493" w:right="1740" w:firstLine="0"/>
        <w:jc w:val="both"/>
        <w:rPr>
          <w:sz w:val="19"/>
        </w:rPr>
      </w:pPr>
      <w:r>
        <w:rPr>
          <w:color w:val="636466"/>
          <w:sz w:val="19"/>
        </w:rPr>
        <w:t>Los medios procesales para la protección de los derechos e intereses colectivos. Las acciones populares se ejercen para evitar el daño contingente, hacer cesar el peligro, la amenaza, la vulneración o agravio sobre los derechos e intereses colectivos, o restituir las cosas a su estado anterior cuando fuere posible (Ley 472, 1998, art. 2).</w:t>
      </w:r>
    </w:p>
    <w:p>
      <w:pPr>
        <w:pStyle w:val="BodyText"/>
        <w:spacing w:line="302" w:lineRule="auto" w:before="70"/>
        <w:ind w:left="1153" w:right="1399" w:firstLine="340"/>
        <w:jc w:val="both"/>
      </w:pPr>
      <w:r>
        <w:rPr>
          <w:color w:val="231F20"/>
        </w:rPr>
        <w:t>La</w:t>
      </w:r>
      <w:r>
        <w:rPr>
          <w:color w:val="231F20"/>
          <w:spacing w:val="-8"/>
        </w:rPr>
        <w:t> </w:t>
      </w:r>
      <w:r>
        <w:rPr>
          <w:color w:val="231F20"/>
        </w:rPr>
        <w:t>misma</w:t>
      </w:r>
      <w:r>
        <w:rPr>
          <w:color w:val="231F20"/>
          <w:spacing w:val="-7"/>
        </w:rPr>
        <w:t> </w:t>
      </w:r>
      <w:r>
        <w:rPr>
          <w:color w:val="231F20"/>
        </w:rPr>
        <w:t>ley</w:t>
      </w:r>
      <w:r>
        <w:rPr>
          <w:color w:val="231F20"/>
          <w:spacing w:val="-8"/>
        </w:rPr>
        <w:t> </w:t>
      </w:r>
      <w:r>
        <w:rPr>
          <w:color w:val="231F20"/>
        </w:rPr>
        <w:t>señala</w:t>
      </w:r>
      <w:r>
        <w:rPr>
          <w:color w:val="231F20"/>
          <w:spacing w:val="-8"/>
        </w:rPr>
        <w:t> </w:t>
      </w:r>
      <w:r>
        <w:rPr>
          <w:color w:val="231F20"/>
        </w:rPr>
        <w:t>que</w:t>
      </w:r>
      <w:r>
        <w:rPr>
          <w:color w:val="231F20"/>
          <w:spacing w:val="-9"/>
        </w:rPr>
        <w:t> </w:t>
      </w:r>
      <w:r>
        <w:rPr>
          <w:color w:val="231F20"/>
        </w:rPr>
        <w:t>“las</w:t>
      </w:r>
      <w:r>
        <w:rPr>
          <w:color w:val="231F20"/>
          <w:spacing w:val="-7"/>
        </w:rPr>
        <w:t> </w:t>
      </w:r>
      <w:r>
        <w:rPr>
          <w:color w:val="231F20"/>
        </w:rPr>
        <w:t>acciones</w:t>
      </w:r>
      <w:r>
        <w:rPr>
          <w:color w:val="231F20"/>
          <w:spacing w:val="-8"/>
        </w:rPr>
        <w:t> </w:t>
      </w:r>
      <w:r>
        <w:rPr>
          <w:color w:val="231F20"/>
        </w:rPr>
        <w:t>populares</w:t>
      </w:r>
      <w:r>
        <w:rPr>
          <w:color w:val="231F20"/>
          <w:spacing w:val="-8"/>
        </w:rPr>
        <w:t> </w:t>
      </w:r>
      <w:r>
        <w:rPr>
          <w:color w:val="231F20"/>
        </w:rPr>
        <w:t>proceden</w:t>
      </w:r>
      <w:r>
        <w:rPr>
          <w:color w:val="231F20"/>
          <w:spacing w:val="-8"/>
        </w:rPr>
        <w:t> </w:t>
      </w:r>
      <w:r>
        <w:rPr>
          <w:color w:val="231F20"/>
        </w:rPr>
        <w:t>contra</w:t>
      </w:r>
      <w:r>
        <w:rPr>
          <w:color w:val="231F20"/>
          <w:spacing w:val="-8"/>
        </w:rPr>
        <w:t> </w:t>
      </w:r>
      <w:r>
        <w:rPr>
          <w:color w:val="231F20"/>
        </w:rPr>
        <w:t>toda</w:t>
      </w:r>
      <w:r>
        <w:rPr>
          <w:color w:val="231F20"/>
          <w:spacing w:val="-7"/>
        </w:rPr>
        <w:t> </w:t>
      </w:r>
      <w:r>
        <w:rPr>
          <w:color w:val="231F20"/>
        </w:rPr>
        <w:t>acción u omisión de las autoridades públicas o de los particulares que hayan violado o amenacen violar los derechos e intereses colectivos” (Ley 472, 1998, art. 2); sin embargo, no advierte cuáles son todos aquellos intereses colectivos</w:t>
      </w:r>
      <w:r>
        <w:rPr>
          <w:color w:val="231F20"/>
          <w:spacing w:val="28"/>
        </w:rPr>
        <w:t> </w:t>
      </w:r>
      <w:r>
        <w:rPr>
          <w:color w:val="231F20"/>
        </w:rPr>
        <w:t>susceptibles</w:t>
      </w:r>
    </w:p>
    <w:p>
      <w:pPr>
        <w:pStyle w:val="BodyText"/>
        <w:rPr>
          <w:sz w:val="20"/>
        </w:rPr>
      </w:pPr>
    </w:p>
    <w:p>
      <w:pPr>
        <w:pStyle w:val="BodyText"/>
        <w:rPr>
          <w:sz w:val="20"/>
        </w:rPr>
      </w:pPr>
    </w:p>
    <w:p>
      <w:pPr>
        <w:pStyle w:val="BodyText"/>
        <w:spacing w:before="1"/>
        <w:rPr>
          <w:sz w:val="17"/>
        </w:rPr>
      </w:pPr>
      <w:r>
        <w:rPr/>
        <w:pict>
          <v:group style="position:absolute;margin-left:57.934002pt;margin-top:11.782905pt;width:42.05pt;height:.5pt;mso-position-horizontal-relative:page;mso-position-vertical-relative:paragraph;z-index:-251211776;mso-wrap-distance-left:0;mso-wrap-distance-right:0" coordorigin="1159,236" coordsize="841,10">
            <v:line style="position:absolute" from="1189,241" to="1984,241" stroked="true" strokeweight=".5pt" strokecolor="#231f20">
              <v:stroke dashstyle="dot"/>
            </v:line>
            <v:line style="position:absolute" from="1159,241" to="1159,241" stroked="true" strokeweight=".5pt" strokecolor="#231f20">
              <v:stroke dashstyle="solid"/>
            </v:line>
            <v:line style="position:absolute" from="1999,241" to="1999,241" stroked="true" strokeweight=".5pt" strokecolor="#231f20">
              <v:stroke dashstyle="solid"/>
            </v:line>
            <w10:wrap type="topAndBottom"/>
          </v:group>
        </w:pict>
      </w:r>
    </w:p>
    <w:p>
      <w:pPr>
        <w:pStyle w:val="ListParagraph"/>
        <w:numPr>
          <w:ilvl w:val="0"/>
          <w:numId w:val="13"/>
        </w:numPr>
        <w:tabs>
          <w:tab w:pos="1363" w:val="left" w:leader="none"/>
        </w:tabs>
        <w:spacing w:line="297" w:lineRule="auto" w:before="34" w:after="0"/>
        <w:ind w:left="1153" w:right="1402" w:firstLine="0"/>
        <w:jc w:val="both"/>
        <w:rPr>
          <w:sz w:val="14"/>
        </w:rPr>
      </w:pPr>
      <w:r>
        <w:rPr>
          <w:color w:val="231F20"/>
          <w:sz w:val="14"/>
        </w:rPr>
        <w:t>Constitución Nacional de Colombia. Artículo 88: “La ley regulará las acciones populares para la protección    de los derechos e intereses colectivos, relacionados con el patrimonio, el espacio, la seguridad y la salubridad públicos, la moral administrativa, el ambiente, la libre competencia económica y otros de similar naturaleza que  se definen en</w:t>
      </w:r>
      <w:r>
        <w:rPr>
          <w:color w:val="231F20"/>
          <w:spacing w:val="6"/>
          <w:sz w:val="14"/>
        </w:rPr>
        <w:t> </w:t>
      </w:r>
      <w:r>
        <w:rPr>
          <w:color w:val="231F20"/>
          <w:sz w:val="14"/>
        </w:rPr>
        <w:t>ella.</w:t>
      </w:r>
    </w:p>
    <w:p>
      <w:pPr>
        <w:spacing w:line="297" w:lineRule="auto" w:before="115"/>
        <w:ind w:left="1153" w:right="1404" w:firstLine="0"/>
        <w:jc w:val="both"/>
        <w:rPr>
          <w:rFonts w:ascii="Arial" w:hAnsi="Arial"/>
          <w:sz w:val="14"/>
        </w:rPr>
      </w:pPr>
      <w:r>
        <w:rPr>
          <w:rFonts w:ascii="Arial" w:hAnsi="Arial"/>
          <w:color w:val="231F20"/>
          <w:sz w:val="14"/>
        </w:rPr>
        <w:t>También regulará las acciones originadas en los daños ocasionados a un número plural de personas, sin perjuicio de las correspondientes acciones particulares.</w:t>
      </w:r>
    </w:p>
    <w:p>
      <w:pPr>
        <w:spacing w:before="114"/>
        <w:ind w:left="1153" w:right="0" w:firstLine="0"/>
        <w:jc w:val="both"/>
        <w:rPr>
          <w:rFonts w:ascii="Arial" w:hAnsi="Arial"/>
          <w:sz w:val="14"/>
        </w:rPr>
      </w:pPr>
      <w:r>
        <w:rPr>
          <w:rFonts w:ascii="Arial" w:hAnsi="Arial"/>
          <w:color w:val="231F20"/>
          <w:sz w:val="14"/>
        </w:rPr>
        <w:t>Así mismo, definirá los casos de responsabilidad civil objetiva por el daño inferido a los derechos e intereses colectivos”.</w:t>
      </w:r>
    </w:p>
    <w:p>
      <w:pPr>
        <w:spacing w:after="0"/>
        <w:jc w:val="both"/>
        <w:rPr>
          <w:rFonts w:ascii="Arial" w:hAnsi="Arial"/>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03"/>
      </w:pPr>
      <w:r>
        <w:rPr/>
        <w:pict>
          <v:shape style="position:absolute;margin-left:76.753601pt;margin-top:-8.294343pt;width:26.8pt;height:42.1pt;mso-position-horizontal-relative:page;mso-position-vertical-relative:paragraph;z-index:25210880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0982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108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134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8"/>
      </w:pPr>
      <w:r>
        <w:rPr>
          <w:color w:val="231F20"/>
        </w:rPr>
        <w:t>de acción, si son todos o solo algunos. La jurisprudencia del Consejo de Estado la cual da claridad al respecto:</w:t>
      </w:r>
    </w:p>
    <w:p>
      <w:pPr>
        <w:spacing w:line="307" w:lineRule="auto" w:before="161"/>
        <w:ind w:left="1777" w:right="1456" w:firstLine="0"/>
        <w:jc w:val="both"/>
        <w:rPr>
          <w:sz w:val="19"/>
        </w:rPr>
      </w:pPr>
      <w:r>
        <w:rPr>
          <w:color w:val="636466"/>
          <w:sz w:val="19"/>
        </w:rPr>
        <w:t>Los derechos e intereses colectivos susceptibles de esta acción son todos aquellos definidos</w:t>
      </w:r>
      <w:r>
        <w:rPr>
          <w:color w:val="636466"/>
          <w:spacing w:val="-7"/>
          <w:sz w:val="19"/>
        </w:rPr>
        <w:t> </w:t>
      </w:r>
      <w:r>
        <w:rPr>
          <w:color w:val="636466"/>
          <w:sz w:val="19"/>
        </w:rPr>
        <w:t>como</w:t>
      </w:r>
      <w:r>
        <w:rPr>
          <w:color w:val="636466"/>
          <w:spacing w:val="-6"/>
          <w:sz w:val="19"/>
        </w:rPr>
        <w:t> </w:t>
      </w:r>
      <w:r>
        <w:rPr>
          <w:color w:val="636466"/>
          <w:sz w:val="19"/>
        </w:rPr>
        <w:t>tales</w:t>
      </w:r>
      <w:r>
        <w:rPr>
          <w:color w:val="636466"/>
          <w:spacing w:val="-6"/>
          <w:sz w:val="19"/>
        </w:rPr>
        <w:t> </w:t>
      </w:r>
      <w:r>
        <w:rPr>
          <w:color w:val="636466"/>
          <w:sz w:val="19"/>
        </w:rPr>
        <w:t>en</w:t>
      </w:r>
      <w:r>
        <w:rPr>
          <w:color w:val="636466"/>
          <w:spacing w:val="-5"/>
          <w:sz w:val="19"/>
        </w:rPr>
        <w:t> </w:t>
      </w:r>
      <w:r>
        <w:rPr>
          <w:color w:val="636466"/>
          <w:sz w:val="19"/>
        </w:rPr>
        <w:t>la</w:t>
      </w:r>
      <w:r>
        <w:rPr>
          <w:color w:val="636466"/>
          <w:spacing w:val="-6"/>
          <w:sz w:val="19"/>
        </w:rPr>
        <w:t> </w:t>
      </w:r>
      <w:r>
        <w:rPr>
          <w:color w:val="636466"/>
          <w:sz w:val="19"/>
        </w:rPr>
        <w:t>Constitución</w:t>
      </w:r>
      <w:r>
        <w:rPr>
          <w:color w:val="636466"/>
          <w:spacing w:val="-7"/>
          <w:sz w:val="19"/>
        </w:rPr>
        <w:t> </w:t>
      </w:r>
      <w:r>
        <w:rPr>
          <w:color w:val="636466"/>
          <w:sz w:val="19"/>
        </w:rPr>
        <w:t>Política,</w:t>
      </w:r>
      <w:r>
        <w:rPr>
          <w:color w:val="636466"/>
          <w:spacing w:val="-6"/>
          <w:sz w:val="19"/>
        </w:rPr>
        <w:t> </w:t>
      </w:r>
      <w:r>
        <w:rPr>
          <w:color w:val="636466"/>
          <w:sz w:val="19"/>
        </w:rPr>
        <w:t>las</w:t>
      </w:r>
      <w:r>
        <w:rPr>
          <w:color w:val="636466"/>
          <w:spacing w:val="-5"/>
          <w:sz w:val="19"/>
        </w:rPr>
        <w:t> </w:t>
      </w:r>
      <w:r>
        <w:rPr>
          <w:color w:val="636466"/>
          <w:sz w:val="19"/>
        </w:rPr>
        <w:t>leyes</w:t>
      </w:r>
      <w:r>
        <w:rPr>
          <w:color w:val="636466"/>
          <w:spacing w:val="-7"/>
          <w:sz w:val="19"/>
        </w:rPr>
        <w:t> </w:t>
      </w:r>
      <w:r>
        <w:rPr>
          <w:color w:val="636466"/>
          <w:sz w:val="19"/>
        </w:rPr>
        <w:t>ordinarias</w:t>
      </w:r>
      <w:r>
        <w:rPr>
          <w:color w:val="636466"/>
          <w:spacing w:val="-6"/>
          <w:sz w:val="19"/>
        </w:rPr>
        <w:t> </w:t>
      </w:r>
      <w:r>
        <w:rPr>
          <w:color w:val="636466"/>
          <w:sz w:val="19"/>
        </w:rPr>
        <w:t>y</w:t>
      </w:r>
      <w:r>
        <w:rPr>
          <w:color w:val="636466"/>
          <w:spacing w:val="-6"/>
          <w:sz w:val="19"/>
        </w:rPr>
        <w:t> </w:t>
      </w:r>
      <w:r>
        <w:rPr>
          <w:color w:val="636466"/>
          <w:sz w:val="19"/>
        </w:rPr>
        <w:t>los</w:t>
      </w:r>
      <w:r>
        <w:rPr>
          <w:color w:val="636466"/>
          <w:spacing w:val="-6"/>
          <w:sz w:val="19"/>
        </w:rPr>
        <w:t> </w:t>
      </w:r>
      <w:r>
        <w:rPr>
          <w:color w:val="636466"/>
          <w:sz w:val="19"/>
        </w:rPr>
        <w:t>tratados</w:t>
      </w:r>
      <w:r>
        <w:rPr>
          <w:color w:val="636466"/>
          <w:spacing w:val="-6"/>
          <w:sz w:val="19"/>
        </w:rPr>
        <w:t> </w:t>
      </w:r>
      <w:r>
        <w:rPr>
          <w:color w:val="636466"/>
          <w:sz w:val="19"/>
        </w:rPr>
        <w:t>de derecho internacional celebrados por Colombia, como por ejemplo los mencionados en</w:t>
      </w:r>
      <w:r>
        <w:rPr>
          <w:color w:val="636466"/>
          <w:spacing w:val="-9"/>
          <w:sz w:val="19"/>
        </w:rPr>
        <w:t> </w:t>
      </w:r>
      <w:r>
        <w:rPr>
          <w:color w:val="636466"/>
          <w:sz w:val="19"/>
        </w:rPr>
        <w:t>el</w:t>
      </w:r>
      <w:r>
        <w:rPr>
          <w:color w:val="636466"/>
          <w:spacing w:val="-8"/>
          <w:sz w:val="19"/>
        </w:rPr>
        <w:t> </w:t>
      </w:r>
      <w:r>
        <w:rPr>
          <w:color w:val="636466"/>
          <w:sz w:val="19"/>
        </w:rPr>
        <w:t>artículo</w:t>
      </w:r>
      <w:r>
        <w:rPr>
          <w:color w:val="636466"/>
          <w:spacing w:val="-9"/>
          <w:sz w:val="19"/>
        </w:rPr>
        <w:t> </w:t>
      </w:r>
      <w:r>
        <w:rPr>
          <w:color w:val="636466"/>
          <w:sz w:val="19"/>
        </w:rPr>
        <w:t>4</w:t>
      </w:r>
      <w:r>
        <w:rPr>
          <w:color w:val="636466"/>
          <w:spacing w:val="-8"/>
          <w:sz w:val="19"/>
        </w:rPr>
        <w:t> </w:t>
      </w:r>
      <w:r>
        <w:rPr>
          <w:color w:val="636466"/>
          <w:sz w:val="19"/>
        </w:rPr>
        <w:t>de</w:t>
      </w:r>
      <w:r>
        <w:rPr>
          <w:color w:val="636466"/>
          <w:spacing w:val="-9"/>
          <w:sz w:val="19"/>
        </w:rPr>
        <w:t> </w:t>
      </w:r>
      <w:r>
        <w:rPr>
          <w:color w:val="636466"/>
          <w:sz w:val="19"/>
        </w:rPr>
        <w:t>la</w:t>
      </w:r>
      <w:r>
        <w:rPr>
          <w:color w:val="636466"/>
          <w:spacing w:val="-8"/>
          <w:sz w:val="19"/>
        </w:rPr>
        <w:t> </w:t>
      </w:r>
      <w:r>
        <w:rPr>
          <w:color w:val="636466"/>
          <w:sz w:val="19"/>
        </w:rPr>
        <w:t>Ley</w:t>
      </w:r>
      <w:r>
        <w:rPr>
          <w:color w:val="636466"/>
          <w:spacing w:val="-9"/>
          <w:sz w:val="19"/>
        </w:rPr>
        <w:t> </w:t>
      </w:r>
      <w:r>
        <w:rPr>
          <w:color w:val="636466"/>
          <w:sz w:val="19"/>
        </w:rPr>
        <w:t>472</w:t>
      </w:r>
      <w:r>
        <w:rPr>
          <w:color w:val="636466"/>
          <w:spacing w:val="-8"/>
          <w:sz w:val="19"/>
        </w:rPr>
        <w:t> </w:t>
      </w:r>
      <w:r>
        <w:rPr>
          <w:color w:val="636466"/>
          <w:sz w:val="19"/>
        </w:rPr>
        <w:t>de</w:t>
      </w:r>
      <w:r>
        <w:rPr>
          <w:color w:val="636466"/>
          <w:spacing w:val="-8"/>
          <w:sz w:val="19"/>
        </w:rPr>
        <w:t> </w:t>
      </w:r>
      <w:r>
        <w:rPr>
          <w:color w:val="636466"/>
          <w:sz w:val="19"/>
        </w:rPr>
        <w:t>1998</w:t>
      </w:r>
      <w:r>
        <w:rPr>
          <w:color w:val="636466"/>
          <w:spacing w:val="-9"/>
          <w:sz w:val="19"/>
        </w:rPr>
        <w:t> </w:t>
      </w:r>
      <w:r>
        <w:rPr>
          <w:color w:val="636466"/>
          <w:sz w:val="19"/>
        </w:rPr>
        <w:t>(Consejo</w:t>
      </w:r>
      <w:r>
        <w:rPr>
          <w:color w:val="636466"/>
          <w:spacing w:val="-8"/>
          <w:sz w:val="19"/>
        </w:rPr>
        <w:t> </w:t>
      </w:r>
      <w:r>
        <w:rPr>
          <w:color w:val="636466"/>
          <w:sz w:val="19"/>
        </w:rPr>
        <w:t>de</w:t>
      </w:r>
      <w:r>
        <w:rPr>
          <w:color w:val="636466"/>
          <w:spacing w:val="-9"/>
          <w:sz w:val="19"/>
        </w:rPr>
        <w:t> </w:t>
      </w:r>
      <w:r>
        <w:rPr>
          <w:color w:val="636466"/>
          <w:sz w:val="19"/>
        </w:rPr>
        <w:t>Estado</w:t>
      </w:r>
      <w:r>
        <w:rPr>
          <w:color w:val="636466"/>
          <w:spacing w:val="-8"/>
          <w:sz w:val="19"/>
        </w:rPr>
        <w:t> </w:t>
      </w:r>
      <w:r>
        <w:rPr>
          <w:color w:val="636466"/>
          <w:sz w:val="19"/>
        </w:rPr>
        <w:t>de</w:t>
      </w:r>
      <w:r>
        <w:rPr>
          <w:color w:val="636466"/>
          <w:spacing w:val="-9"/>
          <w:sz w:val="19"/>
        </w:rPr>
        <w:t> </w:t>
      </w:r>
      <w:r>
        <w:rPr>
          <w:color w:val="636466"/>
          <w:sz w:val="19"/>
        </w:rPr>
        <w:t>Colombia,</w:t>
      </w:r>
      <w:r>
        <w:rPr>
          <w:color w:val="636466"/>
          <w:spacing w:val="-8"/>
          <w:sz w:val="19"/>
        </w:rPr>
        <w:t> </w:t>
      </w:r>
      <w:r>
        <w:rPr>
          <w:color w:val="636466"/>
          <w:sz w:val="19"/>
        </w:rPr>
        <w:t>2006,</w:t>
      </w:r>
      <w:r>
        <w:rPr>
          <w:color w:val="636466"/>
          <w:spacing w:val="-19"/>
          <w:sz w:val="19"/>
        </w:rPr>
        <w:t> </w:t>
      </w:r>
      <w:r>
        <w:rPr>
          <w:color w:val="636466"/>
          <w:sz w:val="19"/>
        </w:rPr>
        <w:t>Acción popular. Radicado 63001-23-31-000-2003-00861-01</w:t>
      </w:r>
      <w:r>
        <w:rPr>
          <w:color w:val="636466"/>
          <w:spacing w:val="-13"/>
          <w:sz w:val="19"/>
        </w:rPr>
        <w:t> </w:t>
      </w:r>
      <w:r>
        <w:rPr>
          <w:color w:val="636466"/>
          <w:sz w:val="19"/>
        </w:rPr>
        <w:t>AP-00861).</w:t>
      </w:r>
    </w:p>
    <w:p>
      <w:pPr>
        <w:pStyle w:val="BodyText"/>
        <w:spacing w:line="302" w:lineRule="auto" w:before="70"/>
        <w:ind w:left="1437" w:right="1116" w:firstLine="340"/>
        <w:jc w:val="both"/>
      </w:pPr>
      <w:r>
        <w:rPr>
          <w:color w:val="231F20"/>
        </w:rPr>
        <w:t>La Ley 472 señala que cuando se trata de una acción popular en contra de una acción u omisión de autoridades públicas que vulneran los derechos colec- tivos, la jurisdicción competente para conocerla será la contenciosa administra- tiva, y cuando esto mismo suceda pero a causa de particulares, será competente la jurisdicción ordinaria. Como su nombre lo indica, la titularidad para ejercer la acción popular se encuentra en cabeza de cualquier persona, natural o jurídica, pública</w:t>
      </w:r>
      <w:r>
        <w:rPr>
          <w:color w:val="231F20"/>
          <w:spacing w:val="-8"/>
        </w:rPr>
        <w:t> </w:t>
      </w:r>
      <w:r>
        <w:rPr>
          <w:color w:val="231F20"/>
        </w:rPr>
        <w:t>o</w:t>
      </w:r>
      <w:r>
        <w:rPr>
          <w:color w:val="231F20"/>
          <w:spacing w:val="-8"/>
        </w:rPr>
        <w:t> </w:t>
      </w:r>
      <w:r>
        <w:rPr>
          <w:color w:val="231F20"/>
        </w:rPr>
        <w:t>privada,</w:t>
      </w:r>
      <w:r>
        <w:rPr>
          <w:color w:val="231F20"/>
          <w:spacing w:val="-8"/>
        </w:rPr>
        <w:t> </w:t>
      </w:r>
      <w:r>
        <w:rPr>
          <w:color w:val="231F20"/>
        </w:rPr>
        <w:t>las</w:t>
      </w:r>
      <w:r>
        <w:rPr>
          <w:color w:val="231F20"/>
          <w:spacing w:val="-7"/>
        </w:rPr>
        <w:t> </w:t>
      </w:r>
      <w:r>
        <w:rPr>
          <w:color w:val="231F20"/>
        </w:rPr>
        <w:t>organizaciones</w:t>
      </w:r>
      <w:r>
        <w:rPr>
          <w:color w:val="231F20"/>
          <w:spacing w:val="-8"/>
        </w:rPr>
        <w:t> </w:t>
      </w:r>
      <w:r>
        <w:rPr>
          <w:color w:val="231F20"/>
        </w:rPr>
        <w:t>no</w:t>
      </w:r>
      <w:r>
        <w:rPr>
          <w:color w:val="231F20"/>
          <w:spacing w:val="-8"/>
        </w:rPr>
        <w:t> </w:t>
      </w:r>
      <w:r>
        <w:rPr>
          <w:color w:val="231F20"/>
        </w:rPr>
        <w:t>gubernamentales,</w:t>
      </w:r>
      <w:r>
        <w:rPr>
          <w:color w:val="231F20"/>
          <w:spacing w:val="-8"/>
        </w:rPr>
        <w:t> </w:t>
      </w:r>
      <w:r>
        <w:rPr>
          <w:color w:val="231F20"/>
        </w:rPr>
        <w:t>las</w:t>
      </w:r>
      <w:r>
        <w:rPr>
          <w:color w:val="231F20"/>
          <w:spacing w:val="-7"/>
        </w:rPr>
        <w:t> </w:t>
      </w:r>
      <w:r>
        <w:rPr>
          <w:color w:val="231F20"/>
        </w:rPr>
        <w:t>organizaciones</w:t>
      </w:r>
      <w:r>
        <w:rPr>
          <w:color w:val="231F20"/>
          <w:spacing w:val="-8"/>
        </w:rPr>
        <w:t> </w:t>
      </w:r>
      <w:r>
        <w:rPr>
          <w:color w:val="231F20"/>
          <w:spacing w:val="-4"/>
        </w:rPr>
        <w:t>po- </w:t>
      </w:r>
      <w:r>
        <w:rPr>
          <w:color w:val="231F20"/>
        </w:rPr>
        <w:t>pulares,</w:t>
      </w:r>
      <w:r>
        <w:rPr>
          <w:color w:val="231F20"/>
          <w:spacing w:val="-5"/>
        </w:rPr>
        <w:t> </w:t>
      </w:r>
      <w:r>
        <w:rPr>
          <w:color w:val="231F20"/>
        </w:rPr>
        <w:t>cívicas</w:t>
      </w:r>
      <w:r>
        <w:rPr>
          <w:color w:val="231F20"/>
          <w:spacing w:val="-4"/>
        </w:rPr>
        <w:t> </w:t>
      </w:r>
      <w:r>
        <w:rPr>
          <w:color w:val="231F20"/>
        </w:rPr>
        <w:t>o</w:t>
      </w:r>
      <w:r>
        <w:rPr>
          <w:color w:val="231F20"/>
          <w:spacing w:val="-4"/>
        </w:rPr>
        <w:t> </w:t>
      </w:r>
      <w:r>
        <w:rPr>
          <w:color w:val="231F20"/>
        </w:rPr>
        <w:t>de</w:t>
      </w:r>
      <w:r>
        <w:rPr>
          <w:color w:val="231F20"/>
          <w:spacing w:val="-5"/>
        </w:rPr>
        <w:t> </w:t>
      </w:r>
      <w:r>
        <w:rPr>
          <w:color w:val="231F20"/>
        </w:rPr>
        <w:t>índole</w:t>
      </w:r>
      <w:r>
        <w:rPr>
          <w:color w:val="231F20"/>
          <w:spacing w:val="-4"/>
        </w:rPr>
        <w:t> </w:t>
      </w:r>
      <w:r>
        <w:rPr>
          <w:color w:val="231F20"/>
        </w:rPr>
        <w:t>similar,</w:t>
      </w:r>
      <w:r>
        <w:rPr>
          <w:color w:val="231F20"/>
          <w:spacing w:val="-4"/>
        </w:rPr>
        <w:t> </w:t>
      </w:r>
      <w:r>
        <w:rPr>
          <w:color w:val="231F20"/>
        </w:rPr>
        <w:t>entidades</w:t>
      </w:r>
      <w:r>
        <w:rPr>
          <w:color w:val="231F20"/>
          <w:spacing w:val="-5"/>
        </w:rPr>
        <w:t> </w:t>
      </w:r>
      <w:r>
        <w:rPr>
          <w:color w:val="231F20"/>
        </w:rPr>
        <w:t>públicas</w:t>
      </w:r>
      <w:r>
        <w:rPr>
          <w:color w:val="231F20"/>
          <w:spacing w:val="-4"/>
        </w:rPr>
        <w:t> </w:t>
      </w:r>
      <w:r>
        <w:rPr>
          <w:color w:val="231F20"/>
        </w:rPr>
        <w:t>con</w:t>
      </w:r>
      <w:r>
        <w:rPr>
          <w:color w:val="231F20"/>
          <w:spacing w:val="-4"/>
        </w:rPr>
        <w:t> </w:t>
      </w:r>
      <w:r>
        <w:rPr>
          <w:color w:val="231F20"/>
        </w:rPr>
        <w:t>función</w:t>
      </w:r>
      <w:r>
        <w:rPr>
          <w:color w:val="231F20"/>
          <w:spacing w:val="-5"/>
        </w:rPr>
        <w:t> </w:t>
      </w:r>
      <w:r>
        <w:rPr>
          <w:color w:val="231F20"/>
        </w:rPr>
        <w:t>de</w:t>
      </w:r>
      <w:r>
        <w:rPr>
          <w:color w:val="231F20"/>
          <w:spacing w:val="-4"/>
        </w:rPr>
        <w:t> </w:t>
      </w:r>
      <w:r>
        <w:rPr>
          <w:color w:val="231F20"/>
        </w:rPr>
        <w:t>vigilancia, el Procurador General de la Nación, el Defensor del Pueblo y los Personeros Distritales y municipales, los alcaldes y los demás servidores públicos por razón de sus funciones (Ley 472, 1998,</w:t>
      </w:r>
      <w:r>
        <w:rPr>
          <w:color w:val="231F20"/>
          <w:spacing w:val="-2"/>
        </w:rPr>
        <w:t> </w:t>
      </w:r>
      <w:r>
        <w:rPr>
          <w:color w:val="231F20"/>
        </w:rPr>
        <w:t>art.12).</w:t>
      </w:r>
    </w:p>
    <w:p>
      <w:pPr>
        <w:pStyle w:val="BodyText"/>
        <w:spacing w:line="302" w:lineRule="auto" w:before="14"/>
        <w:ind w:left="1437" w:right="1116" w:firstLine="340"/>
        <w:jc w:val="both"/>
      </w:pPr>
      <w:r>
        <w:rPr>
          <w:color w:val="231F20"/>
        </w:rPr>
        <w:t>En</w:t>
      </w:r>
      <w:r>
        <w:rPr>
          <w:color w:val="231F20"/>
          <w:spacing w:val="-15"/>
        </w:rPr>
        <w:t> </w:t>
      </w:r>
      <w:r>
        <w:rPr>
          <w:color w:val="231F20"/>
        </w:rPr>
        <w:t>las</w:t>
      </w:r>
      <w:r>
        <w:rPr>
          <w:color w:val="231F20"/>
          <w:spacing w:val="-14"/>
        </w:rPr>
        <w:t> </w:t>
      </w:r>
      <w:r>
        <w:rPr>
          <w:color w:val="231F20"/>
        </w:rPr>
        <w:t>decisiones</w:t>
      </w:r>
      <w:r>
        <w:rPr>
          <w:color w:val="231F20"/>
          <w:spacing w:val="-14"/>
        </w:rPr>
        <w:t> </w:t>
      </w:r>
      <w:r>
        <w:rPr>
          <w:color w:val="231F20"/>
        </w:rPr>
        <w:t>de</w:t>
      </w:r>
      <w:r>
        <w:rPr>
          <w:color w:val="231F20"/>
          <w:spacing w:val="-15"/>
        </w:rPr>
        <w:t> </w:t>
      </w:r>
      <w:r>
        <w:rPr>
          <w:color w:val="231F20"/>
        </w:rPr>
        <w:t>acciones</w:t>
      </w:r>
      <w:r>
        <w:rPr>
          <w:color w:val="231F20"/>
          <w:spacing w:val="-14"/>
        </w:rPr>
        <w:t> </w:t>
      </w:r>
      <w:r>
        <w:rPr>
          <w:color w:val="231F20"/>
        </w:rPr>
        <w:t>populares</w:t>
      </w:r>
      <w:r>
        <w:rPr>
          <w:color w:val="231F20"/>
          <w:spacing w:val="-14"/>
        </w:rPr>
        <w:t> </w:t>
      </w:r>
      <w:r>
        <w:rPr>
          <w:color w:val="231F20"/>
        </w:rPr>
        <w:t>por</w:t>
      </w:r>
      <w:r>
        <w:rPr>
          <w:color w:val="231F20"/>
          <w:spacing w:val="-14"/>
        </w:rPr>
        <w:t> </w:t>
      </w:r>
      <w:r>
        <w:rPr>
          <w:color w:val="231F20"/>
        </w:rPr>
        <w:t>parte</w:t>
      </w:r>
      <w:r>
        <w:rPr>
          <w:color w:val="231F20"/>
          <w:spacing w:val="-15"/>
        </w:rPr>
        <w:t> </w:t>
      </w:r>
      <w:r>
        <w:rPr>
          <w:color w:val="231F20"/>
        </w:rPr>
        <w:t>de</w:t>
      </w:r>
      <w:r>
        <w:rPr>
          <w:color w:val="231F20"/>
          <w:spacing w:val="-14"/>
        </w:rPr>
        <w:t> </w:t>
      </w:r>
      <w:r>
        <w:rPr>
          <w:color w:val="231F20"/>
        </w:rPr>
        <w:t>la</w:t>
      </w:r>
      <w:r>
        <w:rPr>
          <w:color w:val="231F20"/>
          <w:spacing w:val="-14"/>
        </w:rPr>
        <w:t> </w:t>
      </w:r>
      <w:r>
        <w:rPr>
          <w:color w:val="231F20"/>
        </w:rPr>
        <w:t>jurisdicción</w:t>
      </w:r>
      <w:r>
        <w:rPr>
          <w:color w:val="231F20"/>
          <w:spacing w:val="-14"/>
        </w:rPr>
        <w:t> </w:t>
      </w:r>
      <w:r>
        <w:rPr>
          <w:color w:val="231F20"/>
        </w:rPr>
        <w:t>contencio- sa administrativa, se puede dilucidar la dimensión colectiva con mayor claridad, esta acción se constituye como garantista del derecho al agua de las colectivida- des. Es así como en el ordenamiento colombiano se ha logrado una protección integral</w:t>
      </w:r>
      <w:r>
        <w:rPr>
          <w:color w:val="231F20"/>
          <w:spacing w:val="-7"/>
        </w:rPr>
        <w:t> </w:t>
      </w:r>
      <w:r>
        <w:rPr>
          <w:color w:val="231F20"/>
        </w:rPr>
        <w:t>del</w:t>
      </w:r>
      <w:r>
        <w:rPr>
          <w:color w:val="231F20"/>
          <w:spacing w:val="-7"/>
        </w:rPr>
        <w:t> </w:t>
      </w:r>
      <w:r>
        <w:rPr>
          <w:color w:val="231F20"/>
        </w:rPr>
        <w:t>derecho,</w:t>
      </w:r>
      <w:r>
        <w:rPr>
          <w:color w:val="231F20"/>
          <w:spacing w:val="-7"/>
        </w:rPr>
        <w:t> </w:t>
      </w:r>
      <w:r>
        <w:rPr>
          <w:color w:val="231F20"/>
        </w:rPr>
        <w:t>frente</w:t>
      </w:r>
      <w:r>
        <w:rPr>
          <w:color w:val="231F20"/>
          <w:spacing w:val="-7"/>
        </w:rPr>
        <w:t> </w:t>
      </w:r>
      <w:r>
        <w:rPr>
          <w:color w:val="231F20"/>
        </w:rPr>
        <w:t>al</w:t>
      </w:r>
      <w:r>
        <w:rPr>
          <w:color w:val="231F20"/>
          <w:spacing w:val="-7"/>
        </w:rPr>
        <w:t> </w:t>
      </w:r>
      <w:r>
        <w:rPr>
          <w:color w:val="231F20"/>
        </w:rPr>
        <w:t>individuo</w:t>
      </w:r>
      <w:r>
        <w:rPr>
          <w:color w:val="231F20"/>
          <w:spacing w:val="-7"/>
        </w:rPr>
        <w:t> </w:t>
      </w:r>
      <w:r>
        <w:rPr>
          <w:color w:val="231F20"/>
        </w:rPr>
        <w:t>mediante</w:t>
      </w:r>
      <w:r>
        <w:rPr>
          <w:color w:val="231F20"/>
          <w:spacing w:val="-7"/>
        </w:rPr>
        <w:t> </w:t>
      </w:r>
      <w:r>
        <w:rPr>
          <w:color w:val="231F20"/>
        </w:rPr>
        <w:t>la</w:t>
      </w:r>
      <w:r>
        <w:rPr>
          <w:color w:val="231F20"/>
          <w:spacing w:val="-7"/>
        </w:rPr>
        <w:t> </w:t>
      </w:r>
      <w:r>
        <w:rPr>
          <w:color w:val="231F20"/>
        </w:rPr>
        <w:t>acción</w:t>
      </w:r>
      <w:r>
        <w:rPr>
          <w:color w:val="231F20"/>
          <w:spacing w:val="-7"/>
        </w:rPr>
        <w:t> </w:t>
      </w:r>
      <w:r>
        <w:rPr>
          <w:color w:val="231F20"/>
        </w:rPr>
        <w:t>de</w:t>
      </w:r>
      <w:r>
        <w:rPr>
          <w:color w:val="231F20"/>
          <w:spacing w:val="-7"/>
        </w:rPr>
        <w:t> </w:t>
      </w:r>
      <w:r>
        <w:rPr>
          <w:color w:val="231F20"/>
        </w:rPr>
        <w:t>tutela</w:t>
      </w:r>
      <w:r>
        <w:rPr>
          <w:color w:val="231F20"/>
          <w:spacing w:val="-7"/>
        </w:rPr>
        <w:t> </w:t>
      </w:r>
      <w:r>
        <w:rPr>
          <w:color w:val="231F20"/>
        </w:rPr>
        <w:t>y</w:t>
      </w:r>
      <w:r>
        <w:rPr>
          <w:color w:val="231F20"/>
          <w:spacing w:val="-7"/>
        </w:rPr>
        <w:t> </w:t>
      </w:r>
      <w:r>
        <w:rPr>
          <w:color w:val="231F20"/>
        </w:rPr>
        <w:t>frente</w:t>
      </w:r>
      <w:r>
        <w:rPr>
          <w:color w:val="231F20"/>
          <w:spacing w:val="-7"/>
        </w:rPr>
        <w:t> </w:t>
      </w:r>
      <w:r>
        <w:rPr>
          <w:color w:val="231F20"/>
        </w:rPr>
        <w:t>a</w:t>
      </w:r>
      <w:r>
        <w:rPr>
          <w:color w:val="231F20"/>
          <w:spacing w:val="-7"/>
        </w:rPr>
        <w:t> </w:t>
      </w:r>
      <w:r>
        <w:rPr>
          <w:color w:val="231F20"/>
        </w:rPr>
        <w:t>las colectividades a través de la acción</w:t>
      </w:r>
      <w:r>
        <w:rPr>
          <w:color w:val="231F20"/>
          <w:spacing w:val="-2"/>
        </w:rPr>
        <w:t> </w:t>
      </w:r>
      <w:r>
        <w:rPr>
          <w:color w:val="231F20"/>
        </w:rPr>
        <w:t>popular.</w:t>
      </w:r>
    </w:p>
    <w:p>
      <w:pPr>
        <w:pStyle w:val="BodyText"/>
        <w:spacing w:line="302" w:lineRule="auto" w:before="7"/>
        <w:ind w:left="1437" w:right="1114" w:firstLine="340"/>
        <w:jc w:val="both"/>
      </w:pPr>
      <w:r>
        <w:rPr>
          <w:color w:val="231F20"/>
        </w:rPr>
        <w:t>Los casos que a continuación se enunciarán, los ha conocido el Consejo de Estado</w:t>
      </w:r>
      <w:r>
        <w:rPr>
          <w:color w:val="231F20"/>
          <w:spacing w:val="-8"/>
        </w:rPr>
        <w:t> </w:t>
      </w:r>
      <w:r>
        <w:rPr>
          <w:color w:val="231F20"/>
        </w:rPr>
        <w:t>con</w:t>
      </w:r>
      <w:r>
        <w:rPr>
          <w:color w:val="231F20"/>
          <w:spacing w:val="-8"/>
        </w:rPr>
        <w:t> </w:t>
      </w:r>
      <w:r>
        <w:rPr>
          <w:color w:val="231F20"/>
        </w:rPr>
        <w:t>intención</w:t>
      </w:r>
      <w:r>
        <w:rPr>
          <w:color w:val="231F20"/>
          <w:spacing w:val="-8"/>
        </w:rPr>
        <w:t> </w:t>
      </w:r>
      <w:r>
        <w:rPr>
          <w:color w:val="231F20"/>
        </w:rPr>
        <w:t>de</w:t>
      </w:r>
      <w:r>
        <w:rPr>
          <w:color w:val="231F20"/>
          <w:spacing w:val="-8"/>
        </w:rPr>
        <w:t> </w:t>
      </w:r>
      <w:r>
        <w:rPr>
          <w:color w:val="231F20"/>
        </w:rPr>
        <w:t>proteger</w:t>
      </w:r>
      <w:r>
        <w:rPr>
          <w:color w:val="231F20"/>
          <w:spacing w:val="-8"/>
        </w:rPr>
        <w:t> </w:t>
      </w:r>
      <w:r>
        <w:rPr>
          <w:color w:val="231F20"/>
        </w:rPr>
        <w:t>el</w:t>
      </w:r>
      <w:r>
        <w:rPr>
          <w:color w:val="231F20"/>
          <w:spacing w:val="-8"/>
        </w:rPr>
        <w:t> </w:t>
      </w:r>
      <w:r>
        <w:rPr>
          <w:color w:val="231F20"/>
        </w:rPr>
        <w:t>derecho</w:t>
      </w:r>
      <w:r>
        <w:rPr>
          <w:color w:val="231F20"/>
          <w:spacing w:val="-8"/>
        </w:rPr>
        <w:t> </w:t>
      </w:r>
      <w:r>
        <w:rPr>
          <w:color w:val="231F20"/>
        </w:rPr>
        <w:t>al</w:t>
      </w:r>
      <w:r>
        <w:rPr>
          <w:color w:val="231F20"/>
          <w:spacing w:val="-8"/>
        </w:rPr>
        <w:t> </w:t>
      </w:r>
      <w:r>
        <w:rPr>
          <w:color w:val="231F20"/>
        </w:rPr>
        <w:t>agua</w:t>
      </w:r>
      <w:r>
        <w:rPr>
          <w:color w:val="231F20"/>
          <w:spacing w:val="-8"/>
        </w:rPr>
        <w:t> </w:t>
      </w:r>
      <w:r>
        <w:rPr>
          <w:color w:val="231F20"/>
        </w:rPr>
        <w:t>en</w:t>
      </w:r>
      <w:r>
        <w:rPr>
          <w:color w:val="231F20"/>
          <w:spacing w:val="-8"/>
        </w:rPr>
        <w:t> </w:t>
      </w:r>
      <w:r>
        <w:rPr>
          <w:color w:val="231F20"/>
        </w:rPr>
        <w:t>sus</w:t>
      </w:r>
      <w:r>
        <w:rPr>
          <w:color w:val="231F20"/>
          <w:spacing w:val="-8"/>
        </w:rPr>
        <w:t> </w:t>
      </w:r>
      <w:r>
        <w:rPr>
          <w:color w:val="231F20"/>
        </w:rPr>
        <w:t>diferentes</w:t>
      </w:r>
      <w:r>
        <w:rPr>
          <w:color w:val="231F20"/>
          <w:spacing w:val="-8"/>
        </w:rPr>
        <w:t> </w:t>
      </w:r>
      <w:r>
        <w:rPr>
          <w:color w:val="231F20"/>
        </w:rPr>
        <w:t>alcances,</w:t>
      </w:r>
      <w:r>
        <w:rPr>
          <w:color w:val="231F20"/>
          <w:spacing w:val="-8"/>
        </w:rPr>
        <w:t> </w:t>
      </w:r>
      <w:r>
        <w:rPr>
          <w:color w:val="231F20"/>
        </w:rPr>
        <w:t>en cuanto a la protección a masas de agua, contaminación por actividad minera </w:t>
      </w:r>
      <w:r>
        <w:rPr>
          <w:color w:val="231F20"/>
          <w:spacing w:val="-5"/>
        </w:rPr>
        <w:t>del </w:t>
      </w:r>
      <w:r>
        <w:rPr>
          <w:color w:val="231F20"/>
        </w:rPr>
        <w:t>agua,</w:t>
      </w:r>
      <w:r>
        <w:rPr>
          <w:color w:val="231F20"/>
          <w:spacing w:val="-18"/>
        </w:rPr>
        <w:t> </w:t>
      </w:r>
      <w:r>
        <w:rPr>
          <w:color w:val="231F20"/>
        </w:rPr>
        <w:t>disponibilidad</w:t>
      </w:r>
      <w:r>
        <w:rPr>
          <w:color w:val="231F20"/>
          <w:spacing w:val="-17"/>
        </w:rPr>
        <w:t> </w:t>
      </w:r>
      <w:r>
        <w:rPr>
          <w:color w:val="231F20"/>
        </w:rPr>
        <w:t>del</w:t>
      </w:r>
      <w:r>
        <w:rPr>
          <w:color w:val="231F20"/>
          <w:spacing w:val="-18"/>
        </w:rPr>
        <w:t> </w:t>
      </w:r>
      <w:r>
        <w:rPr>
          <w:color w:val="231F20"/>
        </w:rPr>
        <w:t>agua</w:t>
      </w:r>
      <w:r>
        <w:rPr>
          <w:color w:val="231F20"/>
          <w:spacing w:val="-17"/>
        </w:rPr>
        <w:t> </w:t>
      </w:r>
      <w:r>
        <w:rPr>
          <w:color w:val="231F20"/>
        </w:rPr>
        <w:t>para</w:t>
      </w:r>
      <w:r>
        <w:rPr>
          <w:color w:val="231F20"/>
          <w:spacing w:val="-18"/>
        </w:rPr>
        <w:t> </w:t>
      </w:r>
      <w:r>
        <w:rPr>
          <w:color w:val="231F20"/>
        </w:rPr>
        <w:t>consumo</w:t>
      </w:r>
      <w:r>
        <w:rPr>
          <w:color w:val="231F20"/>
          <w:spacing w:val="-17"/>
        </w:rPr>
        <w:t> </w:t>
      </w:r>
      <w:r>
        <w:rPr>
          <w:color w:val="231F20"/>
        </w:rPr>
        <w:t>humano,</w:t>
      </w:r>
      <w:r>
        <w:rPr>
          <w:color w:val="231F20"/>
          <w:spacing w:val="-18"/>
        </w:rPr>
        <w:t> </w:t>
      </w:r>
      <w:r>
        <w:rPr>
          <w:color w:val="231F20"/>
        </w:rPr>
        <w:t>contaminación</w:t>
      </w:r>
      <w:r>
        <w:rPr>
          <w:color w:val="231F20"/>
          <w:spacing w:val="-17"/>
        </w:rPr>
        <w:t> </w:t>
      </w:r>
      <w:r>
        <w:rPr>
          <w:color w:val="231F20"/>
        </w:rPr>
        <w:t>del</w:t>
      </w:r>
      <w:r>
        <w:rPr>
          <w:color w:val="231F20"/>
          <w:spacing w:val="-17"/>
        </w:rPr>
        <w:t> </w:t>
      </w:r>
      <w:r>
        <w:rPr>
          <w:color w:val="231F20"/>
        </w:rPr>
        <w:t>agua</w:t>
      </w:r>
      <w:r>
        <w:rPr>
          <w:color w:val="231F20"/>
          <w:spacing w:val="-18"/>
        </w:rPr>
        <w:t> </w:t>
      </w:r>
      <w:r>
        <w:rPr>
          <w:color w:val="231F20"/>
        </w:rPr>
        <w:t>para el</w:t>
      </w:r>
      <w:r>
        <w:rPr>
          <w:color w:val="231F20"/>
          <w:spacing w:val="-7"/>
        </w:rPr>
        <w:t> </w:t>
      </w:r>
      <w:r>
        <w:rPr>
          <w:color w:val="231F20"/>
        </w:rPr>
        <w:t>consumo</w:t>
      </w:r>
      <w:r>
        <w:rPr>
          <w:color w:val="231F20"/>
          <w:spacing w:val="-7"/>
        </w:rPr>
        <w:t> </w:t>
      </w:r>
      <w:r>
        <w:rPr>
          <w:color w:val="231F20"/>
        </w:rPr>
        <w:t>humano</w:t>
      </w:r>
      <w:r>
        <w:rPr>
          <w:color w:val="231F20"/>
          <w:spacing w:val="-7"/>
        </w:rPr>
        <w:t> </w:t>
      </w:r>
      <w:r>
        <w:rPr>
          <w:color w:val="231F20"/>
        </w:rPr>
        <w:t>y</w:t>
      </w:r>
      <w:r>
        <w:rPr>
          <w:color w:val="231F20"/>
          <w:spacing w:val="-7"/>
        </w:rPr>
        <w:t> </w:t>
      </w:r>
      <w:r>
        <w:rPr>
          <w:color w:val="231F20"/>
        </w:rPr>
        <w:t>disponibilidad</w:t>
      </w:r>
      <w:r>
        <w:rPr>
          <w:color w:val="231F20"/>
          <w:spacing w:val="-7"/>
        </w:rPr>
        <w:t> </w:t>
      </w:r>
      <w:r>
        <w:rPr>
          <w:color w:val="231F20"/>
        </w:rPr>
        <w:t>del</w:t>
      </w:r>
      <w:r>
        <w:rPr>
          <w:color w:val="231F20"/>
          <w:spacing w:val="-7"/>
        </w:rPr>
        <w:t> </w:t>
      </w:r>
      <w:r>
        <w:rPr>
          <w:color w:val="231F20"/>
        </w:rPr>
        <w:t>agua</w:t>
      </w:r>
      <w:r>
        <w:rPr>
          <w:color w:val="231F20"/>
          <w:spacing w:val="-6"/>
        </w:rPr>
        <w:t> </w:t>
      </w:r>
      <w:r>
        <w:rPr>
          <w:color w:val="231F20"/>
        </w:rPr>
        <w:t>en</w:t>
      </w:r>
      <w:r>
        <w:rPr>
          <w:color w:val="231F20"/>
          <w:spacing w:val="-7"/>
        </w:rPr>
        <w:t> </w:t>
      </w:r>
      <w:r>
        <w:rPr>
          <w:color w:val="231F20"/>
        </w:rPr>
        <w:t>situaciones</w:t>
      </w:r>
      <w:r>
        <w:rPr>
          <w:color w:val="231F20"/>
          <w:spacing w:val="-7"/>
        </w:rPr>
        <w:t> </w:t>
      </w:r>
      <w:r>
        <w:rPr>
          <w:color w:val="231F20"/>
        </w:rPr>
        <w:t>de</w:t>
      </w:r>
      <w:r>
        <w:rPr>
          <w:color w:val="231F20"/>
          <w:spacing w:val="-7"/>
        </w:rPr>
        <w:t> </w:t>
      </w:r>
      <w:r>
        <w:rPr>
          <w:color w:val="231F20"/>
        </w:rPr>
        <w:t>desastre</w:t>
      </w:r>
      <w:r>
        <w:rPr>
          <w:color w:val="231F20"/>
          <w:spacing w:val="-7"/>
        </w:rPr>
        <w:t> </w:t>
      </w:r>
      <w:r>
        <w:rPr>
          <w:color w:val="231F20"/>
        </w:rPr>
        <w:t>natural.</w:t>
      </w:r>
    </w:p>
    <w:p>
      <w:pPr>
        <w:pStyle w:val="BodyText"/>
        <w:spacing w:before="10"/>
        <w:rPr>
          <w:sz w:val="30"/>
        </w:rPr>
      </w:pPr>
    </w:p>
    <w:p>
      <w:pPr>
        <w:spacing w:before="0"/>
        <w:ind w:left="1777" w:right="0" w:firstLine="0"/>
        <w:jc w:val="both"/>
        <w:rPr>
          <w:rFonts w:ascii="Arial Narrow" w:hAnsi="Arial Narrow"/>
          <w:sz w:val="21"/>
        </w:rPr>
      </w:pPr>
      <w:r>
        <w:rPr>
          <w:rFonts w:ascii="Arial Narrow" w:hAnsi="Arial Narrow"/>
          <w:color w:val="231F20"/>
          <w:sz w:val="21"/>
        </w:rPr>
        <w:t>Contaminación del agua por actividad minera y sobreexplotación del agua</w:t>
      </w:r>
    </w:p>
    <w:p>
      <w:pPr>
        <w:pStyle w:val="BodyText"/>
        <w:spacing w:line="302" w:lineRule="auto" w:before="184"/>
        <w:ind w:left="1437" w:right="1039"/>
      </w:pPr>
      <w:r>
        <w:rPr>
          <w:color w:val="231F20"/>
        </w:rPr>
        <w:t>El Consejo de Estado, al resolver un caso sobre explotación y aprovechamiento de recursos no renovables sin la respectiva licencia ambiental, ni registro minero,</w:t>
      </w:r>
    </w:p>
    <w:p>
      <w:pPr>
        <w:spacing w:after="0" w:line="302" w:lineRule="auto"/>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9" w:right="943" w:firstLine="0"/>
        <w:jc w:val="center"/>
        <w:rPr>
          <w:rFonts w:ascii="Arial"/>
          <w:sz w:val="28"/>
        </w:rPr>
      </w:pPr>
      <w:r>
        <w:rPr/>
        <w:br w:type="column"/>
      </w:r>
      <w:r>
        <w:rPr>
          <w:rFonts w:ascii="Arial"/>
          <w:color w:val="231F20"/>
          <w:w w:val="65"/>
          <w:sz w:val="28"/>
        </w:rPr>
        <w:t>135</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11"/>
        <w:rPr>
          <w:rFonts w:ascii="Arial"/>
          <w:sz w:val="28"/>
        </w:rPr>
      </w:pPr>
    </w:p>
    <w:p>
      <w:pPr>
        <w:pStyle w:val="BodyText"/>
        <w:spacing w:line="302" w:lineRule="auto" w:before="90"/>
        <w:ind w:left="1153" w:right="1399"/>
        <w:jc w:val="both"/>
      </w:pPr>
      <w:r>
        <w:rPr/>
        <w:pict>
          <v:shape style="position:absolute;margin-left:378.843506pt;margin-top:-60.469387pt;width:26.8pt;height:42.1pt;mso-position-horizontal-relative:page;mso-position-vertical-relative:paragraph;z-index:252111872"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112896"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11392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y que causaba daños a las fuentes hídricas de la región, destacó que debe pre- cisarse que, de acuerdo con los artículos 79 y 80 de la Constitución Política,     es deber del Estado a través de sus distintas entidades que desarrollan sus fun- ciones, proteger la diversidad e integridad del ambiente, conservar las áreas </w:t>
      </w:r>
      <w:r>
        <w:rPr>
          <w:color w:val="231F20"/>
          <w:spacing w:val="-7"/>
        </w:rPr>
        <w:t>de </w:t>
      </w:r>
      <w:r>
        <w:rPr>
          <w:color w:val="231F20"/>
        </w:rPr>
        <w:t>especial importancia ecológica, garantizar su desarrollo sostenible, su conser- vación, restauración o sustitución y prevenir y controlar los factores de dete- rioro ambiental, imponer las sanciones legales y exigir la reparación de los da- ños causados (Consejo de Estado de Colombia, 2011, Acción popular. Radicado 15001-23-31-000-2003-02013-01(AP)).</w:t>
      </w:r>
    </w:p>
    <w:p>
      <w:pPr>
        <w:pStyle w:val="BodyText"/>
        <w:spacing w:line="302" w:lineRule="auto" w:before="12"/>
        <w:ind w:left="1153" w:right="1401" w:firstLine="340"/>
        <w:jc w:val="both"/>
      </w:pPr>
      <w:r>
        <w:rPr>
          <w:color w:val="231F20"/>
        </w:rPr>
        <w:t>De</w:t>
      </w:r>
      <w:r>
        <w:rPr>
          <w:color w:val="231F20"/>
          <w:spacing w:val="-9"/>
        </w:rPr>
        <w:t> </w:t>
      </w:r>
      <w:r>
        <w:rPr>
          <w:color w:val="231F20"/>
        </w:rPr>
        <w:t>esta</w:t>
      </w:r>
      <w:r>
        <w:rPr>
          <w:color w:val="231F20"/>
          <w:spacing w:val="-9"/>
        </w:rPr>
        <w:t> </w:t>
      </w:r>
      <w:r>
        <w:rPr>
          <w:color w:val="231F20"/>
        </w:rPr>
        <w:t>manera</w:t>
      </w:r>
      <w:r>
        <w:rPr>
          <w:color w:val="231F20"/>
          <w:spacing w:val="-9"/>
        </w:rPr>
        <w:t> </w:t>
      </w:r>
      <w:r>
        <w:rPr>
          <w:color w:val="231F20"/>
        </w:rPr>
        <w:t>es</w:t>
      </w:r>
      <w:r>
        <w:rPr>
          <w:color w:val="231F20"/>
          <w:spacing w:val="-9"/>
        </w:rPr>
        <w:t> </w:t>
      </w:r>
      <w:r>
        <w:rPr>
          <w:color w:val="231F20"/>
        </w:rPr>
        <w:t>como</w:t>
      </w:r>
      <w:r>
        <w:rPr>
          <w:color w:val="231F20"/>
          <w:spacing w:val="-9"/>
        </w:rPr>
        <w:t> </w:t>
      </w:r>
      <w:r>
        <w:rPr>
          <w:color w:val="231F20"/>
        </w:rPr>
        <w:t>el</w:t>
      </w:r>
      <w:r>
        <w:rPr>
          <w:color w:val="231F20"/>
          <w:spacing w:val="-12"/>
        </w:rPr>
        <w:t> </w:t>
      </w:r>
      <w:r>
        <w:rPr>
          <w:color w:val="231F20"/>
        </w:rPr>
        <w:t>Tribunal</w:t>
      </w:r>
      <w:r>
        <w:rPr>
          <w:color w:val="231F20"/>
          <w:spacing w:val="-9"/>
        </w:rPr>
        <w:t> </w:t>
      </w:r>
      <w:r>
        <w:rPr>
          <w:color w:val="231F20"/>
        </w:rPr>
        <w:t>protege</w:t>
      </w:r>
      <w:r>
        <w:rPr>
          <w:color w:val="231F20"/>
          <w:spacing w:val="-9"/>
        </w:rPr>
        <w:t> </w:t>
      </w:r>
      <w:r>
        <w:rPr>
          <w:color w:val="231F20"/>
        </w:rPr>
        <w:t>el</w:t>
      </w:r>
      <w:r>
        <w:rPr>
          <w:color w:val="231F20"/>
          <w:spacing w:val="-9"/>
        </w:rPr>
        <w:t> </w:t>
      </w:r>
      <w:r>
        <w:rPr>
          <w:color w:val="231F20"/>
        </w:rPr>
        <w:t>derecho</w:t>
      </w:r>
      <w:r>
        <w:rPr>
          <w:color w:val="231F20"/>
          <w:spacing w:val="-9"/>
        </w:rPr>
        <w:t> </w:t>
      </w:r>
      <w:r>
        <w:rPr>
          <w:color w:val="231F20"/>
        </w:rPr>
        <w:t>al</w:t>
      </w:r>
      <w:r>
        <w:rPr>
          <w:color w:val="231F20"/>
          <w:spacing w:val="-8"/>
        </w:rPr>
        <w:t> </w:t>
      </w:r>
      <w:r>
        <w:rPr>
          <w:color w:val="231F20"/>
        </w:rPr>
        <w:t>agua,</w:t>
      </w:r>
      <w:r>
        <w:rPr>
          <w:color w:val="231F20"/>
          <w:spacing w:val="-9"/>
        </w:rPr>
        <w:t> </w:t>
      </w:r>
      <w:r>
        <w:rPr>
          <w:color w:val="231F20"/>
        </w:rPr>
        <w:t>relacionándo- lo</w:t>
      </w:r>
      <w:r>
        <w:rPr>
          <w:color w:val="231F20"/>
          <w:spacing w:val="-4"/>
        </w:rPr>
        <w:t> </w:t>
      </w:r>
      <w:r>
        <w:rPr>
          <w:color w:val="231F20"/>
        </w:rPr>
        <w:t>con</w:t>
      </w:r>
      <w:r>
        <w:rPr>
          <w:color w:val="231F20"/>
          <w:spacing w:val="-4"/>
        </w:rPr>
        <w:t> </w:t>
      </w:r>
      <w:r>
        <w:rPr>
          <w:color w:val="231F20"/>
        </w:rPr>
        <w:t>el</w:t>
      </w:r>
      <w:r>
        <w:rPr>
          <w:color w:val="231F20"/>
          <w:spacing w:val="-3"/>
        </w:rPr>
        <w:t> </w:t>
      </w:r>
      <w:r>
        <w:rPr>
          <w:color w:val="231F20"/>
        </w:rPr>
        <w:t>derecho</w:t>
      </w:r>
      <w:r>
        <w:rPr>
          <w:color w:val="231F20"/>
          <w:spacing w:val="-4"/>
        </w:rPr>
        <w:t> </w:t>
      </w:r>
      <w:r>
        <w:rPr>
          <w:color w:val="231F20"/>
        </w:rPr>
        <w:t>colectivo</w:t>
      </w:r>
      <w:r>
        <w:rPr>
          <w:color w:val="231F20"/>
          <w:spacing w:val="-3"/>
        </w:rPr>
        <w:t> </w:t>
      </w:r>
      <w:r>
        <w:rPr>
          <w:color w:val="231F20"/>
        </w:rPr>
        <w:t>al</w:t>
      </w:r>
      <w:r>
        <w:rPr>
          <w:color w:val="231F20"/>
          <w:spacing w:val="-4"/>
        </w:rPr>
        <w:t> </w:t>
      </w:r>
      <w:r>
        <w:rPr>
          <w:color w:val="231F20"/>
        </w:rPr>
        <w:t>ambiente</w:t>
      </w:r>
      <w:r>
        <w:rPr>
          <w:color w:val="231F20"/>
          <w:spacing w:val="-3"/>
        </w:rPr>
        <w:t> </w:t>
      </w:r>
      <w:r>
        <w:rPr>
          <w:color w:val="231F20"/>
        </w:rPr>
        <w:t>sano,</w:t>
      </w:r>
      <w:r>
        <w:rPr>
          <w:color w:val="231F20"/>
          <w:spacing w:val="-4"/>
        </w:rPr>
        <w:t> </w:t>
      </w:r>
      <w:r>
        <w:rPr>
          <w:color w:val="231F20"/>
        </w:rPr>
        <w:t>la</w:t>
      </w:r>
      <w:r>
        <w:rPr>
          <w:color w:val="231F20"/>
          <w:spacing w:val="-4"/>
        </w:rPr>
        <w:t> </w:t>
      </w:r>
      <w:r>
        <w:rPr>
          <w:color w:val="231F20"/>
        </w:rPr>
        <w:t>existencia</w:t>
      </w:r>
      <w:r>
        <w:rPr>
          <w:color w:val="231F20"/>
          <w:spacing w:val="-3"/>
        </w:rPr>
        <w:t> </w:t>
      </w:r>
      <w:r>
        <w:rPr>
          <w:color w:val="231F20"/>
        </w:rPr>
        <w:t>del</w:t>
      </w:r>
      <w:r>
        <w:rPr>
          <w:color w:val="231F20"/>
          <w:spacing w:val="-4"/>
        </w:rPr>
        <w:t> </w:t>
      </w:r>
      <w:r>
        <w:rPr>
          <w:color w:val="231F20"/>
        </w:rPr>
        <w:t>equilibrio</w:t>
      </w:r>
      <w:r>
        <w:rPr>
          <w:color w:val="231F20"/>
          <w:spacing w:val="-3"/>
        </w:rPr>
        <w:t> </w:t>
      </w:r>
      <w:r>
        <w:rPr>
          <w:color w:val="231F20"/>
        </w:rPr>
        <w:t>ecológi- co y el manejo y el aprovechamiento racional de los recursos naturales.</w:t>
      </w:r>
    </w:p>
    <w:p>
      <w:pPr>
        <w:pStyle w:val="BodyText"/>
        <w:spacing w:line="302" w:lineRule="auto" w:before="3"/>
        <w:ind w:left="1153" w:right="1399" w:firstLine="340"/>
        <w:jc w:val="both"/>
      </w:pPr>
      <w:r>
        <w:rPr>
          <w:color w:val="231F20"/>
        </w:rPr>
        <w:t>En el mismo sentido, toma la decisión en un caso donde las actividades rea- lizadas por Canteras de Colombia S.A. contaminaban el agua, el suelo y el aire, pues</w:t>
      </w:r>
      <w:r>
        <w:rPr>
          <w:color w:val="231F20"/>
          <w:spacing w:val="-7"/>
        </w:rPr>
        <w:t> </w:t>
      </w:r>
      <w:r>
        <w:rPr>
          <w:color w:val="231F20"/>
        </w:rPr>
        <w:t>los</w:t>
      </w:r>
      <w:r>
        <w:rPr>
          <w:color w:val="231F20"/>
          <w:spacing w:val="-6"/>
        </w:rPr>
        <w:t> </w:t>
      </w:r>
      <w:r>
        <w:rPr>
          <w:color w:val="231F20"/>
        </w:rPr>
        <w:t>recursos</w:t>
      </w:r>
      <w:r>
        <w:rPr>
          <w:color w:val="231F20"/>
          <w:spacing w:val="-6"/>
        </w:rPr>
        <w:t> </w:t>
      </w:r>
      <w:r>
        <w:rPr>
          <w:color w:val="231F20"/>
        </w:rPr>
        <w:t>eran</w:t>
      </w:r>
      <w:r>
        <w:rPr>
          <w:color w:val="231F20"/>
          <w:spacing w:val="-6"/>
        </w:rPr>
        <w:t> </w:t>
      </w:r>
      <w:r>
        <w:rPr>
          <w:color w:val="231F20"/>
        </w:rPr>
        <w:t>explotados</w:t>
      </w:r>
      <w:r>
        <w:rPr>
          <w:color w:val="231F20"/>
          <w:spacing w:val="-6"/>
        </w:rPr>
        <w:t> </w:t>
      </w:r>
      <w:r>
        <w:rPr>
          <w:color w:val="231F20"/>
        </w:rPr>
        <w:t>en</w:t>
      </w:r>
      <w:r>
        <w:rPr>
          <w:color w:val="231F20"/>
          <w:spacing w:val="-6"/>
        </w:rPr>
        <w:t> </w:t>
      </w:r>
      <w:r>
        <w:rPr>
          <w:color w:val="231F20"/>
        </w:rPr>
        <w:t>lugar</w:t>
      </w:r>
      <w:r>
        <w:rPr>
          <w:color w:val="231F20"/>
          <w:spacing w:val="-6"/>
        </w:rPr>
        <w:t> </w:t>
      </w:r>
      <w:r>
        <w:rPr>
          <w:color w:val="231F20"/>
        </w:rPr>
        <w:t>abierto.</w:t>
      </w:r>
      <w:r>
        <w:rPr>
          <w:color w:val="231F20"/>
          <w:spacing w:val="-7"/>
        </w:rPr>
        <w:t> </w:t>
      </w:r>
      <w:r>
        <w:rPr>
          <w:color w:val="231F20"/>
        </w:rPr>
        <w:t>El</w:t>
      </w:r>
      <w:r>
        <w:rPr>
          <w:color w:val="231F20"/>
          <w:spacing w:val="-10"/>
        </w:rPr>
        <w:t> </w:t>
      </w:r>
      <w:r>
        <w:rPr>
          <w:color w:val="231F20"/>
        </w:rPr>
        <w:t>Tribunal</w:t>
      </w:r>
      <w:r>
        <w:rPr>
          <w:color w:val="231F20"/>
          <w:spacing w:val="-6"/>
        </w:rPr>
        <w:t> </w:t>
      </w:r>
      <w:r>
        <w:rPr>
          <w:color w:val="231F20"/>
        </w:rPr>
        <w:t>sostuvo</w:t>
      </w:r>
      <w:r>
        <w:rPr>
          <w:color w:val="231F20"/>
          <w:spacing w:val="-6"/>
        </w:rPr>
        <w:t> </w:t>
      </w:r>
      <w:r>
        <w:rPr>
          <w:color w:val="231F20"/>
        </w:rPr>
        <w:t>que</w:t>
      </w:r>
      <w:r>
        <w:rPr>
          <w:color w:val="231F20"/>
          <w:spacing w:val="-6"/>
        </w:rPr>
        <w:t> </w:t>
      </w:r>
      <w:r>
        <w:rPr>
          <w:color w:val="231F20"/>
        </w:rPr>
        <w:t>desde el punto de vista constitucional, el medio ambiente involucra aspectos relaciona- dos con el manejo, el uso, el aprovechamiento y la conservación de los recursos naturales, el equilibrio de los ecosistemas, la protección de la diversidad</w:t>
      </w:r>
      <w:r>
        <w:rPr>
          <w:color w:val="231F20"/>
          <w:spacing w:val="-24"/>
        </w:rPr>
        <w:t> </w:t>
      </w:r>
      <w:r>
        <w:rPr>
          <w:color w:val="231F20"/>
        </w:rPr>
        <w:t>biológi- ca y cultural, el desarrollo sostenible y la calidad de vida del hombre, entendido como parte integrante de ese mundo natural (Consejo de Estado de Colombia, 2011, Acción popular. Radicado</w:t>
      </w:r>
      <w:r>
        <w:rPr>
          <w:color w:val="231F20"/>
          <w:spacing w:val="-21"/>
        </w:rPr>
        <w:t> </w:t>
      </w:r>
      <w:r>
        <w:rPr>
          <w:color w:val="231F20"/>
        </w:rPr>
        <w:t>05001-23-31-000-2005-03529-01(AP)).</w:t>
      </w:r>
    </w:p>
    <w:p>
      <w:pPr>
        <w:pStyle w:val="BodyText"/>
        <w:spacing w:line="302" w:lineRule="auto" w:before="12"/>
        <w:ind w:left="1153" w:right="1400" w:firstLine="340"/>
        <w:jc w:val="both"/>
      </w:pPr>
      <w:r>
        <w:rPr>
          <w:color w:val="231F20"/>
        </w:rPr>
        <w:t>En estos casos, el Consejo de Estado protege el derecho al agua en relación a los derechos colectivos reconocidos, tanto en la Constitución como en la </w:t>
      </w:r>
      <w:r>
        <w:rPr>
          <w:color w:val="231F20"/>
          <w:spacing w:val="-4"/>
        </w:rPr>
        <w:t>ley. </w:t>
      </w:r>
      <w:r>
        <w:rPr>
          <w:color w:val="231F20"/>
        </w:rPr>
        <w:t>La defensa del derecho al agua por parte de este Tribunal comprende la</w:t>
      </w:r>
      <w:r>
        <w:rPr>
          <w:color w:val="231F20"/>
          <w:spacing w:val="-27"/>
        </w:rPr>
        <w:t> </w:t>
      </w:r>
      <w:r>
        <w:rPr>
          <w:color w:val="231F20"/>
        </w:rPr>
        <w:t>restaura- ción, la reparación de los daños que causan alteraciones que pueden producirse en el medio ambiente a casusa de sustancias químicas o biológicas, que atentan contra la naturaleza y degradan los recursos de la nación, con énfasis en detener las actividades mineras descontroladas que degradan el medio ambiente y que</w:t>
      </w:r>
      <w:r>
        <w:rPr>
          <w:color w:val="231F20"/>
          <w:spacing w:val="-32"/>
        </w:rPr>
        <w:t> </w:t>
      </w:r>
      <w:r>
        <w:rPr>
          <w:color w:val="231F20"/>
          <w:spacing w:val="-7"/>
        </w:rPr>
        <w:t>en </w:t>
      </w:r>
      <w:r>
        <w:rPr>
          <w:color w:val="231F20"/>
        </w:rPr>
        <w:t>especial</w:t>
      </w:r>
      <w:r>
        <w:rPr>
          <w:color w:val="231F20"/>
          <w:spacing w:val="-6"/>
        </w:rPr>
        <w:t> </w:t>
      </w:r>
      <w:r>
        <w:rPr>
          <w:color w:val="231F20"/>
        </w:rPr>
        <w:t>contaminan</w:t>
      </w:r>
      <w:r>
        <w:rPr>
          <w:color w:val="231F20"/>
          <w:spacing w:val="-5"/>
        </w:rPr>
        <w:t> </w:t>
      </w:r>
      <w:r>
        <w:rPr>
          <w:color w:val="231F20"/>
        </w:rPr>
        <w:t>las</w:t>
      </w:r>
      <w:r>
        <w:rPr>
          <w:color w:val="231F20"/>
          <w:spacing w:val="-5"/>
        </w:rPr>
        <w:t> </w:t>
      </w:r>
      <w:r>
        <w:rPr>
          <w:color w:val="231F20"/>
        </w:rPr>
        <w:t>fuentes</w:t>
      </w:r>
      <w:r>
        <w:rPr>
          <w:color w:val="231F20"/>
          <w:spacing w:val="-5"/>
        </w:rPr>
        <w:t> </w:t>
      </w:r>
      <w:r>
        <w:rPr>
          <w:color w:val="231F20"/>
        </w:rPr>
        <w:t>hídricas.</w:t>
      </w:r>
      <w:r>
        <w:rPr>
          <w:color w:val="231F20"/>
          <w:spacing w:val="-5"/>
        </w:rPr>
        <w:t> </w:t>
      </w:r>
      <w:r>
        <w:rPr>
          <w:color w:val="231F20"/>
        </w:rPr>
        <w:t>Es</w:t>
      </w:r>
      <w:r>
        <w:rPr>
          <w:color w:val="231F20"/>
          <w:spacing w:val="-5"/>
        </w:rPr>
        <w:t> </w:t>
      </w:r>
      <w:r>
        <w:rPr>
          <w:color w:val="231F20"/>
        </w:rPr>
        <w:t>aporte</w:t>
      </w:r>
      <w:r>
        <w:rPr>
          <w:color w:val="231F20"/>
          <w:spacing w:val="-5"/>
        </w:rPr>
        <w:t> </w:t>
      </w:r>
      <w:r>
        <w:rPr>
          <w:color w:val="231F20"/>
        </w:rPr>
        <w:t>del</w:t>
      </w:r>
      <w:r>
        <w:rPr>
          <w:color w:val="231F20"/>
          <w:spacing w:val="-9"/>
        </w:rPr>
        <w:t> </w:t>
      </w:r>
      <w:r>
        <w:rPr>
          <w:color w:val="231F20"/>
        </w:rPr>
        <w:t>Tribunal,</w:t>
      </w:r>
      <w:r>
        <w:rPr>
          <w:color w:val="231F20"/>
          <w:spacing w:val="-5"/>
        </w:rPr>
        <w:t> </w:t>
      </w:r>
      <w:r>
        <w:rPr>
          <w:color w:val="231F20"/>
        </w:rPr>
        <w:t>entender</w:t>
      </w:r>
      <w:r>
        <w:rPr>
          <w:color w:val="231F20"/>
          <w:spacing w:val="-5"/>
        </w:rPr>
        <w:t> </w:t>
      </w:r>
      <w:r>
        <w:rPr>
          <w:color w:val="231F20"/>
        </w:rPr>
        <w:t>—aun- que no de manera tan enérgica— el ecosistema como un ente que posee valor </w:t>
      </w:r>
      <w:r>
        <w:rPr>
          <w:color w:val="231F20"/>
          <w:spacing w:val="-7"/>
        </w:rPr>
        <w:t>en </w:t>
      </w:r>
      <w:r>
        <w:rPr>
          <w:color w:val="231F20"/>
        </w:rPr>
        <w:t>sí mismo y rebate las teorías antropocéntricas, en las que la naturaleza tiene su valor en razón a la relación del hombre con esta.</w:t>
      </w:r>
    </w:p>
    <w:p>
      <w:pPr>
        <w:spacing w:after="0" w:line="302" w:lineRule="auto"/>
        <w:jc w:val="both"/>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3"/>
      </w:pPr>
      <w:r>
        <w:rPr/>
        <w:pict>
          <v:shape style="position:absolute;margin-left:76.753601pt;margin-top:-8.294343pt;width:26.8pt;height:42.1pt;mso-position-horizontal-relative:page;mso-position-vertical-relative:paragraph;z-index:25211494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1596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1699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136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rPr>
          <w:rFonts w:ascii="Microsoft Sans Serif"/>
          <w:sz w:val="20"/>
        </w:rPr>
      </w:pPr>
    </w:p>
    <w:p>
      <w:pPr>
        <w:spacing w:before="1"/>
        <w:ind w:left="1777" w:right="0" w:firstLine="0"/>
        <w:jc w:val="both"/>
        <w:rPr>
          <w:rFonts w:ascii="Arial Narrow" w:hAnsi="Arial Narrow"/>
          <w:sz w:val="21"/>
        </w:rPr>
      </w:pPr>
      <w:r>
        <w:rPr>
          <w:rFonts w:ascii="Arial Narrow" w:hAnsi="Arial Narrow"/>
          <w:color w:val="231F20"/>
          <w:sz w:val="21"/>
        </w:rPr>
        <w:t>Contaminación y disponibilidad del agua para el consumo humano</w:t>
      </w:r>
    </w:p>
    <w:p>
      <w:pPr>
        <w:pStyle w:val="BodyText"/>
        <w:spacing w:line="302" w:lineRule="auto" w:before="183"/>
        <w:ind w:left="1437" w:right="1116"/>
        <w:jc w:val="both"/>
      </w:pPr>
      <w:r>
        <w:rPr>
          <w:color w:val="231F20"/>
        </w:rPr>
        <w:t>En los casos decididos por el Consejo de Estado, al respecto de la</w:t>
      </w:r>
      <w:r>
        <w:rPr>
          <w:color w:val="231F20"/>
          <w:spacing w:val="-27"/>
        </w:rPr>
        <w:t> </w:t>
      </w:r>
      <w:r>
        <w:rPr>
          <w:color w:val="231F20"/>
          <w:spacing w:val="-2"/>
        </w:rPr>
        <w:t>contaminación </w:t>
      </w:r>
      <w:r>
        <w:rPr>
          <w:color w:val="231F20"/>
        </w:rPr>
        <w:t>y disponibilidad del agua para el consumo humano, se ha protegido este derecho en relación al derecho colectivo de la salubridad pública, dado que se tiene que el</w:t>
      </w:r>
      <w:r>
        <w:rPr>
          <w:color w:val="231F20"/>
          <w:spacing w:val="-6"/>
        </w:rPr>
        <w:t> </w:t>
      </w:r>
      <w:r>
        <w:rPr>
          <w:color w:val="231F20"/>
        </w:rPr>
        <w:t>suministro</w:t>
      </w:r>
      <w:r>
        <w:rPr>
          <w:color w:val="231F20"/>
          <w:spacing w:val="-6"/>
        </w:rPr>
        <w:t> </w:t>
      </w:r>
      <w:r>
        <w:rPr>
          <w:color w:val="231F20"/>
        </w:rPr>
        <w:t>de</w:t>
      </w:r>
      <w:r>
        <w:rPr>
          <w:color w:val="231F20"/>
          <w:spacing w:val="-6"/>
        </w:rPr>
        <w:t> </w:t>
      </w:r>
      <w:r>
        <w:rPr>
          <w:color w:val="231F20"/>
        </w:rPr>
        <w:t>agua</w:t>
      </w:r>
      <w:r>
        <w:rPr>
          <w:color w:val="231F20"/>
          <w:spacing w:val="-5"/>
        </w:rPr>
        <w:t> </w:t>
      </w:r>
      <w:r>
        <w:rPr>
          <w:color w:val="231F20"/>
        </w:rPr>
        <w:t>no</w:t>
      </w:r>
      <w:r>
        <w:rPr>
          <w:color w:val="231F20"/>
          <w:spacing w:val="-6"/>
        </w:rPr>
        <w:t> </w:t>
      </w:r>
      <w:r>
        <w:rPr>
          <w:color w:val="231F20"/>
        </w:rPr>
        <w:t>potable</w:t>
      </w:r>
      <w:r>
        <w:rPr>
          <w:color w:val="231F20"/>
          <w:spacing w:val="-6"/>
        </w:rPr>
        <w:t> </w:t>
      </w:r>
      <w:r>
        <w:rPr>
          <w:color w:val="231F20"/>
        </w:rPr>
        <w:t>puede</w:t>
      </w:r>
      <w:r>
        <w:rPr>
          <w:color w:val="231F20"/>
          <w:spacing w:val="-5"/>
        </w:rPr>
        <w:t> </w:t>
      </w:r>
      <w:r>
        <w:rPr>
          <w:color w:val="231F20"/>
        </w:rPr>
        <w:t>producir</w:t>
      </w:r>
      <w:r>
        <w:rPr>
          <w:color w:val="231F20"/>
          <w:spacing w:val="-6"/>
        </w:rPr>
        <w:t> </w:t>
      </w:r>
      <w:r>
        <w:rPr>
          <w:color w:val="231F20"/>
        </w:rPr>
        <w:t>efectos</w:t>
      </w:r>
      <w:r>
        <w:rPr>
          <w:color w:val="231F20"/>
          <w:spacing w:val="-6"/>
        </w:rPr>
        <w:t> </w:t>
      </w:r>
      <w:r>
        <w:rPr>
          <w:color w:val="231F20"/>
        </w:rPr>
        <w:t>adversos</w:t>
      </w:r>
      <w:r>
        <w:rPr>
          <w:color w:val="231F20"/>
          <w:spacing w:val="-5"/>
        </w:rPr>
        <w:t> </w:t>
      </w:r>
      <w:r>
        <w:rPr>
          <w:color w:val="231F20"/>
        </w:rPr>
        <w:t>en</w:t>
      </w:r>
      <w:r>
        <w:rPr>
          <w:color w:val="231F20"/>
          <w:spacing w:val="-5"/>
        </w:rPr>
        <w:t> </w:t>
      </w:r>
      <w:r>
        <w:rPr>
          <w:color w:val="231F20"/>
        </w:rPr>
        <w:t>la</w:t>
      </w:r>
      <w:r>
        <w:rPr>
          <w:color w:val="231F20"/>
          <w:spacing w:val="-6"/>
        </w:rPr>
        <w:t> </w:t>
      </w:r>
      <w:r>
        <w:rPr>
          <w:color w:val="231F20"/>
        </w:rPr>
        <w:t>población humana </w:t>
      </w:r>
      <w:r>
        <w:rPr>
          <w:color w:val="231F20"/>
          <w:spacing w:val="-8"/>
        </w:rPr>
        <w:t>y, </w:t>
      </w:r>
      <w:r>
        <w:rPr>
          <w:color w:val="231F20"/>
        </w:rPr>
        <w:t>por lo tanto, amenaza o pone en peligro el derecho e interés colectivo a la salubridad pública. Igualmente, vulnera el derecho e interés colectivo rela- cionados</w:t>
      </w:r>
      <w:r>
        <w:rPr>
          <w:color w:val="231F20"/>
          <w:spacing w:val="-7"/>
        </w:rPr>
        <w:t> </w:t>
      </w:r>
      <w:r>
        <w:rPr>
          <w:color w:val="231F20"/>
        </w:rPr>
        <w:t>con</w:t>
      </w:r>
      <w:r>
        <w:rPr>
          <w:color w:val="231F20"/>
          <w:spacing w:val="-6"/>
        </w:rPr>
        <w:t> </w:t>
      </w:r>
      <w:r>
        <w:rPr>
          <w:color w:val="231F20"/>
        </w:rPr>
        <w:t>el</w:t>
      </w:r>
      <w:r>
        <w:rPr>
          <w:color w:val="231F20"/>
          <w:spacing w:val="-6"/>
        </w:rPr>
        <w:t> </w:t>
      </w:r>
      <w:r>
        <w:rPr>
          <w:color w:val="231F20"/>
        </w:rPr>
        <w:t>acceso</w:t>
      </w:r>
      <w:r>
        <w:rPr>
          <w:color w:val="231F20"/>
          <w:spacing w:val="-6"/>
        </w:rPr>
        <w:t> </w:t>
      </w:r>
      <w:r>
        <w:rPr>
          <w:color w:val="231F20"/>
        </w:rPr>
        <w:t>a</w:t>
      </w:r>
      <w:r>
        <w:rPr>
          <w:color w:val="231F20"/>
          <w:spacing w:val="-6"/>
        </w:rPr>
        <w:t> </w:t>
      </w:r>
      <w:r>
        <w:rPr>
          <w:color w:val="231F20"/>
        </w:rPr>
        <w:t>una</w:t>
      </w:r>
      <w:r>
        <w:rPr>
          <w:color w:val="231F20"/>
          <w:spacing w:val="-8"/>
        </w:rPr>
        <w:t> </w:t>
      </w:r>
      <w:r>
        <w:rPr>
          <w:color w:val="231F20"/>
        </w:rPr>
        <w:t>infraestructura</w:t>
      </w:r>
      <w:r>
        <w:rPr>
          <w:color w:val="231F20"/>
          <w:spacing w:val="-7"/>
        </w:rPr>
        <w:t> </w:t>
      </w:r>
      <w:r>
        <w:rPr>
          <w:color w:val="231F20"/>
        </w:rPr>
        <w:t>de</w:t>
      </w:r>
      <w:r>
        <w:rPr>
          <w:color w:val="231F20"/>
          <w:spacing w:val="-7"/>
        </w:rPr>
        <w:t> </w:t>
      </w:r>
      <w:r>
        <w:rPr>
          <w:color w:val="231F20"/>
        </w:rPr>
        <w:t>servicios</w:t>
      </w:r>
      <w:r>
        <w:rPr>
          <w:color w:val="231F20"/>
          <w:spacing w:val="-7"/>
        </w:rPr>
        <w:t> </w:t>
      </w:r>
      <w:r>
        <w:rPr>
          <w:color w:val="231F20"/>
        </w:rPr>
        <w:t>que</w:t>
      </w:r>
      <w:r>
        <w:rPr>
          <w:color w:val="231F20"/>
          <w:spacing w:val="-7"/>
        </w:rPr>
        <w:t> </w:t>
      </w:r>
      <w:r>
        <w:rPr>
          <w:color w:val="231F20"/>
        </w:rPr>
        <w:t>garantice</w:t>
      </w:r>
      <w:r>
        <w:rPr>
          <w:color w:val="231F20"/>
          <w:spacing w:val="-8"/>
        </w:rPr>
        <w:t> </w:t>
      </w:r>
      <w:r>
        <w:rPr>
          <w:color w:val="231F20"/>
        </w:rPr>
        <w:t>la</w:t>
      </w:r>
      <w:r>
        <w:rPr>
          <w:color w:val="231F20"/>
          <w:spacing w:val="-6"/>
        </w:rPr>
        <w:t> </w:t>
      </w:r>
      <w:r>
        <w:rPr>
          <w:color w:val="231F20"/>
        </w:rPr>
        <w:t>salubri- dad pública (Consejo de Estado de Colombia, 2003, Acción popular. Radicado 23001-23-31-000-2001-0282-01(AP)).</w:t>
      </w:r>
    </w:p>
    <w:p>
      <w:pPr>
        <w:pStyle w:val="BodyText"/>
        <w:spacing w:line="302" w:lineRule="auto" w:before="12"/>
        <w:ind w:left="1437" w:right="1118" w:firstLine="340"/>
        <w:jc w:val="both"/>
      </w:pPr>
      <w:r>
        <w:rPr>
          <w:color w:val="231F20"/>
        </w:rPr>
        <w:t>También ha hecho mención a los deberes del Estado, en relación al agua po- table sosteniendo que:</w:t>
      </w:r>
    </w:p>
    <w:p>
      <w:pPr>
        <w:spacing w:line="307" w:lineRule="auto" w:before="160"/>
        <w:ind w:left="1777" w:right="1456" w:firstLine="0"/>
        <w:jc w:val="both"/>
        <w:rPr>
          <w:sz w:val="19"/>
        </w:rPr>
      </w:pPr>
      <w:r>
        <w:rPr>
          <w:color w:val="636466"/>
          <w:sz w:val="19"/>
        </w:rPr>
        <w:t>Los deberes que la Constitución y la ley imponen al Estado implican derechos correlativos de los usuarios a beneficiarse de la atención prioritaria de sus nece- sidades insatisfechas en materia de agua potable y saneamiento básico (artículo   366 superior) (Consejo de Estado de Colombia, 2003, Acción popular. Radicado 50001-23-31-000-2002-0236-01(AP-737)).</w:t>
      </w:r>
    </w:p>
    <w:p>
      <w:pPr>
        <w:pStyle w:val="BodyText"/>
        <w:spacing w:line="302" w:lineRule="auto" w:before="71"/>
        <w:ind w:left="1437" w:right="1116" w:firstLine="340"/>
        <w:jc w:val="both"/>
      </w:pPr>
      <w:r>
        <w:rPr>
          <w:color w:val="231F20"/>
        </w:rPr>
        <w:t>Al respecto, el Consejo de Estado Colombiano ha añadido que la solución de la necesidad básica insatisfecha en materia de agua potable constituye </w:t>
      </w:r>
      <w:r>
        <w:rPr>
          <w:color w:val="231F20"/>
          <w:spacing w:val="-5"/>
        </w:rPr>
        <w:t>una </w:t>
      </w:r>
      <w:r>
        <w:rPr>
          <w:color w:val="231F20"/>
        </w:rPr>
        <w:t>responsabilidad básica de los municipios, y subsidiaria o concurrente por parte de</w:t>
      </w:r>
      <w:r>
        <w:rPr>
          <w:color w:val="231F20"/>
          <w:spacing w:val="-5"/>
        </w:rPr>
        <w:t> </w:t>
      </w:r>
      <w:r>
        <w:rPr>
          <w:color w:val="231F20"/>
        </w:rPr>
        <w:t>los</w:t>
      </w:r>
      <w:r>
        <w:rPr>
          <w:color w:val="231F20"/>
          <w:spacing w:val="-5"/>
        </w:rPr>
        <w:t> </w:t>
      </w:r>
      <w:r>
        <w:rPr>
          <w:color w:val="231F20"/>
        </w:rPr>
        <w:t>departamentos</w:t>
      </w:r>
      <w:r>
        <w:rPr>
          <w:color w:val="231F20"/>
          <w:spacing w:val="-5"/>
        </w:rPr>
        <w:t> </w:t>
      </w:r>
      <w:r>
        <w:rPr>
          <w:color w:val="231F20"/>
        </w:rPr>
        <w:t>y</w:t>
      </w:r>
      <w:r>
        <w:rPr>
          <w:color w:val="231F20"/>
          <w:spacing w:val="-5"/>
        </w:rPr>
        <w:t> </w:t>
      </w:r>
      <w:r>
        <w:rPr>
          <w:color w:val="231F20"/>
        </w:rPr>
        <w:t>la</w:t>
      </w:r>
      <w:r>
        <w:rPr>
          <w:color w:val="231F20"/>
          <w:spacing w:val="-5"/>
        </w:rPr>
        <w:t> </w:t>
      </w:r>
      <w:r>
        <w:rPr>
          <w:color w:val="231F20"/>
        </w:rPr>
        <w:t>nación,</w:t>
      </w:r>
      <w:r>
        <w:rPr>
          <w:color w:val="231F20"/>
          <w:spacing w:val="-4"/>
        </w:rPr>
        <w:t> </w:t>
      </w:r>
      <w:r>
        <w:rPr>
          <w:color w:val="231F20"/>
        </w:rPr>
        <w:t>en</w:t>
      </w:r>
      <w:r>
        <w:rPr>
          <w:color w:val="231F20"/>
          <w:spacing w:val="-5"/>
        </w:rPr>
        <w:t> </w:t>
      </w:r>
      <w:r>
        <w:rPr>
          <w:color w:val="231F20"/>
        </w:rPr>
        <w:t>concordancia</w:t>
      </w:r>
      <w:r>
        <w:rPr>
          <w:color w:val="231F20"/>
          <w:spacing w:val="-5"/>
        </w:rPr>
        <w:t> </w:t>
      </w:r>
      <w:r>
        <w:rPr>
          <w:color w:val="231F20"/>
        </w:rPr>
        <w:t>con</w:t>
      </w:r>
      <w:r>
        <w:rPr>
          <w:color w:val="231F20"/>
          <w:spacing w:val="-5"/>
        </w:rPr>
        <w:t> </w:t>
      </w:r>
      <w:r>
        <w:rPr>
          <w:color w:val="231F20"/>
        </w:rPr>
        <w:t>los</w:t>
      </w:r>
      <w:r>
        <w:rPr>
          <w:color w:val="231F20"/>
          <w:spacing w:val="-5"/>
        </w:rPr>
        <w:t> </w:t>
      </w:r>
      <w:r>
        <w:rPr>
          <w:color w:val="231F20"/>
        </w:rPr>
        <w:t>artículos</w:t>
      </w:r>
      <w:r>
        <w:rPr>
          <w:color w:val="231F20"/>
          <w:spacing w:val="-5"/>
        </w:rPr>
        <w:t> </w:t>
      </w:r>
      <w:r>
        <w:rPr>
          <w:color w:val="231F20"/>
        </w:rPr>
        <w:t>356,</w:t>
      </w:r>
      <w:r>
        <w:rPr>
          <w:color w:val="231F20"/>
          <w:spacing w:val="-4"/>
        </w:rPr>
        <w:t> </w:t>
      </w:r>
      <w:r>
        <w:rPr>
          <w:color w:val="231F20"/>
        </w:rPr>
        <w:t>357,365 y 366 de la Constitución Política, Ley 136 de 1994, Ley 142 de 1994 y la Ley 715 del 2001 (Consejo de Estado de Colombia, 2003, Acción popular. Radicado 85001-23-31-000-2004-00027-01(AP)).</w:t>
      </w:r>
    </w:p>
    <w:p>
      <w:pPr>
        <w:pStyle w:val="BodyText"/>
        <w:spacing w:line="302" w:lineRule="auto" w:before="8"/>
        <w:ind w:left="1437" w:right="1118" w:firstLine="340"/>
        <w:jc w:val="both"/>
      </w:pPr>
      <w:r>
        <w:rPr>
          <w:color w:val="231F20"/>
        </w:rPr>
        <w:t>El</w:t>
      </w:r>
      <w:r>
        <w:rPr>
          <w:color w:val="231F20"/>
          <w:spacing w:val="-33"/>
        </w:rPr>
        <w:t> </w:t>
      </w:r>
      <w:r>
        <w:rPr>
          <w:color w:val="231F20"/>
          <w:spacing w:val="-3"/>
        </w:rPr>
        <w:t>Tribunal</w:t>
      </w:r>
      <w:r>
        <w:rPr>
          <w:color w:val="231F20"/>
          <w:spacing w:val="-30"/>
        </w:rPr>
        <w:t> </w:t>
      </w:r>
      <w:r>
        <w:rPr>
          <w:color w:val="231F20"/>
        </w:rPr>
        <w:t>de</w:t>
      </w:r>
      <w:r>
        <w:rPr>
          <w:color w:val="231F20"/>
          <w:spacing w:val="-31"/>
        </w:rPr>
        <w:t> </w:t>
      </w:r>
      <w:r>
        <w:rPr>
          <w:color w:val="231F20"/>
        </w:rPr>
        <w:t>lo</w:t>
      </w:r>
      <w:r>
        <w:rPr>
          <w:color w:val="231F20"/>
          <w:spacing w:val="-31"/>
        </w:rPr>
        <w:t> </w:t>
      </w:r>
      <w:r>
        <w:rPr>
          <w:color w:val="231F20"/>
        </w:rPr>
        <w:t>Contencioso</w:t>
      </w:r>
      <w:r>
        <w:rPr>
          <w:color w:val="231F20"/>
          <w:spacing w:val="-37"/>
        </w:rPr>
        <w:t> </w:t>
      </w:r>
      <w:r>
        <w:rPr>
          <w:color w:val="231F20"/>
        </w:rPr>
        <w:t>Administrativo,</w:t>
      </w:r>
      <w:r>
        <w:rPr>
          <w:color w:val="231F20"/>
          <w:spacing w:val="-30"/>
        </w:rPr>
        <w:t> </w:t>
      </w:r>
      <w:r>
        <w:rPr>
          <w:color w:val="231F20"/>
        </w:rPr>
        <w:t>frente</w:t>
      </w:r>
      <w:r>
        <w:rPr>
          <w:color w:val="231F20"/>
          <w:spacing w:val="-31"/>
        </w:rPr>
        <w:t> </w:t>
      </w:r>
      <w:r>
        <w:rPr>
          <w:color w:val="231F20"/>
        </w:rPr>
        <w:t>a</w:t>
      </w:r>
      <w:r>
        <w:rPr>
          <w:color w:val="231F20"/>
          <w:spacing w:val="-30"/>
        </w:rPr>
        <w:t> </w:t>
      </w:r>
      <w:r>
        <w:rPr>
          <w:color w:val="231F20"/>
        </w:rPr>
        <w:t>estas</w:t>
      </w:r>
      <w:r>
        <w:rPr>
          <w:color w:val="231F20"/>
          <w:spacing w:val="-31"/>
        </w:rPr>
        <w:t> </w:t>
      </w:r>
      <w:r>
        <w:rPr>
          <w:color w:val="231F20"/>
        </w:rPr>
        <w:t>situaciones</w:t>
      </w:r>
      <w:r>
        <w:rPr>
          <w:color w:val="231F20"/>
          <w:spacing w:val="-31"/>
        </w:rPr>
        <w:t> </w:t>
      </w:r>
      <w:r>
        <w:rPr>
          <w:color w:val="231F20"/>
        </w:rPr>
        <w:t>relacio- nadas</w:t>
      </w:r>
      <w:r>
        <w:rPr>
          <w:color w:val="231F20"/>
          <w:spacing w:val="-19"/>
        </w:rPr>
        <w:t> </w:t>
      </w:r>
      <w:r>
        <w:rPr>
          <w:color w:val="231F20"/>
        </w:rPr>
        <w:t>con</w:t>
      </w:r>
      <w:r>
        <w:rPr>
          <w:color w:val="231F20"/>
          <w:spacing w:val="-18"/>
        </w:rPr>
        <w:t> </w:t>
      </w:r>
      <w:r>
        <w:rPr>
          <w:color w:val="231F20"/>
        </w:rPr>
        <w:t>la</w:t>
      </w:r>
      <w:r>
        <w:rPr>
          <w:color w:val="231F20"/>
          <w:spacing w:val="-19"/>
        </w:rPr>
        <w:t> </w:t>
      </w:r>
      <w:r>
        <w:rPr>
          <w:color w:val="231F20"/>
        </w:rPr>
        <w:t>potabilidad</w:t>
      </w:r>
      <w:r>
        <w:rPr>
          <w:color w:val="231F20"/>
          <w:spacing w:val="-19"/>
        </w:rPr>
        <w:t> </w:t>
      </w:r>
      <w:r>
        <w:rPr>
          <w:color w:val="231F20"/>
        </w:rPr>
        <w:t>del</w:t>
      </w:r>
      <w:r>
        <w:rPr>
          <w:color w:val="231F20"/>
          <w:spacing w:val="-18"/>
        </w:rPr>
        <w:t> </w:t>
      </w:r>
      <w:r>
        <w:rPr>
          <w:color w:val="231F20"/>
        </w:rPr>
        <w:t>agua,</w:t>
      </w:r>
      <w:r>
        <w:rPr>
          <w:color w:val="231F20"/>
          <w:spacing w:val="-19"/>
        </w:rPr>
        <w:t> </w:t>
      </w:r>
      <w:r>
        <w:rPr>
          <w:color w:val="231F20"/>
        </w:rPr>
        <w:t>ha</w:t>
      </w:r>
      <w:r>
        <w:rPr>
          <w:color w:val="231F20"/>
          <w:spacing w:val="-18"/>
        </w:rPr>
        <w:t> </w:t>
      </w:r>
      <w:r>
        <w:rPr>
          <w:color w:val="231F20"/>
        </w:rPr>
        <w:t>llegado</w:t>
      </w:r>
      <w:r>
        <w:rPr>
          <w:color w:val="231F20"/>
          <w:spacing w:val="-19"/>
        </w:rPr>
        <w:t> </w:t>
      </w:r>
      <w:r>
        <w:rPr>
          <w:color w:val="231F20"/>
        </w:rPr>
        <w:t>incluso</w:t>
      </w:r>
      <w:r>
        <w:rPr>
          <w:color w:val="231F20"/>
          <w:spacing w:val="-18"/>
        </w:rPr>
        <w:t> </w:t>
      </w:r>
      <w:r>
        <w:rPr>
          <w:color w:val="231F20"/>
        </w:rPr>
        <w:t>a</w:t>
      </w:r>
      <w:r>
        <w:rPr>
          <w:color w:val="231F20"/>
          <w:spacing w:val="-19"/>
        </w:rPr>
        <w:t> </w:t>
      </w:r>
      <w:r>
        <w:rPr>
          <w:color w:val="231F20"/>
        </w:rPr>
        <w:t>declarar</w:t>
      </w:r>
      <w:r>
        <w:rPr>
          <w:color w:val="231F20"/>
          <w:spacing w:val="-18"/>
        </w:rPr>
        <w:t> </w:t>
      </w:r>
      <w:r>
        <w:rPr>
          <w:color w:val="231F20"/>
        </w:rPr>
        <w:t>la</w:t>
      </w:r>
      <w:r>
        <w:rPr>
          <w:color w:val="231F20"/>
          <w:spacing w:val="-19"/>
        </w:rPr>
        <w:t> </w:t>
      </w:r>
      <w:r>
        <w:rPr>
          <w:color w:val="231F20"/>
        </w:rPr>
        <w:t>excepcional</w:t>
      </w:r>
      <w:r>
        <w:rPr>
          <w:color w:val="231F20"/>
          <w:spacing w:val="-18"/>
        </w:rPr>
        <w:t> </w:t>
      </w:r>
      <w:r>
        <w:rPr>
          <w:color w:val="231F20"/>
        </w:rPr>
        <w:t>pro- cedencia</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acción</w:t>
      </w:r>
      <w:r>
        <w:rPr>
          <w:color w:val="231F20"/>
          <w:spacing w:val="-19"/>
        </w:rPr>
        <w:t> </w:t>
      </w:r>
      <w:r>
        <w:rPr>
          <w:color w:val="231F20"/>
        </w:rPr>
        <w:t>popular</w:t>
      </w:r>
      <w:r>
        <w:rPr>
          <w:color w:val="231F20"/>
          <w:spacing w:val="-19"/>
        </w:rPr>
        <w:t> </w:t>
      </w:r>
      <w:r>
        <w:rPr>
          <w:color w:val="231F20"/>
        </w:rPr>
        <w:t>para</w:t>
      </w:r>
      <w:r>
        <w:rPr>
          <w:color w:val="231F20"/>
          <w:spacing w:val="-19"/>
        </w:rPr>
        <w:t> </w:t>
      </w:r>
      <w:r>
        <w:rPr>
          <w:color w:val="231F20"/>
        </w:rPr>
        <w:t>que</w:t>
      </w:r>
      <w:r>
        <w:rPr>
          <w:color w:val="231F20"/>
          <w:spacing w:val="-19"/>
        </w:rPr>
        <w:t> </w:t>
      </w:r>
      <w:r>
        <w:rPr>
          <w:color w:val="231F20"/>
        </w:rPr>
        <w:t>se</w:t>
      </w:r>
      <w:r>
        <w:rPr>
          <w:color w:val="231F20"/>
          <w:spacing w:val="-19"/>
        </w:rPr>
        <w:t> </w:t>
      </w:r>
      <w:r>
        <w:rPr>
          <w:color w:val="231F20"/>
        </w:rPr>
        <w:t>ejecuten</w:t>
      </w:r>
      <w:r>
        <w:rPr>
          <w:color w:val="231F20"/>
          <w:spacing w:val="-19"/>
        </w:rPr>
        <w:t> </w:t>
      </w:r>
      <w:r>
        <w:rPr>
          <w:color w:val="231F20"/>
        </w:rPr>
        <w:t>obras,</w:t>
      </w:r>
      <w:r>
        <w:rPr>
          <w:color w:val="231F20"/>
          <w:spacing w:val="-19"/>
        </w:rPr>
        <w:t> </w:t>
      </w:r>
      <w:r>
        <w:rPr>
          <w:color w:val="231F20"/>
        </w:rPr>
        <w:t>bajo</w:t>
      </w:r>
      <w:r>
        <w:rPr>
          <w:color w:val="231F20"/>
          <w:spacing w:val="-19"/>
        </w:rPr>
        <w:t> </w:t>
      </w:r>
      <w:r>
        <w:rPr>
          <w:color w:val="231F20"/>
        </w:rPr>
        <w:t>el</w:t>
      </w:r>
      <w:r>
        <w:rPr>
          <w:color w:val="231F20"/>
          <w:spacing w:val="-19"/>
        </w:rPr>
        <w:t> </w:t>
      </w:r>
      <w:r>
        <w:rPr>
          <w:color w:val="231F20"/>
        </w:rPr>
        <w:t>entendido</w:t>
      </w:r>
      <w:r>
        <w:rPr>
          <w:color w:val="231F20"/>
          <w:spacing w:val="-19"/>
        </w:rPr>
        <w:t> </w:t>
      </w:r>
      <w:r>
        <w:rPr>
          <w:color w:val="231F20"/>
        </w:rPr>
        <w:t>de</w:t>
      </w:r>
      <w:r>
        <w:rPr>
          <w:color w:val="231F20"/>
          <w:spacing w:val="-19"/>
        </w:rPr>
        <w:t> </w:t>
      </w:r>
      <w:r>
        <w:rPr>
          <w:color w:val="231F20"/>
        </w:rPr>
        <w:t>que:</w:t>
      </w:r>
    </w:p>
    <w:p>
      <w:pPr>
        <w:spacing w:line="307" w:lineRule="auto" w:before="162"/>
        <w:ind w:left="1777" w:right="1456" w:firstLine="0"/>
        <w:jc w:val="both"/>
        <w:rPr>
          <w:sz w:val="19"/>
        </w:rPr>
      </w:pPr>
      <w:r>
        <w:rPr>
          <w:color w:val="636466"/>
          <w:sz w:val="19"/>
        </w:rPr>
        <w:t>Aunque, en principio, la acción popular no es el mecanismo idóneo para conseguir que</w:t>
      </w:r>
      <w:r>
        <w:rPr>
          <w:color w:val="636466"/>
          <w:spacing w:val="-9"/>
          <w:sz w:val="19"/>
        </w:rPr>
        <w:t> </w:t>
      </w:r>
      <w:r>
        <w:rPr>
          <w:color w:val="636466"/>
          <w:sz w:val="19"/>
        </w:rPr>
        <w:t>la</w:t>
      </w:r>
      <w:r>
        <w:rPr>
          <w:color w:val="636466"/>
          <w:spacing w:val="-8"/>
          <w:sz w:val="19"/>
        </w:rPr>
        <w:t> </w:t>
      </w:r>
      <w:r>
        <w:rPr>
          <w:color w:val="636466"/>
          <w:sz w:val="19"/>
        </w:rPr>
        <w:t>administración</w:t>
      </w:r>
      <w:r>
        <w:rPr>
          <w:color w:val="636466"/>
          <w:spacing w:val="-8"/>
          <w:sz w:val="19"/>
        </w:rPr>
        <w:t> </w:t>
      </w:r>
      <w:r>
        <w:rPr>
          <w:color w:val="636466"/>
          <w:sz w:val="19"/>
        </w:rPr>
        <w:t>construya</w:t>
      </w:r>
      <w:r>
        <w:rPr>
          <w:color w:val="636466"/>
          <w:spacing w:val="-8"/>
          <w:sz w:val="19"/>
        </w:rPr>
        <w:t> </w:t>
      </w:r>
      <w:r>
        <w:rPr>
          <w:color w:val="636466"/>
          <w:sz w:val="19"/>
        </w:rPr>
        <w:t>o</w:t>
      </w:r>
      <w:r>
        <w:rPr>
          <w:color w:val="636466"/>
          <w:spacing w:val="-8"/>
          <w:sz w:val="19"/>
        </w:rPr>
        <w:t> </w:t>
      </w:r>
      <w:r>
        <w:rPr>
          <w:color w:val="636466"/>
          <w:sz w:val="19"/>
        </w:rPr>
        <w:t>ejecute</w:t>
      </w:r>
      <w:r>
        <w:rPr>
          <w:color w:val="636466"/>
          <w:spacing w:val="-8"/>
          <w:sz w:val="19"/>
        </w:rPr>
        <w:t> </w:t>
      </w:r>
      <w:r>
        <w:rPr>
          <w:color w:val="636466"/>
          <w:sz w:val="19"/>
        </w:rPr>
        <w:t>una</w:t>
      </w:r>
      <w:r>
        <w:rPr>
          <w:color w:val="636466"/>
          <w:spacing w:val="-8"/>
          <w:sz w:val="19"/>
        </w:rPr>
        <w:t> </w:t>
      </w:r>
      <w:r>
        <w:rPr>
          <w:color w:val="636466"/>
          <w:sz w:val="19"/>
        </w:rPr>
        <w:t>obra,</w:t>
      </w:r>
      <w:r>
        <w:rPr>
          <w:color w:val="636466"/>
          <w:spacing w:val="-8"/>
          <w:sz w:val="19"/>
        </w:rPr>
        <w:t> </w:t>
      </w:r>
      <w:r>
        <w:rPr>
          <w:color w:val="636466"/>
          <w:sz w:val="19"/>
        </w:rPr>
        <w:t>lo</w:t>
      </w:r>
      <w:r>
        <w:rPr>
          <w:color w:val="636466"/>
          <w:spacing w:val="-8"/>
          <w:sz w:val="19"/>
        </w:rPr>
        <w:t> </w:t>
      </w:r>
      <w:r>
        <w:rPr>
          <w:color w:val="636466"/>
          <w:sz w:val="19"/>
        </w:rPr>
        <w:t>cierto</w:t>
      </w:r>
      <w:r>
        <w:rPr>
          <w:color w:val="636466"/>
          <w:spacing w:val="-8"/>
          <w:sz w:val="19"/>
        </w:rPr>
        <w:t> </w:t>
      </w:r>
      <w:r>
        <w:rPr>
          <w:color w:val="636466"/>
          <w:sz w:val="19"/>
        </w:rPr>
        <w:t>es</w:t>
      </w:r>
      <w:r>
        <w:rPr>
          <w:color w:val="636466"/>
          <w:spacing w:val="-8"/>
          <w:sz w:val="19"/>
        </w:rPr>
        <w:t> </w:t>
      </w:r>
      <w:r>
        <w:rPr>
          <w:color w:val="636466"/>
          <w:sz w:val="19"/>
        </w:rPr>
        <w:t>que</w:t>
      </w:r>
      <w:r>
        <w:rPr>
          <w:color w:val="636466"/>
          <w:spacing w:val="-8"/>
          <w:sz w:val="19"/>
        </w:rPr>
        <w:t> </w:t>
      </w:r>
      <w:r>
        <w:rPr>
          <w:color w:val="636466"/>
          <w:sz w:val="19"/>
        </w:rPr>
        <w:t>cuando</w:t>
      </w:r>
      <w:r>
        <w:rPr>
          <w:color w:val="636466"/>
          <w:spacing w:val="-8"/>
          <w:sz w:val="19"/>
        </w:rPr>
        <w:t> </w:t>
      </w:r>
      <w:r>
        <w:rPr>
          <w:color w:val="636466"/>
          <w:sz w:val="19"/>
        </w:rPr>
        <w:t>se</w:t>
      </w:r>
      <w:r>
        <w:rPr>
          <w:color w:val="636466"/>
          <w:spacing w:val="-8"/>
          <w:sz w:val="19"/>
        </w:rPr>
        <w:t> </w:t>
      </w:r>
      <w:r>
        <w:rPr>
          <w:color w:val="636466"/>
          <w:sz w:val="19"/>
        </w:rPr>
        <w:t>trata</w:t>
      </w:r>
      <w:r>
        <w:rPr>
          <w:color w:val="636466"/>
          <w:spacing w:val="-8"/>
          <w:sz w:val="19"/>
        </w:rPr>
        <w:t> </w:t>
      </w:r>
      <w:r>
        <w:rPr>
          <w:color w:val="636466"/>
          <w:sz w:val="19"/>
        </w:rPr>
        <w:t>de proteger algún derecho colectivo, como ocurre en este caso, se deben adoptar </w:t>
      </w:r>
      <w:r>
        <w:rPr>
          <w:color w:val="636466"/>
          <w:spacing w:val="-3"/>
          <w:sz w:val="19"/>
        </w:rPr>
        <w:t>todas </w:t>
      </w:r>
      <w:r>
        <w:rPr>
          <w:color w:val="636466"/>
          <w:sz w:val="19"/>
        </w:rPr>
        <w:t>las</w:t>
      </w:r>
      <w:r>
        <w:rPr>
          <w:color w:val="636466"/>
          <w:spacing w:val="-7"/>
          <w:sz w:val="19"/>
        </w:rPr>
        <w:t> </w:t>
      </w:r>
      <w:r>
        <w:rPr>
          <w:color w:val="636466"/>
          <w:sz w:val="19"/>
        </w:rPr>
        <w:t>medidas</w:t>
      </w:r>
      <w:r>
        <w:rPr>
          <w:color w:val="636466"/>
          <w:spacing w:val="-6"/>
          <w:sz w:val="19"/>
        </w:rPr>
        <w:t> </w:t>
      </w:r>
      <w:r>
        <w:rPr>
          <w:color w:val="636466"/>
          <w:sz w:val="19"/>
        </w:rPr>
        <w:t>que</w:t>
      </w:r>
      <w:r>
        <w:rPr>
          <w:color w:val="636466"/>
          <w:spacing w:val="-6"/>
          <w:sz w:val="19"/>
        </w:rPr>
        <w:t> </w:t>
      </w:r>
      <w:r>
        <w:rPr>
          <w:color w:val="636466"/>
          <w:sz w:val="19"/>
        </w:rPr>
        <w:t>sean</w:t>
      </w:r>
      <w:r>
        <w:rPr>
          <w:color w:val="636466"/>
          <w:spacing w:val="-7"/>
          <w:sz w:val="19"/>
        </w:rPr>
        <w:t> </w:t>
      </w:r>
      <w:r>
        <w:rPr>
          <w:color w:val="636466"/>
          <w:sz w:val="19"/>
        </w:rPr>
        <w:t>necesarias</w:t>
      </w:r>
      <w:r>
        <w:rPr>
          <w:color w:val="636466"/>
          <w:spacing w:val="-6"/>
          <w:sz w:val="19"/>
        </w:rPr>
        <w:t> </w:t>
      </w:r>
      <w:r>
        <w:rPr>
          <w:color w:val="636466"/>
          <w:sz w:val="19"/>
        </w:rPr>
        <w:t>para</w:t>
      </w:r>
      <w:r>
        <w:rPr>
          <w:color w:val="636466"/>
          <w:spacing w:val="-6"/>
          <w:sz w:val="19"/>
        </w:rPr>
        <w:t> </w:t>
      </w:r>
      <w:r>
        <w:rPr>
          <w:color w:val="636466"/>
          <w:sz w:val="19"/>
        </w:rPr>
        <w:t>que</w:t>
      </w:r>
      <w:r>
        <w:rPr>
          <w:color w:val="636466"/>
          <w:spacing w:val="-6"/>
          <w:sz w:val="19"/>
        </w:rPr>
        <w:t> </w:t>
      </w:r>
      <w:r>
        <w:rPr>
          <w:color w:val="636466"/>
          <w:sz w:val="19"/>
        </w:rPr>
        <w:t>se</w:t>
      </w:r>
      <w:r>
        <w:rPr>
          <w:color w:val="636466"/>
          <w:spacing w:val="-7"/>
          <w:sz w:val="19"/>
        </w:rPr>
        <w:t> </w:t>
      </w:r>
      <w:r>
        <w:rPr>
          <w:color w:val="636466"/>
          <w:sz w:val="19"/>
        </w:rPr>
        <w:t>hagan</w:t>
      </w:r>
      <w:r>
        <w:rPr>
          <w:color w:val="636466"/>
          <w:spacing w:val="-6"/>
          <w:sz w:val="19"/>
        </w:rPr>
        <w:t> </w:t>
      </w:r>
      <w:r>
        <w:rPr>
          <w:color w:val="636466"/>
          <w:sz w:val="19"/>
        </w:rPr>
        <w:t>cesar</w:t>
      </w:r>
      <w:r>
        <w:rPr>
          <w:color w:val="636466"/>
          <w:spacing w:val="-6"/>
          <w:sz w:val="19"/>
        </w:rPr>
        <w:t> </w:t>
      </w:r>
      <w:r>
        <w:rPr>
          <w:color w:val="636466"/>
          <w:sz w:val="19"/>
        </w:rPr>
        <w:t>los</w:t>
      </w:r>
      <w:r>
        <w:rPr>
          <w:color w:val="636466"/>
          <w:spacing w:val="-6"/>
          <w:sz w:val="19"/>
        </w:rPr>
        <w:t> </w:t>
      </w:r>
      <w:r>
        <w:rPr>
          <w:color w:val="636466"/>
          <w:sz w:val="19"/>
        </w:rPr>
        <w:t>efectos</w:t>
      </w:r>
      <w:r>
        <w:rPr>
          <w:color w:val="636466"/>
          <w:spacing w:val="-7"/>
          <w:sz w:val="19"/>
        </w:rPr>
        <w:t> </w:t>
      </w:r>
      <w:r>
        <w:rPr>
          <w:color w:val="636466"/>
          <w:sz w:val="19"/>
        </w:rPr>
        <w:t>de</w:t>
      </w:r>
      <w:r>
        <w:rPr>
          <w:color w:val="636466"/>
          <w:spacing w:val="-6"/>
          <w:sz w:val="19"/>
        </w:rPr>
        <w:t> </w:t>
      </w:r>
      <w:r>
        <w:rPr>
          <w:color w:val="636466"/>
          <w:sz w:val="19"/>
        </w:rPr>
        <w:t>la</w:t>
      </w:r>
      <w:r>
        <w:rPr>
          <w:color w:val="636466"/>
          <w:spacing w:val="-6"/>
          <w:sz w:val="19"/>
        </w:rPr>
        <w:t> </w:t>
      </w:r>
      <w:r>
        <w:rPr>
          <w:color w:val="636466"/>
          <w:sz w:val="19"/>
        </w:rPr>
        <w:t>vulneración sin importar que para ello se tenga que adelantar una obra, con mayor razón cuando uno de los fines esenciales del Estado es el de garantizar la efectividad de los prin- cipios</w:t>
      </w:r>
      <w:r>
        <w:rPr>
          <w:color w:val="636466"/>
          <w:spacing w:val="10"/>
          <w:sz w:val="19"/>
        </w:rPr>
        <w:t> </w:t>
      </w:r>
      <w:r>
        <w:rPr>
          <w:color w:val="636466"/>
          <w:sz w:val="19"/>
        </w:rPr>
        <w:t>y</w:t>
      </w:r>
      <w:r>
        <w:rPr>
          <w:color w:val="636466"/>
          <w:spacing w:val="10"/>
          <w:sz w:val="19"/>
        </w:rPr>
        <w:t> </w:t>
      </w:r>
      <w:r>
        <w:rPr>
          <w:color w:val="636466"/>
          <w:sz w:val="19"/>
        </w:rPr>
        <w:t>derechos</w:t>
      </w:r>
      <w:r>
        <w:rPr>
          <w:color w:val="636466"/>
          <w:spacing w:val="11"/>
          <w:sz w:val="19"/>
        </w:rPr>
        <w:t> </w:t>
      </w:r>
      <w:r>
        <w:rPr>
          <w:color w:val="636466"/>
          <w:sz w:val="19"/>
        </w:rPr>
        <w:t>consagrados</w:t>
      </w:r>
      <w:r>
        <w:rPr>
          <w:color w:val="636466"/>
          <w:spacing w:val="10"/>
          <w:sz w:val="19"/>
        </w:rPr>
        <w:t> </w:t>
      </w:r>
      <w:r>
        <w:rPr>
          <w:color w:val="636466"/>
          <w:sz w:val="19"/>
        </w:rPr>
        <w:t>en</w:t>
      </w:r>
      <w:r>
        <w:rPr>
          <w:color w:val="636466"/>
          <w:spacing w:val="10"/>
          <w:sz w:val="19"/>
        </w:rPr>
        <w:t> </w:t>
      </w:r>
      <w:r>
        <w:rPr>
          <w:color w:val="636466"/>
          <w:sz w:val="19"/>
        </w:rPr>
        <w:t>la</w:t>
      </w:r>
      <w:r>
        <w:rPr>
          <w:color w:val="636466"/>
          <w:spacing w:val="11"/>
          <w:sz w:val="19"/>
        </w:rPr>
        <w:t> </w:t>
      </w:r>
      <w:r>
        <w:rPr>
          <w:color w:val="636466"/>
          <w:sz w:val="19"/>
        </w:rPr>
        <w:t>Constitución</w:t>
      </w:r>
      <w:r>
        <w:rPr>
          <w:color w:val="636466"/>
          <w:spacing w:val="10"/>
          <w:sz w:val="19"/>
        </w:rPr>
        <w:t> </w:t>
      </w:r>
      <w:r>
        <w:rPr>
          <w:color w:val="636466"/>
          <w:sz w:val="19"/>
        </w:rPr>
        <w:t>Política</w:t>
      </w:r>
      <w:r>
        <w:rPr>
          <w:color w:val="636466"/>
          <w:spacing w:val="10"/>
          <w:sz w:val="19"/>
        </w:rPr>
        <w:t> </w:t>
      </w:r>
      <w:r>
        <w:rPr>
          <w:color w:val="636466"/>
          <w:sz w:val="19"/>
        </w:rPr>
        <w:t>y</w:t>
      </w:r>
      <w:r>
        <w:rPr>
          <w:color w:val="636466"/>
          <w:spacing w:val="10"/>
          <w:sz w:val="19"/>
        </w:rPr>
        <w:t> </w:t>
      </w:r>
      <w:r>
        <w:rPr>
          <w:color w:val="636466"/>
          <w:sz w:val="19"/>
        </w:rPr>
        <w:t>cuando</w:t>
      </w:r>
      <w:r>
        <w:rPr>
          <w:color w:val="636466"/>
          <w:spacing w:val="10"/>
          <w:sz w:val="19"/>
        </w:rPr>
        <w:t> </w:t>
      </w:r>
      <w:r>
        <w:rPr>
          <w:color w:val="636466"/>
          <w:sz w:val="19"/>
        </w:rPr>
        <w:t>las</w:t>
      </w:r>
      <w:r>
        <w:rPr>
          <w:color w:val="636466"/>
          <w:spacing w:val="11"/>
          <w:sz w:val="19"/>
        </w:rPr>
        <w:t> </w:t>
      </w:r>
      <w:r>
        <w:rPr>
          <w:color w:val="636466"/>
          <w:sz w:val="19"/>
        </w:rPr>
        <w:t>autoridades</w:t>
      </w:r>
    </w:p>
    <w:p>
      <w:pPr>
        <w:spacing w:after="0" w:line="307" w:lineRule="auto"/>
        <w:jc w:val="both"/>
        <w:rPr>
          <w:sz w:val="19"/>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7" w:right="946" w:firstLine="0"/>
        <w:jc w:val="center"/>
        <w:rPr>
          <w:rFonts w:ascii="Arial"/>
          <w:sz w:val="28"/>
        </w:rPr>
      </w:pPr>
      <w:r>
        <w:rPr/>
        <w:br w:type="column"/>
      </w:r>
      <w:r>
        <w:rPr>
          <w:rFonts w:ascii="Arial"/>
          <w:color w:val="231F20"/>
          <w:w w:val="65"/>
          <w:sz w:val="28"/>
        </w:rPr>
        <w:t>137</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5"/>
        <w:rPr>
          <w:rFonts w:ascii="Arial"/>
          <w:sz w:val="29"/>
        </w:rPr>
      </w:pPr>
    </w:p>
    <w:p>
      <w:pPr>
        <w:spacing w:line="307" w:lineRule="auto" w:before="92"/>
        <w:ind w:left="1493" w:right="1741" w:firstLine="0"/>
        <w:jc w:val="both"/>
        <w:rPr>
          <w:sz w:val="19"/>
        </w:rPr>
      </w:pPr>
      <w:r>
        <w:rPr/>
        <w:pict>
          <v:shape style="position:absolute;margin-left:378.843506pt;margin-top:-60.72974pt;width:26.8pt;height:42.1pt;mso-position-horizontal-relative:page;mso-position-vertical-relative:paragraph;z-index:252118016" coordorigin="7577,-1215" coordsize="536,842" path="m8097,-479l8056,-479,8066,-475,8073,-473,8081,-469,8086,-463,8086,-451,8079,-445,8065,-439,8050,-435,8037,-429,8028,-425,8023,-421,8018,-415,8015,-409,8015,-393,8019,-387,8027,-379,8033,-375,8042,-373,8066,-373,8076,-377,8086,-381,8095,-389,8102,-397,8108,-407,8111,-419,8112,-433,8111,-449,8106,-465,8097,-479xm7603,-769l7589,-769,7589,-421,7603,-421,7603,-445,7606,-455,7616,-469,7622,-473,7628,-475,7636,-477,7647,-479,8097,-479,8086,-493,8072,-505,8057,-513,8041,-521,8023,-527,8004,-533,7982,-535,7957,-537,7679,-537,7658,-539,7642,-539,7629,-541,7621,-545,7613,-551,7607,-559,7604,-569,7603,-581,7603,-621,7607,-633,7617,-641,7627,-645,7640,-647,7658,-649,7679,-651,7922,-651,7957,-653,7985,-655,8005,-661,8029,-669,8050,-679,8068,-693,8084,-709,7660,-709,7644,-711,7631,-713,7623,-717,7614,-723,7608,-731,7604,-741,7603,-753,7603,-769xm8045,-941l7924,-941,7956,-939,7982,-935,8002,-931,8019,-923,8033,-913,8047,-901,8058,-887,8068,-871,8075,-853,8079,-835,8080,-815,8079,-799,8077,-785,8072,-773,8066,-761,8059,-751,8050,-743,8041,-735,8031,-729,8019,-723,8005,-719,7989,-715,7934,-709,8084,-709,8096,-729,8105,-753,8111,-779,8113,-811,8111,-841,8105,-867,8096,-889,8082,-909,8066,-925,8049,-939,8045,-941xm7589,-1012l7589,-883,7603,-883,7603,-913,7608,-925,7619,-933,7627,-937,7640,-939,7657,-941,8045,-941,8041,-943,7712,-943,7685,-945,7660,-951,7638,-963,7617,-977,7599,-995,7589,-1012xm7603,-1027l7589,-1027,7589,-1012,7599,-995,7617,-977,7638,-963,7660,-951,7685,-945,7712,-943,7727,-943,7742,-947,7756,-949,7770,-955,7783,-961,7795,-969,7663,-969,7647,-971,7636,-973,7628,-975,7617,-983,7609,-991,7604,-1001,7603,-1012,7603,-1027xm7926,-969l7795,-969,7783,-961,7770,-955,7756,-949,7742,-947,7727,-943,8041,-943,8034,-947,7937,-947,7937,-959,7963,-963,7969,-964,7958,-965,7926,-969xm7969,-964l7963,-963,7937,-959,7937,-947,8034,-947,8030,-949,8009,-957,7986,-963,7969,-964xm8089,-1161l8015,-1161,8031,-1157,8045,-1149,8058,-1139,8069,-1127,8077,-1113,8081,-1099,8083,-1081,8082,-1065,8078,-1049,8073,-1035,8065,-1021,8055,-1007,8044,-997,8032,-987,8019,-979,8004,-973,7985,-967,7969,-964,7986,-963,8009,-957,8030,-949,8034,-947,8112,-947,8112,-959,8101,-959,8093,-961,8085,-967,8083,-971,8083,-983,8087,-995,8095,-1015,8100,-1027,8105,-1039,8107,-1047,8109,-1053,8111,-1063,8112,-1075,8112,-1087,8110,-1113,8102,-1139,8089,-1161xm7618,-1027l7603,-1027,7603,-1012,7604,-1001,7609,-991,7617,-983,7628,-975,7636,-973,7647,-971,7663,-969,7795,-969,7807,-979,7818,-989,7820,-991,7686,-991,7671,-993,7657,-997,7643,-1003,7631,-1011,7621,-1023,7618,-1027xm7970,-1215l7955,-1215,7940,-1213,7911,-1205,7898,-1197,7885,-1191,7874,-1181,7863,-1171,7852,-1159,7838,-1141,7822,-1119,7781,-1061,7761,-1035,7744,-1017,7728,-1005,7718,-999,7708,-995,7686,-991,7820,-991,7830,-1001,7844,-1019,7859,-1039,7877,-1063,7894,-1087,7907,-1105,7918,-1119,7925,-1127,7934,-1135,7942,-1143,7951,-1149,7961,-1153,7974,-1159,7986,-1161,8089,-1161,8070,-1179,8048,-1195,8024,-1207,7998,-1213,7970,-1215xm7754,-1189l7577,-1189,7577,-1177,7589,-1175,7597,-1173,7604,-1165,7606,-1161,7606,-1151,7603,-1143,7597,-1133,7588,-1115,7582,-1097,7578,-1079,7577,-1063,7579,-1039,7587,-1015,7589,-1012,7589,-1027,7618,-1027,7613,-1035,7609,-1049,7607,-1063,7608,-1077,7612,-1091,7617,-1105,7625,-1117,7634,-1129,7646,-1141,7658,-1149,7673,-1157,7689,-1165,7708,-1169,7730,-1173,7754,-1177,7754,-1189xe" filled="true" fillcolor="#b1b3b6" stroked="false">
            <v:path arrowok="t"/>
            <v:fill type="solid"/>
            <w10:wrap type="none"/>
          </v:shape>
        </w:pict>
      </w:r>
      <w:r>
        <w:rPr/>
        <w:pict>
          <v:line style="position:absolute;mso-position-horizontal-relative:page;mso-position-vertical-relative:paragraph;z-index:252119040" from="411.431091pt,-79.148148pt" to="411.431091pt,-18.629338pt" stroked="true" strokeweight=".25pt" strokecolor="#231f20">
            <v:stroke dashstyle="solid"/>
            <w10:wrap type="none"/>
          </v:line>
        </w:pict>
      </w:r>
      <w:r>
        <w:rPr/>
        <w:pict>
          <v:shape style="position:absolute;margin-left:364.637756pt;margin-top:-51.133926pt;width:12.85pt;height:32.950pt;mso-position-horizontal-relative:page;mso-position-vertical-relative:paragraph;z-index:25212006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636466"/>
          <w:sz w:val="19"/>
        </w:rPr>
        <w:t>de la República están instituidas para proteger a todas las personas residentes en Colombia</w:t>
      </w:r>
      <w:r>
        <w:rPr>
          <w:color w:val="636466"/>
          <w:spacing w:val="-9"/>
          <w:sz w:val="19"/>
        </w:rPr>
        <w:t> </w:t>
      </w:r>
      <w:r>
        <w:rPr>
          <w:color w:val="636466"/>
          <w:sz w:val="19"/>
        </w:rPr>
        <w:t>en</w:t>
      </w:r>
      <w:r>
        <w:rPr>
          <w:color w:val="636466"/>
          <w:spacing w:val="-8"/>
          <w:sz w:val="19"/>
        </w:rPr>
        <w:t> </w:t>
      </w:r>
      <w:r>
        <w:rPr>
          <w:color w:val="636466"/>
          <w:sz w:val="19"/>
        </w:rPr>
        <w:t>su</w:t>
      </w:r>
      <w:r>
        <w:rPr>
          <w:color w:val="636466"/>
          <w:spacing w:val="-8"/>
          <w:sz w:val="19"/>
        </w:rPr>
        <w:t> </w:t>
      </w:r>
      <w:r>
        <w:rPr>
          <w:color w:val="636466"/>
          <w:sz w:val="19"/>
        </w:rPr>
        <w:t>vida,</w:t>
      </w:r>
      <w:r>
        <w:rPr>
          <w:color w:val="636466"/>
          <w:spacing w:val="-8"/>
          <w:sz w:val="19"/>
        </w:rPr>
        <w:t> </w:t>
      </w:r>
      <w:r>
        <w:rPr>
          <w:color w:val="636466"/>
          <w:sz w:val="19"/>
        </w:rPr>
        <w:t>honra,</w:t>
      </w:r>
      <w:r>
        <w:rPr>
          <w:color w:val="636466"/>
          <w:spacing w:val="-8"/>
          <w:sz w:val="19"/>
        </w:rPr>
        <w:t> </w:t>
      </w:r>
      <w:r>
        <w:rPr>
          <w:color w:val="636466"/>
          <w:sz w:val="19"/>
        </w:rPr>
        <w:t>bienes,</w:t>
      </w:r>
      <w:r>
        <w:rPr>
          <w:color w:val="636466"/>
          <w:spacing w:val="-8"/>
          <w:sz w:val="19"/>
        </w:rPr>
        <w:t> </w:t>
      </w:r>
      <w:r>
        <w:rPr>
          <w:color w:val="636466"/>
          <w:sz w:val="19"/>
        </w:rPr>
        <w:t>creencias</w:t>
      </w:r>
      <w:r>
        <w:rPr>
          <w:color w:val="636466"/>
          <w:spacing w:val="-8"/>
          <w:sz w:val="19"/>
        </w:rPr>
        <w:t> </w:t>
      </w:r>
      <w:r>
        <w:rPr>
          <w:color w:val="636466"/>
          <w:sz w:val="19"/>
        </w:rPr>
        <w:t>y</w:t>
      </w:r>
      <w:r>
        <w:rPr>
          <w:color w:val="636466"/>
          <w:spacing w:val="-8"/>
          <w:sz w:val="19"/>
        </w:rPr>
        <w:t> </w:t>
      </w:r>
      <w:r>
        <w:rPr>
          <w:color w:val="636466"/>
          <w:sz w:val="19"/>
        </w:rPr>
        <w:t>demás</w:t>
      </w:r>
      <w:r>
        <w:rPr>
          <w:color w:val="636466"/>
          <w:spacing w:val="-8"/>
          <w:sz w:val="19"/>
        </w:rPr>
        <w:t> </w:t>
      </w:r>
      <w:r>
        <w:rPr>
          <w:color w:val="636466"/>
          <w:sz w:val="19"/>
        </w:rPr>
        <w:t>derechos</w:t>
      </w:r>
      <w:r>
        <w:rPr>
          <w:color w:val="636466"/>
          <w:spacing w:val="-8"/>
          <w:sz w:val="19"/>
        </w:rPr>
        <w:t> </w:t>
      </w:r>
      <w:r>
        <w:rPr>
          <w:color w:val="636466"/>
          <w:sz w:val="19"/>
        </w:rPr>
        <w:t>y</w:t>
      </w:r>
      <w:r>
        <w:rPr>
          <w:color w:val="636466"/>
          <w:spacing w:val="-8"/>
          <w:sz w:val="19"/>
        </w:rPr>
        <w:t> </w:t>
      </w:r>
      <w:r>
        <w:rPr>
          <w:color w:val="636466"/>
          <w:sz w:val="19"/>
        </w:rPr>
        <w:t>libertades</w:t>
      </w:r>
      <w:r>
        <w:rPr>
          <w:color w:val="636466"/>
          <w:spacing w:val="-8"/>
          <w:sz w:val="19"/>
        </w:rPr>
        <w:t> </w:t>
      </w:r>
      <w:r>
        <w:rPr>
          <w:color w:val="636466"/>
          <w:sz w:val="19"/>
        </w:rPr>
        <w:t>(artículo 2°</w:t>
      </w:r>
      <w:r>
        <w:rPr>
          <w:color w:val="636466"/>
          <w:spacing w:val="-5"/>
          <w:sz w:val="19"/>
        </w:rPr>
        <w:t> </w:t>
      </w:r>
      <w:r>
        <w:rPr>
          <w:color w:val="636466"/>
          <w:sz w:val="19"/>
        </w:rPr>
        <w:t>de</w:t>
      </w:r>
      <w:r>
        <w:rPr>
          <w:color w:val="636466"/>
          <w:spacing w:val="-4"/>
          <w:sz w:val="19"/>
        </w:rPr>
        <w:t> </w:t>
      </w:r>
      <w:r>
        <w:rPr>
          <w:color w:val="636466"/>
          <w:sz w:val="19"/>
        </w:rPr>
        <w:t>la</w:t>
      </w:r>
      <w:r>
        <w:rPr>
          <w:color w:val="636466"/>
          <w:spacing w:val="-4"/>
          <w:sz w:val="19"/>
        </w:rPr>
        <w:t> </w:t>
      </w:r>
      <w:r>
        <w:rPr>
          <w:color w:val="636466"/>
          <w:sz w:val="19"/>
        </w:rPr>
        <w:t>Constitución</w:t>
      </w:r>
      <w:r>
        <w:rPr>
          <w:color w:val="636466"/>
          <w:spacing w:val="-4"/>
          <w:sz w:val="19"/>
        </w:rPr>
        <w:t> </w:t>
      </w:r>
      <w:r>
        <w:rPr>
          <w:color w:val="636466"/>
          <w:sz w:val="19"/>
        </w:rPr>
        <w:t>Política)</w:t>
      </w:r>
      <w:r>
        <w:rPr>
          <w:color w:val="636466"/>
          <w:spacing w:val="-5"/>
          <w:sz w:val="19"/>
        </w:rPr>
        <w:t> </w:t>
      </w:r>
      <w:r>
        <w:rPr>
          <w:color w:val="636466"/>
          <w:sz w:val="19"/>
        </w:rPr>
        <w:t>(Consejo</w:t>
      </w:r>
      <w:r>
        <w:rPr>
          <w:color w:val="636466"/>
          <w:spacing w:val="-4"/>
          <w:sz w:val="19"/>
        </w:rPr>
        <w:t> </w:t>
      </w:r>
      <w:r>
        <w:rPr>
          <w:color w:val="636466"/>
          <w:sz w:val="19"/>
        </w:rPr>
        <w:t>de</w:t>
      </w:r>
      <w:r>
        <w:rPr>
          <w:color w:val="636466"/>
          <w:spacing w:val="-4"/>
          <w:sz w:val="19"/>
        </w:rPr>
        <w:t> </w:t>
      </w:r>
      <w:r>
        <w:rPr>
          <w:color w:val="636466"/>
          <w:sz w:val="19"/>
        </w:rPr>
        <w:t>Estado</w:t>
      </w:r>
      <w:r>
        <w:rPr>
          <w:color w:val="636466"/>
          <w:spacing w:val="-5"/>
          <w:sz w:val="19"/>
        </w:rPr>
        <w:t> </w:t>
      </w:r>
      <w:r>
        <w:rPr>
          <w:color w:val="636466"/>
          <w:sz w:val="19"/>
        </w:rPr>
        <w:t>de</w:t>
      </w:r>
      <w:r>
        <w:rPr>
          <w:color w:val="636466"/>
          <w:spacing w:val="-4"/>
          <w:sz w:val="19"/>
        </w:rPr>
        <w:t> </w:t>
      </w:r>
      <w:r>
        <w:rPr>
          <w:color w:val="636466"/>
          <w:sz w:val="19"/>
        </w:rPr>
        <w:t>Colombia,</w:t>
      </w:r>
      <w:r>
        <w:rPr>
          <w:color w:val="636466"/>
          <w:spacing w:val="-4"/>
          <w:sz w:val="19"/>
        </w:rPr>
        <w:t> </w:t>
      </w:r>
      <w:r>
        <w:rPr>
          <w:color w:val="636466"/>
          <w:sz w:val="19"/>
        </w:rPr>
        <w:t>2003,</w:t>
      </w:r>
      <w:r>
        <w:rPr>
          <w:color w:val="636466"/>
          <w:spacing w:val="-15"/>
          <w:sz w:val="19"/>
        </w:rPr>
        <w:t> </w:t>
      </w:r>
      <w:r>
        <w:rPr>
          <w:color w:val="636466"/>
          <w:sz w:val="19"/>
        </w:rPr>
        <w:t>Acción</w:t>
      </w:r>
      <w:r>
        <w:rPr>
          <w:color w:val="636466"/>
          <w:spacing w:val="-4"/>
          <w:sz w:val="19"/>
        </w:rPr>
        <w:t> </w:t>
      </w:r>
      <w:r>
        <w:rPr>
          <w:color w:val="636466"/>
          <w:sz w:val="19"/>
        </w:rPr>
        <w:t>popu- </w:t>
      </w:r>
      <w:r>
        <w:rPr>
          <w:color w:val="636466"/>
          <w:spacing w:val="-3"/>
          <w:sz w:val="19"/>
        </w:rPr>
        <w:t>lar. </w:t>
      </w:r>
      <w:r>
        <w:rPr>
          <w:color w:val="636466"/>
          <w:sz w:val="19"/>
        </w:rPr>
        <w:t>Radicado</w:t>
      </w:r>
      <w:r>
        <w:rPr>
          <w:color w:val="636466"/>
          <w:spacing w:val="3"/>
          <w:sz w:val="19"/>
        </w:rPr>
        <w:t> </w:t>
      </w:r>
      <w:r>
        <w:rPr>
          <w:color w:val="636466"/>
          <w:sz w:val="19"/>
        </w:rPr>
        <w:t>23001-23-31-000-2001-0282-01(AP)).</w:t>
      </w:r>
    </w:p>
    <w:p>
      <w:pPr>
        <w:pStyle w:val="BodyText"/>
        <w:spacing w:line="302" w:lineRule="auto" w:before="70"/>
        <w:ind w:left="1153" w:right="1399" w:firstLine="340"/>
        <w:jc w:val="both"/>
      </w:pPr>
      <w:r>
        <w:rPr>
          <w:color w:val="231F20"/>
        </w:rPr>
        <w:t>El Consejo de Estado ha sido enfático en sus decisiones de acciones popu- lares sobre los recursos hídricos en las cuales se deben amparar efectivamente los derechos colectivos a la salud y salubridad pública, así como garantizar una infraestructura de servicios que mantenga las condiciones de salubridad pública. Así se decidió en un casa ubicada en el municipio de Los Córdobas, pues no se cumplía con las exigencias de potabilidad del agua para el consumo humano, entonces el Tribunal ordenó a la Alcaldía del Municipio que adelantará las me- didas y gestiones que, técnica y administrativamente, resultaran necesarias </w:t>
      </w:r>
      <w:r>
        <w:rPr>
          <w:color w:val="231F20"/>
          <w:spacing w:val="-3"/>
        </w:rPr>
        <w:t>para </w:t>
      </w:r>
      <w:r>
        <w:rPr>
          <w:color w:val="231F20"/>
        </w:rPr>
        <w:t>garantizar el suministro de agua potable a los usuarios del servicio de acueducto que</w:t>
      </w:r>
      <w:r>
        <w:rPr>
          <w:color w:val="231F20"/>
          <w:spacing w:val="-13"/>
        </w:rPr>
        <w:t> </w:t>
      </w:r>
      <w:r>
        <w:rPr>
          <w:color w:val="231F20"/>
        </w:rPr>
        <w:t>administra</w:t>
      </w:r>
      <w:r>
        <w:rPr>
          <w:color w:val="231F20"/>
          <w:spacing w:val="-13"/>
        </w:rPr>
        <w:t> </w:t>
      </w:r>
      <w:r>
        <w:rPr>
          <w:color w:val="231F20"/>
        </w:rPr>
        <w:t>(Consejo</w:t>
      </w:r>
      <w:r>
        <w:rPr>
          <w:color w:val="231F20"/>
          <w:spacing w:val="-13"/>
        </w:rPr>
        <w:t> </w:t>
      </w:r>
      <w:r>
        <w:rPr>
          <w:color w:val="231F20"/>
        </w:rPr>
        <w:t>de</w:t>
      </w:r>
      <w:r>
        <w:rPr>
          <w:color w:val="231F20"/>
          <w:spacing w:val="-13"/>
        </w:rPr>
        <w:t> </w:t>
      </w:r>
      <w:r>
        <w:rPr>
          <w:color w:val="231F20"/>
        </w:rPr>
        <w:t>Estado</w:t>
      </w:r>
      <w:r>
        <w:rPr>
          <w:color w:val="231F20"/>
          <w:spacing w:val="-12"/>
        </w:rPr>
        <w:t> </w:t>
      </w:r>
      <w:r>
        <w:rPr>
          <w:color w:val="231F20"/>
        </w:rPr>
        <w:t>de</w:t>
      </w:r>
      <w:r>
        <w:rPr>
          <w:color w:val="231F20"/>
          <w:spacing w:val="-13"/>
        </w:rPr>
        <w:t> </w:t>
      </w:r>
      <w:r>
        <w:rPr>
          <w:color w:val="231F20"/>
        </w:rPr>
        <w:t>Colombia,</w:t>
      </w:r>
      <w:r>
        <w:rPr>
          <w:color w:val="231F20"/>
          <w:spacing w:val="-13"/>
        </w:rPr>
        <w:t> </w:t>
      </w:r>
      <w:r>
        <w:rPr>
          <w:color w:val="231F20"/>
        </w:rPr>
        <w:t>2003,</w:t>
      </w:r>
      <w:r>
        <w:rPr>
          <w:color w:val="231F20"/>
          <w:spacing w:val="-24"/>
        </w:rPr>
        <w:t> </w:t>
      </w:r>
      <w:r>
        <w:rPr>
          <w:color w:val="231F20"/>
        </w:rPr>
        <w:t>Acción</w:t>
      </w:r>
      <w:r>
        <w:rPr>
          <w:color w:val="231F20"/>
          <w:spacing w:val="-13"/>
        </w:rPr>
        <w:t> </w:t>
      </w:r>
      <w:r>
        <w:rPr>
          <w:color w:val="231F20"/>
        </w:rPr>
        <w:t>popular.</w:t>
      </w:r>
      <w:r>
        <w:rPr>
          <w:color w:val="231F20"/>
          <w:spacing w:val="-13"/>
        </w:rPr>
        <w:t> </w:t>
      </w:r>
      <w:r>
        <w:rPr>
          <w:color w:val="231F20"/>
        </w:rPr>
        <w:t>Radicado 23001-23-31-000-2001-0282-01(AP)).</w:t>
      </w:r>
    </w:p>
    <w:p>
      <w:pPr>
        <w:pStyle w:val="BodyText"/>
        <w:spacing w:line="302" w:lineRule="auto" w:before="14"/>
        <w:ind w:left="1153" w:right="1398" w:firstLine="340"/>
        <w:jc w:val="both"/>
      </w:pPr>
      <w:r>
        <w:rPr>
          <w:color w:val="231F20"/>
        </w:rPr>
        <w:t>Siguiendo la misma línea, el Consejo de Estado, con el objetivo de proteger el derecho al agua, ha impuesto a la administración pública del Estado desplegar una</w:t>
      </w:r>
      <w:r>
        <w:rPr>
          <w:color w:val="231F20"/>
          <w:spacing w:val="-10"/>
        </w:rPr>
        <w:t> </w:t>
      </w:r>
      <w:r>
        <w:rPr>
          <w:color w:val="231F20"/>
        </w:rPr>
        <w:t>serie</w:t>
      </w:r>
      <w:r>
        <w:rPr>
          <w:color w:val="231F20"/>
          <w:spacing w:val="-10"/>
        </w:rPr>
        <w:t> </w:t>
      </w:r>
      <w:r>
        <w:rPr>
          <w:color w:val="231F20"/>
        </w:rPr>
        <w:t>de</w:t>
      </w:r>
      <w:r>
        <w:rPr>
          <w:color w:val="231F20"/>
          <w:spacing w:val="-10"/>
        </w:rPr>
        <w:t> </w:t>
      </w:r>
      <w:r>
        <w:rPr>
          <w:color w:val="231F20"/>
        </w:rPr>
        <w:t>ejecuciones</w:t>
      </w:r>
      <w:r>
        <w:rPr>
          <w:color w:val="231F20"/>
          <w:spacing w:val="-9"/>
        </w:rPr>
        <w:t> </w:t>
      </w:r>
      <w:r>
        <w:rPr>
          <w:color w:val="231F20"/>
        </w:rPr>
        <w:t>para</w:t>
      </w:r>
      <w:r>
        <w:rPr>
          <w:color w:val="231F20"/>
          <w:spacing w:val="-10"/>
        </w:rPr>
        <w:t> </w:t>
      </w:r>
      <w:r>
        <w:rPr>
          <w:color w:val="231F20"/>
        </w:rPr>
        <w:t>lograr</w:t>
      </w:r>
      <w:r>
        <w:rPr>
          <w:color w:val="231F20"/>
          <w:spacing w:val="-10"/>
        </w:rPr>
        <w:t> </w:t>
      </w:r>
      <w:r>
        <w:rPr>
          <w:color w:val="231F20"/>
        </w:rPr>
        <w:t>que</w:t>
      </w:r>
      <w:r>
        <w:rPr>
          <w:color w:val="231F20"/>
          <w:spacing w:val="-10"/>
        </w:rPr>
        <w:t> </w:t>
      </w:r>
      <w:r>
        <w:rPr>
          <w:color w:val="231F20"/>
        </w:rPr>
        <w:t>se</w:t>
      </w:r>
      <w:r>
        <w:rPr>
          <w:color w:val="231F20"/>
          <w:spacing w:val="-9"/>
        </w:rPr>
        <w:t> </w:t>
      </w:r>
      <w:r>
        <w:rPr>
          <w:color w:val="231F20"/>
        </w:rPr>
        <w:t>den</w:t>
      </w:r>
      <w:r>
        <w:rPr>
          <w:color w:val="231F20"/>
          <w:spacing w:val="-10"/>
        </w:rPr>
        <w:t> </w:t>
      </w:r>
      <w:r>
        <w:rPr>
          <w:color w:val="231F20"/>
        </w:rPr>
        <w:t>condiciones</w:t>
      </w:r>
      <w:r>
        <w:rPr>
          <w:color w:val="231F20"/>
          <w:spacing w:val="-10"/>
        </w:rPr>
        <w:t> </w:t>
      </w:r>
      <w:r>
        <w:rPr>
          <w:color w:val="231F20"/>
        </w:rPr>
        <w:t>de</w:t>
      </w:r>
      <w:r>
        <w:rPr>
          <w:color w:val="231F20"/>
          <w:spacing w:val="-10"/>
        </w:rPr>
        <w:t> </w:t>
      </w:r>
      <w:r>
        <w:rPr>
          <w:color w:val="231F20"/>
        </w:rPr>
        <w:t>disponibilidad,</w:t>
      </w:r>
      <w:r>
        <w:rPr>
          <w:color w:val="231F20"/>
          <w:spacing w:val="-9"/>
        </w:rPr>
        <w:t> </w:t>
      </w:r>
      <w:r>
        <w:rPr>
          <w:color w:val="231F20"/>
        </w:rPr>
        <w:t>ac- cesibilidad</w:t>
      </w:r>
      <w:r>
        <w:rPr>
          <w:color w:val="231F20"/>
          <w:spacing w:val="-7"/>
        </w:rPr>
        <w:t> </w:t>
      </w:r>
      <w:r>
        <w:rPr>
          <w:color w:val="231F20"/>
        </w:rPr>
        <w:t>y</w:t>
      </w:r>
      <w:r>
        <w:rPr>
          <w:color w:val="231F20"/>
          <w:spacing w:val="-6"/>
        </w:rPr>
        <w:t> </w:t>
      </w:r>
      <w:r>
        <w:rPr>
          <w:color w:val="231F20"/>
        </w:rPr>
        <w:t>potabilidad</w:t>
      </w:r>
      <w:r>
        <w:rPr>
          <w:color w:val="231F20"/>
          <w:spacing w:val="-6"/>
        </w:rPr>
        <w:t> </w:t>
      </w:r>
      <w:r>
        <w:rPr>
          <w:color w:val="231F20"/>
        </w:rPr>
        <w:t>del</w:t>
      </w:r>
      <w:r>
        <w:rPr>
          <w:color w:val="231F20"/>
          <w:spacing w:val="-6"/>
        </w:rPr>
        <w:t> </w:t>
      </w:r>
      <w:r>
        <w:rPr>
          <w:color w:val="231F20"/>
        </w:rPr>
        <w:t>agua,</w:t>
      </w:r>
      <w:r>
        <w:rPr>
          <w:color w:val="231F20"/>
          <w:spacing w:val="-7"/>
        </w:rPr>
        <w:t> </w:t>
      </w:r>
      <w:r>
        <w:rPr>
          <w:color w:val="231F20"/>
        </w:rPr>
        <w:t>aun</w:t>
      </w:r>
      <w:r>
        <w:rPr>
          <w:color w:val="231F20"/>
          <w:spacing w:val="-6"/>
        </w:rPr>
        <w:t> </w:t>
      </w:r>
      <w:r>
        <w:rPr>
          <w:color w:val="231F20"/>
        </w:rPr>
        <w:t>cuando</w:t>
      </w:r>
      <w:r>
        <w:rPr>
          <w:color w:val="231F20"/>
          <w:spacing w:val="-6"/>
        </w:rPr>
        <w:t> </w:t>
      </w:r>
      <w:r>
        <w:rPr>
          <w:color w:val="231F20"/>
        </w:rPr>
        <w:t>es</w:t>
      </w:r>
      <w:r>
        <w:rPr>
          <w:color w:val="231F20"/>
          <w:spacing w:val="-6"/>
        </w:rPr>
        <w:t> </w:t>
      </w:r>
      <w:r>
        <w:rPr>
          <w:color w:val="231F20"/>
        </w:rPr>
        <w:t>la</w:t>
      </w:r>
      <w:r>
        <w:rPr>
          <w:color w:val="231F20"/>
          <w:spacing w:val="-7"/>
        </w:rPr>
        <w:t> </w:t>
      </w:r>
      <w:r>
        <w:rPr>
          <w:color w:val="231F20"/>
        </w:rPr>
        <w:t>propia</w:t>
      </w:r>
      <w:r>
        <w:rPr>
          <w:color w:val="231F20"/>
          <w:spacing w:val="-6"/>
        </w:rPr>
        <w:t> </w:t>
      </w:r>
      <w:r>
        <w:rPr>
          <w:color w:val="231F20"/>
        </w:rPr>
        <w:t>población</w:t>
      </w:r>
      <w:r>
        <w:rPr>
          <w:color w:val="231F20"/>
          <w:spacing w:val="-6"/>
        </w:rPr>
        <w:t> </w:t>
      </w:r>
      <w:r>
        <w:rPr>
          <w:color w:val="231F20"/>
        </w:rPr>
        <w:t>quien</w:t>
      </w:r>
      <w:r>
        <w:rPr>
          <w:color w:val="231F20"/>
          <w:spacing w:val="-6"/>
        </w:rPr>
        <w:t> </w:t>
      </w:r>
      <w:r>
        <w:rPr>
          <w:color w:val="231F20"/>
        </w:rPr>
        <w:t>causa daños a las fuentes hídricas. Así, el Consejo lo dispuso en un caso donde se en- contraban</w:t>
      </w:r>
      <w:r>
        <w:rPr>
          <w:color w:val="231F20"/>
          <w:spacing w:val="-8"/>
        </w:rPr>
        <w:t> </w:t>
      </w:r>
      <w:r>
        <w:rPr>
          <w:color w:val="231F20"/>
        </w:rPr>
        <w:t>amenazados</w:t>
      </w:r>
      <w:r>
        <w:rPr>
          <w:color w:val="231F20"/>
          <w:spacing w:val="-7"/>
        </w:rPr>
        <w:t> </w:t>
      </w:r>
      <w:r>
        <w:rPr>
          <w:color w:val="231F20"/>
        </w:rPr>
        <w:t>y</w:t>
      </w:r>
      <w:r>
        <w:rPr>
          <w:color w:val="231F20"/>
          <w:spacing w:val="-7"/>
        </w:rPr>
        <w:t> </w:t>
      </w:r>
      <w:r>
        <w:rPr>
          <w:color w:val="231F20"/>
        </w:rPr>
        <w:t>vulnerados</w:t>
      </w:r>
      <w:r>
        <w:rPr>
          <w:color w:val="231F20"/>
          <w:spacing w:val="-7"/>
        </w:rPr>
        <w:t> </w:t>
      </w:r>
      <w:r>
        <w:rPr>
          <w:color w:val="231F20"/>
        </w:rPr>
        <w:t>los</w:t>
      </w:r>
      <w:r>
        <w:rPr>
          <w:color w:val="231F20"/>
          <w:spacing w:val="-8"/>
        </w:rPr>
        <w:t> </w:t>
      </w:r>
      <w:r>
        <w:rPr>
          <w:color w:val="231F20"/>
        </w:rPr>
        <w:t>derechos</w:t>
      </w:r>
      <w:r>
        <w:rPr>
          <w:color w:val="231F20"/>
          <w:spacing w:val="-7"/>
        </w:rPr>
        <w:t> </w:t>
      </w:r>
      <w:r>
        <w:rPr>
          <w:color w:val="231F20"/>
        </w:rPr>
        <w:t>e</w:t>
      </w:r>
      <w:r>
        <w:rPr>
          <w:color w:val="231F20"/>
          <w:spacing w:val="-7"/>
        </w:rPr>
        <w:t> </w:t>
      </w:r>
      <w:r>
        <w:rPr>
          <w:color w:val="231F20"/>
        </w:rPr>
        <w:t>intereses</w:t>
      </w:r>
      <w:r>
        <w:rPr>
          <w:color w:val="231F20"/>
          <w:spacing w:val="-7"/>
        </w:rPr>
        <w:t> </w:t>
      </w:r>
      <w:r>
        <w:rPr>
          <w:color w:val="231F20"/>
        </w:rPr>
        <w:t>colectivos</w:t>
      </w:r>
      <w:r>
        <w:rPr>
          <w:color w:val="231F20"/>
          <w:spacing w:val="-7"/>
        </w:rPr>
        <w:t> </w:t>
      </w:r>
      <w:r>
        <w:rPr>
          <w:color w:val="231F20"/>
        </w:rPr>
        <w:t>a</w:t>
      </w:r>
      <w:r>
        <w:rPr>
          <w:color w:val="231F20"/>
          <w:spacing w:val="-8"/>
        </w:rPr>
        <w:t> </w:t>
      </w:r>
      <w:r>
        <w:rPr>
          <w:color w:val="231F20"/>
        </w:rPr>
        <w:t>la</w:t>
      </w:r>
      <w:r>
        <w:rPr>
          <w:color w:val="231F20"/>
          <w:spacing w:val="-7"/>
        </w:rPr>
        <w:t> </w:t>
      </w:r>
      <w:r>
        <w:rPr>
          <w:color w:val="231F20"/>
        </w:rPr>
        <w:t>segu- ridad</w:t>
      </w:r>
      <w:r>
        <w:rPr>
          <w:color w:val="231F20"/>
          <w:spacing w:val="-9"/>
        </w:rPr>
        <w:t> </w:t>
      </w:r>
      <w:r>
        <w:rPr>
          <w:color w:val="231F20"/>
        </w:rPr>
        <w:t>y</w:t>
      </w:r>
      <w:r>
        <w:rPr>
          <w:color w:val="231F20"/>
          <w:spacing w:val="-9"/>
        </w:rPr>
        <w:t> </w:t>
      </w:r>
      <w:r>
        <w:rPr>
          <w:color w:val="231F20"/>
        </w:rPr>
        <w:t>salubridad</w:t>
      </w:r>
      <w:r>
        <w:rPr>
          <w:color w:val="231F20"/>
          <w:spacing w:val="-9"/>
        </w:rPr>
        <w:t> </w:t>
      </w:r>
      <w:r>
        <w:rPr>
          <w:color w:val="231F20"/>
        </w:rPr>
        <w:t>públicas,</w:t>
      </w:r>
      <w:r>
        <w:rPr>
          <w:color w:val="231F20"/>
          <w:spacing w:val="-9"/>
        </w:rPr>
        <w:t> </w:t>
      </w:r>
      <w:r>
        <w:rPr>
          <w:color w:val="231F20"/>
        </w:rPr>
        <w:t>al</w:t>
      </w:r>
      <w:r>
        <w:rPr>
          <w:color w:val="231F20"/>
          <w:spacing w:val="-9"/>
        </w:rPr>
        <w:t> </w:t>
      </w:r>
      <w:r>
        <w:rPr>
          <w:color w:val="231F20"/>
        </w:rPr>
        <w:t>goce</w:t>
      </w:r>
      <w:r>
        <w:rPr>
          <w:color w:val="231F20"/>
          <w:spacing w:val="-8"/>
        </w:rPr>
        <w:t> </w:t>
      </w:r>
      <w:r>
        <w:rPr>
          <w:color w:val="231F20"/>
        </w:rPr>
        <w:t>de</w:t>
      </w:r>
      <w:r>
        <w:rPr>
          <w:color w:val="231F20"/>
          <w:spacing w:val="-9"/>
        </w:rPr>
        <w:t> </w:t>
      </w:r>
      <w:r>
        <w:rPr>
          <w:color w:val="231F20"/>
        </w:rPr>
        <w:t>un</w:t>
      </w:r>
      <w:r>
        <w:rPr>
          <w:color w:val="231F20"/>
          <w:spacing w:val="-9"/>
        </w:rPr>
        <w:t> </w:t>
      </w:r>
      <w:r>
        <w:rPr>
          <w:color w:val="231F20"/>
        </w:rPr>
        <w:t>ambiente</w:t>
      </w:r>
      <w:r>
        <w:rPr>
          <w:color w:val="231F20"/>
          <w:spacing w:val="-9"/>
        </w:rPr>
        <w:t> </w:t>
      </w:r>
      <w:r>
        <w:rPr>
          <w:color w:val="231F20"/>
        </w:rPr>
        <w:t>sano,</w:t>
      </w:r>
      <w:r>
        <w:rPr>
          <w:color w:val="231F20"/>
          <w:spacing w:val="-9"/>
        </w:rPr>
        <w:t> </w:t>
      </w:r>
      <w:r>
        <w:rPr>
          <w:color w:val="231F20"/>
        </w:rPr>
        <w:t>al</w:t>
      </w:r>
      <w:r>
        <w:rPr>
          <w:color w:val="231F20"/>
          <w:spacing w:val="-8"/>
        </w:rPr>
        <w:t> </w:t>
      </w:r>
      <w:r>
        <w:rPr>
          <w:color w:val="231F20"/>
        </w:rPr>
        <w:t>acceso</w:t>
      </w:r>
      <w:r>
        <w:rPr>
          <w:color w:val="231F20"/>
          <w:spacing w:val="-9"/>
        </w:rPr>
        <w:t> </w:t>
      </w:r>
      <w:r>
        <w:rPr>
          <w:color w:val="231F20"/>
        </w:rPr>
        <w:t>a</w:t>
      </w:r>
      <w:r>
        <w:rPr>
          <w:color w:val="231F20"/>
          <w:spacing w:val="-9"/>
        </w:rPr>
        <w:t> </w:t>
      </w:r>
      <w:r>
        <w:rPr>
          <w:color w:val="231F20"/>
        </w:rPr>
        <w:t>los</w:t>
      </w:r>
      <w:r>
        <w:rPr>
          <w:color w:val="231F20"/>
          <w:spacing w:val="-9"/>
        </w:rPr>
        <w:t> </w:t>
      </w:r>
      <w:r>
        <w:rPr>
          <w:color w:val="231F20"/>
        </w:rPr>
        <w:t>servicios públicos y a su prestación eficiente y oportuna, debido a que la quebrada “Hato de la </w:t>
      </w:r>
      <w:r>
        <w:rPr>
          <w:color w:val="231F20"/>
          <w:spacing w:val="-3"/>
        </w:rPr>
        <w:t>Virgen” </w:t>
      </w:r>
      <w:r>
        <w:rPr>
          <w:color w:val="231F20"/>
        </w:rPr>
        <w:t>recibía aguas residuales a la altura de los barrios Buenaventura y Musicalia. En este caso concreto, el Consejo de Estado manifestó</w:t>
      </w:r>
      <w:r>
        <w:rPr>
          <w:color w:val="231F20"/>
          <w:spacing w:val="-34"/>
        </w:rPr>
        <w:t> </w:t>
      </w:r>
      <w:r>
        <w:rPr>
          <w:color w:val="231F20"/>
        </w:rPr>
        <w:t>que:</w:t>
      </w:r>
    </w:p>
    <w:p>
      <w:pPr>
        <w:spacing w:line="307" w:lineRule="auto" w:before="170"/>
        <w:ind w:left="1493" w:right="1740" w:firstLine="0"/>
        <w:jc w:val="both"/>
        <w:rPr>
          <w:sz w:val="19"/>
        </w:rPr>
      </w:pPr>
      <w:r>
        <w:rPr>
          <w:color w:val="636466"/>
          <w:sz w:val="19"/>
        </w:rPr>
        <w:t>El</w:t>
      </w:r>
      <w:r>
        <w:rPr>
          <w:color w:val="636466"/>
          <w:spacing w:val="-9"/>
          <w:sz w:val="19"/>
        </w:rPr>
        <w:t> </w:t>
      </w:r>
      <w:r>
        <w:rPr>
          <w:color w:val="636466"/>
          <w:sz w:val="19"/>
        </w:rPr>
        <w:t>hecho</w:t>
      </w:r>
      <w:r>
        <w:rPr>
          <w:color w:val="636466"/>
          <w:spacing w:val="-9"/>
          <w:sz w:val="19"/>
        </w:rPr>
        <w:t> </w:t>
      </w:r>
      <w:r>
        <w:rPr>
          <w:color w:val="636466"/>
          <w:sz w:val="19"/>
        </w:rPr>
        <w:t>de</w:t>
      </w:r>
      <w:r>
        <w:rPr>
          <w:color w:val="636466"/>
          <w:spacing w:val="-8"/>
          <w:sz w:val="19"/>
        </w:rPr>
        <w:t> </w:t>
      </w:r>
      <w:r>
        <w:rPr>
          <w:color w:val="636466"/>
          <w:sz w:val="19"/>
        </w:rPr>
        <w:t>que</w:t>
      </w:r>
      <w:r>
        <w:rPr>
          <w:color w:val="636466"/>
          <w:spacing w:val="-9"/>
          <w:sz w:val="19"/>
        </w:rPr>
        <w:t> </w:t>
      </w:r>
      <w:r>
        <w:rPr>
          <w:color w:val="636466"/>
          <w:sz w:val="19"/>
        </w:rPr>
        <w:t>la</w:t>
      </w:r>
      <w:r>
        <w:rPr>
          <w:color w:val="636466"/>
          <w:spacing w:val="-9"/>
          <w:sz w:val="19"/>
        </w:rPr>
        <w:t> </w:t>
      </w:r>
      <w:r>
        <w:rPr>
          <w:color w:val="636466"/>
          <w:sz w:val="19"/>
        </w:rPr>
        <w:t>comunidad</w:t>
      </w:r>
      <w:r>
        <w:rPr>
          <w:color w:val="636466"/>
          <w:spacing w:val="-8"/>
          <w:sz w:val="19"/>
        </w:rPr>
        <w:t> </w:t>
      </w:r>
      <w:r>
        <w:rPr>
          <w:color w:val="636466"/>
          <w:sz w:val="19"/>
        </w:rPr>
        <w:t>afectada</w:t>
      </w:r>
      <w:r>
        <w:rPr>
          <w:color w:val="636466"/>
          <w:spacing w:val="-9"/>
          <w:sz w:val="19"/>
        </w:rPr>
        <w:t> </w:t>
      </w:r>
      <w:r>
        <w:rPr>
          <w:color w:val="636466"/>
          <w:sz w:val="19"/>
        </w:rPr>
        <w:t>sea</w:t>
      </w:r>
      <w:r>
        <w:rPr>
          <w:color w:val="636466"/>
          <w:spacing w:val="-9"/>
          <w:sz w:val="19"/>
        </w:rPr>
        <w:t> </w:t>
      </w:r>
      <w:r>
        <w:rPr>
          <w:color w:val="636466"/>
          <w:sz w:val="19"/>
        </w:rPr>
        <w:t>la</w:t>
      </w:r>
      <w:r>
        <w:rPr>
          <w:color w:val="636466"/>
          <w:spacing w:val="-8"/>
          <w:sz w:val="19"/>
        </w:rPr>
        <w:t> </w:t>
      </w:r>
      <w:r>
        <w:rPr>
          <w:color w:val="636466"/>
          <w:sz w:val="19"/>
        </w:rPr>
        <w:t>que</w:t>
      </w:r>
      <w:r>
        <w:rPr>
          <w:color w:val="636466"/>
          <w:spacing w:val="-9"/>
          <w:sz w:val="19"/>
        </w:rPr>
        <w:t> </w:t>
      </w:r>
      <w:r>
        <w:rPr>
          <w:color w:val="636466"/>
          <w:sz w:val="19"/>
        </w:rPr>
        <w:t>dé</w:t>
      </w:r>
      <w:r>
        <w:rPr>
          <w:color w:val="636466"/>
          <w:spacing w:val="-9"/>
          <w:sz w:val="19"/>
        </w:rPr>
        <w:t> </w:t>
      </w:r>
      <w:r>
        <w:rPr>
          <w:color w:val="636466"/>
          <w:sz w:val="19"/>
        </w:rPr>
        <w:t>origen</w:t>
      </w:r>
      <w:r>
        <w:rPr>
          <w:color w:val="636466"/>
          <w:spacing w:val="-8"/>
          <w:sz w:val="19"/>
        </w:rPr>
        <w:t> </w:t>
      </w:r>
      <w:r>
        <w:rPr>
          <w:color w:val="636466"/>
          <w:sz w:val="19"/>
        </w:rPr>
        <w:t>a</w:t>
      </w:r>
      <w:r>
        <w:rPr>
          <w:color w:val="636466"/>
          <w:spacing w:val="-9"/>
          <w:sz w:val="19"/>
        </w:rPr>
        <w:t> </w:t>
      </w:r>
      <w:r>
        <w:rPr>
          <w:color w:val="636466"/>
          <w:sz w:val="19"/>
        </w:rPr>
        <w:t>la</w:t>
      </w:r>
      <w:r>
        <w:rPr>
          <w:color w:val="636466"/>
          <w:spacing w:val="-9"/>
          <w:sz w:val="19"/>
        </w:rPr>
        <w:t> </w:t>
      </w:r>
      <w:r>
        <w:rPr>
          <w:color w:val="636466"/>
          <w:sz w:val="19"/>
        </w:rPr>
        <w:t>situación</w:t>
      </w:r>
      <w:r>
        <w:rPr>
          <w:color w:val="636466"/>
          <w:spacing w:val="-8"/>
          <w:sz w:val="19"/>
        </w:rPr>
        <w:t> </w:t>
      </w:r>
      <w:r>
        <w:rPr>
          <w:color w:val="636466"/>
          <w:sz w:val="19"/>
        </w:rPr>
        <w:t>de</w:t>
      </w:r>
      <w:r>
        <w:rPr>
          <w:color w:val="636466"/>
          <w:spacing w:val="-9"/>
          <w:sz w:val="19"/>
        </w:rPr>
        <w:t> </w:t>
      </w:r>
      <w:r>
        <w:rPr>
          <w:color w:val="636466"/>
          <w:sz w:val="19"/>
        </w:rPr>
        <w:t>amenaza o vulneración de sus derechos colectivos, por vía de los asentamientos ilegales, ello no obsta para que la Administración adopte las medidas tendientes a su protección o a la mitigación del peligro (Consejo de Estado de Colombia, 2003, Acción popular. Radicado73001-23-31-000-2001-01676-01(AP)).</w:t>
      </w:r>
    </w:p>
    <w:p>
      <w:pPr>
        <w:pStyle w:val="BodyText"/>
        <w:spacing w:line="302" w:lineRule="auto" w:before="71"/>
        <w:ind w:left="1153" w:right="1401" w:firstLine="340"/>
        <w:jc w:val="both"/>
      </w:pPr>
      <w:r>
        <w:rPr>
          <w:color w:val="231F20"/>
        </w:rPr>
        <w:t>Por ello, la Jurisdicción Contenciosa ha brindado una protección en lo que tiene</w:t>
      </w:r>
      <w:r>
        <w:rPr>
          <w:color w:val="231F20"/>
          <w:spacing w:val="-8"/>
        </w:rPr>
        <w:t> </w:t>
      </w:r>
      <w:r>
        <w:rPr>
          <w:color w:val="231F20"/>
        </w:rPr>
        <w:t>que</w:t>
      </w:r>
      <w:r>
        <w:rPr>
          <w:color w:val="231F20"/>
          <w:spacing w:val="-8"/>
        </w:rPr>
        <w:t> </w:t>
      </w:r>
      <w:r>
        <w:rPr>
          <w:color w:val="231F20"/>
        </w:rPr>
        <w:t>ver</w:t>
      </w:r>
      <w:r>
        <w:rPr>
          <w:color w:val="231F20"/>
          <w:spacing w:val="-7"/>
        </w:rPr>
        <w:t> </w:t>
      </w:r>
      <w:r>
        <w:rPr>
          <w:color w:val="231F20"/>
        </w:rPr>
        <w:t>con</w:t>
      </w:r>
      <w:r>
        <w:rPr>
          <w:color w:val="231F20"/>
          <w:spacing w:val="-8"/>
        </w:rPr>
        <w:t> </w:t>
      </w:r>
      <w:r>
        <w:rPr>
          <w:color w:val="231F20"/>
        </w:rPr>
        <w:t>la</w:t>
      </w:r>
      <w:r>
        <w:rPr>
          <w:color w:val="231F20"/>
          <w:spacing w:val="-7"/>
        </w:rPr>
        <w:t> </w:t>
      </w:r>
      <w:r>
        <w:rPr>
          <w:color w:val="231F20"/>
        </w:rPr>
        <w:t>disponibilidad</w:t>
      </w:r>
      <w:r>
        <w:rPr>
          <w:color w:val="231F20"/>
          <w:spacing w:val="-8"/>
        </w:rPr>
        <w:t> </w:t>
      </w:r>
      <w:r>
        <w:rPr>
          <w:color w:val="231F20"/>
        </w:rPr>
        <w:t>del</w:t>
      </w:r>
      <w:r>
        <w:rPr>
          <w:color w:val="231F20"/>
          <w:spacing w:val="-8"/>
        </w:rPr>
        <w:t> </w:t>
      </w:r>
      <w:r>
        <w:rPr>
          <w:color w:val="231F20"/>
        </w:rPr>
        <w:t>agua</w:t>
      </w:r>
      <w:r>
        <w:rPr>
          <w:color w:val="231F20"/>
          <w:spacing w:val="-7"/>
        </w:rPr>
        <w:t> </w:t>
      </w:r>
      <w:r>
        <w:rPr>
          <w:color w:val="231F20"/>
        </w:rPr>
        <w:t>para</w:t>
      </w:r>
      <w:r>
        <w:rPr>
          <w:color w:val="231F20"/>
          <w:spacing w:val="-8"/>
        </w:rPr>
        <w:t> </w:t>
      </w:r>
      <w:r>
        <w:rPr>
          <w:color w:val="231F20"/>
        </w:rPr>
        <w:t>consumo</w:t>
      </w:r>
      <w:r>
        <w:rPr>
          <w:color w:val="231F20"/>
          <w:spacing w:val="-7"/>
        </w:rPr>
        <w:t> </w:t>
      </w:r>
      <w:r>
        <w:rPr>
          <w:color w:val="231F20"/>
        </w:rPr>
        <w:t>humano,</w:t>
      </w:r>
      <w:r>
        <w:rPr>
          <w:color w:val="231F20"/>
          <w:spacing w:val="-8"/>
        </w:rPr>
        <w:t> </w:t>
      </w:r>
      <w:r>
        <w:rPr>
          <w:color w:val="231F20"/>
        </w:rPr>
        <w:t>la</w:t>
      </w:r>
      <w:r>
        <w:rPr>
          <w:color w:val="231F20"/>
          <w:spacing w:val="-7"/>
        </w:rPr>
        <w:t> </w:t>
      </w:r>
      <w:r>
        <w:rPr>
          <w:color w:val="231F20"/>
          <w:spacing w:val="-3"/>
        </w:rPr>
        <w:t>contamina- </w:t>
      </w:r>
      <w:r>
        <w:rPr>
          <w:color w:val="231F20"/>
        </w:rPr>
        <w:t>ción de fuentes de agua potable y contaminación de fuentes hídricas</w:t>
      </w:r>
      <w:r>
        <w:rPr>
          <w:color w:val="231F20"/>
          <w:spacing w:val="-34"/>
        </w:rPr>
        <w:t> </w:t>
      </w:r>
      <w:r>
        <w:rPr>
          <w:color w:val="231F20"/>
        </w:rPr>
        <w:t>ocasionadas por</w:t>
      </w:r>
      <w:r>
        <w:rPr>
          <w:color w:val="231F20"/>
          <w:spacing w:val="9"/>
        </w:rPr>
        <w:t> </w:t>
      </w:r>
      <w:r>
        <w:rPr>
          <w:color w:val="231F20"/>
        </w:rPr>
        <w:t>explotación</w:t>
      </w:r>
      <w:r>
        <w:rPr>
          <w:color w:val="231F20"/>
          <w:spacing w:val="9"/>
        </w:rPr>
        <w:t> </w:t>
      </w:r>
      <w:r>
        <w:rPr>
          <w:color w:val="231F20"/>
        </w:rPr>
        <w:t>minera,</w:t>
      </w:r>
      <w:r>
        <w:rPr>
          <w:color w:val="231F20"/>
          <w:spacing w:val="9"/>
        </w:rPr>
        <w:t> </w:t>
      </w:r>
      <w:r>
        <w:rPr>
          <w:color w:val="231F20"/>
        </w:rPr>
        <w:t>relacionando</w:t>
      </w:r>
      <w:r>
        <w:rPr>
          <w:color w:val="231F20"/>
          <w:spacing w:val="9"/>
        </w:rPr>
        <w:t> </w:t>
      </w:r>
      <w:r>
        <w:rPr>
          <w:color w:val="231F20"/>
        </w:rPr>
        <w:t>la</w:t>
      </w:r>
      <w:r>
        <w:rPr>
          <w:color w:val="231F20"/>
          <w:spacing w:val="10"/>
        </w:rPr>
        <w:t> </w:t>
      </w:r>
      <w:r>
        <w:rPr>
          <w:color w:val="231F20"/>
        </w:rPr>
        <w:t>situación</w:t>
      </w:r>
      <w:r>
        <w:rPr>
          <w:color w:val="231F20"/>
          <w:spacing w:val="9"/>
        </w:rPr>
        <w:t> </w:t>
      </w:r>
      <w:r>
        <w:rPr>
          <w:color w:val="231F20"/>
        </w:rPr>
        <w:t>con</w:t>
      </w:r>
      <w:r>
        <w:rPr>
          <w:color w:val="231F20"/>
          <w:spacing w:val="9"/>
        </w:rPr>
        <w:t> </w:t>
      </w:r>
      <w:r>
        <w:rPr>
          <w:color w:val="231F20"/>
        </w:rPr>
        <w:t>los</w:t>
      </w:r>
      <w:r>
        <w:rPr>
          <w:color w:val="231F20"/>
          <w:spacing w:val="9"/>
        </w:rPr>
        <w:t> </w:t>
      </w:r>
      <w:r>
        <w:rPr>
          <w:color w:val="231F20"/>
        </w:rPr>
        <w:t>derechos</w:t>
      </w:r>
      <w:r>
        <w:rPr>
          <w:color w:val="231F20"/>
          <w:spacing w:val="10"/>
        </w:rPr>
        <w:t> </w:t>
      </w:r>
      <w:r>
        <w:rPr>
          <w:color w:val="231F20"/>
        </w:rPr>
        <w:t>colectivos</w:t>
      </w:r>
      <w:r>
        <w:rPr>
          <w:color w:val="231F20"/>
          <w:spacing w:val="9"/>
        </w:rPr>
        <w:t> </w:t>
      </w:r>
      <w:r>
        <w:rPr>
          <w:color w:val="231F20"/>
        </w:rPr>
        <w:t>y</w:t>
      </w:r>
    </w:p>
    <w:p>
      <w:pPr>
        <w:spacing w:after="0" w:line="302" w:lineRule="auto"/>
        <w:jc w:val="both"/>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4"/>
      </w:pPr>
      <w:r>
        <w:rPr/>
        <w:pict>
          <v:shape style="position:absolute;margin-left:76.753601pt;margin-top:-8.294343pt;width:26.8pt;height:42.1pt;mso-position-horizontal-relative:page;mso-position-vertical-relative:paragraph;z-index:25212211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2313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2416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43" w:id="44"/>
      <w:bookmarkEnd w:id="44"/>
      <w:r>
        <w:rPr/>
      </w:r>
      <w:r>
        <w:rPr>
          <w:color w:val="231F20"/>
          <w:w w:val="65"/>
        </w:rPr>
        <w:t>138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amparándose</w:t>
      </w:r>
      <w:r>
        <w:rPr>
          <w:color w:val="231F20"/>
          <w:spacing w:val="-13"/>
        </w:rPr>
        <w:t> </w:t>
      </w:r>
      <w:r>
        <w:rPr>
          <w:color w:val="231F20"/>
        </w:rPr>
        <w:t>en</w:t>
      </w:r>
      <w:r>
        <w:rPr>
          <w:color w:val="231F20"/>
          <w:spacing w:val="-12"/>
        </w:rPr>
        <w:t> </w:t>
      </w:r>
      <w:r>
        <w:rPr>
          <w:color w:val="231F20"/>
        </w:rPr>
        <w:t>disposiciones</w:t>
      </w:r>
      <w:r>
        <w:rPr>
          <w:color w:val="231F20"/>
          <w:spacing w:val="-13"/>
        </w:rPr>
        <w:t> </w:t>
      </w:r>
      <w:r>
        <w:rPr>
          <w:color w:val="231F20"/>
        </w:rPr>
        <w:t>normativas</w:t>
      </w:r>
      <w:r>
        <w:rPr>
          <w:color w:val="231F20"/>
          <w:spacing w:val="-12"/>
        </w:rPr>
        <w:t> </w:t>
      </w:r>
      <w:r>
        <w:rPr>
          <w:color w:val="231F20"/>
        </w:rPr>
        <w:t>legales</w:t>
      </w:r>
      <w:r>
        <w:rPr>
          <w:color w:val="231F20"/>
          <w:spacing w:val="-13"/>
        </w:rPr>
        <w:t> </w:t>
      </w:r>
      <w:r>
        <w:rPr>
          <w:color w:val="231F20"/>
        </w:rPr>
        <w:t>y</w:t>
      </w:r>
      <w:r>
        <w:rPr>
          <w:color w:val="231F20"/>
          <w:spacing w:val="-12"/>
        </w:rPr>
        <w:t> </w:t>
      </w:r>
      <w:r>
        <w:rPr>
          <w:color w:val="231F20"/>
        </w:rPr>
        <w:t>constitucionales,</w:t>
      </w:r>
      <w:r>
        <w:rPr>
          <w:color w:val="231F20"/>
          <w:spacing w:val="-13"/>
        </w:rPr>
        <w:t> </w:t>
      </w:r>
      <w:r>
        <w:rPr>
          <w:color w:val="231F20"/>
        </w:rPr>
        <w:t>con</w:t>
      </w:r>
      <w:r>
        <w:rPr>
          <w:color w:val="231F20"/>
          <w:spacing w:val="-12"/>
        </w:rPr>
        <w:t> </w:t>
      </w:r>
      <w:r>
        <w:rPr>
          <w:color w:val="231F20"/>
        </w:rPr>
        <w:t>el</w:t>
      </w:r>
      <w:r>
        <w:rPr>
          <w:color w:val="231F20"/>
          <w:spacing w:val="-12"/>
        </w:rPr>
        <w:t> </w:t>
      </w:r>
      <w:r>
        <w:rPr>
          <w:color w:val="231F20"/>
        </w:rPr>
        <w:t>fin</w:t>
      </w:r>
      <w:r>
        <w:rPr>
          <w:color w:val="231F20"/>
          <w:spacing w:val="-13"/>
        </w:rPr>
        <w:t> </w:t>
      </w:r>
      <w:r>
        <w:rPr>
          <w:color w:val="231F20"/>
        </w:rPr>
        <w:t>de proteger</w:t>
      </w:r>
      <w:r>
        <w:rPr>
          <w:color w:val="231F20"/>
          <w:spacing w:val="-7"/>
        </w:rPr>
        <w:t> </w:t>
      </w:r>
      <w:r>
        <w:rPr>
          <w:color w:val="231F20"/>
        </w:rPr>
        <w:t>a</w:t>
      </w:r>
      <w:r>
        <w:rPr>
          <w:color w:val="231F20"/>
          <w:spacing w:val="-7"/>
        </w:rPr>
        <w:t> </w:t>
      </w:r>
      <w:r>
        <w:rPr>
          <w:color w:val="231F20"/>
        </w:rPr>
        <w:t>las</w:t>
      </w:r>
      <w:r>
        <w:rPr>
          <w:color w:val="231F20"/>
          <w:spacing w:val="-7"/>
        </w:rPr>
        <w:t> </w:t>
      </w:r>
      <w:r>
        <w:rPr>
          <w:color w:val="231F20"/>
        </w:rPr>
        <w:t>poblaciones</w:t>
      </w:r>
      <w:r>
        <w:rPr>
          <w:color w:val="231F20"/>
          <w:spacing w:val="-7"/>
        </w:rPr>
        <w:t> </w:t>
      </w:r>
      <w:r>
        <w:rPr>
          <w:color w:val="231F20"/>
        </w:rPr>
        <w:t>que</w:t>
      </w:r>
      <w:r>
        <w:rPr>
          <w:color w:val="231F20"/>
          <w:spacing w:val="-7"/>
        </w:rPr>
        <w:t> </w:t>
      </w:r>
      <w:r>
        <w:rPr>
          <w:color w:val="231F20"/>
        </w:rPr>
        <w:t>presentan</w:t>
      </w:r>
      <w:r>
        <w:rPr>
          <w:color w:val="231F20"/>
          <w:spacing w:val="-7"/>
        </w:rPr>
        <w:t> </w:t>
      </w:r>
      <w:r>
        <w:rPr>
          <w:color w:val="231F20"/>
        </w:rPr>
        <w:t>dificultades</w:t>
      </w:r>
      <w:r>
        <w:rPr>
          <w:color w:val="231F20"/>
          <w:spacing w:val="-7"/>
        </w:rPr>
        <w:t> </w:t>
      </w:r>
      <w:r>
        <w:rPr>
          <w:color w:val="231F20"/>
        </w:rPr>
        <w:t>para</w:t>
      </w:r>
      <w:r>
        <w:rPr>
          <w:color w:val="231F20"/>
          <w:spacing w:val="-7"/>
        </w:rPr>
        <w:t> </w:t>
      </w:r>
      <w:r>
        <w:rPr>
          <w:color w:val="231F20"/>
        </w:rPr>
        <w:t>el</w:t>
      </w:r>
      <w:r>
        <w:rPr>
          <w:color w:val="231F20"/>
          <w:spacing w:val="-7"/>
        </w:rPr>
        <w:t> </w:t>
      </w:r>
      <w:r>
        <w:rPr>
          <w:color w:val="231F20"/>
        </w:rPr>
        <w:t>acceso</w:t>
      </w:r>
      <w:r>
        <w:rPr>
          <w:color w:val="231F20"/>
          <w:spacing w:val="-7"/>
        </w:rPr>
        <w:t> </w:t>
      </w:r>
      <w:r>
        <w:rPr>
          <w:color w:val="231F20"/>
        </w:rPr>
        <w:t>al</w:t>
      </w:r>
      <w:r>
        <w:rPr>
          <w:color w:val="231F20"/>
          <w:spacing w:val="-7"/>
        </w:rPr>
        <w:t> </w:t>
      </w:r>
      <w:r>
        <w:rPr>
          <w:color w:val="231F20"/>
        </w:rPr>
        <w:t>agua,</w:t>
      </w:r>
      <w:r>
        <w:rPr>
          <w:color w:val="231F20"/>
          <w:spacing w:val="-7"/>
        </w:rPr>
        <w:t> </w:t>
      </w:r>
      <w:r>
        <w:rPr>
          <w:color w:val="231F20"/>
        </w:rPr>
        <w:t>tanto en condiciones óptimas de calidad como en la correcta prestación del servicio de acueducto, imponiéndole cargas a la administración pública del Estado para garantizar preceptos constitucionales y proteger a las poblaciones vulneradas.</w:t>
      </w:r>
    </w:p>
    <w:p>
      <w:pPr>
        <w:pStyle w:val="BodyText"/>
        <w:spacing w:line="302" w:lineRule="auto" w:before="6"/>
        <w:ind w:left="1437" w:right="1118" w:firstLine="340"/>
        <w:jc w:val="both"/>
      </w:pPr>
      <w:r>
        <w:rPr>
          <w:color w:val="231F20"/>
        </w:rPr>
        <w:t>La</w:t>
      </w:r>
      <w:r>
        <w:rPr>
          <w:color w:val="231F20"/>
          <w:spacing w:val="-26"/>
        </w:rPr>
        <w:t> </w:t>
      </w:r>
      <w:r>
        <w:rPr>
          <w:color w:val="231F20"/>
          <w:spacing w:val="-3"/>
        </w:rPr>
        <w:t>mayoría</w:t>
      </w:r>
      <w:r>
        <w:rPr>
          <w:color w:val="231F20"/>
          <w:spacing w:val="-26"/>
        </w:rPr>
        <w:t> </w:t>
      </w:r>
      <w:r>
        <w:rPr>
          <w:color w:val="231F20"/>
        </w:rPr>
        <w:t>de</w:t>
      </w:r>
      <w:r>
        <w:rPr>
          <w:color w:val="231F20"/>
          <w:spacing w:val="-26"/>
        </w:rPr>
        <w:t> </w:t>
      </w:r>
      <w:r>
        <w:rPr>
          <w:color w:val="231F20"/>
        </w:rPr>
        <w:t>los</w:t>
      </w:r>
      <w:r>
        <w:rPr>
          <w:color w:val="231F20"/>
          <w:spacing w:val="-26"/>
        </w:rPr>
        <w:t> </w:t>
      </w:r>
      <w:r>
        <w:rPr>
          <w:color w:val="231F20"/>
          <w:spacing w:val="-3"/>
        </w:rPr>
        <w:t>casos</w:t>
      </w:r>
      <w:r>
        <w:rPr>
          <w:color w:val="231F20"/>
          <w:spacing w:val="-26"/>
        </w:rPr>
        <w:t> </w:t>
      </w:r>
      <w:r>
        <w:rPr>
          <w:color w:val="231F20"/>
          <w:spacing w:val="-3"/>
        </w:rPr>
        <w:t>donde</w:t>
      </w:r>
      <w:r>
        <w:rPr>
          <w:color w:val="231F20"/>
          <w:spacing w:val="-26"/>
        </w:rPr>
        <w:t> </w:t>
      </w:r>
      <w:r>
        <w:rPr>
          <w:color w:val="231F20"/>
        </w:rPr>
        <w:t>las</w:t>
      </w:r>
      <w:r>
        <w:rPr>
          <w:color w:val="231F20"/>
          <w:spacing w:val="-26"/>
        </w:rPr>
        <w:t> </w:t>
      </w:r>
      <w:r>
        <w:rPr>
          <w:color w:val="231F20"/>
          <w:spacing w:val="-3"/>
        </w:rPr>
        <w:t>pretensiones</w:t>
      </w:r>
      <w:r>
        <w:rPr>
          <w:color w:val="231F20"/>
          <w:spacing w:val="-26"/>
        </w:rPr>
        <w:t> </w:t>
      </w:r>
      <w:r>
        <w:rPr>
          <w:color w:val="231F20"/>
          <w:spacing w:val="-3"/>
        </w:rPr>
        <w:t>resultan</w:t>
      </w:r>
      <w:r>
        <w:rPr>
          <w:color w:val="231F20"/>
          <w:spacing w:val="-26"/>
        </w:rPr>
        <w:t> </w:t>
      </w:r>
      <w:r>
        <w:rPr>
          <w:color w:val="231F20"/>
        </w:rPr>
        <w:t>ser</w:t>
      </w:r>
      <w:r>
        <w:rPr>
          <w:color w:val="231F20"/>
          <w:spacing w:val="-27"/>
        </w:rPr>
        <w:t> </w:t>
      </w:r>
      <w:r>
        <w:rPr>
          <w:color w:val="231F20"/>
          <w:spacing w:val="-3"/>
        </w:rPr>
        <w:t>probadas</w:t>
      </w:r>
      <w:r>
        <w:rPr>
          <w:color w:val="231F20"/>
          <w:spacing w:val="-26"/>
        </w:rPr>
        <w:t> </w:t>
      </w:r>
      <w:r>
        <w:rPr>
          <w:color w:val="231F20"/>
          <w:spacing w:val="-3"/>
        </w:rPr>
        <w:t>fácticamen- </w:t>
      </w:r>
      <w:r>
        <w:rPr>
          <w:color w:val="231F20"/>
        </w:rPr>
        <w:t>te,</w:t>
      </w:r>
      <w:r>
        <w:rPr>
          <w:color w:val="231F20"/>
          <w:spacing w:val="-19"/>
        </w:rPr>
        <w:t> </w:t>
      </w:r>
      <w:r>
        <w:rPr>
          <w:color w:val="231F20"/>
        </w:rPr>
        <w:t>el</w:t>
      </w:r>
      <w:r>
        <w:rPr>
          <w:color w:val="231F20"/>
          <w:spacing w:val="-19"/>
        </w:rPr>
        <w:t> </w:t>
      </w:r>
      <w:r>
        <w:rPr>
          <w:color w:val="231F20"/>
          <w:spacing w:val="-3"/>
        </w:rPr>
        <w:t>Consejo</w:t>
      </w:r>
      <w:r>
        <w:rPr>
          <w:color w:val="231F20"/>
          <w:spacing w:val="-19"/>
        </w:rPr>
        <w:t> </w:t>
      </w:r>
      <w:r>
        <w:rPr>
          <w:color w:val="231F20"/>
        </w:rPr>
        <w:t>de</w:t>
      </w:r>
      <w:r>
        <w:rPr>
          <w:color w:val="231F20"/>
          <w:spacing w:val="-19"/>
        </w:rPr>
        <w:t> </w:t>
      </w:r>
      <w:r>
        <w:rPr>
          <w:color w:val="231F20"/>
          <w:spacing w:val="-3"/>
        </w:rPr>
        <w:t>Estado</w:t>
      </w:r>
      <w:r>
        <w:rPr>
          <w:color w:val="231F20"/>
          <w:spacing w:val="-19"/>
        </w:rPr>
        <w:t> </w:t>
      </w:r>
      <w:r>
        <w:rPr>
          <w:color w:val="231F20"/>
        </w:rPr>
        <w:t>ha</w:t>
      </w:r>
      <w:r>
        <w:rPr>
          <w:color w:val="231F20"/>
          <w:spacing w:val="-18"/>
        </w:rPr>
        <w:t> </w:t>
      </w:r>
      <w:r>
        <w:rPr>
          <w:color w:val="231F20"/>
          <w:spacing w:val="-3"/>
        </w:rPr>
        <w:t>realizado</w:t>
      </w:r>
      <w:r>
        <w:rPr>
          <w:color w:val="231F20"/>
          <w:spacing w:val="-19"/>
        </w:rPr>
        <w:t> </w:t>
      </w:r>
      <w:r>
        <w:rPr>
          <w:color w:val="231F20"/>
        </w:rPr>
        <w:t>una</w:t>
      </w:r>
      <w:r>
        <w:rPr>
          <w:color w:val="231F20"/>
          <w:spacing w:val="-19"/>
        </w:rPr>
        <w:t> </w:t>
      </w:r>
      <w:r>
        <w:rPr>
          <w:color w:val="231F20"/>
          <w:spacing w:val="-3"/>
        </w:rPr>
        <w:t>defensa</w:t>
      </w:r>
      <w:r>
        <w:rPr>
          <w:color w:val="231F20"/>
          <w:spacing w:val="-19"/>
        </w:rPr>
        <w:t> </w:t>
      </w:r>
      <w:r>
        <w:rPr>
          <w:color w:val="231F20"/>
          <w:spacing w:val="-3"/>
        </w:rPr>
        <w:t>provechosa</w:t>
      </w:r>
      <w:r>
        <w:rPr>
          <w:color w:val="231F20"/>
          <w:spacing w:val="-19"/>
        </w:rPr>
        <w:t> </w:t>
      </w:r>
      <w:r>
        <w:rPr>
          <w:color w:val="231F20"/>
        </w:rPr>
        <w:t>del</w:t>
      </w:r>
      <w:r>
        <w:rPr>
          <w:color w:val="231F20"/>
          <w:spacing w:val="-18"/>
        </w:rPr>
        <w:t> </w:t>
      </w:r>
      <w:r>
        <w:rPr>
          <w:color w:val="231F20"/>
          <w:spacing w:val="-3"/>
        </w:rPr>
        <w:t>derecho</w:t>
      </w:r>
      <w:r>
        <w:rPr>
          <w:color w:val="231F20"/>
          <w:spacing w:val="-19"/>
        </w:rPr>
        <w:t> </w:t>
      </w:r>
      <w:r>
        <w:rPr>
          <w:color w:val="231F20"/>
          <w:spacing w:val="-3"/>
        </w:rPr>
        <w:t>humano</w:t>
      </w:r>
      <w:r>
        <w:rPr>
          <w:color w:val="231F20"/>
          <w:spacing w:val="-19"/>
        </w:rPr>
        <w:t> </w:t>
      </w:r>
      <w:r>
        <w:rPr>
          <w:color w:val="231F20"/>
          <w:spacing w:val="-3"/>
        </w:rPr>
        <w:t>al agua</w:t>
      </w:r>
      <w:r>
        <w:rPr>
          <w:color w:val="231F20"/>
          <w:spacing w:val="-16"/>
        </w:rPr>
        <w:t> </w:t>
      </w:r>
      <w:r>
        <w:rPr>
          <w:color w:val="231F20"/>
          <w:spacing w:val="-3"/>
        </w:rPr>
        <w:t>como</w:t>
      </w:r>
      <w:r>
        <w:rPr>
          <w:color w:val="231F20"/>
          <w:spacing w:val="-15"/>
        </w:rPr>
        <w:t> </w:t>
      </w:r>
      <w:r>
        <w:rPr>
          <w:color w:val="231F20"/>
          <w:spacing w:val="-3"/>
        </w:rPr>
        <w:t>derecho</w:t>
      </w:r>
      <w:r>
        <w:rPr>
          <w:color w:val="231F20"/>
          <w:spacing w:val="-15"/>
        </w:rPr>
        <w:t> </w:t>
      </w:r>
      <w:r>
        <w:rPr>
          <w:color w:val="231F20"/>
          <w:spacing w:val="-3"/>
        </w:rPr>
        <w:t>colectivo</w:t>
      </w:r>
      <w:r>
        <w:rPr>
          <w:color w:val="231F20"/>
          <w:spacing w:val="-15"/>
        </w:rPr>
        <w:t> </w:t>
      </w:r>
      <w:r>
        <w:rPr>
          <w:color w:val="231F20"/>
          <w:spacing w:val="-3"/>
        </w:rPr>
        <w:t>íntimamente</w:t>
      </w:r>
      <w:r>
        <w:rPr>
          <w:color w:val="231F20"/>
          <w:spacing w:val="-15"/>
        </w:rPr>
        <w:t> </w:t>
      </w:r>
      <w:r>
        <w:rPr>
          <w:color w:val="231F20"/>
          <w:spacing w:val="-3"/>
        </w:rPr>
        <w:t>relacionado</w:t>
      </w:r>
      <w:r>
        <w:rPr>
          <w:color w:val="231F20"/>
          <w:spacing w:val="-15"/>
        </w:rPr>
        <w:t> </w:t>
      </w:r>
      <w:r>
        <w:rPr>
          <w:color w:val="231F20"/>
        </w:rPr>
        <w:t>con</w:t>
      </w:r>
      <w:r>
        <w:rPr>
          <w:color w:val="231F20"/>
          <w:spacing w:val="-15"/>
        </w:rPr>
        <w:t> </w:t>
      </w:r>
      <w:r>
        <w:rPr>
          <w:color w:val="231F20"/>
        </w:rPr>
        <w:t>el</w:t>
      </w:r>
      <w:r>
        <w:rPr>
          <w:color w:val="231F20"/>
          <w:spacing w:val="-15"/>
        </w:rPr>
        <w:t> </w:t>
      </w:r>
      <w:r>
        <w:rPr>
          <w:color w:val="231F20"/>
          <w:spacing w:val="-3"/>
        </w:rPr>
        <w:t>derecho</w:t>
      </w:r>
      <w:r>
        <w:rPr>
          <w:color w:val="231F20"/>
          <w:spacing w:val="-15"/>
        </w:rPr>
        <w:t> </w:t>
      </w:r>
      <w:r>
        <w:rPr>
          <w:color w:val="231F20"/>
        </w:rPr>
        <w:t>al</w:t>
      </w:r>
      <w:r>
        <w:rPr>
          <w:color w:val="231F20"/>
          <w:spacing w:val="-15"/>
        </w:rPr>
        <w:t> </w:t>
      </w:r>
      <w:r>
        <w:rPr>
          <w:color w:val="231F20"/>
          <w:spacing w:val="-3"/>
        </w:rPr>
        <w:t>ambiente.</w:t>
      </w:r>
    </w:p>
    <w:p>
      <w:pPr>
        <w:pStyle w:val="Heading3"/>
        <w:spacing w:before="214"/>
        <w:ind w:left="1777"/>
      </w:pPr>
      <w:r>
        <w:rPr>
          <w:color w:val="231F20"/>
          <w:w w:val="75"/>
        </w:rPr>
        <w:t>La judicialización del derecho al agua en Argentina, España e India</w:t>
      </w:r>
    </w:p>
    <w:p>
      <w:pPr>
        <w:pStyle w:val="BodyText"/>
        <w:rPr>
          <w:rFonts w:ascii="Arial"/>
          <w:sz w:val="30"/>
        </w:rPr>
      </w:pPr>
    </w:p>
    <w:p>
      <w:pPr>
        <w:pStyle w:val="Heading4"/>
        <w:spacing w:before="191"/>
        <w:ind w:left="1777"/>
        <w:rPr>
          <w:i/>
        </w:rPr>
      </w:pPr>
      <w:r>
        <w:rPr>
          <w:i/>
          <w:color w:val="231F20"/>
          <w:w w:val="85"/>
        </w:rPr>
        <w:t>Argentina</w:t>
      </w:r>
    </w:p>
    <w:p>
      <w:pPr>
        <w:pStyle w:val="BodyText"/>
        <w:spacing w:line="302" w:lineRule="auto" w:before="176"/>
        <w:ind w:left="1437" w:right="1116"/>
        <w:jc w:val="both"/>
      </w:pPr>
      <w:r>
        <w:rPr>
          <w:color w:val="231F20"/>
        </w:rPr>
        <w:t>Los tribunales argentinos han emitido sentencias en las cuales se hace referencia a los problemas de contaminación del agua para consumo humano y lo ha enten- dido en términos generales como el derecho al acceso de agua de calidad para este</w:t>
      </w:r>
      <w:r>
        <w:rPr>
          <w:color w:val="231F20"/>
          <w:spacing w:val="-6"/>
        </w:rPr>
        <w:t> </w:t>
      </w:r>
      <w:r>
        <w:rPr>
          <w:color w:val="231F20"/>
        </w:rPr>
        <w:t>tipo</w:t>
      </w:r>
      <w:r>
        <w:rPr>
          <w:color w:val="231F20"/>
          <w:spacing w:val="-5"/>
        </w:rPr>
        <w:t> </w:t>
      </w:r>
      <w:r>
        <w:rPr>
          <w:color w:val="231F20"/>
        </w:rPr>
        <w:t>de</w:t>
      </w:r>
      <w:r>
        <w:rPr>
          <w:color w:val="231F20"/>
          <w:spacing w:val="-6"/>
        </w:rPr>
        <w:t> </w:t>
      </w:r>
      <w:r>
        <w:rPr>
          <w:color w:val="231F20"/>
        </w:rPr>
        <w:t>consumo.</w:t>
      </w:r>
      <w:r>
        <w:rPr>
          <w:color w:val="231F20"/>
          <w:spacing w:val="-5"/>
        </w:rPr>
        <w:t> </w:t>
      </w:r>
      <w:r>
        <w:rPr>
          <w:color w:val="231F20"/>
        </w:rPr>
        <w:t>El</w:t>
      </w:r>
      <w:r>
        <w:rPr>
          <w:color w:val="231F20"/>
          <w:spacing w:val="-5"/>
        </w:rPr>
        <w:t> </w:t>
      </w:r>
      <w:r>
        <w:rPr>
          <w:color w:val="231F20"/>
        </w:rPr>
        <w:t>desarrollo</w:t>
      </w:r>
      <w:r>
        <w:rPr>
          <w:color w:val="231F20"/>
          <w:spacing w:val="-6"/>
        </w:rPr>
        <w:t> </w:t>
      </w:r>
      <w:r>
        <w:rPr>
          <w:color w:val="231F20"/>
        </w:rPr>
        <w:t>del</w:t>
      </w:r>
      <w:r>
        <w:rPr>
          <w:color w:val="231F20"/>
          <w:spacing w:val="-5"/>
        </w:rPr>
        <w:t> </w:t>
      </w:r>
      <w:r>
        <w:rPr>
          <w:color w:val="231F20"/>
        </w:rPr>
        <w:t>derecho</w:t>
      </w:r>
      <w:r>
        <w:rPr>
          <w:color w:val="231F20"/>
          <w:spacing w:val="-5"/>
        </w:rPr>
        <w:t> </w:t>
      </w:r>
      <w:r>
        <w:rPr>
          <w:color w:val="231F20"/>
        </w:rPr>
        <w:t>al</w:t>
      </w:r>
      <w:r>
        <w:rPr>
          <w:color w:val="231F20"/>
          <w:spacing w:val="-6"/>
        </w:rPr>
        <w:t> </w:t>
      </w:r>
      <w:r>
        <w:rPr>
          <w:color w:val="231F20"/>
        </w:rPr>
        <w:t>agua</w:t>
      </w:r>
      <w:r>
        <w:rPr>
          <w:color w:val="231F20"/>
          <w:spacing w:val="-5"/>
        </w:rPr>
        <w:t> </w:t>
      </w:r>
      <w:r>
        <w:rPr>
          <w:color w:val="231F20"/>
        </w:rPr>
        <w:t>en</w:t>
      </w:r>
      <w:r>
        <w:rPr>
          <w:color w:val="231F20"/>
          <w:spacing w:val="-17"/>
        </w:rPr>
        <w:t> </w:t>
      </w:r>
      <w:r>
        <w:rPr>
          <w:color w:val="231F20"/>
        </w:rPr>
        <w:t>Argentina</w:t>
      </w:r>
      <w:r>
        <w:rPr>
          <w:color w:val="231F20"/>
          <w:spacing w:val="-6"/>
        </w:rPr>
        <w:t> </w:t>
      </w:r>
      <w:r>
        <w:rPr>
          <w:color w:val="231F20"/>
        </w:rPr>
        <w:t>es</w:t>
      </w:r>
      <w:r>
        <w:rPr>
          <w:color w:val="231F20"/>
          <w:spacing w:val="-5"/>
        </w:rPr>
        <w:t> </w:t>
      </w:r>
      <w:r>
        <w:rPr>
          <w:color w:val="231F20"/>
        </w:rPr>
        <w:t>en</w:t>
      </w:r>
      <w:r>
        <w:rPr>
          <w:color w:val="231F20"/>
          <w:spacing w:val="-5"/>
        </w:rPr>
        <w:t> </w:t>
      </w:r>
      <w:r>
        <w:rPr>
          <w:color w:val="231F20"/>
        </w:rPr>
        <w:t>mayor parte jurisprudencial y el Estado lo ha integrado a su ordenamiento este derecho como un derecho innominado, incorporando preceptos de derecho internacio- nal; en este sentido, se han pronunciado casos como: menores de la comunidad Paynemil y Marchismo José Bautista y</w:t>
      </w:r>
      <w:r>
        <w:rPr>
          <w:color w:val="231F20"/>
          <w:spacing w:val="-5"/>
        </w:rPr>
        <w:t> </w:t>
      </w:r>
      <w:r>
        <w:rPr>
          <w:color w:val="231F20"/>
        </w:rPr>
        <w:t>otros.</w:t>
      </w:r>
    </w:p>
    <w:p>
      <w:pPr>
        <w:pStyle w:val="BodyText"/>
        <w:spacing w:line="302" w:lineRule="auto" w:before="10"/>
        <w:ind w:left="1437" w:right="1116" w:firstLine="340"/>
        <w:jc w:val="both"/>
      </w:pPr>
      <w:r>
        <w:rPr>
          <w:color w:val="231F20"/>
        </w:rPr>
        <w:t>En el caso “Menores de la Comunidad Paynemil”, los niños y niñas de esta comunidad indígena fueron víctimas de la contaminación de agua para consumo humano, por presencia de metales pesados que fueron vertidos por actividades mineras en la zona. En sentencia, el juzgado de Nequen reconoció que:</w:t>
      </w:r>
    </w:p>
    <w:p>
      <w:pPr>
        <w:spacing w:line="307" w:lineRule="auto" w:before="163"/>
        <w:ind w:left="1777" w:right="1457" w:firstLine="0"/>
        <w:jc w:val="both"/>
        <w:rPr>
          <w:sz w:val="19"/>
        </w:rPr>
      </w:pPr>
      <w:r>
        <w:rPr>
          <w:color w:val="636466"/>
          <w:sz w:val="19"/>
        </w:rPr>
        <w:t>El Estado Nequino incurrió en una omisión de garantizar el derecho constitucional a la</w:t>
      </w:r>
      <w:r>
        <w:rPr>
          <w:color w:val="636466"/>
          <w:spacing w:val="-4"/>
          <w:sz w:val="19"/>
        </w:rPr>
        <w:t> </w:t>
      </w:r>
      <w:r>
        <w:rPr>
          <w:color w:val="636466"/>
          <w:sz w:val="19"/>
        </w:rPr>
        <w:t>salud</w:t>
      </w:r>
      <w:r>
        <w:rPr>
          <w:color w:val="636466"/>
          <w:spacing w:val="-4"/>
          <w:sz w:val="19"/>
        </w:rPr>
        <w:t> </w:t>
      </w:r>
      <w:r>
        <w:rPr>
          <w:color w:val="636466"/>
          <w:sz w:val="19"/>
        </w:rPr>
        <w:t>y</w:t>
      </w:r>
      <w:r>
        <w:rPr>
          <w:color w:val="636466"/>
          <w:spacing w:val="-4"/>
          <w:sz w:val="19"/>
        </w:rPr>
        <w:t> </w:t>
      </w:r>
      <w:r>
        <w:rPr>
          <w:color w:val="636466"/>
          <w:sz w:val="19"/>
        </w:rPr>
        <w:t>de</w:t>
      </w:r>
      <w:r>
        <w:rPr>
          <w:color w:val="636466"/>
          <w:spacing w:val="-4"/>
          <w:sz w:val="19"/>
        </w:rPr>
        <w:t> </w:t>
      </w:r>
      <w:r>
        <w:rPr>
          <w:color w:val="636466"/>
          <w:sz w:val="19"/>
        </w:rPr>
        <w:t>protección</w:t>
      </w:r>
      <w:r>
        <w:rPr>
          <w:color w:val="636466"/>
          <w:spacing w:val="-4"/>
          <w:sz w:val="19"/>
        </w:rPr>
        <w:t> </w:t>
      </w:r>
      <w:r>
        <w:rPr>
          <w:color w:val="636466"/>
          <w:sz w:val="19"/>
        </w:rPr>
        <w:t>al</w:t>
      </w:r>
      <w:r>
        <w:rPr>
          <w:color w:val="636466"/>
          <w:spacing w:val="-3"/>
          <w:sz w:val="19"/>
        </w:rPr>
        <w:t> </w:t>
      </w:r>
      <w:r>
        <w:rPr>
          <w:color w:val="636466"/>
          <w:sz w:val="19"/>
        </w:rPr>
        <w:t>medio</w:t>
      </w:r>
      <w:r>
        <w:rPr>
          <w:color w:val="636466"/>
          <w:spacing w:val="-4"/>
          <w:sz w:val="19"/>
        </w:rPr>
        <w:t> </w:t>
      </w:r>
      <w:r>
        <w:rPr>
          <w:color w:val="636466"/>
          <w:sz w:val="19"/>
        </w:rPr>
        <w:t>ambiente,</w:t>
      </w:r>
      <w:r>
        <w:rPr>
          <w:color w:val="636466"/>
          <w:spacing w:val="-4"/>
          <w:sz w:val="19"/>
        </w:rPr>
        <w:t> </w:t>
      </w:r>
      <w:r>
        <w:rPr>
          <w:color w:val="636466"/>
          <w:sz w:val="19"/>
        </w:rPr>
        <w:t>así</w:t>
      </w:r>
      <w:r>
        <w:rPr>
          <w:color w:val="636466"/>
          <w:spacing w:val="-4"/>
          <w:sz w:val="19"/>
        </w:rPr>
        <w:t> </w:t>
      </w:r>
      <w:r>
        <w:rPr>
          <w:color w:val="636466"/>
          <w:sz w:val="19"/>
        </w:rPr>
        <w:t>como</w:t>
      </w:r>
      <w:r>
        <w:rPr>
          <w:color w:val="636466"/>
          <w:spacing w:val="-4"/>
          <w:sz w:val="19"/>
        </w:rPr>
        <w:t> </w:t>
      </w:r>
      <w:r>
        <w:rPr>
          <w:color w:val="636466"/>
          <w:sz w:val="19"/>
        </w:rPr>
        <w:t>la</w:t>
      </w:r>
      <w:r>
        <w:rPr>
          <w:color w:val="636466"/>
          <w:spacing w:val="-4"/>
          <w:sz w:val="19"/>
        </w:rPr>
        <w:t> </w:t>
      </w:r>
      <w:r>
        <w:rPr>
          <w:color w:val="636466"/>
          <w:sz w:val="19"/>
        </w:rPr>
        <w:t>Convención</w:t>
      </w:r>
      <w:r>
        <w:rPr>
          <w:color w:val="636466"/>
          <w:spacing w:val="-3"/>
          <w:sz w:val="19"/>
        </w:rPr>
        <w:t> </w:t>
      </w:r>
      <w:r>
        <w:rPr>
          <w:color w:val="636466"/>
          <w:sz w:val="19"/>
        </w:rPr>
        <w:t>de</w:t>
      </w:r>
      <w:r>
        <w:rPr>
          <w:color w:val="636466"/>
          <w:spacing w:val="-4"/>
          <w:sz w:val="19"/>
        </w:rPr>
        <w:t> </w:t>
      </w:r>
      <w:r>
        <w:rPr>
          <w:color w:val="636466"/>
          <w:sz w:val="19"/>
        </w:rPr>
        <w:t>los</w:t>
      </w:r>
      <w:r>
        <w:rPr>
          <w:color w:val="636466"/>
          <w:spacing w:val="-4"/>
          <w:sz w:val="19"/>
        </w:rPr>
        <w:t> </w:t>
      </w:r>
      <w:r>
        <w:rPr>
          <w:color w:val="636466"/>
          <w:sz w:val="19"/>
        </w:rPr>
        <w:t>Derechos del Niño, el cual goza de jerarquía constitucional en Argentina (…). Para el juzgado el derecho a la salud es corolario del derecho a la vida </w:t>
      </w:r>
      <w:r>
        <w:rPr>
          <w:color w:val="636466"/>
          <w:spacing w:val="-7"/>
          <w:sz w:val="19"/>
        </w:rPr>
        <w:t>y, </w:t>
      </w:r>
      <w:r>
        <w:rPr>
          <w:color w:val="636466"/>
          <w:sz w:val="19"/>
        </w:rPr>
        <w:t>por tanto, se encuentra im- plícitamente reconocido entre los derechos y garantías innominadas del artículo </w:t>
      </w:r>
      <w:r>
        <w:rPr>
          <w:color w:val="636466"/>
          <w:spacing w:val="-4"/>
          <w:sz w:val="19"/>
        </w:rPr>
        <w:t>33</w:t>
      </w:r>
      <w:r>
        <w:rPr>
          <w:color w:val="636466"/>
          <w:spacing w:val="-4"/>
          <w:position w:val="7"/>
          <w:sz w:val="11"/>
        </w:rPr>
        <w:t>80 </w:t>
      </w:r>
      <w:r>
        <w:rPr>
          <w:color w:val="636466"/>
          <w:sz w:val="19"/>
        </w:rPr>
        <w:t>de la Constitución Nacional (Mitre, 2012, p.</w:t>
      </w:r>
      <w:r>
        <w:rPr>
          <w:color w:val="636466"/>
          <w:spacing w:val="-2"/>
          <w:sz w:val="19"/>
        </w:rPr>
        <w:t> </w:t>
      </w:r>
      <w:r>
        <w:rPr>
          <w:color w:val="636466"/>
          <w:sz w:val="19"/>
        </w:rPr>
        <w:t>369).</w:t>
      </w:r>
    </w:p>
    <w:p>
      <w:pPr>
        <w:pStyle w:val="BodyText"/>
        <w:rPr>
          <w:sz w:val="20"/>
        </w:rPr>
      </w:pPr>
    </w:p>
    <w:p>
      <w:pPr>
        <w:pStyle w:val="BodyText"/>
        <w:rPr>
          <w:sz w:val="16"/>
        </w:rPr>
      </w:pPr>
      <w:r>
        <w:rPr/>
        <w:pict>
          <v:group style="position:absolute;margin-left:72.107201pt;margin-top:11.154947pt;width:42.05pt;height:.5pt;mso-position-horizontal-relative:page;mso-position-vertical-relative:paragraph;z-index:-251195392;mso-wrap-distance-left:0;mso-wrap-distance-right:0" coordorigin="1442,223" coordsize="841,10">
            <v:line style="position:absolute" from="1472,228" to="2268,228" stroked="true" strokeweight=".5pt" strokecolor="#231f20">
              <v:stroke dashstyle="dot"/>
            </v:line>
            <v:line style="position:absolute" from="1442,228" to="1442,228" stroked="true" strokeweight=".5pt" strokecolor="#231f20">
              <v:stroke dashstyle="solid"/>
            </v:line>
            <v:line style="position:absolute" from="2283,228" to="2283,228" stroked="true" strokeweight=".5pt" strokecolor="#231f20">
              <v:stroke dashstyle="solid"/>
            </v:line>
            <w10:wrap type="topAndBottom"/>
          </v:group>
        </w:pict>
      </w:r>
    </w:p>
    <w:p>
      <w:pPr>
        <w:pStyle w:val="ListParagraph"/>
        <w:numPr>
          <w:ilvl w:val="0"/>
          <w:numId w:val="13"/>
        </w:numPr>
        <w:tabs>
          <w:tab w:pos="1628" w:val="left" w:leader="none"/>
        </w:tabs>
        <w:spacing w:line="297" w:lineRule="auto" w:before="34" w:after="0"/>
        <w:ind w:left="1437" w:right="1120" w:firstLine="0"/>
        <w:jc w:val="both"/>
        <w:rPr>
          <w:sz w:val="14"/>
        </w:rPr>
      </w:pPr>
      <w:r>
        <w:rPr>
          <w:color w:val="231F20"/>
          <w:sz w:val="14"/>
        </w:rPr>
        <w:t>“Las</w:t>
      </w:r>
      <w:r>
        <w:rPr>
          <w:color w:val="231F20"/>
          <w:spacing w:val="-9"/>
          <w:sz w:val="14"/>
        </w:rPr>
        <w:t> </w:t>
      </w:r>
      <w:r>
        <w:rPr>
          <w:color w:val="231F20"/>
          <w:sz w:val="14"/>
        </w:rPr>
        <w:t>declaraciones,</w:t>
      </w:r>
      <w:r>
        <w:rPr>
          <w:color w:val="231F20"/>
          <w:spacing w:val="-8"/>
          <w:sz w:val="14"/>
        </w:rPr>
        <w:t> </w:t>
      </w:r>
      <w:r>
        <w:rPr>
          <w:color w:val="231F20"/>
          <w:sz w:val="14"/>
        </w:rPr>
        <w:t>derechos</w:t>
      </w:r>
      <w:r>
        <w:rPr>
          <w:color w:val="231F20"/>
          <w:spacing w:val="-8"/>
          <w:sz w:val="14"/>
        </w:rPr>
        <w:t> </w:t>
      </w:r>
      <w:r>
        <w:rPr>
          <w:color w:val="231F20"/>
          <w:sz w:val="14"/>
        </w:rPr>
        <w:t>y</w:t>
      </w:r>
      <w:r>
        <w:rPr>
          <w:color w:val="231F20"/>
          <w:spacing w:val="-8"/>
          <w:sz w:val="14"/>
        </w:rPr>
        <w:t> </w:t>
      </w:r>
      <w:r>
        <w:rPr>
          <w:color w:val="231F20"/>
          <w:sz w:val="14"/>
        </w:rPr>
        <w:t>garantías</w:t>
      </w:r>
      <w:r>
        <w:rPr>
          <w:color w:val="231F20"/>
          <w:spacing w:val="-8"/>
          <w:sz w:val="14"/>
        </w:rPr>
        <w:t> </w:t>
      </w:r>
      <w:r>
        <w:rPr>
          <w:color w:val="231F20"/>
          <w:sz w:val="14"/>
        </w:rPr>
        <w:t>que</w:t>
      </w:r>
      <w:r>
        <w:rPr>
          <w:color w:val="231F20"/>
          <w:spacing w:val="-8"/>
          <w:sz w:val="14"/>
        </w:rPr>
        <w:t> </w:t>
      </w:r>
      <w:r>
        <w:rPr>
          <w:color w:val="231F20"/>
          <w:sz w:val="14"/>
        </w:rPr>
        <w:t>enumera</w:t>
      </w:r>
      <w:r>
        <w:rPr>
          <w:color w:val="231F20"/>
          <w:spacing w:val="-8"/>
          <w:sz w:val="14"/>
        </w:rPr>
        <w:t> </w:t>
      </w:r>
      <w:r>
        <w:rPr>
          <w:color w:val="231F20"/>
          <w:sz w:val="14"/>
        </w:rPr>
        <w:t>la</w:t>
      </w:r>
      <w:r>
        <w:rPr>
          <w:color w:val="231F20"/>
          <w:spacing w:val="-8"/>
          <w:sz w:val="14"/>
        </w:rPr>
        <w:t> </w:t>
      </w:r>
      <w:r>
        <w:rPr>
          <w:color w:val="231F20"/>
          <w:sz w:val="14"/>
        </w:rPr>
        <w:t>Constitución,</w:t>
      </w:r>
      <w:r>
        <w:rPr>
          <w:color w:val="231F20"/>
          <w:spacing w:val="-8"/>
          <w:sz w:val="14"/>
        </w:rPr>
        <w:t> </w:t>
      </w:r>
      <w:r>
        <w:rPr>
          <w:color w:val="231F20"/>
          <w:sz w:val="14"/>
        </w:rPr>
        <w:t>no</w:t>
      </w:r>
      <w:r>
        <w:rPr>
          <w:color w:val="231F20"/>
          <w:spacing w:val="-8"/>
          <w:sz w:val="14"/>
        </w:rPr>
        <w:t> </w:t>
      </w:r>
      <w:r>
        <w:rPr>
          <w:color w:val="231F20"/>
          <w:sz w:val="14"/>
        </w:rPr>
        <w:t>serían</w:t>
      </w:r>
      <w:r>
        <w:rPr>
          <w:color w:val="231F20"/>
          <w:spacing w:val="-8"/>
          <w:sz w:val="14"/>
        </w:rPr>
        <w:t> </w:t>
      </w:r>
      <w:r>
        <w:rPr>
          <w:color w:val="231F20"/>
          <w:sz w:val="14"/>
        </w:rPr>
        <w:t>entendidos</w:t>
      </w:r>
      <w:r>
        <w:rPr>
          <w:color w:val="231F20"/>
          <w:spacing w:val="-9"/>
          <w:sz w:val="14"/>
        </w:rPr>
        <w:t> </w:t>
      </w:r>
      <w:r>
        <w:rPr>
          <w:color w:val="231F20"/>
          <w:sz w:val="14"/>
        </w:rPr>
        <w:t>como</w:t>
      </w:r>
      <w:r>
        <w:rPr>
          <w:color w:val="231F20"/>
          <w:spacing w:val="-8"/>
          <w:sz w:val="14"/>
        </w:rPr>
        <w:t> </w:t>
      </w:r>
      <w:r>
        <w:rPr>
          <w:color w:val="231F20"/>
          <w:sz w:val="14"/>
        </w:rPr>
        <w:t>negación</w:t>
      </w:r>
      <w:r>
        <w:rPr>
          <w:color w:val="231F20"/>
          <w:spacing w:val="-8"/>
          <w:sz w:val="14"/>
        </w:rPr>
        <w:t> </w:t>
      </w:r>
      <w:r>
        <w:rPr>
          <w:color w:val="231F20"/>
          <w:sz w:val="14"/>
        </w:rPr>
        <w:t>de otros derechos y garantías no enumerados; pero que nacen del principio de la soberanía del pueblo y de la forma republicana de gobierno” (Constitución Nacional de Argentina, 1860, art.</w:t>
      </w:r>
      <w:r>
        <w:rPr>
          <w:color w:val="231F20"/>
          <w:spacing w:val="-17"/>
          <w:sz w:val="14"/>
        </w:rPr>
        <w:t> </w:t>
      </w:r>
      <w:r>
        <w:rPr>
          <w:color w:val="231F20"/>
          <w:sz w:val="14"/>
        </w:rPr>
        <w:t>33).</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bookmarkStart w:name="_bookmark44" w:id="45"/>
      <w:bookmarkEnd w:id="45"/>
      <w:r>
        <w:rPr/>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9" w:right="943" w:firstLine="0"/>
        <w:jc w:val="center"/>
        <w:rPr>
          <w:rFonts w:ascii="Arial"/>
          <w:sz w:val="28"/>
        </w:rPr>
      </w:pPr>
      <w:r>
        <w:rPr/>
        <w:br w:type="column"/>
      </w:r>
      <w:r>
        <w:rPr>
          <w:rFonts w:ascii="Arial"/>
          <w:color w:val="231F20"/>
          <w:w w:val="65"/>
          <w:sz w:val="28"/>
        </w:rPr>
        <w:t>139</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11"/>
        <w:rPr>
          <w:rFonts w:ascii="Arial"/>
          <w:sz w:val="28"/>
        </w:rPr>
      </w:pPr>
    </w:p>
    <w:p>
      <w:pPr>
        <w:pStyle w:val="BodyText"/>
        <w:spacing w:line="302" w:lineRule="auto" w:before="91"/>
        <w:ind w:left="1153" w:right="1399" w:firstLine="340"/>
        <w:jc w:val="both"/>
      </w:pPr>
      <w:r>
        <w:rPr/>
        <w:pict>
          <v:shape style="position:absolute;margin-left:378.843506pt;margin-top:-60.430191pt;width:26.8pt;height:42.1pt;mso-position-horizontal-relative:page;mso-position-vertical-relative:paragraph;z-index:252125184"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6l7589,-877,7603,-877,7603,-907,7608,-919,7619,-927,7627,-931,7640,-933,7657,-935,8045,-935,8041,-937,7712,-937,7685,-939,7660,-945,7638,-957,7617,-971,7599,-989,7589,-1006xm7603,-1021l7589,-1021,7589,-1006,7599,-989,7617,-971,7638,-957,7660,-945,7685,-939,7712,-937,7727,-937,7742,-941,7756,-943,7770,-949,7783,-955,7795,-963,7663,-963,7647,-965,7636,-967,7628,-969,7617,-977,7609,-985,7604,-995,7603,-1006,7603,-1021xm7926,-963l7795,-963,7783,-955,7770,-949,7756,-943,7742,-941,7727,-937,8041,-937,8034,-941,7937,-941,7937,-953,7963,-957,7969,-958,7958,-959,7926,-963xm7969,-958l7963,-957,7937,-953,7937,-941,8034,-941,8030,-943,8009,-951,7986,-957,7969,-958xm8089,-1155l8015,-1155,8031,-1151,8045,-1143,8058,-1133,8069,-1121,8077,-1107,8081,-1093,8083,-1075,8082,-1059,8078,-1043,8073,-1029,8065,-1015,8055,-1001,8044,-991,8032,-981,8019,-973,8004,-967,7985,-961,7969,-958,7986,-957,8009,-951,8030,-943,8034,-941,8112,-941,8112,-953,8101,-953,8093,-955,8085,-961,8083,-965,8083,-977,8087,-989,8095,-1009,8100,-1021,8105,-1033,8107,-1041,8109,-1047,8111,-1057,8112,-1069,8112,-1081,8110,-1107,8102,-1133,8089,-1155xm7618,-1021l7603,-1021,7603,-1006,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6,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126208" from="411.431091pt,-78.848602pt" to="411.431091pt,-18.329792pt" stroked="true" strokeweight=".25pt" strokecolor="#231f20">
            <v:stroke dashstyle="solid"/>
            <w10:wrap type="none"/>
          </v:line>
        </w:pict>
      </w:r>
      <w:r>
        <w:rPr/>
        <w:pict>
          <v:shape style="position:absolute;margin-left:364.637756pt;margin-top:-50.834377pt;width:12.85pt;height:32.950pt;mso-position-horizontal-relative:page;mso-position-vertical-relative:paragraph;z-index:2521272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En el caso “Marchismo José Bautista y otros” se presentan violaciones a los derechos fundamentales del actor, a partir de la contaminación del río Suquía, pues no se estaba cumpliendo con la vigilancia debida sobre la planta de trata- miento</w:t>
      </w:r>
      <w:r>
        <w:rPr>
          <w:color w:val="231F20"/>
          <w:spacing w:val="-4"/>
        </w:rPr>
        <w:t> </w:t>
      </w:r>
      <w:r>
        <w:rPr>
          <w:color w:val="231F20"/>
        </w:rPr>
        <w:t>de</w:t>
      </w:r>
      <w:r>
        <w:rPr>
          <w:color w:val="231F20"/>
          <w:spacing w:val="-4"/>
        </w:rPr>
        <w:t> </w:t>
      </w:r>
      <w:r>
        <w:rPr>
          <w:color w:val="231F20"/>
        </w:rPr>
        <w:t>líquidos</w:t>
      </w:r>
      <w:r>
        <w:rPr>
          <w:color w:val="231F20"/>
          <w:spacing w:val="-4"/>
        </w:rPr>
        <w:t> </w:t>
      </w:r>
      <w:r>
        <w:rPr>
          <w:color w:val="231F20"/>
        </w:rPr>
        <w:t>cloacales</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ciudad</w:t>
      </w:r>
      <w:r>
        <w:rPr>
          <w:color w:val="231F20"/>
          <w:spacing w:val="-4"/>
        </w:rPr>
        <w:t> </w:t>
      </w:r>
      <w:r>
        <w:rPr>
          <w:color w:val="231F20"/>
        </w:rPr>
        <w:t>de</w:t>
      </w:r>
      <w:r>
        <w:rPr>
          <w:color w:val="231F20"/>
          <w:spacing w:val="-4"/>
        </w:rPr>
        <w:t> </w:t>
      </w:r>
      <w:r>
        <w:rPr>
          <w:color w:val="231F20"/>
        </w:rPr>
        <w:t>Córdoba.</w:t>
      </w:r>
      <w:r>
        <w:rPr>
          <w:color w:val="231F20"/>
          <w:spacing w:val="-4"/>
        </w:rPr>
        <w:t> </w:t>
      </w:r>
      <w:r>
        <w:rPr>
          <w:color w:val="231F20"/>
        </w:rPr>
        <w:t>El</w:t>
      </w:r>
      <w:r>
        <w:rPr>
          <w:color w:val="231F20"/>
          <w:spacing w:val="-4"/>
        </w:rPr>
        <w:t> </w:t>
      </w:r>
      <w:r>
        <w:rPr>
          <w:color w:val="231F20"/>
        </w:rPr>
        <w:t>juzgado</w:t>
      </w:r>
      <w:r>
        <w:rPr>
          <w:color w:val="231F20"/>
          <w:spacing w:val="-4"/>
        </w:rPr>
        <w:t> </w:t>
      </w:r>
      <w:r>
        <w:rPr>
          <w:color w:val="231F20"/>
        </w:rPr>
        <w:t>que</w:t>
      </w:r>
      <w:r>
        <w:rPr>
          <w:color w:val="231F20"/>
          <w:spacing w:val="-4"/>
        </w:rPr>
        <w:t> </w:t>
      </w:r>
      <w:r>
        <w:rPr>
          <w:color w:val="231F20"/>
        </w:rPr>
        <w:t>conoció</w:t>
      </w:r>
      <w:r>
        <w:rPr>
          <w:color w:val="231F20"/>
          <w:spacing w:val="-4"/>
        </w:rPr>
        <w:t> </w:t>
      </w:r>
      <w:r>
        <w:rPr>
          <w:color w:val="231F20"/>
          <w:spacing w:val="-6"/>
        </w:rPr>
        <w:t>de </w:t>
      </w:r>
      <w:r>
        <w:rPr>
          <w:color w:val="231F20"/>
        </w:rPr>
        <w:t>la demanda consideró que:</w:t>
      </w:r>
    </w:p>
    <w:p>
      <w:pPr>
        <w:spacing w:line="307" w:lineRule="auto" w:before="164"/>
        <w:ind w:left="1493" w:right="1740" w:firstLine="0"/>
        <w:jc w:val="both"/>
        <w:rPr>
          <w:sz w:val="19"/>
        </w:rPr>
      </w:pPr>
      <w:r>
        <w:rPr>
          <w:color w:val="636466"/>
          <w:sz w:val="19"/>
        </w:rPr>
        <w:t>El</w:t>
      </w:r>
      <w:r>
        <w:rPr>
          <w:color w:val="636466"/>
          <w:spacing w:val="-21"/>
          <w:sz w:val="19"/>
        </w:rPr>
        <w:t> </w:t>
      </w:r>
      <w:r>
        <w:rPr>
          <w:color w:val="636466"/>
          <w:sz w:val="19"/>
        </w:rPr>
        <w:t>hecho</w:t>
      </w:r>
      <w:r>
        <w:rPr>
          <w:color w:val="636466"/>
          <w:spacing w:val="-20"/>
          <w:sz w:val="19"/>
        </w:rPr>
        <w:t> </w:t>
      </w:r>
      <w:r>
        <w:rPr>
          <w:color w:val="636466"/>
          <w:sz w:val="19"/>
        </w:rPr>
        <w:t>que</w:t>
      </w:r>
      <w:r>
        <w:rPr>
          <w:color w:val="636466"/>
          <w:spacing w:val="-21"/>
          <w:sz w:val="19"/>
        </w:rPr>
        <w:t> </w:t>
      </w:r>
      <w:r>
        <w:rPr>
          <w:color w:val="636466"/>
          <w:sz w:val="19"/>
        </w:rPr>
        <w:t>se</w:t>
      </w:r>
      <w:r>
        <w:rPr>
          <w:color w:val="636466"/>
          <w:spacing w:val="-20"/>
          <w:sz w:val="19"/>
        </w:rPr>
        <w:t> </w:t>
      </w:r>
      <w:r>
        <w:rPr>
          <w:color w:val="636466"/>
          <w:sz w:val="19"/>
        </w:rPr>
        <w:t>haya</w:t>
      </w:r>
      <w:r>
        <w:rPr>
          <w:color w:val="636466"/>
          <w:spacing w:val="-21"/>
          <w:sz w:val="19"/>
        </w:rPr>
        <w:t> </w:t>
      </w:r>
      <w:r>
        <w:rPr>
          <w:color w:val="636466"/>
          <w:sz w:val="19"/>
        </w:rPr>
        <w:t>demostrado</w:t>
      </w:r>
      <w:r>
        <w:rPr>
          <w:color w:val="636466"/>
          <w:spacing w:val="-20"/>
          <w:sz w:val="19"/>
        </w:rPr>
        <w:t> </w:t>
      </w:r>
      <w:r>
        <w:rPr>
          <w:color w:val="636466"/>
          <w:sz w:val="19"/>
        </w:rPr>
        <w:t>la</w:t>
      </w:r>
      <w:r>
        <w:rPr>
          <w:color w:val="636466"/>
          <w:spacing w:val="-21"/>
          <w:sz w:val="19"/>
        </w:rPr>
        <w:t> </w:t>
      </w:r>
      <w:r>
        <w:rPr>
          <w:color w:val="636466"/>
          <w:sz w:val="19"/>
        </w:rPr>
        <w:t>contaminación</w:t>
      </w:r>
      <w:r>
        <w:rPr>
          <w:color w:val="636466"/>
          <w:spacing w:val="-20"/>
          <w:sz w:val="19"/>
        </w:rPr>
        <w:t> </w:t>
      </w:r>
      <w:r>
        <w:rPr>
          <w:color w:val="636466"/>
          <w:sz w:val="19"/>
        </w:rPr>
        <w:t>de</w:t>
      </w:r>
      <w:r>
        <w:rPr>
          <w:color w:val="636466"/>
          <w:spacing w:val="-21"/>
          <w:sz w:val="19"/>
        </w:rPr>
        <w:t> </w:t>
      </w:r>
      <w:r>
        <w:rPr>
          <w:color w:val="636466"/>
          <w:sz w:val="19"/>
        </w:rPr>
        <w:t>tales</w:t>
      </w:r>
      <w:r>
        <w:rPr>
          <w:color w:val="636466"/>
          <w:spacing w:val="-20"/>
          <w:sz w:val="19"/>
        </w:rPr>
        <w:t> </w:t>
      </w:r>
      <w:r>
        <w:rPr>
          <w:color w:val="636466"/>
          <w:sz w:val="19"/>
        </w:rPr>
        <w:t>pozos,</w:t>
      </w:r>
      <w:r>
        <w:rPr>
          <w:color w:val="636466"/>
          <w:spacing w:val="-21"/>
          <w:sz w:val="19"/>
        </w:rPr>
        <w:t> </w:t>
      </w:r>
      <w:r>
        <w:rPr>
          <w:color w:val="636466"/>
          <w:sz w:val="19"/>
        </w:rPr>
        <w:t>acredita</w:t>
      </w:r>
      <w:r>
        <w:rPr>
          <w:color w:val="636466"/>
          <w:spacing w:val="-20"/>
          <w:sz w:val="19"/>
        </w:rPr>
        <w:t> </w:t>
      </w:r>
      <w:r>
        <w:rPr>
          <w:color w:val="636466"/>
          <w:sz w:val="19"/>
        </w:rPr>
        <w:t>la</w:t>
      </w:r>
      <w:r>
        <w:rPr>
          <w:color w:val="636466"/>
          <w:spacing w:val="-21"/>
          <w:sz w:val="19"/>
        </w:rPr>
        <w:t> </w:t>
      </w:r>
      <w:r>
        <w:rPr>
          <w:color w:val="636466"/>
          <w:sz w:val="19"/>
        </w:rPr>
        <w:t>conculca- ción</w:t>
      </w:r>
      <w:r>
        <w:rPr>
          <w:color w:val="636466"/>
          <w:spacing w:val="-20"/>
          <w:sz w:val="19"/>
        </w:rPr>
        <w:t> </w:t>
      </w:r>
      <w:r>
        <w:rPr>
          <w:color w:val="636466"/>
          <w:sz w:val="19"/>
        </w:rPr>
        <w:t>del</w:t>
      </w:r>
      <w:r>
        <w:rPr>
          <w:color w:val="636466"/>
          <w:spacing w:val="-20"/>
          <w:sz w:val="19"/>
        </w:rPr>
        <w:t> </w:t>
      </w:r>
      <w:r>
        <w:rPr>
          <w:color w:val="636466"/>
          <w:sz w:val="19"/>
        </w:rPr>
        <w:t>derecho</w:t>
      </w:r>
      <w:r>
        <w:rPr>
          <w:color w:val="636466"/>
          <w:spacing w:val="-20"/>
          <w:sz w:val="19"/>
        </w:rPr>
        <w:t> </w:t>
      </w:r>
      <w:r>
        <w:rPr>
          <w:color w:val="636466"/>
          <w:sz w:val="19"/>
        </w:rPr>
        <w:t>constitucional</w:t>
      </w:r>
      <w:r>
        <w:rPr>
          <w:color w:val="636466"/>
          <w:spacing w:val="-20"/>
          <w:sz w:val="19"/>
        </w:rPr>
        <w:t> </w:t>
      </w:r>
      <w:r>
        <w:rPr>
          <w:color w:val="636466"/>
          <w:sz w:val="19"/>
        </w:rPr>
        <w:t>a</w:t>
      </w:r>
      <w:r>
        <w:rPr>
          <w:color w:val="636466"/>
          <w:spacing w:val="-19"/>
          <w:sz w:val="19"/>
        </w:rPr>
        <w:t> </w:t>
      </w:r>
      <w:r>
        <w:rPr>
          <w:color w:val="636466"/>
          <w:sz w:val="19"/>
        </w:rPr>
        <w:t>la</w:t>
      </w:r>
      <w:r>
        <w:rPr>
          <w:color w:val="636466"/>
          <w:spacing w:val="-20"/>
          <w:sz w:val="19"/>
        </w:rPr>
        <w:t> </w:t>
      </w:r>
      <w:r>
        <w:rPr>
          <w:color w:val="636466"/>
          <w:sz w:val="19"/>
        </w:rPr>
        <w:t>salud</w:t>
      </w:r>
      <w:r>
        <w:rPr>
          <w:color w:val="636466"/>
          <w:spacing w:val="-21"/>
          <w:sz w:val="19"/>
        </w:rPr>
        <w:t> </w:t>
      </w:r>
      <w:r>
        <w:rPr>
          <w:color w:val="636466"/>
          <w:sz w:val="19"/>
        </w:rPr>
        <w:t>con</w:t>
      </w:r>
      <w:r>
        <w:rPr>
          <w:color w:val="636466"/>
          <w:spacing w:val="-19"/>
          <w:sz w:val="19"/>
        </w:rPr>
        <w:t> </w:t>
      </w:r>
      <w:r>
        <w:rPr>
          <w:color w:val="636466"/>
          <w:sz w:val="19"/>
        </w:rPr>
        <w:t>relación</w:t>
      </w:r>
      <w:r>
        <w:rPr>
          <w:color w:val="636466"/>
          <w:spacing w:val="-20"/>
          <w:sz w:val="19"/>
        </w:rPr>
        <w:t> </w:t>
      </w:r>
      <w:r>
        <w:rPr>
          <w:color w:val="636466"/>
          <w:sz w:val="19"/>
        </w:rPr>
        <w:t>al</w:t>
      </w:r>
      <w:r>
        <w:rPr>
          <w:color w:val="636466"/>
          <w:spacing w:val="-20"/>
          <w:sz w:val="19"/>
        </w:rPr>
        <w:t> </w:t>
      </w:r>
      <w:r>
        <w:rPr>
          <w:color w:val="636466"/>
          <w:sz w:val="19"/>
        </w:rPr>
        <w:t>derecho</w:t>
      </w:r>
      <w:r>
        <w:rPr>
          <w:color w:val="636466"/>
          <w:spacing w:val="-20"/>
          <w:sz w:val="19"/>
        </w:rPr>
        <w:t> </w:t>
      </w:r>
      <w:r>
        <w:rPr>
          <w:color w:val="636466"/>
          <w:sz w:val="19"/>
        </w:rPr>
        <w:t>a</w:t>
      </w:r>
      <w:r>
        <w:rPr>
          <w:color w:val="636466"/>
          <w:spacing w:val="-20"/>
          <w:sz w:val="19"/>
        </w:rPr>
        <w:t> </w:t>
      </w:r>
      <w:r>
        <w:rPr>
          <w:color w:val="636466"/>
          <w:sz w:val="19"/>
        </w:rPr>
        <w:t>un</w:t>
      </w:r>
      <w:r>
        <w:rPr>
          <w:color w:val="636466"/>
          <w:spacing w:val="-19"/>
          <w:sz w:val="19"/>
        </w:rPr>
        <w:t> </w:t>
      </w:r>
      <w:r>
        <w:rPr>
          <w:color w:val="636466"/>
          <w:sz w:val="19"/>
        </w:rPr>
        <w:t>nivel</w:t>
      </w:r>
      <w:r>
        <w:rPr>
          <w:color w:val="636466"/>
          <w:spacing w:val="-20"/>
          <w:sz w:val="19"/>
        </w:rPr>
        <w:t> </w:t>
      </w:r>
      <w:r>
        <w:rPr>
          <w:color w:val="636466"/>
          <w:sz w:val="19"/>
        </w:rPr>
        <w:t>de</w:t>
      </w:r>
      <w:r>
        <w:rPr>
          <w:color w:val="636466"/>
          <w:spacing w:val="-20"/>
          <w:sz w:val="19"/>
        </w:rPr>
        <w:t> </w:t>
      </w:r>
      <w:r>
        <w:rPr>
          <w:color w:val="636466"/>
          <w:sz w:val="19"/>
        </w:rPr>
        <w:t>vida</w:t>
      </w:r>
      <w:r>
        <w:rPr>
          <w:color w:val="636466"/>
          <w:spacing w:val="-20"/>
          <w:sz w:val="19"/>
        </w:rPr>
        <w:t> </w:t>
      </w:r>
      <w:r>
        <w:rPr>
          <w:color w:val="636466"/>
          <w:sz w:val="19"/>
        </w:rPr>
        <w:t>ade- cuado</w:t>
      </w:r>
      <w:r>
        <w:rPr>
          <w:color w:val="636466"/>
          <w:spacing w:val="-17"/>
          <w:sz w:val="19"/>
        </w:rPr>
        <w:t> </w:t>
      </w:r>
      <w:r>
        <w:rPr>
          <w:color w:val="636466"/>
          <w:sz w:val="19"/>
        </w:rPr>
        <w:t>que</w:t>
      </w:r>
      <w:r>
        <w:rPr>
          <w:color w:val="636466"/>
          <w:spacing w:val="-17"/>
          <w:sz w:val="19"/>
        </w:rPr>
        <w:t> </w:t>
      </w:r>
      <w:r>
        <w:rPr>
          <w:color w:val="636466"/>
          <w:sz w:val="19"/>
        </w:rPr>
        <w:t>asegure</w:t>
      </w:r>
      <w:r>
        <w:rPr>
          <w:color w:val="636466"/>
          <w:spacing w:val="-16"/>
          <w:sz w:val="19"/>
        </w:rPr>
        <w:t> </w:t>
      </w:r>
      <w:r>
        <w:rPr>
          <w:color w:val="636466"/>
          <w:sz w:val="19"/>
        </w:rPr>
        <w:t>la</w:t>
      </w:r>
      <w:r>
        <w:rPr>
          <w:color w:val="636466"/>
          <w:spacing w:val="-17"/>
          <w:sz w:val="19"/>
        </w:rPr>
        <w:t> </w:t>
      </w:r>
      <w:r>
        <w:rPr>
          <w:color w:val="636466"/>
          <w:sz w:val="19"/>
        </w:rPr>
        <w:t>salud</w:t>
      </w:r>
      <w:r>
        <w:rPr>
          <w:color w:val="636466"/>
          <w:spacing w:val="-16"/>
          <w:sz w:val="19"/>
        </w:rPr>
        <w:t> </w:t>
      </w:r>
      <w:r>
        <w:rPr>
          <w:color w:val="636466"/>
          <w:sz w:val="19"/>
        </w:rPr>
        <w:t>y</w:t>
      </w:r>
      <w:r>
        <w:rPr>
          <w:color w:val="636466"/>
          <w:spacing w:val="-17"/>
          <w:sz w:val="19"/>
        </w:rPr>
        <w:t> </w:t>
      </w:r>
      <w:r>
        <w:rPr>
          <w:color w:val="636466"/>
          <w:sz w:val="19"/>
        </w:rPr>
        <w:t>el</w:t>
      </w:r>
      <w:r>
        <w:rPr>
          <w:color w:val="636466"/>
          <w:spacing w:val="-17"/>
          <w:sz w:val="19"/>
        </w:rPr>
        <w:t> </w:t>
      </w:r>
      <w:r>
        <w:rPr>
          <w:color w:val="636466"/>
          <w:sz w:val="19"/>
        </w:rPr>
        <w:t>bienestar</w:t>
      </w:r>
      <w:r>
        <w:rPr>
          <w:color w:val="636466"/>
          <w:spacing w:val="-16"/>
          <w:sz w:val="19"/>
        </w:rPr>
        <w:t> </w:t>
      </w:r>
      <w:r>
        <w:rPr>
          <w:color w:val="636466"/>
          <w:sz w:val="19"/>
        </w:rPr>
        <w:t>de</w:t>
      </w:r>
      <w:r>
        <w:rPr>
          <w:color w:val="636466"/>
          <w:spacing w:val="-17"/>
          <w:sz w:val="19"/>
        </w:rPr>
        <w:t> </w:t>
      </w:r>
      <w:r>
        <w:rPr>
          <w:color w:val="636466"/>
          <w:sz w:val="19"/>
        </w:rPr>
        <w:t>las</w:t>
      </w:r>
      <w:r>
        <w:rPr>
          <w:color w:val="636466"/>
          <w:spacing w:val="-16"/>
          <w:sz w:val="19"/>
        </w:rPr>
        <w:t> </w:t>
      </w:r>
      <w:r>
        <w:rPr>
          <w:color w:val="636466"/>
          <w:sz w:val="19"/>
        </w:rPr>
        <w:t>personas</w:t>
      </w:r>
      <w:r>
        <w:rPr>
          <w:color w:val="636466"/>
          <w:spacing w:val="-17"/>
          <w:sz w:val="19"/>
        </w:rPr>
        <w:t> </w:t>
      </w:r>
      <w:r>
        <w:rPr>
          <w:color w:val="636466"/>
          <w:sz w:val="19"/>
        </w:rPr>
        <w:t>dispuesto</w:t>
      </w:r>
      <w:r>
        <w:rPr>
          <w:color w:val="636466"/>
          <w:spacing w:val="-17"/>
          <w:sz w:val="19"/>
        </w:rPr>
        <w:t> </w:t>
      </w:r>
      <w:r>
        <w:rPr>
          <w:color w:val="636466"/>
          <w:sz w:val="19"/>
        </w:rPr>
        <w:t>en</w:t>
      </w:r>
      <w:r>
        <w:rPr>
          <w:color w:val="636466"/>
          <w:spacing w:val="-16"/>
          <w:sz w:val="19"/>
        </w:rPr>
        <w:t> </w:t>
      </w:r>
      <w:r>
        <w:rPr>
          <w:color w:val="636466"/>
          <w:sz w:val="19"/>
        </w:rPr>
        <w:t>el</w:t>
      </w:r>
      <w:r>
        <w:rPr>
          <w:color w:val="636466"/>
          <w:spacing w:val="-17"/>
          <w:sz w:val="19"/>
        </w:rPr>
        <w:t> </w:t>
      </w:r>
      <w:r>
        <w:rPr>
          <w:color w:val="636466"/>
          <w:sz w:val="19"/>
        </w:rPr>
        <w:t>artículo</w:t>
      </w:r>
      <w:r>
        <w:rPr>
          <w:color w:val="636466"/>
          <w:spacing w:val="-16"/>
          <w:sz w:val="19"/>
        </w:rPr>
        <w:t> </w:t>
      </w:r>
      <w:r>
        <w:rPr>
          <w:color w:val="636466"/>
          <w:sz w:val="19"/>
        </w:rPr>
        <w:t>75</w:t>
      </w:r>
      <w:r>
        <w:rPr>
          <w:color w:val="636466"/>
          <w:spacing w:val="-17"/>
          <w:sz w:val="19"/>
        </w:rPr>
        <w:t> </w:t>
      </w:r>
      <w:r>
        <w:rPr>
          <w:color w:val="636466"/>
          <w:sz w:val="19"/>
        </w:rPr>
        <w:t>inc. 22,</w:t>
      </w:r>
      <w:r>
        <w:rPr>
          <w:color w:val="636466"/>
          <w:spacing w:val="-12"/>
          <w:sz w:val="19"/>
        </w:rPr>
        <w:t> </w:t>
      </w:r>
      <w:r>
        <w:rPr>
          <w:color w:val="636466"/>
          <w:sz w:val="19"/>
        </w:rPr>
        <w:t>del</w:t>
      </w:r>
      <w:r>
        <w:rPr>
          <w:color w:val="636466"/>
          <w:spacing w:val="-11"/>
          <w:sz w:val="19"/>
        </w:rPr>
        <w:t> </w:t>
      </w:r>
      <w:r>
        <w:rPr>
          <w:color w:val="636466"/>
          <w:sz w:val="19"/>
        </w:rPr>
        <w:t>que</w:t>
      </w:r>
      <w:r>
        <w:rPr>
          <w:color w:val="636466"/>
          <w:spacing w:val="-12"/>
          <w:sz w:val="19"/>
        </w:rPr>
        <w:t> </w:t>
      </w:r>
      <w:r>
        <w:rPr>
          <w:color w:val="636466"/>
          <w:sz w:val="19"/>
        </w:rPr>
        <w:t>se</w:t>
      </w:r>
      <w:r>
        <w:rPr>
          <w:color w:val="636466"/>
          <w:spacing w:val="-11"/>
          <w:sz w:val="19"/>
        </w:rPr>
        <w:t> </w:t>
      </w:r>
      <w:r>
        <w:rPr>
          <w:color w:val="636466"/>
          <w:sz w:val="19"/>
        </w:rPr>
        <w:t>deriva</w:t>
      </w:r>
      <w:r>
        <w:rPr>
          <w:color w:val="636466"/>
          <w:spacing w:val="-11"/>
          <w:sz w:val="19"/>
        </w:rPr>
        <w:t> </w:t>
      </w:r>
      <w:r>
        <w:rPr>
          <w:color w:val="636466"/>
          <w:sz w:val="19"/>
        </w:rPr>
        <w:t>el</w:t>
      </w:r>
      <w:r>
        <w:rPr>
          <w:color w:val="636466"/>
          <w:spacing w:val="-12"/>
          <w:sz w:val="19"/>
        </w:rPr>
        <w:t> </w:t>
      </w:r>
      <w:r>
        <w:rPr>
          <w:color w:val="636466"/>
          <w:sz w:val="19"/>
        </w:rPr>
        <w:t>derecho</w:t>
      </w:r>
      <w:r>
        <w:rPr>
          <w:color w:val="636466"/>
          <w:spacing w:val="-11"/>
          <w:sz w:val="19"/>
        </w:rPr>
        <w:t> </w:t>
      </w:r>
      <w:r>
        <w:rPr>
          <w:color w:val="636466"/>
          <w:sz w:val="19"/>
        </w:rPr>
        <w:t>al</w:t>
      </w:r>
      <w:r>
        <w:rPr>
          <w:color w:val="636466"/>
          <w:spacing w:val="-12"/>
          <w:sz w:val="19"/>
        </w:rPr>
        <w:t> </w:t>
      </w:r>
      <w:r>
        <w:rPr>
          <w:color w:val="636466"/>
          <w:sz w:val="19"/>
        </w:rPr>
        <w:t>agua</w:t>
      </w:r>
      <w:r>
        <w:rPr>
          <w:color w:val="636466"/>
          <w:spacing w:val="-11"/>
          <w:sz w:val="19"/>
        </w:rPr>
        <w:t> </w:t>
      </w:r>
      <w:r>
        <w:rPr>
          <w:color w:val="636466"/>
          <w:sz w:val="19"/>
        </w:rPr>
        <w:t>(según</w:t>
      </w:r>
      <w:r>
        <w:rPr>
          <w:color w:val="636466"/>
          <w:spacing w:val="-11"/>
          <w:sz w:val="19"/>
        </w:rPr>
        <w:t> </w:t>
      </w:r>
      <w:r>
        <w:rPr>
          <w:color w:val="636466"/>
          <w:sz w:val="19"/>
        </w:rPr>
        <w:t>se</w:t>
      </w:r>
      <w:r>
        <w:rPr>
          <w:color w:val="636466"/>
          <w:spacing w:val="-12"/>
          <w:sz w:val="19"/>
        </w:rPr>
        <w:t> </w:t>
      </w:r>
      <w:r>
        <w:rPr>
          <w:color w:val="636466"/>
          <w:sz w:val="19"/>
        </w:rPr>
        <w:t>desprende</w:t>
      </w:r>
      <w:r>
        <w:rPr>
          <w:color w:val="636466"/>
          <w:spacing w:val="-11"/>
          <w:sz w:val="19"/>
        </w:rPr>
        <w:t> </w:t>
      </w:r>
      <w:r>
        <w:rPr>
          <w:color w:val="636466"/>
          <w:sz w:val="19"/>
        </w:rPr>
        <w:t>de</w:t>
      </w:r>
      <w:r>
        <w:rPr>
          <w:color w:val="636466"/>
          <w:spacing w:val="-11"/>
          <w:sz w:val="19"/>
        </w:rPr>
        <w:t> </w:t>
      </w:r>
      <w:r>
        <w:rPr>
          <w:color w:val="636466"/>
          <w:sz w:val="19"/>
        </w:rPr>
        <w:t>la</w:t>
      </w:r>
      <w:r>
        <w:rPr>
          <w:color w:val="636466"/>
          <w:spacing w:val="-12"/>
          <w:sz w:val="19"/>
        </w:rPr>
        <w:t> </w:t>
      </w:r>
      <w:r>
        <w:rPr>
          <w:color w:val="636466"/>
          <w:sz w:val="19"/>
        </w:rPr>
        <w:t>jurisprudencia</w:t>
      </w:r>
      <w:r>
        <w:rPr>
          <w:color w:val="636466"/>
          <w:spacing w:val="-11"/>
          <w:sz w:val="19"/>
        </w:rPr>
        <w:t> </w:t>
      </w:r>
      <w:r>
        <w:rPr>
          <w:color w:val="636466"/>
          <w:sz w:val="19"/>
        </w:rPr>
        <w:t>cons- titucional</w:t>
      </w:r>
      <w:r>
        <w:rPr>
          <w:color w:val="636466"/>
          <w:spacing w:val="-10"/>
          <w:sz w:val="19"/>
        </w:rPr>
        <w:t> </w:t>
      </w:r>
      <w:r>
        <w:rPr>
          <w:color w:val="636466"/>
          <w:sz w:val="19"/>
        </w:rPr>
        <w:t>argentina</w:t>
      </w:r>
      <w:r>
        <w:rPr>
          <w:color w:val="636466"/>
          <w:spacing w:val="-9"/>
          <w:sz w:val="19"/>
        </w:rPr>
        <w:t> </w:t>
      </w:r>
      <w:r>
        <w:rPr>
          <w:color w:val="636466"/>
          <w:sz w:val="19"/>
        </w:rPr>
        <w:t>que</w:t>
      </w:r>
      <w:r>
        <w:rPr>
          <w:color w:val="636466"/>
          <w:spacing w:val="-10"/>
          <w:sz w:val="19"/>
        </w:rPr>
        <w:t> </w:t>
      </w:r>
      <w:r>
        <w:rPr>
          <w:color w:val="636466"/>
          <w:sz w:val="19"/>
        </w:rPr>
        <w:t>sistemáticamente</w:t>
      </w:r>
      <w:r>
        <w:rPr>
          <w:color w:val="636466"/>
          <w:spacing w:val="-9"/>
          <w:sz w:val="19"/>
        </w:rPr>
        <w:t> </w:t>
      </w:r>
      <w:r>
        <w:rPr>
          <w:color w:val="636466"/>
          <w:sz w:val="19"/>
        </w:rPr>
        <w:t>lo</w:t>
      </w:r>
      <w:r>
        <w:rPr>
          <w:color w:val="636466"/>
          <w:spacing w:val="-10"/>
          <w:sz w:val="19"/>
        </w:rPr>
        <w:t> </w:t>
      </w:r>
      <w:r>
        <w:rPr>
          <w:color w:val="636466"/>
          <w:sz w:val="19"/>
        </w:rPr>
        <w:t>ha</w:t>
      </w:r>
      <w:r>
        <w:rPr>
          <w:color w:val="636466"/>
          <w:spacing w:val="-9"/>
          <w:sz w:val="19"/>
        </w:rPr>
        <w:t> </w:t>
      </w:r>
      <w:r>
        <w:rPr>
          <w:color w:val="636466"/>
          <w:sz w:val="19"/>
        </w:rPr>
        <w:t>interpretado</w:t>
      </w:r>
      <w:r>
        <w:rPr>
          <w:color w:val="636466"/>
          <w:spacing w:val="-10"/>
          <w:sz w:val="19"/>
        </w:rPr>
        <w:t> </w:t>
      </w:r>
      <w:r>
        <w:rPr>
          <w:color w:val="636466"/>
          <w:sz w:val="19"/>
        </w:rPr>
        <w:t>en</w:t>
      </w:r>
      <w:r>
        <w:rPr>
          <w:color w:val="636466"/>
          <w:spacing w:val="-9"/>
          <w:sz w:val="19"/>
        </w:rPr>
        <w:t> </w:t>
      </w:r>
      <w:r>
        <w:rPr>
          <w:color w:val="636466"/>
          <w:sz w:val="19"/>
        </w:rPr>
        <w:t>unidad</w:t>
      </w:r>
      <w:r>
        <w:rPr>
          <w:color w:val="636466"/>
          <w:spacing w:val="-9"/>
          <w:sz w:val="19"/>
        </w:rPr>
        <w:t> </w:t>
      </w:r>
      <w:r>
        <w:rPr>
          <w:color w:val="636466"/>
          <w:sz w:val="19"/>
        </w:rPr>
        <w:t>a</w:t>
      </w:r>
      <w:r>
        <w:rPr>
          <w:color w:val="636466"/>
          <w:spacing w:val="-10"/>
          <w:sz w:val="19"/>
        </w:rPr>
        <w:t> </w:t>
      </w:r>
      <w:r>
        <w:rPr>
          <w:color w:val="636466"/>
          <w:sz w:val="19"/>
        </w:rPr>
        <w:t>los</w:t>
      </w:r>
      <w:r>
        <w:rPr>
          <w:color w:val="636466"/>
          <w:spacing w:val="-9"/>
          <w:sz w:val="19"/>
        </w:rPr>
        <w:t> </w:t>
      </w:r>
      <w:r>
        <w:rPr>
          <w:color w:val="636466"/>
          <w:sz w:val="19"/>
        </w:rPr>
        <w:t>preceptos del</w:t>
      </w:r>
      <w:r>
        <w:rPr>
          <w:color w:val="636466"/>
          <w:spacing w:val="-22"/>
          <w:sz w:val="19"/>
        </w:rPr>
        <w:t> </w:t>
      </w:r>
      <w:r>
        <w:rPr>
          <w:color w:val="636466"/>
          <w:sz w:val="19"/>
        </w:rPr>
        <w:t>Derecho</w:t>
      </w:r>
      <w:r>
        <w:rPr>
          <w:color w:val="636466"/>
          <w:spacing w:val="-22"/>
          <w:sz w:val="19"/>
        </w:rPr>
        <w:t> </w:t>
      </w:r>
      <w:r>
        <w:rPr>
          <w:color w:val="636466"/>
          <w:sz w:val="19"/>
        </w:rPr>
        <w:t>internacional),</w:t>
      </w:r>
      <w:r>
        <w:rPr>
          <w:color w:val="636466"/>
          <w:spacing w:val="-21"/>
          <w:sz w:val="19"/>
        </w:rPr>
        <w:t> </w:t>
      </w:r>
      <w:r>
        <w:rPr>
          <w:color w:val="636466"/>
          <w:sz w:val="19"/>
        </w:rPr>
        <w:t>así</w:t>
      </w:r>
      <w:r>
        <w:rPr>
          <w:color w:val="636466"/>
          <w:spacing w:val="-22"/>
          <w:sz w:val="19"/>
        </w:rPr>
        <w:t> </w:t>
      </w:r>
      <w:r>
        <w:rPr>
          <w:color w:val="636466"/>
          <w:sz w:val="19"/>
        </w:rPr>
        <w:t>como</w:t>
      </w:r>
      <w:r>
        <w:rPr>
          <w:color w:val="636466"/>
          <w:spacing w:val="-21"/>
          <w:sz w:val="19"/>
        </w:rPr>
        <w:t> </w:t>
      </w:r>
      <w:r>
        <w:rPr>
          <w:color w:val="636466"/>
          <w:sz w:val="19"/>
        </w:rPr>
        <w:t>también</w:t>
      </w:r>
      <w:r>
        <w:rPr>
          <w:color w:val="636466"/>
          <w:spacing w:val="-22"/>
          <w:sz w:val="19"/>
        </w:rPr>
        <w:t> </w:t>
      </w:r>
      <w:r>
        <w:rPr>
          <w:color w:val="636466"/>
          <w:sz w:val="19"/>
        </w:rPr>
        <w:t>con</w:t>
      </w:r>
      <w:r>
        <w:rPr>
          <w:color w:val="636466"/>
          <w:spacing w:val="-21"/>
          <w:sz w:val="19"/>
        </w:rPr>
        <w:t> </w:t>
      </w:r>
      <w:r>
        <w:rPr>
          <w:color w:val="636466"/>
          <w:sz w:val="19"/>
        </w:rPr>
        <w:t>los</w:t>
      </w:r>
      <w:r>
        <w:rPr>
          <w:color w:val="636466"/>
          <w:spacing w:val="-22"/>
          <w:sz w:val="19"/>
        </w:rPr>
        <w:t> </w:t>
      </w:r>
      <w:r>
        <w:rPr>
          <w:color w:val="636466"/>
          <w:sz w:val="19"/>
        </w:rPr>
        <w:t>artículos</w:t>
      </w:r>
      <w:r>
        <w:rPr>
          <w:color w:val="636466"/>
          <w:spacing w:val="-21"/>
          <w:sz w:val="19"/>
        </w:rPr>
        <w:t> </w:t>
      </w:r>
      <w:r>
        <w:rPr>
          <w:color w:val="636466"/>
          <w:sz w:val="19"/>
        </w:rPr>
        <w:t>4</w:t>
      </w:r>
      <w:r>
        <w:rPr>
          <w:color w:val="636466"/>
          <w:spacing w:val="-22"/>
          <w:sz w:val="19"/>
        </w:rPr>
        <w:t> </w:t>
      </w:r>
      <w:r>
        <w:rPr>
          <w:color w:val="636466"/>
          <w:sz w:val="19"/>
        </w:rPr>
        <w:t>y</w:t>
      </w:r>
      <w:r>
        <w:rPr>
          <w:color w:val="636466"/>
          <w:spacing w:val="-21"/>
          <w:sz w:val="19"/>
        </w:rPr>
        <w:t> </w:t>
      </w:r>
      <w:r>
        <w:rPr>
          <w:color w:val="636466"/>
          <w:sz w:val="19"/>
        </w:rPr>
        <w:t>55</w:t>
      </w:r>
      <w:r>
        <w:rPr>
          <w:color w:val="636466"/>
          <w:spacing w:val="-22"/>
          <w:sz w:val="19"/>
        </w:rPr>
        <w:t> </w:t>
      </w:r>
      <w:r>
        <w:rPr>
          <w:color w:val="636466"/>
          <w:sz w:val="19"/>
        </w:rPr>
        <w:t>de</w:t>
      </w:r>
      <w:r>
        <w:rPr>
          <w:color w:val="636466"/>
          <w:spacing w:val="-21"/>
          <w:sz w:val="19"/>
        </w:rPr>
        <w:t> </w:t>
      </w:r>
      <w:r>
        <w:rPr>
          <w:color w:val="636466"/>
          <w:sz w:val="19"/>
        </w:rPr>
        <w:t>la</w:t>
      </w:r>
      <w:r>
        <w:rPr>
          <w:color w:val="636466"/>
          <w:spacing w:val="-22"/>
          <w:sz w:val="19"/>
        </w:rPr>
        <w:t> </w:t>
      </w:r>
      <w:r>
        <w:rPr>
          <w:color w:val="636466"/>
          <w:sz w:val="19"/>
        </w:rPr>
        <w:t>Constitución Provincial</w:t>
      </w:r>
      <w:r>
        <w:rPr>
          <w:color w:val="636466"/>
          <w:spacing w:val="-18"/>
          <w:sz w:val="19"/>
        </w:rPr>
        <w:t> </w:t>
      </w:r>
      <w:r>
        <w:rPr>
          <w:color w:val="636466"/>
          <w:sz w:val="19"/>
        </w:rPr>
        <w:t>de</w:t>
      </w:r>
      <w:r>
        <w:rPr>
          <w:color w:val="636466"/>
          <w:spacing w:val="-17"/>
          <w:sz w:val="19"/>
        </w:rPr>
        <w:t> </w:t>
      </w:r>
      <w:r>
        <w:rPr>
          <w:color w:val="636466"/>
          <w:sz w:val="19"/>
        </w:rPr>
        <w:t>Córdoba,</w:t>
      </w:r>
      <w:r>
        <w:rPr>
          <w:color w:val="636466"/>
          <w:spacing w:val="-18"/>
          <w:sz w:val="19"/>
        </w:rPr>
        <w:t> </w:t>
      </w:r>
      <w:r>
        <w:rPr>
          <w:color w:val="636466"/>
          <w:sz w:val="19"/>
        </w:rPr>
        <w:t>en</w:t>
      </w:r>
      <w:r>
        <w:rPr>
          <w:color w:val="636466"/>
          <w:spacing w:val="-17"/>
          <w:sz w:val="19"/>
        </w:rPr>
        <w:t> </w:t>
      </w:r>
      <w:r>
        <w:rPr>
          <w:color w:val="636466"/>
          <w:sz w:val="19"/>
        </w:rPr>
        <w:t>especial,</w:t>
      </w:r>
      <w:r>
        <w:rPr>
          <w:color w:val="636466"/>
          <w:spacing w:val="-18"/>
          <w:sz w:val="19"/>
        </w:rPr>
        <w:t> </w:t>
      </w:r>
      <w:r>
        <w:rPr>
          <w:color w:val="636466"/>
          <w:sz w:val="19"/>
        </w:rPr>
        <w:t>con</w:t>
      </w:r>
      <w:r>
        <w:rPr>
          <w:color w:val="636466"/>
          <w:spacing w:val="-17"/>
          <w:sz w:val="19"/>
        </w:rPr>
        <w:t> </w:t>
      </w:r>
      <w:r>
        <w:rPr>
          <w:color w:val="636466"/>
          <w:sz w:val="19"/>
        </w:rPr>
        <w:t>el</w:t>
      </w:r>
      <w:r>
        <w:rPr>
          <w:color w:val="636466"/>
          <w:spacing w:val="-17"/>
          <w:sz w:val="19"/>
        </w:rPr>
        <w:t> </w:t>
      </w:r>
      <w:r>
        <w:rPr>
          <w:color w:val="636466"/>
          <w:sz w:val="19"/>
        </w:rPr>
        <w:t>artículo</w:t>
      </w:r>
      <w:r>
        <w:rPr>
          <w:color w:val="636466"/>
          <w:spacing w:val="-18"/>
          <w:sz w:val="19"/>
        </w:rPr>
        <w:t> </w:t>
      </w:r>
      <w:r>
        <w:rPr>
          <w:color w:val="636466"/>
          <w:sz w:val="19"/>
        </w:rPr>
        <w:t>66,</w:t>
      </w:r>
      <w:r>
        <w:rPr>
          <w:color w:val="636466"/>
          <w:spacing w:val="-17"/>
          <w:sz w:val="19"/>
        </w:rPr>
        <w:t> </w:t>
      </w:r>
      <w:r>
        <w:rPr>
          <w:color w:val="636466"/>
          <w:sz w:val="19"/>
        </w:rPr>
        <w:t>según</w:t>
      </w:r>
      <w:r>
        <w:rPr>
          <w:color w:val="636466"/>
          <w:spacing w:val="-18"/>
          <w:sz w:val="19"/>
        </w:rPr>
        <w:t> </w:t>
      </w:r>
      <w:r>
        <w:rPr>
          <w:color w:val="636466"/>
          <w:sz w:val="19"/>
        </w:rPr>
        <w:t>el</w:t>
      </w:r>
      <w:r>
        <w:rPr>
          <w:color w:val="636466"/>
          <w:spacing w:val="-17"/>
          <w:sz w:val="19"/>
        </w:rPr>
        <w:t> </w:t>
      </w:r>
      <w:r>
        <w:rPr>
          <w:color w:val="636466"/>
          <w:sz w:val="19"/>
        </w:rPr>
        <w:t>cual</w:t>
      </w:r>
      <w:r>
        <w:rPr>
          <w:color w:val="636466"/>
          <w:spacing w:val="-18"/>
          <w:sz w:val="19"/>
        </w:rPr>
        <w:t> </w:t>
      </w:r>
      <w:r>
        <w:rPr>
          <w:color w:val="636466"/>
          <w:sz w:val="19"/>
        </w:rPr>
        <w:t>la</w:t>
      </w:r>
      <w:r>
        <w:rPr>
          <w:color w:val="636466"/>
          <w:spacing w:val="-17"/>
          <w:sz w:val="19"/>
        </w:rPr>
        <w:t> </w:t>
      </w:r>
      <w:r>
        <w:rPr>
          <w:color w:val="636466"/>
          <w:sz w:val="19"/>
        </w:rPr>
        <w:t>prestación</w:t>
      </w:r>
      <w:r>
        <w:rPr>
          <w:color w:val="636466"/>
          <w:spacing w:val="-17"/>
          <w:sz w:val="19"/>
        </w:rPr>
        <w:t> </w:t>
      </w:r>
      <w:r>
        <w:rPr>
          <w:color w:val="636466"/>
          <w:sz w:val="19"/>
        </w:rPr>
        <w:t>de</w:t>
      </w:r>
      <w:r>
        <w:rPr>
          <w:color w:val="636466"/>
          <w:spacing w:val="-18"/>
          <w:sz w:val="19"/>
        </w:rPr>
        <w:t> </w:t>
      </w:r>
      <w:r>
        <w:rPr>
          <w:color w:val="636466"/>
          <w:sz w:val="19"/>
        </w:rPr>
        <w:t>los servicios</w:t>
      </w:r>
      <w:r>
        <w:rPr>
          <w:color w:val="636466"/>
          <w:spacing w:val="-10"/>
          <w:sz w:val="19"/>
        </w:rPr>
        <w:t> </w:t>
      </w:r>
      <w:r>
        <w:rPr>
          <w:color w:val="636466"/>
          <w:sz w:val="19"/>
        </w:rPr>
        <w:t>de</w:t>
      </w:r>
      <w:r>
        <w:rPr>
          <w:color w:val="636466"/>
          <w:spacing w:val="-9"/>
          <w:sz w:val="19"/>
        </w:rPr>
        <w:t> </w:t>
      </w:r>
      <w:r>
        <w:rPr>
          <w:color w:val="636466"/>
          <w:sz w:val="19"/>
        </w:rPr>
        <w:t>agua</w:t>
      </w:r>
      <w:r>
        <w:rPr>
          <w:color w:val="636466"/>
          <w:spacing w:val="-9"/>
          <w:sz w:val="19"/>
        </w:rPr>
        <w:t> </w:t>
      </w:r>
      <w:r>
        <w:rPr>
          <w:color w:val="636466"/>
          <w:sz w:val="19"/>
        </w:rPr>
        <w:t>potable</w:t>
      </w:r>
      <w:r>
        <w:rPr>
          <w:color w:val="636466"/>
          <w:spacing w:val="-9"/>
          <w:sz w:val="19"/>
        </w:rPr>
        <w:t> </w:t>
      </w:r>
      <w:r>
        <w:rPr>
          <w:color w:val="636466"/>
          <w:sz w:val="19"/>
        </w:rPr>
        <w:t>y</w:t>
      </w:r>
      <w:r>
        <w:rPr>
          <w:color w:val="636466"/>
          <w:spacing w:val="-10"/>
          <w:sz w:val="19"/>
        </w:rPr>
        <w:t> </w:t>
      </w:r>
      <w:r>
        <w:rPr>
          <w:color w:val="636466"/>
          <w:sz w:val="19"/>
        </w:rPr>
        <w:t>desagües</w:t>
      </w:r>
      <w:r>
        <w:rPr>
          <w:color w:val="636466"/>
          <w:spacing w:val="-9"/>
          <w:sz w:val="19"/>
        </w:rPr>
        <w:t> </w:t>
      </w:r>
      <w:r>
        <w:rPr>
          <w:color w:val="636466"/>
          <w:sz w:val="19"/>
        </w:rPr>
        <w:t>cloacales</w:t>
      </w:r>
      <w:r>
        <w:rPr>
          <w:color w:val="636466"/>
          <w:spacing w:val="-9"/>
          <w:sz w:val="19"/>
        </w:rPr>
        <w:t> </w:t>
      </w:r>
      <w:r>
        <w:rPr>
          <w:color w:val="636466"/>
          <w:sz w:val="19"/>
        </w:rPr>
        <w:t>es</w:t>
      </w:r>
      <w:r>
        <w:rPr>
          <w:color w:val="636466"/>
          <w:spacing w:val="-8"/>
          <w:sz w:val="19"/>
        </w:rPr>
        <w:t> </w:t>
      </w:r>
      <w:r>
        <w:rPr>
          <w:color w:val="636466"/>
          <w:sz w:val="19"/>
        </w:rPr>
        <w:t>una</w:t>
      </w:r>
      <w:r>
        <w:rPr>
          <w:color w:val="636466"/>
          <w:spacing w:val="-10"/>
          <w:sz w:val="19"/>
        </w:rPr>
        <w:t> </w:t>
      </w:r>
      <w:r>
        <w:rPr>
          <w:color w:val="636466"/>
          <w:sz w:val="19"/>
        </w:rPr>
        <w:t>de</w:t>
      </w:r>
      <w:r>
        <w:rPr>
          <w:color w:val="636466"/>
          <w:spacing w:val="-9"/>
          <w:sz w:val="19"/>
        </w:rPr>
        <w:t> </w:t>
      </w:r>
      <w:r>
        <w:rPr>
          <w:color w:val="636466"/>
          <w:sz w:val="19"/>
        </w:rPr>
        <w:t>las</w:t>
      </w:r>
      <w:r>
        <w:rPr>
          <w:color w:val="636466"/>
          <w:spacing w:val="-9"/>
          <w:sz w:val="19"/>
        </w:rPr>
        <w:t> </w:t>
      </w:r>
      <w:r>
        <w:rPr>
          <w:color w:val="636466"/>
          <w:sz w:val="19"/>
        </w:rPr>
        <w:t>necesidades</w:t>
      </w:r>
      <w:r>
        <w:rPr>
          <w:color w:val="636466"/>
          <w:spacing w:val="-9"/>
          <w:sz w:val="19"/>
        </w:rPr>
        <w:t> </w:t>
      </w:r>
      <w:r>
        <w:rPr>
          <w:color w:val="636466"/>
          <w:sz w:val="19"/>
        </w:rPr>
        <w:t>primordiales que</w:t>
      </w:r>
      <w:r>
        <w:rPr>
          <w:color w:val="636466"/>
          <w:spacing w:val="-6"/>
          <w:sz w:val="19"/>
        </w:rPr>
        <w:t> </w:t>
      </w:r>
      <w:r>
        <w:rPr>
          <w:color w:val="636466"/>
          <w:sz w:val="19"/>
        </w:rPr>
        <w:t>debe</w:t>
      </w:r>
      <w:r>
        <w:rPr>
          <w:color w:val="636466"/>
          <w:spacing w:val="-5"/>
          <w:sz w:val="19"/>
        </w:rPr>
        <w:t> </w:t>
      </w:r>
      <w:r>
        <w:rPr>
          <w:color w:val="636466"/>
          <w:sz w:val="19"/>
        </w:rPr>
        <w:t>satisfacerse</w:t>
      </w:r>
      <w:r>
        <w:rPr>
          <w:color w:val="636466"/>
          <w:spacing w:val="-5"/>
          <w:sz w:val="19"/>
        </w:rPr>
        <w:t> </w:t>
      </w:r>
      <w:r>
        <w:rPr>
          <w:color w:val="636466"/>
          <w:sz w:val="19"/>
        </w:rPr>
        <w:t>a</w:t>
      </w:r>
      <w:r>
        <w:rPr>
          <w:color w:val="636466"/>
          <w:spacing w:val="-6"/>
          <w:sz w:val="19"/>
        </w:rPr>
        <w:t> </w:t>
      </w:r>
      <w:r>
        <w:rPr>
          <w:color w:val="636466"/>
          <w:sz w:val="19"/>
        </w:rPr>
        <w:t>los</w:t>
      </w:r>
      <w:r>
        <w:rPr>
          <w:color w:val="636466"/>
          <w:spacing w:val="-5"/>
          <w:sz w:val="19"/>
        </w:rPr>
        <w:t> </w:t>
      </w:r>
      <w:r>
        <w:rPr>
          <w:color w:val="636466"/>
          <w:sz w:val="19"/>
        </w:rPr>
        <w:t>habitantes</w:t>
      </w:r>
      <w:r>
        <w:rPr>
          <w:color w:val="636466"/>
          <w:spacing w:val="-5"/>
          <w:sz w:val="19"/>
        </w:rPr>
        <w:t> </w:t>
      </w:r>
      <w:r>
        <w:rPr>
          <w:color w:val="636466"/>
          <w:sz w:val="19"/>
        </w:rPr>
        <w:t>(Mitre,</w:t>
      </w:r>
      <w:r>
        <w:rPr>
          <w:color w:val="636466"/>
          <w:spacing w:val="-5"/>
          <w:sz w:val="19"/>
        </w:rPr>
        <w:t> </w:t>
      </w:r>
      <w:r>
        <w:rPr>
          <w:color w:val="636466"/>
          <w:sz w:val="19"/>
        </w:rPr>
        <w:t>2012,</w:t>
      </w:r>
      <w:r>
        <w:rPr>
          <w:color w:val="636466"/>
          <w:spacing w:val="-6"/>
          <w:sz w:val="19"/>
        </w:rPr>
        <w:t> </w:t>
      </w:r>
      <w:r>
        <w:rPr>
          <w:color w:val="636466"/>
          <w:sz w:val="19"/>
        </w:rPr>
        <w:t>p.</w:t>
      </w:r>
      <w:r>
        <w:rPr>
          <w:color w:val="636466"/>
          <w:spacing w:val="-5"/>
          <w:sz w:val="19"/>
        </w:rPr>
        <w:t> </w:t>
      </w:r>
      <w:r>
        <w:rPr>
          <w:color w:val="636466"/>
          <w:sz w:val="19"/>
        </w:rPr>
        <w:t>373).</w:t>
      </w:r>
    </w:p>
    <w:p>
      <w:pPr>
        <w:pStyle w:val="BodyText"/>
        <w:rPr>
          <w:sz w:val="20"/>
        </w:rPr>
      </w:pPr>
    </w:p>
    <w:p>
      <w:pPr>
        <w:pStyle w:val="Heading4"/>
        <w:spacing w:before="153"/>
        <w:jc w:val="both"/>
        <w:rPr>
          <w:i/>
        </w:rPr>
      </w:pPr>
      <w:r>
        <w:rPr>
          <w:i/>
          <w:color w:val="231F20"/>
          <w:w w:val="85"/>
        </w:rPr>
        <w:t>La judicialización del derecho al agua en España</w:t>
      </w:r>
    </w:p>
    <w:p>
      <w:pPr>
        <w:pStyle w:val="BodyText"/>
        <w:spacing w:line="302" w:lineRule="auto" w:before="175"/>
        <w:ind w:left="1153" w:right="1396"/>
        <w:jc w:val="both"/>
      </w:pPr>
      <w:r>
        <w:rPr>
          <w:color w:val="231F20"/>
        </w:rPr>
        <w:t>En España, los tribunales de distintas jurisdicciones (civil, penal, contencioso administrativo, de arbitraje, constitucional, etc.) han tomado decisiones protec- toras respecto al derecho al agua, fundamentado en la incorporación de linea- mientos normativos preexistentes. Especialmente, sus decisiones tienden a la protección del agua y la seguridad en cuento a su potabilidad, en vista de </w:t>
      </w:r>
      <w:r>
        <w:rPr>
          <w:color w:val="231F20"/>
          <w:spacing w:val="2"/>
        </w:rPr>
        <w:t>que   </w:t>
      </w:r>
      <w:r>
        <w:rPr>
          <w:color w:val="231F20"/>
        </w:rPr>
        <w:t>la contaminación es uno de los principales problemas a los que se enfrentan </w:t>
      </w:r>
      <w:r>
        <w:rPr>
          <w:color w:val="231F20"/>
          <w:spacing w:val="2"/>
        </w:rPr>
        <w:t>los </w:t>
      </w:r>
      <w:r>
        <w:rPr>
          <w:color w:val="231F20"/>
        </w:rPr>
        <w:t>tribunales</w:t>
      </w:r>
      <w:r>
        <w:rPr>
          <w:color w:val="231F20"/>
          <w:spacing w:val="4"/>
        </w:rPr>
        <w:t> </w:t>
      </w:r>
      <w:r>
        <w:rPr>
          <w:color w:val="231F20"/>
        </w:rPr>
        <w:t>españoles.</w:t>
      </w:r>
    </w:p>
    <w:p>
      <w:pPr>
        <w:pStyle w:val="BodyText"/>
        <w:spacing w:line="302" w:lineRule="auto" w:before="9"/>
        <w:ind w:left="1153" w:right="1401" w:firstLine="340"/>
        <w:jc w:val="both"/>
      </w:pPr>
      <w:r>
        <w:rPr>
          <w:color w:val="231F20"/>
        </w:rPr>
        <w:t>Es</w:t>
      </w:r>
      <w:r>
        <w:rPr>
          <w:color w:val="231F20"/>
          <w:spacing w:val="-11"/>
        </w:rPr>
        <w:t> </w:t>
      </w:r>
      <w:r>
        <w:rPr>
          <w:color w:val="231F20"/>
        </w:rPr>
        <w:t>así</w:t>
      </w:r>
      <w:r>
        <w:rPr>
          <w:color w:val="231F20"/>
          <w:spacing w:val="-10"/>
        </w:rPr>
        <w:t> </w:t>
      </w:r>
      <w:r>
        <w:rPr>
          <w:color w:val="231F20"/>
          <w:spacing w:val="-3"/>
        </w:rPr>
        <w:t>como,</w:t>
      </w:r>
      <w:r>
        <w:rPr>
          <w:color w:val="231F20"/>
          <w:spacing w:val="-10"/>
        </w:rPr>
        <w:t> </w:t>
      </w:r>
      <w:r>
        <w:rPr>
          <w:color w:val="231F20"/>
        </w:rPr>
        <w:t>en</w:t>
      </w:r>
      <w:r>
        <w:rPr>
          <w:color w:val="231F20"/>
          <w:spacing w:val="-10"/>
        </w:rPr>
        <w:t> </w:t>
      </w:r>
      <w:r>
        <w:rPr>
          <w:color w:val="231F20"/>
          <w:spacing w:val="-3"/>
        </w:rPr>
        <w:t>sentencia,</w:t>
      </w:r>
      <w:r>
        <w:rPr>
          <w:color w:val="231F20"/>
          <w:spacing w:val="-10"/>
        </w:rPr>
        <w:t> </w:t>
      </w:r>
      <w:r>
        <w:rPr>
          <w:color w:val="231F20"/>
        </w:rPr>
        <w:t>el</w:t>
      </w:r>
      <w:r>
        <w:rPr>
          <w:color w:val="231F20"/>
          <w:spacing w:val="-14"/>
        </w:rPr>
        <w:t> </w:t>
      </w:r>
      <w:r>
        <w:rPr>
          <w:color w:val="231F20"/>
          <w:spacing w:val="-4"/>
        </w:rPr>
        <w:t>Tribunal</w:t>
      </w:r>
      <w:r>
        <w:rPr>
          <w:color w:val="231F20"/>
          <w:spacing w:val="-11"/>
        </w:rPr>
        <w:t> </w:t>
      </w:r>
      <w:r>
        <w:rPr>
          <w:color w:val="231F20"/>
          <w:spacing w:val="-3"/>
        </w:rPr>
        <w:t>Supremo</w:t>
      </w:r>
      <w:r>
        <w:rPr>
          <w:color w:val="231F20"/>
          <w:spacing w:val="-10"/>
        </w:rPr>
        <w:t> </w:t>
      </w:r>
      <w:r>
        <w:rPr>
          <w:color w:val="231F20"/>
          <w:spacing w:val="-3"/>
        </w:rPr>
        <w:t>Español</w:t>
      </w:r>
      <w:r>
        <w:rPr>
          <w:color w:val="231F20"/>
          <w:spacing w:val="-10"/>
        </w:rPr>
        <w:t> </w:t>
      </w:r>
      <w:r>
        <w:rPr>
          <w:color w:val="231F20"/>
          <w:spacing w:val="-3"/>
        </w:rPr>
        <w:t>señaló</w:t>
      </w:r>
      <w:r>
        <w:rPr>
          <w:color w:val="231F20"/>
          <w:spacing w:val="-10"/>
        </w:rPr>
        <w:t> </w:t>
      </w:r>
      <w:r>
        <w:rPr>
          <w:color w:val="231F20"/>
        </w:rPr>
        <w:t>que</w:t>
      </w:r>
      <w:r>
        <w:rPr>
          <w:color w:val="231F20"/>
          <w:spacing w:val="-10"/>
        </w:rPr>
        <w:t> </w:t>
      </w:r>
      <w:r>
        <w:rPr>
          <w:color w:val="231F20"/>
        </w:rPr>
        <w:t>la</w:t>
      </w:r>
      <w:r>
        <w:rPr>
          <w:color w:val="231F20"/>
          <w:spacing w:val="-10"/>
        </w:rPr>
        <w:t> </w:t>
      </w:r>
      <w:r>
        <w:rPr>
          <w:color w:val="231F20"/>
          <w:spacing w:val="-3"/>
        </w:rPr>
        <w:t>contami- nación </w:t>
      </w:r>
      <w:r>
        <w:rPr>
          <w:color w:val="231F20"/>
        </w:rPr>
        <w:t>de las </w:t>
      </w:r>
      <w:r>
        <w:rPr>
          <w:color w:val="231F20"/>
          <w:spacing w:val="-3"/>
        </w:rPr>
        <w:t>fuentes </w:t>
      </w:r>
      <w:r>
        <w:rPr>
          <w:color w:val="231F20"/>
        </w:rPr>
        <w:t>de </w:t>
      </w:r>
      <w:r>
        <w:rPr>
          <w:color w:val="231F20"/>
          <w:spacing w:val="-3"/>
        </w:rPr>
        <w:t>agua para consumo humano </w:t>
      </w:r>
      <w:r>
        <w:rPr>
          <w:color w:val="231F20"/>
        </w:rPr>
        <w:t>es </w:t>
      </w:r>
      <w:r>
        <w:rPr>
          <w:color w:val="231F20"/>
          <w:spacing w:val="-3"/>
        </w:rPr>
        <w:t>“prohibitiva </w:t>
      </w:r>
      <w:r>
        <w:rPr>
          <w:color w:val="231F20"/>
        </w:rPr>
        <w:t>con </w:t>
      </w:r>
      <w:r>
        <w:rPr>
          <w:color w:val="231F20"/>
          <w:spacing w:val="-3"/>
        </w:rPr>
        <w:t>carácter general,</w:t>
      </w:r>
      <w:r>
        <w:rPr>
          <w:color w:val="231F20"/>
          <w:spacing w:val="-13"/>
        </w:rPr>
        <w:t> </w:t>
      </w:r>
      <w:r>
        <w:rPr>
          <w:color w:val="231F20"/>
          <w:spacing w:val="-3"/>
        </w:rPr>
        <w:t>efectuar</w:t>
      </w:r>
      <w:r>
        <w:rPr>
          <w:color w:val="231F20"/>
          <w:spacing w:val="-12"/>
        </w:rPr>
        <w:t> </w:t>
      </w:r>
      <w:r>
        <w:rPr>
          <w:color w:val="231F20"/>
          <w:spacing w:val="-3"/>
        </w:rPr>
        <w:t>vertidos</w:t>
      </w:r>
      <w:r>
        <w:rPr>
          <w:color w:val="231F20"/>
          <w:spacing w:val="-12"/>
        </w:rPr>
        <w:t> </w:t>
      </w:r>
      <w:r>
        <w:rPr>
          <w:color w:val="231F20"/>
          <w:spacing w:val="-3"/>
        </w:rPr>
        <w:t>directos</w:t>
      </w:r>
      <w:r>
        <w:rPr>
          <w:color w:val="231F20"/>
          <w:spacing w:val="-12"/>
        </w:rPr>
        <w:t> </w:t>
      </w:r>
      <w:r>
        <w:rPr>
          <w:color w:val="231F20"/>
        </w:rPr>
        <w:t>o</w:t>
      </w:r>
      <w:r>
        <w:rPr>
          <w:color w:val="231F20"/>
          <w:spacing w:val="-12"/>
        </w:rPr>
        <w:t> </w:t>
      </w:r>
      <w:r>
        <w:rPr>
          <w:color w:val="231F20"/>
          <w:spacing w:val="-3"/>
        </w:rPr>
        <w:t>indirectos</w:t>
      </w:r>
      <w:r>
        <w:rPr>
          <w:color w:val="231F20"/>
          <w:spacing w:val="-12"/>
        </w:rPr>
        <w:t> </w:t>
      </w:r>
      <w:r>
        <w:rPr>
          <w:color w:val="231F20"/>
        </w:rPr>
        <w:t>que</w:t>
      </w:r>
      <w:r>
        <w:rPr>
          <w:color w:val="231F20"/>
          <w:spacing w:val="-12"/>
        </w:rPr>
        <w:t> </w:t>
      </w:r>
      <w:r>
        <w:rPr>
          <w:color w:val="231F20"/>
          <w:spacing w:val="-3"/>
        </w:rPr>
        <w:t>contaminen</w:t>
      </w:r>
      <w:r>
        <w:rPr>
          <w:color w:val="231F20"/>
          <w:spacing w:val="-12"/>
        </w:rPr>
        <w:t> </w:t>
      </w:r>
      <w:r>
        <w:rPr>
          <w:color w:val="231F20"/>
        </w:rPr>
        <w:t>las</w:t>
      </w:r>
      <w:r>
        <w:rPr>
          <w:color w:val="231F20"/>
          <w:spacing w:val="-12"/>
        </w:rPr>
        <w:t> </w:t>
      </w:r>
      <w:r>
        <w:rPr>
          <w:color w:val="231F20"/>
          <w:spacing w:val="-3"/>
        </w:rPr>
        <w:t>aguas”</w:t>
      </w:r>
      <w:r>
        <w:rPr>
          <w:color w:val="231F20"/>
          <w:spacing w:val="-12"/>
        </w:rPr>
        <w:t> </w:t>
      </w:r>
      <w:r>
        <w:rPr>
          <w:color w:val="231F20"/>
          <w:spacing w:val="-4"/>
        </w:rPr>
        <w:t>(Tribunal </w:t>
      </w:r>
      <w:r>
        <w:rPr>
          <w:color w:val="231F20"/>
          <w:spacing w:val="-3"/>
        </w:rPr>
        <w:t>Supremo </w:t>
      </w:r>
      <w:r>
        <w:rPr>
          <w:color w:val="231F20"/>
        </w:rPr>
        <w:t>de </w:t>
      </w:r>
      <w:r>
        <w:rPr>
          <w:color w:val="231F20"/>
          <w:spacing w:val="-3"/>
        </w:rPr>
        <w:t>España, 2000. Recurso </w:t>
      </w:r>
      <w:r>
        <w:rPr>
          <w:color w:val="231F20"/>
        </w:rPr>
        <w:t>de </w:t>
      </w:r>
      <w:r>
        <w:rPr>
          <w:color w:val="231F20"/>
          <w:spacing w:val="-3"/>
        </w:rPr>
        <w:t>casación, Recurso 1881/1992, </w:t>
      </w:r>
      <w:r>
        <w:rPr>
          <w:color w:val="231F20"/>
        </w:rPr>
        <w:t>STS</w:t>
      </w:r>
      <w:r>
        <w:rPr>
          <w:color w:val="231F20"/>
          <w:spacing w:val="-23"/>
        </w:rPr>
        <w:t> </w:t>
      </w:r>
      <w:r>
        <w:rPr>
          <w:color w:val="231F20"/>
          <w:spacing w:val="-3"/>
        </w:rPr>
        <w:t>3136).</w:t>
      </w:r>
    </w:p>
    <w:p>
      <w:pPr>
        <w:pStyle w:val="BodyText"/>
        <w:spacing w:before="5"/>
        <w:ind w:right="1401"/>
        <w:jc w:val="right"/>
      </w:pPr>
      <w:r>
        <w:rPr>
          <w:color w:val="231F20"/>
        </w:rPr>
        <w:t>Por</w:t>
      </w:r>
      <w:r>
        <w:rPr>
          <w:color w:val="231F20"/>
          <w:spacing w:val="-10"/>
        </w:rPr>
        <w:t> </w:t>
      </w:r>
      <w:r>
        <w:rPr>
          <w:color w:val="231F20"/>
        </w:rPr>
        <w:t>su</w:t>
      </w:r>
      <w:r>
        <w:rPr>
          <w:color w:val="231F20"/>
          <w:spacing w:val="-10"/>
        </w:rPr>
        <w:t> </w:t>
      </w:r>
      <w:r>
        <w:rPr>
          <w:color w:val="231F20"/>
          <w:spacing w:val="-3"/>
        </w:rPr>
        <w:t>parte,</w:t>
      </w:r>
      <w:r>
        <w:rPr>
          <w:color w:val="231F20"/>
          <w:spacing w:val="-9"/>
        </w:rPr>
        <w:t> </w:t>
      </w:r>
      <w:r>
        <w:rPr>
          <w:color w:val="231F20"/>
        </w:rPr>
        <w:t>el</w:t>
      </w:r>
      <w:r>
        <w:rPr>
          <w:color w:val="231F20"/>
          <w:spacing w:val="-14"/>
        </w:rPr>
        <w:t> </w:t>
      </w:r>
      <w:r>
        <w:rPr>
          <w:color w:val="231F20"/>
          <w:spacing w:val="-4"/>
        </w:rPr>
        <w:t>Tribunal</w:t>
      </w:r>
      <w:r>
        <w:rPr>
          <w:color w:val="231F20"/>
          <w:spacing w:val="-10"/>
        </w:rPr>
        <w:t> </w:t>
      </w:r>
      <w:r>
        <w:rPr>
          <w:color w:val="231F20"/>
          <w:spacing w:val="-3"/>
        </w:rPr>
        <w:t>Constitucional</w:t>
      </w:r>
      <w:r>
        <w:rPr>
          <w:color w:val="231F20"/>
          <w:spacing w:val="-9"/>
        </w:rPr>
        <w:t> </w:t>
      </w:r>
      <w:r>
        <w:rPr>
          <w:color w:val="231F20"/>
        </w:rPr>
        <w:t>ha</w:t>
      </w:r>
      <w:r>
        <w:rPr>
          <w:color w:val="231F20"/>
          <w:spacing w:val="-10"/>
        </w:rPr>
        <w:t> </w:t>
      </w:r>
      <w:r>
        <w:rPr>
          <w:color w:val="231F20"/>
          <w:spacing w:val="-3"/>
        </w:rPr>
        <w:t>dispuesto</w:t>
      </w:r>
      <w:r>
        <w:rPr>
          <w:color w:val="231F20"/>
          <w:spacing w:val="-10"/>
        </w:rPr>
        <w:t> </w:t>
      </w:r>
      <w:r>
        <w:rPr>
          <w:color w:val="231F20"/>
          <w:spacing w:val="-3"/>
        </w:rPr>
        <w:t>medidas</w:t>
      </w:r>
      <w:r>
        <w:rPr>
          <w:color w:val="231F20"/>
          <w:spacing w:val="-9"/>
        </w:rPr>
        <w:t> </w:t>
      </w:r>
      <w:r>
        <w:rPr>
          <w:color w:val="231F20"/>
        </w:rPr>
        <w:t>de</w:t>
      </w:r>
      <w:r>
        <w:rPr>
          <w:color w:val="231F20"/>
          <w:spacing w:val="-10"/>
        </w:rPr>
        <w:t> </w:t>
      </w:r>
      <w:r>
        <w:rPr>
          <w:color w:val="231F20"/>
          <w:spacing w:val="-3"/>
        </w:rPr>
        <w:t>control</w:t>
      </w:r>
      <w:r>
        <w:rPr>
          <w:color w:val="231F20"/>
          <w:spacing w:val="-9"/>
        </w:rPr>
        <w:t> </w:t>
      </w:r>
      <w:r>
        <w:rPr>
          <w:color w:val="231F20"/>
          <w:spacing w:val="-3"/>
        </w:rPr>
        <w:t>sanita-</w:t>
      </w:r>
    </w:p>
    <w:p>
      <w:pPr>
        <w:pStyle w:val="BodyText"/>
        <w:spacing w:before="67"/>
        <w:ind w:right="1404"/>
        <w:jc w:val="right"/>
      </w:pPr>
      <w:r>
        <w:rPr>
          <w:color w:val="231F20"/>
        </w:rPr>
        <w:t>rio</w:t>
      </w:r>
      <w:r>
        <w:rPr>
          <w:color w:val="231F20"/>
          <w:spacing w:val="-13"/>
        </w:rPr>
        <w:t> </w:t>
      </w:r>
      <w:r>
        <w:rPr>
          <w:color w:val="231F20"/>
          <w:spacing w:val="-3"/>
        </w:rPr>
        <w:t>sobre</w:t>
      </w:r>
      <w:r>
        <w:rPr>
          <w:color w:val="231F20"/>
          <w:spacing w:val="-13"/>
        </w:rPr>
        <w:t> </w:t>
      </w:r>
      <w:r>
        <w:rPr>
          <w:color w:val="231F20"/>
          <w:spacing w:val="-3"/>
        </w:rPr>
        <w:t>aguas</w:t>
      </w:r>
      <w:r>
        <w:rPr>
          <w:color w:val="231F20"/>
          <w:spacing w:val="-14"/>
        </w:rPr>
        <w:t> </w:t>
      </w:r>
      <w:r>
        <w:rPr>
          <w:color w:val="231F20"/>
          <w:spacing w:val="-3"/>
        </w:rPr>
        <w:t>superficiales</w:t>
      </w:r>
      <w:r>
        <w:rPr>
          <w:color w:val="231F20"/>
          <w:spacing w:val="-13"/>
        </w:rPr>
        <w:t> </w:t>
      </w:r>
      <w:r>
        <w:rPr>
          <w:color w:val="231F20"/>
          <w:spacing w:val="-3"/>
        </w:rPr>
        <w:t>destinadas</w:t>
      </w:r>
      <w:r>
        <w:rPr>
          <w:color w:val="231F20"/>
          <w:spacing w:val="-13"/>
        </w:rPr>
        <w:t> </w:t>
      </w:r>
      <w:r>
        <w:rPr>
          <w:color w:val="231F20"/>
          <w:spacing w:val="-3"/>
        </w:rPr>
        <w:t>para</w:t>
      </w:r>
      <w:r>
        <w:rPr>
          <w:color w:val="231F20"/>
          <w:spacing w:val="-13"/>
        </w:rPr>
        <w:t> </w:t>
      </w:r>
      <w:r>
        <w:rPr>
          <w:color w:val="231F20"/>
        </w:rPr>
        <w:t>el</w:t>
      </w:r>
      <w:r>
        <w:rPr>
          <w:color w:val="231F20"/>
          <w:spacing w:val="-13"/>
        </w:rPr>
        <w:t> </w:t>
      </w:r>
      <w:r>
        <w:rPr>
          <w:color w:val="231F20"/>
          <w:spacing w:val="-3"/>
        </w:rPr>
        <w:t>consumo</w:t>
      </w:r>
      <w:r>
        <w:rPr>
          <w:color w:val="231F20"/>
          <w:spacing w:val="-13"/>
        </w:rPr>
        <w:t> </w:t>
      </w:r>
      <w:r>
        <w:rPr>
          <w:color w:val="231F20"/>
          <w:spacing w:val="-3"/>
        </w:rPr>
        <w:t>humano,</w:t>
      </w:r>
      <w:r>
        <w:rPr>
          <w:color w:val="231F20"/>
          <w:spacing w:val="-13"/>
        </w:rPr>
        <w:t> </w:t>
      </w:r>
      <w:r>
        <w:rPr>
          <w:color w:val="231F20"/>
        </w:rPr>
        <w:t>con</w:t>
      </w:r>
      <w:r>
        <w:rPr>
          <w:color w:val="231F20"/>
          <w:spacing w:val="-13"/>
        </w:rPr>
        <w:t> </w:t>
      </w:r>
      <w:r>
        <w:rPr>
          <w:color w:val="231F20"/>
        </w:rPr>
        <w:t>el</w:t>
      </w:r>
      <w:r>
        <w:rPr>
          <w:color w:val="231F20"/>
          <w:spacing w:val="-13"/>
        </w:rPr>
        <w:t> </w:t>
      </w:r>
      <w:r>
        <w:rPr>
          <w:color w:val="231F20"/>
        </w:rPr>
        <w:t>fin</w:t>
      </w:r>
      <w:r>
        <w:rPr>
          <w:color w:val="231F20"/>
          <w:spacing w:val="-13"/>
        </w:rPr>
        <w:t> </w:t>
      </w:r>
      <w:r>
        <w:rPr>
          <w:color w:val="231F20"/>
        </w:rPr>
        <w:t>de</w:t>
      </w:r>
      <w:r>
        <w:rPr>
          <w:color w:val="231F20"/>
          <w:spacing w:val="-13"/>
        </w:rPr>
        <w:t> </w:t>
      </w:r>
      <w:r>
        <w:rPr>
          <w:color w:val="231F20"/>
          <w:spacing w:val="-3"/>
        </w:rPr>
        <w:t>que:</w:t>
      </w:r>
    </w:p>
    <w:p>
      <w:pPr>
        <w:pStyle w:val="BodyText"/>
        <w:spacing w:before="7"/>
        <w:rPr>
          <w:sz w:val="19"/>
        </w:rPr>
      </w:pPr>
    </w:p>
    <w:p>
      <w:pPr>
        <w:spacing w:line="307" w:lineRule="auto" w:before="0"/>
        <w:ind w:left="1493" w:right="1740" w:firstLine="0"/>
        <w:jc w:val="both"/>
        <w:rPr>
          <w:sz w:val="19"/>
        </w:rPr>
      </w:pPr>
      <w:r>
        <w:rPr>
          <w:color w:val="636466"/>
          <w:sz w:val="19"/>
        </w:rPr>
        <w:t>Los</w:t>
      </w:r>
      <w:r>
        <w:rPr>
          <w:color w:val="636466"/>
          <w:spacing w:val="-4"/>
          <w:sz w:val="19"/>
        </w:rPr>
        <w:t> </w:t>
      </w:r>
      <w:r>
        <w:rPr>
          <w:color w:val="636466"/>
          <w:sz w:val="19"/>
        </w:rPr>
        <w:t>controles</w:t>
      </w:r>
      <w:r>
        <w:rPr>
          <w:color w:val="636466"/>
          <w:spacing w:val="-3"/>
          <w:sz w:val="19"/>
        </w:rPr>
        <w:t> </w:t>
      </w:r>
      <w:r>
        <w:rPr>
          <w:color w:val="636466"/>
          <w:sz w:val="19"/>
        </w:rPr>
        <w:t>de</w:t>
      </w:r>
      <w:r>
        <w:rPr>
          <w:color w:val="636466"/>
          <w:spacing w:val="-3"/>
          <w:sz w:val="19"/>
        </w:rPr>
        <w:t> </w:t>
      </w:r>
      <w:r>
        <w:rPr>
          <w:color w:val="636466"/>
          <w:sz w:val="19"/>
        </w:rPr>
        <w:t>que</w:t>
      </w:r>
      <w:r>
        <w:rPr>
          <w:color w:val="636466"/>
          <w:spacing w:val="-4"/>
          <w:sz w:val="19"/>
        </w:rPr>
        <w:t> </w:t>
      </w:r>
      <w:r>
        <w:rPr>
          <w:color w:val="636466"/>
          <w:sz w:val="19"/>
        </w:rPr>
        <w:t>se</w:t>
      </w:r>
      <w:r>
        <w:rPr>
          <w:color w:val="636466"/>
          <w:spacing w:val="-3"/>
          <w:sz w:val="19"/>
        </w:rPr>
        <w:t> </w:t>
      </w:r>
      <w:r>
        <w:rPr>
          <w:color w:val="636466"/>
          <w:sz w:val="19"/>
        </w:rPr>
        <w:t>trata</w:t>
      </w:r>
      <w:r>
        <w:rPr>
          <w:color w:val="636466"/>
          <w:spacing w:val="-3"/>
          <w:sz w:val="19"/>
        </w:rPr>
        <w:t> </w:t>
      </w:r>
      <w:r>
        <w:rPr>
          <w:color w:val="636466"/>
          <w:sz w:val="19"/>
        </w:rPr>
        <w:t>aparecen</w:t>
      </w:r>
      <w:r>
        <w:rPr>
          <w:color w:val="636466"/>
          <w:spacing w:val="-3"/>
          <w:sz w:val="19"/>
        </w:rPr>
        <w:t> </w:t>
      </w:r>
      <w:r>
        <w:rPr>
          <w:color w:val="636466"/>
          <w:sz w:val="19"/>
        </w:rPr>
        <w:t>claramente</w:t>
      </w:r>
      <w:r>
        <w:rPr>
          <w:color w:val="636466"/>
          <w:spacing w:val="-5"/>
          <w:sz w:val="19"/>
        </w:rPr>
        <w:t> </w:t>
      </w:r>
      <w:r>
        <w:rPr>
          <w:color w:val="636466"/>
          <w:sz w:val="19"/>
        </w:rPr>
        <w:t>ordenados</w:t>
      </w:r>
      <w:r>
        <w:rPr>
          <w:color w:val="636466"/>
          <w:spacing w:val="-3"/>
          <w:sz w:val="19"/>
        </w:rPr>
        <w:t> </w:t>
      </w:r>
      <w:r>
        <w:rPr>
          <w:color w:val="636466"/>
          <w:sz w:val="19"/>
        </w:rPr>
        <w:t>a</w:t>
      </w:r>
      <w:r>
        <w:rPr>
          <w:color w:val="636466"/>
          <w:spacing w:val="-3"/>
          <w:sz w:val="19"/>
        </w:rPr>
        <w:t> </w:t>
      </w:r>
      <w:r>
        <w:rPr>
          <w:color w:val="636466"/>
          <w:sz w:val="19"/>
        </w:rPr>
        <w:t>la</w:t>
      </w:r>
      <w:r>
        <w:rPr>
          <w:color w:val="636466"/>
          <w:spacing w:val="-4"/>
          <w:sz w:val="19"/>
        </w:rPr>
        <w:t> </w:t>
      </w:r>
      <w:r>
        <w:rPr>
          <w:color w:val="636466"/>
          <w:sz w:val="19"/>
        </w:rPr>
        <w:t>protección</w:t>
      </w:r>
      <w:r>
        <w:rPr>
          <w:color w:val="636466"/>
          <w:spacing w:val="-3"/>
          <w:sz w:val="19"/>
        </w:rPr>
        <w:t> </w:t>
      </w:r>
      <w:r>
        <w:rPr>
          <w:color w:val="636466"/>
          <w:sz w:val="19"/>
        </w:rPr>
        <w:t>de</w:t>
      </w:r>
      <w:r>
        <w:rPr>
          <w:color w:val="636466"/>
          <w:spacing w:val="-3"/>
          <w:sz w:val="19"/>
        </w:rPr>
        <w:t> </w:t>
      </w:r>
      <w:r>
        <w:rPr>
          <w:color w:val="636466"/>
          <w:sz w:val="19"/>
        </w:rPr>
        <w:t>la</w:t>
      </w:r>
      <w:r>
        <w:rPr>
          <w:color w:val="636466"/>
          <w:spacing w:val="-3"/>
          <w:sz w:val="19"/>
        </w:rPr>
        <w:t> </w:t>
      </w:r>
      <w:r>
        <w:rPr>
          <w:color w:val="636466"/>
          <w:sz w:val="19"/>
        </w:rPr>
        <w:t>sa- lud humana, versen sobre aguas potables o repotables: lo que lleva a reconducir esta actividad, de tipo inminentemente ejecutivo a la competencia relativa de protección de sanidad (Tribunal Constitucional de España, 1991. Conflicto positivo de compe- tencias, 1.187/1988. STC</w:t>
      </w:r>
      <w:r>
        <w:rPr>
          <w:color w:val="636466"/>
          <w:spacing w:val="-2"/>
          <w:sz w:val="19"/>
        </w:rPr>
        <w:t> </w:t>
      </w:r>
      <w:r>
        <w:rPr>
          <w:color w:val="636466"/>
          <w:sz w:val="19"/>
        </w:rPr>
        <w:t>208).</w:t>
      </w:r>
    </w:p>
    <w:p>
      <w:pPr>
        <w:spacing w:after="0" w:line="307" w:lineRule="auto"/>
        <w:jc w:val="both"/>
        <w:rPr>
          <w:sz w:val="19"/>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999"/>
      </w:pPr>
      <w:r>
        <w:rPr/>
        <w:pict>
          <v:shape style="position:absolute;margin-left:76.753601pt;margin-top:-8.294343pt;width:26.8pt;height:42.1pt;mso-position-horizontal-relative:page;mso-position-vertical-relative:paragraph;z-index:25212825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2928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3030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45" w:id="46"/>
      <w:bookmarkEnd w:id="46"/>
      <w:r>
        <w:rPr/>
      </w:r>
      <w:r>
        <w:rPr>
          <w:color w:val="231F20"/>
          <w:w w:val="65"/>
        </w:rPr>
        <w:t>140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Heading4"/>
        <w:spacing w:before="222"/>
        <w:ind w:left="1777"/>
        <w:rPr>
          <w:i/>
        </w:rPr>
      </w:pPr>
      <w:r>
        <w:rPr>
          <w:i/>
          <w:color w:val="231F20"/>
          <w:w w:val="85"/>
        </w:rPr>
        <w:t>La judicialización del derecho al agua en India</w:t>
      </w:r>
    </w:p>
    <w:p>
      <w:pPr>
        <w:pStyle w:val="BodyText"/>
        <w:spacing w:line="302" w:lineRule="auto" w:before="175"/>
        <w:ind w:left="1437" w:right="1117"/>
        <w:jc w:val="both"/>
      </w:pPr>
      <w:r>
        <w:rPr>
          <w:color w:val="231F20"/>
        </w:rPr>
        <w:t>Los</w:t>
      </w:r>
      <w:r>
        <w:rPr>
          <w:color w:val="231F20"/>
          <w:spacing w:val="-6"/>
        </w:rPr>
        <w:t> </w:t>
      </w:r>
      <w:r>
        <w:rPr>
          <w:color w:val="231F20"/>
        </w:rPr>
        <w:t>tribunales</w:t>
      </w:r>
      <w:r>
        <w:rPr>
          <w:color w:val="231F20"/>
          <w:spacing w:val="-5"/>
        </w:rPr>
        <w:t> </w:t>
      </w:r>
      <w:r>
        <w:rPr>
          <w:color w:val="231F20"/>
        </w:rPr>
        <w:t>de</w:t>
      </w:r>
      <w:r>
        <w:rPr>
          <w:color w:val="231F20"/>
          <w:spacing w:val="-5"/>
        </w:rPr>
        <w:t> </w:t>
      </w:r>
      <w:r>
        <w:rPr>
          <w:color w:val="231F20"/>
        </w:rPr>
        <w:t>India</w:t>
      </w:r>
      <w:r>
        <w:rPr>
          <w:color w:val="231F20"/>
          <w:spacing w:val="-5"/>
        </w:rPr>
        <w:t> </w:t>
      </w:r>
      <w:r>
        <w:rPr>
          <w:color w:val="231F20"/>
        </w:rPr>
        <w:t>han</w:t>
      </w:r>
      <w:r>
        <w:rPr>
          <w:color w:val="231F20"/>
          <w:spacing w:val="-5"/>
        </w:rPr>
        <w:t> </w:t>
      </w:r>
      <w:r>
        <w:rPr>
          <w:color w:val="231F20"/>
        </w:rPr>
        <w:t>utilizado</w:t>
      </w:r>
      <w:r>
        <w:rPr>
          <w:color w:val="231F20"/>
          <w:spacing w:val="-5"/>
        </w:rPr>
        <w:t> </w:t>
      </w:r>
      <w:r>
        <w:rPr>
          <w:color w:val="231F20"/>
        </w:rPr>
        <w:t>el</w:t>
      </w:r>
      <w:r>
        <w:rPr>
          <w:color w:val="231F20"/>
          <w:spacing w:val="-5"/>
        </w:rPr>
        <w:t> </w:t>
      </w:r>
      <w:r>
        <w:rPr>
          <w:color w:val="231F20"/>
        </w:rPr>
        <w:t>argumento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conexidad</w:t>
      </w:r>
      <w:r>
        <w:rPr>
          <w:color w:val="231F20"/>
          <w:spacing w:val="-5"/>
        </w:rPr>
        <w:t> </w:t>
      </w:r>
      <w:r>
        <w:rPr>
          <w:color w:val="231F20"/>
        </w:rPr>
        <w:t>para</w:t>
      </w:r>
      <w:r>
        <w:rPr>
          <w:color w:val="231F20"/>
          <w:spacing w:val="-5"/>
        </w:rPr>
        <w:t> </w:t>
      </w:r>
      <w:r>
        <w:rPr>
          <w:color w:val="231F20"/>
        </w:rPr>
        <w:t>proteger, mediante acción de tutela, derechos que en principio no son considerados fun- damentales; tal es el caso del derecho a la salud, a la educación, a la seguridad social </w:t>
      </w:r>
      <w:r>
        <w:rPr>
          <w:color w:val="231F20"/>
          <w:spacing w:val="-8"/>
        </w:rPr>
        <w:t>y, </w:t>
      </w:r>
      <w:r>
        <w:rPr>
          <w:color w:val="231F20"/>
        </w:rPr>
        <w:t>por una interpretación sistemática que incluye elementos del derecho internacional, al agua (Coral,</w:t>
      </w:r>
      <w:r>
        <w:rPr>
          <w:color w:val="231F20"/>
          <w:spacing w:val="-1"/>
        </w:rPr>
        <w:t> </w:t>
      </w:r>
      <w:r>
        <w:rPr>
          <w:color w:val="231F20"/>
        </w:rPr>
        <w:t>2011).</w:t>
      </w:r>
    </w:p>
    <w:p>
      <w:pPr>
        <w:pStyle w:val="BodyText"/>
        <w:spacing w:line="302" w:lineRule="auto" w:before="6"/>
        <w:ind w:left="1437" w:right="1116" w:firstLine="340"/>
        <w:jc w:val="both"/>
      </w:pPr>
      <w:r>
        <w:rPr>
          <w:color w:val="231F20"/>
        </w:rPr>
        <w:t>Es</w:t>
      </w:r>
      <w:r>
        <w:rPr>
          <w:color w:val="231F20"/>
          <w:spacing w:val="-12"/>
        </w:rPr>
        <w:t> </w:t>
      </w:r>
      <w:r>
        <w:rPr>
          <w:color w:val="231F20"/>
        </w:rPr>
        <w:t>así,</w:t>
      </w:r>
      <w:r>
        <w:rPr>
          <w:color w:val="231F20"/>
          <w:spacing w:val="-11"/>
        </w:rPr>
        <w:t> </w:t>
      </w:r>
      <w:r>
        <w:rPr>
          <w:color w:val="231F20"/>
        </w:rPr>
        <w:t>como</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caso</w:t>
      </w:r>
      <w:r>
        <w:rPr>
          <w:color w:val="231F20"/>
          <w:spacing w:val="-11"/>
        </w:rPr>
        <w:t> </w:t>
      </w:r>
      <w:r>
        <w:rPr>
          <w:color w:val="231F20"/>
        </w:rPr>
        <w:t>Subhash</w:t>
      </w:r>
      <w:r>
        <w:rPr>
          <w:color w:val="231F20"/>
          <w:spacing w:val="-12"/>
        </w:rPr>
        <w:t> </w:t>
      </w:r>
      <w:r>
        <w:rPr>
          <w:color w:val="231F20"/>
        </w:rPr>
        <w:t>Kumarque</w:t>
      </w:r>
      <w:r>
        <w:rPr>
          <w:color w:val="231F20"/>
          <w:spacing w:val="-11"/>
        </w:rPr>
        <w:t> </w:t>
      </w:r>
      <w:r>
        <w:rPr>
          <w:color w:val="231F20"/>
        </w:rPr>
        <w:t>vs.</w:t>
      </w:r>
      <w:r>
        <w:rPr>
          <w:color w:val="231F20"/>
          <w:spacing w:val="-11"/>
        </w:rPr>
        <w:t> </w:t>
      </w:r>
      <w:r>
        <w:rPr>
          <w:color w:val="231F20"/>
        </w:rPr>
        <w:t>India,</w:t>
      </w:r>
      <w:r>
        <w:rPr>
          <w:color w:val="231F20"/>
          <w:spacing w:val="-12"/>
        </w:rPr>
        <w:t> </w:t>
      </w:r>
      <w:r>
        <w:rPr>
          <w:color w:val="231F20"/>
        </w:rPr>
        <w:t>el</w:t>
      </w:r>
      <w:r>
        <w:rPr>
          <w:color w:val="231F20"/>
          <w:spacing w:val="-11"/>
        </w:rPr>
        <w:t> </w:t>
      </w:r>
      <w:r>
        <w:rPr>
          <w:color w:val="231F20"/>
        </w:rPr>
        <w:t>caso</w:t>
      </w:r>
      <w:r>
        <w:rPr>
          <w:color w:val="231F20"/>
          <w:spacing w:val="-11"/>
        </w:rPr>
        <w:t> </w:t>
      </w:r>
      <w:r>
        <w:rPr>
          <w:color w:val="231F20"/>
        </w:rPr>
        <w:t>Charan</w:t>
      </w:r>
      <w:r>
        <w:rPr>
          <w:color w:val="231F20"/>
          <w:spacing w:val="-12"/>
        </w:rPr>
        <w:t> </w:t>
      </w:r>
      <w:r>
        <w:rPr>
          <w:color w:val="231F20"/>
        </w:rPr>
        <w:t>Lal</w:t>
      </w:r>
      <w:r>
        <w:rPr>
          <w:color w:val="231F20"/>
          <w:spacing w:val="-11"/>
        </w:rPr>
        <w:t> </w:t>
      </w:r>
      <w:r>
        <w:rPr>
          <w:color w:val="231F20"/>
        </w:rPr>
        <w:t>Sahu vs.</w:t>
      </w:r>
      <w:r>
        <w:rPr>
          <w:color w:val="231F20"/>
          <w:spacing w:val="-19"/>
        </w:rPr>
        <w:t> </w:t>
      </w:r>
      <w:r>
        <w:rPr>
          <w:color w:val="231F20"/>
        </w:rPr>
        <w:t>India</w:t>
      </w:r>
      <w:r>
        <w:rPr>
          <w:color w:val="231F20"/>
          <w:spacing w:val="-19"/>
        </w:rPr>
        <w:t> </w:t>
      </w:r>
      <w:r>
        <w:rPr>
          <w:color w:val="231F20"/>
        </w:rPr>
        <w:t>y</w:t>
      </w:r>
      <w:r>
        <w:rPr>
          <w:color w:val="231F20"/>
          <w:spacing w:val="-18"/>
        </w:rPr>
        <w:t> </w:t>
      </w:r>
      <w:r>
        <w:rPr>
          <w:color w:val="231F20"/>
        </w:rPr>
        <w:t>Subhash</w:t>
      </w:r>
      <w:r>
        <w:rPr>
          <w:color w:val="231F20"/>
          <w:spacing w:val="-19"/>
        </w:rPr>
        <w:t> </w:t>
      </w:r>
      <w:r>
        <w:rPr>
          <w:color w:val="231F20"/>
        </w:rPr>
        <w:t>Kumar</w:t>
      </w:r>
      <w:r>
        <w:rPr>
          <w:color w:val="231F20"/>
          <w:spacing w:val="-18"/>
        </w:rPr>
        <w:t> </w:t>
      </w:r>
      <w:r>
        <w:rPr>
          <w:color w:val="231F20"/>
        </w:rPr>
        <w:t>vs.</w:t>
      </w:r>
      <w:r>
        <w:rPr>
          <w:color w:val="231F20"/>
          <w:spacing w:val="-19"/>
        </w:rPr>
        <w:t> </w:t>
      </w:r>
      <w:r>
        <w:rPr>
          <w:color w:val="231F20"/>
        </w:rPr>
        <w:t>Estado</w:t>
      </w:r>
      <w:r>
        <w:rPr>
          <w:color w:val="231F20"/>
          <w:spacing w:val="-18"/>
        </w:rPr>
        <w:t> </w:t>
      </w:r>
      <w:r>
        <w:rPr>
          <w:color w:val="231F20"/>
        </w:rPr>
        <w:t>de</w:t>
      </w:r>
      <w:r>
        <w:rPr>
          <w:color w:val="231F20"/>
          <w:spacing w:val="-19"/>
        </w:rPr>
        <w:t> </w:t>
      </w:r>
      <w:r>
        <w:rPr>
          <w:color w:val="231F20"/>
        </w:rPr>
        <w:t>Bihar</w:t>
      </w:r>
      <w:r>
        <w:rPr>
          <w:color w:val="231F20"/>
          <w:spacing w:val="-18"/>
        </w:rPr>
        <w:t> </w:t>
      </w:r>
      <w:r>
        <w:rPr>
          <w:color w:val="231F20"/>
        </w:rPr>
        <w:t>y</w:t>
      </w:r>
      <w:r>
        <w:rPr>
          <w:color w:val="231F20"/>
          <w:spacing w:val="-19"/>
        </w:rPr>
        <w:t> </w:t>
      </w:r>
      <w:r>
        <w:rPr>
          <w:color w:val="231F20"/>
        </w:rPr>
        <w:t>otros,</w:t>
      </w:r>
      <w:r>
        <w:rPr>
          <w:color w:val="231F20"/>
          <w:spacing w:val="-18"/>
        </w:rPr>
        <w:t> </w:t>
      </w:r>
      <w:r>
        <w:rPr>
          <w:color w:val="231F20"/>
        </w:rPr>
        <w:t>el</w:t>
      </w:r>
      <w:r>
        <w:rPr>
          <w:color w:val="231F20"/>
          <w:spacing w:val="-23"/>
        </w:rPr>
        <w:t> </w:t>
      </w:r>
      <w:r>
        <w:rPr>
          <w:color w:val="231F20"/>
        </w:rPr>
        <w:t>Tribunal</w:t>
      </w:r>
      <w:r>
        <w:rPr>
          <w:color w:val="231F20"/>
          <w:spacing w:val="-18"/>
        </w:rPr>
        <w:t> </w:t>
      </w:r>
      <w:r>
        <w:rPr>
          <w:color w:val="231F20"/>
        </w:rPr>
        <w:t>Supremo</w:t>
      </w:r>
      <w:r>
        <w:rPr>
          <w:color w:val="231F20"/>
          <w:spacing w:val="-19"/>
        </w:rPr>
        <w:t> </w:t>
      </w:r>
      <w:r>
        <w:rPr>
          <w:color w:val="231F20"/>
        </w:rPr>
        <w:t>de</w:t>
      </w:r>
      <w:r>
        <w:rPr>
          <w:color w:val="231F20"/>
          <w:spacing w:val="-18"/>
        </w:rPr>
        <w:t> </w:t>
      </w:r>
      <w:r>
        <w:rPr>
          <w:color w:val="231F20"/>
        </w:rPr>
        <w:t>ese país ha interpretado que para disfrutar plenamente de la vida se precisa del dis- frute de un medio ambiente libre de contaminación del agua y del aire (Mitre, 2012, p. 311), de esta manera, ha hecho extensiva la posibilidad de exigibilidad del derecho al agua y la tutela del mismo en India.</w:t>
      </w:r>
    </w:p>
    <w:p>
      <w:pPr>
        <w:pStyle w:val="BodyText"/>
        <w:spacing w:line="302" w:lineRule="auto" w:before="8"/>
        <w:ind w:left="1437" w:right="1116" w:firstLine="340"/>
        <w:jc w:val="both"/>
      </w:pPr>
      <w:r>
        <w:rPr>
          <w:color w:val="231F20"/>
        </w:rPr>
        <w:t>Otros</w:t>
      </w:r>
      <w:r>
        <w:rPr>
          <w:color w:val="231F20"/>
          <w:spacing w:val="-5"/>
        </w:rPr>
        <w:t> </w:t>
      </w:r>
      <w:r>
        <w:rPr>
          <w:color w:val="231F20"/>
        </w:rPr>
        <w:t>tribunales</w:t>
      </w:r>
      <w:r>
        <w:rPr>
          <w:color w:val="231F20"/>
          <w:spacing w:val="-4"/>
        </w:rPr>
        <w:t> </w:t>
      </w:r>
      <w:r>
        <w:rPr>
          <w:color w:val="231F20"/>
        </w:rPr>
        <w:t>indios</w:t>
      </w:r>
      <w:r>
        <w:rPr>
          <w:color w:val="231F20"/>
          <w:spacing w:val="-5"/>
        </w:rPr>
        <w:t> </w:t>
      </w:r>
      <w:r>
        <w:rPr>
          <w:color w:val="231F20"/>
        </w:rPr>
        <w:t>también</w:t>
      </w:r>
      <w:r>
        <w:rPr>
          <w:color w:val="231F20"/>
          <w:spacing w:val="-4"/>
        </w:rPr>
        <w:t> </w:t>
      </w:r>
      <w:r>
        <w:rPr>
          <w:color w:val="231F20"/>
        </w:rPr>
        <w:t>han</w:t>
      </w:r>
      <w:r>
        <w:rPr>
          <w:color w:val="231F20"/>
          <w:spacing w:val="-5"/>
        </w:rPr>
        <w:t> </w:t>
      </w:r>
      <w:r>
        <w:rPr>
          <w:color w:val="231F20"/>
        </w:rPr>
        <w:t>conocido</w:t>
      </w:r>
      <w:r>
        <w:rPr>
          <w:color w:val="231F20"/>
          <w:spacing w:val="-4"/>
        </w:rPr>
        <w:t> </w:t>
      </w:r>
      <w:r>
        <w:rPr>
          <w:color w:val="231F20"/>
        </w:rPr>
        <w:t>otros</w:t>
      </w:r>
      <w:r>
        <w:rPr>
          <w:color w:val="231F20"/>
          <w:spacing w:val="-5"/>
        </w:rPr>
        <w:t> </w:t>
      </w:r>
      <w:r>
        <w:rPr>
          <w:color w:val="231F20"/>
        </w:rPr>
        <w:t>casos</w:t>
      </w:r>
      <w:r>
        <w:rPr>
          <w:color w:val="231F20"/>
          <w:spacing w:val="-4"/>
        </w:rPr>
        <w:t> </w:t>
      </w:r>
      <w:r>
        <w:rPr>
          <w:color w:val="231F20"/>
        </w:rPr>
        <w:t>diferentes</w:t>
      </w:r>
      <w:r>
        <w:rPr>
          <w:color w:val="231F20"/>
          <w:spacing w:val="-4"/>
        </w:rPr>
        <w:t> </w:t>
      </w:r>
      <w:r>
        <w:rPr>
          <w:color w:val="231F20"/>
        </w:rPr>
        <w:t>a</w:t>
      </w:r>
      <w:r>
        <w:rPr>
          <w:color w:val="231F20"/>
          <w:spacing w:val="-5"/>
        </w:rPr>
        <w:t> </w:t>
      </w:r>
      <w:r>
        <w:rPr>
          <w:color w:val="231F20"/>
        </w:rPr>
        <w:t>los</w:t>
      </w:r>
      <w:r>
        <w:rPr>
          <w:color w:val="231F20"/>
          <w:spacing w:val="-4"/>
        </w:rPr>
        <w:t> </w:t>
      </w:r>
      <w:r>
        <w:rPr>
          <w:color w:val="231F20"/>
        </w:rPr>
        <w:t>que concierne la disponibilidad de agua para el consumo humano, en donde ha tute- lado el derecho bajo estos mismos criterios frente a situaciones de sobrexplota- cion del agua, en 1990 en el Caso FK Hussain vs. Unión de la India, así mismo, en 1998 sobre disponibilidad de agua en situación de escasez, caso SK garg vs. Estado de Uttar Padresh </w:t>
      </w:r>
      <w:r>
        <w:rPr>
          <w:color w:val="231F20"/>
          <w:spacing w:val="-8"/>
        </w:rPr>
        <w:t>y, </w:t>
      </w:r>
      <w:r>
        <w:rPr>
          <w:color w:val="231F20"/>
        </w:rPr>
        <w:t>en 2007, sobre disponibilidad de agua en situación de desastre</w:t>
      </w:r>
      <w:r>
        <w:rPr>
          <w:color w:val="231F20"/>
          <w:spacing w:val="-10"/>
        </w:rPr>
        <w:t> </w:t>
      </w:r>
      <w:r>
        <w:rPr>
          <w:color w:val="231F20"/>
        </w:rPr>
        <w:t>natural,</w:t>
      </w:r>
      <w:r>
        <w:rPr>
          <w:color w:val="231F20"/>
          <w:spacing w:val="-9"/>
        </w:rPr>
        <w:t> </w:t>
      </w:r>
      <w:r>
        <w:rPr>
          <w:color w:val="231F20"/>
        </w:rPr>
        <w:t>caso</w:t>
      </w:r>
      <w:r>
        <w:rPr>
          <w:color w:val="231F20"/>
          <w:spacing w:val="-8"/>
        </w:rPr>
        <w:t> </w:t>
      </w:r>
      <w:r>
        <w:rPr>
          <w:color w:val="231F20"/>
        </w:rPr>
        <w:t>Kranti</w:t>
      </w:r>
      <w:r>
        <w:rPr>
          <w:color w:val="231F20"/>
          <w:spacing w:val="-9"/>
        </w:rPr>
        <w:t> </w:t>
      </w:r>
      <w:r>
        <w:rPr>
          <w:color w:val="231F20"/>
        </w:rPr>
        <w:t>vs.</w:t>
      </w:r>
      <w:r>
        <w:rPr>
          <w:color w:val="231F20"/>
          <w:spacing w:val="-9"/>
        </w:rPr>
        <w:t> </w:t>
      </w:r>
      <w:r>
        <w:rPr>
          <w:color w:val="231F20"/>
        </w:rPr>
        <w:t>Union</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India</w:t>
      </w:r>
      <w:r>
        <w:rPr>
          <w:color w:val="231F20"/>
          <w:spacing w:val="-9"/>
        </w:rPr>
        <w:t> </w:t>
      </w:r>
      <w:r>
        <w:rPr>
          <w:color w:val="231F20"/>
        </w:rPr>
        <w:t>(Centre</w:t>
      </w:r>
      <w:r>
        <w:rPr>
          <w:color w:val="231F20"/>
          <w:spacing w:val="-9"/>
        </w:rPr>
        <w:t> </w:t>
      </w:r>
      <w:r>
        <w:rPr>
          <w:color w:val="231F20"/>
        </w:rPr>
        <w:t>on</w:t>
      </w:r>
      <w:r>
        <w:rPr>
          <w:color w:val="231F20"/>
          <w:spacing w:val="-9"/>
        </w:rPr>
        <w:t> </w:t>
      </w:r>
      <w:r>
        <w:rPr>
          <w:color w:val="231F20"/>
        </w:rPr>
        <w:t>Housing</w:t>
      </w:r>
      <w:r>
        <w:rPr>
          <w:color w:val="231F20"/>
          <w:spacing w:val="-10"/>
        </w:rPr>
        <w:t> </w:t>
      </w:r>
      <w:r>
        <w:rPr>
          <w:color w:val="231F20"/>
        </w:rPr>
        <w:t>Rights</w:t>
      </w:r>
      <w:r>
        <w:rPr>
          <w:color w:val="231F20"/>
          <w:spacing w:val="-9"/>
        </w:rPr>
        <w:t> </w:t>
      </w:r>
      <w:r>
        <w:rPr>
          <w:color w:val="231F20"/>
        </w:rPr>
        <w:t>and Evictions, 2008, pp. 279 y 287).</w:t>
      </w:r>
    </w:p>
    <w:p>
      <w:pPr>
        <w:pStyle w:val="BodyText"/>
        <w:rPr>
          <w:sz w:val="19"/>
        </w:rPr>
      </w:pPr>
    </w:p>
    <w:p>
      <w:pPr>
        <w:pStyle w:val="Heading3"/>
        <w:spacing w:line="268" w:lineRule="auto" w:before="1"/>
        <w:ind w:left="1797" w:right="1205"/>
      </w:pPr>
      <w:r>
        <w:rPr>
          <w:color w:val="231F20"/>
          <w:w w:val="65"/>
        </w:rPr>
        <w:t>El papel del control de convencionalidad en la judicialización del derecho al agua </w:t>
      </w:r>
      <w:r>
        <w:rPr>
          <w:color w:val="231F20"/>
          <w:w w:val="75"/>
        </w:rPr>
        <w:t>en el marco internacional de los derechos humanos</w:t>
      </w:r>
    </w:p>
    <w:p>
      <w:pPr>
        <w:pStyle w:val="BodyText"/>
        <w:spacing w:line="302" w:lineRule="auto" w:before="186"/>
        <w:ind w:left="1437" w:right="1116"/>
        <w:jc w:val="both"/>
      </w:pPr>
      <w:r>
        <w:rPr>
          <w:color w:val="231F20"/>
        </w:rPr>
        <w:t>Los fallos, adoptados por los tribunales internacionales de derechos humanos,  se encaminan a la protección del derecho al agua en sus distintas dimensiones, principalmente, adoptando medidas de reparación y de protección colectiva a los territorios de comunidades indígenas y tribales. Dichos fallos son de magna relevancia, puesto que los tribunales internacionales de protección de derechos humanos fijan estándares de protección mínima a los derechos e imponen a cada uno de los Estados parte, de cada uno de los sistemas regionales de derechos humanos, obligaciones claras para la garantía de los derechos, y en este caso </w:t>
      </w:r>
      <w:r>
        <w:rPr>
          <w:color w:val="231F20"/>
          <w:spacing w:val="-7"/>
        </w:rPr>
        <w:t>en </w:t>
      </w:r>
      <w:r>
        <w:rPr>
          <w:color w:val="231F20"/>
        </w:rPr>
        <w:t>particular, el derecho al</w:t>
      </w:r>
      <w:r>
        <w:rPr>
          <w:color w:val="231F20"/>
          <w:spacing w:val="-1"/>
        </w:rPr>
        <w:t> </w:t>
      </w:r>
      <w:r>
        <w:rPr>
          <w:color w:val="231F20"/>
        </w:rPr>
        <w:t>agua.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bookmarkStart w:name="_bookmark46" w:id="47"/>
      <w:bookmarkEnd w:id="47"/>
      <w:r>
        <w:rPr/>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080" w:right="946" w:firstLine="0"/>
        <w:jc w:val="center"/>
        <w:rPr>
          <w:rFonts w:ascii="Arial"/>
          <w:sz w:val="28"/>
        </w:rPr>
      </w:pPr>
      <w:r>
        <w:rPr/>
        <w:br w:type="column"/>
      </w:r>
      <w:r>
        <w:rPr>
          <w:rFonts w:ascii="Arial"/>
          <w:color w:val="231F20"/>
          <w:w w:val="60"/>
          <w:sz w:val="28"/>
        </w:rPr>
        <w:t>141</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11"/>
        <w:rPr>
          <w:rFonts w:ascii="Arial"/>
          <w:sz w:val="28"/>
        </w:rPr>
      </w:pPr>
    </w:p>
    <w:p>
      <w:pPr>
        <w:pStyle w:val="BodyText"/>
        <w:spacing w:line="302" w:lineRule="auto" w:before="90"/>
        <w:ind w:left="1153" w:right="1399" w:firstLine="340"/>
        <w:jc w:val="both"/>
      </w:pPr>
      <w:r>
        <w:rPr/>
        <w:pict>
          <v:shape style="position:absolute;margin-left:378.843506pt;margin-top:-60.469387pt;width:26.8pt;height:42.1pt;mso-position-horizontal-relative:page;mso-position-vertical-relative:paragraph;z-index:252131328"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132352"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13337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Es por eso que en este punto se propone, como lo viene sosteniendo la Corte Interamericana de Derechos Humanos a partir del 2006, un control de conven- cionalidad, pues como se ha de apreciar en los siguientes acápites, los tribunales de</w:t>
      </w:r>
      <w:r>
        <w:rPr>
          <w:color w:val="231F20"/>
          <w:spacing w:val="-6"/>
        </w:rPr>
        <w:t> </w:t>
      </w:r>
      <w:r>
        <w:rPr>
          <w:color w:val="231F20"/>
        </w:rPr>
        <w:t>derechos</w:t>
      </w:r>
      <w:r>
        <w:rPr>
          <w:color w:val="231F20"/>
          <w:spacing w:val="-5"/>
        </w:rPr>
        <w:t> </w:t>
      </w:r>
      <w:r>
        <w:rPr>
          <w:color w:val="231F20"/>
        </w:rPr>
        <w:t>humanos</w:t>
      </w:r>
      <w:r>
        <w:rPr>
          <w:color w:val="231F20"/>
          <w:spacing w:val="-6"/>
        </w:rPr>
        <w:t> </w:t>
      </w:r>
      <w:r>
        <w:rPr>
          <w:color w:val="231F20"/>
        </w:rPr>
        <w:t>vienen</w:t>
      </w:r>
      <w:r>
        <w:rPr>
          <w:color w:val="231F20"/>
          <w:spacing w:val="-5"/>
        </w:rPr>
        <w:t> </w:t>
      </w:r>
      <w:r>
        <w:rPr>
          <w:color w:val="231F20"/>
        </w:rPr>
        <w:t>desarrollando</w:t>
      </w:r>
      <w:r>
        <w:rPr>
          <w:color w:val="231F20"/>
          <w:spacing w:val="-6"/>
        </w:rPr>
        <w:t> </w:t>
      </w:r>
      <w:r>
        <w:rPr>
          <w:color w:val="231F20"/>
        </w:rPr>
        <w:t>estándares</w:t>
      </w:r>
      <w:r>
        <w:rPr>
          <w:color w:val="231F20"/>
          <w:spacing w:val="-5"/>
        </w:rPr>
        <w:t> </w:t>
      </w:r>
      <w:r>
        <w:rPr>
          <w:color w:val="231F20"/>
        </w:rPr>
        <w:t>internacionales</w:t>
      </w:r>
      <w:r>
        <w:rPr>
          <w:color w:val="231F20"/>
          <w:spacing w:val="-6"/>
        </w:rPr>
        <w:t> </w:t>
      </w:r>
      <w:r>
        <w:rPr>
          <w:color w:val="231F20"/>
        </w:rPr>
        <w:t>en</w:t>
      </w:r>
      <w:r>
        <w:rPr>
          <w:color w:val="231F20"/>
          <w:spacing w:val="-5"/>
        </w:rPr>
        <w:t> </w:t>
      </w:r>
      <w:r>
        <w:rPr>
          <w:color w:val="231F20"/>
        </w:rPr>
        <w:t>materia de</w:t>
      </w:r>
      <w:r>
        <w:rPr>
          <w:color w:val="231F20"/>
          <w:spacing w:val="-20"/>
        </w:rPr>
        <w:t> </w:t>
      </w:r>
      <w:r>
        <w:rPr>
          <w:color w:val="231F20"/>
        </w:rPr>
        <w:t>derechos</w:t>
      </w:r>
      <w:r>
        <w:rPr>
          <w:color w:val="231F20"/>
          <w:spacing w:val="-19"/>
        </w:rPr>
        <w:t> </w:t>
      </w:r>
      <w:r>
        <w:rPr>
          <w:color w:val="231F20"/>
        </w:rPr>
        <w:t>humanos</w:t>
      </w:r>
      <w:r>
        <w:rPr>
          <w:color w:val="231F20"/>
          <w:spacing w:val="-19"/>
        </w:rPr>
        <w:t> </w:t>
      </w:r>
      <w:r>
        <w:rPr>
          <w:color w:val="231F20"/>
        </w:rPr>
        <w:t>en</w:t>
      </w:r>
      <w:r>
        <w:rPr>
          <w:color w:val="231F20"/>
          <w:spacing w:val="-19"/>
        </w:rPr>
        <w:t> </w:t>
      </w:r>
      <w:r>
        <w:rPr>
          <w:color w:val="231F20"/>
        </w:rPr>
        <w:t>sus</w:t>
      </w:r>
      <w:r>
        <w:rPr>
          <w:color w:val="231F20"/>
          <w:spacing w:val="-19"/>
        </w:rPr>
        <w:t> </w:t>
      </w:r>
      <w:r>
        <w:rPr>
          <w:color w:val="231F20"/>
        </w:rPr>
        <w:t>decisiones,</w:t>
      </w:r>
      <w:r>
        <w:rPr>
          <w:color w:val="231F20"/>
          <w:spacing w:val="-19"/>
        </w:rPr>
        <w:t> </w:t>
      </w:r>
      <w:r>
        <w:rPr>
          <w:color w:val="231F20"/>
        </w:rPr>
        <w:t>con</w:t>
      </w:r>
      <w:r>
        <w:rPr>
          <w:color w:val="231F20"/>
          <w:spacing w:val="-20"/>
        </w:rPr>
        <w:t> </w:t>
      </w:r>
      <w:r>
        <w:rPr>
          <w:color w:val="231F20"/>
        </w:rPr>
        <w:t>miras</w:t>
      </w:r>
      <w:r>
        <w:rPr>
          <w:color w:val="231F20"/>
          <w:spacing w:val="-19"/>
        </w:rPr>
        <w:t> </w:t>
      </w:r>
      <w:r>
        <w:rPr>
          <w:color w:val="231F20"/>
        </w:rPr>
        <w:t>a</w:t>
      </w:r>
      <w:r>
        <w:rPr>
          <w:color w:val="231F20"/>
          <w:spacing w:val="-19"/>
        </w:rPr>
        <w:t> </w:t>
      </w:r>
      <w:r>
        <w:rPr>
          <w:color w:val="231F20"/>
        </w:rPr>
        <w:t>disminuir</w:t>
      </w:r>
      <w:r>
        <w:rPr>
          <w:color w:val="231F20"/>
          <w:spacing w:val="-19"/>
        </w:rPr>
        <w:t> </w:t>
      </w:r>
      <w:r>
        <w:rPr>
          <w:color w:val="231F20"/>
        </w:rPr>
        <w:t>la</w:t>
      </w:r>
      <w:r>
        <w:rPr>
          <w:color w:val="231F20"/>
          <w:spacing w:val="-19"/>
        </w:rPr>
        <w:t> </w:t>
      </w:r>
      <w:r>
        <w:rPr>
          <w:color w:val="231F20"/>
        </w:rPr>
        <w:t>cantidad</w:t>
      </w:r>
      <w:r>
        <w:rPr>
          <w:color w:val="231F20"/>
          <w:spacing w:val="-19"/>
        </w:rPr>
        <w:t> </w:t>
      </w:r>
      <w:r>
        <w:rPr>
          <w:color w:val="231F20"/>
        </w:rPr>
        <w:t>de</w:t>
      </w:r>
      <w:r>
        <w:rPr>
          <w:color w:val="231F20"/>
          <w:spacing w:val="-19"/>
        </w:rPr>
        <w:t> </w:t>
      </w:r>
      <w:r>
        <w:rPr>
          <w:color w:val="231F20"/>
        </w:rPr>
        <w:t>viola- ciones</w:t>
      </w:r>
      <w:r>
        <w:rPr>
          <w:color w:val="231F20"/>
          <w:spacing w:val="-25"/>
        </w:rPr>
        <w:t> </w:t>
      </w:r>
      <w:r>
        <w:rPr>
          <w:color w:val="231F20"/>
        </w:rPr>
        <w:t>de</w:t>
      </w:r>
      <w:r>
        <w:rPr>
          <w:color w:val="231F20"/>
          <w:spacing w:val="-24"/>
        </w:rPr>
        <w:t> </w:t>
      </w:r>
      <w:r>
        <w:rPr>
          <w:color w:val="231F20"/>
        </w:rPr>
        <w:t>derechos</w:t>
      </w:r>
      <w:r>
        <w:rPr>
          <w:color w:val="231F20"/>
          <w:spacing w:val="-24"/>
        </w:rPr>
        <w:t> </w:t>
      </w:r>
      <w:r>
        <w:rPr>
          <w:color w:val="231F20"/>
        </w:rPr>
        <w:t>humanos</w:t>
      </w:r>
      <w:r>
        <w:rPr>
          <w:color w:val="231F20"/>
          <w:spacing w:val="-25"/>
        </w:rPr>
        <w:t> </w:t>
      </w:r>
      <w:r>
        <w:rPr>
          <w:color w:val="231F20"/>
          <w:spacing w:val="-7"/>
        </w:rPr>
        <w:t>y,</w:t>
      </w:r>
      <w:r>
        <w:rPr>
          <w:color w:val="231F20"/>
          <w:spacing w:val="-24"/>
        </w:rPr>
        <w:t> </w:t>
      </w:r>
      <w:r>
        <w:rPr>
          <w:color w:val="231F20"/>
        </w:rPr>
        <w:t>por</w:t>
      </w:r>
      <w:r>
        <w:rPr>
          <w:color w:val="231F20"/>
          <w:spacing w:val="-24"/>
        </w:rPr>
        <w:t> </w:t>
      </w:r>
      <w:r>
        <w:rPr>
          <w:color w:val="231F20"/>
        </w:rPr>
        <w:t>consiguiente,</w:t>
      </w:r>
      <w:r>
        <w:rPr>
          <w:color w:val="231F20"/>
          <w:spacing w:val="-25"/>
        </w:rPr>
        <w:t> </w:t>
      </w:r>
      <w:r>
        <w:rPr>
          <w:color w:val="231F20"/>
        </w:rPr>
        <w:t>condenas</w:t>
      </w:r>
      <w:r>
        <w:rPr>
          <w:color w:val="231F20"/>
          <w:spacing w:val="-24"/>
        </w:rPr>
        <w:t> </w:t>
      </w:r>
      <w:r>
        <w:rPr>
          <w:color w:val="231F20"/>
        </w:rPr>
        <w:t>de</w:t>
      </w:r>
      <w:r>
        <w:rPr>
          <w:color w:val="231F20"/>
          <w:spacing w:val="-24"/>
        </w:rPr>
        <w:t> </w:t>
      </w:r>
      <w:r>
        <w:rPr>
          <w:color w:val="231F20"/>
        </w:rPr>
        <w:t>responsabilidad</w:t>
      </w:r>
      <w:r>
        <w:rPr>
          <w:color w:val="231F20"/>
          <w:spacing w:val="-24"/>
        </w:rPr>
        <w:t> </w:t>
      </w:r>
      <w:r>
        <w:rPr>
          <w:color w:val="231F20"/>
        </w:rPr>
        <w:t>esta- tal</w:t>
      </w:r>
      <w:r>
        <w:rPr>
          <w:color w:val="231F20"/>
          <w:spacing w:val="-25"/>
        </w:rPr>
        <w:t> </w:t>
      </w:r>
      <w:r>
        <w:rPr>
          <w:color w:val="231F20"/>
        </w:rPr>
        <w:t>por</w:t>
      </w:r>
      <w:r>
        <w:rPr>
          <w:color w:val="231F20"/>
          <w:spacing w:val="-25"/>
        </w:rPr>
        <w:t> </w:t>
      </w:r>
      <w:r>
        <w:rPr>
          <w:color w:val="231F20"/>
        </w:rPr>
        <w:t>violaciones</w:t>
      </w:r>
      <w:r>
        <w:rPr>
          <w:color w:val="231F20"/>
          <w:spacing w:val="-25"/>
        </w:rPr>
        <w:t> </w:t>
      </w:r>
      <w:r>
        <w:rPr>
          <w:color w:val="231F20"/>
        </w:rPr>
        <w:t>de</w:t>
      </w:r>
      <w:r>
        <w:rPr>
          <w:color w:val="231F20"/>
          <w:spacing w:val="-24"/>
        </w:rPr>
        <w:t> </w:t>
      </w:r>
      <w:r>
        <w:rPr>
          <w:color w:val="231F20"/>
        </w:rPr>
        <w:t>derechos</w:t>
      </w:r>
      <w:r>
        <w:rPr>
          <w:color w:val="231F20"/>
          <w:spacing w:val="-25"/>
        </w:rPr>
        <w:t> </w:t>
      </w:r>
      <w:r>
        <w:rPr>
          <w:color w:val="231F20"/>
        </w:rPr>
        <w:t>humanos,</w:t>
      </w:r>
      <w:r>
        <w:rPr>
          <w:color w:val="231F20"/>
          <w:spacing w:val="-25"/>
        </w:rPr>
        <w:t> </w:t>
      </w:r>
      <w:r>
        <w:rPr>
          <w:color w:val="231F20"/>
        </w:rPr>
        <w:t>en</w:t>
      </w:r>
      <w:r>
        <w:rPr>
          <w:color w:val="231F20"/>
          <w:spacing w:val="-25"/>
        </w:rPr>
        <w:t> </w:t>
      </w:r>
      <w:r>
        <w:rPr>
          <w:color w:val="231F20"/>
        </w:rPr>
        <w:t>las</w:t>
      </w:r>
      <w:r>
        <w:rPr>
          <w:color w:val="231F20"/>
          <w:spacing w:val="-24"/>
        </w:rPr>
        <w:t> </w:t>
      </w:r>
      <w:r>
        <w:rPr>
          <w:color w:val="231F20"/>
        </w:rPr>
        <w:t>que</w:t>
      </w:r>
      <w:r>
        <w:rPr>
          <w:color w:val="231F20"/>
          <w:spacing w:val="-25"/>
        </w:rPr>
        <w:t> </w:t>
      </w:r>
      <w:r>
        <w:rPr>
          <w:color w:val="231F20"/>
        </w:rPr>
        <w:t>el</w:t>
      </w:r>
      <w:r>
        <w:rPr>
          <w:color w:val="231F20"/>
          <w:spacing w:val="-25"/>
        </w:rPr>
        <w:t> </w:t>
      </w:r>
      <w:r>
        <w:rPr>
          <w:color w:val="231F20"/>
        </w:rPr>
        <w:t>control</w:t>
      </w:r>
      <w:r>
        <w:rPr>
          <w:color w:val="231F20"/>
          <w:spacing w:val="-25"/>
        </w:rPr>
        <w:t> </w:t>
      </w:r>
      <w:r>
        <w:rPr>
          <w:color w:val="231F20"/>
        </w:rPr>
        <w:t>de</w:t>
      </w:r>
      <w:r>
        <w:rPr>
          <w:color w:val="231F20"/>
          <w:spacing w:val="-24"/>
        </w:rPr>
        <w:t> </w:t>
      </w:r>
      <w:r>
        <w:rPr>
          <w:color w:val="231F20"/>
        </w:rPr>
        <w:t>convencionalidad, de</w:t>
      </w:r>
      <w:r>
        <w:rPr>
          <w:color w:val="231F20"/>
          <w:spacing w:val="-12"/>
        </w:rPr>
        <w:t> </w:t>
      </w:r>
      <w:r>
        <w:rPr>
          <w:color w:val="231F20"/>
        </w:rPr>
        <w:t>acuerdo</w:t>
      </w:r>
      <w:r>
        <w:rPr>
          <w:color w:val="231F20"/>
          <w:spacing w:val="-12"/>
        </w:rPr>
        <w:t> </w:t>
      </w:r>
      <w:r>
        <w:rPr>
          <w:color w:val="231F20"/>
        </w:rPr>
        <w:t>con</w:t>
      </w:r>
      <w:r>
        <w:rPr>
          <w:color w:val="231F20"/>
          <w:spacing w:val="-11"/>
        </w:rPr>
        <w:t> </w:t>
      </w:r>
      <w:r>
        <w:rPr>
          <w:color w:val="231F20"/>
        </w:rPr>
        <w:t>Cubides,</w:t>
      </w:r>
      <w:r>
        <w:rPr>
          <w:color w:val="231F20"/>
          <w:spacing w:val="-12"/>
        </w:rPr>
        <w:t> </w:t>
      </w:r>
      <w:r>
        <w:rPr>
          <w:color w:val="231F20"/>
        </w:rPr>
        <w:t>Sánchez,</w:t>
      </w:r>
      <w:r>
        <w:rPr>
          <w:color w:val="231F20"/>
          <w:spacing w:val="-12"/>
        </w:rPr>
        <w:t> </w:t>
      </w:r>
      <w:r>
        <w:rPr>
          <w:color w:val="231F20"/>
        </w:rPr>
        <w:t>y</w:t>
      </w:r>
      <w:r>
        <w:rPr>
          <w:color w:val="231F20"/>
          <w:spacing w:val="-12"/>
        </w:rPr>
        <w:t> </w:t>
      </w:r>
      <w:r>
        <w:rPr>
          <w:color w:val="231F20"/>
        </w:rPr>
        <w:t>Pérez</w:t>
      </w:r>
      <w:r>
        <w:rPr>
          <w:color w:val="231F20"/>
          <w:spacing w:val="-11"/>
        </w:rPr>
        <w:t> </w:t>
      </w:r>
      <w:r>
        <w:rPr>
          <w:color w:val="231F20"/>
        </w:rPr>
        <w:t>(2013),</w:t>
      </w:r>
      <w:r>
        <w:rPr>
          <w:color w:val="231F20"/>
          <w:spacing w:val="-12"/>
        </w:rPr>
        <w:t> </w:t>
      </w:r>
      <w:r>
        <w:rPr>
          <w:color w:val="231F20"/>
        </w:rPr>
        <w:t>“no</w:t>
      </w:r>
      <w:r>
        <w:rPr>
          <w:color w:val="231F20"/>
          <w:spacing w:val="-12"/>
        </w:rPr>
        <w:t> </w:t>
      </w:r>
      <w:r>
        <w:rPr>
          <w:color w:val="231F20"/>
        </w:rPr>
        <w:t>es</w:t>
      </w:r>
      <w:r>
        <w:rPr>
          <w:color w:val="231F20"/>
          <w:spacing w:val="-11"/>
        </w:rPr>
        <w:t> </w:t>
      </w:r>
      <w:r>
        <w:rPr>
          <w:color w:val="231F20"/>
        </w:rPr>
        <w:t>más</w:t>
      </w:r>
      <w:r>
        <w:rPr>
          <w:color w:val="231F20"/>
          <w:spacing w:val="-12"/>
        </w:rPr>
        <w:t> </w:t>
      </w:r>
      <w:r>
        <w:rPr>
          <w:color w:val="231F20"/>
        </w:rPr>
        <w:t>que</w:t>
      </w:r>
      <w:r>
        <w:rPr>
          <w:color w:val="231F20"/>
          <w:spacing w:val="-12"/>
        </w:rPr>
        <w:t> </w:t>
      </w:r>
      <w:r>
        <w:rPr>
          <w:color w:val="231F20"/>
        </w:rPr>
        <w:t>la</w:t>
      </w:r>
      <w:r>
        <w:rPr>
          <w:color w:val="231F20"/>
          <w:spacing w:val="-11"/>
        </w:rPr>
        <w:t> </w:t>
      </w:r>
      <w:r>
        <w:rPr>
          <w:color w:val="231F20"/>
        </w:rPr>
        <w:t>aplicación</w:t>
      </w:r>
      <w:r>
        <w:rPr>
          <w:color w:val="231F20"/>
          <w:spacing w:val="-12"/>
        </w:rPr>
        <w:t> </w:t>
      </w:r>
      <w:r>
        <w:rPr>
          <w:color w:val="231F20"/>
        </w:rPr>
        <w:t>de estándares</w:t>
      </w:r>
      <w:r>
        <w:rPr>
          <w:color w:val="231F20"/>
          <w:spacing w:val="-24"/>
        </w:rPr>
        <w:t> </w:t>
      </w:r>
      <w:r>
        <w:rPr>
          <w:color w:val="231F20"/>
        </w:rPr>
        <w:t>internacionales</w:t>
      </w:r>
      <w:r>
        <w:rPr>
          <w:color w:val="231F20"/>
          <w:spacing w:val="-24"/>
        </w:rPr>
        <w:t> </w:t>
      </w:r>
      <w:r>
        <w:rPr>
          <w:color w:val="231F20"/>
        </w:rPr>
        <w:t>de</w:t>
      </w:r>
      <w:r>
        <w:rPr>
          <w:color w:val="231F20"/>
          <w:spacing w:val="-24"/>
        </w:rPr>
        <w:t> </w:t>
      </w:r>
      <w:r>
        <w:rPr>
          <w:color w:val="231F20"/>
        </w:rPr>
        <w:t>derechos</w:t>
      </w:r>
      <w:r>
        <w:rPr>
          <w:color w:val="231F20"/>
          <w:spacing w:val="-24"/>
        </w:rPr>
        <w:t> </w:t>
      </w:r>
      <w:r>
        <w:rPr>
          <w:color w:val="231F20"/>
        </w:rPr>
        <w:t>humanos</w:t>
      </w:r>
      <w:r>
        <w:rPr>
          <w:color w:val="231F20"/>
          <w:spacing w:val="-24"/>
        </w:rPr>
        <w:t> </w:t>
      </w:r>
      <w:r>
        <w:rPr>
          <w:color w:val="231F20"/>
        </w:rPr>
        <w:t>comparados</w:t>
      </w:r>
      <w:r>
        <w:rPr>
          <w:color w:val="231F20"/>
          <w:spacing w:val="-23"/>
        </w:rPr>
        <w:t> </w:t>
      </w:r>
      <w:r>
        <w:rPr>
          <w:color w:val="231F20"/>
        </w:rPr>
        <w:t>con</w:t>
      </w:r>
      <w:r>
        <w:rPr>
          <w:color w:val="231F20"/>
          <w:spacing w:val="-24"/>
        </w:rPr>
        <w:t> </w:t>
      </w:r>
      <w:r>
        <w:rPr>
          <w:color w:val="231F20"/>
        </w:rPr>
        <w:t>la</w:t>
      </w:r>
      <w:r>
        <w:rPr>
          <w:color w:val="231F20"/>
          <w:spacing w:val="-24"/>
        </w:rPr>
        <w:t> </w:t>
      </w:r>
      <w:r>
        <w:rPr>
          <w:color w:val="231F20"/>
        </w:rPr>
        <w:t>legislación</w:t>
      </w:r>
      <w:r>
        <w:rPr>
          <w:color w:val="231F20"/>
          <w:spacing w:val="-24"/>
        </w:rPr>
        <w:t> </w:t>
      </w:r>
      <w:r>
        <w:rPr>
          <w:color w:val="231F20"/>
        </w:rPr>
        <w:t>na- cional</w:t>
      </w:r>
      <w:r>
        <w:rPr>
          <w:color w:val="231F20"/>
          <w:spacing w:val="-8"/>
        </w:rPr>
        <w:t> </w:t>
      </w:r>
      <w:r>
        <w:rPr>
          <w:color w:val="231F20"/>
        </w:rPr>
        <w:t>para</w:t>
      </w:r>
      <w:r>
        <w:rPr>
          <w:color w:val="231F20"/>
          <w:spacing w:val="-7"/>
        </w:rPr>
        <w:t> </w:t>
      </w:r>
      <w:r>
        <w:rPr>
          <w:color w:val="231F20"/>
        </w:rPr>
        <w:t>determinar</w:t>
      </w:r>
      <w:r>
        <w:rPr>
          <w:color w:val="231F20"/>
          <w:spacing w:val="-8"/>
        </w:rPr>
        <w:t> </w:t>
      </w:r>
      <w:r>
        <w:rPr>
          <w:color w:val="231F20"/>
        </w:rPr>
        <w:t>si</w:t>
      </w:r>
      <w:r>
        <w:rPr>
          <w:color w:val="231F20"/>
          <w:spacing w:val="-7"/>
        </w:rPr>
        <w:t> </w:t>
      </w:r>
      <w:r>
        <w:rPr>
          <w:color w:val="231F20"/>
        </w:rPr>
        <w:t>no</w:t>
      </w:r>
      <w:r>
        <w:rPr>
          <w:color w:val="231F20"/>
          <w:spacing w:val="-8"/>
        </w:rPr>
        <w:t> </w:t>
      </w:r>
      <w:r>
        <w:rPr>
          <w:color w:val="231F20"/>
        </w:rPr>
        <w:t>violan</w:t>
      </w:r>
      <w:r>
        <w:rPr>
          <w:color w:val="231F20"/>
          <w:spacing w:val="-7"/>
        </w:rPr>
        <w:t> </w:t>
      </w:r>
      <w:r>
        <w:rPr>
          <w:color w:val="231F20"/>
        </w:rPr>
        <w:t>los</w:t>
      </w:r>
      <w:r>
        <w:rPr>
          <w:color w:val="231F20"/>
          <w:spacing w:val="-8"/>
        </w:rPr>
        <w:t> </w:t>
      </w:r>
      <w:r>
        <w:rPr>
          <w:color w:val="231F20"/>
        </w:rPr>
        <w:t>parámetros</w:t>
      </w:r>
      <w:r>
        <w:rPr>
          <w:color w:val="231F20"/>
          <w:spacing w:val="-7"/>
        </w:rPr>
        <w:t> </w:t>
      </w:r>
      <w:r>
        <w:rPr>
          <w:color w:val="231F20"/>
        </w:rPr>
        <w:t>internacionales”</w:t>
      </w:r>
      <w:r>
        <w:rPr>
          <w:color w:val="231F20"/>
          <w:spacing w:val="-8"/>
        </w:rPr>
        <w:t> </w:t>
      </w:r>
      <w:r>
        <w:rPr>
          <w:color w:val="231F20"/>
        </w:rPr>
        <w:t>(p.</w:t>
      </w:r>
      <w:r>
        <w:rPr>
          <w:color w:val="231F20"/>
          <w:spacing w:val="-7"/>
        </w:rPr>
        <w:t> </w:t>
      </w:r>
      <w:r>
        <w:rPr>
          <w:color w:val="231F20"/>
        </w:rPr>
        <w:t>46).</w:t>
      </w:r>
    </w:p>
    <w:p>
      <w:pPr>
        <w:pStyle w:val="BodyText"/>
        <w:spacing w:line="302" w:lineRule="auto" w:before="13"/>
        <w:ind w:left="1153" w:right="1399" w:firstLine="340"/>
        <w:jc w:val="right"/>
      </w:pPr>
      <w:r>
        <w:rPr>
          <w:color w:val="231F20"/>
          <w:spacing w:val="-3"/>
        </w:rPr>
        <w:t>Dicho control implica, </w:t>
      </w:r>
      <w:r>
        <w:rPr>
          <w:color w:val="231F20"/>
        </w:rPr>
        <w:t>en su </w:t>
      </w:r>
      <w:r>
        <w:rPr>
          <w:color w:val="231F20"/>
          <w:spacing w:val="-3"/>
        </w:rPr>
        <w:t>modalidad difusa, </w:t>
      </w:r>
      <w:r>
        <w:rPr>
          <w:color w:val="231F20"/>
        </w:rPr>
        <w:t>que los</w:t>
      </w:r>
      <w:r>
        <w:rPr>
          <w:color w:val="231F20"/>
          <w:spacing w:val="-40"/>
        </w:rPr>
        <w:t> </w:t>
      </w:r>
      <w:r>
        <w:rPr>
          <w:color w:val="231F20"/>
          <w:spacing w:val="-3"/>
        </w:rPr>
        <w:t>jueces deban realizar</w:t>
      </w:r>
      <w:r>
        <w:rPr>
          <w:color w:val="231F20"/>
          <w:spacing w:val="-5"/>
        </w:rPr>
        <w:t> </w:t>
      </w:r>
      <w:r>
        <w:rPr>
          <w:color w:val="231F20"/>
          <w:spacing w:val="-3"/>
        </w:rPr>
        <w:t>el examen </w:t>
      </w:r>
      <w:r>
        <w:rPr>
          <w:color w:val="231F20"/>
        </w:rPr>
        <w:t>de los </w:t>
      </w:r>
      <w:r>
        <w:rPr>
          <w:color w:val="231F20"/>
          <w:spacing w:val="-3"/>
        </w:rPr>
        <w:t>instrumentos internacionales </w:t>
      </w:r>
      <w:r>
        <w:rPr>
          <w:color w:val="231F20"/>
        </w:rPr>
        <w:t>de </w:t>
      </w:r>
      <w:r>
        <w:rPr>
          <w:color w:val="231F20"/>
          <w:spacing w:val="-3"/>
        </w:rPr>
        <w:t>protección </w:t>
      </w:r>
      <w:r>
        <w:rPr>
          <w:color w:val="231F20"/>
        </w:rPr>
        <w:t>de </w:t>
      </w:r>
      <w:r>
        <w:rPr>
          <w:color w:val="231F20"/>
          <w:spacing w:val="-3"/>
        </w:rPr>
        <w:t>derechos</w:t>
      </w:r>
      <w:r>
        <w:rPr>
          <w:color w:val="231F20"/>
          <w:spacing w:val="23"/>
        </w:rPr>
        <w:t> </w:t>
      </w:r>
      <w:r>
        <w:rPr>
          <w:color w:val="231F20"/>
          <w:spacing w:val="-3"/>
        </w:rPr>
        <w:t>humanos</w:t>
      </w:r>
      <w:r>
        <w:rPr>
          <w:color w:val="231F20"/>
          <w:spacing w:val="2"/>
        </w:rPr>
        <w:t> </w:t>
      </w:r>
      <w:r>
        <w:rPr>
          <w:color w:val="231F20"/>
        </w:rPr>
        <w:t>y de</w:t>
      </w:r>
      <w:r>
        <w:rPr>
          <w:color w:val="231F20"/>
          <w:spacing w:val="-21"/>
        </w:rPr>
        <w:t> </w:t>
      </w:r>
      <w:r>
        <w:rPr>
          <w:color w:val="231F20"/>
        </w:rPr>
        <w:t>la</w:t>
      </w:r>
      <w:r>
        <w:rPr>
          <w:color w:val="231F20"/>
          <w:spacing w:val="-20"/>
        </w:rPr>
        <w:t> </w:t>
      </w:r>
      <w:r>
        <w:rPr>
          <w:color w:val="231F20"/>
          <w:spacing w:val="-3"/>
        </w:rPr>
        <w:t>interpretación</w:t>
      </w:r>
      <w:r>
        <w:rPr>
          <w:color w:val="231F20"/>
          <w:spacing w:val="-20"/>
        </w:rPr>
        <w:t> </w:t>
      </w:r>
      <w:r>
        <w:rPr>
          <w:color w:val="231F20"/>
        </w:rPr>
        <w:t>que</w:t>
      </w:r>
      <w:r>
        <w:rPr>
          <w:color w:val="231F20"/>
          <w:spacing w:val="-21"/>
        </w:rPr>
        <w:t> </w:t>
      </w:r>
      <w:r>
        <w:rPr>
          <w:color w:val="231F20"/>
        </w:rPr>
        <w:t>se</w:t>
      </w:r>
      <w:r>
        <w:rPr>
          <w:color w:val="231F20"/>
          <w:spacing w:val="-20"/>
        </w:rPr>
        <w:t> </w:t>
      </w:r>
      <w:r>
        <w:rPr>
          <w:color w:val="231F20"/>
        </w:rPr>
        <w:t>ha</w:t>
      </w:r>
      <w:r>
        <w:rPr>
          <w:color w:val="231F20"/>
          <w:spacing w:val="-21"/>
        </w:rPr>
        <w:t> </w:t>
      </w:r>
      <w:r>
        <w:rPr>
          <w:color w:val="231F20"/>
          <w:spacing w:val="-3"/>
        </w:rPr>
        <w:t>desarrollado</w:t>
      </w:r>
      <w:r>
        <w:rPr>
          <w:color w:val="231F20"/>
          <w:spacing w:val="-21"/>
        </w:rPr>
        <w:t> </w:t>
      </w:r>
      <w:r>
        <w:rPr>
          <w:color w:val="231F20"/>
        </w:rPr>
        <w:t>por</w:t>
      </w:r>
      <w:r>
        <w:rPr>
          <w:color w:val="231F20"/>
          <w:spacing w:val="-20"/>
        </w:rPr>
        <w:t> </w:t>
      </w:r>
      <w:r>
        <w:rPr>
          <w:color w:val="231F20"/>
          <w:spacing w:val="-3"/>
        </w:rPr>
        <w:t>parte</w:t>
      </w:r>
      <w:r>
        <w:rPr>
          <w:color w:val="231F20"/>
          <w:spacing w:val="-21"/>
        </w:rPr>
        <w:t> </w:t>
      </w:r>
      <w:r>
        <w:rPr>
          <w:color w:val="231F20"/>
        </w:rPr>
        <w:t>de</w:t>
      </w:r>
      <w:r>
        <w:rPr>
          <w:color w:val="231F20"/>
          <w:spacing w:val="-21"/>
        </w:rPr>
        <w:t> </w:t>
      </w:r>
      <w:r>
        <w:rPr>
          <w:color w:val="231F20"/>
        </w:rPr>
        <w:t>los</w:t>
      </w:r>
      <w:r>
        <w:rPr>
          <w:color w:val="231F20"/>
          <w:spacing w:val="-20"/>
        </w:rPr>
        <w:t> </w:t>
      </w:r>
      <w:r>
        <w:rPr>
          <w:color w:val="231F20"/>
          <w:spacing w:val="-3"/>
        </w:rPr>
        <w:t>tribunales</w:t>
      </w:r>
      <w:r>
        <w:rPr>
          <w:color w:val="231F20"/>
          <w:spacing w:val="-19"/>
        </w:rPr>
        <w:t> </w:t>
      </w:r>
      <w:r>
        <w:rPr>
          <w:color w:val="231F20"/>
          <w:spacing w:val="-3"/>
        </w:rPr>
        <w:t>internacionales para aplicar dichos criterios </w:t>
      </w:r>
      <w:r>
        <w:rPr>
          <w:color w:val="231F20"/>
        </w:rPr>
        <w:t>en sus </w:t>
      </w:r>
      <w:r>
        <w:rPr>
          <w:color w:val="231F20"/>
          <w:spacing w:val="-3"/>
        </w:rPr>
        <w:t>decisiones </w:t>
      </w:r>
      <w:r>
        <w:rPr>
          <w:color w:val="231F20"/>
          <w:spacing w:val="-9"/>
        </w:rPr>
        <w:t>y, </w:t>
      </w:r>
      <w:r>
        <w:rPr>
          <w:color w:val="231F20"/>
        </w:rPr>
        <w:t>de </w:t>
      </w:r>
      <w:r>
        <w:rPr>
          <w:color w:val="231F20"/>
          <w:spacing w:val="-3"/>
        </w:rPr>
        <w:t>esta manera,</w:t>
      </w:r>
      <w:r>
        <w:rPr>
          <w:color w:val="231F20"/>
          <w:spacing w:val="15"/>
        </w:rPr>
        <w:t> </w:t>
      </w:r>
      <w:r>
        <w:rPr>
          <w:color w:val="231F20"/>
          <w:spacing w:val="-3"/>
        </w:rPr>
        <w:t>evitar</w:t>
      </w:r>
      <w:r>
        <w:rPr>
          <w:color w:val="231F20"/>
        </w:rPr>
        <w:t> </w:t>
      </w:r>
      <w:r>
        <w:rPr>
          <w:color w:val="231F20"/>
          <w:spacing w:val="-3"/>
        </w:rPr>
        <w:t>violaciones </w:t>
      </w:r>
      <w:r>
        <w:rPr>
          <w:color w:val="231F20"/>
        </w:rPr>
        <w:t>de</w:t>
      </w:r>
      <w:r>
        <w:rPr>
          <w:color w:val="231F20"/>
          <w:spacing w:val="-6"/>
        </w:rPr>
        <w:t> </w:t>
      </w:r>
      <w:r>
        <w:rPr>
          <w:color w:val="231F20"/>
          <w:spacing w:val="-3"/>
        </w:rPr>
        <w:t>derechos</w:t>
      </w:r>
      <w:r>
        <w:rPr>
          <w:color w:val="231F20"/>
          <w:spacing w:val="-6"/>
        </w:rPr>
        <w:t> </w:t>
      </w:r>
      <w:r>
        <w:rPr>
          <w:color w:val="231F20"/>
        </w:rPr>
        <w:t>que</w:t>
      </w:r>
      <w:r>
        <w:rPr>
          <w:color w:val="231F20"/>
          <w:spacing w:val="-6"/>
        </w:rPr>
        <w:t> </w:t>
      </w:r>
      <w:r>
        <w:rPr>
          <w:color w:val="231F20"/>
        </w:rPr>
        <w:t>más</w:t>
      </w:r>
      <w:r>
        <w:rPr>
          <w:color w:val="231F20"/>
          <w:spacing w:val="-6"/>
        </w:rPr>
        <w:t> </w:t>
      </w:r>
      <w:r>
        <w:rPr>
          <w:color w:val="231F20"/>
          <w:spacing w:val="-3"/>
        </w:rPr>
        <w:t>adelante</w:t>
      </w:r>
      <w:r>
        <w:rPr>
          <w:color w:val="231F20"/>
          <w:spacing w:val="-6"/>
        </w:rPr>
        <w:t> </w:t>
      </w:r>
      <w:r>
        <w:rPr>
          <w:color w:val="231F20"/>
          <w:spacing w:val="-3"/>
        </w:rPr>
        <w:t>deban</w:t>
      </w:r>
      <w:r>
        <w:rPr>
          <w:color w:val="231F20"/>
          <w:spacing w:val="-6"/>
        </w:rPr>
        <w:t> </w:t>
      </w:r>
      <w:r>
        <w:rPr>
          <w:color w:val="231F20"/>
        </w:rPr>
        <w:t>ser</w:t>
      </w:r>
      <w:r>
        <w:rPr>
          <w:color w:val="231F20"/>
          <w:spacing w:val="-6"/>
        </w:rPr>
        <w:t> </w:t>
      </w:r>
      <w:r>
        <w:rPr>
          <w:color w:val="231F20"/>
          <w:spacing w:val="-3"/>
        </w:rPr>
        <w:t>condenadas</w:t>
      </w:r>
      <w:r>
        <w:rPr>
          <w:color w:val="231F20"/>
          <w:spacing w:val="-6"/>
        </w:rPr>
        <w:t> </w:t>
      </w:r>
      <w:r>
        <w:rPr>
          <w:color w:val="231F20"/>
        </w:rPr>
        <w:t>en</w:t>
      </w:r>
      <w:r>
        <w:rPr>
          <w:color w:val="231F20"/>
          <w:spacing w:val="-6"/>
        </w:rPr>
        <w:t> </w:t>
      </w:r>
      <w:r>
        <w:rPr>
          <w:color w:val="231F20"/>
          <w:spacing w:val="-3"/>
        </w:rPr>
        <w:t>instancias</w:t>
      </w:r>
      <w:r>
        <w:rPr>
          <w:color w:val="231F20"/>
          <w:spacing w:val="-5"/>
        </w:rPr>
        <w:t> </w:t>
      </w:r>
      <w:r>
        <w:rPr>
          <w:color w:val="231F20"/>
          <w:spacing w:val="-3"/>
        </w:rPr>
        <w:t>internacionales. </w:t>
      </w:r>
      <w:r>
        <w:rPr>
          <w:color w:val="231F20"/>
        </w:rPr>
        <w:t>El control de convencionalidad concentrado y difuso, si bien ha</w:t>
      </w:r>
      <w:r>
        <w:rPr>
          <w:color w:val="231F20"/>
          <w:spacing w:val="-7"/>
        </w:rPr>
        <w:t> </w:t>
      </w:r>
      <w:r>
        <w:rPr>
          <w:color w:val="231F20"/>
        </w:rPr>
        <w:t>sido amplia- mente</w:t>
      </w:r>
      <w:r>
        <w:rPr>
          <w:color w:val="231F20"/>
          <w:spacing w:val="29"/>
        </w:rPr>
        <w:t> </w:t>
      </w:r>
      <w:r>
        <w:rPr>
          <w:color w:val="231F20"/>
        </w:rPr>
        <w:t>desarrollado</w:t>
      </w:r>
      <w:r>
        <w:rPr>
          <w:color w:val="231F20"/>
          <w:spacing w:val="29"/>
        </w:rPr>
        <w:t> </w:t>
      </w:r>
      <w:r>
        <w:rPr>
          <w:color w:val="231F20"/>
        </w:rPr>
        <w:t>en</w:t>
      </w:r>
      <w:r>
        <w:rPr>
          <w:color w:val="231F20"/>
          <w:spacing w:val="29"/>
        </w:rPr>
        <w:t> </w:t>
      </w:r>
      <w:r>
        <w:rPr>
          <w:color w:val="231F20"/>
        </w:rPr>
        <w:t>el</w:t>
      </w:r>
      <w:r>
        <w:rPr>
          <w:color w:val="231F20"/>
          <w:spacing w:val="30"/>
        </w:rPr>
        <w:t> </w:t>
      </w:r>
      <w:r>
        <w:rPr>
          <w:color w:val="231F20"/>
        </w:rPr>
        <w:t>sistema</w:t>
      </w:r>
      <w:r>
        <w:rPr>
          <w:color w:val="231F20"/>
          <w:spacing w:val="29"/>
        </w:rPr>
        <w:t> </w:t>
      </w:r>
      <w:r>
        <w:rPr>
          <w:color w:val="231F20"/>
        </w:rPr>
        <w:t>regional</w:t>
      </w:r>
      <w:r>
        <w:rPr>
          <w:color w:val="231F20"/>
          <w:spacing w:val="29"/>
        </w:rPr>
        <w:t> </w:t>
      </w:r>
      <w:r>
        <w:rPr>
          <w:color w:val="231F20"/>
        </w:rPr>
        <w:t>interamericano</w:t>
      </w:r>
      <w:r>
        <w:rPr>
          <w:color w:val="231F20"/>
          <w:spacing w:val="30"/>
        </w:rPr>
        <w:t> </w:t>
      </w:r>
      <w:r>
        <w:rPr>
          <w:color w:val="231F20"/>
        </w:rPr>
        <w:t>de</w:t>
      </w:r>
      <w:r>
        <w:rPr>
          <w:color w:val="231F20"/>
          <w:spacing w:val="29"/>
        </w:rPr>
        <w:t> </w:t>
      </w:r>
      <w:r>
        <w:rPr>
          <w:color w:val="231F20"/>
        </w:rPr>
        <w:t>los</w:t>
      </w:r>
      <w:r>
        <w:rPr>
          <w:color w:val="231F20"/>
          <w:spacing w:val="29"/>
        </w:rPr>
        <w:t> </w:t>
      </w:r>
      <w:r>
        <w:rPr>
          <w:color w:val="231F20"/>
        </w:rPr>
        <w:t>derechos</w:t>
      </w:r>
      <w:r>
        <w:rPr>
          <w:color w:val="231F20"/>
          <w:spacing w:val="30"/>
        </w:rPr>
        <w:t> </w:t>
      </w:r>
      <w:r>
        <w:rPr>
          <w:color w:val="231F20"/>
        </w:rPr>
        <w:t>hu- manos, no obstaculiza a que los países pertenecientes a otro sistema</w:t>
      </w:r>
      <w:r>
        <w:rPr>
          <w:color w:val="231F20"/>
          <w:spacing w:val="49"/>
        </w:rPr>
        <w:t> </w:t>
      </w:r>
      <w:r>
        <w:rPr>
          <w:color w:val="231F20"/>
        </w:rPr>
        <w:t>regional</w:t>
      </w:r>
      <w:r>
        <w:rPr>
          <w:color w:val="231F20"/>
          <w:spacing w:val="5"/>
        </w:rPr>
        <w:t> </w:t>
      </w:r>
      <w:r>
        <w:rPr>
          <w:color w:val="231F20"/>
        </w:rPr>
        <w:t>no puedan</w:t>
      </w:r>
      <w:r>
        <w:rPr>
          <w:color w:val="231F20"/>
          <w:spacing w:val="27"/>
        </w:rPr>
        <w:t> </w:t>
      </w:r>
      <w:r>
        <w:rPr>
          <w:color w:val="231F20"/>
        </w:rPr>
        <w:t>aplicar</w:t>
      </w:r>
      <w:r>
        <w:rPr>
          <w:color w:val="231F20"/>
          <w:spacing w:val="28"/>
        </w:rPr>
        <w:t> </w:t>
      </w:r>
      <w:r>
        <w:rPr>
          <w:color w:val="231F20"/>
        </w:rPr>
        <w:t>el</w:t>
      </w:r>
      <w:r>
        <w:rPr>
          <w:color w:val="231F20"/>
          <w:spacing w:val="28"/>
        </w:rPr>
        <w:t> </w:t>
      </w:r>
      <w:r>
        <w:rPr>
          <w:color w:val="231F20"/>
        </w:rPr>
        <w:t>control</w:t>
      </w:r>
      <w:r>
        <w:rPr>
          <w:color w:val="231F20"/>
          <w:spacing w:val="28"/>
        </w:rPr>
        <w:t> </w:t>
      </w:r>
      <w:r>
        <w:rPr>
          <w:color w:val="231F20"/>
        </w:rPr>
        <w:t>de</w:t>
      </w:r>
      <w:r>
        <w:rPr>
          <w:color w:val="231F20"/>
          <w:spacing w:val="28"/>
        </w:rPr>
        <w:t> </w:t>
      </w:r>
      <w:r>
        <w:rPr>
          <w:color w:val="231F20"/>
        </w:rPr>
        <w:t>convencionalidad</w:t>
      </w:r>
      <w:r>
        <w:rPr>
          <w:color w:val="231F20"/>
          <w:spacing w:val="28"/>
        </w:rPr>
        <w:t> </w:t>
      </w:r>
      <w:r>
        <w:rPr>
          <w:color w:val="231F20"/>
        </w:rPr>
        <w:t>difuso</w:t>
      </w:r>
      <w:r>
        <w:rPr>
          <w:color w:val="231F20"/>
          <w:spacing w:val="27"/>
        </w:rPr>
        <w:t> </w:t>
      </w:r>
      <w:r>
        <w:rPr>
          <w:color w:val="231F20"/>
        </w:rPr>
        <w:t>o</w:t>
      </w:r>
      <w:r>
        <w:rPr>
          <w:color w:val="231F20"/>
          <w:spacing w:val="28"/>
        </w:rPr>
        <w:t> </w:t>
      </w:r>
      <w:r>
        <w:rPr>
          <w:color w:val="231F20"/>
        </w:rPr>
        <w:t>los</w:t>
      </w:r>
      <w:r>
        <w:rPr>
          <w:color w:val="231F20"/>
          <w:spacing w:val="28"/>
        </w:rPr>
        <w:t> </w:t>
      </w:r>
      <w:r>
        <w:rPr>
          <w:color w:val="231F20"/>
        </w:rPr>
        <w:t>mismos</w:t>
      </w:r>
      <w:r>
        <w:rPr>
          <w:color w:val="231F20"/>
          <w:spacing w:val="28"/>
        </w:rPr>
        <w:t> </w:t>
      </w:r>
      <w:r>
        <w:rPr>
          <w:color w:val="231F20"/>
        </w:rPr>
        <w:t>tribunales internacionales contenciosos a aplacar uno concentrado, pues lo que</w:t>
      </w:r>
      <w:r>
        <w:rPr>
          <w:color w:val="231F20"/>
          <w:spacing w:val="35"/>
        </w:rPr>
        <w:t> </w:t>
      </w:r>
      <w:r>
        <w:rPr>
          <w:color w:val="231F20"/>
        </w:rPr>
        <w:t>se</w:t>
      </w:r>
      <w:r>
        <w:rPr>
          <w:color w:val="231F20"/>
          <w:spacing w:val="4"/>
        </w:rPr>
        <w:t> </w:t>
      </w:r>
      <w:r>
        <w:rPr>
          <w:color w:val="231F20"/>
        </w:rPr>
        <w:t>pretende es que las violaciones de derechos humanos se reduzcan a partir de</w:t>
      </w:r>
      <w:r>
        <w:rPr>
          <w:color w:val="231F20"/>
          <w:spacing w:val="11"/>
        </w:rPr>
        <w:t> </w:t>
      </w:r>
      <w:r>
        <w:rPr>
          <w:color w:val="231F20"/>
        </w:rPr>
        <w:t>la</w:t>
      </w:r>
      <w:r>
        <w:rPr>
          <w:color w:val="231F20"/>
          <w:spacing w:val="1"/>
        </w:rPr>
        <w:t> </w:t>
      </w:r>
      <w:r>
        <w:rPr>
          <w:color w:val="231F20"/>
        </w:rPr>
        <w:t>aplicación eficaz</w:t>
      </w:r>
      <w:r>
        <w:rPr>
          <w:color w:val="231F20"/>
          <w:spacing w:val="-13"/>
        </w:rPr>
        <w:t> </w:t>
      </w:r>
      <w:r>
        <w:rPr>
          <w:color w:val="231F20"/>
        </w:rPr>
        <w:t>de</w:t>
      </w:r>
      <w:r>
        <w:rPr>
          <w:color w:val="231F20"/>
          <w:spacing w:val="-13"/>
        </w:rPr>
        <w:t> </w:t>
      </w:r>
      <w:r>
        <w:rPr>
          <w:color w:val="231F20"/>
        </w:rPr>
        <w:t>los</w:t>
      </w:r>
      <w:r>
        <w:rPr>
          <w:color w:val="231F20"/>
          <w:spacing w:val="-13"/>
        </w:rPr>
        <w:t> </w:t>
      </w:r>
      <w:r>
        <w:rPr>
          <w:color w:val="231F20"/>
        </w:rPr>
        <w:t>instrumentos</w:t>
      </w:r>
      <w:r>
        <w:rPr>
          <w:color w:val="231F20"/>
          <w:spacing w:val="-12"/>
        </w:rPr>
        <w:t> </w:t>
      </w:r>
      <w:r>
        <w:rPr>
          <w:color w:val="231F20"/>
        </w:rPr>
        <w:t>internacionales</w:t>
      </w:r>
      <w:r>
        <w:rPr>
          <w:color w:val="231F20"/>
          <w:spacing w:val="-14"/>
        </w:rPr>
        <w:t> </w:t>
      </w:r>
      <w:r>
        <w:rPr>
          <w:color w:val="231F20"/>
        </w:rPr>
        <w:t>regionales</w:t>
      </w:r>
      <w:r>
        <w:rPr>
          <w:color w:val="231F20"/>
          <w:spacing w:val="-12"/>
        </w:rPr>
        <w:t> </w:t>
      </w:r>
      <w:r>
        <w:rPr>
          <w:color w:val="231F20"/>
        </w:rPr>
        <w:t>y</w:t>
      </w:r>
      <w:r>
        <w:rPr>
          <w:color w:val="231F20"/>
          <w:spacing w:val="-13"/>
        </w:rPr>
        <w:t> </w:t>
      </w:r>
      <w:r>
        <w:rPr>
          <w:color w:val="231F20"/>
        </w:rPr>
        <w:t>universales.</w:t>
      </w:r>
      <w:r>
        <w:rPr>
          <w:color w:val="231F20"/>
          <w:spacing w:val="-13"/>
        </w:rPr>
        <w:t> </w:t>
      </w:r>
      <w:r>
        <w:rPr>
          <w:color w:val="231F20"/>
        </w:rPr>
        <w:t>La</w:t>
      </w:r>
      <w:r>
        <w:rPr>
          <w:color w:val="231F20"/>
          <w:spacing w:val="-13"/>
        </w:rPr>
        <w:t> </w:t>
      </w:r>
      <w:r>
        <w:rPr>
          <w:color w:val="231F20"/>
        </w:rPr>
        <w:t>implemen- tación</w:t>
      </w:r>
      <w:r>
        <w:rPr>
          <w:color w:val="231F20"/>
          <w:spacing w:val="22"/>
        </w:rPr>
        <w:t> </w:t>
      </w:r>
      <w:r>
        <w:rPr>
          <w:color w:val="231F20"/>
        </w:rPr>
        <w:t>del</w:t>
      </w:r>
      <w:r>
        <w:rPr>
          <w:color w:val="231F20"/>
          <w:spacing w:val="23"/>
        </w:rPr>
        <w:t> </w:t>
      </w:r>
      <w:r>
        <w:rPr>
          <w:color w:val="231F20"/>
        </w:rPr>
        <w:t>control</w:t>
      </w:r>
      <w:r>
        <w:rPr>
          <w:color w:val="231F20"/>
          <w:spacing w:val="24"/>
        </w:rPr>
        <w:t> </w:t>
      </w:r>
      <w:r>
        <w:rPr>
          <w:color w:val="231F20"/>
        </w:rPr>
        <w:t>de</w:t>
      </w:r>
      <w:r>
        <w:rPr>
          <w:color w:val="231F20"/>
          <w:spacing w:val="23"/>
        </w:rPr>
        <w:t> </w:t>
      </w:r>
      <w:r>
        <w:rPr>
          <w:color w:val="231F20"/>
        </w:rPr>
        <w:t>convencionalidad</w:t>
      </w:r>
      <w:r>
        <w:rPr>
          <w:color w:val="231F20"/>
          <w:spacing w:val="23"/>
        </w:rPr>
        <w:t> </w:t>
      </w:r>
      <w:r>
        <w:rPr>
          <w:color w:val="231F20"/>
        </w:rPr>
        <w:t>tiene</w:t>
      </w:r>
      <w:r>
        <w:rPr>
          <w:color w:val="231F20"/>
          <w:spacing w:val="23"/>
        </w:rPr>
        <w:t> </w:t>
      </w:r>
      <w:r>
        <w:rPr>
          <w:color w:val="231F20"/>
        </w:rPr>
        <w:t>como</w:t>
      </w:r>
      <w:r>
        <w:rPr>
          <w:color w:val="231F20"/>
          <w:spacing w:val="24"/>
        </w:rPr>
        <w:t> </w:t>
      </w:r>
      <w:r>
        <w:rPr>
          <w:color w:val="231F20"/>
        </w:rPr>
        <w:t>fin</w:t>
      </w:r>
      <w:r>
        <w:rPr>
          <w:color w:val="231F20"/>
          <w:spacing w:val="23"/>
        </w:rPr>
        <w:t> </w:t>
      </w:r>
      <w:r>
        <w:rPr>
          <w:color w:val="231F20"/>
        </w:rPr>
        <w:t>ampliar</w:t>
      </w:r>
      <w:r>
        <w:rPr>
          <w:color w:val="231F20"/>
          <w:spacing w:val="23"/>
        </w:rPr>
        <w:t> </w:t>
      </w:r>
      <w:r>
        <w:rPr>
          <w:color w:val="231F20"/>
        </w:rPr>
        <w:t>la</w:t>
      </w:r>
      <w:r>
        <w:rPr>
          <w:color w:val="231F20"/>
          <w:spacing w:val="24"/>
        </w:rPr>
        <w:t> </w:t>
      </w:r>
      <w:r>
        <w:rPr>
          <w:color w:val="231F20"/>
        </w:rPr>
        <w:t>cobertura</w:t>
      </w:r>
      <w:r>
        <w:rPr>
          <w:color w:val="231F20"/>
          <w:spacing w:val="22"/>
        </w:rPr>
        <w:t> </w:t>
      </w:r>
      <w:r>
        <w:rPr>
          <w:color w:val="231F20"/>
        </w:rPr>
        <w:t>de protección,</w:t>
      </w:r>
      <w:r>
        <w:rPr>
          <w:color w:val="231F20"/>
          <w:spacing w:val="-5"/>
        </w:rPr>
        <w:t> </w:t>
      </w:r>
      <w:r>
        <w:rPr>
          <w:color w:val="231F20"/>
        </w:rPr>
        <w:t>extendiéndolo</w:t>
      </w:r>
      <w:r>
        <w:rPr>
          <w:color w:val="231F20"/>
          <w:spacing w:val="-4"/>
        </w:rPr>
        <w:t> </w:t>
      </w:r>
      <w:r>
        <w:rPr>
          <w:color w:val="231F20"/>
        </w:rPr>
        <w:t>a</w:t>
      </w:r>
      <w:r>
        <w:rPr>
          <w:color w:val="231F20"/>
          <w:spacing w:val="-4"/>
        </w:rPr>
        <w:t> </w:t>
      </w:r>
      <w:r>
        <w:rPr>
          <w:color w:val="231F20"/>
        </w:rPr>
        <w:t>todos</w:t>
      </w:r>
      <w:r>
        <w:rPr>
          <w:color w:val="231F20"/>
          <w:spacing w:val="-4"/>
        </w:rPr>
        <w:t> </w:t>
      </w:r>
      <w:r>
        <w:rPr>
          <w:color w:val="231F20"/>
        </w:rPr>
        <w:t>los</w:t>
      </w:r>
      <w:r>
        <w:rPr>
          <w:color w:val="231F20"/>
          <w:spacing w:val="-4"/>
        </w:rPr>
        <w:t> </w:t>
      </w:r>
      <w:r>
        <w:rPr>
          <w:color w:val="231F20"/>
        </w:rPr>
        <w:t>países</w:t>
      </w:r>
      <w:r>
        <w:rPr>
          <w:color w:val="231F20"/>
          <w:spacing w:val="-5"/>
        </w:rPr>
        <w:t> </w:t>
      </w:r>
      <w:r>
        <w:rPr>
          <w:color w:val="231F20"/>
        </w:rPr>
        <w:t>(Martínez,</w:t>
      </w:r>
      <w:r>
        <w:rPr>
          <w:color w:val="231F20"/>
          <w:spacing w:val="-16"/>
        </w:rPr>
        <w:t> </w:t>
      </w:r>
      <w:r>
        <w:rPr>
          <w:color w:val="231F20"/>
        </w:rPr>
        <w:t>A.</w:t>
      </w:r>
      <w:r>
        <w:rPr>
          <w:color w:val="231F20"/>
          <w:spacing w:val="-4"/>
        </w:rPr>
        <w:t> </w:t>
      </w:r>
      <w:r>
        <w:rPr>
          <w:color w:val="231F20"/>
        </w:rPr>
        <w:t>&amp;</w:t>
      </w:r>
      <w:r>
        <w:rPr>
          <w:color w:val="231F20"/>
          <w:spacing w:val="-4"/>
        </w:rPr>
        <w:t> </w:t>
      </w:r>
      <w:r>
        <w:rPr>
          <w:color w:val="231F20"/>
        </w:rPr>
        <w:t>Cubides,</w:t>
      </w:r>
      <w:r>
        <w:rPr>
          <w:color w:val="231F20"/>
          <w:spacing w:val="-4"/>
        </w:rPr>
        <w:t> </w:t>
      </w:r>
      <w:r>
        <w:rPr>
          <w:color w:val="231F20"/>
        </w:rPr>
        <w:t>J,</w:t>
      </w:r>
      <w:r>
        <w:rPr>
          <w:color w:val="231F20"/>
          <w:spacing w:val="-4"/>
        </w:rPr>
        <w:t> </w:t>
      </w:r>
      <w:r>
        <w:rPr>
          <w:color w:val="231F20"/>
        </w:rPr>
        <w:t>2015,</w:t>
      </w:r>
      <w:r>
        <w:rPr>
          <w:color w:val="231F20"/>
          <w:spacing w:val="-4"/>
        </w:rPr>
        <w:t> </w:t>
      </w:r>
      <w:r>
        <w:rPr>
          <w:color w:val="231F20"/>
        </w:rPr>
        <w:t>p. 10), así mismo, unificando criterios, claro está atendiendo a las</w:t>
      </w:r>
      <w:r>
        <w:rPr>
          <w:color w:val="231F20"/>
          <w:spacing w:val="10"/>
        </w:rPr>
        <w:t> </w:t>
      </w:r>
      <w:r>
        <w:rPr>
          <w:color w:val="231F20"/>
        </w:rPr>
        <w:t>particularidades</w:t>
      </w:r>
    </w:p>
    <w:p>
      <w:pPr>
        <w:pStyle w:val="BodyText"/>
        <w:spacing w:before="19"/>
        <w:ind w:left="1153"/>
        <w:jc w:val="both"/>
      </w:pPr>
      <w:r>
        <w:rPr>
          <w:color w:val="231F20"/>
        </w:rPr>
        <w:t>de cada sistema.</w:t>
      </w:r>
    </w:p>
    <w:p>
      <w:pPr>
        <w:pStyle w:val="BodyText"/>
        <w:spacing w:before="10"/>
        <w:rPr>
          <w:sz w:val="32"/>
        </w:rPr>
      </w:pPr>
    </w:p>
    <w:p>
      <w:pPr>
        <w:pStyle w:val="Heading4"/>
        <w:rPr>
          <w:i/>
        </w:rPr>
      </w:pPr>
      <w:r>
        <w:rPr>
          <w:i/>
          <w:color w:val="231F20"/>
          <w:w w:val="85"/>
        </w:rPr>
        <w:t>Corte Interamericana de Derechos Humanos – Corte IDH</w:t>
      </w:r>
    </w:p>
    <w:p>
      <w:pPr>
        <w:pStyle w:val="Heading5"/>
        <w:spacing w:before="175"/>
      </w:pPr>
      <w:r>
        <w:rPr>
          <w:color w:val="231F20"/>
        </w:rPr>
        <w:t>a) Comunidad Awas Tigni vs. Nicaragua</w:t>
      </w:r>
    </w:p>
    <w:p>
      <w:pPr>
        <w:pStyle w:val="BodyText"/>
        <w:spacing w:line="302" w:lineRule="auto" w:before="67"/>
        <w:ind w:left="1153" w:right="1400"/>
        <w:jc w:val="both"/>
      </w:pPr>
      <w:r>
        <w:rPr>
          <w:color w:val="231F20"/>
        </w:rPr>
        <w:t>En este caso, la comunidad fue obligada a desalojar su territorio nativo, donde la subsistencia</w:t>
      </w:r>
      <w:r>
        <w:rPr>
          <w:color w:val="231F20"/>
          <w:spacing w:val="-10"/>
        </w:rPr>
        <w:t> </w:t>
      </w:r>
      <w:r>
        <w:rPr>
          <w:color w:val="231F20"/>
        </w:rPr>
        <w:t>de</w:t>
      </w:r>
      <w:r>
        <w:rPr>
          <w:color w:val="231F20"/>
          <w:spacing w:val="-9"/>
        </w:rPr>
        <w:t> </w:t>
      </w:r>
      <w:r>
        <w:rPr>
          <w:color w:val="231F20"/>
        </w:rPr>
        <w:t>sus</w:t>
      </w:r>
      <w:r>
        <w:rPr>
          <w:color w:val="231F20"/>
          <w:spacing w:val="-9"/>
        </w:rPr>
        <w:t> </w:t>
      </w:r>
      <w:r>
        <w:rPr>
          <w:color w:val="231F20"/>
        </w:rPr>
        <w:t>miembros</w:t>
      </w:r>
      <w:r>
        <w:rPr>
          <w:color w:val="231F20"/>
          <w:spacing w:val="-9"/>
        </w:rPr>
        <w:t> </w:t>
      </w:r>
      <w:r>
        <w:rPr>
          <w:color w:val="231F20"/>
        </w:rPr>
        <w:t>dependía</w:t>
      </w:r>
      <w:r>
        <w:rPr>
          <w:color w:val="231F20"/>
          <w:spacing w:val="-9"/>
        </w:rPr>
        <w:t> </w:t>
      </w:r>
      <w:r>
        <w:rPr>
          <w:color w:val="231F20"/>
        </w:rPr>
        <w:t>de</w:t>
      </w:r>
      <w:r>
        <w:rPr>
          <w:color w:val="231F20"/>
          <w:spacing w:val="-9"/>
        </w:rPr>
        <w:t> </w:t>
      </w:r>
      <w:r>
        <w:rPr>
          <w:color w:val="231F20"/>
        </w:rPr>
        <w:t>las</w:t>
      </w:r>
      <w:r>
        <w:rPr>
          <w:color w:val="231F20"/>
          <w:spacing w:val="-9"/>
        </w:rPr>
        <w:t> </w:t>
      </w:r>
      <w:r>
        <w:rPr>
          <w:color w:val="231F20"/>
        </w:rPr>
        <w:t>labores</w:t>
      </w:r>
      <w:r>
        <w:rPr>
          <w:color w:val="231F20"/>
          <w:spacing w:val="-9"/>
        </w:rPr>
        <w:t> </w:t>
      </w:r>
      <w:r>
        <w:rPr>
          <w:color w:val="231F20"/>
        </w:rPr>
        <w:t>de</w:t>
      </w:r>
      <w:r>
        <w:rPr>
          <w:color w:val="231F20"/>
          <w:spacing w:val="-9"/>
        </w:rPr>
        <w:t> </w:t>
      </w:r>
      <w:r>
        <w:rPr>
          <w:color w:val="231F20"/>
        </w:rPr>
        <w:t>agricultura,</w:t>
      </w:r>
      <w:r>
        <w:rPr>
          <w:color w:val="231F20"/>
          <w:spacing w:val="-9"/>
        </w:rPr>
        <w:t> </w:t>
      </w:r>
      <w:r>
        <w:rPr>
          <w:color w:val="231F20"/>
        </w:rPr>
        <w:t>caza</w:t>
      </w:r>
      <w:r>
        <w:rPr>
          <w:color w:val="231F20"/>
          <w:spacing w:val="-9"/>
        </w:rPr>
        <w:t> </w:t>
      </w:r>
      <w:r>
        <w:rPr>
          <w:color w:val="231F20"/>
        </w:rPr>
        <w:t>y</w:t>
      </w:r>
      <w:r>
        <w:rPr>
          <w:color w:val="231F20"/>
          <w:spacing w:val="-9"/>
        </w:rPr>
        <w:t> </w:t>
      </w:r>
      <w:r>
        <w:rPr>
          <w:color w:val="231F20"/>
        </w:rPr>
        <w:t>pesca que se realiza en aldeas cercanas (Corte IDH, Caso de la comunidad Mayagna </w:t>
      </w:r>
      <w:r>
        <w:rPr>
          <w:color w:val="231F20"/>
          <w:spacing w:val="-6"/>
        </w:rPr>
        <w:t>Awas</w:t>
      </w:r>
      <w:r>
        <w:rPr>
          <w:color w:val="231F20"/>
          <w:spacing w:val="17"/>
        </w:rPr>
        <w:t> </w:t>
      </w:r>
      <w:r>
        <w:rPr>
          <w:color w:val="231F20"/>
        </w:rPr>
        <w:t>Tingni</w:t>
      </w:r>
      <w:r>
        <w:rPr>
          <w:color w:val="231F20"/>
          <w:spacing w:val="22"/>
        </w:rPr>
        <w:t> </w:t>
      </w:r>
      <w:r>
        <w:rPr>
          <w:color w:val="231F20"/>
        </w:rPr>
        <w:t>vs.</w:t>
      </w:r>
      <w:r>
        <w:rPr>
          <w:color w:val="231F20"/>
          <w:spacing w:val="22"/>
        </w:rPr>
        <w:t> </w:t>
      </w:r>
      <w:r>
        <w:rPr>
          <w:color w:val="231F20"/>
        </w:rPr>
        <w:t>Nicaragua,</w:t>
      </w:r>
      <w:r>
        <w:rPr>
          <w:color w:val="231F20"/>
          <w:spacing w:val="22"/>
        </w:rPr>
        <w:t> </w:t>
      </w:r>
      <w:r>
        <w:rPr>
          <w:color w:val="231F20"/>
        </w:rPr>
        <w:t>2001,</w:t>
      </w:r>
      <w:r>
        <w:rPr>
          <w:color w:val="231F20"/>
          <w:spacing w:val="22"/>
        </w:rPr>
        <w:t> </w:t>
      </w:r>
      <w:r>
        <w:rPr>
          <w:color w:val="231F20"/>
          <w:spacing w:val="-3"/>
        </w:rPr>
        <w:t>párr.</w:t>
      </w:r>
      <w:r>
        <w:rPr>
          <w:color w:val="231F20"/>
          <w:spacing w:val="22"/>
        </w:rPr>
        <w:t> </w:t>
      </w:r>
      <w:r>
        <w:rPr>
          <w:color w:val="231F20"/>
        </w:rPr>
        <w:t>140).</w:t>
      </w:r>
      <w:r>
        <w:rPr>
          <w:color w:val="231F20"/>
          <w:spacing w:val="22"/>
        </w:rPr>
        <w:t> </w:t>
      </w:r>
      <w:r>
        <w:rPr>
          <w:color w:val="231F20"/>
        </w:rPr>
        <w:t>La</w:t>
      </w:r>
      <w:r>
        <w:rPr>
          <w:color w:val="231F20"/>
          <w:spacing w:val="21"/>
        </w:rPr>
        <w:t> </w:t>
      </w:r>
      <w:r>
        <w:rPr>
          <w:color w:val="231F20"/>
        </w:rPr>
        <w:t>Corte,</w:t>
      </w:r>
      <w:r>
        <w:rPr>
          <w:color w:val="231F20"/>
          <w:spacing w:val="22"/>
        </w:rPr>
        <w:t> </w:t>
      </w:r>
      <w:r>
        <w:rPr>
          <w:color w:val="231F20"/>
        </w:rPr>
        <w:t>en</w:t>
      </w:r>
      <w:r>
        <w:rPr>
          <w:color w:val="231F20"/>
          <w:spacing w:val="22"/>
        </w:rPr>
        <w:t> </w:t>
      </w:r>
      <w:r>
        <w:rPr>
          <w:color w:val="231F20"/>
        </w:rPr>
        <w:t>el</w:t>
      </w:r>
      <w:r>
        <w:rPr>
          <w:color w:val="231F20"/>
          <w:spacing w:val="22"/>
        </w:rPr>
        <w:t> </w:t>
      </w:r>
      <w:r>
        <w:rPr>
          <w:color w:val="231F20"/>
        </w:rPr>
        <w:t>presente,</w:t>
      </w:r>
      <w:r>
        <w:rPr>
          <w:color w:val="231F20"/>
          <w:spacing w:val="22"/>
        </w:rPr>
        <w:t> </w:t>
      </w:r>
      <w:r>
        <w:rPr>
          <w:color w:val="231F20"/>
        </w:rPr>
        <w:t>adoptó</w:t>
      </w:r>
    </w:p>
    <w:p>
      <w:pPr>
        <w:spacing w:after="0" w:line="302" w:lineRule="auto"/>
        <w:jc w:val="both"/>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8"/>
      </w:pPr>
      <w:r>
        <w:rPr/>
        <w:pict>
          <v:shape style="position:absolute;margin-left:76.753601pt;margin-top:-8.294343pt;width:26.8pt;height:42.1pt;mso-position-horizontal-relative:page;mso-position-vertical-relative:paragraph;z-index:25213440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3542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364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142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5"/>
        <w:jc w:val="both"/>
      </w:pPr>
      <w:r>
        <w:rPr>
          <w:color w:val="231F20"/>
        </w:rPr>
        <w:t>medidas de reparación colectiva y protección a territorios colectivos, con </w:t>
      </w:r>
      <w:r>
        <w:rPr>
          <w:color w:val="231F20"/>
          <w:spacing w:val="-3"/>
        </w:rPr>
        <w:t>motivo </w:t>
      </w:r>
      <w:r>
        <w:rPr>
          <w:color w:val="231F20"/>
        </w:rPr>
        <w:t>de</w:t>
      </w:r>
      <w:r>
        <w:rPr>
          <w:color w:val="231F20"/>
          <w:spacing w:val="-7"/>
        </w:rPr>
        <w:t> </w:t>
      </w:r>
      <w:r>
        <w:rPr>
          <w:color w:val="231F20"/>
        </w:rPr>
        <w:t>proteger</w:t>
      </w:r>
      <w:r>
        <w:rPr>
          <w:color w:val="231F20"/>
          <w:spacing w:val="-7"/>
        </w:rPr>
        <w:t> </w:t>
      </w:r>
      <w:r>
        <w:rPr>
          <w:color w:val="231F20"/>
        </w:rPr>
        <w:t>los</w:t>
      </w:r>
      <w:r>
        <w:rPr>
          <w:color w:val="231F20"/>
          <w:spacing w:val="-7"/>
        </w:rPr>
        <w:t> </w:t>
      </w:r>
      <w:r>
        <w:rPr>
          <w:color w:val="231F20"/>
        </w:rPr>
        <w:t>derechos</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honra,</w:t>
      </w:r>
      <w:r>
        <w:rPr>
          <w:color w:val="231F20"/>
          <w:spacing w:val="-7"/>
        </w:rPr>
        <w:t> </w:t>
      </w:r>
      <w:r>
        <w:rPr>
          <w:color w:val="231F20"/>
        </w:rPr>
        <w:t>la</w:t>
      </w:r>
      <w:r>
        <w:rPr>
          <w:color w:val="231F20"/>
          <w:spacing w:val="-7"/>
        </w:rPr>
        <w:t> </w:t>
      </w:r>
      <w:r>
        <w:rPr>
          <w:color w:val="231F20"/>
        </w:rPr>
        <w:t>dignidad</w:t>
      </w:r>
      <w:r>
        <w:rPr>
          <w:color w:val="231F20"/>
          <w:spacing w:val="-7"/>
        </w:rPr>
        <w:t> </w:t>
      </w:r>
      <w:r>
        <w:rPr>
          <w:color w:val="231F20"/>
        </w:rPr>
        <w:t>,</w:t>
      </w:r>
      <w:r>
        <w:rPr>
          <w:color w:val="231F20"/>
          <w:spacing w:val="-7"/>
        </w:rPr>
        <w:t> </w:t>
      </w:r>
      <w:r>
        <w:rPr>
          <w:color w:val="231F20"/>
        </w:rPr>
        <w:t>la</w:t>
      </w:r>
      <w:r>
        <w:rPr>
          <w:color w:val="231F20"/>
          <w:spacing w:val="-7"/>
        </w:rPr>
        <w:t> </w:t>
      </w:r>
      <w:r>
        <w:rPr>
          <w:color w:val="231F20"/>
        </w:rPr>
        <w:t>vida,</w:t>
      </w:r>
      <w:r>
        <w:rPr>
          <w:color w:val="231F20"/>
          <w:spacing w:val="-7"/>
        </w:rPr>
        <w:t> </w:t>
      </w:r>
      <w:r>
        <w:rPr>
          <w:color w:val="231F20"/>
        </w:rPr>
        <w:t>la</w:t>
      </w:r>
      <w:r>
        <w:rPr>
          <w:color w:val="231F20"/>
          <w:spacing w:val="-7"/>
        </w:rPr>
        <w:t> </w:t>
      </w:r>
      <w:r>
        <w:rPr>
          <w:color w:val="231F20"/>
        </w:rPr>
        <w:t>libertad</w:t>
      </w:r>
      <w:r>
        <w:rPr>
          <w:color w:val="231F20"/>
          <w:spacing w:val="-7"/>
        </w:rPr>
        <w:t> </w:t>
      </w:r>
      <w:r>
        <w:rPr>
          <w:color w:val="231F20"/>
        </w:rPr>
        <w:t>de</w:t>
      </w:r>
      <w:r>
        <w:rPr>
          <w:color w:val="231F20"/>
          <w:spacing w:val="-7"/>
        </w:rPr>
        <w:t> </w:t>
      </w:r>
      <w:r>
        <w:rPr>
          <w:color w:val="231F20"/>
        </w:rPr>
        <w:t>religión,</w:t>
      </w:r>
      <w:r>
        <w:rPr>
          <w:color w:val="231F20"/>
          <w:spacing w:val="-7"/>
        </w:rPr>
        <w:t> </w:t>
      </w:r>
      <w:r>
        <w:rPr>
          <w:color w:val="231F20"/>
        </w:rPr>
        <w:t>la libre asociación, la libertad de conciencia, la protección de la familia, la libertad de</w:t>
      </w:r>
      <w:r>
        <w:rPr>
          <w:color w:val="231F20"/>
          <w:spacing w:val="-7"/>
        </w:rPr>
        <w:t> </w:t>
      </w:r>
      <w:r>
        <w:rPr>
          <w:color w:val="231F20"/>
        </w:rPr>
        <w:t>circulación</w:t>
      </w:r>
      <w:r>
        <w:rPr>
          <w:color w:val="231F20"/>
          <w:spacing w:val="-6"/>
        </w:rPr>
        <w:t> </w:t>
      </w:r>
      <w:r>
        <w:rPr>
          <w:color w:val="231F20"/>
        </w:rPr>
        <w:t>y</w:t>
      </w:r>
      <w:r>
        <w:rPr>
          <w:color w:val="231F20"/>
          <w:spacing w:val="-6"/>
        </w:rPr>
        <w:t> </w:t>
      </w:r>
      <w:r>
        <w:rPr>
          <w:color w:val="231F20"/>
        </w:rPr>
        <w:t>residencia;</w:t>
      </w:r>
      <w:r>
        <w:rPr>
          <w:color w:val="231F20"/>
          <w:spacing w:val="-6"/>
        </w:rPr>
        <w:t> </w:t>
      </w:r>
      <w:r>
        <w:rPr>
          <w:color w:val="231F20"/>
        </w:rPr>
        <w:t>y</w:t>
      </w:r>
      <w:r>
        <w:rPr>
          <w:color w:val="231F20"/>
          <w:spacing w:val="-6"/>
        </w:rPr>
        <w:t> </w:t>
      </w:r>
      <w:r>
        <w:rPr>
          <w:color w:val="231F20"/>
        </w:rPr>
        <w:t>en</w:t>
      </w:r>
      <w:r>
        <w:rPr>
          <w:color w:val="231F20"/>
          <w:spacing w:val="-5"/>
        </w:rPr>
        <w:t> </w:t>
      </w:r>
      <w:r>
        <w:rPr>
          <w:color w:val="231F20"/>
        </w:rPr>
        <w:t>especial,</w:t>
      </w:r>
      <w:r>
        <w:rPr>
          <w:color w:val="231F20"/>
          <w:spacing w:val="-6"/>
        </w:rPr>
        <w:t> </w:t>
      </w:r>
      <w:r>
        <w:rPr>
          <w:color w:val="231F20"/>
        </w:rPr>
        <w:t>al</w:t>
      </w:r>
      <w:r>
        <w:rPr>
          <w:color w:val="231F20"/>
          <w:spacing w:val="-6"/>
        </w:rPr>
        <w:t> </w:t>
      </w:r>
      <w:r>
        <w:rPr>
          <w:color w:val="231F20"/>
        </w:rPr>
        <w:t>artículo</w:t>
      </w:r>
      <w:r>
        <w:rPr>
          <w:color w:val="231F20"/>
          <w:spacing w:val="-6"/>
        </w:rPr>
        <w:t> </w:t>
      </w:r>
      <w:r>
        <w:rPr>
          <w:color w:val="231F20"/>
        </w:rPr>
        <w:t>21.1.de</w:t>
      </w:r>
      <w:r>
        <w:rPr>
          <w:color w:val="231F20"/>
          <w:spacing w:val="-6"/>
        </w:rPr>
        <w:t> </w:t>
      </w:r>
      <w:r>
        <w:rPr>
          <w:color w:val="231F20"/>
        </w:rPr>
        <w:t>la</w:t>
      </w:r>
      <w:r>
        <w:rPr>
          <w:color w:val="231F20"/>
          <w:spacing w:val="-6"/>
        </w:rPr>
        <w:t> </w:t>
      </w:r>
      <w:r>
        <w:rPr>
          <w:color w:val="231F20"/>
        </w:rPr>
        <w:t>CADH,</w:t>
      </w:r>
      <w:r>
        <w:rPr>
          <w:color w:val="231F20"/>
          <w:spacing w:val="-6"/>
        </w:rPr>
        <w:t> </w:t>
      </w:r>
      <w:r>
        <w:rPr>
          <w:color w:val="231F20"/>
        </w:rPr>
        <w:t>derecho</w:t>
      </w:r>
      <w:r>
        <w:rPr>
          <w:color w:val="231F20"/>
          <w:spacing w:val="-6"/>
        </w:rPr>
        <w:t> </w:t>
      </w:r>
      <w:r>
        <w:rPr>
          <w:color w:val="231F20"/>
        </w:rPr>
        <w:t>a la propiedad privada en cuanto al uso y goce de bienes tanto del territorio ances- tral como de las fuentes hídricas presentes en él.</w:t>
      </w:r>
    </w:p>
    <w:p>
      <w:pPr>
        <w:pStyle w:val="BodyText"/>
        <w:spacing w:before="5"/>
        <w:rPr>
          <w:sz w:val="28"/>
        </w:rPr>
      </w:pPr>
    </w:p>
    <w:p>
      <w:pPr>
        <w:pStyle w:val="Heading5"/>
        <w:spacing w:before="1"/>
        <w:ind w:left="1437"/>
      </w:pPr>
      <w:r>
        <w:rPr>
          <w:color w:val="231F20"/>
        </w:rPr>
        <w:t>b) Pueblo indígena Yakye Axa vs. Paraguay</w:t>
      </w:r>
    </w:p>
    <w:p>
      <w:pPr>
        <w:pStyle w:val="BodyText"/>
        <w:spacing w:line="302" w:lineRule="auto" w:before="67"/>
        <w:ind w:left="1437" w:right="1116"/>
        <w:jc w:val="both"/>
      </w:pPr>
      <w:r>
        <w:rPr>
          <w:color w:val="231F20"/>
        </w:rPr>
        <w:t>En el presente caso, hacia la década de los 90, el Estado paraguayo vendió </w:t>
      </w:r>
      <w:r>
        <w:rPr>
          <w:color w:val="231F20"/>
          <w:spacing w:val="-3"/>
        </w:rPr>
        <w:t>unos </w:t>
      </w:r>
      <w:r>
        <w:rPr>
          <w:color w:val="231F20"/>
        </w:rPr>
        <w:t>territorios que le pertenecían por tradición a esta comunidad, lo cual produjo un deterioro en su calidad de vida, pues carecían de acceso regular y suficiente a agua potable y saneamiento básico, pues carecían de garantías para la reubica- ción en un nuevo territorio y se les impidió el ejercicio de la propiedad sobre los terrenos ancestrales y los recursos naturales del lugar, entre ellos el agua para el consumo</w:t>
      </w:r>
      <w:r>
        <w:rPr>
          <w:color w:val="231F20"/>
          <w:spacing w:val="-10"/>
        </w:rPr>
        <w:t> </w:t>
      </w:r>
      <w:r>
        <w:rPr>
          <w:color w:val="231F20"/>
        </w:rPr>
        <w:t>y</w:t>
      </w:r>
      <w:r>
        <w:rPr>
          <w:color w:val="231F20"/>
          <w:spacing w:val="-10"/>
        </w:rPr>
        <w:t> </w:t>
      </w:r>
      <w:r>
        <w:rPr>
          <w:color w:val="231F20"/>
        </w:rPr>
        <w:t>otras</w:t>
      </w:r>
      <w:r>
        <w:rPr>
          <w:color w:val="231F20"/>
          <w:spacing w:val="-11"/>
        </w:rPr>
        <w:t> </w:t>
      </w:r>
      <w:r>
        <w:rPr>
          <w:color w:val="231F20"/>
        </w:rPr>
        <w:t>necesidades</w:t>
      </w:r>
      <w:r>
        <w:rPr>
          <w:color w:val="231F20"/>
          <w:spacing w:val="-11"/>
        </w:rPr>
        <w:t> </w:t>
      </w:r>
      <w:r>
        <w:rPr>
          <w:color w:val="231F20"/>
        </w:rPr>
        <w:t>básicas</w:t>
      </w:r>
      <w:r>
        <w:rPr>
          <w:color w:val="231F20"/>
          <w:spacing w:val="-11"/>
        </w:rPr>
        <w:t> </w:t>
      </w:r>
      <w:r>
        <w:rPr>
          <w:color w:val="231F20"/>
        </w:rPr>
        <w:t>como</w:t>
      </w:r>
      <w:r>
        <w:rPr>
          <w:color w:val="231F20"/>
          <w:spacing w:val="-10"/>
        </w:rPr>
        <w:t> </w:t>
      </w:r>
      <w:r>
        <w:rPr>
          <w:color w:val="231F20"/>
        </w:rPr>
        <w:t>la</w:t>
      </w:r>
      <w:r>
        <w:rPr>
          <w:color w:val="231F20"/>
          <w:spacing w:val="-10"/>
        </w:rPr>
        <w:t> </w:t>
      </w:r>
      <w:r>
        <w:rPr>
          <w:color w:val="231F20"/>
        </w:rPr>
        <w:t>higiene</w:t>
      </w:r>
      <w:r>
        <w:rPr>
          <w:color w:val="231F20"/>
          <w:spacing w:val="-11"/>
        </w:rPr>
        <w:t> </w:t>
      </w:r>
      <w:r>
        <w:rPr>
          <w:color w:val="231F20"/>
        </w:rPr>
        <w:t>personal,</w:t>
      </w:r>
      <w:r>
        <w:rPr>
          <w:color w:val="231F20"/>
          <w:spacing w:val="-11"/>
        </w:rPr>
        <w:t> </w:t>
      </w:r>
      <w:r>
        <w:rPr>
          <w:color w:val="231F20"/>
        </w:rPr>
        <w:t>a</w:t>
      </w:r>
      <w:r>
        <w:rPr>
          <w:color w:val="231F20"/>
          <w:spacing w:val="-10"/>
        </w:rPr>
        <w:t> </w:t>
      </w:r>
      <w:r>
        <w:rPr>
          <w:color w:val="231F20"/>
        </w:rPr>
        <w:t>consecuencia</w:t>
      </w:r>
      <w:r>
        <w:rPr>
          <w:color w:val="231F20"/>
          <w:spacing w:val="-11"/>
        </w:rPr>
        <w:t> </w:t>
      </w:r>
      <w:r>
        <w:rPr>
          <w:color w:val="231F20"/>
        </w:rPr>
        <w:t>de esto</w:t>
      </w:r>
      <w:r>
        <w:rPr>
          <w:color w:val="231F20"/>
          <w:spacing w:val="-12"/>
        </w:rPr>
        <w:t> </w:t>
      </w:r>
      <w:r>
        <w:rPr>
          <w:color w:val="231F20"/>
        </w:rPr>
        <w:t>se</w:t>
      </w:r>
      <w:r>
        <w:rPr>
          <w:color w:val="231F20"/>
          <w:spacing w:val="-11"/>
        </w:rPr>
        <w:t> </w:t>
      </w:r>
      <w:r>
        <w:rPr>
          <w:color w:val="231F20"/>
        </w:rPr>
        <w:t>presentaron</w:t>
      </w:r>
      <w:r>
        <w:rPr>
          <w:color w:val="231F20"/>
          <w:spacing w:val="-11"/>
        </w:rPr>
        <w:t> </w:t>
      </w:r>
      <w:r>
        <w:rPr>
          <w:color w:val="231F20"/>
        </w:rPr>
        <w:t>cuadros</w:t>
      </w:r>
      <w:r>
        <w:rPr>
          <w:color w:val="231F20"/>
          <w:spacing w:val="-11"/>
        </w:rPr>
        <w:t> </w:t>
      </w:r>
      <w:r>
        <w:rPr>
          <w:color w:val="231F20"/>
        </w:rPr>
        <w:t>de</w:t>
      </w:r>
      <w:r>
        <w:rPr>
          <w:color w:val="231F20"/>
          <w:spacing w:val="-12"/>
        </w:rPr>
        <w:t> </w:t>
      </w:r>
      <w:r>
        <w:rPr>
          <w:color w:val="231F20"/>
        </w:rPr>
        <w:t>desnutrición</w:t>
      </w:r>
      <w:r>
        <w:rPr>
          <w:color w:val="231F20"/>
          <w:spacing w:val="-11"/>
        </w:rPr>
        <w:t> </w:t>
      </w:r>
      <w:r>
        <w:rPr>
          <w:color w:val="231F20"/>
        </w:rPr>
        <w:t>y</w:t>
      </w:r>
      <w:r>
        <w:rPr>
          <w:color w:val="231F20"/>
          <w:spacing w:val="-11"/>
        </w:rPr>
        <w:t> </w:t>
      </w:r>
      <w:r>
        <w:rPr>
          <w:color w:val="231F20"/>
        </w:rPr>
        <w:t>enfermedades</w:t>
      </w:r>
      <w:r>
        <w:rPr>
          <w:color w:val="231F20"/>
          <w:spacing w:val="-11"/>
        </w:rPr>
        <w:t> </w:t>
      </w:r>
      <w:r>
        <w:rPr>
          <w:color w:val="231F20"/>
        </w:rPr>
        <w:t>que</w:t>
      </w:r>
      <w:r>
        <w:rPr>
          <w:color w:val="231F20"/>
          <w:spacing w:val="-12"/>
        </w:rPr>
        <w:t> </w:t>
      </w:r>
      <w:r>
        <w:rPr>
          <w:color w:val="231F20"/>
        </w:rPr>
        <w:t>afectaron</w:t>
      </w:r>
      <w:r>
        <w:rPr>
          <w:color w:val="231F20"/>
          <w:spacing w:val="-11"/>
        </w:rPr>
        <w:t> </w:t>
      </w:r>
      <w:r>
        <w:rPr>
          <w:color w:val="231F20"/>
        </w:rPr>
        <w:t>a</w:t>
      </w:r>
      <w:r>
        <w:rPr>
          <w:color w:val="231F20"/>
          <w:spacing w:val="-11"/>
        </w:rPr>
        <w:t> </w:t>
      </w:r>
      <w:r>
        <w:rPr>
          <w:color w:val="231F20"/>
        </w:rPr>
        <w:t>la</w:t>
      </w:r>
      <w:r>
        <w:rPr>
          <w:color w:val="231F20"/>
          <w:spacing w:val="-11"/>
        </w:rPr>
        <w:t> </w:t>
      </w:r>
      <w:r>
        <w:rPr>
          <w:color w:val="231F20"/>
        </w:rPr>
        <w:t>co- munidad</w:t>
      </w:r>
      <w:r>
        <w:rPr>
          <w:color w:val="231F20"/>
          <w:spacing w:val="-11"/>
        </w:rPr>
        <w:t> </w:t>
      </w:r>
      <w:r>
        <w:rPr>
          <w:color w:val="231F20"/>
        </w:rPr>
        <w:t>indígena</w:t>
      </w:r>
      <w:r>
        <w:rPr>
          <w:color w:val="231F20"/>
          <w:spacing w:val="-10"/>
        </w:rPr>
        <w:t> </w:t>
      </w:r>
      <w:r>
        <w:rPr>
          <w:color w:val="231F20"/>
        </w:rPr>
        <w:t>en</w:t>
      </w:r>
      <w:r>
        <w:rPr>
          <w:color w:val="231F20"/>
          <w:spacing w:val="-11"/>
        </w:rPr>
        <w:t> </w:t>
      </w:r>
      <w:r>
        <w:rPr>
          <w:color w:val="231F20"/>
        </w:rPr>
        <w:t>su</w:t>
      </w:r>
      <w:r>
        <w:rPr>
          <w:color w:val="231F20"/>
          <w:spacing w:val="-10"/>
        </w:rPr>
        <w:t> </w:t>
      </w:r>
      <w:r>
        <w:rPr>
          <w:color w:val="231F20"/>
        </w:rPr>
        <w:t>derecho</w:t>
      </w:r>
      <w:r>
        <w:rPr>
          <w:color w:val="231F20"/>
          <w:spacing w:val="-11"/>
        </w:rPr>
        <w:t> </w:t>
      </w:r>
      <w:r>
        <w:rPr>
          <w:color w:val="231F20"/>
        </w:rPr>
        <w:t>a</w:t>
      </w:r>
      <w:r>
        <w:rPr>
          <w:color w:val="231F20"/>
          <w:spacing w:val="-10"/>
        </w:rPr>
        <w:t> </w:t>
      </w:r>
      <w:r>
        <w:rPr>
          <w:color w:val="231F20"/>
        </w:rPr>
        <w:t>la</w:t>
      </w:r>
      <w:r>
        <w:rPr>
          <w:color w:val="231F20"/>
          <w:spacing w:val="-11"/>
        </w:rPr>
        <w:t> </w:t>
      </w:r>
      <w:r>
        <w:rPr>
          <w:color w:val="231F20"/>
        </w:rPr>
        <w:t>salud,</w:t>
      </w:r>
      <w:r>
        <w:rPr>
          <w:color w:val="231F20"/>
          <w:spacing w:val="-10"/>
        </w:rPr>
        <w:t> </w:t>
      </w:r>
      <w:r>
        <w:rPr>
          <w:color w:val="231F20"/>
        </w:rPr>
        <w:t>el</w:t>
      </w:r>
      <w:r>
        <w:rPr>
          <w:color w:val="231F20"/>
          <w:spacing w:val="-11"/>
        </w:rPr>
        <w:t> </w:t>
      </w:r>
      <w:r>
        <w:rPr>
          <w:color w:val="231F20"/>
        </w:rPr>
        <w:t>derecho</w:t>
      </w:r>
      <w:r>
        <w:rPr>
          <w:color w:val="231F20"/>
          <w:spacing w:val="-10"/>
        </w:rPr>
        <w:t> </w:t>
      </w:r>
      <w:r>
        <w:rPr>
          <w:color w:val="231F20"/>
        </w:rPr>
        <w:t>a</w:t>
      </w:r>
      <w:r>
        <w:rPr>
          <w:color w:val="231F20"/>
          <w:spacing w:val="-11"/>
        </w:rPr>
        <w:t> </w:t>
      </w:r>
      <w:r>
        <w:rPr>
          <w:color w:val="231F20"/>
        </w:rPr>
        <w:t>la</w:t>
      </w:r>
      <w:r>
        <w:rPr>
          <w:color w:val="231F20"/>
          <w:spacing w:val="-10"/>
        </w:rPr>
        <w:t> </w:t>
      </w:r>
      <w:r>
        <w:rPr>
          <w:color w:val="231F20"/>
        </w:rPr>
        <w:t>alimentación,</w:t>
      </w:r>
      <w:r>
        <w:rPr>
          <w:color w:val="231F20"/>
          <w:spacing w:val="-11"/>
        </w:rPr>
        <w:t> </w:t>
      </w:r>
      <w:r>
        <w:rPr>
          <w:color w:val="231F20"/>
        </w:rPr>
        <w:t>el</w:t>
      </w:r>
      <w:r>
        <w:rPr>
          <w:color w:val="231F20"/>
          <w:spacing w:val="-10"/>
        </w:rPr>
        <w:t> </w:t>
      </w:r>
      <w:r>
        <w:rPr>
          <w:color w:val="231F20"/>
        </w:rPr>
        <w:t>acceso al agua limpia, de manera que impactan agudamente el derecho a una existencia digna y a las condiciones básicas para el ejercicio de otros derechos humanos, como el derecho a la educación o el derecho a la identidad cultural.</w:t>
      </w:r>
    </w:p>
    <w:p>
      <w:pPr>
        <w:spacing w:line="307" w:lineRule="auto" w:before="173"/>
        <w:ind w:left="1777" w:right="1456" w:firstLine="0"/>
        <w:jc w:val="both"/>
        <w:rPr>
          <w:sz w:val="19"/>
        </w:rPr>
      </w:pPr>
      <w:r>
        <w:rPr>
          <w:color w:val="636466"/>
          <w:sz w:val="19"/>
        </w:rPr>
        <w:t>El acceso a sus tierras ancestrales y al uso y disfrute de los recursos naturales que</w:t>
      </w:r>
      <w:r>
        <w:rPr>
          <w:color w:val="636466"/>
          <w:spacing w:val="-18"/>
          <w:sz w:val="19"/>
        </w:rPr>
        <w:t> </w:t>
      </w:r>
      <w:r>
        <w:rPr>
          <w:color w:val="636466"/>
          <w:sz w:val="19"/>
        </w:rPr>
        <w:t>en ellas</w:t>
      </w:r>
      <w:r>
        <w:rPr>
          <w:color w:val="636466"/>
          <w:spacing w:val="-6"/>
          <w:sz w:val="19"/>
        </w:rPr>
        <w:t> </w:t>
      </w:r>
      <w:r>
        <w:rPr>
          <w:color w:val="636466"/>
          <w:sz w:val="19"/>
        </w:rPr>
        <w:t>se</w:t>
      </w:r>
      <w:r>
        <w:rPr>
          <w:color w:val="636466"/>
          <w:spacing w:val="-5"/>
          <w:sz w:val="19"/>
        </w:rPr>
        <w:t> </w:t>
      </w:r>
      <w:r>
        <w:rPr>
          <w:color w:val="636466"/>
          <w:sz w:val="19"/>
        </w:rPr>
        <w:t>encuentran</w:t>
      </w:r>
      <w:r>
        <w:rPr>
          <w:color w:val="636466"/>
          <w:spacing w:val="-5"/>
          <w:sz w:val="19"/>
        </w:rPr>
        <w:t> </w:t>
      </w:r>
      <w:r>
        <w:rPr>
          <w:color w:val="636466"/>
          <w:sz w:val="19"/>
        </w:rPr>
        <w:t>directamente</w:t>
      </w:r>
      <w:r>
        <w:rPr>
          <w:color w:val="636466"/>
          <w:spacing w:val="-5"/>
          <w:sz w:val="19"/>
        </w:rPr>
        <w:t> </w:t>
      </w:r>
      <w:r>
        <w:rPr>
          <w:color w:val="636466"/>
          <w:sz w:val="19"/>
        </w:rPr>
        <w:t>vinculados</w:t>
      </w:r>
      <w:r>
        <w:rPr>
          <w:color w:val="636466"/>
          <w:spacing w:val="-5"/>
          <w:sz w:val="19"/>
        </w:rPr>
        <w:t> </w:t>
      </w:r>
      <w:r>
        <w:rPr>
          <w:color w:val="636466"/>
          <w:sz w:val="19"/>
        </w:rPr>
        <w:t>con</w:t>
      </w:r>
      <w:r>
        <w:rPr>
          <w:color w:val="636466"/>
          <w:spacing w:val="-5"/>
          <w:sz w:val="19"/>
        </w:rPr>
        <w:t> </w:t>
      </w:r>
      <w:r>
        <w:rPr>
          <w:color w:val="636466"/>
          <w:sz w:val="19"/>
        </w:rPr>
        <w:t>la</w:t>
      </w:r>
      <w:r>
        <w:rPr>
          <w:color w:val="636466"/>
          <w:spacing w:val="-6"/>
          <w:sz w:val="19"/>
        </w:rPr>
        <w:t> </w:t>
      </w:r>
      <w:r>
        <w:rPr>
          <w:color w:val="636466"/>
          <w:sz w:val="19"/>
        </w:rPr>
        <w:t>obtención</w:t>
      </w:r>
      <w:r>
        <w:rPr>
          <w:color w:val="636466"/>
          <w:spacing w:val="-5"/>
          <w:sz w:val="19"/>
        </w:rPr>
        <w:t> </w:t>
      </w:r>
      <w:r>
        <w:rPr>
          <w:color w:val="636466"/>
          <w:sz w:val="19"/>
        </w:rPr>
        <w:t>de</w:t>
      </w:r>
      <w:r>
        <w:rPr>
          <w:color w:val="636466"/>
          <w:spacing w:val="-5"/>
          <w:sz w:val="19"/>
        </w:rPr>
        <w:t> </w:t>
      </w:r>
      <w:r>
        <w:rPr>
          <w:color w:val="636466"/>
          <w:sz w:val="19"/>
        </w:rPr>
        <w:t>alimento</w:t>
      </w:r>
      <w:r>
        <w:rPr>
          <w:color w:val="636466"/>
          <w:spacing w:val="-5"/>
          <w:sz w:val="19"/>
        </w:rPr>
        <w:t> </w:t>
      </w:r>
      <w:r>
        <w:rPr>
          <w:color w:val="636466"/>
          <w:sz w:val="19"/>
        </w:rPr>
        <w:t>y</w:t>
      </w:r>
      <w:r>
        <w:rPr>
          <w:color w:val="636466"/>
          <w:spacing w:val="-5"/>
          <w:sz w:val="19"/>
        </w:rPr>
        <w:t> </w:t>
      </w:r>
      <w:r>
        <w:rPr>
          <w:color w:val="636466"/>
          <w:sz w:val="19"/>
        </w:rPr>
        <w:t>el</w:t>
      </w:r>
      <w:r>
        <w:rPr>
          <w:color w:val="636466"/>
          <w:spacing w:val="-5"/>
          <w:sz w:val="19"/>
        </w:rPr>
        <w:t> </w:t>
      </w:r>
      <w:r>
        <w:rPr>
          <w:color w:val="636466"/>
          <w:sz w:val="19"/>
        </w:rPr>
        <w:t>acceso a agua limpia. Al respecto, el citado Comité de Derechos Económicos, Sociales y Culturales ha destacado la especial vulnerabilidad de muchos grupos de pueblos </w:t>
      </w:r>
      <w:r>
        <w:rPr>
          <w:color w:val="636466"/>
          <w:spacing w:val="-5"/>
          <w:sz w:val="19"/>
        </w:rPr>
        <w:t>in- </w:t>
      </w:r>
      <w:r>
        <w:rPr>
          <w:color w:val="636466"/>
          <w:sz w:val="19"/>
        </w:rPr>
        <w:t>dígenas cuyo acceso a las tierras ancestrales puede verse amenazado </w:t>
      </w:r>
      <w:r>
        <w:rPr>
          <w:color w:val="636466"/>
          <w:spacing w:val="-7"/>
          <w:sz w:val="19"/>
        </w:rPr>
        <w:t>y, </w:t>
      </w:r>
      <w:r>
        <w:rPr>
          <w:color w:val="636466"/>
          <w:sz w:val="19"/>
        </w:rPr>
        <w:t>por lo tanto, su</w:t>
      </w:r>
      <w:r>
        <w:rPr>
          <w:color w:val="636466"/>
          <w:spacing w:val="-3"/>
          <w:sz w:val="19"/>
        </w:rPr>
        <w:t> </w:t>
      </w:r>
      <w:r>
        <w:rPr>
          <w:color w:val="636466"/>
          <w:sz w:val="19"/>
        </w:rPr>
        <w:t>posibilidad</w:t>
      </w:r>
      <w:r>
        <w:rPr>
          <w:color w:val="636466"/>
          <w:spacing w:val="-3"/>
          <w:sz w:val="19"/>
        </w:rPr>
        <w:t> </w:t>
      </w:r>
      <w:r>
        <w:rPr>
          <w:color w:val="636466"/>
          <w:sz w:val="19"/>
        </w:rPr>
        <w:t>de</w:t>
      </w:r>
      <w:r>
        <w:rPr>
          <w:color w:val="636466"/>
          <w:spacing w:val="-3"/>
          <w:sz w:val="19"/>
        </w:rPr>
        <w:t> </w:t>
      </w:r>
      <w:r>
        <w:rPr>
          <w:color w:val="636466"/>
          <w:sz w:val="19"/>
        </w:rPr>
        <w:t>acceder</w:t>
      </w:r>
      <w:r>
        <w:rPr>
          <w:color w:val="636466"/>
          <w:spacing w:val="-3"/>
          <w:sz w:val="19"/>
        </w:rPr>
        <w:t> </w:t>
      </w:r>
      <w:r>
        <w:rPr>
          <w:color w:val="636466"/>
          <w:sz w:val="19"/>
        </w:rPr>
        <w:t>a</w:t>
      </w:r>
      <w:r>
        <w:rPr>
          <w:color w:val="636466"/>
          <w:spacing w:val="-3"/>
          <w:sz w:val="19"/>
        </w:rPr>
        <w:t> </w:t>
      </w:r>
      <w:r>
        <w:rPr>
          <w:color w:val="636466"/>
          <w:sz w:val="19"/>
        </w:rPr>
        <w:t>medios</w:t>
      </w:r>
      <w:r>
        <w:rPr>
          <w:color w:val="636466"/>
          <w:spacing w:val="-3"/>
          <w:sz w:val="19"/>
        </w:rPr>
        <w:t> </w:t>
      </w:r>
      <w:r>
        <w:rPr>
          <w:color w:val="636466"/>
          <w:sz w:val="19"/>
        </w:rPr>
        <w:t>para</w:t>
      </w:r>
      <w:r>
        <w:rPr>
          <w:color w:val="636466"/>
          <w:spacing w:val="-3"/>
          <w:sz w:val="19"/>
        </w:rPr>
        <w:t> </w:t>
      </w:r>
      <w:r>
        <w:rPr>
          <w:color w:val="636466"/>
          <w:sz w:val="19"/>
        </w:rPr>
        <w:t>obtener</w:t>
      </w:r>
      <w:r>
        <w:rPr>
          <w:color w:val="636466"/>
          <w:spacing w:val="-3"/>
          <w:sz w:val="19"/>
        </w:rPr>
        <w:t> </w:t>
      </w:r>
      <w:r>
        <w:rPr>
          <w:color w:val="636466"/>
          <w:sz w:val="19"/>
        </w:rPr>
        <w:t>alimento</w:t>
      </w:r>
      <w:r>
        <w:rPr>
          <w:color w:val="636466"/>
          <w:spacing w:val="-3"/>
          <w:sz w:val="19"/>
        </w:rPr>
        <w:t> </w:t>
      </w:r>
      <w:r>
        <w:rPr>
          <w:color w:val="636466"/>
          <w:sz w:val="19"/>
        </w:rPr>
        <w:t>y</w:t>
      </w:r>
      <w:r>
        <w:rPr>
          <w:color w:val="636466"/>
          <w:spacing w:val="-3"/>
          <w:sz w:val="19"/>
        </w:rPr>
        <w:t> </w:t>
      </w:r>
      <w:r>
        <w:rPr>
          <w:color w:val="636466"/>
          <w:sz w:val="19"/>
        </w:rPr>
        <w:t>agua</w:t>
      </w:r>
      <w:r>
        <w:rPr>
          <w:color w:val="636466"/>
          <w:spacing w:val="-3"/>
          <w:sz w:val="19"/>
        </w:rPr>
        <w:t> </w:t>
      </w:r>
      <w:r>
        <w:rPr>
          <w:color w:val="636466"/>
          <w:sz w:val="19"/>
        </w:rPr>
        <w:t>limpia.</w:t>
      </w:r>
      <w:r>
        <w:rPr>
          <w:color w:val="636466"/>
          <w:spacing w:val="-3"/>
          <w:sz w:val="19"/>
        </w:rPr>
        <w:t> </w:t>
      </w:r>
      <w:r>
        <w:rPr>
          <w:color w:val="636466"/>
          <w:sz w:val="19"/>
        </w:rPr>
        <w:t>(Corte</w:t>
      </w:r>
      <w:r>
        <w:rPr>
          <w:color w:val="636466"/>
          <w:spacing w:val="-3"/>
          <w:sz w:val="19"/>
        </w:rPr>
        <w:t> IDH, </w:t>
      </w:r>
      <w:r>
        <w:rPr>
          <w:color w:val="636466"/>
          <w:sz w:val="19"/>
        </w:rPr>
        <w:t>Caso de la Comunidad indígena </w:t>
      </w:r>
      <w:r>
        <w:rPr>
          <w:color w:val="636466"/>
          <w:spacing w:val="-4"/>
          <w:sz w:val="19"/>
        </w:rPr>
        <w:t>Yakye </w:t>
      </w:r>
      <w:r>
        <w:rPr>
          <w:color w:val="636466"/>
          <w:sz w:val="19"/>
        </w:rPr>
        <w:t>Axa vs. </w:t>
      </w:r>
      <w:r>
        <w:rPr>
          <w:color w:val="636466"/>
          <w:spacing w:val="-3"/>
          <w:sz w:val="19"/>
        </w:rPr>
        <w:t>Paraguay, </w:t>
      </w:r>
      <w:r>
        <w:rPr>
          <w:color w:val="636466"/>
          <w:sz w:val="19"/>
        </w:rPr>
        <w:t>2005, </w:t>
      </w:r>
      <w:r>
        <w:rPr>
          <w:color w:val="636466"/>
          <w:spacing w:val="-3"/>
          <w:sz w:val="19"/>
        </w:rPr>
        <w:t>párr.</w:t>
      </w:r>
      <w:r>
        <w:rPr>
          <w:color w:val="636466"/>
          <w:spacing w:val="-10"/>
          <w:sz w:val="19"/>
        </w:rPr>
        <w:t> </w:t>
      </w:r>
      <w:r>
        <w:rPr>
          <w:color w:val="636466"/>
          <w:sz w:val="19"/>
        </w:rPr>
        <w:t>167).</w:t>
      </w:r>
    </w:p>
    <w:p>
      <w:pPr>
        <w:pStyle w:val="BodyText"/>
        <w:spacing w:line="302" w:lineRule="auto" w:before="71"/>
        <w:ind w:left="1437" w:right="1117" w:firstLine="340"/>
        <w:jc w:val="both"/>
      </w:pPr>
      <w:r>
        <w:rPr>
          <w:color w:val="231F20"/>
        </w:rPr>
        <w:t>En su decisión, la Corte IDH ordena al Estado suministrar, de manera inme- diata y periódica, agua potable suficiente para el consumo y aseo personal de  los miembros de la comunidad. </w:t>
      </w:r>
      <w:r>
        <w:rPr>
          <w:color w:val="231F20"/>
          <w:spacing w:val="-3"/>
        </w:rPr>
        <w:t>También </w:t>
      </w:r>
      <w:r>
        <w:rPr>
          <w:color w:val="231F20"/>
        </w:rPr>
        <w:t>ordena el suministro de infraestructu- ra sanitaria, con el fin de proveerles garantías para vivir en condiciones dignas. Además,</w:t>
      </w:r>
      <w:r>
        <w:rPr>
          <w:color w:val="231F20"/>
          <w:spacing w:val="-9"/>
        </w:rPr>
        <w:t> </w:t>
      </w:r>
      <w:r>
        <w:rPr>
          <w:color w:val="231F20"/>
        </w:rPr>
        <w:t>la</w:t>
      </w:r>
      <w:r>
        <w:rPr>
          <w:color w:val="231F20"/>
          <w:spacing w:val="-8"/>
        </w:rPr>
        <w:t> </w:t>
      </w:r>
      <w:r>
        <w:rPr>
          <w:color w:val="231F20"/>
        </w:rPr>
        <w:t>Corte</w:t>
      </w:r>
      <w:r>
        <w:rPr>
          <w:color w:val="231F20"/>
          <w:spacing w:val="-9"/>
        </w:rPr>
        <w:t> </w:t>
      </w:r>
      <w:r>
        <w:rPr>
          <w:color w:val="231F20"/>
        </w:rPr>
        <w:t>hace</w:t>
      </w:r>
      <w:r>
        <w:rPr>
          <w:color w:val="231F20"/>
          <w:spacing w:val="-8"/>
        </w:rPr>
        <w:t> </w:t>
      </w:r>
      <w:r>
        <w:rPr>
          <w:color w:val="231F20"/>
        </w:rPr>
        <w:t>especial</w:t>
      </w:r>
      <w:r>
        <w:rPr>
          <w:color w:val="231F20"/>
          <w:spacing w:val="-9"/>
        </w:rPr>
        <w:t> </w:t>
      </w:r>
      <w:r>
        <w:rPr>
          <w:color w:val="231F20"/>
        </w:rPr>
        <w:t>mención</w:t>
      </w:r>
      <w:r>
        <w:rPr>
          <w:color w:val="231F20"/>
          <w:spacing w:val="-8"/>
        </w:rPr>
        <w:t> </w:t>
      </w:r>
      <w:r>
        <w:rPr>
          <w:color w:val="231F20"/>
        </w:rPr>
        <w:t>a</w:t>
      </w:r>
      <w:r>
        <w:rPr>
          <w:color w:val="231F20"/>
          <w:spacing w:val="-8"/>
        </w:rPr>
        <w:t> </w:t>
      </w:r>
      <w:r>
        <w:rPr>
          <w:color w:val="231F20"/>
        </w:rPr>
        <w:t>los</w:t>
      </w:r>
      <w:r>
        <w:rPr>
          <w:color w:val="231F20"/>
          <w:spacing w:val="-9"/>
        </w:rPr>
        <w:t> </w:t>
      </w:r>
      <w:r>
        <w:rPr>
          <w:color w:val="231F20"/>
        </w:rPr>
        <w:t>ancianos,</w:t>
      </w:r>
      <w:r>
        <w:rPr>
          <w:color w:val="231F20"/>
          <w:spacing w:val="-8"/>
        </w:rPr>
        <w:t> </w:t>
      </w:r>
      <w:r>
        <w:rPr>
          <w:color w:val="231F20"/>
        </w:rPr>
        <w:t>puesto</w:t>
      </w:r>
      <w:r>
        <w:rPr>
          <w:color w:val="231F20"/>
          <w:spacing w:val="-9"/>
        </w:rPr>
        <w:t> </w:t>
      </w:r>
      <w:r>
        <w:rPr>
          <w:color w:val="231F20"/>
        </w:rPr>
        <w:t>que</w:t>
      </w:r>
      <w:r>
        <w:rPr>
          <w:color w:val="231F20"/>
          <w:spacing w:val="-8"/>
        </w:rPr>
        <w:t> </w:t>
      </w:r>
      <w:r>
        <w:rPr>
          <w:color w:val="231F20"/>
        </w:rPr>
        <w:t>el</w:t>
      </w:r>
      <w:r>
        <w:rPr>
          <w:color w:val="231F20"/>
          <w:spacing w:val="-8"/>
        </w:rPr>
        <w:t> </w:t>
      </w:r>
      <w:r>
        <w:rPr>
          <w:color w:val="231F20"/>
        </w:rPr>
        <w:t>futuro</w:t>
      </w:r>
      <w:r>
        <w:rPr>
          <w:color w:val="231F20"/>
          <w:spacing w:val="-9"/>
        </w:rPr>
        <w:t> </w:t>
      </w:r>
      <w:r>
        <w:rPr>
          <w:color w:val="231F20"/>
        </w:rPr>
        <w:t>de</w:t>
      </w:r>
      <w:r>
        <w:rPr>
          <w:color w:val="231F20"/>
          <w:spacing w:val="-8"/>
        </w:rPr>
        <w:t> </w:t>
      </w:r>
      <w:r>
        <w:rPr>
          <w:color w:val="231F20"/>
        </w:rPr>
        <w:t>la</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9" w:right="940" w:firstLine="0"/>
        <w:jc w:val="center"/>
        <w:rPr>
          <w:rFonts w:ascii="Arial"/>
          <w:sz w:val="28"/>
        </w:rPr>
      </w:pPr>
      <w:r>
        <w:rPr/>
        <w:br w:type="column"/>
      </w:r>
      <w:r>
        <w:rPr>
          <w:rFonts w:ascii="Arial"/>
          <w:color w:val="231F20"/>
          <w:w w:val="65"/>
          <w:sz w:val="28"/>
        </w:rPr>
        <w:t>143</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11"/>
        <w:rPr>
          <w:rFonts w:ascii="Arial"/>
          <w:sz w:val="28"/>
        </w:rPr>
      </w:pPr>
    </w:p>
    <w:p>
      <w:pPr>
        <w:pStyle w:val="BodyText"/>
        <w:spacing w:line="302" w:lineRule="auto" w:before="90"/>
        <w:ind w:left="1153" w:right="1401"/>
        <w:jc w:val="both"/>
      </w:pPr>
      <w:r>
        <w:rPr/>
        <w:pict>
          <v:shape style="position:absolute;margin-left:378.843506pt;margin-top:-60.469387pt;width:26.8pt;height:42.1pt;mso-position-horizontal-relative:page;mso-position-vertical-relative:paragraph;z-index:252138496"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139520" from="411.431091pt,-78.887794pt" to="411.431091pt,-18.368984pt" stroked="true" strokeweight=".25pt" strokecolor="#231f20">
            <v:stroke dashstyle="solid"/>
            <w10:wrap type="none"/>
          </v:line>
        </w:pict>
      </w:r>
      <w:r>
        <w:rPr/>
        <w:pict>
          <v:shape style="position:absolute;margin-left:364.637756pt;margin-top:-50.873577pt;width:12.85pt;height:32.950pt;mso-position-horizontal-relative:page;mso-position-vertical-relative:paragraph;z-index:25214054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comunidad depende de ellos, ya que son los que enseñan a las nuevas </w:t>
      </w:r>
      <w:r>
        <w:rPr>
          <w:color w:val="231F20"/>
          <w:spacing w:val="-3"/>
        </w:rPr>
        <w:t>generacio- </w:t>
      </w:r>
      <w:r>
        <w:rPr>
          <w:color w:val="231F20"/>
        </w:rPr>
        <w:t>nes la cultura a través de la tradición oral</w:t>
      </w:r>
      <w:r>
        <w:rPr>
          <w:color w:val="231F20"/>
          <w:position w:val="8"/>
          <w:sz w:val="13"/>
        </w:rPr>
        <w:t>81</w:t>
      </w:r>
      <w:r>
        <w:rPr>
          <w:color w:val="231F20"/>
        </w:rPr>
        <w:t>.</w:t>
      </w:r>
    </w:p>
    <w:p>
      <w:pPr>
        <w:pStyle w:val="BodyText"/>
        <w:spacing w:line="302" w:lineRule="auto" w:before="3"/>
        <w:ind w:left="1153" w:right="1401" w:firstLine="340"/>
        <w:jc w:val="both"/>
      </w:pPr>
      <w:r>
        <w:rPr>
          <w:color w:val="231F20"/>
        </w:rPr>
        <w:t>Cabe anotar que como tal, la demanda no pretendía la justiciabilidad del de- recho</w:t>
      </w:r>
      <w:r>
        <w:rPr>
          <w:color w:val="231F20"/>
          <w:spacing w:val="-7"/>
        </w:rPr>
        <w:t> </w:t>
      </w:r>
      <w:r>
        <w:rPr>
          <w:color w:val="231F20"/>
        </w:rPr>
        <w:t>al</w:t>
      </w:r>
      <w:r>
        <w:rPr>
          <w:color w:val="231F20"/>
          <w:spacing w:val="-7"/>
        </w:rPr>
        <w:t> </w:t>
      </w:r>
      <w:r>
        <w:rPr>
          <w:color w:val="231F20"/>
        </w:rPr>
        <w:t>agua,</w:t>
      </w:r>
      <w:r>
        <w:rPr>
          <w:color w:val="231F20"/>
          <w:spacing w:val="-7"/>
        </w:rPr>
        <w:t> </w:t>
      </w:r>
      <w:r>
        <w:rPr>
          <w:color w:val="231F20"/>
        </w:rPr>
        <w:t>pero</w:t>
      </w:r>
      <w:r>
        <w:rPr>
          <w:color w:val="231F20"/>
          <w:spacing w:val="-7"/>
        </w:rPr>
        <w:t> </w:t>
      </w:r>
      <w:r>
        <w:rPr>
          <w:color w:val="231F20"/>
        </w:rPr>
        <w:t>la</w:t>
      </w:r>
      <w:r>
        <w:rPr>
          <w:color w:val="231F20"/>
          <w:spacing w:val="-6"/>
        </w:rPr>
        <w:t> </w:t>
      </w:r>
      <w:r>
        <w:rPr>
          <w:color w:val="231F20"/>
        </w:rPr>
        <w:t>Corte</w:t>
      </w:r>
      <w:r>
        <w:rPr>
          <w:color w:val="231F20"/>
          <w:spacing w:val="-7"/>
        </w:rPr>
        <w:t> </w:t>
      </w:r>
      <w:r>
        <w:rPr>
          <w:color w:val="231F20"/>
        </w:rPr>
        <w:t>hizo</w:t>
      </w:r>
      <w:r>
        <w:rPr>
          <w:color w:val="231F20"/>
          <w:spacing w:val="-7"/>
        </w:rPr>
        <w:t> </w:t>
      </w:r>
      <w:r>
        <w:rPr>
          <w:color w:val="231F20"/>
        </w:rPr>
        <w:t>relación</w:t>
      </w:r>
      <w:r>
        <w:rPr>
          <w:color w:val="231F20"/>
          <w:spacing w:val="-7"/>
        </w:rPr>
        <w:t> </w:t>
      </w:r>
      <w:r>
        <w:rPr>
          <w:color w:val="231F20"/>
        </w:rPr>
        <w:t>de</w:t>
      </w:r>
      <w:r>
        <w:rPr>
          <w:color w:val="231F20"/>
          <w:spacing w:val="-6"/>
        </w:rPr>
        <w:t> </w:t>
      </w:r>
      <w:r>
        <w:rPr>
          <w:color w:val="231F20"/>
        </w:rPr>
        <w:t>los</w:t>
      </w:r>
      <w:r>
        <w:rPr>
          <w:color w:val="231F20"/>
          <w:spacing w:val="-7"/>
        </w:rPr>
        <w:t> </w:t>
      </w:r>
      <w:r>
        <w:rPr>
          <w:color w:val="231F20"/>
        </w:rPr>
        <w:t>demás</w:t>
      </w:r>
      <w:r>
        <w:rPr>
          <w:color w:val="231F20"/>
          <w:spacing w:val="-7"/>
        </w:rPr>
        <w:t> </w:t>
      </w:r>
      <w:r>
        <w:rPr>
          <w:color w:val="231F20"/>
        </w:rPr>
        <w:t>derechos</w:t>
      </w:r>
      <w:r>
        <w:rPr>
          <w:color w:val="231F20"/>
          <w:spacing w:val="-7"/>
        </w:rPr>
        <w:t> </w:t>
      </w:r>
      <w:r>
        <w:rPr>
          <w:color w:val="231F20"/>
        </w:rPr>
        <w:t>de</w:t>
      </w:r>
      <w:r>
        <w:rPr>
          <w:color w:val="231F20"/>
          <w:spacing w:val="-6"/>
        </w:rPr>
        <w:t> </w:t>
      </w:r>
      <w:r>
        <w:rPr>
          <w:color w:val="231F20"/>
        </w:rPr>
        <w:t>la</w:t>
      </w:r>
      <w:r>
        <w:rPr>
          <w:color w:val="231F20"/>
          <w:spacing w:val="-7"/>
        </w:rPr>
        <w:t> </w:t>
      </w:r>
      <w:r>
        <w:rPr>
          <w:color w:val="231F20"/>
        </w:rPr>
        <w:t>comunidad con el derecho al agua y declaró como prioridad el suministro de agua potable para la comunidad.</w:t>
      </w:r>
    </w:p>
    <w:p>
      <w:pPr>
        <w:pStyle w:val="BodyText"/>
        <w:spacing w:before="3"/>
        <w:rPr>
          <w:sz w:val="28"/>
        </w:rPr>
      </w:pPr>
    </w:p>
    <w:p>
      <w:pPr>
        <w:pStyle w:val="Heading5"/>
        <w:numPr>
          <w:ilvl w:val="1"/>
          <w:numId w:val="2"/>
        </w:numPr>
        <w:tabs>
          <w:tab w:pos="1380" w:val="left" w:leader="none"/>
        </w:tabs>
        <w:spacing w:line="240" w:lineRule="auto" w:before="0" w:after="0"/>
        <w:ind w:left="1379" w:right="0" w:hanging="227"/>
        <w:jc w:val="both"/>
        <w:rPr>
          <w:color w:val="231F20"/>
        </w:rPr>
      </w:pPr>
      <w:r>
        <w:rPr>
          <w:color w:val="231F20"/>
        </w:rPr>
        <w:t>Caso Saramaka vs.</w:t>
      </w:r>
      <w:r>
        <w:rPr>
          <w:color w:val="231F20"/>
          <w:spacing w:val="-3"/>
        </w:rPr>
        <w:t> </w:t>
      </w:r>
      <w:r>
        <w:rPr>
          <w:color w:val="231F20"/>
        </w:rPr>
        <w:t>Surinam</w:t>
      </w:r>
    </w:p>
    <w:p>
      <w:pPr>
        <w:pStyle w:val="BodyText"/>
        <w:spacing w:line="302" w:lineRule="auto" w:before="67"/>
        <w:ind w:left="1153" w:right="1401"/>
        <w:jc w:val="both"/>
      </w:pPr>
      <w:r>
        <w:rPr>
          <w:color w:val="231F20"/>
        </w:rPr>
        <w:t>El </w:t>
      </w:r>
      <w:r>
        <w:rPr>
          <w:color w:val="231F20"/>
          <w:spacing w:val="-3"/>
        </w:rPr>
        <w:t>presente caso trata </w:t>
      </w:r>
      <w:r>
        <w:rPr>
          <w:color w:val="231F20"/>
        </w:rPr>
        <w:t>de </w:t>
      </w:r>
      <w:r>
        <w:rPr>
          <w:color w:val="231F20"/>
          <w:spacing w:val="-3"/>
        </w:rPr>
        <w:t>violaciones </w:t>
      </w:r>
      <w:r>
        <w:rPr>
          <w:color w:val="231F20"/>
        </w:rPr>
        <w:t>a los </w:t>
      </w:r>
      <w:r>
        <w:rPr>
          <w:color w:val="231F20"/>
          <w:spacing w:val="-3"/>
        </w:rPr>
        <w:t>derechos humanos </w:t>
      </w:r>
      <w:r>
        <w:rPr>
          <w:color w:val="231F20"/>
        </w:rPr>
        <w:t>a </w:t>
      </w:r>
      <w:r>
        <w:rPr>
          <w:color w:val="231F20"/>
          <w:spacing w:val="-3"/>
        </w:rPr>
        <w:t>causa </w:t>
      </w:r>
      <w:r>
        <w:rPr>
          <w:color w:val="231F20"/>
        </w:rPr>
        <w:t>de que </w:t>
      </w:r>
      <w:r>
        <w:rPr>
          <w:color w:val="231F20"/>
          <w:spacing w:val="-3"/>
        </w:rPr>
        <w:t>el Estado </w:t>
      </w:r>
      <w:r>
        <w:rPr>
          <w:color w:val="231F20"/>
        </w:rPr>
        <w:t>de </w:t>
      </w:r>
      <w:r>
        <w:rPr>
          <w:color w:val="231F20"/>
          <w:spacing w:val="-3"/>
        </w:rPr>
        <w:t>Surinam </w:t>
      </w:r>
      <w:r>
        <w:rPr>
          <w:color w:val="231F20"/>
        </w:rPr>
        <w:t>no ha </w:t>
      </w:r>
      <w:r>
        <w:rPr>
          <w:color w:val="231F20"/>
          <w:spacing w:val="-3"/>
        </w:rPr>
        <w:t>brindado garantías </w:t>
      </w:r>
      <w:r>
        <w:rPr>
          <w:color w:val="231F20"/>
        </w:rPr>
        <w:t>a la </w:t>
      </w:r>
      <w:r>
        <w:rPr>
          <w:color w:val="231F20"/>
          <w:spacing w:val="-3"/>
        </w:rPr>
        <w:t>comunidad indígena, para ejercer </w:t>
      </w:r>
      <w:r>
        <w:rPr>
          <w:color w:val="231F20"/>
        </w:rPr>
        <w:t>su</w:t>
      </w:r>
      <w:r>
        <w:rPr>
          <w:color w:val="231F20"/>
          <w:spacing w:val="-11"/>
        </w:rPr>
        <w:t> </w:t>
      </w:r>
      <w:r>
        <w:rPr>
          <w:color w:val="231F20"/>
          <w:spacing w:val="-3"/>
        </w:rPr>
        <w:t>propiedad</w:t>
      </w:r>
      <w:r>
        <w:rPr>
          <w:color w:val="231F20"/>
          <w:spacing w:val="-11"/>
        </w:rPr>
        <w:t> </w:t>
      </w:r>
      <w:r>
        <w:rPr>
          <w:color w:val="231F20"/>
          <w:spacing w:val="-3"/>
        </w:rPr>
        <w:t>sobre</w:t>
      </w:r>
      <w:r>
        <w:rPr>
          <w:color w:val="231F20"/>
          <w:spacing w:val="-10"/>
        </w:rPr>
        <w:t> </w:t>
      </w:r>
      <w:r>
        <w:rPr>
          <w:color w:val="231F20"/>
          <w:spacing w:val="-3"/>
        </w:rPr>
        <w:t>territorios</w:t>
      </w:r>
      <w:r>
        <w:rPr>
          <w:color w:val="231F20"/>
          <w:spacing w:val="-10"/>
        </w:rPr>
        <w:t> </w:t>
      </w:r>
      <w:r>
        <w:rPr>
          <w:color w:val="231F20"/>
        </w:rPr>
        <w:t>y</w:t>
      </w:r>
      <w:r>
        <w:rPr>
          <w:color w:val="231F20"/>
          <w:spacing w:val="-10"/>
        </w:rPr>
        <w:t> </w:t>
      </w:r>
      <w:r>
        <w:rPr>
          <w:color w:val="231F20"/>
        </w:rPr>
        <w:t>el</w:t>
      </w:r>
      <w:r>
        <w:rPr>
          <w:color w:val="231F20"/>
          <w:spacing w:val="-10"/>
        </w:rPr>
        <w:t> </w:t>
      </w:r>
      <w:r>
        <w:rPr>
          <w:color w:val="231F20"/>
        </w:rPr>
        <w:t>uso</w:t>
      </w:r>
      <w:r>
        <w:rPr>
          <w:color w:val="231F20"/>
          <w:spacing w:val="-11"/>
        </w:rPr>
        <w:t> </w:t>
      </w:r>
      <w:r>
        <w:rPr>
          <w:color w:val="231F20"/>
          <w:spacing w:val="-3"/>
        </w:rPr>
        <w:t>ancestral</w:t>
      </w:r>
      <w:r>
        <w:rPr>
          <w:color w:val="231F20"/>
          <w:spacing w:val="-9"/>
        </w:rPr>
        <w:t> </w:t>
      </w:r>
      <w:r>
        <w:rPr>
          <w:color w:val="231F20"/>
        </w:rPr>
        <w:t>de</w:t>
      </w:r>
      <w:r>
        <w:rPr>
          <w:color w:val="231F20"/>
          <w:spacing w:val="-11"/>
        </w:rPr>
        <w:t> </w:t>
      </w:r>
      <w:r>
        <w:rPr>
          <w:color w:val="231F20"/>
        </w:rPr>
        <w:t>las</w:t>
      </w:r>
      <w:r>
        <w:rPr>
          <w:color w:val="231F20"/>
          <w:spacing w:val="-9"/>
        </w:rPr>
        <w:t> </w:t>
      </w:r>
      <w:r>
        <w:rPr>
          <w:color w:val="231F20"/>
          <w:spacing w:val="-3"/>
        </w:rPr>
        <w:t>aguas</w:t>
      </w:r>
      <w:r>
        <w:rPr>
          <w:color w:val="231F20"/>
          <w:spacing w:val="-10"/>
        </w:rPr>
        <w:t> </w:t>
      </w:r>
      <w:r>
        <w:rPr>
          <w:color w:val="231F20"/>
          <w:spacing w:val="-3"/>
        </w:rPr>
        <w:t>presentes</w:t>
      </w:r>
      <w:r>
        <w:rPr>
          <w:color w:val="231F20"/>
          <w:spacing w:val="-11"/>
        </w:rPr>
        <w:t> </w:t>
      </w:r>
      <w:r>
        <w:rPr>
          <w:color w:val="231F20"/>
        </w:rPr>
        <w:t>en</w:t>
      </w:r>
      <w:r>
        <w:rPr>
          <w:color w:val="231F20"/>
          <w:spacing w:val="-9"/>
        </w:rPr>
        <w:t> </w:t>
      </w:r>
      <w:r>
        <w:rPr>
          <w:color w:val="231F20"/>
        </w:rPr>
        <w:t>el</w:t>
      </w:r>
      <w:r>
        <w:rPr>
          <w:color w:val="231F20"/>
          <w:spacing w:val="-11"/>
        </w:rPr>
        <w:t> </w:t>
      </w:r>
      <w:r>
        <w:rPr>
          <w:color w:val="231F20"/>
          <w:spacing w:val="-3"/>
        </w:rPr>
        <w:t>mismo.</w:t>
      </w:r>
    </w:p>
    <w:p>
      <w:pPr>
        <w:pStyle w:val="BodyText"/>
        <w:spacing w:before="4"/>
        <w:ind w:left="1493"/>
        <w:jc w:val="both"/>
      </w:pPr>
      <w:r>
        <w:rPr>
          <w:color w:val="231F20"/>
        </w:rPr>
        <w:t>El Tribunal Interamericano, consideró que:</w:t>
      </w:r>
    </w:p>
    <w:p>
      <w:pPr>
        <w:pStyle w:val="BodyText"/>
        <w:spacing w:before="6"/>
        <w:rPr>
          <w:sz w:val="19"/>
        </w:rPr>
      </w:pPr>
    </w:p>
    <w:p>
      <w:pPr>
        <w:spacing w:line="307" w:lineRule="auto" w:before="0"/>
        <w:ind w:left="1493" w:right="1740" w:firstLine="0"/>
        <w:jc w:val="both"/>
        <w:rPr>
          <w:sz w:val="19"/>
        </w:rPr>
      </w:pPr>
      <w:r>
        <w:rPr>
          <w:color w:val="636466"/>
          <w:sz w:val="19"/>
        </w:rPr>
        <w:t>El artículo 21 de la CADH protege los derechos de los indígenas sobre los recursos naturales necesarios para la subsistencia física en “interconexión” con el derecho de uso y goce de las tierras, que en todo caso está sujeto a ciertos límites razonables    y proporcionales en función de fines democráticos, como todos los derechos de la Convención (Corte IDH, Caso Saramaka vs. Surinam, 2007, </w:t>
      </w:r>
      <w:r>
        <w:rPr>
          <w:color w:val="636466"/>
          <w:spacing w:val="-3"/>
          <w:sz w:val="19"/>
        </w:rPr>
        <w:t>párr.</w:t>
      </w:r>
      <w:r>
        <w:rPr>
          <w:color w:val="636466"/>
          <w:spacing w:val="-5"/>
          <w:sz w:val="19"/>
        </w:rPr>
        <w:t> </w:t>
      </w:r>
      <w:r>
        <w:rPr>
          <w:color w:val="636466"/>
          <w:sz w:val="19"/>
        </w:rPr>
        <w:t>128).</w:t>
      </w:r>
    </w:p>
    <w:p>
      <w:pPr>
        <w:pStyle w:val="BodyText"/>
        <w:spacing w:line="302" w:lineRule="auto" w:before="71"/>
        <w:ind w:left="1153" w:right="1401" w:firstLine="340"/>
        <w:jc w:val="both"/>
      </w:pPr>
      <w:r>
        <w:rPr>
          <w:color w:val="231F20"/>
        </w:rPr>
        <w:t>En la decisión, ordena la ejecución de diversos proyectos de educación, vi- vienda y suministro de agua potable para la comunidad.</w:t>
      </w:r>
    </w:p>
    <w:p>
      <w:pPr>
        <w:pStyle w:val="BodyText"/>
        <w:rPr>
          <w:sz w:val="28"/>
        </w:rPr>
      </w:pPr>
    </w:p>
    <w:p>
      <w:pPr>
        <w:pStyle w:val="Heading5"/>
        <w:numPr>
          <w:ilvl w:val="1"/>
          <w:numId w:val="2"/>
        </w:numPr>
        <w:tabs>
          <w:tab w:pos="1405" w:val="left" w:leader="none"/>
        </w:tabs>
        <w:spacing w:line="240" w:lineRule="auto" w:before="0" w:after="0"/>
        <w:ind w:left="1404" w:right="0" w:hanging="252"/>
        <w:jc w:val="both"/>
        <w:rPr>
          <w:color w:val="231F20"/>
        </w:rPr>
      </w:pPr>
      <w:r>
        <w:rPr>
          <w:color w:val="231F20"/>
        </w:rPr>
        <w:t>Caso comunidad Sawhoyamaxa vs.</w:t>
      </w:r>
      <w:r>
        <w:rPr>
          <w:color w:val="231F20"/>
          <w:spacing w:val="-3"/>
        </w:rPr>
        <w:t> </w:t>
      </w:r>
      <w:r>
        <w:rPr>
          <w:color w:val="231F20"/>
        </w:rPr>
        <w:t>Paraguay</w:t>
      </w:r>
    </w:p>
    <w:p>
      <w:pPr>
        <w:pStyle w:val="BodyText"/>
        <w:spacing w:line="302" w:lineRule="auto" w:before="67"/>
        <w:ind w:left="1153" w:right="1401"/>
        <w:jc w:val="both"/>
      </w:pPr>
      <w:r>
        <w:rPr>
          <w:color w:val="231F20"/>
          <w:spacing w:val="-3"/>
        </w:rPr>
        <w:t>Este caso </w:t>
      </w:r>
      <w:r>
        <w:rPr>
          <w:color w:val="231F20"/>
        </w:rPr>
        <w:t>es </w:t>
      </w:r>
      <w:r>
        <w:rPr>
          <w:color w:val="231F20"/>
          <w:spacing w:val="-3"/>
        </w:rPr>
        <w:t>similar </w:t>
      </w:r>
      <w:r>
        <w:rPr>
          <w:color w:val="231F20"/>
        </w:rPr>
        <w:t>a los </w:t>
      </w:r>
      <w:r>
        <w:rPr>
          <w:color w:val="231F20"/>
          <w:spacing w:val="-3"/>
        </w:rPr>
        <w:t>anteriores, </w:t>
      </w:r>
      <w:r>
        <w:rPr>
          <w:color w:val="231F20"/>
        </w:rPr>
        <w:t>se </w:t>
      </w:r>
      <w:r>
        <w:rPr>
          <w:color w:val="231F20"/>
          <w:spacing w:val="-3"/>
        </w:rPr>
        <w:t>refiere </w:t>
      </w:r>
      <w:r>
        <w:rPr>
          <w:color w:val="231F20"/>
        </w:rPr>
        <w:t>a la </w:t>
      </w:r>
      <w:r>
        <w:rPr>
          <w:color w:val="231F20"/>
          <w:spacing w:val="-3"/>
        </w:rPr>
        <w:t>falta </w:t>
      </w:r>
      <w:r>
        <w:rPr>
          <w:color w:val="231F20"/>
        </w:rPr>
        <w:t>de </w:t>
      </w:r>
      <w:r>
        <w:rPr>
          <w:color w:val="231F20"/>
          <w:spacing w:val="-3"/>
        </w:rPr>
        <w:t>garantías para ejercer la propiedad </w:t>
      </w:r>
      <w:r>
        <w:rPr>
          <w:color w:val="231F20"/>
        </w:rPr>
        <w:t>en los </w:t>
      </w:r>
      <w:r>
        <w:rPr>
          <w:color w:val="231F20"/>
          <w:spacing w:val="-3"/>
        </w:rPr>
        <w:t>terrenos </w:t>
      </w:r>
      <w:r>
        <w:rPr>
          <w:color w:val="231F20"/>
        </w:rPr>
        <w:t>que le </w:t>
      </w:r>
      <w:r>
        <w:rPr>
          <w:color w:val="231F20"/>
          <w:spacing w:val="-3"/>
        </w:rPr>
        <w:t>pertenecen </w:t>
      </w:r>
      <w:r>
        <w:rPr>
          <w:color w:val="231F20"/>
        </w:rPr>
        <w:t>a la </w:t>
      </w:r>
      <w:r>
        <w:rPr>
          <w:color w:val="231F20"/>
          <w:spacing w:val="-3"/>
        </w:rPr>
        <w:t>comunidad desde tiempos ances- trales. </w:t>
      </w:r>
      <w:r>
        <w:rPr>
          <w:color w:val="231F20"/>
        </w:rPr>
        <w:t>La </w:t>
      </w:r>
      <w:r>
        <w:rPr>
          <w:color w:val="231F20"/>
          <w:spacing w:val="-3"/>
        </w:rPr>
        <w:t>Corte ordenó, </w:t>
      </w:r>
      <w:r>
        <w:rPr>
          <w:color w:val="231F20"/>
        </w:rPr>
        <w:t>la </w:t>
      </w:r>
      <w:r>
        <w:rPr>
          <w:color w:val="231F20"/>
          <w:spacing w:val="-3"/>
        </w:rPr>
        <w:t>titulación </w:t>
      </w:r>
      <w:r>
        <w:rPr>
          <w:color w:val="231F20"/>
        </w:rPr>
        <w:t>de las </w:t>
      </w:r>
      <w:r>
        <w:rPr>
          <w:color w:val="231F20"/>
          <w:spacing w:val="-3"/>
        </w:rPr>
        <w:t>tierras, adecuarlas para </w:t>
      </w:r>
      <w:r>
        <w:rPr>
          <w:color w:val="231F20"/>
        </w:rPr>
        <w:t>la </w:t>
      </w:r>
      <w:r>
        <w:rPr>
          <w:color w:val="231F20"/>
          <w:spacing w:val="-3"/>
        </w:rPr>
        <w:t>prestación de servicios básicos, incluyendo agua potable </w:t>
      </w:r>
      <w:r>
        <w:rPr>
          <w:color w:val="231F20"/>
        </w:rPr>
        <w:t>e </w:t>
      </w:r>
      <w:r>
        <w:rPr>
          <w:color w:val="231F20"/>
          <w:spacing w:val="-3"/>
        </w:rPr>
        <w:t>infraestructura sanitaria (Corte IDH, Caso Comunidad Indígena Sawhoyamaxa </w:t>
      </w:r>
      <w:r>
        <w:rPr>
          <w:color w:val="231F20"/>
          <w:spacing w:val="-4"/>
        </w:rPr>
        <w:t>vs.Paraguay, </w:t>
      </w:r>
      <w:r>
        <w:rPr>
          <w:color w:val="231F20"/>
          <w:spacing w:val="-3"/>
        </w:rPr>
        <w:t>2006, </w:t>
      </w:r>
      <w:r>
        <w:rPr>
          <w:color w:val="231F20"/>
          <w:spacing w:val="-5"/>
        </w:rPr>
        <w:t>párr. </w:t>
      </w:r>
      <w:r>
        <w:rPr>
          <w:color w:val="231F20"/>
          <w:spacing w:val="-3"/>
        </w:rPr>
        <w:t>224).</w:t>
      </w:r>
    </w:p>
    <w:p>
      <w:pPr>
        <w:pStyle w:val="BodyText"/>
        <w:spacing w:before="4"/>
        <w:rPr>
          <w:sz w:val="28"/>
        </w:rPr>
      </w:pPr>
    </w:p>
    <w:p>
      <w:pPr>
        <w:pStyle w:val="Heading5"/>
        <w:numPr>
          <w:ilvl w:val="1"/>
          <w:numId w:val="2"/>
        </w:numPr>
        <w:tabs>
          <w:tab w:pos="1380" w:val="left" w:leader="none"/>
        </w:tabs>
        <w:spacing w:line="240" w:lineRule="auto" w:before="0" w:after="0"/>
        <w:ind w:left="1379" w:right="0" w:hanging="227"/>
        <w:jc w:val="both"/>
        <w:rPr>
          <w:color w:val="231F20"/>
        </w:rPr>
      </w:pPr>
      <w:r>
        <w:rPr>
          <w:color w:val="231F20"/>
        </w:rPr>
        <w:t>Caso comunidad indígena Xákmok Kasék vs.</w:t>
      </w:r>
      <w:r>
        <w:rPr>
          <w:color w:val="231F20"/>
          <w:spacing w:val="-3"/>
        </w:rPr>
        <w:t> </w:t>
      </w:r>
      <w:r>
        <w:rPr>
          <w:color w:val="231F20"/>
        </w:rPr>
        <w:t>Paraguay</w:t>
      </w:r>
    </w:p>
    <w:p>
      <w:pPr>
        <w:pStyle w:val="BodyText"/>
        <w:spacing w:line="302" w:lineRule="auto" w:before="67"/>
        <w:ind w:left="1153" w:right="1401"/>
        <w:jc w:val="both"/>
      </w:pPr>
      <w:r>
        <w:rPr>
          <w:color w:val="231F20"/>
        </w:rPr>
        <w:t>En </w:t>
      </w:r>
      <w:r>
        <w:rPr>
          <w:color w:val="231F20"/>
          <w:spacing w:val="-3"/>
        </w:rPr>
        <w:t>este caso, también </w:t>
      </w:r>
      <w:r>
        <w:rPr>
          <w:color w:val="231F20"/>
        </w:rPr>
        <w:t>se </w:t>
      </w:r>
      <w:r>
        <w:rPr>
          <w:color w:val="231F20"/>
          <w:spacing w:val="-3"/>
        </w:rPr>
        <w:t>presenta </w:t>
      </w:r>
      <w:r>
        <w:rPr>
          <w:color w:val="231F20"/>
        </w:rPr>
        <w:t>la </w:t>
      </w:r>
      <w:r>
        <w:rPr>
          <w:color w:val="231F20"/>
          <w:spacing w:val="-3"/>
        </w:rPr>
        <w:t>violación </w:t>
      </w:r>
      <w:r>
        <w:rPr>
          <w:color w:val="231F20"/>
        </w:rPr>
        <w:t>al </w:t>
      </w:r>
      <w:r>
        <w:rPr>
          <w:color w:val="231F20"/>
          <w:spacing w:val="-3"/>
        </w:rPr>
        <w:t>derecho </w:t>
      </w:r>
      <w:r>
        <w:rPr>
          <w:color w:val="231F20"/>
        </w:rPr>
        <w:t>de </w:t>
      </w:r>
      <w:r>
        <w:rPr>
          <w:color w:val="231F20"/>
          <w:spacing w:val="-3"/>
        </w:rPr>
        <w:t>propiedad ancestral,  </w:t>
      </w:r>
      <w:r>
        <w:rPr>
          <w:color w:val="231F20"/>
        </w:rPr>
        <w:t>la </w:t>
      </w:r>
      <w:r>
        <w:rPr>
          <w:color w:val="231F20"/>
          <w:spacing w:val="-3"/>
        </w:rPr>
        <w:t>cual causa dificultades </w:t>
      </w:r>
      <w:r>
        <w:rPr>
          <w:color w:val="231F20"/>
        </w:rPr>
        <w:t>de </w:t>
      </w:r>
      <w:r>
        <w:rPr>
          <w:color w:val="231F20"/>
          <w:spacing w:val="-3"/>
        </w:rPr>
        <w:t>subsistencia tradicional </w:t>
      </w:r>
      <w:r>
        <w:rPr>
          <w:color w:val="231F20"/>
        </w:rPr>
        <w:t>y </w:t>
      </w:r>
      <w:r>
        <w:rPr>
          <w:color w:val="231F20"/>
          <w:spacing w:val="-3"/>
        </w:rPr>
        <w:t>servicios básicos para la  comunidad indígena. </w:t>
      </w:r>
      <w:r>
        <w:rPr>
          <w:color w:val="231F20"/>
        </w:rPr>
        <w:t>El </w:t>
      </w:r>
      <w:r>
        <w:rPr>
          <w:color w:val="231F20"/>
          <w:spacing w:val="-3"/>
        </w:rPr>
        <w:t>Estado restringe </w:t>
      </w:r>
      <w:r>
        <w:rPr>
          <w:color w:val="231F20"/>
        </w:rPr>
        <w:t>la </w:t>
      </w:r>
      <w:r>
        <w:rPr>
          <w:color w:val="231F20"/>
          <w:spacing w:val="-3"/>
        </w:rPr>
        <w:t>entrada </w:t>
      </w:r>
      <w:r>
        <w:rPr>
          <w:color w:val="231F20"/>
        </w:rPr>
        <w:t>al </w:t>
      </w:r>
      <w:r>
        <w:rPr>
          <w:color w:val="231F20"/>
          <w:spacing w:val="-3"/>
        </w:rPr>
        <w:t>territorio </w:t>
      </w:r>
      <w:r>
        <w:rPr>
          <w:color w:val="231F20"/>
        </w:rPr>
        <w:t>y </w:t>
      </w:r>
      <w:r>
        <w:rPr>
          <w:color w:val="231F20"/>
          <w:spacing w:val="-3"/>
        </w:rPr>
        <w:t>ordena </w:t>
      </w:r>
      <w:r>
        <w:rPr>
          <w:color w:val="231F20"/>
        </w:rPr>
        <w:t>la </w:t>
      </w:r>
      <w:r>
        <w:rPr>
          <w:color w:val="231F20"/>
          <w:spacing w:val="-3"/>
        </w:rPr>
        <w:t>ex- propiación</w:t>
      </w:r>
      <w:r>
        <w:rPr>
          <w:color w:val="231F20"/>
          <w:spacing w:val="7"/>
        </w:rPr>
        <w:t> </w:t>
      </w:r>
      <w:r>
        <w:rPr>
          <w:color w:val="231F20"/>
        </w:rPr>
        <w:t>del</w:t>
      </w:r>
      <w:r>
        <w:rPr>
          <w:color w:val="231F20"/>
          <w:spacing w:val="7"/>
        </w:rPr>
        <w:t> </w:t>
      </w:r>
      <w:r>
        <w:rPr>
          <w:color w:val="231F20"/>
          <w:spacing w:val="-3"/>
        </w:rPr>
        <w:t>mismo</w:t>
      </w:r>
      <w:r>
        <w:rPr>
          <w:color w:val="231F20"/>
          <w:spacing w:val="7"/>
        </w:rPr>
        <w:t> </w:t>
      </w:r>
      <w:r>
        <w:rPr>
          <w:color w:val="231F20"/>
        </w:rPr>
        <w:t>a</w:t>
      </w:r>
      <w:r>
        <w:rPr>
          <w:color w:val="231F20"/>
          <w:spacing w:val="8"/>
        </w:rPr>
        <w:t> </w:t>
      </w:r>
      <w:r>
        <w:rPr>
          <w:color w:val="231F20"/>
        </w:rPr>
        <w:t>la</w:t>
      </w:r>
      <w:r>
        <w:rPr>
          <w:color w:val="231F20"/>
          <w:spacing w:val="7"/>
        </w:rPr>
        <w:t> </w:t>
      </w:r>
      <w:r>
        <w:rPr>
          <w:color w:val="231F20"/>
          <w:spacing w:val="-3"/>
        </w:rPr>
        <w:t>comunidad.</w:t>
      </w:r>
      <w:r>
        <w:rPr>
          <w:color w:val="231F20"/>
          <w:spacing w:val="7"/>
        </w:rPr>
        <w:t> </w:t>
      </w:r>
      <w:r>
        <w:rPr>
          <w:color w:val="231F20"/>
        </w:rPr>
        <w:t>En</w:t>
      </w:r>
      <w:r>
        <w:rPr>
          <w:color w:val="231F20"/>
          <w:spacing w:val="7"/>
        </w:rPr>
        <w:t> </w:t>
      </w:r>
      <w:r>
        <w:rPr>
          <w:color w:val="231F20"/>
          <w:spacing w:val="-3"/>
        </w:rPr>
        <w:t>esta</w:t>
      </w:r>
      <w:r>
        <w:rPr>
          <w:color w:val="231F20"/>
          <w:spacing w:val="8"/>
        </w:rPr>
        <w:t> </w:t>
      </w:r>
      <w:r>
        <w:rPr>
          <w:color w:val="231F20"/>
          <w:spacing w:val="-3"/>
        </w:rPr>
        <w:t>sentencia,</w:t>
      </w:r>
      <w:r>
        <w:rPr>
          <w:color w:val="231F20"/>
          <w:spacing w:val="7"/>
        </w:rPr>
        <w:t> </w:t>
      </w:r>
      <w:r>
        <w:rPr>
          <w:color w:val="231F20"/>
        </w:rPr>
        <w:t>la</w:t>
      </w:r>
      <w:r>
        <w:rPr>
          <w:color w:val="231F20"/>
          <w:spacing w:val="7"/>
        </w:rPr>
        <w:t> </w:t>
      </w:r>
      <w:r>
        <w:rPr>
          <w:color w:val="231F20"/>
          <w:spacing w:val="-3"/>
        </w:rPr>
        <w:t>Corte</w:t>
      </w:r>
      <w:r>
        <w:rPr>
          <w:color w:val="231F20"/>
          <w:spacing w:val="7"/>
        </w:rPr>
        <w:t> </w:t>
      </w:r>
      <w:r>
        <w:rPr>
          <w:color w:val="231F20"/>
          <w:spacing w:val="-3"/>
        </w:rPr>
        <w:t>Interamericana</w:t>
      </w:r>
    </w:p>
    <w:p>
      <w:pPr>
        <w:pStyle w:val="BodyText"/>
        <w:spacing w:before="9"/>
        <w:rPr>
          <w:sz w:val="27"/>
        </w:rPr>
      </w:pPr>
      <w:r>
        <w:rPr/>
        <w:pict>
          <v:group style="position:absolute;margin-left:57.934002pt;margin-top:17.924917pt;width:42.05pt;height:.5pt;mso-position-horizontal-relative:page;mso-position-vertical-relative:paragraph;z-index:-251179008;mso-wrap-distance-left:0;mso-wrap-distance-right:0" coordorigin="1159,358" coordsize="841,10">
            <v:line style="position:absolute" from="1189,363" to="1984,363" stroked="true" strokeweight=".5pt" strokecolor="#231f20">
              <v:stroke dashstyle="dot"/>
            </v:line>
            <v:line style="position:absolute" from="1159,363" to="1159,363" stroked="true" strokeweight=".5pt" strokecolor="#231f20">
              <v:stroke dashstyle="solid"/>
            </v:line>
            <v:line style="position:absolute" from="1999,363" to="1999,363" stroked="true" strokeweight=".5pt" strokecolor="#231f20">
              <v:stroke dashstyle="solid"/>
            </v:line>
            <w10:wrap type="topAndBottom"/>
          </v:group>
        </w:pict>
      </w:r>
    </w:p>
    <w:p>
      <w:pPr>
        <w:pStyle w:val="ListParagraph"/>
        <w:numPr>
          <w:ilvl w:val="0"/>
          <w:numId w:val="13"/>
        </w:numPr>
        <w:tabs>
          <w:tab w:pos="1349" w:val="left" w:leader="none"/>
        </w:tabs>
        <w:spacing w:line="240" w:lineRule="auto" w:before="34" w:after="0"/>
        <w:ind w:left="1348" w:right="0" w:hanging="196"/>
        <w:jc w:val="left"/>
        <w:rPr>
          <w:sz w:val="14"/>
        </w:rPr>
      </w:pPr>
      <w:r>
        <w:rPr>
          <w:color w:val="231F20"/>
          <w:sz w:val="14"/>
        </w:rPr>
        <w:t>Véase párrafo 205 Sentencia Comunidad indígena </w:t>
      </w:r>
      <w:r>
        <w:rPr>
          <w:color w:val="231F20"/>
          <w:spacing w:val="-3"/>
          <w:sz w:val="14"/>
        </w:rPr>
        <w:t>Yakye </w:t>
      </w:r>
      <w:r>
        <w:rPr>
          <w:color w:val="231F20"/>
          <w:sz w:val="14"/>
        </w:rPr>
        <w:t>Axa </w:t>
      </w:r>
      <w:r>
        <w:rPr>
          <w:i/>
          <w:color w:val="231F20"/>
          <w:sz w:val="14"/>
        </w:rPr>
        <w:t>vs</w:t>
      </w:r>
      <w:r>
        <w:rPr>
          <w:color w:val="231F20"/>
          <w:sz w:val="14"/>
        </w:rPr>
        <w:t>.</w:t>
      </w:r>
      <w:r>
        <w:rPr>
          <w:color w:val="231F20"/>
          <w:spacing w:val="-13"/>
          <w:sz w:val="14"/>
        </w:rPr>
        <w:t> </w:t>
      </w:r>
      <w:r>
        <w:rPr>
          <w:color w:val="231F20"/>
          <w:sz w:val="14"/>
        </w:rPr>
        <w:t>Paraguay</w:t>
      </w:r>
    </w:p>
    <w:p>
      <w:pPr>
        <w:spacing w:after="0" w:line="240" w:lineRule="auto"/>
        <w:jc w:val="left"/>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05"/>
      </w:pPr>
      <w:r>
        <w:rPr/>
        <w:pict>
          <v:shape style="position:absolute;margin-left:76.753601pt;margin-top:-8.294343pt;width:26.8pt;height:42.1pt;mso-position-horizontal-relative:page;mso-position-vertical-relative:paragraph;z-index:25214156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4259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4361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47" w:id="48"/>
      <w:bookmarkEnd w:id="48"/>
      <w:r>
        <w:rPr/>
      </w:r>
      <w:r>
        <w:rPr>
          <w:color w:val="231F20"/>
          <w:w w:val="65"/>
        </w:rPr>
        <w:t>144</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line="302" w:lineRule="auto" w:before="91"/>
        <w:ind w:left="1437" w:right="1118"/>
        <w:jc w:val="both"/>
      </w:pPr>
      <w:r>
        <w:rPr>
          <w:color w:val="231F20"/>
          <w:spacing w:val="-3"/>
        </w:rPr>
        <w:t>hizo</w:t>
      </w:r>
      <w:r>
        <w:rPr>
          <w:color w:val="231F20"/>
          <w:spacing w:val="-7"/>
        </w:rPr>
        <w:t> </w:t>
      </w:r>
      <w:r>
        <w:rPr>
          <w:color w:val="231F20"/>
          <w:spacing w:val="-3"/>
        </w:rPr>
        <w:t>referencia</w:t>
      </w:r>
      <w:r>
        <w:rPr>
          <w:color w:val="231F20"/>
          <w:spacing w:val="-6"/>
        </w:rPr>
        <w:t> </w:t>
      </w:r>
      <w:r>
        <w:rPr>
          <w:color w:val="231F20"/>
        </w:rPr>
        <w:t>la</w:t>
      </w:r>
      <w:r>
        <w:rPr>
          <w:color w:val="231F20"/>
          <w:spacing w:val="-6"/>
        </w:rPr>
        <w:t> </w:t>
      </w:r>
      <w:r>
        <w:rPr>
          <w:color w:val="231F20"/>
          <w:spacing w:val="-3"/>
        </w:rPr>
        <w:t>observación</w:t>
      </w:r>
      <w:r>
        <w:rPr>
          <w:color w:val="231F20"/>
          <w:spacing w:val="-6"/>
        </w:rPr>
        <w:t> </w:t>
      </w:r>
      <w:r>
        <w:rPr>
          <w:color w:val="231F20"/>
        </w:rPr>
        <w:t>OG</w:t>
      </w:r>
      <w:r>
        <w:rPr>
          <w:color w:val="231F20"/>
          <w:spacing w:val="-7"/>
        </w:rPr>
        <w:t> </w:t>
      </w:r>
      <w:r>
        <w:rPr>
          <w:color w:val="231F20"/>
        </w:rPr>
        <w:t>n.º</w:t>
      </w:r>
      <w:r>
        <w:rPr>
          <w:color w:val="231F20"/>
          <w:spacing w:val="-6"/>
        </w:rPr>
        <w:t> </w:t>
      </w:r>
      <w:r>
        <w:rPr>
          <w:color w:val="231F20"/>
        </w:rPr>
        <w:t>15</w:t>
      </w:r>
      <w:r>
        <w:rPr>
          <w:color w:val="231F20"/>
          <w:spacing w:val="-6"/>
        </w:rPr>
        <w:t> </w:t>
      </w:r>
      <w:r>
        <w:rPr>
          <w:color w:val="231F20"/>
        </w:rPr>
        <w:t>del</w:t>
      </w:r>
      <w:r>
        <w:rPr>
          <w:color w:val="231F20"/>
          <w:spacing w:val="-7"/>
        </w:rPr>
        <w:t> </w:t>
      </w:r>
      <w:r>
        <w:rPr>
          <w:color w:val="231F20"/>
          <w:spacing w:val="-3"/>
        </w:rPr>
        <w:t>Comité</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spacing w:val="-3"/>
        </w:rPr>
        <w:t>Derechos</w:t>
      </w:r>
      <w:r>
        <w:rPr>
          <w:color w:val="231F20"/>
          <w:spacing w:val="-7"/>
        </w:rPr>
        <w:t> </w:t>
      </w:r>
      <w:r>
        <w:rPr>
          <w:color w:val="231F20"/>
          <w:spacing w:val="-3"/>
        </w:rPr>
        <w:t>Económicos, Sociales </w:t>
      </w:r>
      <w:r>
        <w:rPr>
          <w:color w:val="231F20"/>
        </w:rPr>
        <w:t>y </w:t>
      </w:r>
      <w:r>
        <w:rPr>
          <w:color w:val="231F20"/>
          <w:spacing w:val="-3"/>
        </w:rPr>
        <w:t>Culturales; </w:t>
      </w:r>
      <w:r>
        <w:rPr>
          <w:color w:val="231F20"/>
        </w:rPr>
        <w:t>y a los </w:t>
      </w:r>
      <w:r>
        <w:rPr>
          <w:color w:val="231F20"/>
          <w:spacing w:val="-3"/>
        </w:rPr>
        <w:t>estándares internacionales </w:t>
      </w:r>
      <w:r>
        <w:rPr>
          <w:color w:val="231F20"/>
        </w:rPr>
        <w:t>de </w:t>
      </w:r>
      <w:r>
        <w:rPr>
          <w:color w:val="231F20"/>
          <w:spacing w:val="-3"/>
        </w:rPr>
        <w:t>suministro mínimo de agua</w:t>
      </w:r>
      <w:r>
        <w:rPr>
          <w:color w:val="231F20"/>
          <w:spacing w:val="-10"/>
        </w:rPr>
        <w:t> </w:t>
      </w:r>
      <w:r>
        <w:rPr>
          <w:color w:val="231F20"/>
        </w:rPr>
        <w:t>por</w:t>
      </w:r>
      <w:r>
        <w:rPr>
          <w:color w:val="231F20"/>
          <w:spacing w:val="-9"/>
        </w:rPr>
        <w:t> </w:t>
      </w:r>
      <w:r>
        <w:rPr>
          <w:color w:val="231F20"/>
          <w:spacing w:val="-3"/>
        </w:rPr>
        <w:t>persona,</w:t>
      </w:r>
      <w:r>
        <w:rPr>
          <w:color w:val="231F20"/>
          <w:spacing w:val="-9"/>
        </w:rPr>
        <w:t> </w:t>
      </w:r>
      <w:r>
        <w:rPr>
          <w:color w:val="231F20"/>
          <w:spacing w:val="-3"/>
        </w:rPr>
        <w:t>para</w:t>
      </w:r>
      <w:r>
        <w:rPr>
          <w:color w:val="231F20"/>
          <w:spacing w:val="-9"/>
        </w:rPr>
        <w:t> </w:t>
      </w:r>
      <w:r>
        <w:rPr>
          <w:color w:val="231F20"/>
          <w:spacing w:val="-3"/>
        </w:rPr>
        <w:t>satisfacer</w:t>
      </w:r>
      <w:r>
        <w:rPr>
          <w:color w:val="231F20"/>
          <w:spacing w:val="-11"/>
        </w:rPr>
        <w:t> </w:t>
      </w:r>
      <w:r>
        <w:rPr>
          <w:color w:val="231F20"/>
          <w:spacing w:val="-3"/>
        </w:rPr>
        <w:t>necesidades</w:t>
      </w:r>
      <w:r>
        <w:rPr>
          <w:color w:val="231F20"/>
          <w:spacing w:val="-9"/>
        </w:rPr>
        <w:t> </w:t>
      </w:r>
      <w:r>
        <w:rPr>
          <w:color w:val="231F20"/>
          <w:spacing w:val="-3"/>
        </w:rPr>
        <w:t>básicas</w:t>
      </w:r>
      <w:r>
        <w:rPr>
          <w:color w:val="231F20"/>
          <w:spacing w:val="-9"/>
        </w:rPr>
        <w:t> </w:t>
      </w:r>
      <w:r>
        <w:rPr>
          <w:color w:val="231F20"/>
          <w:spacing w:val="-3"/>
        </w:rPr>
        <w:t>como</w:t>
      </w:r>
      <w:r>
        <w:rPr>
          <w:color w:val="231F20"/>
          <w:spacing w:val="-9"/>
        </w:rPr>
        <w:t> </w:t>
      </w:r>
      <w:r>
        <w:rPr>
          <w:color w:val="231F20"/>
          <w:spacing w:val="-3"/>
        </w:rPr>
        <w:t>higiene</w:t>
      </w:r>
      <w:r>
        <w:rPr>
          <w:color w:val="231F20"/>
          <w:spacing w:val="-9"/>
        </w:rPr>
        <w:t> </w:t>
      </w:r>
      <w:r>
        <w:rPr>
          <w:color w:val="231F20"/>
        </w:rPr>
        <w:t>y</w:t>
      </w:r>
      <w:r>
        <w:rPr>
          <w:color w:val="231F20"/>
          <w:spacing w:val="-9"/>
        </w:rPr>
        <w:t> </w:t>
      </w:r>
      <w:r>
        <w:rPr>
          <w:color w:val="231F20"/>
          <w:spacing w:val="-3"/>
        </w:rPr>
        <w:t>alimentación.</w:t>
      </w:r>
    </w:p>
    <w:p>
      <w:pPr>
        <w:pStyle w:val="BodyText"/>
        <w:spacing w:before="2"/>
        <w:rPr>
          <w:sz w:val="28"/>
        </w:rPr>
      </w:pPr>
    </w:p>
    <w:p>
      <w:pPr>
        <w:pStyle w:val="Heading5"/>
        <w:numPr>
          <w:ilvl w:val="1"/>
          <w:numId w:val="2"/>
        </w:numPr>
        <w:tabs>
          <w:tab w:pos="1639" w:val="left" w:leader="none"/>
        </w:tabs>
        <w:spacing w:line="240" w:lineRule="auto" w:before="0" w:after="0"/>
        <w:ind w:left="1638" w:right="0" w:hanging="202"/>
        <w:jc w:val="both"/>
        <w:rPr>
          <w:color w:val="231F20"/>
        </w:rPr>
      </w:pPr>
      <w:r>
        <w:rPr>
          <w:color w:val="231F20"/>
        </w:rPr>
        <w:t>Caso </w:t>
      </w:r>
      <w:r>
        <w:rPr>
          <w:color w:val="231F20"/>
          <w:spacing w:val="-5"/>
        </w:rPr>
        <w:t>Veles </w:t>
      </w:r>
      <w:r>
        <w:rPr>
          <w:color w:val="231F20"/>
        </w:rPr>
        <w:t>Loors vs.</w:t>
      </w:r>
      <w:r>
        <w:rPr>
          <w:color w:val="231F20"/>
          <w:spacing w:val="1"/>
        </w:rPr>
        <w:t> </w:t>
      </w:r>
      <w:r>
        <w:rPr>
          <w:color w:val="231F20"/>
        </w:rPr>
        <w:t>Panamá</w:t>
      </w:r>
    </w:p>
    <w:p>
      <w:pPr>
        <w:pStyle w:val="BodyText"/>
        <w:spacing w:line="302" w:lineRule="auto" w:before="67"/>
        <w:ind w:left="1437" w:right="1116"/>
        <w:jc w:val="both"/>
      </w:pPr>
      <w:r>
        <w:rPr>
          <w:color w:val="231F20"/>
        </w:rPr>
        <w:t>En el nombrado caso, se presenta una detención del señor Vélez Loors por su estatus ilegal migratorio en Panamá. En el centro carcelario donde se encontra- ba recluido, se presentaron problemas de suministro de agua, lo cual le causó afectaciones junto a los demás reclusos durante los 15 días que se encontró en  el centro penitenciario. Frente al caso particular, la Corte Interamericana precisó que los Estados deben adoptar medidas para velar por que las personas privadas de</w:t>
      </w:r>
      <w:r>
        <w:rPr>
          <w:color w:val="231F20"/>
          <w:spacing w:val="-11"/>
        </w:rPr>
        <w:t> </w:t>
      </w:r>
      <w:r>
        <w:rPr>
          <w:color w:val="231F20"/>
        </w:rPr>
        <w:t>libertad</w:t>
      </w:r>
      <w:r>
        <w:rPr>
          <w:color w:val="231F20"/>
          <w:spacing w:val="-10"/>
        </w:rPr>
        <w:t> </w:t>
      </w:r>
      <w:r>
        <w:rPr>
          <w:color w:val="231F20"/>
        </w:rPr>
        <w:t>tengan</w:t>
      </w:r>
      <w:r>
        <w:rPr>
          <w:color w:val="231F20"/>
          <w:spacing w:val="-10"/>
        </w:rPr>
        <w:t> </w:t>
      </w:r>
      <w:r>
        <w:rPr>
          <w:color w:val="231F20"/>
        </w:rPr>
        <w:t>acceso</w:t>
      </w:r>
      <w:r>
        <w:rPr>
          <w:color w:val="231F20"/>
          <w:spacing w:val="-11"/>
        </w:rPr>
        <w:t> </w:t>
      </w:r>
      <w:r>
        <w:rPr>
          <w:color w:val="231F20"/>
        </w:rPr>
        <w:t>a</w:t>
      </w:r>
      <w:r>
        <w:rPr>
          <w:color w:val="231F20"/>
          <w:spacing w:val="-10"/>
        </w:rPr>
        <w:t> </w:t>
      </w:r>
      <w:r>
        <w:rPr>
          <w:color w:val="231F20"/>
        </w:rPr>
        <w:t>agua</w:t>
      </w:r>
      <w:r>
        <w:rPr>
          <w:color w:val="231F20"/>
          <w:spacing w:val="-10"/>
        </w:rPr>
        <w:t> </w:t>
      </w:r>
      <w:r>
        <w:rPr>
          <w:color w:val="231F20"/>
        </w:rPr>
        <w:t>suficiente</w:t>
      </w:r>
      <w:r>
        <w:rPr>
          <w:color w:val="231F20"/>
          <w:spacing w:val="-10"/>
        </w:rPr>
        <w:t> </w:t>
      </w:r>
      <w:r>
        <w:rPr>
          <w:color w:val="231F20"/>
        </w:rPr>
        <w:t>y</w:t>
      </w:r>
      <w:r>
        <w:rPr>
          <w:color w:val="231F20"/>
          <w:spacing w:val="-11"/>
        </w:rPr>
        <w:t> </w:t>
      </w:r>
      <w:r>
        <w:rPr>
          <w:color w:val="231F20"/>
        </w:rPr>
        <w:t>salubre</w:t>
      </w:r>
      <w:r>
        <w:rPr>
          <w:color w:val="231F20"/>
          <w:spacing w:val="-10"/>
        </w:rPr>
        <w:t> </w:t>
      </w:r>
      <w:r>
        <w:rPr>
          <w:color w:val="231F20"/>
        </w:rPr>
        <w:t>para</w:t>
      </w:r>
      <w:r>
        <w:rPr>
          <w:color w:val="231F20"/>
          <w:spacing w:val="-10"/>
        </w:rPr>
        <w:t> </w:t>
      </w:r>
      <w:r>
        <w:rPr>
          <w:color w:val="231F20"/>
        </w:rPr>
        <w:t>atender</w:t>
      </w:r>
      <w:r>
        <w:rPr>
          <w:color w:val="231F20"/>
          <w:spacing w:val="-10"/>
        </w:rPr>
        <w:t> </w:t>
      </w:r>
      <w:r>
        <w:rPr>
          <w:color w:val="231F20"/>
        </w:rPr>
        <w:t>sus</w:t>
      </w:r>
      <w:r>
        <w:rPr>
          <w:color w:val="231F20"/>
          <w:spacing w:val="-11"/>
        </w:rPr>
        <w:t> </w:t>
      </w:r>
      <w:r>
        <w:rPr>
          <w:color w:val="231F20"/>
        </w:rPr>
        <w:t>necesidades individuales</w:t>
      </w:r>
      <w:r>
        <w:rPr>
          <w:color w:val="231F20"/>
          <w:spacing w:val="-10"/>
        </w:rPr>
        <w:t> </w:t>
      </w:r>
      <w:r>
        <w:rPr>
          <w:color w:val="231F20"/>
        </w:rPr>
        <w:t>cotidianas,</w:t>
      </w:r>
      <w:r>
        <w:rPr>
          <w:color w:val="231F20"/>
          <w:spacing w:val="-9"/>
        </w:rPr>
        <w:t> </w:t>
      </w:r>
      <w:r>
        <w:rPr>
          <w:color w:val="231F20"/>
        </w:rPr>
        <w:t>entre</w:t>
      </w:r>
      <w:r>
        <w:rPr>
          <w:color w:val="231F20"/>
          <w:spacing w:val="-9"/>
        </w:rPr>
        <w:t> </w:t>
      </w:r>
      <w:r>
        <w:rPr>
          <w:color w:val="231F20"/>
        </w:rPr>
        <w:t>ellas,</w:t>
      </w:r>
      <w:r>
        <w:rPr>
          <w:color w:val="231F20"/>
          <w:spacing w:val="-10"/>
        </w:rPr>
        <w:t> </w:t>
      </w:r>
      <w:r>
        <w:rPr>
          <w:color w:val="231F20"/>
        </w:rPr>
        <w:t>el</w:t>
      </w:r>
      <w:r>
        <w:rPr>
          <w:color w:val="231F20"/>
          <w:spacing w:val="-9"/>
        </w:rPr>
        <w:t> </w:t>
      </w:r>
      <w:r>
        <w:rPr>
          <w:color w:val="231F20"/>
        </w:rPr>
        <w:t>consumo</w:t>
      </w:r>
      <w:r>
        <w:rPr>
          <w:color w:val="231F20"/>
          <w:spacing w:val="-9"/>
        </w:rPr>
        <w:t> </w:t>
      </w:r>
      <w:r>
        <w:rPr>
          <w:color w:val="231F20"/>
        </w:rPr>
        <w:t>de</w:t>
      </w:r>
      <w:r>
        <w:rPr>
          <w:color w:val="231F20"/>
          <w:spacing w:val="-9"/>
        </w:rPr>
        <w:t> </w:t>
      </w:r>
      <w:r>
        <w:rPr>
          <w:color w:val="231F20"/>
        </w:rPr>
        <w:t>agua</w:t>
      </w:r>
      <w:r>
        <w:rPr>
          <w:color w:val="231F20"/>
          <w:spacing w:val="-10"/>
        </w:rPr>
        <w:t> </w:t>
      </w:r>
      <w:r>
        <w:rPr>
          <w:color w:val="231F20"/>
        </w:rPr>
        <w:t>potable</w:t>
      </w:r>
      <w:r>
        <w:rPr>
          <w:color w:val="231F20"/>
          <w:spacing w:val="-9"/>
        </w:rPr>
        <w:t> </w:t>
      </w:r>
      <w:r>
        <w:rPr>
          <w:color w:val="231F20"/>
        </w:rPr>
        <w:t>cuando</w:t>
      </w:r>
      <w:r>
        <w:rPr>
          <w:color w:val="231F20"/>
          <w:spacing w:val="-9"/>
        </w:rPr>
        <w:t> </w:t>
      </w:r>
      <w:r>
        <w:rPr>
          <w:color w:val="231F20"/>
        </w:rPr>
        <w:t>lo</w:t>
      </w:r>
      <w:r>
        <w:rPr>
          <w:color w:val="231F20"/>
          <w:spacing w:val="-9"/>
        </w:rPr>
        <w:t> </w:t>
      </w:r>
      <w:r>
        <w:rPr>
          <w:color w:val="231F20"/>
        </w:rPr>
        <w:t>requie- ra, así como para higiene personal (Corte IDH, Caso </w:t>
      </w:r>
      <w:r>
        <w:rPr>
          <w:color w:val="231F20"/>
          <w:spacing w:val="-5"/>
        </w:rPr>
        <w:t>Velez </w:t>
      </w:r>
      <w:r>
        <w:rPr>
          <w:color w:val="231F20"/>
        </w:rPr>
        <w:t>Loors vs. Panamá, 2010, </w:t>
      </w:r>
      <w:r>
        <w:rPr>
          <w:color w:val="231F20"/>
          <w:spacing w:val="-3"/>
        </w:rPr>
        <w:t>párr.</w:t>
      </w:r>
      <w:r>
        <w:rPr>
          <w:color w:val="231F20"/>
        </w:rPr>
        <w:t> 97).</w:t>
      </w:r>
    </w:p>
    <w:p>
      <w:pPr>
        <w:pStyle w:val="BodyText"/>
        <w:spacing w:before="1"/>
        <w:rPr>
          <w:sz w:val="28"/>
        </w:rPr>
      </w:pPr>
    </w:p>
    <w:p>
      <w:pPr>
        <w:pStyle w:val="Heading4"/>
        <w:spacing w:before="1"/>
        <w:ind w:left="1777"/>
        <w:rPr>
          <w:i/>
        </w:rPr>
      </w:pPr>
      <w:r>
        <w:rPr>
          <w:i/>
          <w:color w:val="231F20"/>
          <w:w w:val="85"/>
        </w:rPr>
        <w:t>Comisión Africana de Derechos Humanos</w:t>
      </w:r>
    </w:p>
    <w:p>
      <w:pPr>
        <w:pStyle w:val="Heading5"/>
        <w:spacing w:before="175"/>
        <w:ind w:left="1437"/>
      </w:pPr>
      <w:r>
        <w:rPr>
          <w:color w:val="231F20"/>
        </w:rPr>
        <w:t>a) Caso pueblo indígena Endoris vs. Kenia</w:t>
      </w:r>
    </w:p>
    <w:p>
      <w:pPr>
        <w:pStyle w:val="BodyText"/>
        <w:spacing w:line="302" w:lineRule="auto" w:before="67"/>
        <w:ind w:left="1437" w:right="1113"/>
        <w:jc w:val="both"/>
      </w:pPr>
      <w:r>
        <w:rPr>
          <w:color w:val="231F20"/>
        </w:rPr>
        <w:t>En este caso, el Estado de Kenia le impidió a la comunidad el acceso a sus tie- rras que desde tiempos ancestrales eran de su propiedad, así que la Comisión Africana determinó que se presentaba una violación del derecho al desarrollo, pues el Estado desalojó bajo promesa de compensación justa a la comunidad, pero el Estado de Kenia no cumplió y, además, no los dejó volver a su territo- rio, en razón a que allí se construiría un área turística. La Comisión determinó que el lugar donde vivían después del desalojo carecía de acceso a servicios y recursos que amenazaban la supervivencia del pueblo indígena, como la de su cultura y tradiciones.</w:t>
      </w:r>
    </w:p>
    <w:p>
      <w:pPr>
        <w:pStyle w:val="BodyText"/>
        <w:spacing w:line="302" w:lineRule="auto" w:before="11"/>
        <w:ind w:left="1437" w:right="1116" w:firstLine="340"/>
        <w:jc w:val="both"/>
      </w:pPr>
      <w:r>
        <w:rPr>
          <w:color w:val="231F20"/>
        </w:rPr>
        <w:t>La Comisión decidió que a efectos de que se mejorase el bienestar de la co- munidad, se debían restituir sus tierras y facilitar la recuperación de su sistema de vida, para lo que, entre otras cosas, se debía asegurar el libre acceso al lago Bolgoria y sitios periféricos que eran utilizados para el pastoreo y cultos reli- giosos (African commission on Human and Peoples’ Rights, 2009, Decided on merits 276/03, párr. 144)</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bookmarkStart w:name="_bookmark48" w:id="49"/>
      <w:bookmarkEnd w:id="49"/>
      <w:r>
        <w:rPr/>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2"/>
          <w:w w:val="95"/>
          <w:sz w:val="16"/>
        </w:rPr>
        <w:t> </w:t>
      </w:r>
      <w:r>
        <w:rPr>
          <w:rFonts w:ascii="Microsoft Sans Serif" w:hAnsi="Microsoft Sans Serif"/>
          <w:color w:val="231F20"/>
          <w:w w:val="95"/>
          <w:sz w:val="16"/>
        </w:rPr>
        <w:t>judicialización</w:t>
      </w:r>
      <w:r>
        <w:rPr>
          <w:rFonts w:ascii="Microsoft Sans Serif" w:hAnsi="Microsoft Sans Serif"/>
          <w:color w:val="231F20"/>
          <w:spacing w:val="-21"/>
          <w:w w:val="95"/>
          <w:sz w:val="16"/>
        </w:rPr>
        <w:t> </w:t>
      </w:r>
      <w:r>
        <w:rPr>
          <w:rFonts w:ascii="Microsoft Sans Serif" w:hAnsi="Microsoft Sans Serif"/>
          <w:color w:val="231F20"/>
          <w:w w:val="95"/>
          <w:sz w:val="16"/>
        </w:rPr>
        <w:t>del</w:t>
      </w:r>
      <w:r>
        <w:rPr>
          <w:rFonts w:ascii="Microsoft Sans Serif" w:hAnsi="Microsoft Sans Serif"/>
          <w:color w:val="231F20"/>
          <w:spacing w:val="-21"/>
          <w:w w:val="95"/>
          <w:sz w:val="16"/>
        </w:rPr>
        <w:t> </w:t>
      </w:r>
      <w:r>
        <w:rPr>
          <w:rFonts w:ascii="Microsoft Sans Serif" w:hAnsi="Microsoft Sans Serif"/>
          <w:color w:val="231F20"/>
          <w:w w:val="95"/>
          <w:sz w:val="16"/>
        </w:rPr>
        <w:t>derecho</w:t>
      </w:r>
      <w:r>
        <w:rPr>
          <w:rFonts w:ascii="Microsoft Sans Serif" w:hAnsi="Microsoft Sans Serif"/>
          <w:color w:val="231F20"/>
          <w:spacing w:val="-21"/>
          <w:w w:val="95"/>
          <w:sz w:val="16"/>
        </w:rPr>
        <w:t> </w:t>
      </w:r>
      <w:r>
        <w:rPr>
          <w:rFonts w:ascii="Microsoft Sans Serif" w:hAnsi="Microsoft Sans Serif"/>
          <w:color w:val="231F20"/>
          <w:w w:val="95"/>
          <w:sz w:val="16"/>
        </w:rPr>
        <w:t>al</w:t>
      </w:r>
      <w:r>
        <w:rPr>
          <w:rFonts w:ascii="Microsoft Sans Serif" w:hAnsi="Microsoft Sans Serif"/>
          <w:color w:val="231F20"/>
          <w:spacing w:val="-22"/>
          <w:w w:val="95"/>
          <w:sz w:val="16"/>
        </w:rPr>
        <w:t> </w:t>
      </w:r>
      <w:r>
        <w:rPr>
          <w:rFonts w:ascii="Microsoft Sans Serif" w:hAnsi="Microsoft Sans Serif"/>
          <w:color w:val="231F20"/>
          <w:w w:val="95"/>
          <w:sz w:val="16"/>
        </w:rPr>
        <w:t>agua</w:t>
      </w:r>
      <w:r>
        <w:rPr>
          <w:rFonts w:ascii="Wingdings" w:hAnsi="Wingdings"/>
          <w:color w:val="231F20"/>
          <w:w w:val="95"/>
          <w:sz w:val="10"/>
        </w:rPr>
        <w:t></w:t>
      </w:r>
    </w:p>
    <w:p>
      <w:pPr>
        <w:spacing w:before="95"/>
        <w:ind w:left="1109" w:right="942" w:firstLine="0"/>
        <w:jc w:val="center"/>
        <w:rPr>
          <w:rFonts w:ascii="Arial"/>
          <w:sz w:val="28"/>
        </w:rPr>
      </w:pPr>
      <w:r>
        <w:rPr/>
        <w:br w:type="column"/>
      </w:r>
      <w:r>
        <w:rPr>
          <w:rFonts w:ascii="Arial"/>
          <w:color w:val="231F20"/>
          <w:w w:val="65"/>
          <w:sz w:val="28"/>
        </w:rPr>
        <w:t>145</w:t>
      </w:r>
    </w:p>
    <w:p>
      <w:pPr>
        <w:spacing w:after="0"/>
        <w:jc w:val="center"/>
        <w:rPr>
          <w:rFonts w:ascii="Arial"/>
          <w:sz w:val="28"/>
        </w:rPr>
        <w:sectPr>
          <w:type w:val="continuous"/>
          <w:pgSz w:w="9650" w:h="13630"/>
          <w:pgMar w:top="0" w:bottom="280" w:left="0" w:right="0"/>
          <w:cols w:num="2" w:equalWidth="0">
            <w:col w:w="3706" w:space="3537"/>
            <w:col w:w="2407"/>
          </w:cols>
        </w:sectPr>
      </w:pPr>
    </w:p>
    <w:p>
      <w:pPr>
        <w:pStyle w:val="BodyText"/>
        <w:spacing w:before="7"/>
        <w:rPr>
          <w:rFonts w:ascii="Arial"/>
          <w:sz w:val="28"/>
        </w:rPr>
      </w:pPr>
    </w:p>
    <w:p>
      <w:pPr>
        <w:pStyle w:val="Heading5"/>
        <w:spacing w:before="91"/>
        <w:jc w:val="left"/>
      </w:pPr>
      <w:r>
        <w:rPr/>
        <w:pict>
          <v:shape style="position:absolute;margin-left:378.843506pt;margin-top:-60.242142pt;width:26.8pt;height:42.1pt;mso-position-horizontal-relative:page;mso-position-vertical-relative:paragraph;z-index:252144640" coordorigin="7577,-1205" coordsize="536,842" path="m8097,-469l8056,-469,8066,-465,8073,-463,8081,-459,8086,-453,8086,-441,8079,-435,8065,-429,8050,-425,8037,-419,8028,-415,8023,-411,8018,-405,8015,-399,8015,-383,8019,-377,8027,-369,8033,-365,8042,-363,8066,-363,8076,-367,8086,-371,8095,-379,8102,-387,8108,-397,8111,-409,8112,-423,8111,-439,8106,-455,8097,-469xm7603,-759l7589,-759,7589,-411,7603,-411,7603,-435,7606,-445,7616,-459,7622,-463,7628,-465,7636,-467,7647,-469,8097,-469,8086,-483,8072,-495,8057,-503,8041,-511,8023,-517,8004,-523,7982,-525,7957,-527,7679,-527,7658,-529,7642,-529,7629,-531,7621,-535,7613,-541,7607,-549,7604,-559,7603,-571,7603,-611,7607,-623,7617,-631,7627,-635,7640,-637,7658,-639,7679,-641,7922,-641,7957,-643,7985,-645,8005,-651,8029,-659,8050,-669,8068,-683,8084,-699,7660,-699,7644,-701,7631,-703,7623,-707,7614,-713,7608,-721,7604,-731,7603,-743,7603,-759xm8045,-931l7924,-931,7956,-929,7982,-925,8002,-921,8019,-913,8033,-903,8047,-891,8058,-877,8068,-861,8075,-843,8079,-825,8080,-805,8079,-789,8077,-775,8072,-763,8066,-751,8059,-741,8050,-733,8041,-725,8031,-719,8019,-713,8005,-709,7989,-705,7934,-699,8084,-699,8096,-719,8105,-743,8111,-769,8113,-801,8111,-831,8105,-857,8096,-879,8082,-899,8066,-915,8049,-929,8045,-931xm7589,-1002l7589,-873,7603,-873,7603,-903,7608,-915,7619,-923,7627,-927,7640,-929,7657,-931,8045,-931,8041,-933,7712,-933,7685,-935,7660,-941,7638,-953,7617,-967,7599,-985,7589,-1002xm7603,-1017l7589,-1017,7589,-1002,7599,-985,7617,-967,7638,-953,7660,-941,7685,-935,7712,-933,7727,-933,7742,-937,7756,-939,7770,-945,7783,-951,7795,-959,7663,-959,7647,-961,7636,-963,7628,-965,7617,-973,7609,-981,7604,-991,7603,-1002,7603,-1017xm7926,-959l7795,-959,7783,-951,7770,-945,7756,-939,7742,-937,7727,-933,8041,-933,8034,-937,7937,-937,7937,-949,7963,-953,7969,-954,7958,-955,7926,-959xm7969,-954l7963,-953,7937,-949,7937,-937,8034,-937,8030,-939,8009,-947,7986,-953,7969,-954xm8089,-1151l8015,-1151,8031,-1147,8045,-1139,8058,-1129,8069,-1117,8077,-1103,8081,-1089,8083,-1071,8082,-1055,8078,-1039,8073,-1025,8065,-1011,8055,-997,8044,-987,8032,-977,8019,-969,8004,-963,7985,-957,7969,-954,7986,-953,8009,-947,8030,-939,8034,-937,8112,-937,8112,-949,8101,-949,8093,-951,8085,-957,8083,-961,8083,-973,8087,-985,8095,-1005,8100,-1017,8105,-1029,8107,-1037,8109,-1043,8111,-1053,8112,-1065,8112,-1077,8110,-1103,8102,-1129,8089,-1151xm7618,-1017l7603,-1017,7603,-1002,7604,-991,7609,-981,7617,-973,7628,-965,7636,-963,7647,-961,7663,-959,7795,-959,7807,-969,7818,-979,7820,-981,7686,-981,7671,-983,7657,-987,7643,-993,7631,-1001,7621,-1013,7618,-1017xm7970,-1205l7955,-1205,7940,-1203,7911,-1195,7898,-1187,7885,-1181,7874,-1171,7863,-1161,7852,-1149,7838,-1131,7822,-1109,7781,-1051,7761,-1025,7744,-1007,7728,-995,7718,-989,7708,-985,7686,-981,7820,-981,7830,-991,7844,-1009,7859,-1029,7877,-1053,7894,-1077,7907,-1095,7918,-1109,7925,-1117,7934,-1125,7942,-1133,7951,-1139,7961,-1143,7974,-1149,7986,-1151,8089,-1151,8070,-1169,8048,-1185,8024,-1197,7998,-1203,7970,-1205xm7754,-1179l7577,-1179,7577,-1167,7589,-1165,7597,-1163,7604,-1155,7606,-1151,7606,-1141,7603,-1133,7597,-1123,7588,-1105,7582,-1087,7578,-1069,7577,-1053,7579,-1029,7587,-1005,7589,-1002,7589,-1017,7618,-1017,7613,-1025,7609,-1039,7607,-1053,7608,-1067,7612,-1081,7617,-1095,7625,-1107,7634,-1119,7646,-1131,7658,-1139,7673,-1147,7689,-1155,7708,-1159,7730,-1163,7754,-1167,7754,-1179xe" filled="true" fillcolor="#b1b3b6" stroked="false">
            <v:path arrowok="t"/>
            <v:fill type="solid"/>
            <w10:wrap type="none"/>
          </v:shape>
        </w:pict>
      </w:r>
      <w:r>
        <w:rPr/>
        <w:pict>
          <v:line style="position:absolute;mso-position-horizontal-relative:page;mso-position-vertical-relative:paragraph;z-index:252145664" from="411.431091pt,-78.660553pt" to="411.431091pt,-18.141743pt" stroked="true" strokeweight=".25pt" strokecolor="#231f20">
            <v:stroke dashstyle="solid"/>
            <w10:wrap type="none"/>
          </v:line>
        </w:pict>
      </w:r>
      <w:r>
        <w:rPr/>
        <w:pict>
          <v:shape style="position:absolute;margin-left:364.637756pt;margin-top:-50.646328pt;width:12.85pt;height:32.950pt;mso-position-horizontal-relative:page;mso-position-vertical-relative:paragraph;z-index:25214668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rPr>
        <w:t>b) Caso Cohre vs. Sudán</w:t>
      </w:r>
    </w:p>
    <w:p>
      <w:pPr>
        <w:pStyle w:val="BodyText"/>
        <w:spacing w:line="302" w:lineRule="auto" w:before="67"/>
        <w:ind w:left="1083" w:right="1399"/>
        <w:jc w:val="right"/>
      </w:pPr>
      <w:r>
        <w:rPr>
          <w:color w:val="231F20"/>
        </w:rPr>
        <w:t>En</w:t>
      </w:r>
      <w:r>
        <w:rPr>
          <w:color w:val="231F20"/>
          <w:spacing w:val="-11"/>
        </w:rPr>
        <w:t> </w:t>
      </w:r>
      <w:r>
        <w:rPr>
          <w:color w:val="231F20"/>
        </w:rPr>
        <w:t>este</w:t>
      </w:r>
      <w:r>
        <w:rPr>
          <w:color w:val="231F20"/>
          <w:spacing w:val="-11"/>
        </w:rPr>
        <w:t> </w:t>
      </w:r>
      <w:r>
        <w:rPr>
          <w:color w:val="231F20"/>
        </w:rPr>
        <w:t>caso</w:t>
      </w:r>
      <w:r>
        <w:rPr>
          <w:color w:val="231F20"/>
          <w:spacing w:val="-11"/>
        </w:rPr>
        <w:t> </w:t>
      </w:r>
      <w:r>
        <w:rPr>
          <w:color w:val="231F20"/>
        </w:rPr>
        <w:t>se</w:t>
      </w:r>
      <w:r>
        <w:rPr>
          <w:color w:val="231F20"/>
          <w:spacing w:val="-11"/>
        </w:rPr>
        <w:t> </w:t>
      </w:r>
      <w:r>
        <w:rPr>
          <w:color w:val="231F20"/>
        </w:rPr>
        <w:t>presentan</w:t>
      </w:r>
      <w:r>
        <w:rPr>
          <w:color w:val="231F20"/>
          <w:spacing w:val="-11"/>
        </w:rPr>
        <w:t> </w:t>
      </w:r>
      <w:r>
        <w:rPr>
          <w:color w:val="231F20"/>
        </w:rPr>
        <w:t>desalojos</w:t>
      </w:r>
      <w:r>
        <w:rPr>
          <w:color w:val="231F20"/>
          <w:spacing w:val="-11"/>
        </w:rPr>
        <w:t> </w:t>
      </w:r>
      <w:r>
        <w:rPr>
          <w:color w:val="231F20"/>
        </w:rPr>
        <w:t>forzados</w:t>
      </w:r>
      <w:r>
        <w:rPr>
          <w:color w:val="231F20"/>
          <w:spacing w:val="-11"/>
        </w:rPr>
        <w:t> </w:t>
      </w:r>
      <w:r>
        <w:rPr>
          <w:color w:val="231F20"/>
        </w:rPr>
        <w:t>al</w:t>
      </w:r>
      <w:r>
        <w:rPr>
          <w:color w:val="231F20"/>
          <w:spacing w:val="-11"/>
        </w:rPr>
        <w:t> </w:t>
      </w:r>
      <w:r>
        <w:rPr>
          <w:color w:val="231F20"/>
        </w:rPr>
        <w:t>pueblo</w:t>
      </w:r>
      <w:r>
        <w:rPr>
          <w:color w:val="231F20"/>
          <w:spacing w:val="-11"/>
        </w:rPr>
        <w:t> </w:t>
      </w:r>
      <w:r>
        <w:rPr>
          <w:color w:val="231F20"/>
        </w:rPr>
        <w:t>por</w:t>
      </w:r>
      <w:r>
        <w:rPr>
          <w:color w:val="231F20"/>
          <w:spacing w:val="-11"/>
        </w:rPr>
        <w:t> </w:t>
      </w:r>
      <w:r>
        <w:rPr>
          <w:color w:val="231F20"/>
        </w:rPr>
        <w:t>las</w:t>
      </w:r>
      <w:r>
        <w:rPr>
          <w:color w:val="231F20"/>
          <w:spacing w:val="-11"/>
        </w:rPr>
        <w:t> </w:t>
      </w:r>
      <w:r>
        <w:rPr>
          <w:color w:val="231F20"/>
        </w:rPr>
        <w:t>milicias</w:t>
      </w:r>
      <w:r>
        <w:rPr>
          <w:color w:val="231F20"/>
          <w:spacing w:val="-10"/>
        </w:rPr>
        <w:t> </w:t>
      </w:r>
      <w:r>
        <w:rPr>
          <w:color w:val="231F20"/>
        </w:rPr>
        <w:t>Janjaweed,</w:t>
      </w:r>
      <w:r>
        <w:rPr>
          <w:color w:val="231F20"/>
          <w:spacing w:val="-1"/>
        </w:rPr>
        <w:t> </w:t>
      </w:r>
      <w:r>
        <w:rPr>
          <w:color w:val="231F20"/>
        </w:rPr>
        <w:t>atentando</w:t>
      </w:r>
      <w:r>
        <w:rPr>
          <w:color w:val="231F20"/>
          <w:spacing w:val="-14"/>
        </w:rPr>
        <w:t> </w:t>
      </w:r>
      <w:r>
        <w:rPr>
          <w:color w:val="231F20"/>
        </w:rPr>
        <w:t>contra</w:t>
      </w:r>
      <w:r>
        <w:rPr>
          <w:color w:val="231F20"/>
          <w:spacing w:val="-13"/>
        </w:rPr>
        <w:t> </w:t>
      </w:r>
      <w:r>
        <w:rPr>
          <w:color w:val="231F20"/>
        </w:rPr>
        <w:t>los</w:t>
      </w:r>
      <w:r>
        <w:rPr>
          <w:color w:val="231F20"/>
          <w:spacing w:val="-13"/>
        </w:rPr>
        <w:t> </w:t>
      </w:r>
      <w:r>
        <w:rPr>
          <w:color w:val="231F20"/>
        </w:rPr>
        <w:t>derechos</w:t>
      </w:r>
      <w:r>
        <w:rPr>
          <w:color w:val="231F20"/>
          <w:spacing w:val="-13"/>
        </w:rPr>
        <w:t> </w:t>
      </w:r>
      <w:r>
        <w:rPr>
          <w:color w:val="231F20"/>
        </w:rPr>
        <w:t>de</w:t>
      </w:r>
      <w:r>
        <w:rPr>
          <w:color w:val="231F20"/>
          <w:spacing w:val="-14"/>
        </w:rPr>
        <w:t> </w:t>
      </w:r>
      <w:r>
        <w:rPr>
          <w:color w:val="231F20"/>
        </w:rPr>
        <w:t>la</w:t>
      </w:r>
      <w:r>
        <w:rPr>
          <w:color w:val="231F20"/>
          <w:spacing w:val="-13"/>
        </w:rPr>
        <w:t> </w:t>
      </w:r>
      <w:r>
        <w:rPr>
          <w:color w:val="231F20"/>
        </w:rPr>
        <w:t>integridad</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rPr>
        <w:t>personas</w:t>
      </w:r>
      <w:r>
        <w:rPr>
          <w:color w:val="231F20"/>
          <w:spacing w:val="-14"/>
        </w:rPr>
        <w:t> </w:t>
      </w:r>
      <w:r>
        <w:rPr>
          <w:color w:val="231F20"/>
        </w:rPr>
        <w:t>y</w:t>
      </w:r>
      <w:r>
        <w:rPr>
          <w:color w:val="231F20"/>
          <w:spacing w:val="-13"/>
        </w:rPr>
        <w:t> </w:t>
      </w:r>
      <w:r>
        <w:rPr>
          <w:color w:val="231F20"/>
        </w:rPr>
        <w:t>tratos</w:t>
      </w:r>
      <w:r>
        <w:rPr>
          <w:color w:val="231F20"/>
          <w:spacing w:val="-13"/>
        </w:rPr>
        <w:t> </w:t>
      </w:r>
      <w:r>
        <w:rPr>
          <w:color w:val="231F20"/>
        </w:rPr>
        <w:t>crueles</w:t>
      </w:r>
      <w:r>
        <w:rPr>
          <w:color w:val="231F20"/>
          <w:spacing w:val="-13"/>
        </w:rPr>
        <w:t> </w:t>
      </w:r>
      <w:r>
        <w:rPr>
          <w:color w:val="231F20"/>
        </w:rPr>
        <w:t>e</w:t>
      </w:r>
      <w:r>
        <w:rPr>
          <w:color w:val="231F20"/>
          <w:spacing w:val="-13"/>
        </w:rPr>
        <w:t> </w:t>
      </w:r>
      <w:r>
        <w:rPr>
          <w:color w:val="231F20"/>
        </w:rPr>
        <w:t>in- humanos o degradantes. La Comisión encontró responsable al Sudán</w:t>
      </w:r>
      <w:r>
        <w:rPr>
          <w:color w:val="231F20"/>
          <w:spacing w:val="19"/>
        </w:rPr>
        <w:t> </w:t>
      </w:r>
      <w:r>
        <w:rPr>
          <w:color w:val="231F20"/>
        </w:rPr>
        <w:t>por</w:t>
      </w:r>
      <w:r>
        <w:rPr>
          <w:color w:val="231F20"/>
          <w:spacing w:val="3"/>
        </w:rPr>
        <w:t> </w:t>
      </w:r>
      <w:r>
        <w:rPr>
          <w:color w:val="231F20"/>
        </w:rPr>
        <w:t>apoyar este</w:t>
      </w:r>
      <w:r>
        <w:rPr>
          <w:color w:val="231F20"/>
          <w:spacing w:val="7"/>
        </w:rPr>
        <w:t> </w:t>
      </w:r>
      <w:r>
        <w:rPr>
          <w:color w:val="231F20"/>
        </w:rPr>
        <w:t>desalojo,</w:t>
      </w:r>
      <w:r>
        <w:rPr>
          <w:color w:val="231F20"/>
          <w:spacing w:val="7"/>
        </w:rPr>
        <w:t> </w:t>
      </w:r>
      <w:r>
        <w:rPr>
          <w:color w:val="231F20"/>
        </w:rPr>
        <w:t>y</w:t>
      </w:r>
      <w:r>
        <w:rPr>
          <w:color w:val="231F20"/>
          <w:spacing w:val="7"/>
        </w:rPr>
        <w:t> </w:t>
      </w:r>
      <w:r>
        <w:rPr>
          <w:color w:val="231F20"/>
        </w:rPr>
        <w:t>por</w:t>
      </w:r>
      <w:r>
        <w:rPr>
          <w:color w:val="231F20"/>
          <w:spacing w:val="7"/>
        </w:rPr>
        <w:t> </w:t>
      </w:r>
      <w:r>
        <w:rPr>
          <w:color w:val="231F20"/>
        </w:rPr>
        <w:t>las</w:t>
      </w:r>
      <w:r>
        <w:rPr>
          <w:color w:val="231F20"/>
          <w:spacing w:val="7"/>
        </w:rPr>
        <w:t> </w:t>
      </w:r>
      <w:r>
        <w:rPr>
          <w:color w:val="231F20"/>
        </w:rPr>
        <w:t>consecuencias</w:t>
      </w:r>
      <w:r>
        <w:rPr>
          <w:color w:val="231F20"/>
          <w:spacing w:val="7"/>
        </w:rPr>
        <w:t> </w:t>
      </w:r>
      <w:r>
        <w:rPr>
          <w:color w:val="231F20"/>
        </w:rPr>
        <w:t>que</w:t>
      </w:r>
      <w:r>
        <w:rPr>
          <w:color w:val="231F20"/>
          <w:spacing w:val="7"/>
        </w:rPr>
        <w:t> </w:t>
      </w:r>
      <w:r>
        <w:rPr>
          <w:color w:val="231F20"/>
        </w:rPr>
        <w:t>este</w:t>
      </w:r>
      <w:r>
        <w:rPr>
          <w:color w:val="231F20"/>
          <w:spacing w:val="7"/>
        </w:rPr>
        <w:t> </w:t>
      </w:r>
      <w:r>
        <w:rPr>
          <w:color w:val="231F20"/>
        </w:rPr>
        <w:t>trajo</w:t>
      </w:r>
      <w:r>
        <w:rPr>
          <w:color w:val="231F20"/>
          <w:spacing w:val="7"/>
        </w:rPr>
        <w:t> </w:t>
      </w:r>
      <w:r>
        <w:rPr>
          <w:color w:val="231F20"/>
        </w:rPr>
        <w:t>dado</w:t>
      </w:r>
      <w:r>
        <w:rPr>
          <w:color w:val="231F20"/>
          <w:spacing w:val="7"/>
        </w:rPr>
        <w:t> </w:t>
      </w:r>
      <w:r>
        <w:rPr>
          <w:color w:val="231F20"/>
        </w:rPr>
        <w:t>el</w:t>
      </w:r>
      <w:r>
        <w:rPr>
          <w:color w:val="231F20"/>
          <w:spacing w:val="7"/>
        </w:rPr>
        <w:t> </w:t>
      </w:r>
      <w:r>
        <w:rPr>
          <w:color w:val="231F20"/>
        </w:rPr>
        <w:t>envenenamiento</w:t>
      </w:r>
      <w:r>
        <w:rPr>
          <w:color w:val="231F20"/>
          <w:spacing w:val="7"/>
        </w:rPr>
        <w:t> </w:t>
      </w:r>
      <w:r>
        <w:rPr>
          <w:color w:val="231F20"/>
        </w:rPr>
        <w:t>de pozos</w:t>
      </w:r>
      <w:r>
        <w:rPr>
          <w:color w:val="231F20"/>
          <w:spacing w:val="-6"/>
        </w:rPr>
        <w:t> </w:t>
      </w:r>
      <w:r>
        <w:rPr>
          <w:color w:val="231F20"/>
        </w:rPr>
        <w:t>y</w:t>
      </w:r>
      <w:r>
        <w:rPr>
          <w:color w:val="231F20"/>
          <w:spacing w:val="-5"/>
        </w:rPr>
        <w:t> </w:t>
      </w:r>
      <w:r>
        <w:rPr>
          <w:color w:val="231F20"/>
        </w:rPr>
        <w:t>fuentes</w:t>
      </w:r>
      <w:r>
        <w:rPr>
          <w:color w:val="231F20"/>
          <w:spacing w:val="-5"/>
        </w:rPr>
        <w:t> </w:t>
      </w:r>
      <w:r>
        <w:rPr>
          <w:color w:val="231F20"/>
        </w:rPr>
        <w:t>de</w:t>
      </w:r>
      <w:r>
        <w:rPr>
          <w:color w:val="231F20"/>
          <w:spacing w:val="-5"/>
        </w:rPr>
        <w:t> </w:t>
      </w:r>
      <w:r>
        <w:rPr>
          <w:color w:val="231F20"/>
        </w:rPr>
        <w:t>agua</w:t>
      </w:r>
      <w:r>
        <w:rPr>
          <w:color w:val="231F20"/>
          <w:spacing w:val="-6"/>
        </w:rPr>
        <w:t> </w:t>
      </w:r>
      <w:r>
        <w:rPr>
          <w:color w:val="231F20"/>
        </w:rPr>
        <w:t>que</w:t>
      </w:r>
      <w:r>
        <w:rPr>
          <w:color w:val="231F20"/>
          <w:spacing w:val="-5"/>
        </w:rPr>
        <w:t> </w:t>
      </w:r>
      <w:r>
        <w:rPr>
          <w:color w:val="231F20"/>
        </w:rPr>
        <w:t>causaron</w:t>
      </w:r>
      <w:r>
        <w:rPr>
          <w:color w:val="231F20"/>
          <w:spacing w:val="-5"/>
        </w:rPr>
        <w:t> </w:t>
      </w:r>
      <w:r>
        <w:rPr>
          <w:color w:val="231F20"/>
        </w:rPr>
        <w:t>riesgo</w:t>
      </w:r>
      <w:r>
        <w:rPr>
          <w:color w:val="231F20"/>
          <w:spacing w:val="-5"/>
        </w:rPr>
        <w:t> </w:t>
      </w:r>
      <w:r>
        <w:rPr>
          <w:color w:val="231F20"/>
        </w:rPr>
        <w:t>a</w:t>
      </w:r>
      <w:r>
        <w:rPr>
          <w:color w:val="231F20"/>
          <w:spacing w:val="-6"/>
        </w:rPr>
        <w:t> </w:t>
      </w:r>
      <w:r>
        <w:rPr>
          <w:color w:val="231F20"/>
        </w:rPr>
        <w:t>la</w:t>
      </w:r>
      <w:r>
        <w:rPr>
          <w:color w:val="231F20"/>
          <w:spacing w:val="-5"/>
        </w:rPr>
        <w:t> </w:t>
      </w:r>
      <w:r>
        <w:rPr>
          <w:color w:val="231F20"/>
        </w:rPr>
        <w:t>vida</w:t>
      </w:r>
      <w:r>
        <w:rPr>
          <w:color w:val="231F20"/>
          <w:spacing w:val="-6"/>
        </w:rPr>
        <w:t> </w:t>
      </w:r>
      <w:r>
        <w:rPr>
          <w:color w:val="231F20"/>
        </w:rPr>
        <w:t>y</w:t>
      </w:r>
      <w:r>
        <w:rPr>
          <w:color w:val="231F20"/>
          <w:spacing w:val="-5"/>
        </w:rPr>
        <w:t> </w:t>
      </w:r>
      <w:r>
        <w:rPr>
          <w:color w:val="231F20"/>
        </w:rPr>
        <w:t>la</w:t>
      </w:r>
      <w:r>
        <w:rPr>
          <w:color w:val="231F20"/>
          <w:spacing w:val="-6"/>
        </w:rPr>
        <w:t> </w:t>
      </w:r>
      <w:r>
        <w:rPr>
          <w:color w:val="231F20"/>
        </w:rPr>
        <w:t>salud</w:t>
      </w:r>
      <w:r>
        <w:rPr>
          <w:color w:val="231F20"/>
          <w:spacing w:val="-6"/>
        </w:rPr>
        <w:t> </w:t>
      </w:r>
      <w:r>
        <w:rPr>
          <w:color w:val="231F20"/>
        </w:rPr>
        <w:t>de</w:t>
      </w:r>
      <w:r>
        <w:rPr>
          <w:color w:val="231F20"/>
          <w:spacing w:val="-5"/>
        </w:rPr>
        <w:t> </w:t>
      </w:r>
      <w:r>
        <w:rPr>
          <w:color w:val="231F20"/>
        </w:rPr>
        <w:t>la</w:t>
      </w:r>
      <w:r>
        <w:rPr>
          <w:color w:val="231F20"/>
          <w:spacing w:val="-5"/>
        </w:rPr>
        <w:t> </w:t>
      </w:r>
      <w:r>
        <w:rPr>
          <w:color w:val="231F20"/>
        </w:rPr>
        <w:t>comunidad.</w:t>
      </w:r>
    </w:p>
    <w:p>
      <w:pPr>
        <w:pStyle w:val="BodyText"/>
        <w:spacing w:line="302" w:lineRule="auto" w:before="6"/>
        <w:ind w:left="1153" w:right="1400" w:firstLine="340"/>
        <w:jc w:val="both"/>
      </w:pPr>
      <w:r>
        <w:rPr>
          <w:color w:val="231F20"/>
        </w:rPr>
        <w:t>La Comisión concluyó que se violó la garantía de protección de la familia y el hogar, dispuesto en el artículo 18 de la Carta Africana de Derechos Humanos, que</w:t>
      </w:r>
      <w:r>
        <w:rPr>
          <w:color w:val="231F20"/>
          <w:spacing w:val="-4"/>
        </w:rPr>
        <w:t> </w:t>
      </w:r>
      <w:r>
        <w:rPr>
          <w:color w:val="231F20"/>
        </w:rPr>
        <w:t>en</w:t>
      </w:r>
      <w:r>
        <w:rPr>
          <w:color w:val="231F20"/>
          <w:spacing w:val="-4"/>
        </w:rPr>
        <w:t> </w:t>
      </w:r>
      <w:r>
        <w:rPr>
          <w:color w:val="231F20"/>
        </w:rPr>
        <w:t>conexión</w:t>
      </w:r>
      <w:r>
        <w:rPr>
          <w:color w:val="231F20"/>
          <w:spacing w:val="-3"/>
        </w:rPr>
        <w:t> </w:t>
      </w:r>
      <w:r>
        <w:rPr>
          <w:color w:val="231F20"/>
        </w:rPr>
        <w:t>con</w:t>
      </w:r>
      <w:r>
        <w:rPr>
          <w:color w:val="231F20"/>
          <w:spacing w:val="-4"/>
        </w:rPr>
        <w:t> </w:t>
      </w:r>
      <w:r>
        <w:rPr>
          <w:color w:val="231F20"/>
        </w:rPr>
        <w:t>los</w:t>
      </w:r>
      <w:r>
        <w:rPr>
          <w:color w:val="231F20"/>
          <w:spacing w:val="-4"/>
        </w:rPr>
        <w:t> </w:t>
      </w:r>
      <w:r>
        <w:rPr>
          <w:color w:val="231F20"/>
        </w:rPr>
        <w:t>preceptos</w:t>
      </w:r>
      <w:r>
        <w:rPr>
          <w:color w:val="231F20"/>
          <w:spacing w:val="-3"/>
        </w:rPr>
        <w:t> </w:t>
      </w:r>
      <w:r>
        <w:rPr>
          <w:color w:val="231F20"/>
        </w:rPr>
        <w:t>del</w:t>
      </w:r>
      <w:r>
        <w:rPr>
          <w:color w:val="231F20"/>
          <w:spacing w:val="-4"/>
        </w:rPr>
        <w:t> </w:t>
      </w:r>
      <w:r>
        <w:rPr>
          <w:color w:val="231F20"/>
        </w:rPr>
        <w:t>Derecho</w:t>
      </w:r>
      <w:r>
        <w:rPr>
          <w:color w:val="231F20"/>
          <w:spacing w:val="-3"/>
        </w:rPr>
        <w:t> </w:t>
      </w:r>
      <w:r>
        <w:rPr>
          <w:color w:val="231F20"/>
        </w:rPr>
        <w:t>Internacional,</w:t>
      </w:r>
      <w:r>
        <w:rPr>
          <w:color w:val="231F20"/>
          <w:spacing w:val="-4"/>
        </w:rPr>
        <w:t> </w:t>
      </w:r>
      <w:r>
        <w:rPr>
          <w:color w:val="231F20"/>
        </w:rPr>
        <w:t>representan</w:t>
      </w:r>
      <w:r>
        <w:rPr>
          <w:color w:val="231F20"/>
          <w:spacing w:val="-4"/>
        </w:rPr>
        <w:t> </w:t>
      </w:r>
      <w:r>
        <w:rPr>
          <w:color w:val="231F20"/>
        </w:rPr>
        <w:t>la</w:t>
      </w:r>
      <w:r>
        <w:rPr>
          <w:color w:val="231F20"/>
          <w:spacing w:val="-3"/>
        </w:rPr>
        <w:t> </w:t>
      </w:r>
      <w:r>
        <w:rPr>
          <w:color w:val="231F20"/>
        </w:rPr>
        <w:t>vio- lación del derecho a la salud consagrado en el artículo 16 de la Carta Africana, que con base a los elementos explicados por el Comité de DESC en la OG n.º</w:t>
      </w:r>
      <w:r>
        <w:rPr>
          <w:color w:val="231F20"/>
          <w:spacing w:val="-20"/>
        </w:rPr>
        <w:t> </w:t>
      </w:r>
      <w:r>
        <w:rPr>
          <w:color w:val="231F20"/>
        </w:rPr>
        <w:t>14 del 2000 sobre el derecho al disfrute del más alto nivel posible de salud, además suponen la violación del derecho al agua , y la violación del derecho de todas</w:t>
      </w:r>
      <w:r>
        <w:rPr>
          <w:color w:val="231F20"/>
          <w:spacing w:val="-21"/>
        </w:rPr>
        <w:t> </w:t>
      </w:r>
      <w:r>
        <w:rPr>
          <w:color w:val="231F20"/>
        </w:rPr>
        <w:t>las personas a su desarrollo económico, social y cultural, conforme al  artículo 22 de la misma Carta (African commission on Human and Peoples’ Rights, 2009, Decided on merits 279/03, </w:t>
      </w:r>
      <w:r>
        <w:rPr>
          <w:color w:val="231F20"/>
          <w:spacing w:val="-3"/>
        </w:rPr>
        <w:t>párr. </w:t>
      </w:r>
      <w:r>
        <w:rPr>
          <w:color w:val="231F20"/>
        </w:rPr>
        <w:t>206,209, 217 y</w:t>
      </w:r>
      <w:r>
        <w:rPr>
          <w:color w:val="231F20"/>
          <w:spacing w:val="1"/>
        </w:rPr>
        <w:t> </w:t>
      </w:r>
      <w:r>
        <w:rPr>
          <w:color w:val="231F20"/>
        </w:rPr>
        <w:t>218).</w:t>
      </w:r>
    </w:p>
    <w:p>
      <w:pPr>
        <w:pStyle w:val="BodyText"/>
        <w:spacing w:before="3"/>
        <w:rPr>
          <w:sz w:val="19"/>
        </w:rPr>
      </w:pPr>
    </w:p>
    <w:p>
      <w:pPr>
        <w:pStyle w:val="Heading3"/>
        <w:spacing w:before="1"/>
        <w:ind w:left="1493"/>
      </w:pPr>
      <w:r>
        <w:rPr>
          <w:color w:val="231F20"/>
          <w:w w:val="70"/>
        </w:rPr>
        <w:t>Conclusiones</w:t>
      </w:r>
    </w:p>
    <w:p>
      <w:pPr>
        <w:pStyle w:val="BodyText"/>
        <w:spacing w:line="302" w:lineRule="auto" w:before="225"/>
        <w:ind w:left="1153" w:right="1400"/>
        <w:jc w:val="both"/>
      </w:pPr>
      <w:r>
        <w:rPr>
          <w:color w:val="231F20"/>
        </w:rPr>
        <w:t>El derecho al agua es un derecho complejo, en vista de su bidimensionalidad, dimensión individual y dimensión colectiva. Para lograr su protección integral, necesita de un amplio despliegue de esfuerzos, tanto de producción normativa como</w:t>
      </w:r>
      <w:r>
        <w:rPr>
          <w:color w:val="231F20"/>
          <w:spacing w:val="-9"/>
        </w:rPr>
        <w:t> </w:t>
      </w:r>
      <w:r>
        <w:rPr>
          <w:color w:val="231F20"/>
        </w:rPr>
        <w:t>de</w:t>
      </w:r>
      <w:r>
        <w:rPr>
          <w:color w:val="231F20"/>
          <w:spacing w:val="-8"/>
        </w:rPr>
        <w:t> </w:t>
      </w:r>
      <w:r>
        <w:rPr>
          <w:color w:val="231F20"/>
        </w:rPr>
        <w:t>mecanismos</w:t>
      </w:r>
      <w:r>
        <w:rPr>
          <w:color w:val="231F20"/>
          <w:spacing w:val="-8"/>
        </w:rPr>
        <w:t> </w:t>
      </w:r>
      <w:r>
        <w:rPr>
          <w:color w:val="231F20"/>
        </w:rPr>
        <w:t>judiciales</w:t>
      </w:r>
      <w:r>
        <w:rPr>
          <w:color w:val="231F20"/>
          <w:spacing w:val="-8"/>
        </w:rPr>
        <w:t> </w:t>
      </w:r>
      <w:r>
        <w:rPr>
          <w:color w:val="231F20"/>
        </w:rPr>
        <w:t>de</w:t>
      </w:r>
      <w:r>
        <w:rPr>
          <w:color w:val="231F20"/>
          <w:spacing w:val="-9"/>
        </w:rPr>
        <w:t> </w:t>
      </w:r>
      <w:r>
        <w:rPr>
          <w:color w:val="231F20"/>
        </w:rPr>
        <w:t>protección,</w:t>
      </w:r>
      <w:r>
        <w:rPr>
          <w:color w:val="231F20"/>
          <w:spacing w:val="-8"/>
        </w:rPr>
        <w:t> </w:t>
      </w:r>
      <w:r>
        <w:rPr>
          <w:color w:val="231F20"/>
        </w:rPr>
        <w:t>en</w:t>
      </w:r>
      <w:r>
        <w:rPr>
          <w:color w:val="231F20"/>
          <w:spacing w:val="-8"/>
        </w:rPr>
        <w:t> </w:t>
      </w:r>
      <w:r>
        <w:rPr>
          <w:color w:val="231F20"/>
        </w:rPr>
        <w:t>vista</w:t>
      </w:r>
      <w:r>
        <w:rPr>
          <w:color w:val="231F20"/>
          <w:spacing w:val="-8"/>
        </w:rPr>
        <w:t> </w:t>
      </w:r>
      <w:r>
        <w:rPr>
          <w:color w:val="231F20"/>
        </w:rPr>
        <w:t>de</w:t>
      </w:r>
      <w:r>
        <w:rPr>
          <w:color w:val="231F20"/>
          <w:spacing w:val="-8"/>
        </w:rPr>
        <w:t> </w:t>
      </w:r>
      <w:r>
        <w:rPr>
          <w:color w:val="231F20"/>
        </w:rPr>
        <w:t>que</w:t>
      </w:r>
      <w:r>
        <w:rPr>
          <w:color w:val="231F20"/>
          <w:spacing w:val="-9"/>
        </w:rPr>
        <w:t> </w:t>
      </w:r>
      <w:r>
        <w:rPr>
          <w:color w:val="231F20"/>
        </w:rPr>
        <w:t>se</w:t>
      </w:r>
      <w:r>
        <w:rPr>
          <w:color w:val="231F20"/>
          <w:spacing w:val="-8"/>
        </w:rPr>
        <w:t> </w:t>
      </w:r>
      <w:r>
        <w:rPr>
          <w:color w:val="231F20"/>
        </w:rPr>
        <w:t>trata</w:t>
      </w:r>
      <w:r>
        <w:rPr>
          <w:color w:val="231F20"/>
          <w:spacing w:val="-8"/>
        </w:rPr>
        <w:t> </w:t>
      </w:r>
      <w:r>
        <w:rPr>
          <w:color w:val="231F20"/>
        </w:rPr>
        <w:t>de</w:t>
      </w:r>
      <w:r>
        <w:rPr>
          <w:color w:val="231F20"/>
          <w:spacing w:val="-8"/>
        </w:rPr>
        <w:t> </w:t>
      </w:r>
      <w:r>
        <w:rPr>
          <w:color w:val="231F20"/>
        </w:rPr>
        <w:t>un</w:t>
      </w:r>
      <w:r>
        <w:rPr>
          <w:color w:val="231F20"/>
          <w:spacing w:val="-8"/>
        </w:rPr>
        <w:t> </w:t>
      </w:r>
      <w:r>
        <w:rPr>
          <w:color w:val="231F20"/>
        </w:rPr>
        <w:t>dere- cho</w:t>
      </w:r>
      <w:r>
        <w:rPr>
          <w:color w:val="231F20"/>
          <w:spacing w:val="-6"/>
        </w:rPr>
        <w:t> </w:t>
      </w:r>
      <w:r>
        <w:rPr>
          <w:color w:val="231F20"/>
        </w:rPr>
        <w:t>esencial</w:t>
      </w:r>
      <w:r>
        <w:rPr>
          <w:color w:val="231F20"/>
          <w:spacing w:val="-5"/>
        </w:rPr>
        <w:t> </w:t>
      </w:r>
      <w:r>
        <w:rPr>
          <w:color w:val="231F20"/>
        </w:rPr>
        <w:t>del</w:t>
      </w:r>
      <w:r>
        <w:rPr>
          <w:color w:val="231F20"/>
          <w:spacing w:val="-5"/>
        </w:rPr>
        <w:t> </w:t>
      </w:r>
      <w:r>
        <w:rPr>
          <w:color w:val="231F20"/>
        </w:rPr>
        <w:t>hombre,</w:t>
      </w:r>
      <w:r>
        <w:rPr>
          <w:color w:val="231F20"/>
          <w:spacing w:val="-5"/>
        </w:rPr>
        <w:t> </w:t>
      </w:r>
      <w:r>
        <w:rPr>
          <w:color w:val="231F20"/>
        </w:rPr>
        <w:t>el</w:t>
      </w:r>
      <w:r>
        <w:rPr>
          <w:color w:val="231F20"/>
          <w:spacing w:val="-5"/>
        </w:rPr>
        <w:t> </w:t>
      </w:r>
      <w:r>
        <w:rPr>
          <w:color w:val="231F20"/>
        </w:rPr>
        <w:t>cual</w:t>
      </w:r>
      <w:r>
        <w:rPr>
          <w:color w:val="231F20"/>
          <w:spacing w:val="-5"/>
        </w:rPr>
        <w:t> </w:t>
      </w:r>
      <w:r>
        <w:rPr>
          <w:color w:val="231F20"/>
        </w:rPr>
        <w:t>encuentra</w:t>
      </w:r>
      <w:r>
        <w:rPr>
          <w:color w:val="231F20"/>
          <w:spacing w:val="-5"/>
        </w:rPr>
        <w:t> </w:t>
      </w:r>
      <w:r>
        <w:rPr>
          <w:color w:val="231F20"/>
        </w:rPr>
        <w:t>su</w:t>
      </w:r>
      <w:r>
        <w:rPr>
          <w:color w:val="231F20"/>
          <w:spacing w:val="-5"/>
        </w:rPr>
        <w:t> </w:t>
      </w:r>
      <w:r>
        <w:rPr>
          <w:color w:val="231F20"/>
        </w:rPr>
        <w:t>fundamento</w:t>
      </w:r>
      <w:r>
        <w:rPr>
          <w:color w:val="231F20"/>
          <w:spacing w:val="-5"/>
        </w:rPr>
        <w:t> </w:t>
      </w:r>
      <w:r>
        <w:rPr>
          <w:color w:val="231F20"/>
        </w:rPr>
        <w:t>en</w:t>
      </w:r>
      <w:r>
        <w:rPr>
          <w:color w:val="231F20"/>
          <w:spacing w:val="-5"/>
        </w:rPr>
        <w:t> </w:t>
      </w:r>
      <w:r>
        <w:rPr>
          <w:color w:val="231F20"/>
        </w:rPr>
        <w:t>la</w:t>
      </w:r>
      <w:r>
        <w:rPr>
          <w:color w:val="231F20"/>
          <w:spacing w:val="-5"/>
        </w:rPr>
        <w:t> </w:t>
      </w:r>
      <w:r>
        <w:rPr>
          <w:color w:val="231F20"/>
        </w:rPr>
        <w:t>dignidad</w:t>
      </w:r>
      <w:r>
        <w:rPr>
          <w:color w:val="231F20"/>
          <w:spacing w:val="-5"/>
        </w:rPr>
        <w:t> </w:t>
      </w:r>
      <w:r>
        <w:rPr>
          <w:color w:val="231F20"/>
        </w:rPr>
        <w:t>humana y el agua resulta siendo bien esencial para la vida de la</w:t>
      </w:r>
      <w:r>
        <w:rPr>
          <w:color w:val="231F20"/>
          <w:spacing w:val="-3"/>
        </w:rPr>
        <w:t> </w:t>
      </w:r>
      <w:r>
        <w:rPr>
          <w:color w:val="231F20"/>
        </w:rPr>
        <w:t>persona.</w:t>
      </w:r>
    </w:p>
    <w:p>
      <w:pPr>
        <w:pStyle w:val="BodyText"/>
        <w:spacing w:line="302" w:lineRule="auto" w:before="7"/>
        <w:ind w:left="1153" w:right="1399" w:firstLine="340"/>
        <w:jc w:val="both"/>
      </w:pPr>
      <w:r>
        <w:rPr>
          <w:color w:val="231F20"/>
        </w:rPr>
        <w:t>El avance en la protección al derecho al agua en Colombia es</w:t>
      </w:r>
      <w:r>
        <w:rPr>
          <w:color w:val="231F20"/>
          <w:spacing w:val="-36"/>
        </w:rPr>
        <w:t> </w:t>
      </w:r>
      <w:r>
        <w:rPr>
          <w:color w:val="231F20"/>
        </w:rPr>
        <w:t>principalmente de</w:t>
      </w:r>
      <w:r>
        <w:rPr>
          <w:color w:val="231F20"/>
          <w:spacing w:val="-11"/>
        </w:rPr>
        <w:t> </w:t>
      </w:r>
      <w:r>
        <w:rPr>
          <w:color w:val="231F20"/>
        </w:rPr>
        <w:t>orden</w:t>
      </w:r>
      <w:r>
        <w:rPr>
          <w:color w:val="231F20"/>
          <w:spacing w:val="-10"/>
        </w:rPr>
        <w:t> </w:t>
      </w:r>
      <w:r>
        <w:rPr>
          <w:color w:val="231F20"/>
        </w:rPr>
        <w:t>judicial.</w:t>
      </w:r>
      <w:r>
        <w:rPr>
          <w:color w:val="231F20"/>
          <w:spacing w:val="-22"/>
        </w:rPr>
        <w:t> </w:t>
      </w:r>
      <w:r>
        <w:rPr>
          <w:color w:val="231F20"/>
        </w:rPr>
        <w:t>A</w:t>
      </w:r>
      <w:r>
        <w:rPr>
          <w:color w:val="231F20"/>
          <w:spacing w:val="-23"/>
        </w:rPr>
        <w:t> </w:t>
      </w:r>
      <w:r>
        <w:rPr>
          <w:color w:val="231F20"/>
        </w:rPr>
        <w:t>nivel</w:t>
      </w:r>
      <w:r>
        <w:rPr>
          <w:color w:val="231F20"/>
          <w:spacing w:val="-10"/>
        </w:rPr>
        <w:t> </w:t>
      </w:r>
      <w:r>
        <w:rPr>
          <w:color w:val="231F20"/>
        </w:rPr>
        <w:t>individual</w:t>
      </w:r>
      <w:r>
        <w:rPr>
          <w:color w:val="231F20"/>
          <w:spacing w:val="-10"/>
        </w:rPr>
        <w:t> </w:t>
      </w:r>
      <w:r>
        <w:rPr>
          <w:color w:val="231F20"/>
        </w:rPr>
        <w:t>ha</w:t>
      </w:r>
      <w:r>
        <w:rPr>
          <w:color w:val="231F20"/>
          <w:spacing w:val="-11"/>
        </w:rPr>
        <w:t> </w:t>
      </w:r>
      <w:r>
        <w:rPr>
          <w:color w:val="231F20"/>
        </w:rPr>
        <w:t>sido</w:t>
      </w:r>
      <w:r>
        <w:rPr>
          <w:color w:val="231F20"/>
          <w:spacing w:val="-10"/>
        </w:rPr>
        <w:t> </w:t>
      </w:r>
      <w:r>
        <w:rPr>
          <w:color w:val="231F20"/>
        </w:rPr>
        <w:t>la</w:t>
      </w:r>
      <w:r>
        <w:rPr>
          <w:color w:val="231F20"/>
          <w:spacing w:val="-10"/>
        </w:rPr>
        <w:t> </w:t>
      </w:r>
      <w:r>
        <w:rPr>
          <w:color w:val="231F20"/>
        </w:rPr>
        <w:t>Corte</w:t>
      </w:r>
      <w:r>
        <w:rPr>
          <w:color w:val="231F20"/>
          <w:spacing w:val="-11"/>
        </w:rPr>
        <w:t> </w:t>
      </w:r>
      <w:r>
        <w:rPr>
          <w:color w:val="231F20"/>
        </w:rPr>
        <w:t>Constitucional</w:t>
      </w:r>
      <w:r>
        <w:rPr>
          <w:color w:val="231F20"/>
          <w:spacing w:val="-10"/>
        </w:rPr>
        <w:t> </w:t>
      </w:r>
      <w:r>
        <w:rPr>
          <w:color w:val="231F20"/>
        </w:rPr>
        <w:t>la</w:t>
      </w:r>
      <w:r>
        <w:rPr>
          <w:color w:val="231F20"/>
          <w:spacing w:val="-11"/>
        </w:rPr>
        <w:t> </w:t>
      </w:r>
      <w:r>
        <w:rPr>
          <w:color w:val="231F20"/>
        </w:rPr>
        <w:t>que</w:t>
      </w:r>
      <w:r>
        <w:rPr>
          <w:color w:val="231F20"/>
          <w:spacing w:val="-10"/>
        </w:rPr>
        <w:t> </w:t>
      </w:r>
      <w:r>
        <w:rPr>
          <w:color w:val="231F20"/>
        </w:rPr>
        <w:t>ha</w:t>
      </w:r>
      <w:r>
        <w:rPr>
          <w:color w:val="231F20"/>
          <w:spacing w:val="-10"/>
        </w:rPr>
        <w:t> </w:t>
      </w:r>
      <w:r>
        <w:rPr>
          <w:color w:val="231F20"/>
        </w:rPr>
        <w:t>pro- tegido este derecho, dotándolo de un carácter de fundamentalidad por conexidad y reconociéndolo en algunas ocasiones como derecho autónomo dentro de nues- tro</w:t>
      </w:r>
      <w:r>
        <w:rPr>
          <w:color w:val="231F20"/>
          <w:spacing w:val="-5"/>
        </w:rPr>
        <w:t> </w:t>
      </w:r>
      <w:r>
        <w:rPr>
          <w:color w:val="231F20"/>
        </w:rPr>
        <w:t>ordenamiento</w:t>
      </w:r>
      <w:r>
        <w:rPr>
          <w:color w:val="231F20"/>
          <w:spacing w:val="-4"/>
        </w:rPr>
        <w:t> </w:t>
      </w:r>
      <w:r>
        <w:rPr>
          <w:color w:val="231F20"/>
        </w:rPr>
        <w:t>jurídico,</w:t>
      </w:r>
      <w:r>
        <w:rPr>
          <w:color w:val="231F20"/>
          <w:spacing w:val="-4"/>
        </w:rPr>
        <w:t> </w:t>
      </w:r>
      <w:r>
        <w:rPr>
          <w:color w:val="231F20"/>
        </w:rPr>
        <w:t>indispensable</w:t>
      </w:r>
      <w:r>
        <w:rPr>
          <w:color w:val="231F20"/>
          <w:spacing w:val="-4"/>
        </w:rPr>
        <w:t> </w:t>
      </w:r>
      <w:r>
        <w:rPr>
          <w:color w:val="231F20"/>
        </w:rPr>
        <w:t>para</w:t>
      </w:r>
      <w:r>
        <w:rPr>
          <w:color w:val="231F20"/>
          <w:spacing w:val="-4"/>
        </w:rPr>
        <w:t> </w:t>
      </w:r>
      <w:r>
        <w:rPr>
          <w:color w:val="231F20"/>
        </w:rPr>
        <w:t>la</w:t>
      </w:r>
      <w:r>
        <w:rPr>
          <w:color w:val="231F20"/>
          <w:spacing w:val="-4"/>
        </w:rPr>
        <w:t> </w:t>
      </w:r>
      <w:r>
        <w:rPr>
          <w:color w:val="231F20"/>
        </w:rPr>
        <w:t>vida</w:t>
      </w:r>
      <w:r>
        <w:rPr>
          <w:color w:val="231F20"/>
          <w:spacing w:val="-4"/>
        </w:rPr>
        <w:t> </w:t>
      </w:r>
      <w:r>
        <w:rPr>
          <w:color w:val="231F20"/>
        </w:rPr>
        <w:t>digna</w:t>
      </w:r>
      <w:r>
        <w:rPr>
          <w:color w:val="231F20"/>
          <w:spacing w:val="-4"/>
        </w:rPr>
        <w:t> </w:t>
      </w:r>
      <w:r>
        <w:rPr>
          <w:color w:val="231F20"/>
        </w:rPr>
        <w:t>y</w:t>
      </w:r>
      <w:r>
        <w:rPr>
          <w:color w:val="231F20"/>
          <w:spacing w:val="-4"/>
        </w:rPr>
        <w:t> </w:t>
      </w:r>
      <w:r>
        <w:rPr>
          <w:color w:val="231F20"/>
        </w:rPr>
        <w:t>el</w:t>
      </w:r>
      <w:r>
        <w:rPr>
          <w:color w:val="231F20"/>
          <w:spacing w:val="-4"/>
        </w:rPr>
        <w:t> </w:t>
      </w:r>
      <w:r>
        <w:rPr>
          <w:color w:val="231F20"/>
        </w:rPr>
        <w:t>ejercicio</w:t>
      </w:r>
      <w:r>
        <w:rPr>
          <w:color w:val="231F20"/>
          <w:spacing w:val="-4"/>
        </w:rPr>
        <w:t> </w:t>
      </w:r>
      <w:r>
        <w:rPr>
          <w:color w:val="231F20"/>
        </w:rPr>
        <w:t>de</w:t>
      </w:r>
      <w:r>
        <w:rPr>
          <w:color w:val="231F20"/>
          <w:spacing w:val="-4"/>
        </w:rPr>
        <w:t> </w:t>
      </w:r>
      <w:r>
        <w:rPr>
          <w:color w:val="231F20"/>
        </w:rPr>
        <w:t>otros derechos fundamentales. A nivel colectivo, es la jurisdicción de lo Contencioso Administrativo,</w:t>
      </w:r>
      <w:r>
        <w:rPr>
          <w:color w:val="231F20"/>
          <w:spacing w:val="-6"/>
        </w:rPr>
        <w:t> </w:t>
      </w:r>
      <w:r>
        <w:rPr>
          <w:color w:val="231F20"/>
        </w:rPr>
        <w:t>quien</w:t>
      </w:r>
      <w:r>
        <w:rPr>
          <w:color w:val="231F20"/>
          <w:spacing w:val="-5"/>
        </w:rPr>
        <w:t> </w:t>
      </w:r>
      <w:r>
        <w:rPr>
          <w:color w:val="231F20"/>
        </w:rPr>
        <w:t>lo</w:t>
      </w:r>
      <w:r>
        <w:rPr>
          <w:color w:val="231F20"/>
          <w:spacing w:val="-5"/>
        </w:rPr>
        <w:t> </w:t>
      </w:r>
      <w:r>
        <w:rPr>
          <w:color w:val="231F20"/>
        </w:rPr>
        <w:t>ha</w:t>
      </w:r>
      <w:r>
        <w:rPr>
          <w:color w:val="231F20"/>
          <w:spacing w:val="-5"/>
        </w:rPr>
        <w:t> </w:t>
      </w:r>
      <w:r>
        <w:rPr>
          <w:color w:val="231F20"/>
        </w:rPr>
        <w:t>protegido</w:t>
      </w:r>
      <w:r>
        <w:rPr>
          <w:color w:val="231F20"/>
          <w:spacing w:val="-5"/>
        </w:rPr>
        <w:t> </w:t>
      </w:r>
      <w:r>
        <w:rPr>
          <w:color w:val="231F20"/>
        </w:rPr>
        <w:t>bajo</w:t>
      </w:r>
      <w:r>
        <w:rPr>
          <w:color w:val="231F20"/>
          <w:spacing w:val="-5"/>
        </w:rPr>
        <w:t> </w:t>
      </w:r>
      <w:r>
        <w:rPr>
          <w:color w:val="231F20"/>
        </w:rPr>
        <w:t>el</w:t>
      </w:r>
      <w:r>
        <w:rPr>
          <w:color w:val="231F20"/>
          <w:spacing w:val="-5"/>
        </w:rPr>
        <w:t> </w:t>
      </w:r>
      <w:r>
        <w:rPr>
          <w:color w:val="231F20"/>
        </w:rPr>
        <w:t>entendido</w:t>
      </w:r>
      <w:r>
        <w:rPr>
          <w:color w:val="231F20"/>
          <w:spacing w:val="-5"/>
        </w:rPr>
        <w:t> </w:t>
      </w:r>
      <w:r>
        <w:rPr>
          <w:color w:val="231F20"/>
        </w:rPr>
        <w:t>de</w:t>
      </w:r>
      <w:r>
        <w:rPr>
          <w:color w:val="231F20"/>
          <w:spacing w:val="-5"/>
        </w:rPr>
        <w:t> </w:t>
      </w:r>
      <w:r>
        <w:rPr>
          <w:color w:val="231F20"/>
        </w:rPr>
        <w:t>que</w:t>
      </w:r>
      <w:r>
        <w:rPr>
          <w:color w:val="231F20"/>
          <w:spacing w:val="-6"/>
        </w:rPr>
        <w:t> </w:t>
      </w:r>
      <w:r>
        <w:rPr>
          <w:color w:val="231F20"/>
        </w:rPr>
        <w:t>este</w:t>
      </w:r>
      <w:r>
        <w:rPr>
          <w:color w:val="231F20"/>
          <w:spacing w:val="-5"/>
        </w:rPr>
        <w:t> </w:t>
      </w:r>
      <w:r>
        <w:rPr>
          <w:color w:val="231F20"/>
        </w:rPr>
        <w:t>derecho</w:t>
      </w:r>
      <w:r>
        <w:rPr>
          <w:color w:val="231F20"/>
          <w:spacing w:val="-5"/>
        </w:rPr>
        <w:t> </w:t>
      </w:r>
      <w:r>
        <w:rPr>
          <w:color w:val="231F20"/>
        </w:rPr>
        <w:t>hace parte, o mejor dicho, se encuentra incluido dentro de los derechos colectivos re- conocidos</w:t>
      </w:r>
      <w:r>
        <w:rPr>
          <w:color w:val="231F20"/>
          <w:spacing w:val="8"/>
        </w:rPr>
        <w:t> </w:t>
      </w:r>
      <w:r>
        <w:rPr>
          <w:color w:val="231F20"/>
        </w:rPr>
        <w:t>por</w:t>
      </w:r>
      <w:r>
        <w:rPr>
          <w:color w:val="231F20"/>
          <w:spacing w:val="9"/>
        </w:rPr>
        <w:t> </w:t>
      </w:r>
      <w:r>
        <w:rPr>
          <w:color w:val="231F20"/>
        </w:rPr>
        <w:t>la</w:t>
      </w:r>
      <w:r>
        <w:rPr>
          <w:color w:val="231F20"/>
          <w:spacing w:val="9"/>
        </w:rPr>
        <w:t> </w:t>
      </w:r>
      <w:r>
        <w:rPr>
          <w:color w:val="231F20"/>
        </w:rPr>
        <w:t>Constitución,</w:t>
      </w:r>
      <w:r>
        <w:rPr>
          <w:color w:val="231F20"/>
          <w:spacing w:val="9"/>
        </w:rPr>
        <w:t> </w:t>
      </w:r>
      <w:r>
        <w:rPr>
          <w:color w:val="231F20"/>
        </w:rPr>
        <w:t>la</w:t>
      </w:r>
      <w:r>
        <w:rPr>
          <w:color w:val="231F20"/>
          <w:spacing w:val="9"/>
        </w:rPr>
        <w:t> </w:t>
      </w:r>
      <w:r>
        <w:rPr>
          <w:color w:val="231F20"/>
        </w:rPr>
        <w:t>ley</w:t>
      </w:r>
      <w:r>
        <w:rPr>
          <w:color w:val="231F20"/>
          <w:spacing w:val="9"/>
        </w:rPr>
        <w:t> </w:t>
      </w:r>
      <w:r>
        <w:rPr>
          <w:color w:val="231F20"/>
        </w:rPr>
        <w:t>y</w:t>
      </w:r>
      <w:r>
        <w:rPr>
          <w:color w:val="231F20"/>
          <w:spacing w:val="8"/>
        </w:rPr>
        <w:t> </w:t>
      </w:r>
      <w:r>
        <w:rPr>
          <w:color w:val="231F20"/>
        </w:rPr>
        <w:t>el</w:t>
      </w:r>
      <w:r>
        <w:rPr>
          <w:color w:val="231F20"/>
          <w:spacing w:val="9"/>
        </w:rPr>
        <w:t> </w:t>
      </w:r>
      <w:r>
        <w:rPr>
          <w:color w:val="231F20"/>
        </w:rPr>
        <w:t>derecho</w:t>
      </w:r>
      <w:r>
        <w:rPr>
          <w:color w:val="231F20"/>
          <w:spacing w:val="9"/>
        </w:rPr>
        <w:t> </w:t>
      </w:r>
      <w:r>
        <w:rPr>
          <w:color w:val="231F20"/>
        </w:rPr>
        <w:t>internacional</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derechos</w:t>
      </w:r>
    </w:p>
    <w:p>
      <w:pPr>
        <w:spacing w:after="0" w:line="302" w:lineRule="auto"/>
        <w:jc w:val="both"/>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3"/>
      </w:pPr>
      <w:r>
        <w:rPr/>
        <w:pict>
          <v:shape style="position:absolute;margin-left:76.753601pt;margin-top:-8.294343pt;width:26.8pt;height:42.1pt;mso-position-horizontal-relative:page;mso-position-vertical-relative:paragraph;z-index:25214771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4873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4976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146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7"/>
        <w:jc w:val="both"/>
      </w:pPr>
      <w:r>
        <w:rPr>
          <w:color w:val="231F20"/>
        </w:rPr>
        <w:t>humanos,</w:t>
      </w:r>
      <w:r>
        <w:rPr>
          <w:color w:val="231F20"/>
          <w:spacing w:val="-11"/>
        </w:rPr>
        <w:t> </w:t>
      </w:r>
      <w:r>
        <w:rPr>
          <w:color w:val="231F20"/>
        </w:rPr>
        <w:t>así</w:t>
      </w:r>
      <w:r>
        <w:rPr>
          <w:color w:val="231F20"/>
          <w:spacing w:val="-11"/>
        </w:rPr>
        <w:t> </w:t>
      </w:r>
      <w:r>
        <w:rPr>
          <w:color w:val="231F20"/>
        </w:rPr>
        <w:t>lo</w:t>
      </w:r>
      <w:r>
        <w:rPr>
          <w:color w:val="231F20"/>
          <w:spacing w:val="-11"/>
        </w:rPr>
        <w:t> </w:t>
      </w:r>
      <w:r>
        <w:rPr>
          <w:color w:val="231F20"/>
        </w:rPr>
        <w:t>ha</w:t>
      </w:r>
      <w:r>
        <w:rPr>
          <w:color w:val="231F20"/>
          <w:spacing w:val="-11"/>
        </w:rPr>
        <w:t> </w:t>
      </w:r>
      <w:r>
        <w:rPr>
          <w:color w:val="231F20"/>
        </w:rPr>
        <w:t>relacionado</w:t>
      </w:r>
      <w:r>
        <w:rPr>
          <w:color w:val="231F20"/>
          <w:spacing w:val="-12"/>
        </w:rPr>
        <w:t> </w:t>
      </w:r>
      <w:r>
        <w:rPr>
          <w:color w:val="231F20"/>
        </w:rPr>
        <w:t>con</w:t>
      </w:r>
      <w:r>
        <w:rPr>
          <w:color w:val="231F20"/>
          <w:spacing w:val="-11"/>
        </w:rPr>
        <w:t> </w:t>
      </w:r>
      <w:r>
        <w:rPr>
          <w:color w:val="231F20"/>
        </w:rPr>
        <w:t>el</w:t>
      </w:r>
      <w:r>
        <w:rPr>
          <w:color w:val="231F20"/>
          <w:spacing w:val="-11"/>
        </w:rPr>
        <w:t> </w:t>
      </w:r>
      <w:r>
        <w:rPr>
          <w:color w:val="231F20"/>
        </w:rPr>
        <w:t>derecho</w:t>
      </w:r>
      <w:r>
        <w:rPr>
          <w:color w:val="231F20"/>
          <w:spacing w:val="-11"/>
        </w:rPr>
        <w:t> </w:t>
      </w:r>
      <w:r>
        <w:rPr>
          <w:color w:val="231F20"/>
        </w:rPr>
        <w:t>colectivo</w:t>
      </w:r>
      <w:r>
        <w:rPr>
          <w:color w:val="231F20"/>
          <w:spacing w:val="-12"/>
        </w:rPr>
        <w:t> </w:t>
      </w:r>
      <w:r>
        <w:rPr>
          <w:color w:val="231F20"/>
        </w:rPr>
        <w:t>al</w:t>
      </w:r>
      <w:r>
        <w:rPr>
          <w:color w:val="231F20"/>
          <w:spacing w:val="-11"/>
        </w:rPr>
        <w:t> </w:t>
      </w:r>
      <w:r>
        <w:rPr>
          <w:color w:val="231F20"/>
        </w:rPr>
        <w:t>medio</w:t>
      </w:r>
      <w:r>
        <w:rPr>
          <w:color w:val="231F20"/>
          <w:spacing w:val="-11"/>
        </w:rPr>
        <w:t> </w:t>
      </w:r>
      <w:r>
        <w:rPr>
          <w:color w:val="231F20"/>
        </w:rPr>
        <w:t>ambiente</w:t>
      </w:r>
      <w:r>
        <w:rPr>
          <w:color w:val="231F20"/>
          <w:spacing w:val="-12"/>
        </w:rPr>
        <w:t> </w:t>
      </w:r>
      <w:r>
        <w:rPr>
          <w:color w:val="231F20"/>
        </w:rPr>
        <w:t>y</w:t>
      </w:r>
      <w:r>
        <w:rPr>
          <w:color w:val="231F20"/>
          <w:spacing w:val="-11"/>
        </w:rPr>
        <w:t> </w:t>
      </w:r>
      <w:r>
        <w:rPr>
          <w:color w:val="231F20"/>
        </w:rPr>
        <w:t>al</w:t>
      </w:r>
      <w:r>
        <w:rPr>
          <w:color w:val="231F20"/>
          <w:spacing w:val="-11"/>
        </w:rPr>
        <w:t> </w:t>
      </w:r>
      <w:r>
        <w:rPr>
          <w:color w:val="231F20"/>
          <w:spacing w:val="-6"/>
        </w:rPr>
        <w:t>de </w:t>
      </w:r>
      <w:r>
        <w:rPr>
          <w:color w:val="231F20"/>
        </w:rPr>
        <w:t>salubridad pública. Estos tribunales han hecho mención a la especial protección que merecen los sujetos en condiciones de desigualdad o de vulnerabilidad, en donde la garantía de este derecho se hace esencial para que estas personas </w:t>
      </w:r>
      <w:r>
        <w:rPr>
          <w:color w:val="231F20"/>
          <w:spacing w:val="-3"/>
        </w:rPr>
        <w:t>vivan </w:t>
      </w:r>
      <w:r>
        <w:rPr>
          <w:color w:val="231F20"/>
        </w:rPr>
        <w:t>y se desarrollen en condiciones</w:t>
      </w:r>
      <w:r>
        <w:rPr>
          <w:color w:val="231F20"/>
          <w:spacing w:val="-2"/>
        </w:rPr>
        <w:t> </w:t>
      </w:r>
      <w:r>
        <w:rPr>
          <w:color w:val="231F20"/>
        </w:rPr>
        <w:t>dignas.</w:t>
      </w:r>
    </w:p>
    <w:p>
      <w:pPr>
        <w:pStyle w:val="BodyText"/>
        <w:spacing w:line="302" w:lineRule="auto" w:before="6"/>
        <w:ind w:left="1437" w:right="1111" w:firstLine="340"/>
        <w:jc w:val="both"/>
      </w:pPr>
      <w:r>
        <w:rPr>
          <w:color w:val="231F20"/>
        </w:rPr>
        <w:t>En el ámbito internacional, países como Argentina, España e India, ampa- ran el derecho al agua de manera no tan diferente a la tendencia colombiana. Argentina, por su parte, ha incorporado este derecho por medio de interpreta- ción judicial, adoptando el criterio de la cláusula innominada que integra </w:t>
      </w:r>
      <w:r>
        <w:rPr>
          <w:color w:val="231F20"/>
          <w:spacing w:val="2"/>
        </w:rPr>
        <w:t>los</w:t>
      </w:r>
      <w:r>
        <w:rPr>
          <w:color w:val="231F20"/>
          <w:spacing w:val="59"/>
        </w:rPr>
        <w:t> </w:t>
      </w:r>
      <w:r>
        <w:rPr>
          <w:color w:val="231F20"/>
        </w:rPr>
        <w:t>derechos del derecho internacional; a su vez, España es uno de los pocos </w:t>
      </w:r>
      <w:r>
        <w:rPr>
          <w:color w:val="231F20"/>
          <w:spacing w:val="2"/>
        </w:rPr>
        <w:t>países </w:t>
      </w:r>
      <w:r>
        <w:rPr>
          <w:color w:val="231F20"/>
        </w:rPr>
        <w:t>que posee una reglamentación de este derecho en especial, en lo que concierne  a la contaminación de aguas para el consumo humano, y sus tribunales </w:t>
      </w:r>
      <w:r>
        <w:rPr>
          <w:color w:val="231F20"/>
          <w:spacing w:val="2"/>
        </w:rPr>
        <w:t>han </w:t>
      </w:r>
      <w:r>
        <w:rPr>
          <w:color w:val="231F20"/>
        </w:rPr>
        <w:t>tratado de dar aplicación a estas normativas; y en India, se ha protegido el derecho en razón a la relación con derechos fundamentales, este posee </w:t>
      </w:r>
      <w:r>
        <w:rPr>
          <w:color w:val="231F20"/>
          <w:spacing w:val="2"/>
        </w:rPr>
        <w:t>una </w:t>
      </w:r>
      <w:r>
        <w:rPr>
          <w:color w:val="231F20"/>
        </w:rPr>
        <w:t>amplia jurisprudencia por parte de sus tribunales, debido a las condiciones te- rritoriales y sociales por las que atraviesa el Estado de India, que incluyen un alto nivel de pobreza y difíciles condiciones para el aprovisionamiento de agua para las necesidades básicas</w:t>
      </w:r>
      <w:r>
        <w:rPr>
          <w:color w:val="231F20"/>
          <w:spacing w:val="19"/>
        </w:rPr>
        <w:t> </w:t>
      </w:r>
      <w:r>
        <w:rPr>
          <w:color w:val="231F20"/>
        </w:rPr>
        <w:t>humanas.</w:t>
      </w:r>
    </w:p>
    <w:p>
      <w:pPr>
        <w:pStyle w:val="BodyText"/>
        <w:spacing w:line="302" w:lineRule="auto" w:before="17"/>
        <w:ind w:left="1437" w:right="1112" w:firstLine="340"/>
        <w:jc w:val="both"/>
      </w:pPr>
      <w:r>
        <w:rPr>
          <w:color w:val="231F20"/>
        </w:rPr>
        <w:t>Es así que, en el ámbito internacional, a nivel de tribunales de derechos humanos, la protección del derecho al agua se hace integral y de especial im- portancia para satisfacer la vida en comunidad, la tradición cultural y otros derechos que a nivel colectivo resultan ser esenciales para la vida humana. Principalmente, han tenido la oportunidad de tomar decisiones en el marco de comunidades indígenas y tribales.</w:t>
      </w:r>
    </w:p>
    <w:p>
      <w:pPr>
        <w:pStyle w:val="BodyText"/>
        <w:spacing w:line="302" w:lineRule="auto" w:before="7"/>
        <w:ind w:left="1437" w:right="1116" w:firstLine="340"/>
        <w:jc w:val="both"/>
      </w:pPr>
      <w:r>
        <w:rPr>
          <w:color w:val="231F20"/>
        </w:rPr>
        <w:t>Al respecto, se apunta que con el despliegue de instrumentos internacionales y órganos para su protección y promoción, sería de utilidad valerse del mecanis- mo del control de convencionalidad concentrado, a nivel de tribunales interna- cionales de derechos humanos y, a nivel difuso, de jueces de los Estados parte, en donde se practique un examen de las normas de derecho interno frente a los estándares internacionales de derechos humanos, con el fin de evitar limitadas interpretaciones que generen mayores violaciones de derechos al no hacerse la valoración entre los estándares naciones de derecho interno y los internaciones regionales o universales.</w:t>
      </w:r>
    </w:p>
    <w:p>
      <w:pPr>
        <w:spacing w:after="0" w:line="302" w:lineRule="auto"/>
        <w:jc w:val="both"/>
        <w:sectPr>
          <w:pgSz w:w="9650" w:h="1363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2"/>
        <w:tabs>
          <w:tab w:pos="8926" w:val="left" w:leader="none"/>
          <w:tab w:pos="9644" w:val="left" w:leader="none"/>
        </w:tabs>
        <w:spacing w:line="403" w:lineRule="exact"/>
        <w:ind w:left="3438" w:right="0"/>
        <w:jc w:val="left"/>
        <w:rPr>
          <w:sz w:val="52"/>
        </w:rPr>
      </w:pPr>
      <w:bookmarkStart w:name="_bookmark49" w:id="50"/>
      <w:bookmarkEnd w:id="50"/>
      <w:r>
        <w:rPr/>
      </w:r>
      <w:r>
        <w:rPr>
          <w:color w:val="231F20"/>
          <w:w w:val="85"/>
        </w:rPr>
        <w:t>LA </w:t>
      </w:r>
      <w:r>
        <w:rPr>
          <w:color w:val="231F20"/>
          <w:spacing w:val="-3"/>
          <w:w w:val="85"/>
        </w:rPr>
        <w:t>IMPLEMENTACIÓN</w:t>
      </w:r>
      <w:r>
        <w:rPr>
          <w:color w:val="231F20"/>
          <w:spacing w:val="-20"/>
          <w:w w:val="85"/>
        </w:rPr>
        <w:t> </w:t>
      </w:r>
      <w:r>
        <w:rPr>
          <w:color w:val="231F20"/>
          <w:w w:val="85"/>
        </w:rPr>
        <w:t>DE</w:t>
      </w:r>
      <w:r>
        <w:rPr>
          <w:color w:val="231F20"/>
          <w:spacing w:val="-10"/>
          <w:w w:val="85"/>
        </w:rPr>
        <w:t> </w:t>
      </w:r>
      <w:r>
        <w:rPr>
          <w:color w:val="231F20"/>
          <w:spacing w:val="-3"/>
          <w:w w:val="85"/>
        </w:rPr>
        <w:t>PARÁMETROS</w:t>
        <w:tab/>
      </w:r>
      <w:r>
        <w:rPr>
          <w:color w:val="FFFFFF"/>
          <w:w w:val="95"/>
          <w:position w:val="-23"/>
          <w:sz w:val="52"/>
          <w:shd w:fill="77787B" w:color="auto" w:val="clear"/>
        </w:rPr>
        <w:t>5</w:t>
      </w:r>
      <w:r>
        <w:rPr>
          <w:color w:val="FFFFFF"/>
          <w:position w:val="-23"/>
          <w:sz w:val="52"/>
          <w:shd w:fill="77787B" w:color="auto" w:val="clear"/>
        </w:rPr>
        <w:tab/>
      </w:r>
    </w:p>
    <w:p>
      <w:pPr>
        <w:spacing w:line="283" w:lineRule="auto" w:before="0"/>
        <w:ind w:left="4271" w:right="1399" w:hanging="343"/>
        <w:jc w:val="left"/>
        <w:rPr>
          <w:rFonts w:ascii="Microsoft Sans Serif"/>
          <w:sz w:val="18"/>
        </w:rPr>
      </w:pPr>
      <w:r>
        <w:rPr>
          <w:rFonts w:ascii="Microsoft Sans Serif"/>
          <w:color w:val="231F20"/>
          <w:w w:val="85"/>
          <w:sz w:val="30"/>
        </w:rPr>
        <w:t>CONVENCIONALES</w:t>
      </w:r>
      <w:r>
        <w:rPr>
          <w:rFonts w:ascii="Microsoft Sans Serif"/>
          <w:color w:val="231F20"/>
          <w:spacing w:val="-19"/>
          <w:w w:val="85"/>
          <w:sz w:val="30"/>
        </w:rPr>
        <w:t> </w:t>
      </w:r>
      <w:r>
        <w:rPr>
          <w:rFonts w:ascii="Microsoft Sans Serif"/>
          <w:color w:val="231F20"/>
          <w:w w:val="85"/>
          <w:sz w:val="30"/>
        </w:rPr>
        <w:t>EN</w:t>
      </w:r>
      <w:r>
        <w:rPr>
          <w:rFonts w:ascii="Microsoft Sans Serif"/>
          <w:color w:val="231F20"/>
          <w:spacing w:val="-19"/>
          <w:w w:val="85"/>
          <w:sz w:val="30"/>
        </w:rPr>
        <w:t> </w:t>
      </w:r>
      <w:r>
        <w:rPr>
          <w:rFonts w:ascii="Microsoft Sans Serif"/>
          <w:color w:val="231F20"/>
          <w:w w:val="85"/>
          <w:sz w:val="30"/>
        </w:rPr>
        <w:t>LA</w:t>
      </w:r>
      <w:r>
        <w:rPr>
          <w:rFonts w:ascii="Microsoft Sans Serif"/>
          <w:color w:val="231F20"/>
          <w:spacing w:val="-19"/>
          <w:w w:val="85"/>
          <w:sz w:val="30"/>
        </w:rPr>
        <w:t> </w:t>
      </w:r>
      <w:r>
        <w:rPr>
          <w:rFonts w:ascii="Microsoft Sans Serif"/>
          <w:color w:val="231F20"/>
          <w:spacing w:val="-3"/>
          <w:w w:val="85"/>
          <w:sz w:val="30"/>
        </w:rPr>
        <w:t>JUSTICIA </w:t>
      </w:r>
      <w:r>
        <w:rPr>
          <w:rFonts w:ascii="Microsoft Sans Serif"/>
          <w:color w:val="231F20"/>
          <w:w w:val="80"/>
          <w:sz w:val="30"/>
        </w:rPr>
        <w:t>CONSTITUCIONAL  </w:t>
      </w:r>
      <w:r>
        <w:rPr>
          <w:rFonts w:ascii="Microsoft Sans Serif"/>
          <w:color w:val="231F20"/>
          <w:spacing w:val="50"/>
          <w:w w:val="80"/>
          <w:sz w:val="30"/>
        </w:rPr>
        <w:t> </w:t>
      </w:r>
      <w:r>
        <w:rPr>
          <w:rFonts w:ascii="Microsoft Sans Serif"/>
          <w:color w:val="231F20"/>
          <w:spacing w:val="-6"/>
          <w:w w:val="80"/>
          <w:sz w:val="30"/>
        </w:rPr>
        <w:t>COLOMBIANA</w:t>
      </w:r>
      <w:r>
        <w:rPr>
          <w:rFonts w:ascii="Microsoft Sans Serif"/>
          <w:color w:val="231F20"/>
          <w:spacing w:val="-6"/>
          <w:w w:val="80"/>
          <w:position w:val="10"/>
          <w:sz w:val="18"/>
        </w:rPr>
        <w:t>*</w:t>
      </w: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spacing w:before="1"/>
        <w:rPr>
          <w:rFonts w:ascii="Microsoft Sans Serif"/>
          <w:sz w:val="19"/>
        </w:rPr>
      </w:pPr>
    </w:p>
    <w:p>
      <w:pPr>
        <w:pStyle w:val="BodyText"/>
        <w:spacing w:line="302" w:lineRule="auto"/>
        <w:ind w:left="5277" w:right="1401" w:firstLine="799"/>
        <w:jc w:val="both"/>
      </w:pPr>
      <w:r>
        <w:rPr>
          <w:color w:val="231F20"/>
        </w:rPr>
        <w:t>Jaime Cubides Cárdenas Mayra Nathalia Sánchez Baquero Alfonso Jaime Martínez</w:t>
      </w:r>
      <w:r>
        <w:rPr>
          <w:color w:val="231F20"/>
          <w:spacing w:val="-16"/>
        </w:rPr>
        <w:t> </w:t>
      </w:r>
      <w:r>
        <w:rPr>
          <w:color w:val="231F20"/>
        </w:rPr>
        <w:t>Lazcano</w:t>
      </w:r>
    </w:p>
    <w:p>
      <w:pPr>
        <w:pStyle w:val="Heading3"/>
        <w:spacing w:before="213"/>
        <w:ind w:left="1493"/>
      </w:pPr>
      <w:r>
        <w:rPr>
          <w:color w:val="231F20"/>
          <w:w w:val="70"/>
        </w:rPr>
        <w:t>Resumen</w:t>
      </w:r>
    </w:p>
    <w:p>
      <w:pPr>
        <w:pStyle w:val="BodyText"/>
        <w:spacing w:before="8"/>
        <w:rPr>
          <w:rFonts w:ascii="Arial"/>
          <w:sz w:val="11"/>
        </w:rPr>
      </w:pPr>
    </w:p>
    <w:p>
      <w:pPr>
        <w:pStyle w:val="BodyText"/>
        <w:spacing w:line="302" w:lineRule="auto" w:before="91"/>
        <w:ind w:left="1153" w:right="1399"/>
        <w:jc w:val="both"/>
      </w:pPr>
      <w:r>
        <w:rPr>
          <w:color w:val="231F20"/>
        </w:rPr>
        <w:t>El</w:t>
      </w:r>
      <w:r>
        <w:rPr>
          <w:color w:val="231F20"/>
          <w:spacing w:val="-19"/>
        </w:rPr>
        <w:t> </w:t>
      </w:r>
      <w:r>
        <w:rPr>
          <w:color w:val="231F20"/>
        </w:rPr>
        <w:t>presente</w:t>
      </w:r>
      <w:r>
        <w:rPr>
          <w:color w:val="231F20"/>
          <w:spacing w:val="-18"/>
        </w:rPr>
        <w:t> </w:t>
      </w:r>
      <w:r>
        <w:rPr>
          <w:color w:val="231F20"/>
        </w:rPr>
        <w:t>artículo</w:t>
      </w:r>
      <w:r>
        <w:rPr>
          <w:color w:val="231F20"/>
          <w:spacing w:val="-18"/>
        </w:rPr>
        <w:t> </w:t>
      </w:r>
      <w:r>
        <w:rPr>
          <w:color w:val="231F20"/>
        </w:rPr>
        <w:t>pretende</w:t>
      </w:r>
      <w:r>
        <w:rPr>
          <w:color w:val="231F20"/>
          <w:spacing w:val="-19"/>
        </w:rPr>
        <w:t> </w:t>
      </w:r>
      <w:r>
        <w:rPr>
          <w:color w:val="231F20"/>
        </w:rPr>
        <w:t>demostrar</w:t>
      </w:r>
      <w:r>
        <w:rPr>
          <w:color w:val="231F20"/>
          <w:spacing w:val="-18"/>
        </w:rPr>
        <w:t> </w:t>
      </w:r>
      <w:r>
        <w:rPr>
          <w:color w:val="231F20"/>
        </w:rPr>
        <w:t>la</w:t>
      </w:r>
      <w:r>
        <w:rPr>
          <w:color w:val="231F20"/>
          <w:spacing w:val="-19"/>
        </w:rPr>
        <w:t> </w:t>
      </w:r>
      <w:r>
        <w:rPr>
          <w:color w:val="231F20"/>
        </w:rPr>
        <w:t>inclusión</w:t>
      </w:r>
      <w:r>
        <w:rPr>
          <w:color w:val="231F20"/>
          <w:spacing w:val="-18"/>
        </w:rPr>
        <w:t> </w:t>
      </w:r>
      <w:r>
        <w:rPr>
          <w:color w:val="231F20"/>
        </w:rPr>
        <w:t>de</w:t>
      </w:r>
      <w:r>
        <w:rPr>
          <w:color w:val="231F20"/>
          <w:spacing w:val="-18"/>
        </w:rPr>
        <w:t> </w:t>
      </w:r>
      <w:r>
        <w:rPr>
          <w:color w:val="231F20"/>
        </w:rPr>
        <w:t>parámetros</w:t>
      </w:r>
      <w:r>
        <w:rPr>
          <w:color w:val="231F20"/>
          <w:spacing w:val="-19"/>
        </w:rPr>
        <w:t> </w:t>
      </w:r>
      <w:r>
        <w:rPr>
          <w:color w:val="231F20"/>
        </w:rPr>
        <w:t>convencionales en el orden jurídico interno colombiano, iniciando por diferenciar de forma</w:t>
      </w:r>
      <w:r>
        <w:rPr>
          <w:color w:val="231F20"/>
          <w:spacing w:val="-22"/>
        </w:rPr>
        <w:t> </w:t>
      </w:r>
      <w:r>
        <w:rPr>
          <w:color w:val="231F20"/>
        </w:rPr>
        <w:t>clara y</w:t>
      </w:r>
      <w:r>
        <w:rPr>
          <w:color w:val="231F20"/>
          <w:spacing w:val="-9"/>
        </w:rPr>
        <w:t> </w:t>
      </w:r>
      <w:r>
        <w:rPr>
          <w:color w:val="231F20"/>
        </w:rPr>
        <w:t>concisa</w:t>
      </w:r>
      <w:r>
        <w:rPr>
          <w:color w:val="231F20"/>
          <w:spacing w:val="-9"/>
        </w:rPr>
        <w:t> </w:t>
      </w:r>
      <w:r>
        <w:rPr>
          <w:color w:val="231F20"/>
        </w:rPr>
        <w:t>el</w:t>
      </w:r>
      <w:r>
        <w:rPr>
          <w:color w:val="231F20"/>
          <w:spacing w:val="-9"/>
        </w:rPr>
        <w:t> </w:t>
      </w:r>
      <w:r>
        <w:rPr>
          <w:color w:val="231F20"/>
        </w:rPr>
        <w:t>control</w:t>
      </w:r>
      <w:r>
        <w:rPr>
          <w:color w:val="231F20"/>
          <w:spacing w:val="-9"/>
        </w:rPr>
        <w:t> </w:t>
      </w:r>
      <w:r>
        <w:rPr>
          <w:color w:val="231F20"/>
        </w:rPr>
        <w:t>de</w:t>
      </w:r>
      <w:r>
        <w:rPr>
          <w:color w:val="231F20"/>
          <w:spacing w:val="-8"/>
        </w:rPr>
        <w:t> </w:t>
      </w:r>
      <w:r>
        <w:rPr>
          <w:color w:val="231F20"/>
        </w:rPr>
        <w:t>convencionalidad</w:t>
      </w:r>
      <w:r>
        <w:rPr>
          <w:color w:val="231F20"/>
          <w:spacing w:val="-10"/>
        </w:rPr>
        <w:t> </w:t>
      </w:r>
      <w:r>
        <w:rPr>
          <w:color w:val="231F20"/>
        </w:rPr>
        <w:t>del</w:t>
      </w:r>
      <w:r>
        <w:rPr>
          <w:color w:val="231F20"/>
          <w:spacing w:val="-9"/>
        </w:rPr>
        <w:t> </w:t>
      </w:r>
      <w:r>
        <w:rPr>
          <w:color w:val="231F20"/>
        </w:rPr>
        <w:t>control</w:t>
      </w:r>
      <w:r>
        <w:rPr>
          <w:color w:val="231F20"/>
          <w:spacing w:val="-9"/>
        </w:rPr>
        <w:t> </w:t>
      </w:r>
      <w:r>
        <w:rPr>
          <w:color w:val="231F20"/>
        </w:rPr>
        <w:t>de</w:t>
      </w:r>
      <w:r>
        <w:rPr>
          <w:color w:val="231F20"/>
          <w:spacing w:val="-8"/>
        </w:rPr>
        <w:t> </w:t>
      </w:r>
      <w:r>
        <w:rPr>
          <w:color w:val="231F20"/>
        </w:rPr>
        <w:t>constitucionalidad,</w:t>
      </w:r>
      <w:r>
        <w:rPr>
          <w:color w:val="231F20"/>
          <w:spacing w:val="-10"/>
        </w:rPr>
        <w:t> </w:t>
      </w:r>
      <w:r>
        <w:rPr>
          <w:color w:val="231F20"/>
        </w:rPr>
        <w:t>segui- do de los efectos que producen las declaratorias de convencionalidad e inconsti- tucionalidad hasta abarcar los pronunciamientos que la Corte Constitucional ha realizado sobre el uso y aplicación del control de convencionalidad, llegando por</w:t>
      </w:r>
      <w:r>
        <w:rPr>
          <w:color w:val="231F20"/>
          <w:spacing w:val="39"/>
        </w:rPr>
        <w:t> </w:t>
      </w:r>
      <w:r>
        <w:rPr>
          <w:color w:val="231F20"/>
        </w:rPr>
        <w:t>último</w:t>
      </w:r>
      <w:r>
        <w:rPr>
          <w:color w:val="231F20"/>
          <w:spacing w:val="39"/>
        </w:rPr>
        <w:t> </w:t>
      </w:r>
      <w:r>
        <w:rPr>
          <w:color w:val="231F20"/>
        </w:rPr>
        <w:t>a</w:t>
      </w:r>
      <w:r>
        <w:rPr>
          <w:color w:val="231F20"/>
          <w:spacing w:val="40"/>
        </w:rPr>
        <w:t> </w:t>
      </w:r>
      <w:r>
        <w:rPr>
          <w:color w:val="231F20"/>
        </w:rPr>
        <w:t>dar</w:t>
      </w:r>
      <w:r>
        <w:rPr>
          <w:color w:val="231F20"/>
          <w:spacing w:val="39"/>
        </w:rPr>
        <w:t> </w:t>
      </w:r>
      <w:r>
        <w:rPr>
          <w:color w:val="231F20"/>
        </w:rPr>
        <w:t>un</w:t>
      </w:r>
      <w:r>
        <w:rPr>
          <w:color w:val="231F20"/>
          <w:spacing w:val="39"/>
        </w:rPr>
        <w:t> </w:t>
      </w:r>
      <w:r>
        <w:rPr>
          <w:color w:val="231F20"/>
        </w:rPr>
        <w:t>vistazo</w:t>
      </w:r>
      <w:r>
        <w:rPr>
          <w:color w:val="231F20"/>
          <w:spacing w:val="39"/>
        </w:rPr>
        <w:t> </w:t>
      </w:r>
      <w:r>
        <w:rPr>
          <w:color w:val="231F20"/>
        </w:rPr>
        <w:t>a</w:t>
      </w:r>
      <w:r>
        <w:rPr>
          <w:color w:val="231F20"/>
          <w:spacing w:val="39"/>
        </w:rPr>
        <w:t> </w:t>
      </w:r>
      <w:r>
        <w:rPr>
          <w:color w:val="231F20"/>
        </w:rPr>
        <w:t>la</w:t>
      </w:r>
      <w:r>
        <w:rPr>
          <w:color w:val="231F20"/>
          <w:spacing w:val="39"/>
        </w:rPr>
        <w:t> </w:t>
      </w:r>
      <w:r>
        <w:rPr>
          <w:color w:val="231F20"/>
        </w:rPr>
        <w:t>situación</w:t>
      </w:r>
      <w:r>
        <w:rPr>
          <w:color w:val="231F20"/>
          <w:spacing w:val="39"/>
        </w:rPr>
        <w:t> </w:t>
      </w:r>
      <w:r>
        <w:rPr>
          <w:color w:val="231F20"/>
        </w:rPr>
        <w:t>actual</w:t>
      </w:r>
      <w:r>
        <w:rPr>
          <w:color w:val="231F20"/>
          <w:spacing w:val="39"/>
        </w:rPr>
        <w:t> </w:t>
      </w:r>
      <w:r>
        <w:rPr>
          <w:color w:val="231F20"/>
        </w:rPr>
        <w:t>de</w:t>
      </w:r>
      <w:r>
        <w:rPr>
          <w:color w:val="231F20"/>
          <w:spacing w:val="40"/>
        </w:rPr>
        <w:t> </w:t>
      </w:r>
      <w:r>
        <w:rPr>
          <w:color w:val="231F20"/>
        </w:rPr>
        <w:t>Colombia</w:t>
      </w:r>
      <w:r>
        <w:rPr>
          <w:color w:val="231F20"/>
          <w:spacing w:val="39"/>
        </w:rPr>
        <w:t> </w:t>
      </w:r>
      <w:r>
        <w:rPr>
          <w:color w:val="231F20"/>
        </w:rPr>
        <w:t>ante</w:t>
      </w:r>
      <w:r>
        <w:rPr>
          <w:color w:val="231F20"/>
          <w:spacing w:val="39"/>
        </w:rPr>
        <w:t> </w:t>
      </w:r>
      <w:r>
        <w:rPr>
          <w:color w:val="231F20"/>
        </w:rPr>
        <w:t>la</w:t>
      </w:r>
      <w:r>
        <w:rPr>
          <w:color w:val="231F20"/>
          <w:spacing w:val="40"/>
        </w:rPr>
        <w:t> </w:t>
      </w:r>
      <w:r>
        <w:rPr>
          <w:color w:val="231F20"/>
        </w:rPr>
        <w:t>Corte</w:t>
      </w:r>
    </w:p>
    <w:p>
      <w:pPr>
        <w:pStyle w:val="BodyText"/>
        <w:rPr>
          <w:sz w:val="20"/>
        </w:rPr>
      </w:pPr>
    </w:p>
    <w:p>
      <w:pPr>
        <w:pStyle w:val="BodyText"/>
        <w:rPr>
          <w:sz w:val="20"/>
        </w:rPr>
      </w:pPr>
    </w:p>
    <w:p>
      <w:pPr>
        <w:pStyle w:val="BodyText"/>
        <w:rPr>
          <w:sz w:val="20"/>
        </w:rPr>
      </w:pPr>
    </w:p>
    <w:p>
      <w:pPr>
        <w:pStyle w:val="BodyText"/>
        <w:spacing w:before="4"/>
        <w:rPr>
          <w:sz w:val="11"/>
        </w:rPr>
      </w:pPr>
      <w:r>
        <w:rPr/>
        <w:pict>
          <v:group style="position:absolute;margin-left:57.934002pt;margin-top:8.522212pt;width:41.85pt;height:.5pt;mso-position-horizontal-relative:page;mso-position-vertical-relative:paragraph;z-index:-251165696;mso-wrap-distance-left:0;mso-wrap-distance-right:0" coordorigin="1159,170" coordsize="837,10">
            <v:line style="position:absolute" from="1189,175" to="1981,175" stroked="true" strokeweight=".5pt" strokecolor="#231f20">
              <v:stroke dashstyle="dot"/>
            </v:line>
            <v:line style="position:absolute" from="1159,175" to="1159,175" stroked="true" strokeweight=".5pt" strokecolor="#231f20">
              <v:stroke dashstyle="solid"/>
            </v:line>
            <v:line style="position:absolute" from="1996,175" to="1996,175" stroked="true" strokeweight=".5pt" strokecolor="#231f20">
              <v:stroke dashstyle="solid"/>
            </v:line>
            <w10:wrap type="topAndBottom"/>
          </v:group>
        </w:pict>
      </w:r>
    </w:p>
    <w:p>
      <w:pPr>
        <w:spacing w:line="297" w:lineRule="auto" w:before="5"/>
        <w:ind w:left="1153" w:right="1401" w:firstLine="0"/>
        <w:jc w:val="both"/>
        <w:rPr>
          <w:rFonts w:ascii="Arial" w:hAnsi="Arial"/>
          <w:sz w:val="14"/>
        </w:rPr>
      </w:pPr>
      <w:r>
        <w:rPr>
          <w:rFonts w:ascii="Arial" w:hAnsi="Arial"/>
          <w:color w:val="231F20"/>
          <w:sz w:val="14"/>
        </w:rPr>
        <w:t>* Este capítulo de libro contiene resultados del proyecto de investigación: “La convencionalización del derecho: el caso del ordenamiento jurídico colombiano desde la justicia multinivel y el posconflicto”, el cual hace parte de la línea de investigación: “Fundamentos e implementación de los Derechos Humanos” del Grupo de Investigación: “Persona, Instituciones y Exigencias de Justicia”, reconocido y categorizado en (B) por Colciencias, registrado con el</w:t>
      </w:r>
      <w:r>
        <w:rPr>
          <w:rFonts w:ascii="Arial" w:hAnsi="Arial"/>
          <w:color w:val="231F20"/>
          <w:spacing w:val="-4"/>
          <w:sz w:val="14"/>
        </w:rPr>
        <w:t> </w:t>
      </w:r>
      <w:r>
        <w:rPr>
          <w:rFonts w:ascii="Arial" w:hAnsi="Arial"/>
          <w:color w:val="231F20"/>
          <w:sz w:val="14"/>
        </w:rPr>
        <w:t>código</w:t>
      </w:r>
      <w:r>
        <w:rPr>
          <w:rFonts w:ascii="Arial" w:hAnsi="Arial"/>
          <w:color w:val="231F20"/>
          <w:spacing w:val="-4"/>
          <w:sz w:val="14"/>
        </w:rPr>
        <w:t> </w:t>
      </w:r>
      <w:r>
        <w:rPr>
          <w:rFonts w:ascii="Arial" w:hAnsi="Arial"/>
          <w:color w:val="231F20"/>
          <w:sz w:val="14"/>
        </w:rPr>
        <w:t>COL0120899,</w:t>
      </w:r>
      <w:r>
        <w:rPr>
          <w:rFonts w:ascii="Arial" w:hAnsi="Arial"/>
          <w:color w:val="231F20"/>
          <w:spacing w:val="-4"/>
          <w:sz w:val="14"/>
        </w:rPr>
        <w:t> </w:t>
      </w:r>
      <w:r>
        <w:rPr>
          <w:rFonts w:ascii="Arial" w:hAnsi="Arial"/>
          <w:color w:val="231F20"/>
          <w:sz w:val="14"/>
        </w:rPr>
        <w:t>vinculado</w:t>
      </w:r>
      <w:r>
        <w:rPr>
          <w:rFonts w:ascii="Arial" w:hAnsi="Arial"/>
          <w:color w:val="231F20"/>
          <w:spacing w:val="-3"/>
          <w:sz w:val="14"/>
        </w:rPr>
        <w:t> </w:t>
      </w:r>
      <w:r>
        <w:rPr>
          <w:rFonts w:ascii="Arial" w:hAnsi="Arial"/>
          <w:color w:val="231F20"/>
          <w:sz w:val="14"/>
        </w:rPr>
        <w:t>al</w:t>
      </w:r>
      <w:r>
        <w:rPr>
          <w:rFonts w:ascii="Arial" w:hAnsi="Arial"/>
          <w:color w:val="231F20"/>
          <w:spacing w:val="-4"/>
          <w:sz w:val="14"/>
        </w:rPr>
        <w:t> </w:t>
      </w:r>
      <w:r>
        <w:rPr>
          <w:rFonts w:ascii="Arial" w:hAnsi="Arial"/>
          <w:color w:val="231F20"/>
          <w:sz w:val="14"/>
        </w:rPr>
        <w:t>Centro</w:t>
      </w:r>
      <w:r>
        <w:rPr>
          <w:rFonts w:ascii="Arial" w:hAnsi="Arial"/>
          <w:color w:val="231F20"/>
          <w:spacing w:val="-4"/>
          <w:sz w:val="14"/>
        </w:rPr>
        <w:t> </w:t>
      </w:r>
      <w:r>
        <w:rPr>
          <w:rFonts w:ascii="Arial" w:hAnsi="Arial"/>
          <w:color w:val="231F20"/>
          <w:sz w:val="14"/>
        </w:rPr>
        <w:t>de</w:t>
      </w:r>
      <w:r>
        <w:rPr>
          <w:rFonts w:ascii="Arial" w:hAnsi="Arial"/>
          <w:color w:val="231F20"/>
          <w:spacing w:val="-3"/>
          <w:sz w:val="14"/>
        </w:rPr>
        <w:t> </w:t>
      </w:r>
      <w:r>
        <w:rPr>
          <w:rFonts w:ascii="Arial" w:hAnsi="Arial"/>
          <w:color w:val="231F20"/>
          <w:sz w:val="14"/>
        </w:rPr>
        <w:t>Investigaciones</w:t>
      </w:r>
      <w:r>
        <w:rPr>
          <w:rFonts w:ascii="Arial" w:hAnsi="Arial"/>
          <w:color w:val="231F20"/>
          <w:spacing w:val="-4"/>
          <w:sz w:val="14"/>
        </w:rPr>
        <w:t> </w:t>
      </w:r>
      <w:r>
        <w:rPr>
          <w:rFonts w:ascii="Arial" w:hAnsi="Arial"/>
          <w:color w:val="231F20"/>
          <w:sz w:val="14"/>
        </w:rPr>
        <w:t>Socio</w:t>
      </w:r>
      <w:r>
        <w:rPr>
          <w:rFonts w:ascii="Arial" w:hAnsi="Arial"/>
          <w:color w:val="231F20"/>
          <w:spacing w:val="-4"/>
          <w:sz w:val="14"/>
        </w:rPr>
        <w:t> </w:t>
      </w:r>
      <w:r>
        <w:rPr>
          <w:rFonts w:ascii="Arial" w:hAnsi="Arial"/>
          <w:color w:val="231F20"/>
          <w:sz w:val="14"/>
        </w:rPr>
        <w:t>Jurídicas</w:t>
      </w:r>
      <w:r>
        <w:rPr>
          <w:rFonts w:ascii="Arial" w:hAnsi="Arial"/>
          <w:color w:val="231F20"/>
          <w:spacing w:val="-3"/>
          <w:sz w:val="14"/>
        </w:rPr>
        <w:t> </w:t>
      </w:r>
      <w:r>
        <w:rPr>
          <w:rFonts w:ascii="Arial" w:hAnsi="Arial"/>
          <w:color w:val="231F20"/>
          <w:sz w:val="14"/>
        </w:rPr>
        <w:t>(Cisjuc),</w:t>
      </w:r>
      <w:r>
        <w:rPr>
          <w:rFonts w:ascii="Arial" w:hAnsi="Arial"/>
          <w:color w:val="231F20"/>
          <w:spacing w:val="-4"/>
          <w:sz w:val="14"/>
        </w:rPr>
        <w:t> </w:t>
      </w:r>
      <w:r>
        <w:rPr>
          <w:rFonts w:ascii="Arial" w:hAnsi="Arial"/>
          <w:color w:val="231F20"/>
          <w:sz w:val="14"/>
        </w:rPr>
        <w:t>y</w:t>
      </w:r>
      <w:r>
        <w:rPr>
          <w:rFonts w:ascii="Arial" w:hAnsi="Arial"/>
          <w:color w:val="231F20"/>
          <w:spacing w:val="-4"/>
          <w:sz w:val="14"/>
        </w:rPr>
        <w:t> </w:t>
      </w:r>
      <w:r>
        <w:rPr>
          <w:rFonts w:ascii="Arial" w:hAnsi="Arial"/>
          <w:color w:val="231F20"/>
          <w:sz w:val="14"/>
        </w:rPr>
        <w:t>adscrito</w:t>
      </w:r>
      <w:r>
        <w:rPr>
          <w:rFonts w:ascii="Arial" w:hAnsi="Arial"/>
          <w:color w:val="231F20"/>
          <w:spacing w:val="-3"/>
          <w:sz w:val="14"/>
        </w:rPr>
        <w:t> </w:t>
      </w:r>
      <w:r>
        <w:rPr>
          <w:rFonts w:ascii="Arial" w:hAnsi="Arial"/>
          <w:color w:val="231F20"/>
          <w:sz w:val="14"/>
        </w:rPr>
        <w:t>y</w:t>
      </w:r>
      <w:r>
        <w:rPr>
          <w:rFonts w:ascii="Arial" w:hAnsi="Arial"/>
          <w:color w:val="231F20"/>
          <w:spacing w:val="-4"/>
          <w:sz w:val="14"/>
        </w:rPr>
        <w:t> </w:t>
      </w:r>
      <w:r>
        <w:rPr>
          <w:rFonts w:ascii="Arial" w:hAnsi="Arial"/>
          <w:color w:val="231F20"/>
          <w:sz w:val="14"/>
        </w:rPr>
        <w:t>financiado</w:t>
      </w:r>
      <w:r>
        <w:rPr>
          <w:rFonts w:ascii="Arial" w:hAnsi="Arial"/>
          <w:color w:val="231F20"/>
          <w:spacing w:val="-4"/>
          <w:sz w:val="14"/>
        </w:rPr>
        <w:t> </w:t>
      </w:r>
      <w:r>
        <w:rPr>
          <w:rFonts w:ascii="Arial" w:hAnsi="Arial"/>
          <w:color w:val="231F20"/>
          <w:sz w:val="14"/>
        </w:rPr>
        <w:t>por la Facultad de Derecho de la Universidad Católica de</w:t>
      </w:r>
      <w:r>
        <w:rPr>
          <w:rFonts w:ascii="Arial" w:hAnsi="Arial"/>
          <w:color w:val="231F20"/>
          <w:spacing w:val="-12"/>
          <w:sz w:val="14"/>
        </w:rPr>
        <w:t> </w:t>
      </w:r>
      <w:r>
        <w:rPr>
          <w:rFonts w:ascii="Arial" w:hAnsi="Arial"/>
          <w:color w:val="231F20"/>
          <w:sz w:val="14"/>
        </w:rPr>
        <w:t>Colombia.</w:t>
      </w:r>
    </w:p>
    <w:p>
      <w:pPr>
        <w:spacing w:after="0" w:line="297" w:lineRule="auto"/>
        <w:jc w:val="both"/>
        <w:rPr>
          <w:rFonts w:ascii="Arial" w:hAnsi="Arial"/>
          <w:sz w:val="14"/>
        </w:rPr>
        <w:sectPr>
          <w:pgSz w:w="9650" w:h="13630"/>
          <w:pgMar w:top="1280" w:bottom="280" w:left="0" w:right="0"/>
        </w:sectPr>
      </w:pPr>
    </w:p>
    <w:p>
      <w:pPr>
        <w:pStyle w:val="BodyText"/>
        <w:rPr>
          <w:rFonts w:ascii="Arial"/>
          <w:sz w:val="20"/>
        </w:rPr>
      </w:pPr>
    </w:p>
    <w:p>
      <w:pPr>
        <w:pStyle w:val="BodyText"/>
        <w:spacing w:before="1"/>
        <w:rPr>
          <w:rFonts w:ascii="Arial"/>
          <w:sz w:val="26"/>
        </w:rPr>
      </w:pPr>
    </w:p>
    <w:p>
      <w:pPr>
        <w:pStyle w:val="Heading3"/>
        <w:ind w:left="1006"/>
      </w:pPr>
      <w:r>
        <w:rPr/>
        <w:pict>
          <v:shape style="position:absolute;margin-left:76.753601pt;margin-top:-8.294343pt;width:26.8pt;height:42.1pt;mso-position-horizontal-relative:page;mso-position-vertical-relative:paragraph;z-index:25215180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5283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5385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148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Interamericana de Derechos Humanos (en adelante Corte IDH). En cada uno de los</w:t>
      </w:r>
      <w:r>
        <w:rPr>
          <w:color w:val="231F20"/>
          <w:spacing w:val="-5"/>
        </w:rPr>
        <w:t> </w:t>
      </w:r>
      <w:r>
        <w:rPr>
          <w:color w:val="231F20"/>
        </w:rPr>
        <w:t>apartados</w:t>
      </w:r>
      <w:r>
        <w:rPr>
          <w:color w:val="231F20"/>
          <w:spacing w:val="-4"/>
        </w:rPr>
        <w:t> </w:t>
      </w:r>
      <w:r>
        <w:rPr>
          <w:color w:val="231F20"/>
        </w:rPr>
        <w:t>se</w:t>
      </w:r>
      <w:r>
        <w:rPr>
          <w:color w:val="231F20"/>
          <w:spacing w:val="-4"/>
        </w:rPr>
        <w:t> </w:t>
      </w:r>
      <w:r>
        <w:rPr>
          <w:color w:val="231F20"/>
        </w:rPr>
        <w:t>podrá</w:t>
      </w:r>
      <w:r>
        <w:rPr>
          <w:color w:val="231F20"/>
          <w:spacing w:val="-4"/>
        </w:rPr>
        <w:t> </w:t>
      </w:r>
      <w:r>
        <w:rPr>
          <w:color w:val="231F20"/>
        </w:rPr>
        <w:t>observar</w:t>
      </w:r>
      <w:r>
        <w:rPr>
          <w:color w:val="231F20"/>
          <w:spacing w:val="-4"/>
        </w:rPr>
        <w:t> </w:t>
      </w:r>
      <w:r>
        <w:rPr>
          <w:color w:val="231F20"/>
        </w:rPr>
        <w:t>que</w:t>
      </w:r>
      <w:r>
        <w:rPr>
          <w:color w:val="231F20"/>
          <w:spacing w:val="-4"/>
        </w:rPr>
        <w:t> </w:t>
      </w:r>
      <w:r>
        <w:rPr>
          <w:color w:val="231F20"/>
        </w:rPr>
        <w:t>el</w:t>
      </w:r>
      <w:r>
        <w:rPr>
          <w:color w:val="231F20"/>
          <w:spacing w:val="-5"/>
        </w:rPr>
        <w:t> </w:t>
      </w:r>
      <w:r>
        <w:rPr>
          <w:color w:val="231F20"/>
        </w:rPr>
        <w:t>control</w:t>
      </w:r>
      <w:r>
        <w:rPr>
          <w:color w:val="231F20"/>
          <w:spacing w:val="-4"/>
        </w:rPr>
        <w:t> </w:t>
      </w:r>
      <w:r>
        <w:rPr>
          <w:color w:val="231F20"/>
        </w:rPr>
        <w:t>de</w:t>
      </w:r>
      <w:r>
        <w:rPr>
          <w:color w:val="231F20"/>
          <w:spacing w:val="-4"/>
        </w:rPr>
        <w:t> </w:t>
      </w:r>
      <w:r>
        <w:rPr>
          <w:color w:val="231F20"/>
        </w:rPr>
        <w:t>convencionalidad</w:t>
      </w:r>
      <w:r>
        <w:rPr>
          <w:color w:val="231F20"/>
          <w:spacing w:val="-4"/>
        </w:rPr>
        <w:t> </w:t>
      </w:r>
      <w:r>
        <w:rPr>
          <w:color w:val="231F20"/>
        </w:rPr>
        <w:t>representa</w:t>
      </w:r>
      <w:r>
        <w:rPr>
          <w:color w:val="231F20"/>
          <w:spacing w:val="-4"/>
        </w:rPr>
        <w:t> </w:t>
      </w:r>
      <w:r>
        <w:rPr>
          <w:color w:val="231F20"/>
          <w:spacing w:val="-6"/>
        </w:rPr>
        <w:t>un </w:t>
      </w:r>
      <w:r>
        <w:rPr>
          <w:color w:val="231F20"/>
        </w:rPr>
        <w:t>avance en la protección de los derechos humanos </w:t>
      </w:r>
      <w:r>
        <w:rPr>
          <w:color w:val="231F20"/>
          <w:spacing w:val="-8"/>
        </w:rPr>
        <w:t>y, </w:t>
      </w:r>
      <w:r>
        <w:rPr>
          <w:color w:val="231F20"/>
        </w:rPr>
        <w:t>como tal, Colombia avanza poco a poco hasta un reconocimiento total. En la conclusión se evidenciará la necesidad</w:t>
      </w:r>
      <w:r>
        <w:rPr>
          <w:color w:val="231F20"/>
          <w:spacing w:val="-8"/>
        </w:rPr>
        <w:t> </w:t>
      </w:r>
      <w:r>
        <w:rPr>
          <w:color w:val="231F20"/>
        </w:rPr>
        <w:t>en</w:t>
      </w:r>
      <w:r>
        <w:rPr>
          <w:color w:val="231F20"/>
          <w:spacing w:val="-6"/>
        </w:rPr>
        <w:t> </w:t>
      </w:r>
      <w:r>
        <w:rPr>
          <w:color w:val="231F20"/>
        </w:rPr>
        <w:t>la</w:t>
      </w:r>
      <w:r>
        <w:rPr>
          <w:color w:val="231F20"/>
          <w:spacing w:val="-6"/>
        </w:rPr>
        <w:t> </w:t>
      </w:r>
      <w:r>
        <w:rPr>
          <w:color w:val="231F20"/>
        </w:rPr>
        <w:t>materialización</w:t>
      </w:r>
      <w:r>
        <w:rPr>
          <w:color w:val="231F20"/>
          <w:spacing w:val="-7"/>
        </w:rPr>
        <w:t> </w:t>
      </w:r>
      <w:r>
        <w:rPr>
          <w:color w:val="231F20"/>
        </w:rPr>
        <w:t>de</w:t>
      </w:r>
      <w:r>
        <w:rPr>
          <w:color w:val="231F20"/>
          <w:spacing w:val="-7"/>
        </w:rPr>
        <w:t> </w:t>
      </w:r>
      <w:r>
        <w:rPr>
          <w:color w:val="231F20"/>
        </w:rPr>
        <w:t>mecanismos</w:t>
      </w:r>
      <w:r>
        <w:rPr>
          <w:color w:val="231F20"/>
          <w:spacing w:val="-7"/>
        </w:rPr>
        <w:t> </w:t>
      </w:r>
      <w:r>
        <w:rPr>
          <w:color w:val="231F20"/>
        </w:rPr>
        <w:t>de</w:t>
      </w:r>
      <w:r>
        <w:rPr>
          <w:color w:val="231F20"/>
          <w:spacing w:val="-7"/>
        </w:rPr>
        <w:t> </w:t>
      </w:r>
      <w:r>
        <w:rPr>
          <w:color w:val="231F20"/>
        </w:rPr>
        <w:t>protección</w:t>
      </w:r>
      <w:r>
        <w:rPr>
          <w:color w:val="231F20"/>
          <w:spacing w:val="-7"/>
        </w:rPr>
        <w:t> </w:t>
      </w:r>
      <w:r>
        <w:rPr>
          <w:color w:val="231F20"/>
        </w:rPr>
        <w:t>de</w:t>
      </w:r>
      <w:r>
        <w:rPr>
          <w:color w:val="231F20"/>
          <w:spacing w:val="-7"/>
        </w:rPr>
        <w:t> </w:t>
      </w:r>
      <w:r>
        <w:rPr>
          <w:color w:val="231F20"/>
        </w:rPr>
        <w:t>garantías</w:t>
      </w:r>
      <w:r>
        <w:rPr>
          <w:color w:val="231F20"/>
          <w:spacing w:val="-7"/>
        </w:rPr>
        <w:t> </w:t>
      </w:r>
      <w:r>
        <w:rPr>
          <w:color w:val="231F20"/>
        </w:rPr>
        <w:t>funda- mentales y los retos del Estado colombiano ante la política global de protección a estos derechos.</w:t>
      </w:r>
    </w:p>
    <w:p>
      <w:pPr>
        <w:pStyle w:val="BodyText"/>
        <w:spacing w:before="7"/>
        <w:rPr>
          <w:sz w:val="28"/>
        </w:rPr>
      </w:pPr>
    </w:p>
    <w:p>
      <w:pPr>
        <w:pStyle w:val="BodyText"/>
        <w:spacing w:line="302" w:lineRule="auto"/>
        <w:ind w:left="1437" w:right="1118"/>
        <w:jc w:val="both"/>
      </w:pPr>
      <w:r>
        <w:rPr>
          <w:b/>
          <w:color w:val="231F20"/>
        </w:rPr>
        <w:t>Palabras clave: </w:t>
      </w:r>
      <w:r>
        <w:rPr>
          <w:color w:val="231F20"/>
        </w:rPr>
        <w:t>Control de convencionalidad, Control de Constitucionalidad, Inconvencionalidad, Convención Americana de Derechos Humanos, Principio Pro Homine.</w:t>
      </w:r>
    </w:p>
    <w:p>
      <w:pPr>
        <w:pStyle w:val="Heading3"/>
        <w:spacing w:before="213"/>
        <w:ind w:left="1777"/>
      </w:pPr>
      <w:r>
        <w:rPr>
          <w:color w:val="231F20"/>
          <w:w w:val="80"/>
        </w:rPr>
        <w:t>Abstract</w:t>
      </w:r>
    </w:p>
    <w:p>
      <w:pPr>
        <w:pStyle w:val="BodyText"/>
        <w:spacing w:line="302" w:lineRule="auto" w:before="225"/>
        <w:ind w:left="1437" w:right="1116"/>
        <w:jc w:val="both"/>
      </w:pPr>
      <w:r>
        <w:rPr>
          <w:color w:val="231F20"/>
        </w:rPr>
        <w:t>This article aims to demonstrate the inclusión of conventional parameters in </w:t>
      </w:r>
      <w:r>
        <w:rPr>
          <w:color w:val="231F20"/>
          <w:spacing w:val="-5"/>
        </w:rPr>
        <w:t>the </w:t>
      </w:r>
      <w:r>
        <w:rPr>
          <w:color w:val="231F20"/>
        </w:rPr>
        <w:t>Colombian domestic legal order, starting to differentiate clearly and concisely the</w:t>
      </w:r>
      <w:r>
        <w:rPr>
          <w:color w:val="231F20"/>
          <w:spacing w:val="-8"/>
        </w:rPr>
        <w:t> </w:t>
      </w:r>
      <w:r>
        <w:rPr>
          <w:color w:val="231F20"/>
        </w:rPr>
        <w:t>control</w:t>
      </w:r>
      <w:r>
        <w:rPr>
          <w:color w:val="231F20"/>
          <w:spacing w:val="-8"/>
        </w:rPr>
        <w:t> </w:t>
      </w:r>
      <w:r>
        <w:rPr>
          <w:color w:val="231F20"/>
        </w:rPr>
        <w:t>of</w:t>
      </w:r>
      <w:r>
        <w:rPr>
          <w:color w:val="231F20"/>
          <w:spacing w:val="-8"/>
        </w:rPr>
        <w:t> </w:t>
      </w:r>
      <w:r>
        <w:rPr>
          <w:color w:val="231F20"/>
        </w:rPr>
        <w:t>compliance</w:t>
      </w:r>
      <w:r>
        <w:rPr>
          <w:color w:val="231F20"/>
          <w:spacing w:val="-8"/>
        </w:rPr>
        <w:t> </w:t>
      </w:r>
      <w:r>
        <w:rPr>
          <w:color w:val="231F20"/>
        </w:rPr>
        <w:t>of</w:t>
      </w:r>
      <w:r>
        <w:rPr>
          <w:color w:val="231F20"/>
          <w:spacing w:val="-8"/>
        </w:rPr>
        <w:t> </w:t>
      </w:r>
      <w:r>
        <w:rPr>
          <w:color w:val="231F20"/>
        </w:rPr>
        <w:t>judicial</w:t>
      </w:r>
      <w:r>
        <w:rPr>
          <w:color w:val="231F20"/>
          <w:spacing w:val="-8"/>
        </w:rPr>
        <w:t> </w:t>
      </w:r>
      <w:r>
        <w:rPr>
          <w:color w:val="231F20"/>
          <w:spacing w:val="-3"/>
        </w:rPr>
        <w:t>review,</w:t>
      </w:r>
      <w:r>
        <w:rPr>
          <w:color w:val="231F20"/>
          <w:spacing w:val="-7"/>
        </w:rPr>
        <w:t> </w:t>
      </w:r>
      <w:r>
        <w:rPr>
          <w:color w:val="231F20"/>
        </w:rPr>
        <w:t>followed</w:t>
      </w:r>
      <w:r>
        <w:rPr>
          <w:color w:val="231F20"/>
          <w:spacing w:val="-8"/>
        </w:rPr>
        <w:t> </w:t>
      </w:r>
      <w:r>
        <w:rPr>
          <w:color w:val="231F20"/>
        </w:rPr>
        <w:t>by</w:t>
      </w:r>
      <w:r>
        <w:rPr>
          <w:color w:val="231F20"/>
          <w:spacing w:val="-8"/>
        </w:rPr>
        <w:t> </w:t>
      </w:r>
      <w:r>
        <w:rPr>
          <w:color w:val="231F20"/>
        </w:rPr>
        <w:t>the</w:t>
      </w:r>
      <w:r>
        <w:rPr>
          <w:color w:val="231F20"/>
          <w:spacing w:val="-8"/>
        </w:rPr>
        <w:t> </w:t>
      </w:r>
      <w:r>
        <w:rPr>
          <w:color w:val="231F20"/>
        </w:rPr>
        <w:t>effects</w:t>
      </w:r>
      <w:r>
        <w:rPr>
          <w:color w:val="231F20"/>
          <w:spacing w:val="-8"/>
        </w:rPr>
        <w:t> </w:t>
      </w:r>
      <w:r>
        <w:rPr>
          <w:color w:val="231F20"/>
        </w:rPr>
        <w:t>they</w:t>
      </w:r>
      <w:r>
        <w:rPr>
          <w:color w:val="231F20"/>
          <w:spacing w:val="-8"/>
        </w:rPr>
        <w:t> </w:t>
      </w:r>
      <w:r>
        <w:rPr>
          <w:color w:val="231F20"/>
        </w:rPr>
        <w:t>produce declarations of conventionality and unconstitutional to include pronouncements that the Constitutional Court has done on the use and application of </w:t>
      </w:r>
      <w:r>
        <w:rPr>
          <w:color w:val="231F20"/>
          <w:spacing w:val="-3"/>
        </w:rPr>
        <w:t>conventio- </w:t>
      </w:r>
      <w:r>
        <w:rPr>
          <w:color w:val="231F20"/>
        </w:rPr>
        <w:t>nality control, finally coming to take a look at the current situation in Colombia before the Inter-American Court of Human Rights (Court IDH); in each of the sections you can observe the conventionality control represents and advance in the protection of human rights and as such, Colombia inching up to full recogni- tion. In conclusion the necesity is evidenced in the materialization of protection mechanisms fundamental rights and challenges the Colombian State to the ove- rall policy of protecting these rights.</w:t>
      </w:r>
    </w:p>
    <w:p>
      <w:pPr>
        <w:pStyle w:val="BodyText"/>
        <w:spacing w:before="2"/>
        <w:rPr>
          <w:sz w:val="29"/>
        </w:rPr>
      </w:pPr>
    </w:p>
    <w:p>
      <w:pPr>
        <w:pStyle w:val="BodyText"/>
        <w:spacing w:line="302" w:lineRule="auto"/>
        <w:ind w:left="1437" w:right="1118"/>
        <w:jc w:val="both"/>
      </w:pPr>
      <w:r>
        <w:rPr>
          <w:b/>
          <w:color w:val="231F20"/>
        </w:rPr>
        <w:t>Keywords:</w:t>
      </w:r>
      <w:r>
        <w:rPr>
          <w:b/>
          <w:color w:val="231F20"/>
          <w:spacing w:val="-32"/>
        </w:rPr>
        <w:t> </w:t>
      </w:r>
      <w:r>
        <w:rPr>
          <w:color w:val="231F20"/>
        </w:rPr>
        <w:t>Conventionality</w:t>
      </w:r>
      <w:r>
        <w:rPr>
          <w:color w:val="231F20"/>
          <w:spacing w:val="-31"/>
        </w:rPr>
        <w:t> </w:t>
      </w:r>
      <w:r>
        <w:rPr>
          <w:color w:val="231F20"/>
        </w:rPr>
        <w:t>control,</w:t>
      </w:r>
      <w:r>
        <w:rPr>
          <w:color w:val="231F20"/>
          <w:spacing w:val="-31"/>
        </w:rPr>
        <w:t> </w:t>
      </w:r>
      <w:r>
        <w:rPr>
          <w:color w:val="231F20"/>
        </w:rPr>
        <w:t>Control</w:t>
      </w:r>
      <w:r>
        <w:rPr>
          <w:color w:val="231F20"/>
          <w:spacing w:val="-31"/>
        </w:rPr>
        <w:t> </w:t>
      </w:r>
      <w:r>
        <w:rPr>
          <w:color w:val="231F20"/>
        </w:rPr>
        <w:t>of</w:t>
      </w:r>
      <w:r>
        <w:rPr>
          <w:color w:val="231F20"/>
          <w:spacing w:val="-31"/>
        </w:rPr>
        <w:t> </w:t>
      </w:r>
      <w:r>
        <w:rPr>
          <w:color w:val="231F20"/>
        </w:rPr>
        <w:t>Constitutionality,</w:t>
      </w:r>
      <w:r>
        <w:rPr>
          <w:color w:val="231F20"/>
          <w:spacing w:val="-31"/>
        </w:rPr>
        <w:t> </w:t>
      </w:r>
      <w:r>
        <w:rPr>
          <w:color w:val="231F20"/>
        </w:rPr>
        <w:t>Conventionality American Convention on Human Rights, Principle Pro</w:t>
      </w:r>
      <w:r>
        <w:rPr>
          <w:color w:val="231F20"/>
          <w:spacing w:val="-10"/>
        </w:rPr>
        <w:t> </w:t>
      </w:r>
      <w:r>
        <w:rPr>
          <w:color w:val="231F20"/>
        </w:rPr>
        <w:t>Homine.</w:t>
      </w:r>
    </w:p>
    <w:p>
      <w:pPr>
        <w:spacing w:after="0" w:line="302" w:lineRule="auto"/>
        <w:jc w:val="both"/>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rPr>
          <w:sz w:val="18"/>
        </w:rPr>
      </w:pPr>
    </w:p>
    <w:p>
      <w:pPr>
        <w:spacing w:before="113"/>
        <w:ind w:left="1153" w:right="0" w:firstLine="0"/>
        <w:jc w:val="left"/>
        <w:rPr>
          <w:rFonts w:ascii="Wingdings" w:hAnsi="Wingdings"/>
          <w:sz w:val="10"/>
        </w:rPr>
      </w:pPr>
      <w:r>
        <w:rPr/>
        <w:pict>
          <v:shape style="position:absolute;margin-left:364.637756pt;margin-top:-19.479374pt;width:12.85pt;height:32.950pt;mso-position-horizontal-relative:page;mso-position-vertical-relative:paragraph;z-index:25215795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6"/>
          <w:w w:val="95"/>
          <w:sz w:val="16"/>
        </w:rPr>
        <w:t> </w:t>
      </w:r>
      <w:r>
        <w:rPr>
          <w:rFonts w:ascii="Microsoft Sans Serif" w:hAnsi="Microsoft Sans Serif"/>
          <w:color w:val="231F20"/>
          <w:w w:val="95"/>
          <w:sz w:val="16"/>
        </w:rPr>
        <w:t>implementación</w:t>
      </w:r>
      <w:r>
        <w:rPr>
          <w:rFonts w:ascii="Microsoft Sans Serif" w:hAnsi="Microsoft Sans Serif"/>
          <w:color w:val="231F20"/>
          <w:spacing w:val="-25"/>
          <w:w w:val="95"/>
          <w:sz w:val="16"/>
        </w:rPr>
        <w:t> </w:t>
      </w:r>
      <w:r>
        <w:rPr>
          <w:rFonts w:ascii="Microsoft Sans Serif" w:hAnsi="Microsoft Sans Serif"/>
          <w:color w:val="231F20"/>
          <w:w w:val="95"/>
          <w:sz w:val="16"/>
        </w:rPr>
        <w:t>de</w:t>
      </w:r>
      <w:r>
        <w:rPr>
          <w:rFonts w:ascii="Microsoft Sans Serif" w:hAnsi="Microsoft Sans Serif"/>
          <w:color w:val="231F20"/>
          <w:spacing w:val="-26"/>
          <w:w w:val="95"/>
          <w:sz w:val="16"/>
        </w:rPr>
        <w:t> </w:t>
      </w:r>
      <w:r>
        <w:rPr>
          <w:rFonts w:ascii="Microsoft Sans Serif" w:hAnsi="Microsoft Sans Serif"/>
          <w:color w:val="231F20"/>
          <w:w w:val="95"/>
          <w:sz w:val="16"/>
        </w:rPr>
        <w:t>parámetros</w:t>
      </w:r>
      <w:r>
        <w:rPr>
          <w:rFonts w:ascii="Microsoft Sans Serif" w:hAnsi="Microsoft Sans Serif"/>
          <w:color w:val="231F20"/>
          <w:spacing w:val="-25"/>
          <w:w w:val="95"/>
          <w:sz w:val="16"/>
        </w:rPr>
        <w:t> </w:t>
      </w:r>
      <w:r>
        <w:rPr>
          <w:rFonts w:ascii="Microsoft Sans Serif" w:hAnsi="Microsoft Sans Serif"/>
          <w:color w:val="231F20"/>
          <w:w w:val="95"/>
          <w:sz w:val="16"/>
        </w:rPr>
        <w:t>convencionales</w:t>
      </w:r>
      <w:r>
        <w:rPr>
          <w:rFonts w:ascii="Microsoft Sans Serif" w:hAnsi="Microsoft Sans Serif"/>
          <w:color w:val="231F20"/>
          <w:spacing w:val="-25"/>
          <w:w w:val="95"/>
          <w:sz w:val="16"/>
        </w:rPr>
        <w:t> </w:t>
      </w:r>
      <w:r>
        <w:rPr>
          <w:rFonts w:ascii="Microsoft Sans Serif" w:hAnsi="Microsoft Sans Serif"/>
          <w:color w:val="231F20"/>
          <w:w w:val="95"/>
          <w:sz w:val="16"/>
        </w:rPr>
        <w:t>en</w:t>
      </w:r>
      <w:r>
        <w:rPr>
          <w:rFonts w:ascii="Microsoft Sans Serif" w:hAnsi="Microsoft Sans Serif"/>
          <w:color w:val="231F20"/>
          <w:spacing w:val="-26"/>
          <w:w w:val="95"/>
          <w:sz w:val="16"/>
        </w:rPr>
        <w:t> </w:t>
      </w:r>
      <w:r>
        <w:rPr>
          <w:rFonts w:ascii="Microsoft Sans Serif" w:hAnsi="Microsoft Sans Serif"/>
          <w:color w:val="231F20"/>
          <w:w w:val="95"/>
          <w:sz w:val="16"/>
        </w:rPr>
        <w:t>la</w:t>
      </w:r>
      <w:r>
        <w:rPr>
          <w:rFonts w:ascii="Microsoft Sans Serif" w:hAnsi="Microsoft Sans Serif"/>
          <w:color w:val="231F20"/>
          <w:spacing w:val="-25"/>
          <w:w w:val="95"/>
          <w:sz w:val="16"/>
        </w:rPr>
        <w:t> </w:t>
      </w:r>
      <w:r>
        <w:rPr>
          <w:rFonts w:ascii="Microsoft Sans Serif" w:hAnsi="Microsoft Sans Serif"/>
          <w:color w:val="231F20"/>
          <w:w w:val="95"/>
          <w:sz w:val="16"/>
        </w:rPr>
        <w:t>justicia</w:t>
      </w:r>
      <w:r>
        <w:rPr>
          <w:rFonts w:ascii="Microsoft Sans Serif" w:hAnsi="Microsoft Sans Serif"/>
          <w:color w:val="231F20"/>
          <w:spacing w:val="-26"/>
          <w:w w:val="95"/>
          <w:sz w:val="16"/>
        </w:rPr>
        <w:t> </w:t>
      </w:r>
      <w:r>
        <w:rPr>
          <w:rFonts w:ascii="Microsoft Sans Serif" w:hAnsi="Microsoft Sans Serif"/>
          <w:color w:val="231F20"/>
          <w:w w:val="95"/>
          <w:sz w:val="16"/>
        </w:rPr>
        <w:t>constitucional</w:t>
      </w:r>
      <w:r>
        <w:rPr>
          <w:rFonts w:ascii="Microsoft Sans Serif" w:hAnsi="Microsoft Sans Serif"/>
          <w:color w:val="231F20"/>
          <w:spacing w:val="-25"/>
          <w:w w:val="95"/>
          <w:sz w:val="16"/>
        </w:rPr>
        <w:t> </w:t>
      </w:r>
      <w:r>
        <w:rPr>
          <w:rFonts w:ascii="Microsoft Sans Serif" w:hAnsi="Microsoft Sans Serif"/>
          <w:color w:val="231F20"/>
          <w:w w:val="95"/>
          <w:sz w:val="16"/>
        </w:rPr>
        <w:t>colombiana</w:t>
      </w:r>
      <w:r>
        <w:rPr>
          <w:rFonts w:ascii="Wingdings" w:hAnsi="Wingdings"/>
          <w:color w:val="231F20"/>
          <w:w w:val="95"/>
          <w:sz w:val="10"/>
        </w:rPr>
        <w:t></w:t>
      </w:r>
    </w:p>
    <w:p>
      <w:pPr>
        <w:spacing w:before="95"/>
        <w:ind w:left="1109" w:right="943" w:firstLine="0"/>
        <w:jc w:val="center"/>
        <w:rPr>
          <w:rFonts w:ascii="Arial"/>
          <w:sz w:val="28"/>
        </w:rPr>
      </w:pPr>
      <w:r>
        <w:rPr/>
        <w:br w:type="column"/>
      </w:r>
      <w:r>
        <w:rPr>
          <w:rFonts w:ascii="Arial"/>
          <w:color w:val="231F20"/>
          <w:w w:val="65"/>
          <w:sz w:val="28"/>
        </w:rPr>
        <w:t>149</w:t>
      </w:r>
    </w:p>
    <w:p>
      <w:pPr>
        <w:spacing w:after="0"/>
        <w:jc w:val="center"/>
        <w:rPr>
          <w:rFonts w:ascii="Arial"/>
          <w:sz w:val="28"/>
        </w:rPr>
        <w:sectPr>
          <w:type w:val="continuous"/>
          <w:pgSz w:w="9650" w:h="13630"/>
          <w:pgMar w:top="0" w:bottom="280" w:left="0" w:right="0"/>
          <w:cols w:num="2" w:equalWidth="0">
            <w:col w:w="7104" w:space="139"/>
            <w:col w:w="2407"/>
          </w:cols>
        </w:sectPr>
      </w:pPr>
    </w:p>
    <w:p>
      <w:pPr>
        <w:pStyle w:val="BodyText"/>
        <w:rPr>
          <w:rFonts w:ascii="Arial"/>
          <w:sz w:val="20"/>
        </w:rPr>
      </w:pPr>
    </w:p>
    <w:p>
      <w:pPr>
        <w:pStyle w:val="Heading3"/>
        <w:spacing w:before="208"/>
        <w:ind w:left="1493"/>
      </w:pPr>
      <w:r>
        <w:rPr/>
        <w:pict>
          <v:shape style="position:absolute;margin-left:378.843506pt;margin-top:-55.279957pt;width:26.8pt;height:42.1pt;mso-position-horizontal-relative:page;mso-position-vertical-relative:paragraph;z-index:252155904" coordorigin="7577,-1106" coordsize="536,842" path="m8097,-370l8056,-370,8066,-366,8073,-364,8081,-360,8086,-354,8086,-342,8079,-336,8065,-330,8050,-326,8037,-320,8028,-316,8023,-312,8018,-306,8015,-300,8015,-284,8019,-278,8027,-270,8033,-266,8042,-264,8066,-264,8076,-268,8086,-272,8095,-280,8102,-288,8108,-298,8111,-310,8112,-324,8111,-340,8106,-356,8097,-370xm7603,-660l7589,-660,7589,-312,7603,-312,7603,-336,7606,-346,7616,-360,7622,-364,7628,-366,7636,-368,7647,-370,8097,-370,8086,-384,8072,-396,8057,-404,8041,-412,8023,-418,8004,-424,7982,-426,7957,-428,7679,-428,7658,-430,7642,-430,7629,-432,7621,-436,7613,-442,7607,-450,7604,-460,7603,-472,7603,-512,7607,-524,7617,-532,7627,-536,7640,-538,7658,-540,7679,-542,7922,-542,7957,-544,7985,-546,8005,-552,8029,-560,8050,-570,8068,-584,8084,-600,7660,-600,7644,-602,7631,-604,7623,-608,7614,-614,7608,-622,7604,-632,7603,-644,7603,-660xm8045,-832l7924,-832,7956,-830,7982,-826,8002,-822,8019,-814,8033,-804,8047,-792,8058,-778,8068,-762,8075,-744,8079,-726,8080,-706,8079,-690,8077,-676,8072,-664,8066,-652,8059,-642,8050,-634,8041,-626,8031,-620,8019,-614,8005,-610,7989,-606,7934,-600,8084,-600,8096,-620,8105,-644,8111,-670,8113,-702,8111,-732,8105,-758,8096,-780,8082,-800,8066,-816,8049,-830,8045,-832xm7589,-903l7589,-774,7603,-774,7603,-804,7608,-816,7619,-824,7627,-828,7640,-830,7657,-832,8045,-832,8041,-834,7712,-834,7685,-836,7660,-842,7638,-854,7617,-868,7599,-886,7589,-903xm7603,-918l7589,-918,7589,-903,7599,-886,7617,-868,7638,-854,7660,-842,7685,-836,7712,-834,7727,-834,7742,-838,7756,-840,7770,-846,7783,-852,7795,-860,7663,-860,7647,-862,7636,-864,7628,-866,7617,-874,7609,-882,7604,-892,7603,-903,7603,-918xm7926,-860l7795,-860,7783,-852,7770,-846,7756,-840,7742,-838,7727,-834,8041,-834,8034,-838,7937,-838,7937,-850,7963,-854,7969,-855,7958,-856,7926,-860xm7969,-855l7963,-854,7937,-850,7937,-838,8034,-838,8030,-840,8009,-848,7986,-854,7969,-855xm8089,-1052l8015,-1052,8031,-1048,8045,-1040,8058,-1030,8069,-1018,8077,-1004,8081,-990,8083,-972,8082,-956,8078,-940,8073,-926,8065,-912,8055,-898,8044,-888,8032,-878,8019,-870,8004,-864,7985,-858,7969,-855,7986,-854,8009,-848,8030,-840,8034,-838,8112,-838,8112,-850,8101,-850,8093,-852,8085,-858,8083,-862,8083,-874,8087,-886,8095,-906,8100,-918,8105,-930,8107,-938,8109,-944,8111,-954,8112,-966,8112,-978,8110,-1004,8102,-1030,8089,-1052xm7618,-918l7603,-918,7603,-903,7604,-892,7609,-882,7617,-874,7628,-866,7636,-864,7647,-862,7663,-860,7795,-860,7807,-870,7818,-880,7820,-882,7686,-882,7671,-884,7657,-888,7643,-894,7631,-902,7621,-914,7618,-918xm7970,-1106l7955,-1106,7940,-1104,7911,-1096,7898,-1088,7885,-1082,7874,-1072,7863,-1062,7852,-1050,7838,-1032,7822,-1010,7781,-952,7761,-926,7744,-908,7728,-896,7718,-890,7708,-886,7686,-882,7820,-882,7830,-892,7844,-910,7859,-930,7877,-954,7894,-978,7907,-996,7918,-1010,7925,-1018,7934,-1026,7942,-1034,7951,-1040,7961,-1044,7974,-1050,7986,-1052,8089,-1052,8070,-1070,8048,-1086,8024,-1098,7998,-1104,7970,-1106xm7754,-1080l7577,-1080,7577,-1068,7589,-1066,7597,-1064,7604,-1056,7606,-1052,7606,-1042,7603,-1034,7597,-1024,7588,-1006,7582,-988,7578,-970,7577,-954,7579,-930,7587,-906,7589,-903,7589,-918,7618,-918,7613,-926,7609,-940,7607,-954,7608,-968,7612,-982,7617,-996,7625,-1008,7634,-1020,7646,-1032,7658,-1040,7673,-1048,7689,-1056,7708,-1060,7730,-1064,7754,-1068,7754,-1080xe" filled="true" fillcolor="#b1b3b6" stroked="false">
            <v:path arrowok="t"/>
            <v:fill type="solid"/>
            <w10:wrap type="none"/>
          </v:shape>
        </w:pict>
      </w:r>
      <w:r>
        <w:rPr/>
        <w:pict>
          <v:line style="position:absolute;mso-position-horizontal-relative:page;mso-position-vertical-relative:paragraph;z-index:252156928" from="411.431091pt,-73.698372pt" to="411.431091pt,-13.179562pt" stroked="true" strokeweight=".25pt" strokecolor="#231f20">
            <v:stroke dashstyle="solid"/>
            <w10:wrap type="none"/>
          </v:line>
        </w:pict>
      </w:r>
      <w:r>
        <w:rPr>
          <w:color w:val="231F20"/>
          <w:w w:val="75"/>
        </w:rPr>
        <w:t>Introducción</w:t>
      </w:r>
    </w:p>
    <w:p>
      <w:pPr>
        <w:pStyle w:val="BodyText"/>
        <w:spacing w:line="302" w:lineRule="auto" w:before="225"/>
        <w:ind w:left="1153" w:right="1400"/>
        <w:jc w:val="both"/>
      </w:pPr>
      <w:r>
        <w:rPr>
          <w:color w:val="231F20"/>
        </w:rPr>
        <w:t>A lo largo de la historia, las violaciones de derechos humanos se han </w:t>
      </w:r>
      <w:r>
        <w:rPr>
          <w:color w:val="231F20"/>
          <w:spacing w:val="-3"/>
        </w:rPr>
        <w:t>consa- </w:t>
      </w:r>
      <w:r>
        <w:rPr>
          <w:color w:val="231F20"/>
        </w:rPr>
        <w:t>grado de las más atroces maneras y han denotado la necesidad de concretar un sistema de protección con carácter internacional, ajeno a la manipulación y a  las acciones oscuras que muchas de las veces suceden dentro de los mismos Estados. Justo con base en estos hechos, se creó el Sistema Interamericano de Derechos Humanos (en lo sucesivo SIDH), teniendo como órganos principales  a la Comisión Interamericana de Derechos Humanos (posteriormente Comisión IDH) y la Corte IDH, manifestando su fuerza ejecutoria y la efectividad de su protección por medio del Control de Convencionalidad (a continuación CCV).</w:t>
      </w:r>
    </w:p>
    <w:p>
      <w:pPr>
        <w:pStyle w:val="BodyText"/>
        <w:spacing w:line="302" w:lineRule="auto" w:before="11"/>
        <w:ind w:left="1153" w:right="1400" w:firstLine="340"/>
        <w:jc w:val="both"/>
      </w:pPr>
      <w:r>
        <w:rPr>
          <w:color w:val="231F20"/>
        </w:rPr>
        <w:t>Colombia, como parte del SIDH, tampoco ha sido ajena a la realidad latente de</w:t>
      </w:r>
      <w:r>
        <w:rPr>
          <w:color w:val="231F20"/>
          <w:spacing w:val="-6"/>
        </w:rPr>
        <w:t> </w:t>
      </w:r>
      <w:r>
        <w:rPr>
          <w:color w:val="231F20"/>
        </w:rPr>
        <w:t>vulneración</w:t>
      </w:r>
      <w:r>
        <w:rPr>
          <w:color w:val="231F20"/>
          <w:spacing w:val="-5"/>
        </w:rPr>
        <w:t> </w:t>
      </w:r>
      <w:r>
        <w:rPr>
          <w:color w:val="231F20"/>
        </w:rPr>
        <w:t>de</w:t>
      </w:r>
      <w:r>
        <w:rPr>
          <w:color w:val="231F20"/>
          <w:spacing w:val="-6"/>
        </w:rPr>
        <w:t> </w:t>
      </w:r>
      <w:r>
        <w:rPr>
          <w:color w:val="231F20"/>
        </w:rPr>
        <w:t>derechos</w:t>
      </w:r>
      <w:r>
        <w:rPr>
          <w:color w:val="231F20"/>
          <w:spacing w:val="-5"/>
        </w:rPr>
        <w:t> </w:t>
      </w:r>
      <w:r>
        <w:rPr>
          <w:color w:val="231F20"/>
        </w:rPr>
        <w:t>humanos,</w:t>
      </w:r>
      <w:r>
        <w:rPr>
          <w:color w:val="231F20"/>
          <w:spacing w:val="-5"/>
        </w:rPr>
        <w:t> </w:t>
      </w:r>
      <w:r>
        <w:rPr>
          <w:color w:val="231F20"/>
        </w:rPr>
        <w:t>tanto</w:t>
      </w:r>
      <w:r>
        <w:rPr>
          <w:color w:val="231F20"/>
          <w:spacing w:val="-6"/>
        </w:rPr>
        <w:t> </w:t>
      </w:r>
      <w:r>
        <w:rPr>
          <w:color w:val="231F20"/>
        </w:rPr>
        <w:t>así</w:t>
      </w:r>
      <w:r>
        <w:rPr>
          <w:color w:val="231F20"/>
          <w:spacing w:val="-5"/>
        </w:rPr>
        <w:t> </w:t>
      </w:r>
      <w:r>
        <w:rPr>
          <w:color w:val="231F20"/>
        </w:rPr>
        <w:t>que</w:t>
      </w:r>
      <w:r>
        <w:rPr>
          <w:color w:val="231F20"/>
          <w:spacing w:val="-5"/>
        </w:rPr>
        <w:t> </w:t>
      </w:r>
      <w:r>
        <w:rPr>
          <w:color w:val="231F20"/>
        </w:rPr>
        <w:t>se</w:t>
      </w:r>
      <w:r>
        <w:rPr>
          <w:color w:val="231F20"/>
          <w:spacing w:val="-6"/>
        </w:rPr>
        <w:t> </w:t>
      </w:r>
      <w:r>
        <w:rPr>
          <w:color w:val="231F20"/>
        </w:rPr>
        <w:t>ubica</w:t>
      </w:r>
      <w:r>
        <w:rPr>
          <w:color w:val="231F20"/>
          <w:spacing w:val="-5"/>
        </w:rPr>
        <w:t> </w:t>
      </w:r>
      <w:r>
        <w:rPr>
          <w:color w:val="231F20"/>
        </w:rPr>
        <w:t>en</w:t>
      </w:r>
      <w:r>
        <w:rPr>
          <w:color w:val="231F20"/>
          <w:spacing w:val="-6"/>
        </w:rPr>
        <w:t> </w:t>
      </w:r>
      <w:r>
        <w:rPr>
          <w:color w:val="231F20"/>
        </w:rPr>
        <w:t>el</w:t>
      </w:r>
      <w:r>
        <w:rPr>
          <w:color w:val="231F20"/>
          <w:spacing w:val="-5"/>
        </w:rPr>
        <w:t> </w:t>
      </w:r>
      <w:r>
        <w:rPr>
          <w:color w:val="231F20"/>
        </w:rPr>
        <w:t>segundo</w:t>
      </w:r>
      <w:r>
        <w:rPr>
          <w:color w:val="231F20"/>
          <w:spacing w:val="-5"/>
        </w:rPr>
        <w:t> </w:t>
      </w:r>
      <w:r>
        <w:rPr>
          <w:color w:val="231F20"/>
        </w:rPr>
        <w:t>lugar</w:t>
      </w:r>
      <w:r>
        <w:rPr>
          <w:color w:val="231F20"/>
          <w:position w:val="8"/>
          <w:sz w:val="13"/>
        </w:rPr>
        <w:t>82 </w:t>
      </w:r>
      <w:r>
        <w:rPr>
          <w:color w:val="231F20"/>
        </w:rPr>
        <w:t>con</w:t>
      </w:r>
      <w:r>
        <w:rPr>
          <w:color w:val="231F20"/>
          <w:spacing w:val="-5"/>
        </w:rPr>
        <w:t> </w:t>
      </w:r>
      <w:r>
        <w:rPr>
          <w:color w:val="231F20"/>
        </w:rPr>
        <w:t>más</w:t>
      </w:r>
      <w:r>
        <w:rPr>
          <w:color w:val="231F20"/>
          <w:spacing w:val="-4"/>
        </w:rPr>
        <w:t> </w:t>
      </w:r>
      <w:r>
        <w:rPr>
          <w:color w:val="231F20"/>
        </w:rPr>
        <w:t>peticiones</w:t>
      </w:r>
      <w:r>
        <w:rPr>
          <w:color w:val="231F20"/>
          <w:spacing w:val="-4"/>
        </w:rPr>
        <w:t> </w:t>
      </w:r>
      <w:r>
        <w:rPr>
          <w:color w:val="231F20"/>
        </w:rPr>
        <w:t>y</w:t>
      </w:r>
      <w:r>
        <w:rPr>
          <w:color w:val="231F20"/>
          <w:spacing w:val="-4"/>
        </w:rPr>
        <w:t> </w:t>
      </w:r>
      <w:r>
        <w:rPr>
          <w:color w:val="231F20"/>
        </w:rPr>
        <w:t>casos</w:t>
      </w:r>
      <w:r>
        <w:rPr>
          <w:color w:val="231F20"/>
          <w:spacing w:val="-4"/>
        </w:rPr>
        <w:t> </w:t>
      </w:r>
      <w:r>
        <w:rPr>
          <w:color w:val="231F20"/>
        </w:rPr>
        <w:t>que</w:t>
      </w:r>
      <w:r>
        <w:rPr>
          <w:color w:val="231F20"/>
          <w:spacing w:val="-4"/>
        </w:rPr>
        <w:t> </w:t>
      </w:r>
      <w:r>
        <w:rPr>
          <w:color w:val="231F20"/>
        </w:rPr>
        <w:t>llegan</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Corte</w:t>
      </w:r>
      <w:r>
        <w:rPr>
          <w:color w:val="231F20"/>
          <w:spacing w:val="-4"/>
        </w:rPr>
        <w:t> </w:t>
      </w:r>
      <w:r>
        <w:rPr>
          <w:color w:val="231F20"/>
        </w:rPr>
        <w:t>IDH,</w:t>
      </w:r>
      <w:r>
        <w:rPr>
          <w:color w:val="231F20"/>
          <w:spacing w:val="-4"/>
        </w:rPr>
        <w:t> </w:t>
      </w:r>
      <w:r>
        <w:rPr>
          <w:color w:val="231F20"/>
        </w:rPr>
        <w:t>y</w:t>
      </w:r>
      <w:r>
        <w:rPr>
          <w:color w:val="231F20"/>
          <w:spacing w:val="-4"/>
        </w:rPr>
        <w:t> </w:t>
      </w:r>
      <w:r>
        <w:rPr>
          <w:color w:val="231F20"/>
        </w:rPr>
        <w:t>es</w:t>
      </w:r>
      <w:r>
        <w:rPr>
          <w:color w:val="231F20"/>
          <w:spacing w:val="-4"/>
        </w:rPr>
        <w:t> </w:t>
      </w:r>
      <w:r>
        <w:rPr>
          <w:color w:val="231F20"/>
        </w:rPr>
        <w:t>hasta</w:t>
      </w:r>
      <w:r>
        <w:rPr>
          <w:color w:val="231F20"/>
          <w:spacing w:val="-4"/>
        </w:rPr>
        <w:t> </w:t>
      </w:r>
      <w:r>
        <w:rPr>
          <w:color w:val="231F20"/>
        </w:rPr>
        <w:t>los</w:t>
      </w:r>
      <w:r>
        <w:rPr>
          <w:color w:val="231F20"/>
          <w:spacing w:val="-4"/>
        </w:rPr>
        <w:t> </w:t>
      </w:r>
      <w:r>
        <w:rPr>
          <w:color w:val="231F20"/>
        </w:rPr>
        <w:t>últimos</w:t>
      </w:r>
      <w:r>
        <w:rPr>
          <w:color w:val="231F20"/>
          <w:spacing w:val="-4"/>
        </w:rPr>
        <w:t> </w:t>
      </w:r>
      <w:r>
        <w:rPr>
          <w:color w:val="231F20"/>
        </w:rPr>
        <w:t>años que ha iniciado un proceso de reconocimiento de parámetros convencionales, en búsqueda</w:t>
      </w:r>
      <w:r>
        <w:rPr>
          <w:color w:val="231F20"/>
          <w:spacing w:val="-4"/>
        </w:rPr>
        <w:t> </w:t>
      </w:r>
      <w:r>
        <w:rPr>
          <w:color w:val="231F20"/>
        </w:rPr>
        <w:t>de</w:t>
      </w:r>
      <w:r>
        <w:rPr>
          <w:color w:val="231F20"/>
          <w:spacing w:val="-3"/>
        </w:rPr>
        <w:t> </w:t>
      </w:r>
      <w:r>
        <w:rPr>
          <w:color w:val="231F20"/>
        </w:rPr>
        <w:t>que</w:t>
      </w:r>
      <w:r>
        <w:rPr>
          <w:color w:val="231F20"/>
          <w:spacing w:val="-3"/>
        </w:rPr>
        <w:t> </w:t>
      </w:r>
      <w:r>
        <w:rPr>
          <w:color w:val="231F20"/>
        </w:rPr>
        <w:t>acudir</w:t>
      </w:r>
      <w:r>
        <w:rPr>
          <w:color w:val="231F20"/>
          <w:spacing w:val="-3"/>
        </w:rPr>
        <w:t> </w:t>
      </w:r>
      <w:r>
        <w:rPr>
          <w:color w:val="231F20"/>
        </w:rPr>
        <w:t>a</w:t>
      </w:r>
      <w:r>
        <w:rPr>
          <w:color w:val="231F20"/>
          <w:spacing w:val="-3"/>
        </w:rPr>
        <w:t> </w:t>
      </w:r>
      <w:r>
        <w:rPr>
          <w:color w:val="231F20"/>
        </w:rPr>
        <w:t>la</w:t>
      </w:r>
      <w:r>
        <w:rPr>
          <w:color w:val="231F20"/>
          <w:spacing w:val="-3"/>
        </w:rPr>
        <w:t> </w:t>
      </w:r>
      <w:r>
        <w:rPr>
          <w:color w:val="231F20"/>
        </w:rPr>
        <w:t>Corte</w:t>
      </w:r>
      <w:r>
        <w:rPr>
          <w:color w:val="231F20"/>
          <w:spacing w:val="-3"/>
        </w:rPr>
        <w:t> </w:t>
      </w:r>
      <w:r>
        <w:rPr>
          <w:color w:val="231F20"/>
        </w:rPr>
        <w:t>IDH</w:t>
      </w:r>
      <w:r>
        <w:rPr>
          <w:color w:val="231F20"/>
          <w:spacing w:val="-4"/>
        </w:rPr>
        <w:t> </w:t>
      </w:r>
      <w:r>
        <w:rPr>
          <w:color w:val="231F20"/>
        </w:rPr>
        <w:t>sea</w:t>
      </w:r>
      <w:r>
        <w:rPr>
          <w:color w:val="231F20"/>
          <w:spacing w:val="-3"/>
        </w:rPr>
        <w:t> </w:t>
      </w:r>
      <w:r>
        <w:rPr>
          <w:color w:val="231F20"/>
        </w:rPr>
        <w:t>la</w:t>
      </w:r>
      <w:r>
        <w:rPr>
          <w:color w:val="231F20"/>
          <w:spacing w:val="-3"/>
        </w:rPr>
        <w:t> </w:t>
      </w:r>
      <w:r>
        <w:rPr>
          <w:color w:val="231F20"/>
        </w:rPr>
        <w:t>última</w:t>
      </w:r>
      <w:r>
        <w:rPr>
          <w:color w:val="231F20"/>
          <w:spacing w:val="-4"/>
        </w:rPr>
        <w:t> </w:t>
      </w:r>
      <w:r>
        <w:rPr>
          <w:color w:val="231F20"/>
        </w:rPr>
        <w:t>instancia</w:t>
      </w:r>
      <w:r>
        <w:rPr>
          <w:color w:val="231F20"/>
          <w:spacing w:val="-3"/>
        </w:rPr>
        <w:t> </w:t>
      </w:r>
      <w:r>
        <w:rPr>
          <w:color w:val="231F20"/>
        </w:rPr>
        <w:t>y</w:t>
      </w:r>
      <w:r>
        <w:rPr>
          <w:color w:val="231F20"/>
          <w:spacing w:val="-3"/>
        </w:rPr>
        <w:t> </w:t>
      </w:r>
      <w:r>
        <w:rPr>
          <w:color w:val="231F20"/>
        </w:rPr>
        <w:t>las</w:t>
      </w:r>
      <w:r>
        <w:rPr>
          <w:color w:val="231F20"/>
          <w:spacing w:val="-3"/>
        </w:rPr>
        <w:t> </w:t>
      </w:r>
      <w:r>
        <w:rPr>
          <w:color w:val="231F20"/>
        </w:rPr>
        <w:t>cifras</w:t>
      </w:r>
      <w:r>
        <w:rPr>
          <w:color w:val="231F20"/>
          <w:spacing w:val="-3"/>
        </w:rPr>
        <w:t> </w:t>
      </w:r>
      <w:r>
        <w:rPr>
          <w:color w:val="231F20"/>
        </w:rPr>
        <w:t>puedan verse reducidas considerablemente; sin embargo, no ha sido un proceso clara- mente definido, donde los órganos de carácter nacional ordenen la aplicación</w:t>
      </w:r>
      <w:r>
        <w:rPr>
          <w:color w:val="231F20"/>
          <w:spacing w:val="-24"/>
        </w:rPr>
        <w:t> </w:t>
      </w:r>
      <w:r>
        <w:rPr>
          <w:color w:val="231F20"/>
          <w:spacing w:val="-5"/>
        </w:rPr>
        <w:t>del </w:t>
      </w:r>
      <w:r>
        <w:rPr>
          <w:color w:val="231F20"/>
        </w:rPr>
        <w:t>CCV en toda actuación que realice una entidad de carácter público, sino que la convencionalidad ha realizado someras apariciones en pronunciamientos cons- titucionales, sin que con ello se reconozca la existencia de un pronunciamiento oficial que vincule a las tres ramas del poder público a actuar en constante </w:t>
      </w:r>
      <w:r>
        <w:rPr>
          <w:color w:val="231F20"/>
          <w:spacing w:val="-5"/>
        </w:rPr>
        <w:t>ejer- </w:t>
      </w:r>
      <w:r>
        <w:rPr>
          <w:color w:val="231F20"/>
        </w:rPr>
        <w:t>cicio del </w:t>
      </w:r>
      <w:r>
        <w:rPr>
          <w:color w:val="231F20"/>
          <w:spacing w:val="-8"/>
        </w:rPr>
        <w:t>CCV.</w:t>
      </w:r>
    </w:p>
    <w:p>
      <w:pPr>
        <w:pStyle w:val="BodyText"/>
        <w:spacing w:line="302" w:lineRule="auto" w:before="15"/>
        <w:ind w:left="1153" w:right="1398" w:firstLine="340"/>
        <w:jc w:val="both"/>
      </w:pPr>
      <w:r>
        <w:rPr>
          <w:color w:val="231F20"/>
        </w:rPr>
        <w:t>En el contexto nacional, muchas veces no se alcanza a vislumbrar la diferen- cia en los conceptos de convencionalidad y constitucionalidad, mucho menos</w:t>
      </w:r>
      <w:r>
        <w:rPr>
          <w:color w:val="231F20"/>
          <w:spacing w:val="-38"/>
        </w:rPr>
        <w:t> </w:t>
      </w:r>
      <w:r>
        <w:rPr>
          <w:color w:val="231F20"/>
        </w:rPr>
        <w:t>los alcances</w:t>
      </w:r>
      <w:r>
        <w:rPr>
          <w:color w:val="231F20"/>
          <w:spacing w:val="-11"/>
        </w:rPr>
        <w:t> </w:t>
      </w:r>
      <w:r>
        <w:rPr>
          <w:color w:val="231F20"/>
        </w:rPr>
        <w:t>que</w:t>
      </w:r>
      <w:r>
        <w:rPr>
          <w:color w:val="231F20"/>
          <w:spacing w:val="-11"/>
        </w:rPr>
        <w:t> </w:t>
      </w:r>
      <w:r>
        <w:rPr>
          <w:color w:val="231F20"/>
        </w:rPr>
        <w:t>estos</w:t>
      </w:r>
      <w:r>
        <w:rPr>
          <w:color w:val="231F20"/>
          <w:spacing w:val="-11"/>
        </w:rPr>
        <w:t> </w:t>
      </w:r>
      <w:r>
        <w:rPr>
          <w:color w:val="231F20"/>
        </w:rPr>
        <w:t>tienen</w:t>
      </w:r>
      <w:r>
        <w:rPr>
          <w:color w:val="231F20"/>
          <w:spacing w:val="-11"/>
        </w:rPr>
        <w:t> </w:t>
      </w:r>
      <w:r>
        <w:rPr>
          <w:color w:val="231F20"/>
        </w:rPr>
        <w:t>y</w:t>
      </w:r>
      <w:r>
        <w:rPr>
          <w:color w:val="231F20"/>
          <w:spacing w:val="-11"/>
        </w:rPr>
        <w:t> </w:t>
      </w:r>
      <w:r>
        <w:rPr>
          <w:color w:val="231F20"/>
        </w:rPr>
        <w:t>las</w:t>
      </w:r>
      <w:r>
        <w:rPr>
          <w:color w:val="231F20"/>
          <w:spacing w:val="-11"/>
        </w:rPr>
        <w:t> </w:t>
      </w:r>
      <w:r>
        <w:rPr>
          <w:color w:val="231F20"/>
        </w:rPr>
        <w:t>virtudes</w:t>
      </w:r>
      <w:r>
        <w:rPr>
          <w:color w:val="231F20"/>
          <w:spacing w:val="-10"/>
        </w:rPr>
        <w:t> </w:t>
      </w:r>
      <w:r>
        <w:rPr>
          <w:color w:val="231F20"/>
        </w:rPr>
        <w:t>que</w:t>
      </w:r>
      <w:r>
        <w:rPr>
          <w:color w:val="231F20"/>
          <w:spacing w:val="-11"/>
        </w:rPr>
        <w:t> </w:t>
      </w:r>
      <w:r>
        <w:rPr>
          <w:color w:val="231F20"/>
        </w:rPr>
        <w:t>se</w:t>
      </w:r>
      <w:r>
        <w:rPr>
          <w:color w:val="231F20"/>
          <w:spacing w:val="-11"/>
        </w:rPr>
        <w:t> </w:t>
      </w:r>
      <w:r>
        <w:rPr>
          <w:color w:val="231F20"/>
        </w:rPr>
        <w:t>podrían</w:t>
      </w:r>
      <w:r>
        <w:rPr>
          <w:color w:val="231F20"/>
          <w:spacing w:val="-11"/>
        </w:rPr>
        <w:t> </w:t>
      </w:r>
      <w:r>
        <w:rPr>
          <w:color w:val="231F20"/>
        </w:rPr>
        <w:t>derivar</w:t>
      </w:r>
      <w:r>
        <w:rPr>
          <w:color w:val="231F20"/>
          <w:spacing w:val="-11"/>
        </w:rPr>
        <w:t> </w:t>
      </w:r>
      <w:r>
        <w:rPr>
          <w:color w:val="231F20"/>
        </w:rPr>
        <w:t>del</w:t>
      </w:r>
      <w:r>
        <w:rPr>
          <w:color w:val="231F20"/>
          <w:spacing w:val="-11"/>
        </w:rPr>
        <w:t> </w:t>
      </w:r>
      <w:r>
        <w:rPr>
          <w:color w:val="231F20"/>
        </w:rPr>
        <w:t>uso</w:t>
      </w:r>
      <w:r>
        <w:rPr>
          <w:color w:val="231F20"/>
          <w:spacing w:val="-10"/>
        </w:rPr>
        <w:t> </w:t>
      </w:r>
      <w:r>
        <w:rPr>
          <w:color w:val="231F20"/>
        </w:rPr>
        <w:t>permanente del </w:t>
      </w:r>
      <w:r>
        <w:rPr>
          <w:color w:val="231F20"/>
          <w:spacing w:val="-5"/>
        </w:rPr>
        <w:t>CCV; </w:t>
      </w:r>
      <w:r>
        <w:rPr>
          <w:color w:val="231F20"/>
        </w:rPr>
        <w:t>comprender las precisiones conceptuales, similitudes y diferencias, los alcances</w:t>
      </w:r>
      <w:r>
        <w:rPr>
          <w:color w:val="231F20"/>
          <w:spacing w:val="-8"/>
        </w:rPr>
        <w:t> </w:t>
      </w:r>
      <w:r>
        <w:rPr>
          <w:color w:val="231F20"/>
        </w:rPr>
        <w:t>y</w:t>
      </w:r>
      <w:r>
        <w:rPr>
          <w:color w:val="231F20"/>
          <w:spacing w:val="-7"/>
        </w:rPr>
        <w:t> </w:t>
      </w:r>
      <w:r>
        <w:rPr>
          <w:color w:val="231F20"/>
        </w:rPr>
        <w:t>los</w:t>
      </w:r>
      <w:r>
        <w:rPr>
          <w:color w:val="231F20"/>
          <w:spacing w:val="-8"/>
        </w:rPr>
        <w:t> </w:t>
      </w:r>
      <w:r>
        <w:rPr>
          <w:color w:val="231F20"/>
        </w:rPr>
        <w:t>beneficios</w:t>
      </w:r>
      <w:r>
        <w:rPr>
          <w:color w:val="231F20"/>
          <w:spacing w:val="-7"/>
        </w:rPr>
        <w:t> </w:t>
      </w:r>
      <w:r>
        <w:rPr>
          <w:color w:val="231F20"/>
        </w:rPr>
        <w:t>en</w:t>
      </w:r>
      <w:r>
        <w:rPr>
          <w:color w:val="231F20"/>
          <w:spacing w:val="-8"/>
        </w:rPr>
        <w:t> </w:t>
      </w:r>
      <w:r>
        <w:rPr>
          <w:color w:val="231F20"/>
        </w:rPr>
        <w:t>todo</w:t>
      </w:r>
      <w:r>
        <w:rPr>
          <w:color w:val="231F20"/>
          <w:spacing w:val="-7"/>
        </w:rPr>
        <w:t> </w:t>
      </w:r>
      <w:r>
        <w:rPr>
          <w:color w:val="231F20"/>
        </w:rPr>
        <w:t>el</w:t>
      </w:r>
      <w:r>
        <w:rPr>
          <w:color w:val="231F20"/>
          <w:spacing w:val="-8"/>
        </w:rPr>
        <w:t> </w:t>
      </w:r>
      <w:r>
        <w:rPr>
          <w:color w:val="231F20"/>
        </w:rPr>
        <w:t>actuar</w:t>
      </w:r>
      <w:r>
        <w:rPr>
          <w:color w:val="231F20"/>
          <w:spacing w:val="-7"/>
        </w:rPr>
        <w:t> </w:t>
      </w:r>
      <w:r>
        <w:rPr>
          <w:color w:val="231F20"/>
        </w:rPr>
        <w:t>dentro</w:t>
      </w:r>
      <w:r>
        <w:rPr>
          <w:color w:val="231F20"/>
          <w:spacing w:val="-8"/>
        </w:rPr>
        <w:t> </w:t>
      </w:r>
      <w:r>
        <w:rPr>
          <w:color w:val="231F20"/>
        </w:rPr>
        <w:t>del</w:t>
      </w:r>
      <w:r>
        <w:rPr>
          <w:color w:val="231F20"/>
          <w:spacing w:val="-7"/>
        </w:rPr>
        <w:t> </w:t>
      </w:r>
      <w:r>
        <w:rPr>
          <w:color w:val="231F20"/>
        </w:rPr>
        <w:t>ordenamiento</w:t>
      </w:r>
      <w:r>
        <w:rPr>
          <w:color w:val="231F20"/>
          <w:spacing w:val="-8"/>
        </w:rPr>
        <w:t> </w:t>
      </w:r>
      <w:r>
        <w:rPr>
          <w:color w:val="231F20"/>
        </w:rPr>
        <w:t>jurídico</w:t>
      </w:r>
      <w:r>
        <w:rPr>
          <w:color w:val="231F20"/>
          <w:spacing w:val="-7"/>
        </w:rPr>
        <w:t> </w:t>
      </w:r>
      <w:r>
        <w:rPr>
          <w:color w:val="231F20"/>
        </w:rPr>
        <w:t>inter- no</w:t>
      </w:r>
      <w:r>
        <w:rPr>
          <w:color w:val="231F20"/>
          <w:spacing w:val="-7"/>
        </w:rPr>
        <w:t> </w:t>
      </w:r>
      <w:r>
        <w:rPr>
          <w:color w:val="231F20"/>
        </w:rPr>
        <w:t>son</w:t>
      </w:r>
      <w:r>
        <w:rPr>
          <w:color w:val="231F20"/>
          <w:spacing w:val="-7"/>
        </w:rPr>
        <w:t> </w:t>
      </w:r>
      <w:r>
        <w:rPr>
          <w:color w:val="231F20"/>
        </w:rPr>
        <w:t>características</w:t>
      </w:r>
      <w:r>
        <w:rPr>
          <w:color w:val="231F20"/>
          <w:spacing w:val="-6"/>
        </w:rPr>
        <w:t> </w:t>
      </w:r>
      <w:r>
        <w:rPr>
          <w:color w:val="231F20"/>
        </w:rPr>
        <w:t>que</w:t>
      </w:r>
      <w:r>
        <w:rPr>
          <w:color w:val="231F20"/>
          <w:spacing w:val="-7"/>
        </w:rPr>
        <w:t> </w:t>
      </w:r>
      <w:r>
        <w:rPr>
          <w:color w:val="231F20"/>
        </w:rPr>
        <w:t>evaluaremos</w:t>
      </w:r>
      <w:r>
        <w:rPr>
          <w:color w:val="231F20"/>
          <w:spacing w:val="-7"/>
        </w:rPr>
        <w:t> </w:t>
      </w:r>
      <w:r>
        <w:rPr>
          <w:color w:val="231F20"/>
        </w:rPr>
        <w:t>aquí,</w:t>
      </w:r>
      <w:r>
        <w:rPr>
          <w:color w:val="231F20"/>
          <w:spacing w:val="-6"/>
        </w:rPr>
        <w:t> </w:t>
      </w:r>
      <w:r>
        <w:rPr>
          <w:color w:val="231F20"/>
        </w:rPr>
        <w:t>observando</w:t>
      </w:r>
      <w:r>
        <w:rPr>
          <w:color w:val="231F20"/>
          <w:spacing w:val="-7"/>
        </w:rPr>
        <w:t> </w:t>
      </w:r>
      <w:r>
        <w:rPr>
          <w:color w:val="231F20"/>
        </w:rPr>
        <w:t>el</w:t>
      </w:r>
      <w:r>
        <w:rPr>
          <w:color w:val="231F20"/>
          <w:spacing w:val="-6"/>
        </w:rPr>
        <w:t> </w:t>
      </w:r>
      <w:r>
        <w:rPr>
          <w:color w:val="231F20"/>
        </w:rPr>
        <w:t>largo</w:t>
      </w:r>
      <w:r>
        <w:rPr>
          <w:color w:val="231F20"/>
          <w:spacing w:val="-7"/>
        </w:rPr>
        <w:t> </w:t>
      </w:r>
      <w:r>
        <w:rPr>
          <w:color w:val="231F20"/>
        </w:rPr>
        <w:t>camino</w:t>
      </w:r>
      <w:r>
        <w:rPr>
          <w:color w:val="231F20"/>
          <w:spacing w:val="-7"/>
        </w:rPr>
        <w:t> </w:t>
      </w:r>
      <w:r>
        <w:rPr>
          <w:color w:val="231F20"/>
        </w:rPr>
        <w:t>que</w:t>
      </w:r>
      <w:r>
        <w:rPr>
          <w:color w:val="231F20"/>
          <w:spacing w:val="-6"/>
        </w:rPr>
        <w:t> </w:t>
      </w:r>
      <w:r>
        <w:rPr>
          <w:color w:val="231F20"/>
        </w:rPr>
        <w:t>aún queda</w:t>
      </w:r>
      <w:r>
        <w:rPr>
          <w:color w:val="231F20"/>
          <w:spacing w:val="-5"/>
        </w:rPr>
        <w:t> </w:t>
      </w:r>
      <w:r>
        <w:rPr>
          <w:color w:val="231F20"/>
        </w:rPr>
        <w:t>por</w:t>
      </w:r>
      <w:r>
        <w:rPr>
          <w:color w:val="231F20"/>
          <w:spacing w:val="-4"/>
        </w:rPr>
        <w:t> </w:t>
      </w:r>
      <w:r>
        <w:rPr>
          <w:color w:val="231F20"/>
        </w:rPr>
        <w:t>recorrer</w:t>
      </w:r>
      <w:r>
        <w:rPr>
          <w:color w:val="231F20"/>
          <w:spacing w:val="-4"/>
        </w:rPr>
        <w:t> </w:t>
      </w:r>
      <w:r>
        <w:rPr>
          <w:color w:val="231F20"/>
        </w:rPr>
        <w:t>frente</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adopción</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convencionalidad</w:t>
      </w:r>
      <w:r>
        <w:rPr>
          <w:color w:val="231F20"/>
          <w:spacing w:val="-4"/>
        </w:rPr>
        <w:t> </w:t>
      </w:r>
      <w:r>
        <w:rPr>
          <w:color w:val="231F20"/>
        </w:rPr>
        <w:t>en</w:t>
      </w:r>
      <w:r>
        <w:rPr>
          <w:color w:val="231F20"/>
          <w:spacing w:val="-4"/>
        </w:rPr>
        <w:t> </w:t>
      </w:r>
      <w:r>
        <w:rPr>
          <w:color w:val="231F20"/>
        </w:rPr>
        <w:t>Colombia.</w:t>
      </w:r>
      <w:r>
        <w:rPr>
          <w:color w:val="231F20"/>
          <w:spacing w:val="-4"/>
        </w:rPr>
        <w:t> </w:t>
      </w:r>
      <w:r>
        <w:rPr>
          <w:color w:val="231F20"/>
        </w:rPr>
        <w:t>Los retos</w:t>
      </w:r>
      <w:r>
        <w:rPr>
          <w:color w:val="231F20"/>
          <w:spacing w:val="8"/>
        </w:rPr>
        <w:t> </w:t>
      </w:r>
      <w:r>
        <w:rPr>
          <w:color w:val="231F20"/>
        </w:rPr>
        <w:t>y</w:t>
      </w:r>
      <w:r>
        <w:rPr>
          <w:color w:val="231F20"/>
          <w:spacing w:val="9"/>
        </w:rPr>
        <w:t> </w:t>
      </w:r>
      <w:r>
        <w:rPr>
          <w:color w:val="231F20"/>
        </w:rPr>
        <w:t>perspectivas</w:t>
      </w:r>
      <w:r>
        <w:rPr>
          <w:color w:val="231F20"/>
          <w:spacing w:val="8"/>
        </w:rPr>
        <w:t> </w:t>
      </w:r>
      <w:r>
        <w:rPr>
          <w:color w:val="231F20"/>
        </w:rPr>
        <w:t>que</w:t>
      </w:r>
      <w:r>
        <w:rPr>
          <w:color w:val="231F20"/>
          <w:spacing w:val="9"/>
        </w:rPr>
        <w:t> </w:t>
      </w:r>
      <w:r>
        <w:rPr>
          <w:color w:val="231F20"/>
        </w:rPr>
        <w:t>como</w:t>
      </w:r>
      <w:r>
        <w:rPr>
          <w:color w:val="231F20"/>
          <w:spacing w:val="9"/>
        </w:rPr>
        <w:t> </w:t>
      </w:r>
      <w:r>
        <w:rPr>
          <w:color w:val="231F20"/>
        </w:rPr>
        <w:t>Estado</w:t>
      </w:r>
      <w:r>
        <w:rPr>
          <w:color w:val="231F20"/>
          <w:spacing w:val="8"/>
        </w:rPr>
        <w:t> </w:t>
      </w:r>
      <w:r>
        <w:rPr>
          <w:color w:val="231F20"/>
        </w:rPr>
        <w:t>deben</w:t>
      </w:r>
      <w:r>
        <w:rPr>
          <w:color w:val="231F20"/>
          <w:spacing w:val="8"/>
        </w:rPr>
        <w:t> </w:t>
      </w:r>
      <w:r>
        <w:rPr>
          <w:color w:val="231F20"/>
        </w:rPr>
        <w:t>plantearse</w:t>
      </w:r>
      <w:r>
        <w:rPr>
          <w:color w:val="231F20"/>
          <w:spacing w:val="8"/>
        </w:rPr>
        <w:t> </w:t>
      </w:r>
      <w:r>
        <w:rPr>
          <w:color w:val="231F20"/>
        </w:rPr>
        <w:t>y</w:t>
      </w:r>
      <w:r>
        <w:rPr>
          <w:color w:val="231F20"/>
          <w:spacing w:val="9"/>
        </w:rPr>
        <w:t> </w:t>
      </w:r>
      <w:r>
        <w:rPr>
          <w:color w:val="231F20"/>
        </w:rPr>
        <w:t>superar,</w:t>
      </w:r>
      <w:r>
        <w:rPr>
          <w:color w:val="231F20"/>
          <w:spacing w:val="9"/>
        </w:rPr>
        <w:t> </w:t>
      </w:r>
      <w:r>
        <w:rPr>
          <w:color w:val="231F20"/>
        </w:rPr>
        <w:t>a</w:t>
      </w:r>
      <w:r>
        <w:rPr>
          <w:color w:val="231F20"/>
          <w:spacing w:val="9"/>
        </w:rPr>
        <w:t> </w:t>
      </w:r>
      <w:r>
        <w:rPr>
          <w:color w:val="231F20"/>
        </w:rPr>
        <w:t>fin</w:t>
      </w:r>
      <w:r>
        <w:rPr>
          <w:color w:val="231F20"/>
          <w:spacing w:val="8"/>
        </w:rPr>
        <w:t> </w:t>
      </w:r>
      <w:r>
        <w:rPr>
          <w:color w:val="231F20"/>
        </w:rPr>
        <w:t>de</w:t>
      </w:r>
      <w:r>
        <w:rPr>
          <w:color w:val="231F20"/>
          <w:spacing w:val="9"/>
        </w:rPr>
        <w:t> </w:t>
      </w:r>
      <w:r>
        <w:rPr>
          <w:color w:val="231F20"/>
        </w:rPr>
        <w:t>dejar</w:t>
      </w:r>
    </w:p>
    <w:p>
      <w:pPr>
        <w:pStyle w:val="BodyText"/>
        <w:rPr>
          <w:sz w:val="20"/>
        </w:rPr>
      </w:pPr>
    </w:p>
    <w:p>
      <w:pPr>
        <w:pStyle w:val="BodyText"/>
        <w:spacing w:before="4"/>
        <w:rPr>
          <w:sz w:val="10"/>
        </w:rPr>
      </w:pPr>
      <w:r>
        <w:rPr/>
        <w:pict>
          <v:group style="position:absolute;margin-left:57.934002pt;margin-top:7.917789pt;width:42.05pt;height:.5pt;mso-position-horizontal-relative:page;mso-position-vertical-relative:paragraph;z-index:-251161600;mso-wrap-distance-left:0;mso-wrap-distance-right:0" coordorigin="1159,158" coordsize="841,10">
            <v:line style="position:absolute" from="1189,163" to="1984,163" stroked="true" strokeweight=".5pt" strokecolor="#231f20">
              <v:stroke dashstyle="dot"/>
            </v:line>
            <v:line style="position:absolute" from="1159,163" to="1159,163" stroked="true" strokeweight=".5pt" strokecolor="#231f20">
              <v:stroke dashstyle="solid"/>
            </v:line>
            <v:line style="position:absolute" from="1999,163" to="1999,163" stroked="true" strokeweight=".5pt" strokecolor="#231f20">
              <v:stroke dashstyle="solid"/>
            </v:line>
            <w10:wrap type="topAndBottom"/>
          </v:group>
        </w:pict>
      </w:r>
    </w:p>
    <w:p>
      <w:pPr>
        <w:pStyle w:val="ListParagraph"/>
        <w:numPr>
          <w:ilvl w:val="0"/>
          <w:numId w:val="13"/>
        </w:numPr>
        <w:tabs>
          <w:tab w:pos="1338" w:val="left" w:leader="none"/>
        </w:tabs>
        <w:spacing w:line="297" w:lineRule="auto" w:before="34" w:after="0"/>
        <w:ind w:left="1153" w:right="1401" w:firstLine="0"/>
        <w:jc w:val="both"/>
        <w:rPr>
          <w:sz w:val="14"/>
        </w:rPr>
      </w:pPr>
      <w:r>
        <w:rPr>
          <w:color w:val="231F20"/>
          <w:sz w:val="14"/>
        </w:rPr>
        <w:t>Al</w:t>
      </w:r>
      <w:r>
        <w:rPr>
          <w:color w:val="231F20"/>
          <w:spacing w:val="-7"/>
          <w:sz w:val="14"/>
        </w:rPr>
        <w:t> </w:t>
      </w:r>
      <w:r>
        <w:rPr>
          <w:color w:val="231F20"/>
          <w:sz w:val="14"/>
        </w:rPr>
        <w:t>respecto</w:t>
      </w:r>
      <w:r>
        <w:rPr>
          <w:color w:val="231F20"/>
          <w:spacing w:val="-6"/>
          <w:sz w:val="14"/>
        </w:rPr>
        <w:t> </w:t>
      </w:r>
      <w:r>
        <w:rPr>
          <w:color w:val="231F20"/>
          <w:sz w:val="14"/>
        </w:rPr>
        <w:t>de</w:t>
      </w:r>
      <w:r>
        <w:rPr>
          <w:color w:val="231F20"/>
          <w:spacing w:val="-6"/>
          <w:sz w:val="14"/>
        </w:rPr>
        <w:t> </w:t>
      </w:r>
      <w:r>
        <w:rPr>
          <w:color w:val="231F20"/>
          <w:sz w:val="14"/>
        </w:rPr>
        <w:t>los</w:t>
      </w:r>
      <w:r>
        <w:rPr>
          <w:color w:val="231F20"/>
          <w:spacing w:val="-6"/>
          <w:sz w:val="14"/>
        </w:rPr>
        <w:t> </w:t>
      </w:r>
      <w:r>
        <w:rPr>
          <w:color w:val="231F20"/>
          <w:sz w:val="14"/>
        </w:rPr>
        <w:t>países</w:t>
      </w:r>
      <w:r>
        <w:rPr>
          <w:color w:val="231F20"/>
          <w:spacing w:val="-6"/>
          <w:sz w:val="14"/>
        </w:rPr>
        <w:t> </w:t>
      </w:r>
      <w:r>
        <w:rPr>
          <w:color w:val="231F20"/>
          <w:sz w:val="14"/>
        </w:rPr>
        <w:t>con</w:t>
      </w:r>
      <w:r>
        <w:rPr>
          <w:color w:val="231F20"/>
          <w:spacing w:val="-7"/>
          <w:sz w:val="14"/>
        </w:rPr>
        <w:t> </w:t>
      </w:r>
      <w:r>
        <w:rPr>
          <w:color w:val="231F20"/>
          <w:sz w:val="14"/>
        </w:rPr>
        <w:t>más</w:t>
      </w:r>
      <w:r>
        <w:rPr>
          <w:color w:val="231F20"/>
          <w:spacing w:val="-6"/>
          <w:sz w:val="14"/>
        </w:rPr>
        <w:t> </w:t>
      </w:r>
      <w:r>
        <w:rPr>
          <w:color w:val="231F20"/>
          <w:sz w:val="14"/>
        </w:rPr>
        <w:t>peticiones</w:t>
      </w:r>
      <w:r>
        <w:rPr>
          <w:color w:val="231F20"/>
          <w:spacing w:val="-6"/>
          <w:sz w:val="14"/>
        </w:rPr>
        <w:t> </w:t>
      </w:r>
      <w:r>
        <w:rPr>
          <w:color w:val="231F20"/>
          <w:sz w:val="14"/>
        </w:rPr>
        <w:t>y</w:t>
      </w:r>
      <w:r>
        <w:rPr>
          <w:color w:val="231F20"/>
          <w:spacing w:val="-6"/>
          <w:sz w:val="14"/>
        </w:rPr>
        <w:t> </w:t>
      </w:r>
      <w:r>
        <w:rPr>
          <w:color w:val="231F20"/>
          <w:sz w:val="14"/>
        </w:rPr>
        <w:t>casos</w:t>
      </w:r>
      <w:r>
        <w:rPr>
          <w:color w:val="231F20"/>
          <w:spacing w:val="-6"/>
          <w:sz w:val="14"/>
        </w:rPr>
        <w:t> </w:t>
      </w:r>
      <w:r>
        <w:rPr>
          <w:color w:val="231F20"/>
          <w:sz w:val="14"/>
        </w:rPr>
        <w:t>ante</w:t>
      </w:r>
      <w:r>
        <w:rPr>
          <w:color w:val="231F20"/>
          <w:spacing w:val="-6"/>
          <w:sz w:val="14"/>
        </w:rPr>
        <w:t> </w:t>
      </w:r>
      <w:r>
        <w:rPr>
          <w:color w:val="231F20"/>
          <w:sz w:val="14"/>
        </w:rPr>
        <w:t>la</w:t>
      </w:r>
      <w:r>
        <w:rPr>
          <w:color w:val="231F20"/>
          <w:spacing w:val="-7"/>
          <w:sz w:val="14"/>
        </w:rPr>
        <w:t> </w:t>
      </w:r>
      <w:r>
        <w:rPr>
          <w:color w:val="231F20"/>
          <w:sz w:val="14"/>
        </w:rPr>
        <w:t>Corte</w:t>
      </w:r>
      <w:r>
        <w:rPr>
          <w:color w:val="231F20"/>
          <w:spacing w:val="-6"/>
          <w:sz w:val="14"/>
        </w:rPr>
        <w:t> </w:t>
      </w:r>
      <w:r>
        <w:rPr>
          <w:color w:val="231F20"/>
          <w:sz w:val="14"/>
        </w:rPr>
        <w:t>Interamericana</w:t>
      </w:r>
      <w:r>
        <w:rPr>
          <w:color w:val="231F20"/>
          <w:spacing w:val="-6"/>
          <w:sz w:val="14"/>
        </w:rPr>
        <w:t> </w:t>
      </w:r>
      <w:r>
        <w:rPr>
          <w:color w:val="231F20"/>
          <w:sz w:val="14"/>
        </w:rPr>
        <w:t>de</w:t>
      </w:r>
      <w:r>
        <w:rPr>
          <w:color w:val="231F20"/>
          <w:spacing w:val="-6"/>
          <w:sz w:val="14"/>
        </w:rPr>
        <w:t> </w:t>
      </w:r>
      <w:r>
        <w:rPr>
          <w:color w:val="231F20"/>
          <w:sz w:val="14"/>
        </w:rPr>
        <w:t>Derechos</w:t>
      </w:r>
      <w:r>
        <w:rPr>
          <w:color w:val="231F20"/>
          <w:spacing w:val="-6"/>
          <w:sz w:val="14"/>
        </w:rPr>
        <w:t> </w:t>
      </w:r>
      <w:r>
        <w:rPr>
          <w:color w:val="231F20"/>
          <w:sz w:val="14"/>
        </w:rPr>
        <w:t>Humanos,</w:t>
      </w:r>
      <w:r>
        <w:rPr>
          <w:color w:val="231F20"/>
          <w:spacing w:val="-6"/>
          <w:sz w:val="14"/>
        </w:rPr>
        <w:t> </w:t>
      </w:r>
      <w:r>
        <w:rPr>
          <w:color w:val="231F20"/>
          <w:sz w:val="14"/>
        </w:rPr>
        <w:t>pue- de</w:t>
      </w:r>
      <w:r>
        <w:rPr>
          <w:color w:val="231F20"/>
          <w:spacing w:val="-7"/>
          <w:sz w:val="14"/>
        </w:rPr>
        <w:t> </w:t>
      </w:r>
      <w:r>
        <w:rPr>
          <w:color w:val="231F20"/>
          <w:sz w:val="14"/>
        </w:rPr>
        <w:t>dirigirse</w:t>
      </w:r>
      <w:r>
        <w:rPr>
          <w:color w:val="231F20"/>
          <w:spacing w:val="-7"/>
          <w:sz w:val="14"/>
        </w:rPr>
        <w:t> </w:t>
      </w:r>
      <w:r>
        <w:rPr>
          <w:color w:val="231F20"/>
          <w:sz w:val="14"/>
        </w:rPr>
        <w:t>al</w:t>
      </w:r>
      <w:r>
        <w:rPr>
          <w:color w:val="231F20"/>
          <w:spacing w:val="-6"/>
          <w:sz w:val="14"/>
        </w:rPr>
        <w:t> </w:t>
      </w:r>
      <w:r>
        <w:rPr>
          <w:color w:val="231F20"/>
          <w:sz w:val="14"/>
        </w:rPr>
        <w:t>apartado</w:t>
      </w:r>
      <w:r>
        <w:rPr>
          <w:color w:val="231F20"/>
          <w:spacing w:val="-7"/>
          <w:sz w:val="14"/>
        </w:rPr>
        <w:t> </w:t>
      </w:r>
      <w:r>
        <w:rPr>
          <w:color w:val="231F20"/>
          <w:sz w:val="14"/>
        </w:rPr>
        <w:t>de</w:t>
      </w:r>
      <w:r>
        <w:rPr>
          <w:color w:val="231F20"/>
          <w:spacing w:val="-6"/>
          <w:sz w:val="14"/>
        </w:rPr>
        <w:t> </w:t>
      </w:r>
      <w:r>
        <w:rPr>
          <w:color w:val="231F20"/>
          <w:sz w:val="14"/>
        </w:rPr>
        <w:t>estadísticas</w:t>
      </w:r>
      <w:r>
        <w:rPr>
          <w:color w:val="231F20"/>
          <w:spacing w:val="-7"/>
          <w:sz w:val="14"/>
        </w:rPr>
        <w:t> </w:t>
      </w:r>
      <w:r>
        <w:rPr>
          <w:color w:val="231F20"/>
          <w:sz w:val="14"/>
        </w:rPr>
        <w:t>de</w:t>
      </w:r>
      <w:r>
        <w:rPr>
          <w:color w:val="231F20"/>
          <w:spacing w:val="-7"/>
          <w:sz w:val="14"/>
        </w:rPr>
        <w:t> </w:t>
      </w:r>
      <w:r>
        <w:rPr>
          <w:color w:val="231F20"/>
          <w:sz w:val="14"/>
        </w:rPr>
        <w:t>la</w:t>
      </w:r>
      <w:r>
        <w:rPr>
          <w:color w:val="231F20"/>
          <w:spacing w:val="-6"/>
          <w:sz w:val="14"/>
        </w:rPr>
        <w:t> </w:t>
      </w:r>
      <w:r>
        <w:rPr>
          <w:color w:val="231F20"/>
          <w:sz w:val="14"/>
        </w:rPr>
        <w:t>Comisión</w:t>
      </w:r>
      <w:r>
        <w:rPr>
          <w:color w:val="231F20"/>
          <w:spacing w:val="-7"/>
          <w:sz w:val="14"/>
        </w:rPr>
        <w:t> </w:t>
      </w:r>
      <w:r>
        <w:rPr>
          <w:color w:val="231F20"/>
          <w:sz w:val="14"/>
        </w:rPr>
        <w:t>Interamericana</w:t>
      </w:r>
      <w:r>
        <w:rPr>
          <w:color w:val="231F20"/>
          <w:spacing w:val="-6"/>
          <w:sz w:val="14"/>
        </w:rPr>
        <w:t> </w:t>
      </w:r>
      <w:r>
        <w:rPr>
          <w:color w:val="231F20"/>
          <w:sz w:val="14"/>
        </w:rPr>
        <w:t>de</w:t>
      </w:r>
      <w:r>
        <w:rPr>
          <w:color w:val="231F20"/>
          <w:spacing w:val="-7"/>
          <w:sz w:val="14"/>
        </w:rPr>
        <w:t> </w:t>
      </w:r>
      <w:r>
        <w:rPr>
          <w:color w:val="231F20"/>
          <w:sz w:val="14"/>
        </w:rPr>
        <w:t>Derechos</w:t>
      </w:r>
      <w:r>
        <w:rPr>
          <w:color w:val="231F20"/>
          <w:spacing w:val="-7"/>
          <w:sz w:val="14"/>
        </w:rPr>
        <w:t> </w:t>
      </w:r>
      <w:r>
        <w:rPr>
          <w:color w:val="231F20"/>
          <w:sz w:val="14"/>
        </w:rPr>
        <w:t>Humanos,</w:t>
      </w:r>
      <w:r>
        <w:rPr>
          <w:color w:val="231F20"/>
          <w:spacing w:val="-6"/>
          <w:sz w:val="14"/>
        </w:rPr>
        <w:t> </w:t>
      </w:r>
      <w:r>
        <w:rPr>
          <w:color w:val="231F20"/>
          <w:sz w:val="14"/>
        </w:rPr>
        <w:t>rescatado</w:t>
      </w:r>
      <w:r>
        <w:rPr>
          <w:color w:val="231F20"/>
          <w:spacing w:val="-7"/>
          <w:sz w:val="14"/>
        </w:rPr>
        <w:t> </w:t>
      </w:r>
      <w:r>
        <w:rPr>
          <w:color w:val="231F20"/>
          <w:sz w:val="14"/>
        </w:rPr>
        <w:t>de:</w:t>
      </w:r>
      <w:r>
        <w:rPr>
          <w:color w:val="231F20"/>
          <w:spacing w:val="-6"/>
          <w:sz w:val="14"/>
        </w:rPr>
        <w:t> </w:t>
      </w:r>
      <w:r>
        <w:rPr>
          <w:color w:val="231F20"/>
          <w:sz w:val="14"/>
        </w:rPr>
        <w:t>http:// </w:t>
      </w:r>
      <w:hyperlink r:id="rId14">
        <w:r>
          <w:rPr>
            <w:color w:val="231F20"/>
            <w:sz w:val="14"/>
          </w:rPr>
          <w:t>www.oas.org/es/cidh/multimedia/estadisticas/estadisticas.html</w:t>
        </w:r>
      </w:hyperlink>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996"/>
      </w:pPr>
      <w:r>
        <w:rPr/>
        <w:pict>
          <v:shape style="position:absolute;margin-left:76.753601pt;margin-top:-8.294343pt;width:26.8pt;height:42.1pt;mso-position-horizontal-relative:page;mso-position-vertical-relative:paragraph;z-index:25216000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6102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620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50" w:id="51"/>
      <w:bookmarkEnd w:id="51"/>
      <w:r>
        <w:rPr/>
      </w:r>
      <w:r>
        <w:rPr>
          <w:color w:val="231F20"/>
          <w:w w:val="70"/>
        </w:rPr>
        <w:t>150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7"/>
        <w:jc w:val="both"/>
      </w:pPr>
      <w:r>
        <w:rPr>
          <w:color w:val="231F20"/>
        </w:rPr>
        <w:t>a un lado las nominaciones y cumplir con las obligaciones internacionales que como Estado miembro de la Convención Interamericana de Derechos Humanos (a la postre Convención IDH) ha adquirido.</w:t>
      </w:r>
    </w:p>
    <w:p>
      <w:pPr>
        <w:pStyle w:val="BodyText"/>
        <w:spacing w:line="302" w:lineRule="auto" w:before="4"/>
        <w:ind w:left="1437" w:right="1115" w:firstLine="340"/>
        <w:jc w:val="both"/>
      </w:pPr>
      <w:r>
        <w:rPr>
          <w:color w:val="231F20"/>
        </w:rPr>
        <w:t>No se pueden demeritar los avances del Estado que parecen ser minúscu-  los e infructuosos ante las vulneraciones de derechos humanos, máxime cuando Colombia</w:t>
      </w:r>
      <w:r>
        <w:rPr>
          <w:color w:val="231F20"/>
          <w:spacing w:val="-7"/>
        </w:rPr>
        <w:t> </w:t>
      </w:r>
      <w:r>
        <w:rPr>
          <w:color w:val="231F20"/>
        </w:rPr>
        <w:t>continúa</w:t>
      </w:r>
      <w:r>
        <w:rPr>
          <w:color w:val="231F20"/>
          <w:spacing w:val="-7"/>
        </w:rPr>
        <w:t> </w:t>
      </w:r>
      <w:r>
        <w:rPr>
          <w:color w:val="231F20"/>
        </w:rPr>
        <w:t>en</w:t>
      </w:r>
      <w:r>
        <w:rPr>
          <w:color w:val="231F20"/>
          <w:spacing w:val="-6"/>
        </w:rPr>
        <w:t> </w:t>
      </w:r>
      <w:r>
        <w:rPr>
          <w:color w:val="231F20"/>
        </w:rPr>
        <w:t>lucha</w:t>
      </w:r>
      <w:r>
        <w:rPr>
          <w:color w:val="231F20"/>
          <w:spacing w:val="-7"/>
        </w:rPr>
        <w:t> </w:t>
      </w:r>
      <w:r>
        <w:rPr>
          <w:color w:val="231F20"/>
        </w:rPr>
        <w:t>constante,</w:t>
      </w:r>
      <w:r>
        <w:rPr>
          <w:color w:val="231F20"/>
          <w:spacing w:val="-6"/>
        </w:rPr>
        <w:t> </w:t>
      </w:r>
      <w:r>
        <w:rPr>
          <w:color w:val="231F20"/>
        </w:rPr>
        <w:t>interna</w:t>
      </w:r>
      <w:r>
        <w:rPr>
          <w:color w:val="231F20"/>
          <w:spacing w:val="-7"/>
        </w:rPr>
        <w:t> </w:t>
      </w:r>
      <w:r>
        <w:rPr>
          <w:color w:val="231F20"/>
        </w:rPr>
        <w:t>contra</w:t>
      </w:r>
      <w:r>
        <w:rPr>
          <w:color w:val="231F20"/>
          <w:spacing w:val="-6"/>
        </w:rPr>
        <w:t> </w:t>
      </w:r>
      <w:r>
        <w:rPr>
          <w:color w:val="231F20"/>
        </w:rPr>
        <w:t>una</w:t>
      </w:r>
      <w:r>
        <w:rPr>
          <w:color w:val="231F20"/>
          <w:spacing w:val="-7"/>
        </w:rPr>
        <w:t> </w:t>
      </w:r>
      <w:r>
        <w:rPr>
          <w:color w:val="231F20"/>
        </w:rPr>
        <w:t>guerra</w:t>
      </w:r>
      <w:r>
        <w:rPr>
          <w:color w:val="231F20"/>
          <w:spacing w:val="-6"/>
        </w:rPr>
        <w:t> </w:t>
      </w:r>
      <w:r>
        <w:rPr>
          <w:color w:val="231F20"/>
        </w:rPr>
        <w:t>que</w:t>
      </w:r>
      <w:r>
        <w:rPr>
          <w:color w:val="231F20"/>
          <w:spacing w:val="-7"/>
        </w:rPr>
        <w:t> </w:t>
      </w:r>
      <w:r>
        <w:rPr>
          <w:color w:val="231F20"/>
        </w:rPr>
        <w:t>la</w:t>
      </w:r>
      <w:r>
        <w:rPr>
          <w:color w:val="231F20"/>
          <w:spacing w:val="-6"/>
        </w:rPr>
        <w:t> </w:t>
      </w:r>
      <w:r>
        <w:rPr>
          <w:color w:val="231F20"/>
        </w:rPr>
        <w:t>ha</w:t>
      </w:r>
      <w:r>
        <w:rPr>
          <w:color w:val="231F20"/>
          <w:spacing w:val="-7"/>
        </w:rPr>
        <w:t> </w:t>
      </w:r>
      <w:r>
        <w:rPr>
          <w:color w:val="231F20"/>
        </w:rPr>
        <w:t>devas- tado, y externa intentando modificar su imagen de inseguridad y desarrollo ante los ojos del mundo, intentando convertirse en un Estado más garantista; sin em- bargo,</w:t>
      </w:r>
      <w:r>
        <w:rPr>
          <w:color w:val="231F20"/>
          <w:spacing w:val="-8"/>
        </w:rPr>
        <w:t> </w:t>
      </w:r>
      <w:r>
        <w:rPr>
          <w:color w:val="231F20"/>
        </w:rPr>
        <w:t>una</w:t>
      </w:r>
      <w:r>
        <w:rPr>
          <w:color w:val="231F20"/>
          <w:spacing w:val="-9"/>
        </w:rPr>
        <w:t> </w:t>
      </w:r>
      <w:r>
        <w:rPr>
          <w:color w:val="231F20"/>
        </w:rPr>
        <w:t>de</w:t>
      </w:r>
      <w:r>
        <w:rPr>
          <w:color w:val="231F20"/>
          <w:spacing w:val="-8"/>
        </w:rPr>
        <w:t> </w:t>
      </w:r>
      <w:r>
        <w:rPr>
          <w:color w:val="231F20"/>
        </w:rPr>
        <w:t>las</w:t>
      </w:r>
      <w:r>
        <w:rPr>
          <w:color w:val="231F20"/>
          <w:spacing w:val="-8"/>
        </w:rPr>
        <w:t> </w:t>
      </w:r>
      <w:r>
        <w:rPr>
          <w:color w:val="231F20"/>
        </w:rPr>
        <w:t>notas</w:t>
      </w:r>
      <w:r>
        <w:rPr>
          <w:color w:val="231F20"/>
          <w:spacing w:val="-8"/>
        </w:rPr>
        <w:t> </w:t>
      </w:r>
      <w:r>
        <w:rPr>
          <w:color w:val="231F20"/>
        </w:rPr>
        <w:t>trascendentales</w:t>
      </w:r>
      <w:r>
        <w:rPr>
          <w:color w:val="231F20"/>
          <w:spacing w:val="-8"/>
        </w:rPr>
        <w:t> </w:t>
      </w:r>
      <w:r>
        <w:rPr>
          <w:color w:val="231F20"/>
        </w:rPr>
        <w:t>de</w:t>
      </w:r>
      <w:r>
        <w:rPr>
          <w:color w:val="231F20"/>
          <w:spacing w:val="-8"/>
        </w:rPr>
        <w:t> </w:t>
      </w:r>
      <w:r>
        <w:rPr>
          <w:color w:val="231F20"/>
        </w:rPr>
        <w:t>este</w:t>
      </w:r>
      <w:r>
        <w:rPr>
          <w:color w:val="231F20"/>
          <w:spacing w:val="-8"/>
        </w:rPr>
        <w:t> </w:t>
      </w:r>
      <w:r>
        <w:rPr>
          <w:color w:val="231F20"/>
        </w:rPr>
        <w:t>nuevo</w:t>
      </w:r>
      <w:r>
        <w:rPr>
          <w:color w:val="231F20"/>
          <w:spacing w:val="-8"/>
        </w:rPr>
        <w:t> </w:t>
      </w:r>
      <w:r>
        <w:rPr>
          <w:color w:val="231F20"/>
        </w:rPr>
        <w:t>modelo</w:t>
      </w:r>
      <w:r>
        <w:rPr>
          <w:color w:val="231F20"/>
          <w:spacing w:val="-8"/>
        </w:rPr>
        <w:t> </w:t>
      </w:r>
      <w:r>
        <w:rPr>
          <w:color w:val="231F20"/>
        </w:rPr>
        <w:t>de</w:t>
      </w:r>
      <w:r>
        <w:rPr>
          <w:color w:val="231F20"/>
          <w:spacing w:val="-8"/>
        </w:rPr>
        <w:t> </w:t>
      </w:r>
      <w:r>
        <w:rPr>
          <w:color w:val="231F20"/>
        </w:rPr>
        <w:t>Estado</w:t>
      </w:r>
      <w:r>
        <w:rPr>
          <w:color w:val="231F20"/>
          <w:spacing w:val="-8"/>
        </w:rPr>
        <w:t> </w:t>
      </w:r>
      <w:r>
        <w:rPr>
          <w:color w:val="231F20"/>
        </w:rPr>
        <w:t>es</w:t>
      </w:r>
      <w:r>
        <w:rPr>
          <w:color w:val="231F20"/>
          <w:spacing w:val="-8"/>
        </w:rPr>
        <w:t> </w:t>
      </w:r>
      <w:r>
        <w:rPr>
          <w:color w:val="231F20"/>
        </w:rPr>
        <w:t>la</w:t>
      </w:r>
      <w:r>
        <w:rPr>
          <w:color w:val="231F20"/>
          <w:spacing w:val="-8"/>
        </w:rPr>
        <w:t> </w:t>
      </w:r>
      <w:r>
        <w:rPr>
          <w:color w:val="231F20"/>
        </w:rPr>
        <w:t>con- vicción acerca de la preponderancia de la dignidad humana, alrededor de la </w:t>
      </w:r>
      <w:r>
        <w:rPr>
          <w:color w:val="231F20"/>
          <w:spacing w:val="-4"/>
        </w:rPr>
        <w:t>cual </w:t>
      </w:r>
      <w:r>
        <w:rPr>
          <w:color w:val="231F20"/>
        </w:rPr>
        <w:t>giran</w:t>
      </w:r>
      <w:r>
        <w:rPr>
          <w:color w:val="231F20"/>
          <w:spacing w:val="-6"/>
        </w:rPr>
        <w:t> </w:t>
      </w:r>
      <w:r>
        <w:rPr>
          <w:color w:val="231F20"/>
        </w:rPr>
        <w:t>los</w:t>
      </w:r>
      <w:r>
        <w:rPr>
          <w:color w:val="231F20"/>
          <w:spacing w:val="-6"/>
        </w:rPr>
        <w:t> </w:t>
      </w:r>
      <w:r>
        <w:rPr>
          <w:color w:val="231F20"/>
        </w:rPr>
        <w:t>derechos</w:t>
      </w:r>
      <w:r>
        <w:rPr>
          <w:color w:val="231F20"/>
          <w:spacing w:val="-6"/>
        </w:rPr>
        <w:t> </w:t>
      </w:r>
      <w:r>
        <w:rPr>
          <w:color w:val="231F20"/>
        </w:rPr>
        <w:t>humanos,</w:t>
      </w:r>
      <w:r>
        <w:rPr>
          <w:color w:val="231F20"/>
          <w:spacing w:val="-6"/>
        </w:rPr>
        <w:t> </w:t>
      </w:r>
      <w:r>
        <w:rPr>
          <w:color w:val="231F20"/>
        </w:rPr>
        <w:t>que</w:t>
      </w:r>
      <w:r>
        <w:rPr>
          <w:color w:val="231F20"/>
          <w:spacing w:val="-6"/>
        </w:rPr>
        <w:t> </w:t>
      </w:r>
      <w:r>
        <w:rPr>
          <w:color w:val="231F20"/>
        </w:rPr>
        <w:t>a</w:t>
      </w:r>
      <w:r>
        <w:rPr>
          <w:color w:val="231F20"/>
          <w:spacing w:val="-6"/>
        </w:rPr>
        <w:t> </w:t>
      </w:r>
      <w:r>
        <w:rPr>
          <w:color w:val="231F20"/>
        </w:rPr>
        <w:t>su</w:t>
      </w:r>
      <w:r>
        <w:rPr>
          <w:color w:val="231F20"/>
          <w:spacing w:val="-6"/>
        </w:rPr>
        <w:t> </w:t>
      </w:r>
      <w:r>
        <w:rPr>
          <w:color w:val="231F20"/>
        </w:rPr>
        <w:t>vez</w:t>
      </w:r>
      <w:r>
        <w:rPr>
          <w:color w:val="231F20"/>
          <w:spacing w:val="-6"/>
        </w:rPr>
        <w:t> </w:t>
      </w:r>
      <w:r>
        <w:rPr>
          <w:color w:val="231F20"/>
        </w:rPr>
        <w:t>le</w:t>
      </w:r>
      <w:r>
        <w:rPr>
          <w:color w:val="231F20"/>
          <w:spacing w:val="-6"/>
        </w:rPr>
        <w:t> </w:t>
      </w:r>
      <w:r>
        <w:rPr>
          <w:color w:val="231F20"/>
        </w:rPr>
        <w:t>dan</w:t>
      </w:r>
      <w:r>
        <w:rPr>
          <w:color w:val="231F20"/>
          <w:spacing w:val="-6"/>
        </w:rPr>
        <w:t> </w:t>
      </w:r>
      <w:r>
        <w:rPr>
          <w:color w:val="231F20"/>
        </w:rPr>
        <w:t>sustento</w:t>
      </w:r>
      <w:r>
        <w:rPr>
          <w:color w:val="231F20"/>
          <w:spacing w:val="-6"/>
        </w:rPr>
        <w:t> </w:t>
      </w:r>
      <w:r>
        <w:rPr>
          <w:color w:val="231F20"/>
        </w:rPr>
        <w:t>y</w:t>
      </w:r>
      <w:r>
        <w:rPr>
          <w:color w:val="231F20"/>
          <w:spacing w:val="-6"/>
        </w:rPr>
        <w:t> </w:t>
      </w:r>
      <w:r>
        <w:rPr>
          <w:color w:val="231F20"/>
        </w:rPr>
        <w:t>fundamento.</w:t>
      </w:r>
      <w:r>
        <w:rPr>
          <w:color w:val="231F20"/>
          <w:spacing w:val="-6"/>
        </w:rPr>
        <w:t> </w:t>
      </w:r>
      <w:r>
        <w:rPr>
          <w:color w:val="231F20"/>
        </w:rPr>
        <w:t>Es</w:t>
      </w:r>
      <w:r>
        <w:rPr>
          <w:color w:val="231F20"/>
          <w:spacing w:val="-6"/>
        </w:rPr>
        <w:t> </w:t>
      </w:r>
      <w:r>
        <w:rPr>
          <w:color w:val="231F20"/>
        </w:rPr>
        <w:t>desde esta perspectiva que los sistemas universales y los regionales de protección de derechos</w:t>
      </w:r>
      <w:r>
        <w:rPr>
          <w:color w:val="231F20"/>
          <w:spacing w:val="-25"/>
        </w:rPr>
        <w:t> </w:t>
      </w:r>
      <w:r>
        <w:rPr>
          <w:color w:val="231F20"/>
        </w:rPr>
        <w:t>humanos</w:t>
      </w:r>
      <w:r>
        <w:rPr>
          <w:color w:val="231F20"/>
          <w:spacing w:val="-24"/>
        </w:rPr>
        <w:t> </w:t>
      </w:r>
      <w:r>
        <w:rPr>
          <w:color w:val="231F20"/>
        </w:rPr>
        <w:t>cobran</w:t>
      </w:r>
      <w:r>
        <w:rPr>
          <w:color w:val="231F20"/>
          <w:spacing w:val="-24"/>
        </w:rPr>
        <w:t> </w:t>
      </w:r>
      <w:r>
        <w:rPr>
          <w:color w:val="231F20"/>
        </w:rPr>
        <w:t>especial</w:t>
      </w:r>
      <w:r>
        <w:rPr>
          <w:color w:val="231F20"/>
          <w:spacing w:val="-24"/>
        </w:rPr>
        <w:t> </w:t>
      </w:r>
      <w:r>
        <w:rPr>
          <w:color w:val="231F20"/>
        </w:rPr>
        <w:t>importancia,</w:t>
      </w:r>
      <w:r>
        <w:rPr>
          <w:color w:val="231F20"/>
          <w:spacing w:val="-24"/>
        </w:rPr>
        <w:t> </w:t>
      </w:r>
      <w:r>
        <w:rPr>
          <w:color w:val="231F20"/>
        </w:rPr>
        <w:t>pues</w:t>
      </w:r>
      <w:r>
        <w:rPr>
          <w:color w:val="231F20"/>
          <w:spacing w:val="-24"/>
        </w:rPr>
        <w:t> </w:t>
      </w:r>
      <w:r>
        <w:rPr>
          <w:color w:val="231F20"/>
        </w:rPr>
        <w:t>no</w:t>
      </w:r>
      <w:r>
        <w:rPr>
          <w:color w:val="231F20"/>
          <w:spacing w:val="-24"/>
        </w:rPr>
        <w:t> </w:t>
      </w:r>
      <w:r>
        <w:rPr>
          <w:color w:val="231F20"/>
        </w:rPr>
        <w:t>sólo</w:t>
      </w:r>
      <w:r>
        <w:rPr>
          <w:color w:val="231F20"/>
          <w:spacing w:val="-24"/>
        </w:rPr>
        <w:t> </w:t>
      </w:r>
      <w:r>
        <w:rPr>
          <w:color w:val="231F20"/>
        </w:rPr>
        <w:t>orientan</w:t>
      </w:r>
      <w:r>
        <w:rPr>
          <w:color w:val="231F20"/>
          <w:spacing w:val="-24"/>
        </w:rPr>
        <w:t> </w:t>
      </w:r>
      <w:r>
        <w:rPr>
          <w:color w:val="231F20"/>
        </w:rPr>
        <w:t>a</w:t>
      </w:r>
      <w:r>
        <w:rPr>
          <w:color w:val="231F20"/>
          <w:spacing w:val="-24"/>
        </w:rPr>
        <w:t> </w:t>
      </w:r>
      <w:r>
        <w:rPr>
          <w:color w:val="231F20"/>
        </w:rPr>
        <w:t>los</w:t>
      </w:r>
      <w:r>
        <w:rPr>
          <w:color w:val="231F20"/>
          <w:spacing w:val="-24"/>
        </w:rPr>
        <w:t> </w:t>
      </w:r>
      <w:r>
        <w:rPr>
          <w:color w:val="231F20"/>
        </w:rPr>
        <w:t>Estados hacia una finalidad común, el respeto y la protección de los derechos humanos</w:t>
      </w:r>
      <w:r>
        <w:rPr>
          <w:color w:val="231F20"/>
          <w:position w:val="8"/>
          <w:sz w:val="13"/>
        </w:rPr>
        <w:t>83 </w:t>
      </w:r>
      <w:r>
        <w:rPr>
          <w:color w:val="231F20"/>
        </w:rPr>
        <w:t>(Cubides, 2013, p.</w:t>
      </w:r>
      <w:r>
        <w:rPr>
          <w:color w:val="231F20"/>
          <w:spacing w:val="-4"/>
        </w:rPr>
        <w:t> </w:t>
      </w:r>
      <w:r>
        <w:rPr>
          <w:color w:val="231F20"/>
        </w:rPr>
        <w:t>105).</w:t>
      </w:r>
    </w:p>
    <w:p>
      <w:pPr>
        <w:pStyle w:val="BodyText"/>
        <w:spacing w:before="6"/>
        <w:rPr>
          <w:sz w:val="19"/>
        </w:rPr>
      </w:pPr>
    </w:p>
    <w:p>
      <w:pPr>
        <w:pStyle w:val="Heading3"/>
        <w:spacing w:before="0"/>
        <w:ind w:left="1777"/>
      </w:pPr>
      <w:r>
        <w:rPr>
          <w:color w:val="231F20"/>
          <w:w w:val="75"/>
        </w:rPr>
        <w:t>El Control de Convencionalidad vs. el control constitucional</w:t>
      </w:r>
    </w:p>
    <w:p>
      <w:pPr>
        <w:pStyle w:val="BodyText"/>
        <w:spacing w:line="302" w:lineRule="auto" w:before="225"/>
        <w:ind w:left="1437" w:right="1118"/>
        <w:jc w:val="both"/>
      </w:pPr>
      <w:r>
        <w:rPr>
          <w:color w:val="231F20"/>
        </w:rPr>
        <w:t>El </w:t>
      </w:r>
      <w:r>
        <w:rPr>
          <w:color w:val="231F20"/>
          <w:spacing w:val="-3"/>
        </w:rPr>
        <w:t>Control </w:t>
      </w:r>
      <w:r>
        <w:rPr>
          <w:color w:val="231F20"/>
        </w:rPr>
        <w:t>de </w:t>
      </w:r>
      <w:r>
        <w:rPr>
          <w:color w:val="231F20"/>
          <w:spacing w:val="-3"/>
        </w:rPr>
        <w:t>Convencionalidad </w:t>
      </w:r>
      <w:r>
        <w:rPr>
          <w:color w:val="231F20"/>
        </w:rPr>
        <w:t>es el </w:t>
      </w:r>
      <w:r>
        <w:rPr>
          <w:color w:val="231F20"/>
          <w:spacing w:val="-3"/>
        </w:rPr>
        <w:t>mecanismo </w:t>
      </w:r>
      <w:r>
        <w:rPr>
          <w:color w:val="231F20"/>
        </w:rPr>
        <w:t>que se </w:t>
      </w:r>
      <w:r>
        <w:rPr>
          <w:color w:val="231F20"/>
          <w:spacing w:val="-3"/>
        </w:rPr>
        <w:t>ejerce para verificar que </w:t>
      </w:r>
      <w:r>
        <w:rPr>
          <w:color w:val="231F20"/>
        </w:rPr>
        <w:t>una</w:t>
      </w:r>
      <w:r>
        <w:rPr>
          <w:color w:val="231F20"/>
          <w:spacing w:val="-8"/>
        </w:rPr>
        <w:t> </w:t>
      </w:r>
      <w:r>
        <w:rPr>
          <w:color w:val="231F20"/>
          <w:spacing w:val="-6"/>
        </w:rPr>
        <w:t>ley,</w:t>
      </w:r>
      <w:r>
        <w:rPr>
          <w:color w:val="231F20"/>
          <w:spacing w:val="-8"/>
        </w:rPr>
        <w:t> </w:t>
      </w:r>
      <w:r>
        <w:rPr>
          <w:color w:val="231F20"/>
          <w:spacing w:val="-3"/>
        </w:rPr>
        <w:t>reglamento</w:t>
      </w:r>
      <w:r>
        <w:rPr>
          <w:color w:val="231F20"/>
          <w:spacing w:val="-8"/>
        </w:rPr>
        <w:t> </w:t>
      </w:r>
      <w:r>
        <w:rPr>
          <w:color w:val="231F20"/>
        </w:rPr>
        <w:t>o</w:t>
      </w:r>
      <w:r>
        <w:rPr>
          <w:color w:val="231F20"/>
          <w:spacing w:val="-7"/>
        </w:rPr>
        <w:t> </w:t>
      </w:r>
      <w:r>
        <w:rPr>
          <w:color w:val="231F20"/>
          <w:spacing w:val="-3"/>
        </w:rPr>
        <w:t>acto</w:t>
      </w:r>
      <w:r>
        <w:rPr>
          <w:color w:val="231F20"/>
          <w:spacing w:val="-8"/>
        </w:rPr>
        <w:t> </w:t>
      </w:r>
      <w:r>
        <w:rPr>
          <w:color w:val="231F20"/>
        </w:rPr>
        <w:t>de</w:t>
      </w:r>
      <w:r>
        <w:rPr>
          <w:color w:val="231F20"/>
          <w:spacing w:val="-8"/>
        </w:rPr>
        <w:t> </w:t>
      </w:r>
      <w:r>
        <w:rPr>
          <w:color w:val="231F20"/>
        </w:rPr>
        <w:t>las</w:t>
      </w:r>
      <w:r>
        <w:rPr>
          <w:color w:val="231F20"/>
          <w:spacing w:val="-7"/>
        </w:rPr>
        <w:t> </w:t>
      </w:r>
      <w:r>
        <w:rPr>
          <w:color w:val="231F20"/>
          <w:spacing w:val="-3"/>
        </w:rPr>
        <w:t>autoridades</w:t>
      </w:r>
      <w:r>
        <w:rPr>
          <w:color w:val="231F20"/>
          <w:spacing w:val="-8"/>
        </w:rPr>
        <w:t> </w:t>
      </w:r>
      <w:r>
        <w:rPr>
          <w:color w:val="231F20"/>
        </w:rPr>
        <w:t>del</w:t>
      </w:r>
      <w:r>
        <w:rPr>
          <w:color w:val="231F20"/>
          <w:spacing w:val="-8"/>
        </w:rPr>
        <w:t> </w:t>
      </w:r>
      <w:r>
        <w:rPr>
          <w:color w:val="231F20"/>
          <w:spacing w:val="-3"/>
        </w:rPr>
        <w:t>Estado,</w:t>
      </w:r>
      <w:r>
        <w:rPr>
          <w:color w:val="231F20"/>
          <w:spacing w:val="-7"/>
        </w:rPr>
        <w:t> </w:t>
      </w:r>
      <w:r>
        <w:rPr>
          <w:color w:val="231F20"/>
        </w:rPr>
        <w:t>se</w:t>
      </w:r>
      <w:r>
        <w:rPr>
          <w:color w:val="231F20"/>
          <w:spacing w:val="-8"/>
        </w:rPr>
        <w:t> </w:t>
      </w:r>
      <w:r>
        <w:rPr>
          <w:color w:val="231F20"/>
          <w:spacing w:val="-3"/>
        </w:rPr>
        <w:t>ajuste</w:t>
      </w:r>
      <w:r>
        <w:rPr>
          <w:color w:val="231F20"/>
          <w:spacing w:val="-8"/>
        </w:rPr>
        <w:t> </w:t>
      </w:r>
      <w:r>
        <w:rPr>
          <w:color w:val="231F20"/>
        </w:rPr>
        <w:t>a</w:t>
      </w:r>
      <w:r>
        <w:rPr>
          <w:color w:val="231F20"/>
          <w:spacing w:val="-7"/>
        </w:rPr>
        <w:t> </w:t>
      </w:r>
      <w:r>
        <w:rPr>
          <w:color w:val="231F20"/>
        </w:rPr>
        <w:t>las</w:t>
      </w:r>
      <w:r>
        <w:rPr>
          <w:color w:val="231F20"/>
          <w:spacing w:val="-8"/>
        </w:rPr>
        <w:t> </w:t>
      </w:r>
      <w:r>
        <w:rPr>
          <w:color w:val="231F20"/>
          <w:spacing w:val="-3"/>
        </w:rPr>
        <w:t>normas,</w:t>
      </w:r>
      <w:r>
        <w:rPr>
          <w:color w:val="231F20"/>
          <w:spacing w:val="-8"/>
        </w:rPr>
        <w:t> </w:t>
      </w:r>
      <w:r>
        <w:rPr>
          <w:color w:val="231F20"/>
          <w:spacing w:val="-3"/>
        </w:rPr>
        <w:t>los principios</w:t>
      </w:r>
      <w:r>
        <w:rPr>
          <w:color w:val="231F20"/>
          <w:spacing w:val="-20"/>
        </w:rPr>
        <w:t> </w:t>
      </w:r>
      <w:r>
        <w:rPr>
          <w:color w:val="231F20"/>
        </w:rPr>
        <w:t>y</w:t>
      </w:r>
      <w:r>
        <w:rPr>
          <w:color w:val="231F20"/>
          <w:spacing w:val="-19"/>
        </w:rPr>
        <w:t> </w:t>
      </w:r>
      <w:r>
        <w:rPr>
          <w:color w:val="231F20"/>
          <w:spacing w:val="-3"/>
        </w:rPr>
        <w:t>obligaciones</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spacing w:val="-3"/>
        </w:rPr>
        <w:t>Convención</w:t>
      </w:r>
      <w:r>
        <w:rPr>
          <w:color w:val="231F20"/>
          <w:spacing w:val="-31"/>
        </w:rPr>
        <w:t> </w:t>
      </w:r>
      <w:r>
        <w:rPr>
          <w:color w:val="231F20"/>
          <w:spacing w:val="-3"/>
        </w:rPr>
        <w:t>Americana</w:t>
      </w:r>
      <w:r>
        <w:rPr>
          <w:color w:val="231F20"/>
          <w:spacing w:val="-19"/>
        </w:rPr>
        <w:t> </w:t>
      </w:r>
      <w:r>
        <w:rPr>
          <w:color w:val="231F20"/>
        </w:rPr>
        <w:t>de</w:t>
      </w:r>
      <w:r>
        <w:rPr>
          <w:color w:val="231F20"/>
          <w:spacing w:val="-19"/>
        </w:rPr>
        <w:t> </w:t>
      </w:r>
      <w:r>
        <w:rPr>
          <w:color w:val="231F20"/>
          <w:spacing w:val="-3"/>
        </w:rPr>
        <w:t>Derechos</w:t>
      </w:r>
      <w:r>
        <w:rPr>
          <w:color w:val="231F20"/>
          <w:spacing w:val="-19"/>
        </w:rPr>
        <w:t> </w:t>
      </w:r>
      <w:r>
        <w:rPr>
          <w:color w:val="231F20"/>
          <w:spacing w:val="-3"/>
        </w:rPr>
        <w:t>Humanos,</w:t>
      </w:r>
      <w:r>
        <w:rPr>
          <w:color w:val="231F20"/>
          <w:spacing w:val="-19"/>
        </w:rPr>
        <w:t> </w:t>
      </w:r>
      <w:r>
        <w:rPr>
          <w:color w:val="231F20"/>
        </w:rPr>
        <w:t>prin- </w:t>
      </w:r>
      <w:r>
        <w:rPr>
          <w:color w:val="231F20"/>
          <w:spacing w:val="-3"/>
        </w:rPr>
        <w:t>cipalmente</w:t>
      </w:r>
      <w:r>
        <w:rPr>
          <w:color w:val="231F20"/>
          <w:spacing w:val="-11"/>
        </w:rPr>
        <w:t> </w:t>
      </w:r>
      <w:r>
        <w:rPr>
          <w:color w:val="231F20"/>
        </w:rPr>
        <w:t>en</w:t>
      </w:r>
      <w:r>
        <w:rPr>
          <w:color w:val="231F20"/>
          <w:spacing w:val="-10"/>
        </w:rPr>
        <w:t> </w:t>
      </w:r>
      <w:r>
        <w:rPr>
          <w:color w:val="231F20"/>
        </w:rPr>
        <w:t>la</w:t>
      </w:r>
      <w:r>
        <w:rPr>
          <w:color w:val="231F20"/>
          <w:spacing w:val="-10"/>
        </w:rPr>
        <w:t> </w:t>
      </w:r>
      <w:r>
        <w:rPr>
          <w:color w:val="231F20"/>
        </w:rPr>
        <w:t>que</w:t>
      </w:r>
      <w:r>
        <w:rPr>
          <w:color w:val="231F20"/>
          <w:spacing w:val="-10"/>
        </w:rPr>
        <w:t> </w:t>
      </w:r>
      <w:r>
        <w:rPr>
          <w:color w:val="231F20"/>
          <w:spacing w:val="-3"/>
        </w:rPr>
        <w:t>funda</w:t>
      </w:r>
      <w:r>
        <w:rPr>
          <w:color w:val="231F20"/>
          <w:spacing w:val="-11"/>
        </w:rPr>
        <w:t> </w:t>
      </w:r>
      <w:r>
        <w:rPr>
          <w:color w:val="231F20"/>
        </w:rPr>
        <w:t>la</w:t>
      </w:r>
      <w:r>
        <w:rPr>
          <w:color w:val="231F20"/>
          <w:spacing w:val="-10"/>
        </w:rPr>
        <w:t> </w:t>
      </w:r>
      <w:r>
        <w:rPr>
          <w:color w:val="231F20"/>
          <w:spacing w:val="-3"/>
        </w:rPr>
        <w:t>competencia</w:t>
      </w:r>
      <w:r>
        <w:rPr>
          <w:color w:val="231F20"/>
          <w:spacing w:val="-10"/>
        </w:rPr>
        <w:t> </w:t>
      </w:r>
      <w:r>
        <w:rPr>
          <w:color w:val="231F20"/>
          <w:spacing w:val="-3"/>
        </w:rPr>
        <w:t>contenciosa</w:t>
      </w:r>
      <w:r>
        <w:rPr>
          <w:color w:val="231F20"/>
          <w:spacing w:val="-10"/>
        </w:rPr>
        <w:t> </w:t>
      </w:r>
      <w:r>
        <w:rPr>
          <w:color w:val="231F20"/>
        </w:rPr>
        <w:t>de</w:t>
      </w:r>
      <w:r>
        <w:rPr>
          <w:color w:val="231F20"/>
          <w:spacing w:val="-10"/>
        </w:rPr>
        <w:t> </w:t>
      </w:r>
      <w:r>
        <w:rPr>
          <w:color w:val="231F20"/>
        </w:rPr>
        <w:t>la</w:t>
      </w:r>
      <w:r>
        <w:rPr>
          <w:color w:val="231F20"/>
          <w:spacing w:val="-11"/>
        </w:rPr>
        <w:t> </w:t>
      </w:r>
      <w:r>
        <w:rPr>
          <w:color w:val="231F20"/>
          <w:spacing w:val="-3"/>
        </w:rPr>
        <w:t>Corte</w:t>
      </w:r>
      <w:r>
        <w:rPr>
          <w:color w:val="231F20"/>
          <w:spacing w:val="-10"/>
        </w:rPr>
        <w:t> </w:t>
      </w:r>
      <w:r>
        <w:rPr>
          <w:color w:val="231F20"/>
          <w:spacing w:val="-3"/>
        </w:rPr>
        <w:t>IDH</w:t>
      </w:r>
      <w:r>
        <w:rPr>
          <w:color w:val="231F20"/>
          <w:spacing w:val="-3"/>
          <w:position w:val="8"/>
          <w:sz w:val="13"/>
        </w:rPr>
        <w:t>84</w:t>
      </w:r>
      <w:r>
        <w:rPr>
          <w:color w:val="231F20"/>
          <w:spacing w:val="14"/>
          <w:position w:val="8"/>
          <w:sz w:val="13"/>
        </w:rPr>
        <w:t> </w:t>
      </w:r>
      <w:r>
        <w:rPr>
          <w:color w:val="231F20"/>
          <w:spacing w:val="-3"/>
        </w:rPr>
        <w:t>(Bustillo, 2013,</w:t>
      </w:r>
      <w:r>
        <w:rPr>
          <w:color w:val="231F20"/>
          <w:spacing w:val="-21"/>
        </w:rPr>
        <w:t> </w:t>
      </w:r>
      <w:r>
        <w:rPr>
          <w:color w:val="231F20"/>
        </w:rPr>
        <w:t>p.</w:t>
      </w:r>
      <w:r>
        <w:rPr>
          <w:color w:val="231F20"/>
          <w:spacing w:val="-21"/>
        </w:rPr>
        <w:t> </w:t>
      </w:r>
      <w:r>
        <w:rPr>
          <w:color w:val="231F20"/>
        </w:rPr>
        <w:t>6);</w:t>
      </w:r>
      <w:r>
        <w:rPr>
          <w:color w:val="231F20"/>
          <w:spacing w:val="-20"/>
        </w:rPr>
        <w:t> </w:t>
      </w:r>
      <w:r>
        <w:rPr>
          <w:color w:val="231F20"/>
        </w:rPr>
        <w:t>en</w:t>
      </w:r>
      <w:r>
        <w:rPr>
          <w:color w:val="231F20"/>
          <w:spacing w:val="-21"/>
        </w:rPr>
        <w:t> </w:t>
      </w:r>
      <w:r>
        <w:rPr>
          <w:color w:val="231F20"/>
          <w:spacing w:val="-3"/>
        </w:rPr>
        <w:t>otras</w:t>
      </w:r>
      <w:r>
        <w:rPr>
          <w:color w:val="231F20"/>
          <w:spacing w:val="-21"/>
        </w:rPr>
        <w:t> </w:t>
      </w:r>
      <w:r>
        <w:rPr>
          <w:color w:val="231F20"/>
          <w:spacing w:val="-3"/>
        </w:rPr>
        <w:t>palabras,</w:t>
      </w:r>
      <w:r>
        <w:rPr>
          <w:color w:val="231F20"/>
          <w:spacing w:val="-20"/>
        </w:rPr>
        <w:t> </w:t>
      </w:r>
      <w:r>
        <w:rPr>
          <w:color w:val="231F20"/>
        </w:rPr>
        <w:t>se</w:t>
      </w:r>
      <w:r>
        <w:rPr>
          <w:color w:val="231F20"/>
          <w:spacing w:val="-21"/>
        </w:rPr>
        <w:t> </w:t>
      </w:r>
      <w:r>
        <w:rPr>
          <w:color w:val="231F20"/>
          <w:spacing w:val="-3"/>
        </w:rPr>
        <w:t>puede</w:t>
      </w:r>
      <w:r>
        <w:rPr>
          <w:color w:val="231F20"/>
          <w:spacing w:val="-20"/>
        </w:rPr>
        <w:t> </w:t>
      </w:r>
      <w:r>
        <w:rPr>
          <w:color w:val="231F20"/>
          <w:spacing w:val="-3"/>
        </w:rPr>
        <w:t>entender</w:t>
      </w:r>
      <w:r>
        <w:rPr>
          <w:color w:val="231F20"/>
          <w:spacing w:val="-21"/>
        </w:rPr>
        <w:t> </w:t>
      </w:r>
      <w:r>
        <w:rPr>
          <w:color w:val="231F20"/>
        </w:rPr>
        <w:t>que</w:t>
      </w:r>
      <w:r>
        <w:rPr>
          <w:color w:val="231F20"/>
          <w:spacing w:val="-21"/>
        </w:rPr>
        <w:t> </w:t>
      </w:r>
      <w:r>
        <w:rPr>
          <w:color w:val="231F20"/>
        </w:rPr>
        <w:t>el</w:t>
      </w:r>
      <w:r>
        <w:rPr>
          <w:color w:val="231F20"/>
          <w:spacing w:val="-20"/>
        </w:rPr>
        <w:t> </w:t>
      </w:r>
      <w:r>
        <w:rPr>
          <w:color w:val="231F20"/>
          <w:spacing w:val="-3"/>
        </w:rPr>
        <w:t>Control</w:t>
      </w:r>
      <w:r>
        <w:rPr>
          <w:color w:val="231F20"/>
          <w:spacing w:val="-21"/>
        </w:rPr>
        <w:t> </w:t>
      </w:r>
      <w:r>
        <w:rPr>
          <w:color w:val="231F20"/>
        </w:rPr>
        <w:t>de</w:t>
      </w:r>
      <w:r>
        <w:rPr>
          <w:color w:val="231F20"/>
          <w:spacing w:val="-20"/>
        </w:rPr>
        <w:t> </w:t>
      </w:r>
      <w:r>
        <w:rPr>
          <w:color w:val="231F20"/>
          <w:spacing w:val="-3"/>
        </w:rPr>
        <w:t>Convencionalidad </w:t>
      </w:r>
      <w:r>
        <w:rPr>
          <w:color w:val="231F20"/>
        </w:rPr>
        <w:t>es</w:t>
      </w:r>
      <w:r>
        <w:rPr>
          <w:color w:val="231F20"/>
          <w:spacing w:val="-14"/>
        </w:rPr>
        <w:t> </w:t>
      </w:r>
      <w:r>
        <w:rPr>
          <w:color w:val="231F20"/>
        </w:rPr>
        <w:t>la</w:t>
      </w:r>
      <w:r>
        <w:rPr>
          <w:color w:val="231F20"/>
          <w:spacing w:val="-13"/>
        </w:rPr>
        <w:t> </w:t>
      </w:r>
      <w:r>
        <w:rPr>
          <w:color w:val="231F20"/>
          <w:spacing w:val="-3"/>
        </w:rPr>
        <w:t>denominación</w:t>
      </w:r>
      <w:r>
        <w:rPr>
          <w:color w:val="231F20"/>
          <w:spacing w:val="-13"/>
        </w:rPr>
        <w:t> </w:t>
      </w:r>
      <w:r>
        <w:rPr>
          <w:color w:val="231F20"/>
        </w:rPr>
        <w:t>que</w:t>
      </w:r>
      <w:r>
        <w:rPr>
          <w:color w:val="231F20"/>
          <w:spacing w:val="-13"/>
        </w:rPr>
        <w:t> </w:t>
      </w:r>
      <w:r>
        <w:rPr>
          <w:color w:val="231F20"/>
        </w:rPr>
        <w:t>ha</w:t>
      </w:r>
      <w:r>
        <w:rPr>
          <w:color w:val="231F20"/>
          <w:spacing w:val="-13"/>
        </w:rPr>
        <w:t> </w:t>
      </w:r>
      <w:r>
        <w:rPr>
          <w:color w:val="231F20"/>
          <w:spacing w:val="-4"/>
        </w:rPr>
        <w:t>otorgado</w:t>
      </w:r>
      <w:r>
        <w:rPr>
          <w:color w:val="231F20"/>
          <w:spacing w:val="-13"/>
        </w:rPr>
        <w:t> </w:t>
      </w:r>
      <w:r>
        <w:rPr>
          <w:color w:val="231F20"/>
        </w:rPr>
        <w:t>la</w:t>
      </w:r>
      <w:r>
        <w:rPr>
          <w:color w:val="231F20"/>
          <w:spacing w:val="-14"/>
        </w:rPr>
        <w:t> </w:t>
      </w:r>
      <w:r>
        <w:rPr>
          <w:color w:val="231F20"/>
          <w:spacing w:val="-3"/>
        </w:rPr>
        <w:t>Corte</w:t>
      </w:r>
      <w:r>
        <w:rPr>
          <w:color w:val="231F20"/>
          <w:spacing w:val="-13"/>
        </w:rPr>
        <w:t> </w:t>
      </w:r>
      <w:r>
        <w:rPr>
          <w:color w:val="231F20"/>
          <w:spacing w:val="-3"/>
        </w:rPr>
        <w:t>Interamericana</w:t>
      </w:r>
      <w:r>
        <w:rPr>
          <w:color w:val="231F20"/>
          <w:spacing w:val="-13"/>
        </w:rPr>
        <w:t> </w:t>
      </w:r>
      <w:r>
        <w:rPr>
          <w:color w:val="231F20"/>
        </w:rPr>
        <w:t>de</w:t>
      </w:r>
      <w:r>
        <w:rPr>
          <w:color w:val="231F20"/>
          <w:spacing w:val="-13"/>
        </w:rPr>
        <w:t> </w:t>
      </w:r>
      <w:r>
        <w:rPr>
          <w:color w:val="231F20"/>
          <w:spacing w:val="-3"/>
        </w:rPr>
        <w:t>Derechos</w:t>
      </w:r>
      <w:r>
        <w:rPr>
          <w:color w:val="231F20"/>
          <w:spacing w:val="-13"/>
        </w:rPr>
        <w:t> </w:t>
      </w:r>
      <w:r>
        <w:rPr>
          <w:color w:val="231F20"/>
          <w:spacing w:val="-3"/>
        </w:rPr>
        <w:t>Humanos </w:t>
      </w:r>
      <w:r>
        <w:rPr>
          <w:color w:val="231F20"/>
        </w:rPr>
        <w:t>al </w:t>
      </w:r>
      <w:r>
        <w:rPr>
          <w:color w:val="231F20"/>
          <w:spacing w:val="-3"/>
        </w:rPr>
        <w:t>control </w:t>
      </w:r>
      <w:r>
        <w:rPr>
          <w:color w:val="231F20"/>
        </w:rPr>
        <w:t>que </w:t>
      </w:r>
      <w:r>
        <w:rPr>
          <w:color w:val="231F20"/>
          <w:spacing w:val="-3"/>
        </w:rPr>
        <w:t>deben realizar </w:t>
      </w:r>
      <w:r>
        <w:rPr>
          <w:color w:val="231F20"/>
        </w:rPr>
        <w:t>las </w:t>
      </w:r>
      <w:r>
        <w:rPr>
          <w:color w:val="231F20"/>
          <w:spacing w:val="-3"/>
        </w:rPr>
        <w:t>autoridades </w:t>
      </w:r>
      <w:r>
        <w:rPr>
          <w:color w:val="231F20"/>
        </w:rPr>
        <w:t>de los </w:t>
      </w:r>
      <w:r>
        <w:rPr>
          <w:color w:val="231F20"/>
          <w:spacing w:val="-3"/>
        </w:rPr>
        <w:t>países miembros </w:t>
      </w:r>
      <w:r>
        <w:rPr>
          <w:color w:val="231F20"/>
        </w:rPr>
        <w:t>del </w:t>
      </w:r>
      <w:r>
        <w:rPr>
          <w:color w:val="231F20"/>
          <w:spacing w:val="-3"/>
        </w:rPr>
        <w:t>Pacto de </w:t>
      </w:r>
      <w:r>
        <w:rPr>
          <w:color w:val="231F20"/>
        </w:rPr>
        <w:t>San </w:t>
      </w:r>
      <w:r>
        <w:rPr>
          <w:color w:val="231F20"/>
          <w:spacing w:val="-3"/>
        </w:rPr>
        <w:t>José </w:t>
      </w:r>
      <w:r>
        <w:rPr>
          <w:color w:val="231F20"/>
        </w:rPr>
        <w:t>de </w:t>
      </w:r>
      <w:r>
        <w:rPr>
          <w:color w:val="231F20"/>
          <w:spacing w:val="-3"/>
        </w:rPr>
        <w:t>Costa Rica, para asegurar </w:t>
      </w:r>
      <w:r>
        <w:rPr>
          <w:color w:val="231F20"/>
        </w:rPr>
        <w:t>a los </w:t>
      </w:r>
      <w:r>
        <w:rPr>
          <w:color w:val="231F20"/>
          <w:spacing w:val="-3"/>
        </w:rPr>
        <w:t>ciudadanos </w:t>
      </w:r>
      <w:r>
        <w:rPr>
          <w:color w:val="231F20"/>
        </w:rPr>
        <w:t>la </w:t>
      </w:r>
      <w:r>
        <w:rPr>
          <w:color w:val="231F20"/>
          <w:spacing w:val="-3"/>
        </w:rPr>
        <w:t>protección </w:t>
      </w:r>
      <w:r>
        <w:rPr>
          <w:color w:val="231F20"/>
        </w:rPr>
        <w:t>de los </w:t>
      </w:r>
      <w:r>
        <w:rPr>
          <w:color w:val="231F20"/>
          <w:spacing w:val="-3"/>
        </w:rPr>
        <w:t>dere- chos fundamentales contenidos </w:t>
      </w:r>
      <w:r>
        <w:rPr>
          <w:color w:val="231F20"/>
        </w:rPr>
        <w:t>en </w:t>
      </w:r>
      <w:r>
        <w:rPr>
          <w:color w:val="231F20"/>
          <w:spacing w:val="-3"/>
        </w:rPr>
        <w:t>este último (Rocha, 2013, </w:t>
      </w:r>
      <w:r>
        <w:rPr>
          <w:color w:val="231F20"/>
        </w:rPr>
        <w:t>p.</w:t>
      </w:r>
      <w:r>
        <w:rPr>
          <w:color w:val="231F20"/>
          <w:spacing w:val="-21"/>
        </w:rPr>
        <w:t> </w:t>
      </w:r>
      <w:r>
        <w:rPr>
          <w:color w:val="231F20"/>
          <w:spacing w:val="-3"/>
        </w:rPr>
        <w:t>70).</w:t>
      </w:r>
    </w:p>
    <w:p>
      <w:pPr>
        <w:pStyle w:val="BodyText"/>
        <w:rPr>
          <w:sz w:val="20"/>
        </w:rPr>
      </w:pPr>
    </w:p>
    <w:p>
      <w:pPr>
        <w:pStyle w:val="BodyText"/>
        <w:spacing w:before="5"/>
        <w:rPr>
          <w:sz w:val="18"/>
        </w:rPr>
      </w:pPr>
      <w:r>
        <w:rPr/>
        <w:pict>
          <v:group style="position:absolute;margin-left:72.107201pt;margin-top:12.549661pt;width:42.05pt;height:.5pt;mso-position-horizontal-relative:page;mso-position-vertical-relative:paragraph;z-index:-251157504;mso-wrap-distance-left:0;mso-wrap-distance-right:0" coordorigin="1442,251" coordsize="841,10">
            <v:line style="position:absolute" from="1472,256" to="2268,256" stroked="true" strokeweight=".5pt" strokecolor="#231f20">
              <v:stroke dashstyle="dot"/>
            </v:line>
            <v:line style="position:absolute" from="1442,256" to="1442,256" stroked="true" strokeweight=".5pt" strokecolor="#231f20">
              <v:stroke dashstyle="solid"/>
            </v:line>
            <v:line style="position:absolute" from="2283,256" to="2283,256" stroked="true" strokeweight=".5pt" strokecolor="#231f20">
              <v:stroke dashstyle="solid"/>
            </v:line>
            <w10:wrap type="topAndBottom"/>
          </v:group>
        </w:pict>
      </w:r>
    </w:p>
    <w:p>
      <w:pPr>
        <w:pStyle w:val="ListParagraph"/>
        <w:numPr>
          <w:ilvl w:val="0"/>
          <w:numId w:val="13"/>
        </w:numPr>
        <w:tabs>
          <w:tab w:pos="1638" w:val="left" w:leader="none"/>
        </w:tabs>
        <w:spacing w:line="297" w:lineRule="auto" w:before="34" w:after="0"/>
        <w:ind w:left="1437" w:right="1119" w:firstLine="0"/>
        <w:jc w:val="both"/>
        <w:rPr>
          <w:sz w:val="14"/>
        </w:rPr>
      </w:pPr>
      <w:r>
        <w:rPr>
          <w:color w:val="231F20"/>
          <w:sz w:val="14"/>
        </w:rPr>
        <w:t>Para ampliar, dirigirse a Cubides Jaime, El origen del Control de Convencionalidad (CCV) y sus implicaciones para los Estados que reconocen el Sistema Interamericano de Derechos Humanos (SIDH), 2013. Rescatado de: </w:t>
      </w:r>
      <w:hyperlink r:id="rId15">
        <w:r>
          <w:rPr>
            <w:color w:val="231F20"/>
            <w:sz w:val="14"/>
          </w:rPr>
          <w:t>http://www.umanizales.edu.co/publicaciones/publicaciones.html</w:t>
        </w:r>
      </w:hyperlink>
    </w:p>
    <w:p>
      <w:pPr>
        <w:pStyle w:val="ListParagraph"/>
        <w:numPr>
          <w:ilvl w:val="0"/>
          <w:numId w:val="13"/>
        </w:numPr>
        <w:tabs>
          <w:tab w:pos="1631" w:val="left" w:leader="none"/>
        </w:tabs>
        <w:spacing w:line="297" w:lineRule="auto" w:before="115" w:after="0"/>
        <w:ind w:left="1437" w:right="1118" w:firstLine="0"/>
        <w:jc w:val="both"/>
        <w:rPr>
          <w:sz w:val="14"/>
        </w:rPr>
      </w:pPr>
      <w:r>
        <w:rPr>
          <w:color w:val="231F20"/>
          <w:sz w:val="14"/>
        </w:rPr>
        <w:t>El</w:t>
      </w:r>
      <w:r>
        <w:rPr>
          <w:color w:val="231F20"/>
          <w:spacing w:val="-5"/>
          <w:sz w:val="14"/>
        </w:rPr>
        <w:t> </w:t>
      </w:r>
      <w:r>
        <w:rPr>
          <w:color w:val="231F20"/>
          <w:sz w:val="14"/>
        </w:rPr>
        <w:t>control</w:t>
      </w:r>
      <w:r>
        <w:rPr>
          <w:color w:val="231F20"/>
          <w:spacing w:val="-5"/>
          <w:sz w:val="14"/>
        </w:rPr>
        <w:t> </w:t>
      </w:r>
      <w:r>
        <w:rPr>
          <w:color w:val="231F20"/>
          <w:sz w:val="14"/>
        </w:rPr>
        <w:t>de</w:t>
      </w:r>
      <w:r>
        <w:rPr>
          <w:color w:val="231F20"/>
          <w:spacing w:val="-5"/>
          <w:sz w:val="14"/>
        </w:rPr>
        <w:t> </w:t>
      </w:r>
      <w:r>
        <w:rPr>
          <w:color w:val="231F20"/>
          <w:sz w:val="14"/>
        </w:rPr>
        <w:t>convencionalidad</w:t>
      </w:r>
      <w:r>
        <w:rPr>
          <w:color w:val="231F20"/>
          <w:spacing w:val="-4"/>
          <w:sz w:val="14"/>
        </w:rPr>
        <w:t> </w:t>
      </w:r>
      <w:r>
        <w:rPr>
          <w:color w:val="231F20"/>
          <w:sz w:val="14"/>
        </w:rPr>
        <w:t>se</w:t>
      </w:r>
      <w:r>
        <w:rPr>
          <w:color w:val="231F20"/>
          <w:spacing w:val="-4"/>
          <w:sz w:val="14"/>
        </w:rPr>
        <w:t> </w:t>
      </w:r>
      <w:r>
        <w:rPr>
          <w:color w:val="231F20"/>
          <w:sz w:val="14"/>
        </w:rPr>
        <w:t>debe</w:t>
      </w:r>
      <w:r>
        <w:rPr>
          <w:color w:val="231F20"/>
          <w:spacing w:val="-5"/>
          <w:sz w:val="14"/>
        </w:rPr>
        <w:t> </w:t>
      </w:r>
      <w:r>
        <w:rPr>
          <w:color w:val="231F20"/>
          <w:sz w:val="14"/>
        </w:rPr>
        <w:t>extender,</w:t>
      </w:r>
      <w:r>
        <w:rPr>
          <w:color w:val="231F20"/>
          <w:spacing w:val="-5"/>
          <w:sz w:val="14"/>
        </w:rPr>
        <w:t> </w:t>
      </w:r>
      <w:r>
        <w:rPr>
          <w:color w:val="231F20"/>
          <w:sz w:val="14"/>
        </w:rPr>
        <w:t>también,</w:t>
      </w:r>
      <w:r>
        <w:rPr>
          <w:color w:val="231F20"/>
          <w:spacing w:val="-5"/>
          <w:sz w:val="14"/>
        </w:rPr>
        <w:t> </w:t>
      </w:r>
      <w:r>
        <w:rPr>
          <w:color w:val="231F20"/>
          <w:sz w:val="14"/>
        </w:rPr>
        <w:t>a</w:t>
      </w:r>
      <w:r>
        <w:rPr>
          <w:color w:val="231F20"/>
          <w:spacing w:val="-5"/>
          <w:sz w:val="14"/>
        </w:rPr>
        <w:t> </w:t>
      </w:r>
      <w:r>
        <w:rPr>
          <w:color w:val="231F20"/>
          <w:sz w:val="14"/>
        </w:rPr>
        <w:t>las</w:t>
      </w:r>
      <w:r>
        <w:rPr>
          <w:color w:val="231F20"/>
          <w:spacing w:val="-4"/>
          <w:sz w:val="14"/>
        </w:rPr>
        <w:t> </w:t>
      </w:r>
      <w:r>
        <w:rPr>
          <w:color w:val="231F20"/>
          <w:sz w:val="14"/>
        </w:rPr>
        <w:t>demás</w:t>
      </w:r>
      <w:r>
        <w:rPr>
          <w:color w:val="231F20"/>
          <w:spacing w:val="-5"/>
          <w:sz w:val="14"/>
        </w:rPr>
        <w:t> </w:t>
      </w:r>
      <w:r>
        <w:rPr>
          <w:color w:val="231F20"/>
          <w:sz w:val="14"/>
        </w:rPr>
        <w:t>convenciones</w:t>
      </w:r>
      <w:r>
        <w:rPr>
          <w:color w:val="231F20"/>
          <w:spacing w:val="-5"/>
          <w:sz w:val="14"/>
        </w:rPr>
        <w:t> </w:t>
      </w:r>
      <w:r>
        <w:rPr>
          <w:color w:val="231F20"/>
          <w:sz w:val="14"/>
        </w:rPr>
        <w:t>interamericanas</w:t>
      </w:r>
      <w:r>
        <w:rPr>
          <w:color w:val="231F20"/>
          <w:spacing w:val="-5"/>
          <w:sz w:val="14"/>
        </w:rPr>
        <w:t> </w:t>
      </w:r>
      <w:r>
        <w:rPr>
          <w:color w:val="231F20"/>
          <w:sz w:val="14"/>
        </w:rPr>
        <w:t>de</w:t>
      </w:r>
      <w:r>
        <w:rPr>
          <w:color w:val="231F20"/>
          <w:spacing w:val="-4"/>
          <w:sz w:val="14"/>
        </w:rPr>
        <w:t> </w:t>
      </w:r>
      <w:r>
        <w:rPr>
          <w:color w:val="231F20"/>
          <w:sz w:val="14"/>
        </w:rPr>
        <w:t>dere- chos humanos que fundamenten la competencia de la Corte Interamericana y que establezcan obligaciones para el Estado mexicano. Para mayor información remítase a Bustillo, R. (2013). El control de convencionalidad: La idea</w:t>
      </w:r>
      <w:r>
        <w:rPr>
          <w:color w:val="231F20"/>
          <w:spacing w:val="-5"/>
          <w:sz w:val="14"/>
        </w:rPr>
        <w:t> </w:t>
      </w:r>
      <w:r>
        <w:rPr>
          <w:color w:val="231F20"/>
          <w:sz w:val="14"/>
        </w:rPr>
        <w:t>del</w:t>
      </w:r>
      <w:r>
        <w:rPr>
          <w:color w:val="231F20"/>
          <w:spacing w:val="-4"/>
          <w:sz w:val="14"/>
        </w:rPr>
        <w:t> </w:t>
      </w:r>
      <w:r>
        <w:rPr>
          <w:color w:val="231F20"/>
          <w:sz w:val="14"/>
        </w:rPr>
        <w:t>bloque</w:t>
      </w:r>
      <w:r>
        <w:rPr>
          <w:color w:val="231F20"/>
          <w:spacing w:val="-5"/>
          <w:sz w:val="14"/>
        </w:rPr>
        <w:t> </w:t>
      </w:r>
      <w:r>
        <w:rPr>
          <w:color w:val="231F20"/>
          <w:sz w:val="14"/>
        </w:rPr>
        <w:t>de</w:t>
      </w:r>
      <w:r>
        <w:rPr>
          <w:color w:val="231F20"/>
          <w:spacing w:val="-4"/>
          <w:sz w:val="14"/>
        </w:rPr>
        <w:t> </w:t>
      </w:r>
      <w:r>
        <w:rPr>
          <w:color w:val="231F20"/>
          <w:sz w:val="14"/>
        </w:rPr>
        <w:t>constitucionalidad</w:t>
      </w:r>
      <w:r>
        <w:rPr>
          <w:color w:val="231F20"/>
          <w:spacing w:val="-5"/>
          <w:sz w:val="14"/>
        </w:rPr>
        <w:t> </w:t>
      </w:r>
      <w:r>
        <w:rPr>
          <w:color w:val="231F20"/>
          <w:sz w:val="14"/>
        </w:rPr>
        <w:t>y</w:t>
      </w:r>
      <w:r>
        <w:rPr>
          <w:color w:val="231F20"/>
          <w:spacing w:val="-4"/>
          <w:sz w:val="14"/>
        </w:rPr>
        <w:t> </w:t>
      </w:r>
      <w:r>
        <w:rPr>
          <w:color w:val="231F20"/>
          <w:sz w:val="14"/>
        </w:rPr>
        <w:t>su</w:t>
      </w:r>
      <w:r>
        <w:rPr>
          <w:color w:val="231F20"/>
          <w:spacing w:val="-4"/>
          <w:sz w:val="14"/>
        </w:rPr>
        <w:t> </w:t>
      </w:r>
      <w:r>
        <w:rPr>
          <w:color w:val="231F20"/>
          <w:sz w:val="14"/>
        </w:rPr>
        <w:t>relación</w:t>
      </w:r>
      <w:r>
        <w:rPr>
          <w:color w:val="231F20"/>
          <w:spacing w:val="-5"/>
          <w:sz w:val="14"/>
        </w:rPr>
        <w:t> </w:t>
      </w:r>
      <w:r>
        <w:rPr>
          <w:color w:val="231F20"/>
          <w:sz w:val="14"/>
        </w:rPr>
        <w:t>con</w:t>
      </w:r>
      <w:r>
        <w:rPr>
          <w:color w:val="231F20"/>
          <w:spacing w:val="-4"/>
          <w:sz w:val="14"/>
        </w:rPr>
        <w:t> </w:t>
      </w:r>
      <w:r>
        <w:rPr>
          <w:color w:val="231F20"/>
          <w:sz w:val="14"/>
        </w:rPr>
        <w:t>el</w:t>
      </w:r>
      <w:r>
        <w:rPr>
          <w:color w:val="231F20"/>
          <w:spacing w:val="-5"/>
          <w:sz w:val="14"/>
        </w:rPr>
        <w:t> </w:t>
      </w:r>
      <w:r>
        <w:rPr>
          <w:color w:val="231F20"/>
          <w:sz w:val="14"/>
        </w:rPr>
        <w:t>control</w:t>
      </w:r>
      <w:r>
        <w:rPr>
          <w:color w:val="231F20"/>
          <w:spacing w:val="-4"/>
          <w:sz w:val="14"/>
        </w:rPr>
        <w:t> </w:t>
      </w:r>
      <w:r>
        <w:rPr>
          <w:color w:val="231F20"/>
          <w:sz w:val="14"/>
        </w:rPr>
        <w:t>de</w:t>
      </w:r>
      <w:r>
        <w:rPr>
          <w:color w:val="231F20"/>
          <w:spacing w:val="-4"/>
          <w:sz w:val="14"/>
        </w:rPr>
        <w:t> </w:t>
      </w:r>
      <w:r>
        <w:rPr>
          <w:color w:val="231F20"/>
          <w:sz w:val="14"/>
        </w:rPr>
        <w:t>constitucionalidad</w:t>
      </w:r>
      <w:r>
        <w:rPr>
          <w:color w:val="231F20"/>
          <w:spacing w:val="-5"/>
          <w:sz w:val="14"/>
        </w:rPr>
        <w:t> </w:t>
      </w:r>
      <w:r>
        <w:rPr>
          <w:color w:val="231F20"/>
          <w:sz w:val="14"/>
        </w:rPr>
        <w:t>en</w:t>
      </w:r>
      <w:r>
        <w:rPr>
          <w:color w:val="231F20"/>
          <w:spacing w:val="-4"/>
          <w:sz w:val="14"/>
        </w:rPr>
        <w:t> </w:t>
      </w:r>
      <w:r>
        <w:rPr>
          <w:color w:val="231F20"/>
          <w:sz w:val="14"/>
        </w:rPr>
        <w:t>materia</w:t>
      </w:r>
      <w:r>
        <w:rPr>
          <w:color w:val="231F20"/>
          <w:spacing w:val="-5"/>
          <w:sz w:val="14"/>
        </w:rPr>
        <w:t> </w:t>
      </w:r>
      <w:r>
        <w:rPr>
          <w:color w:val="231F20"/>
          <w:sz w:val="14"/>
        </w:rPr>
        <w:t>electoral.</w:t>
      </w:r>
      <w:r>
        <w:rPr>
          <w:color w:val="231F20"/>
          <w:spacing w:val="-4"/>
          <w:sz w:val="14"/>
        </w:rPr>
        <w:t> </w:t>
      </w:r>
      <w:r>
        <w:rPr>
          <w:color w:val="231F20"/>
          <w:sz w:val="14"/>
        </w:rPr>
        <w:t>México</w:t>
      </w:r>
    </w:p>
    <w:p>
      <w:pPr>
        <w:spacing w:line="297" w:lineRule="auto" w:before="1"/>
        <w:ind w:left="1437" w:right="1117" w:firstLine="0"/>
        <w:jc w:val="both"/>
        <w:rPr>
          <w:rFonts w:ascii="Arial" w:hAnsi="Arial"/>
          <w:sz w:val="14"/>
        </w:rPr>
      </w:pPr>
      <w:r>
        <w:rPr>
          <w:rFonts w:ascii="Arial" w:hAnsi="Arial"/>
          <w:color w:val="231F20"/>
          <w:sz w:val="14"/>
        </w:rPr>
        <w:t>D.F. Tribunal Electoral del Poder Judicial de la Federación Recuperado de: </w:t>
      </w:r>
      <w:hyperlink r:id="rId16">
        <w:r>
          <w:rPr>
            <w:rFonts w:ascii="Arial" w:hAnsi="Arial"/>
            <w:color w:val="231F20"/>
            <w:sz w:val="14"/>
          </w:rPr>
          <w:t>http://www.te.gob.mx/ccje/Archivos/</w:t>
        </w:r>
      </w:hyperlink>
      <w:r>
        <w:rPr>
          <w:rFonts w:ascii="Arial" w:hAnsi="Arial"/>
          <w:color w:val="231F20"/>
          <w:sz w:val="14"/>
        </w:rPr>
        <w:t> Control_de_Convencionalidad.pdf</w:t>
      </w:r>
    </w:p>
    <w:p>
      <w:pPr>
        <w:spacing w:after="0" w:line="297" w:lineRule="auto"/>
        <w:jc w:val="both"/>
        <w:rPr>
          <w:rFonts w:ascii="Arial" w:hAnsi="Arial"/>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r>
        <w:rPr/>
        <w:pict>
          <v:shape style="position:absolute;margin-left:364.637756pt;margin-top:-19.479374pt;width:12.85pt;height:32.950pt;mso-position-horizontal-relative:page;mso-position-vertical-relative:paragraph;z-index:25216614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6"/>
          <w:w w:val="95"/>
          <w:sz w:val="16"/>
        </w:rPr>
        <w:t> </w:t>
      </w:r>
      <w:r>
        <w:rPr>
          <w:rFonts w:ascii="Microsoft Sans Serif" w:hAnsi="Microsoft Sans Serif"/>
          <w:color w:val="231F20"/>
          <w:w w:val="95"/>
          <w:sz w:val="16"/>
        </w:rPr>
        <w:t>implementación</w:t>
      </w:r>
      <w:r>
        <w:rPr>
          <w:rFonts w:ascii="Microsoft Sans Serif" w:hAnsi="Microsoft Sans Serif"/>
          <w:color w:val="231F20"/>
          <w:spacing w:val="-25"/>
          <w:w w:val="95"/>
          <w:sz w:val="16"/>
        </w:rPr>
        <w:t> </w:t>
      </w:r>
      <w:r>
        <w:rPr>
          <w:rFonts w:ascii="Microsoft Sans Serif" w:hAnsi="Microsoft Sans Serif"/>
          <w:color w:val="231F20"/>
          <w:w w:val="95"/>
          <w:sz w:val="16"/>
        </w:rPr>
        <w:t>de</w:t>
      </w:r>
      <w:r>
        <w:rPr>
          <w:rFonts w:ascii="Microsoft Sans Serif" w:hAnsi="Microsoft Sans Serif"/>
          <w:color w:val="231F20"/>
          <w:spacing w:val="-26"/>
          <w:w w:val="95"/>
          <w:sz w:val="16"/>
        </w:rPr>
        <w:t> </w:t>
      </w:r>
      <w:r>
        <w:rPr>
          <w:rFonts w:ascii="Microsoft Sans Serif" w:hAnsi="Microsoft Sans Serif"/>
          <w:color w:val="231F20"/>
          <w:w w:val="95"/>
          <w:sz w:val="16"/>
        </w:rPr>
        <w:t>parámetros</w:t>
      </w:r>
      <w:r>
        <w:rPr>
          <w:rFonts w:ascii="Microsoft Sans Serif" w:hAnsi="Microsoft Sans Serif"/>
          <w:color w:val="231F20"/>
          <w:spacing w:val="-25"/>
          <w:w w:val="95"/>
          <w:sz w:val="16"/>
        </w:rPr>
        <w:t> </w:t>
      </w:r>
      <w:r>
        <w:rPr>
          <w:rFonts w:ascii="Microsoft Sans Serif" w:hAnsi="Microsoft Sans Serif"/>
          <w:color w:val="231F20"/>
          <w:w w:val="95"/>
          <w:sz w:val="16"/>
        </w:rPr>
        <w:t>convencionales</w:t>
      </w:r>
      <w:r>
        <w:rPr>
          <w:rFonts w:ascii="Microsoft Sans Serif" w:hAnsi="Microsoft Sans Serif"/>
          <w:color w:val="231F20"/>
          <w:spacing w:val="-25"/>
          <w:w w:val="95"/>
          <w:sz w:val="16"/>
        </w:rPr>
        <w:t> </w:t>
      </w:r>
      <w:r>
        <w:rPr>
          <w:rFonts w:ascii="Microsoft Sans Serif" w:hAnsi="Microsoft Sans Serif"/>
          <w:color w:val="231F20"/>
          <w:w w:val="95"/>
          <w:sz w:val="16"/>
        </w:rPr>
        <w:t>en</w:t>
      </w:r>
      <w:r>
        <w:rPr>
          <w:rFonts w:ascii="Microsoft Sans Serif" w:hAnsi="Microsoft Sans Serif"/>
          <w:color w:val="231F20"/>
          <w:spacing w:val="-26"/>
          <w:w w:val="95"/>
          <w:sz w:val="16"/>
        </w:rPr>
        <w:t> </w:t>
      </w:r>
      <w:r>
        <w:rPr>
          <w:rFonts w:ascii="Microsoft Sans Serif" w:hAnsi="Microsoft Sans Serif"/>
          <w:color w:val="231F20"/>
          <w:w w:val="95"/>
          <w:sz w:val="16"/>
        </w:rPr>
        <w:t>la</w:t>
      </w:r>
      <w:r>
        <w:rPr>
          <w:rFonts w:ascii="Microsoft Sans Serif" w:hAnsi="Microsoft Sans Serif"/>
          <w:color w:val="231F20"/>
          <w:spacing w:val="-25"/>
          <w:w w:val="95"/>
          <w:sz w:val="16"/>
        </w:rPr>
        <w:t> </w:t>
      </w:r>
      <w:r>
        <w:rPr>
          <w:rFonts w:ascii="Microsoft Sans Serif" w:hAnsi="Microsoft Sans Serif"/>
          <w:color w:val="231F20"/>
          <w:w w:val="95"/>
          <w:sz w:val="16"/>
        </w:rPr>
        <w:t>justicia</w:t>
      </w:r>
      <w:r>
        <w:rPr>
          <w:rFonts w:ascii="Microsoft Sans Serif" w:hAnsi="Microsoft Sans Serif"/>
          <w:color w:val="231F20"/>
          <w:spacing w:val="-26"/>
          <w:w w:val="95"/>
          <w:sz w:val="16"/>
        </w:rPr>
        <w:t> </w:t>
      </w:r>
      <w:r>
        <w:rPr>
          <w:rFonts w:ascii="Microsoft Sans Serif" w:hAnsi="Microsoft Sans Serif"/>
          <w:color w:val="231F20"/>
          <w:w w:val="95"/>
          <w:sz w:val="16"/>
        </w:rPr>
        <w:t>constitucional</w:t>
      </w:r>
      <w:r>
        <w:rPr>
          <w:rFonts w:ascii="Microsoft Sans Serif" w:hAnsi="Microsoft Sans Serif"/>
          <w:color w:val="231F20"/>
          <w:spacing w:val="-25"/>
          <w:w w:val="95"/>
          <w:sz w:val="16"/>
        </w:rPr>
        <w:t> </w:t>
      </w:r>
      <w:r>
        <w:rPr>
          <w:rFonts w:ascii="Microsoft Sans Serif" w:hAnsi="Microsoft Sans Serif"/>
          <w:color w:val="231F20"/>
          <w:w w:val="95"/>
          <w:sz w:val="16"/>
        </w:rPr>
        <w:t>colombiana</w:t>
      </w:r>
      <w:r>
        <w:rPr>
          <w:rFonts w:ascii="Wingdings" w:hAnsi="Wingdings"/>
          <w:color w:val="231F20"/>
          <w:w w:val="95"/>
          <w:sz w:val="10"/>
        </w:rPr>
        <w:t></w:t>
      </w:r>
    </w:p>
    <w:p>
      <w:pPr>
        <w:spacing w:before="95"/>
        <w:ind w:left="1085" w:right="946" w:firstLine="0"/>
        <w:jc w:val="center"/>
        <w:rPr>
          <w:rFonts w:ascii="Arial"/>
          <w:sz w:val="28"/>
        </w:rPr>
      </w:pPr>
      <w:r>
        <w:rPr/>
        <w:br w:type="column"/>
      </w:r>
      <w:r>
        <w:rPr>
          <w:rFonts w:ascii="Arial"/>
          <w:color w:val="231F20"/>
          <w:w w:val="60"/>
          <w:sz w:val="28"/>
        </w:rPr>
        <w:t>151</w:t>
      </w:r>
    </w:p>
    <w:p>
      <w:pPr>
        <w:spacing w:after="0"/>
        <w:jc w:val="center"/>
        <w:rPr>
          <w:rFonts w:ascii="Arial"/>
          <w:sz w:val="28"/>
        </w:rPr>
        <w:sectPr>
          <w:type w:val="continuous"/>
          <w:pgSz w:w="9650" w:h="13630"/>
          <w:pgMar w:top="0" w:bottom="280" w:left="0" w:right="0"/>
          <w:cols w:num="2" w:equalWidth="0">
            <w:col w:w="7104" w:space="139"/>
            <w:col w:w="2407"/>
          </w:cols>
        </w:sectPr>
      </w:pPr>
    </w:p>
    <w:p>
      <w:pPr>
        <w:pStyle w:val="BodyText"/>
        <w:spacing w:before="11"/>
        <w:rPr>
          <w:rFonts w:ascii="Arial"/>
          <w:sz w:val="28"/>
        </w:rPr>
      </w:pPr>
    </w:p>
    <w:p>
      <w:pPr>
        <w:pStyle w:val="BodyText"/>
        <w:spacing w:line="302" w:lineRule="auto" w:before="90"/>
        <w:ind w:left="1153" w:right="1399" w:firstLine="340"/>
        <w:jc w:val="both"/>
      </w:pPr>
      <w:r>
        <w:rPr/>
        <w:pict>
          <v:shape style="position:absolute;margin-left:378.843506pt;margin-top:-60.469387pt;width:26.8pt;height:42.1pt;mso-position-horizontal-relative:page;mso-position-vertical-relative:paragraph;z-index:252164096"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165120" from="411.431091pt,-78.887794pt" to="411.431091pt,-18.368984pt" stroked="true" strokeweight=".25pt" strokecolor="#231f20">
            <v:stroke dashstyle="solid"/>
            <w10:wrap type="none"/>
          </v:line>
        </w:pict>
      </w:r>
      <w:r>
        <w:rPr>
          <w:color w:val="231F20"/>
        </w:rPr>
        <w:t>Este control se nos presenta en dos modalidades</w:t>
      </w:r>
      <w:r>
        <w:rPr>
          <w:color w:val="231F20"/>
          <w:position w:val="8"/>
          <w:sz w:val="13"/>
        </w:rPr>
        <w:t>85</w:t>
      </w:r>
      <w:r>
        <w:rPr>
          <w:color w:val="231F20"/>
        </w:rPr>
        <w:t>, de forma concentrada y difusa. En su primera expresión como control concentrado de convencionalidad es</w:t>
      </w:r>
      <w:r>
        <w:rPr>
          <w:color w:val="231F20"/>
          <w:spacing w:val="-7"/>
        </w:rPr>
        <w:t> </w:t>
      </w:r>
      <w:r>
        <w:rPr>
          <w:color w:val="231F20"/>
        </w:rPr>
        <w:t>realizado</w:t>
      </w:r>
      <w:r>
        <w:rPr>
          <w:color w:val="231F20"/>
          <w:spacing w:val="-6"/>
        </w:rPr>
        <w:t> </w:t>
      </w:r>
      <w:r>
        <w:rPr>
          <w:color w:val="231F20"/>
        </w:rPr>
        <w:t>por</w:t>
      </w:r>
      <w:r>
        <w:rPr>
          <w:color w:val="231F20"/>
          <w:spacing w:val="-7"/>
        </w:rPr>
        <w:t> </w:t>
      </w:r>
      <w:r>
        <w:rPr>
          <w:color w:val="231F20"/>
        </w:rPr>
        <w:t>la</w:t>
      </w:r>
      <w:r>
        <w:rPr>
          <w:color w:val="231F20"/>
          <w:spacing w:val="-6"/>
        </w:rPr>
        <w:t> </w:t>
      </w:r>
      <w:r>
        <w:rPr>
          <w:color w:val="231F20"/>
        </w:rPr>
        <w:t>Corte</w:t>
      </w:r>
      <w:r>
        <w:rPr>
          <w:color w:val="231F20"/>
          <w:spacing w:val="-7"/>
        </w:rPr>
        <w:t> </w:t>
      </w:r>
      <w:r>
        <w:rPr>
          <w:color w:val="231F20"/>
        </w:rPr>
        <w:t>IDH</w:t>
      </w:r>
      <w:r>
        <w:rPr>
          <w:color w:val="231F20"/>
          <w:spacing w:val="-6"/>
        </w:rPr>
        <w:t> </w:t>
      </w:r>
      <w:r>
        <w:rPr>
          <w:color w:val="231F20"/>
        </w:rPr>
        <w:t>en</w:t>
      </w:r>
      <w:r>
        <w:rPr>
          <w:color w:val="231F20"/>
          <w:spacing w:val="-6"/>
        </w:rPr>
        <w:t> </w:t>
      </w:r>
      <w:r>
        <w:rPr>
          <w:color w:val="231F20"/>
        </w:rPr>
        <w:t>sede</w:t>
      </w:r>
      <w:r>
        <w:rPr>
          <w:color w:val="231F20"/>
          <w:spacing w:val="-7"/>
        </w:rPr>
        <w:t> </w:t>
      </w:r>
      <w:r>
        <w:rPr>
          <w:color w:val="231F20"/>
        </w:rPr>
        <w:t>internacional,</w:t>
      </w:r>
      <w:r>
        <w:rPr>
          <w:color w:val="231F20"/>
          <w:spacing w:val="-6"/>
        </w:rPr>
        <w:t> </w:t>
      </w:r>
      <w:r>
        <w:rPr>
          <w:color w:val="231F20"/>
        </w:rPr>
        <w:t>el</w:t>
      </w:r>
      <w:r>
        <w:rPr>
          <w:color w:val="231F20"/>
          <w:spacing w:val="-7"/>
        </w:rPr>
        <w:t> </w:t>
      </w:r>
      <w:r>
        <w:rPr>
          <w:color w:val="231F20"/>
        </w:rPr>
        <w:t>cual</w:t>
      </w:r>
      <w:r>
        <w:rPr>
          <w:color w:val="231F20"/>
          <w:spacing w:val="-6"/>
        </w:rPr>
        <w:t> </w:t>
      </w:r>
      <w:r>
        <w:rPr>
          <w:color w:val="231F20"/>
        </w:rPr>
        <w:t>obedece</w:t>
      </w:r>
      <w:r>
        <w:rPr>
          <w:color w:val="231F20"/>
          <w:spacing w:val="-6"/>
        </w:rPr>
        <w:t> </w:t>
      </w:r>
      <w:r>
        <w:rPr>
          <w:color w:val="231F20"/>
        </w:rPr>
        <w:t>a</w:t>
      </w:r>
      <w:r>
        <w:rPr>
          <w:color w:val="231F20"/>
          <w:spacing w:val="-7"/>
        </w:rPr>
        <w:t> </w:t>
      </w:r>
      <w:r>
        <w:rPr>
          <w:color w:val="231F20"/>
        </w:rPr>
        <w:t>sus</w:t>
      </w:r>
      <w:r>
        <w:rPr>
          <w:color w:val="231F20"/>
          <w:spacing w:val="-6"/>
        </w:rPr>
        <w:t> </w:t>
      </w:r>
      <w:r>
        <w:rPr>
          <w:color w:val="231F20"/>
        </w:rPr>
        <w:t>propias funciones, como lo confirma el artículo 63.1 de la Convención ADH, esta es la encargada</w:t>
      </w:r>
      <w:r>
        <w:rPr>
          <w:color w:val="231F20"/>
          <w:spacing w:val="-10"/>
        </w:rPr>
        <w:t> </w:t>
      </w:r>
      <w:r>
        <w:rPr>
          <w:color w:val="231F20"/>
        </w:rPr>
        <w:t>de</w:t>
      </w:r>
      <w:r>
        <w:rPr>
          <w:color w:val="231F20"/>
          <w:spacing w:val="-9"/>
        </w:rPr>
        <w:t> </w:t>
      </w:r>
      <w:r>
        <w:rPr>
          <w:color w:val="231F20"/>
        </w:rPr>
        <w:t>que</w:t>
      </w:r>
      <w:r>
        <w:rPr>
          <w:color w:val="231F20"/>
          <w:spacing w:val="-10"/>
        </w:rPr>
        <w:t> </w:t>
      </w:r>
      <w:r>
        <w:rPr>
          <w:color w:val="231F20"/>
        </w:rPr>
        <w:t>cuando</w:t>
      </w:r>
      <w:r>
        <w:rPr>
          <w:color w:val="231F20"/>
          <w:spacing w:val="-9"/>
        </w:rPr>
        <w:t> </w:t>
      </w:r>
      <w:r>
        <w:rPr>
          <w:color w:val="231F20"/>
        </w:rPr>
        <w:t>se</w:t>
      </w:r>
      <w:r>
        <w:rPr>
          <w:color w:val="231F20"/>
          <w:spacing w:val="-10"/>
        </w:rPr>
        <w:t> </w:t>
      </w:r>
      <w:r>
        <w:rPr>
          <w:color w:val="231F20"/>
        </w:rPr>
        <w:t>decida</w:t>
      </w:r>
      <w:r>
        <w:rPr>
          <w:color w:val="231F20"/>
          <w:spacing w:val="-9"/>
        </w:rPr>
        <w:t> </w:t>
      </w:r>
      <w:r>
        <w:rPr>
          <w:color w:val="231F20"/>
        </w:rPr>
        <w:t>que</w:t>
      </w:r>
      <w:r>
        <w:rPr>
          <w:color w:val="231F20"/>
          <w:spacing w:val="-10"/>
        </w:rPr>
        <w:t> </w:t>
      </w:r>
      <w:r>
        <w:rPr>
          <w:color w:val="231F20"/>
        </w:rPr>
        <w:t>hubo</w:t>
      </w:r>
      <w:r>
        <w:rPr>
          <w:color w:val="231F20"/>
          <w:spacing w:val="-9"/>
        </w:rPr>
        <w:t> </w:t>
      </w:r>
      <w:r>
        <w:rPr>
          <w:color w:val="231F20"/>
        </w:rPr>
        <w:t>violación</w:t>
      </w:r>
      <w:r>
        <w:rPr>
          <w:color w:val="231F20"/>
          <w:spacing w:val="-10"/>
        </w:rPr>
        <w:t> </w:t>
      </w:r>
      <w:r>
        <w:rPr>
          <w:color w:val="231F20"/>
        </w:rPr>
        <w:t>a</w:t>
      </w:r>
      <w:r>
        <w:rPr>
          <w:color w:val="231F20"/>
          <w:spacing w:val="-9"/>
        </w:rPr>
        <w:t> </w:t>
      </w:r>
      <w:r>
        <w:rPr>
          <w:color w:val="231F20"/>
        </w:rPr>
        <w:t>los</w:t>
      </w:r>
      <w:r>
        <w:rPr>
          <w:color w:val="231F20"/>
          <w:spacing w:val="-9"/>
        </w:rPr>
        <w:t> </w:t>
      </w:r>
      <w:r>
        <w:rPr>
          <w:color w:val="231F20"/>
        </w:rPr>
        <w:t>derechos</w:t>
      </w:r>
      <w:r>
        <w:rPr>
          <w:color w:val="231F20"/>
          <w:spacing w:val="-10"/>
        </w:rPr>
        <w:t> </w:t>
      </w:r>
      <w:r>
        <w:rPr>
          <w:color w:val="231F20"/>
        </w:rPr>
        <w:t>o</w:t>
      </w:r>
      <w:r>
        <w:rPr>
          <w:color w:val="231F20"/>
          <w:spacing w:val="-9"/>
        </w:rPr>
        <w:t> </w:t>
      </w:r>
      <w:r>
        <w:rPr>
          <w:color w:val="231F20"/>
        </w:rPr>
        <w:t>libertades protegidos en la Convención ADH de garantizar al lesionado el pleno goce de su derecho o libertad conculcados, asimismo, dispone si fuese procedente la re- paración de las consecuencias, en la medida o situación que ha configurado la vulneración de esos derechos y el pago de una justa indemnización a la parte lesionada; de otro lado y como segunda manifestación</w:t>
      </w:r>
      <w:r>
        <w:rPr>
          <w:color w:val="231F20"/>
          <w:position w:val="8"/>
          <w:sz w:val="13"/>
        </w:rPr>
        <w:t>86</w:t>
      </w:r>
      <w:r>
        <w:rPr>
          <w:color w:val="231F20"/>
        </w:rPr>
        <w:t>, se encuentra el control difuso de convencionalidad, el cual busca que todo órgano jurisdiccional interno que profiera decisiones de carácter vinculante</w:t>
      </w:r>
      <w:r>
        <w:rPr>
          <w:color w:val="231F20"/>
          <w:position w:val="8"/>
          <w:sz w:val="13"/>
        </w:rPr>
        <w:t>87 </w:t>
      </w:r>
      <w:r>
        <w:rPr>
          <w:color w:val="231F20"/>
        </w:rPr>
        <w:t>realice parámetros de compatibi- lidad entre una norma nacional y las decisiones que hayan sido proferidas por la Corte IDH (Cubides, Sánchez &amp; Pérez, 2013, p.</w:t>
      </w:r>
      <w:r>
        <w:rPr>
          <w:color w:val="231F20"/>
          <w:spacing w:val="-4"/>
        </w:rPr>
        <w:t> </w:t>
      </w:r>
      <w:r>
        <w:rPr>
          <w:color w:val="231F20"/>
        </w:rPr>
        <w:t>47).</w:t>
      </w:r>
    </w:p>
    <w:p>
      <w:pPr>
        <w:pStyle w:val="BodyText"/>
        <w:spacing w:line="302" w:lineRule="auto" w:before="18"/>
        <w:ind w:left="1153" w:right="1398" w:firstLine="340"/>
        <w:jc w:val="both"/>
      </w:pPr>
      <w:r>
        <w:rPr>
          <w:color w:val="231F20"/>
        </w:rPr>
        <w:t>En</w:t>
      </w:r>
      <w:r>
        <w:rPr>
          <w:color w:val="231F20"/>
          <w:spacing w:val="-19"/>
        </w:rPr>
        <w:t> </w:t>
      </w:r>
      <w:r>
        <w:rPr>
          <w:color w:val="231F20"/>
        </w:rPr>
        <w:t>otro</w:t>
      </w:r>
      <w:r>
        <w:rPr>
          <w:color w:val="231F20"/>
          <w:spacing w:val="-18"/>
        </w:rPr>
        <w:t> </w:t>
      </w:r>
      <w:r>
        <w:rPr>
          <w:color w:val="231F20"/>
        </w:rPr>
        <w:t>estadio,</w:t>
      </w:r>
      <w:r>
        <w:rPr>
          <w:color w:val="231F20"/>
          <w:spacing w:val="-19"/>
        </w:rPr>
        <w:t> </w:t>
      </w:r>
      <w:r>
        <w:rPr>
          <w:color w:val="231F20"/>
        </w:rPr>
        <w:t>se</w:t>
      </w:r>
      <w:r>
        <w:rPr>
          <w:color w:val="231F20"/>
          <w:spacing w:val="-18"/>
        </w:rPr>
        <w:t> </w:t>
      </w:r>
      <w:r>
        <w:rPr>
          <w:color w:val="231F20"/>
        </w:rPr>
        <w:t>encuentra</w:t>
      </w:r>
      <w:r>
        <w:rPr>
          <w:color w:val="231F20"/>
          <w:spacing w:val="-18"/>
        </w:rPr>
        <w:t> </w:t>
      </w:r>
      <w:r>
        <w:rPr>
          <w:color w:val="231F20"/>
        </w:rPr>
        <w:t>el</w:t>
      </w:r>
      <w:r>
        <w:rPr>
          <w:color w:val="231F20"/>
          <w:spacing w:val="-19"/>
        </w:rPr>
        <w:t> </w:t>
      </w:r>
      <w:r>
        <w:rPr>
          <w:color w:val="231F20"/>
        </w:rPr>
        <w:t>control</w:t>
      </w:r>
      <w:r>
        <w:rPr>
          <w:color w:val="231F20"/>
          <w:spacing w:val="-18"/>
        </w:rPr>
        <w:t> </w:t>
      </w:r>
      <w:r>
        <w:rPr>
          <w:color w:val="231F20"/>
        </w:rPr>
        <w:t>de</w:t>
      </w:r>
      <w:r>
        <w:rPr>
          <w:color w:val="231F20"/>
          <w:spacing w:val="-19"/>
        </w:rPr>
        <w:t> </w:t>
      </w:r>
      <w:r>
        <w:rPr>
          <w:color w:val="231F20"/>
        </w:rPr>
        <w:t>constitucionalidad,</w:t>
      </w:r>
      <w:r>
        <w:rPr>
          <w:color w:val="231F20"/>
          <w:spacing w:val="-18"/>
        </w:rPr>
        <w:t> </w:t>
      </w:r>
      <w:r>
        <w:rPr>
          <w:color w:val="231F20"/>
        </w:rPr>
        <w:t>el</w:t>
      </w:r>
      <w:r>
        <w:rPr>
          <w:color w:val="231F20"/>
          <w:spacing w:val="-18"/>
        </w:rPr>
        <w:t> </w:t>
      </w:r>
      <w:r>
        <w:rPr>
          <w:color w:val="231F20"/>
        </w:rPr>
        <w:t>cual</w:t>
      </w:r>
      <w:r>
        <w:rPr>
          <w:color w:val="231F20"/>
          <w:spacing w:val="-19"/>
        </w:rPr>
        <w:t> </w:t>
      </w:r>
      <w:r>
        <w:rPr>
          <w:color w:val="231F20"/>
        </w:rPr>
        <w:t>se</w:t>
      </w:r>
      <w:r>
        <w:rPr>
          <w:color w:val="231F20"/>
          <w:spacing w:val="-18"/>
        </w:rPr>
        <w:t> </w:t>
      </w:r>
      <w:r>
        <w:rPr>
          <w:color w:val="231F20"/>
        </w:rPr>
        <w:t>entien- de</w:t>
      </w:r>
      <w:r>
        <w:rPr>
          <w:color w:val="231F20"/>
          <w:spacing w:val="-12"/>
        </w:rPr>
        <w:t> </w:t>
      </w:r>
      <w:r>
        <w:rPr>
          <w:color w:val="231F20"/>
        </w:rPr>
        <w:t>como,</w:t>
      </w:r>
      <w:r>
        <w:rPr>
          <w:color w:val="231F20"/>
          <w:spacing w:val="-12"/>
        </w:rPr>
        <w:t> </w:t>
      </w:r>
      <w:r>
        <w:rPr>
          <w:color w:val="231F20"/>
        </w:rPr>
        <w:t>cuando</w:t>
      </w:r>
      <w:r>
        <w:rPr>
          <w:color w:val="231F20"/>
          <w:spacing w:val="-11"/>
        </w:rPr>
        <w:t> </w:t>
      </w:r>
      <w:r>
        <w:rPr>
          <w:color w:val="231F20"/>
        </w:rPr>
        <w:t>los</w:t>
      </w:r>
      <w:r>
        <w:rPr>
          <w:color w:val="231F20"/>
          <w:spacing w:val="-12"/>
        </w:rPr>
        <w:t> </w:t>
      </w:r>
      <w:r>
        <w:rPr>
          <w:color w:val="231F20"/>
        </w:rPr>
        <w:t>órganos</w:t>
      </w:r>
      <w:r>
        <w:rPr>
          <w:color w:val="231F20"/>
          <w:spacing w:val="-12"/>
        </w:rPr>
        <w:t> </w:t>
      </w:r>
      <w:r>
        <w:rPr>
          <w:color w:val="231F20"/>
        </w:rPr>
        <w:t>jurisdiccionales</w:t>
      </w:r>
      <w:r>
        <w:rPr>
          <w:color w:val="231F20"/>
          <w:spacing w:val="-11"/>
        </w:rPr>
        <w:t> </w:t>
      </w:r>
      <w:r>
        <w:rPr>
          <w:color w:val="231F20"/>
        </w:rPr>
        <w:t>domésticos</w:t>
      </w:r>
      <w:r>
        <w:rPr>
          <w:color w:val="231F20"/>
          <w:spacing w:val="-12"/>
        </w:rPr>
        <w:t> </w:t>
      </w:r>
      <w:r>
        <w:rPr>
          <w:color w:val="231F20"/>
        </w:rPr>
        <w:t>—y</w:t>
      </w:r>
      <w:r>
        <w:rPr>
          <w:color w:val="231F20"/>
          <w:spacing w:val="-12"/>
        </w:rPr>
        <w:t> </w:t>
      </w:r>
      <w:r>
        <w:rPr>
          <w:color w:val="231F20"/>
        </w:rPr>
        <w:t>los</w:t>
      </w:r>
      <w:r>
        <w:rPr>
          <w:color w:val="231F20"/>
          <w:spacing w:val="-11"/>
        </w:rPr>
        <w:t> </w:t>
      </w:r>
      <w:r>
        <w:rPr>
          <w:color w:val="231F20"/>
        </w:rPr>
        <w:t>tribunales</w:t>
      </w:r>
      <w:r>
        <w:rPr>
          <w:color w:val="231F20"/>
          <w:spacing w:val="-12"/>
        </w:rPr>
        <w:t> </w:t>
      </w:r>
      <w:r>
        <w:rPr>
          <w:color w:val="231F20"/>
        </w:rPr>
        <w:t>cons- titucionales que en determinados países no dependen del poder jurisdiccional— ejercitan el llamado control de constitucionalidad, cuya sustancia radica en una comparación</w:t>
      </w:r>
      <w:r>
        <w:rPr>
          <w:color w:val="231F20"/>
          <w:spacing w:val="-9"/>
        </w:rPr>
        <w:t> </w:t>
      </w:r>
      <w:r>
        <w:rPr>
          <w:color w:val="231F20"/>
        </w:rPr>
        <w:t>entre</w:t>
      </w:r>
      <w:r>
        <w:rPr>
          <w:color w:val="231F20"/>
          <w:spacing w:val="-8"/>
        </w:rPr>
        <w:t> </w:t>
      </w:r>
      <w:r>
        <w:rPr>
          <w:color w:val="231F20"/>
        </w:rPr>
        <w:t>su</w:t>
      </w:r>
      <w:r>
        <w:rPr>
          <w:color w:val="231F20"/>
          <w:spacing w:val="-8"/>
        </w:rPr>
        <w:t> </w:t>
      </w:r>
      <w:r>
        <w:rPr>
          <w:color w:val="231F20"/>
        </w:rPr>
        <w:t>Carta</w:t>
      </w:r>
      <w:r>
        <w:rPr>
          <w:color w:val="231F20"/>
          <w:spacing w:val="-8"/>
        </w:rPr>
        <w:t> </w:t>
      </w:r>
      <w:r>
        <w:rPr>
          <w:color w:val="231F20"/>
        </w:rPr>
        <w:t>Magna</w:t>
      </w:r>
      <w:r>
        <w:rPr>
          <w:color w:val="231F20"/>
          <w:spacing w:val="-8"/>
        </w:rPr>
        <w:t> </w:t>
      </w:r>
      <w:r>
        <w:rPr>
          <w:color w:val="231F20"/>
        </w:rPr>
        <w:t>y</w:t>
      </w:r>
      <w:r>
        <w:rPr>
          <w:color w:val="231F20"/>
          <w:spacing w:val="-8"/>
        </w:rPr>
        <w:t> </w:t>
      </w:r>
      <w:r>
        <w:rPr>
          <w:color w:val="231F20"/>
        </w:rPr>
        <w:t>las</w:t>
      </w:r>
      <w:r>
        <w:rPr>
          <w:color w:val="231F20"/>
          <w:spacing w:val="-8"/>
        </w:rPr>
        <w:t> </w:t>
      </w:r>
      <w:r>
        <w:rPr>
          <w:color w:val="231F20"/>
        </w:rPr>
        <w:t>normas</w:t>
      </w:r>
      <w:r>
        <w:rPr>
          <w:color w:val="231F20"/>
          <w:spacing w:val="-8"/>
        </w:rPr>
        <w:t> </w:t>
      </w:r>
      <w:r>
        <w:rPr>
          <w:color w:val="231F20"/>
        </w:rPr>
        <w:t>secundarias</w:t>
      </w:r>
      <w:r>
        <w:rPr>
          <w:color w:val="231F20"/>
          <w:spacing w:val="-8"/>
        </w:rPr>
        <w:t> </w:t>
      </w:r>
      <w:r>
        <w:rPr>
          <w:color w:val="231F20"/>
        </w:rPr>
        <w:t>que</w:t>
      </w:r>
      <w:r>
        <w:rPr>
          <w:color w:val="231F20"/>
          <w:spacing w:val="-8"/>
        </w:rPr>
        <w:t> </w:t>
      </w:r>
      <w:r>
        <w:rPr>
          <w:color w:val="231F20"/>
        </w:rPr>
        <w:t>por</w:t>
      </w:r>
      <w:r>
        <w:rPr>
          <w:color w:val="231F20"/>
          <w:spacing w:val="-8"/>
        </w:rPr>
        <w:t> </w:t>
      </w:r>
      <w:r>
        <w:rPr>
          <w:color w:val="231F20"/>
        </w:rPr>
        <w:t>su</w:t>
      </w:r>
      <w:r>
        <w:rPr>
          <w:color w:val="231F20"/>
          <w:spacing w:val="-9"/>
        </w:rPr>
        <w:t> </w:t>
      </w:r>
      <w:r>
        <w:rPr>
          <w:color w:val="231F20"/>
        </w:rPr>
        <w:t>rango</w:t>
      </w:r>
      <w:r>
        <w:rPr>
          <w:color w:val="231F20"/>
          <w:spacing w:val="-8"/>
        </w:rPr>
        <w:t> </w:t>
      </w:r>
      <w:r>
        <w:rPr>
          <w:color w:val="231F20"/>
        </w:rPr>
        <w:t>es- tán</w:t>
      </w:r>
      <w:r>
        <w:rPr>
          <w:color w:val="231F20"/>
          <w:spacing w:val="-5"/>
        </w:rPr>
        <w:t> </w:t>
      </w:r>
      <w:r>
        <w:rPr>
          <w:color w:val="231F20"/>
        </w:rPr>
        <w:t>por</w:t>
      </w:r>
      <w:r>
        <w:rPr>
          <w:color w:val="231F20"/>
          <w:spacing w:val="-5"/>
        </w:rPr>
        <w:t> </w:t>
      </w:r>
      <w:r>
        <w:rPr>
          <w:color w:val="231F20"/>
        </w:rPr>
        <w:t>debajo</w:t>
      </w:r>
      <w:r>
        <w:rPr>
          <w:color w:val="231F20"/>
          <w:spacing w:val="-4"/>
        </w:rPr>
        <w:t> </w:t>
      </w:r>
      <w:r>
        <w:rPr>
          <w:color w:val="231F20"/>
        </w:rPr>
        <w:t>de</w:t>
      </w:r>
      <w:r>
        <w:rPr>
          <w:color w:val="231F20"/>
          <w:spacing w:val="-5"/>
        </w:rPr>
        <w:t> </w:t>
      </w:r>
      <w:r>
        <w:rPr>
          <w:color w:val="231F20"/>
        </w:rPr>
        <w:t>ella,</w:t>
      </w:r>
      <w:r>
        <w:rPr>
          <w:color w:val="231F20"/>
          <w:spacing w:val="-4"/>
        </w:rPr>
        <w:t> </w:t>
      </w:r>
      <w:r>
        <w:rPr>
          <w:color w:val="231F20"/>
        </w:rPr>
        <w:t>debiendo</w:t>
      </w:r>
      <w:r>
        <w:rPr>
          <w:color w:val="231F20"/>
          <w:spacing w:val="-5"/>
        </w:rPr>
        <w:t> </w:t>
      </w:r>
      <w:r>
        <w:rPr>
          <w:color w:val="231F20"/>
        </w:rPr>
        <w:t>darle</w:t>
      </w:r>
      <w:r>
        <w:rPr>
          <w:color w:val="231F20"/>
          <w:spacing w:val="-5"/>
        </w:rPr>
        <w:t> </w:t>
      </w:r>
      <w:r>
        <w:rPr>
          <w:color w:val="231F20"/>
        </w:rPr>
        <w:t>prioridad</w:t>
      </w:r>
      <w:r>
        <w:rPr>
          <w:color w:val="231F20"/>
          <w:spacing w:val="-4"/>
        </w:rPr>
        <w:t> </w:t>
      </w:r>
      <w:r>
        <w:rPr>
          <w:color w:val="231F20"/>
        </w:rPr>
        <w:t>a</w:t>
      </w:r>
      <w:r>
        <w:rPr>
          <w:color w:val="231F20"/>
          <w:spacing w:val="-5"/>
        </w:rPr>
        <w:t> </w:t>
      </w:r>
      <w:r>
        <w:rPr>
          <w:color w:val="231F20"/>
        </w:rPr>
        <w:t>la</w:t>
      </w:r>
      <w:r>
        <w:rPr>
          <w:color w:val="231F20"/>
          <w:spacing w:val="-4"/>
        </w:rPr>
        <w:t> </w:t>
      </w:r>
      <w:r>
        <w:rPr>
          <w:color w:val="231F20"/>
        </w:rPr>
        <w:t>primera.</w:t>
      </w:r>
      <w:r>
        <w:rPr>
          <w:color w:val="231F20"/>
          <w:spacing w:val="-5"/>
        </w:rPr>
        <w:t> </w:t>
      </w:r>
      <w:r>
        <w:rPr>
          <w:color w:val="231F20"/>
        </w:rPr>
        <w:t>Podemos</w:t>
      </w:r>
      <w:r>
        <w:rPr>
          <w:color w:val="231F20"/>
          <w:spacing w:val="-5"/>
        </w:rPr>
        <w:t> </w:t>
      </w:r>
      <w:r>
        <w:rPr>
          <w:color w:val="231F20"/>
        </w:rPr>
        <w:t>hablar</w:t>
      </w:r>
      <w:r>
        <w:rPr>
          <w:color w:val="231F20"/>
          <w:spacing w:val="-4"/>
        </w:rPr>
        <w:t> </w:t>
      </w:r>
      <w:r>
        <w:rPr>
          <w:color w:val="231F20"/>
        </w:rPr>
        <w:t>en- tonces de un “contralor concentrado”, típico de algunas constituciones europeas, donde</w:t>
      </w:r>
      <w:r>
        <w:rPr>
          <w:color w:val="231F20"/>
          <w:spacing w:val="-7"/>
        </w:rPr>
        <w:t> </w:t>
      </w:r>
      <w:r>
        <w:rPr>
          <w:color w:val="231F20"/>
        </w:rPr>
        <w:t>la</w:t>
      </w:r>
      <w:r>
        <w:rPr>
          <w:color w:val="231F20"/>
          <w:spacing w:val="-6"/>
        </w:rPr>
        <w:t> </w:t>
      </w:r>
      <w:r>
        <w:rPr>
          <w:color w:val="231F20"/>
        </w:rPr>
        <w:t>revisión</w:t>
      </w:r>
      <w:r>
        <w:rPr>
          <w:color w:val="231F20"/>
          <w:spacing w:val="-6"/>
        </w:rPr>
        <w:t> </w:t>
      </w:r>
      <w:r>
        <w:rPr>
          <w:color w:val="231F20"/>
        </w:rPr>
        <w:t>es</w:t>
      </w:r>
      <w:r>
        <w:rPr>
          <w:color w:val="231F20"/>
          <w:spacing w:val="-6"/>
        </w:rPr>
        <w:t> </w:t>
      </w:r>
      <w:r>
        <w:rPr>
          <w:color w:val="231F20"/>
        </w:rPr>
        <w:t>exclusiva</w:t>
      </w:r>
      <w:r>
        <w:rPr>
          <w:color w:val="231F20"/>
          <w:spacing w:val="-6"/>
        </w:rPr>
        <w:t> </w:t>
      </w:r>
      <w:r>
        <w:rPr>
          <w:color w:val="231F20"/>
        </w:rPr>
        <w:t>por</w:t>
      </w:r>
      <w:r>
        <w:rPr>
          <w:color w:val="231F20"/>
          <w:spacing w:val="-7"/>
        </w:rPr>
        <w:t> </w:t>
      </w:r>
      <w:r>
        <w:rPr>
          <w:color w:val="231F20"/>
        </w:rPr>
        <w:t>un</w:t>
      </w:r>
      <w:r>
        <w:rPr>
          <w:color w:val="231F20"/>
          <w:spacing w:val="-6"/>
        </w:rPr>
        <w:t> </w:t>
      </w:r>
      <w:r>
        <w:rPr>
          <w:color w:val="231F20"/>
        </w:rPr>
        <w:t>único</w:t>
      </w:r>
      <w:r>
        <w:rPr>
          <w:color w:val="231F20"/>
          <w:spacing w:val="-6"/>
        </w:rPr>
        <w:t> </w:t>
      </w:r>
      <w:r>
        <w:rPr>
          <w:color w:val="231F20"/>
        </w:rPr>
        <w:t>cuerpo</w:t>
      </w:r>
      <w:r>
        <w:rPr>
          <w:color w:val="231F20"/>
          <w:spacing w:val="-6"/>
        </w:rPr>
        <w:t> </w:t>
      </w:r>
      <w:r>
        <w:rPr>
          <w:color w:val="231F20"/>
        </w:rPr>
        <w:t>diseñado</w:t>
      </w:r>
      <w:r>
        <w:rPr>
          <w:color w:val="231F20"/>
          <w:spacing w:val="-6"/>
        </w:rPr>
        <w:t> </w:t>
      </w:r>
      <w:r>
        <w:rPr>
          <w:color w:val="231F20"/>
        </w:rPr>
        <w:t>para</w:t>
      </w:r>
      <w:r>
        <w:rPr>
          <w:color w:val="231F20"/>
          <w:spacing w:val="-6"/>
        </w:rPr>
        <w:t> </w:t>
      </w:r>
      <w:r>
        <w:rPr>
          <w:color w:val="231F20"/>
        </w:rPr>
        <w:t>tales</w:t>
      </w:r>
      <w:r>
        <w:rPr>
          <w:color w:val="231F20"/>
          <w:spacing w:val="-7"/>
        </w:rPr>
        <w:t> </w:t>
      </w:r>
      <w:r>
        <w:rPr>
          <w:color w:val="231F20"/>
        </w:rPr>
        <w:t>fines;</w:t>
      </w:r>
      <w:r>
        <w:rPr>
          <w:color w:val="231F20"/>
          <w:spacing w:val="-6"/>
        </w:rPr>
        <w:t> </w:t>
      </w:r>
      <w:r>
        <w:rPr>
          <w:color w:val="231F20"/>
        </w:rPr>
        <w:t>o</w:t>
      </w:r>
      <w:r>
        <w:rPr>
          <w:color w:val="231F20"/>
          <w:spacing w:val="-6"/>
        </w:rPr>
        <w:t> </w:t>
      </w:r>
      <w:r>
        <w:rPr>
          <w:color w:val="231F20"/>
        </w:rPr>
        <w:t>en su caso, como es por demás sabido, de un “control difuso” que debe ser llevado a</w:t>
      </w:r>
      <w:r>
        <w:rPr>
          <w:color w:val="231F20"/>
          <w:spacing w:val="14"/>
        </w:rPr>
        <w:t> </w:t>
      </w:r>
      <w:r>
        <w:rPr>
          <w:color w:val="231F20"/>
        </w:rPr>
        <w:t>cabo,</w:t>
      </w:r>
      <w:r>
        <w:rPr>
          <w:color w:val="231F20"/>
          <w:spacing w:val="14"/>
        </w:rPr>
        <w:t> </w:t>
      </w:r>
      <w:r>
        <w:rPr>
          <w:color w:val="231F20"/>
        </w:rPr>
        <w:t>como</w:t>
      </w:r>
      <w:r>
        <w:rPr>
          <w:color w:val="231F20"/>
          <w:spacing w:val="15"/>
        </w:rPr>
        <w:t> </w:t>
      </w:r>
      <w:r>
        <w:rPr>
          <w:color w:val="231F20"/>
        </w:rPr>
        <w:t>en</w:t>
      </w:r>
      <w:r>
        <w:rPr>
          <w:color w:val="231F20"/>
          <w:spacing w:val="14"/>
        </w:rPr>
        <w:t> </w:t>
      </w:r>
      <w:r>
        <w:rPr>
          <w:color w:val="231F20"/>
        </w:rPr>
        <w:t>Estados</w:t>
      </w:r>
      <w:r>
        <w:rPr>
          <w:color w:val="231F20"/>
          <w:spacing w:val="15"/>
        </w:rPr>
        <w:t> </w:t>
      </w:r>
      <w:r>
        <w:rPr>
          <w:color w:val="231F20"/>
        </w:rPr>
        <w:t>Unidos</w:t>
      </w:r>
      <w:r>
        <w:rPr>
          <w:color w:val="231F20"/>
          <w:spacing w:val="14"/>
        </w:rPr>
        <w:t> </w:t>
      </w:r>
      <w:r>
        <w:rPr>
          <w:color w:val="231F20"/>
        </w:rPr>
        <w:t>y</w:t>
      </w:r>
      <w:r>
        <w:rPr>
          <w:color w:val="231F20"/>
          <w:spacing w:val="14"/>
        </w:rPr>
        <w:t> </w:t>
      </w:r>
      <w:r>
        <w:rPr>
          <w:color w:val="231F20"/>
        </w:rPr>
        <w:t>en</w:t>
      </w:r>
      <w:r>
        <w:rPr>
          <w:color w:val="231F20"/>
          <w:spacing w:val="3"/>
        </w:rPr>
        <w:t> </w:t>
      </w:r>
      <w:r>
        <w:rPr>
          <w:color w:val="231F20"/>
        </w:rPr>
        <w:t>Argentina</w:t>
      </w:r>
      <w:r>
        <w:rPr>
          <w:color w:val="231F20"/>
          <w:position w:val="8"/>
          <w:sz w:val="13"/>
        </w:rPr>
        <w:t>88</w:t>
      </w:r>
      <w:r>
        <w:rPr>
          <w:color w:val="231F20"/>
        </w:rPr>
        <w:t>,</w:t>
      </w:r>
      <w:r>
        <w:rPr>
          <w:color w:val="231F20"/>
          <w:spacing w:val="14"/>
        </w:rPr>
        <w:t> </w:t>
      </w:r>
      <w:r>
        <w:rPr>
          <w:color w:val="231F20"/>
        </w:rPr>
        <w:t>por</w:t>
      </w:r>
      <w:r>
        <w:rPr>
          <w:color w:val="231F20"/>
          <w:spacing w:val="15"/>
        </w:rPr>
        <w:t> </w:t>
      </w:r>
      <w:r>
        <w:rPr>
          <w:color w:val="231F20"/>
        </w:rPr>
        <w:t>todos</w:t>
      </w:r>
      <w:r>
        <w:rPr>
          <w:color w:val="231F20"/>
          <w:spacing w:val="14"/>
        </w:rPr>
        <w:t> </w:t>
      </w:r>
      <w:r>
        <w:rPr>
          <w:color w:val="231F20"/>
        </w:rPr>
        <w:t>y</w:t>
      </w:r>
      <w:r>
        <w:rPr>
          <w:color w:val="231F20"/>
          <w:spacing w:val="15"/>
        </w:rPr>
        <w:t> </w:t>
      </w:r>
      <w:r>
        <w:rPr>
          <w:color w:val="231F20"/>
        </w:rPr>
        <w:t>cada</w:t>
      </w:r>
      <w:r>
        <w:rPr>
          <w:color w:val="231F20"/>
          <w:spacing w:val="14"/>
        </w:rPr>
        <w:t> </w:t>
      </w:r>
      <w:r>
        <w:rPr>
          <w:color w:val="231F20"/>
        </w:rPr>
        <w:t>uno</w:t>
      </w:r>
      <w:r>
        <w:rPr>
          <w:color w:val="231F20"/>
          <w:spacing w:val="14"/>
        </w:rPr>
        <w:t> </w:t>
      </w:r>
      <w:r>
        <w:rPr>
          <w:color w:val="231F20"/>
        </w:rPr>
        <w:t>de</w:t>
      </w:r>
      <w:r>
        <w:rPr>
          <w:color w:val="231F20"/>
          <w:spacing w:val="15"/>
        </w:rPr>
        <w:t> </w:t>
      </w:r>
      <w:r>
        <w:rPr>
          <w:color w:val="231F20"/>
        </w:rPr>
        <w:t>los</w:t>
      </w:r>
    </w:p>
    <w:p>
      <w:pPr>
        <w:pStyle w:val="BodyText"/>
        <w:rPr>
          <w:sz w:val="20"/>
        </w:rPr>
      </w:pPr>
    </w:p>
    <w:p>
      <w:pPr>
        <w:pStyle w:val="BodyText"/>
        <w:spacing w:before="4"/>
        <w:rPr>
          <w:sz w:val="12"/>
        </w:rPr>
      </w:pPr>
      <w:r>
        <w:rPr/>
        <w:pict>
          <v:group style="position:absolute;margin-left:57.934002pt;margin-top:9.096945pt;width:42.05pt;height:.5pt;mso-position-horizontal-relative:page;mso-position-vertical-relative:paragraph;z-index:-251153408;mso-wrap-distance-left:0;mso-wrap-distance-right:0" coordorigin="1159,182" coordsize="841,10">
            <v:line style="position:absolute" from="1189,187" to="1984,187" stroked="true" strokeweight=".5pt" strokecolor="#231f20">
              <v:stroke dashstyle="dot"/>
            </v:line>
            <v:line style="position:absolute" from="1159,187" to="1159,187" stroked="true" strokeweight=".5pt" strokecolor="#231f20">
              <v:stroke dashstyle="solid"/>
            </v:line>
            <v:line style="position:absolute" from="1999,187" to="1999,187" stroked="true" strokeweight=".5pt" strokecolor="#231f20">
              <v:stroke dashstyle="solid"/>
            </v:line>
            <w10:wrap type="topAndBottom"/>
          </v:group>
        </w:pict>
      </w:r>
    </w:p>
    <w:p>
      <w:pPr>
        <w:pStyle w:val="ListParagraph"/>
        <w:numPr>
          <w:ilvl w:val="0"/>
          <w:numId w:val="13"/>
        </w:numPr>
        <w:tabs>
          <w:tab w:pos="1342" w:val="left" w:leader="none"/>
        </w:tabs>
        <w:spacing w:line="297" w:lineRule="auto" w:before="34" w:after="0"/>
        <w:ind w:left="1153" w:right="1402" w:firstLine="0"/>
        <w:jc w:val="both"/>
        <w:rPr>
          <w:sz w:val="14"/>
        </w:rPr>
      </w:pPr>
      <w:r>
        <w:rPr>
          <w:color w:val="231F20"/>
          <w:sz w:val="14"/>
        </w:rPr>
        <w:t>El</w:t>
      </w:r>
      <w:r>
        <w:rPr>
          <w:color w:val="231F20"/>
          <w:spacing w:val="-9"/>
          <w:sz w:val="14"/>
        </w:rPr>
        <w:t> </w:t>
      </w:r>
      <w:r>
        <w:rPr>
          <w:color w:val="231F20"/>
          <w:sz w:val="14"/>
        </w:rPr>
        <w:t>control</w:t>
      </w:r>
      <w:r>
        <w:rPr>
          <w:color w:val="231F20"/>
          <w:spacing w:val="-9"/>
          <w:sz w:val="14"/>
        </w:rPr>
        <w:t> </w:t>
      </w:r>
      <w:r>
        <w:rPr>
          <w:color w:val="231F20"/>
          <w:sz w:val="14"/>
        </w:rPr>
        <w:t>de</w:t>
      </w:r>
      <w:r>
        <w:rPr>
          <w:color w:val="231F20"/>
          <w:spacing w:val="-9"/>
          <w:sz w:val="14"/>
        </w:rPr>
        <w:t> </w:t>
      </w:r>
      <w:r>
        <w:rPr>
          <w:color w:val="231F20"/>
          <w:sz w:val="14"/>
        </w:rPr>
        <w:t>convencionalidad</w:t>
      </w:r>
      <w:r>
        <w:rPr>
          <w:color w:val="231F20"/>
          <w:spacing w:val="-9"/>
          <w:sz w:val="14"/>
        </w:rPr>
        <w:t> </w:t>
      </w:r>
      <w:r>
        <w:rPr>
          <w:color w:val="231F20"/>
          <w:sz w:val="14"/>
        </w:rPr>
        <w:t>se</w:t>
      </w:r>
      <w:r>
        <w:rPr>
          <w:color w:val="231F20"/>
          <w:spacing w:val="-8"/>
          <w:sz w:val="14"/>
        </w:rPr>
        <w:t> </w:t>
      </w:r>
      <w:r>
        <w:rPr>
          <w:color w:val="231F20"/>
          <w:sz w:val="14"/>
        </w:rPr>
        <w:t>despliega</w:t>
      </w:r>
      <w:r>
        <w:rPr>
          <w:color w:val="231F20"/>
          <w:spacing w:val="-9"/>
          <w:sz w:val="14"/>
        </w:rPr>
        <w:t> </w:t>
      </w:r>
      <w:r>
        <w:rPr>
          <w:color w:val="231F20"/>
          <w:sz w:val="14"/>
        </w:rPr>
        <w:t>en</w:t>
      </w:r>
      <w:r>
        <w:rPr>
          <w:color w:val="231F20"/>
          <w:spacing w:val="-9"/>
          <w:sz w:val="14"/>
        </w:rPr>
        <w:t> </w:t>
      </w:r>
      <w:r>
        <w:rPr>
          <w:color w:val="231F20"/>
          <w:sz w:val="14"/>
        </w:rPr>
        <w:t>dos</w:t>
      </w:r>
      <w:r>
        <w:rPr>
          <w:color w:val="231F20"/>
          <w:spacing w:val="-9"/>
          <w:sz w:val="14"/>
        </w:rPr>
        <w:t> </w:t>
      </w:r>
      <w:r>
        <w:rPr>
          <w:color w:val="231F20"/>
          <w:sz w:val="14"/>
        </w:rPr>
        <w:t>vertientes,</w:t>
      </w:r>
      <w:r>
        <w:rPr>
          <w:color w:val="231F20"/>
          <w:spacing w:val="-9"/>
          <w:sz w:val="14"/>
        </w:rPr>
        <w:t> </w:t>
      </w:r>
      <w:r>
        <w:rPr>
          <w:color w:val="231F20"/>
          <w:sz w:val="14"/>
        </w:rPr>
        <w:t>una</w:t>
      </w:r>
      <w:r>
        <w:rPr>
          <w:color w:val="231F20"/>
          <w:spacing w:val="-8"/>
          <w:sz w:val="14"/>
        </w:rPr>
        <w:t> </w:t>
      </w:r>
      <w:r>
        <w:rPr>
          <w:color w:val="231F20"/>
          <w:sz w:val="14"/>
        </w:rPr>
        <w:t>la</w:t>
      </w:r>
      <w:r>
        <w:rPr>
          <w:color w:val="231F20"/>
          <w:spacing w:val="-9"/>
          <w:sz w:val="14"/>
        </w:rPr>
        <w:t> </w:t>
      </w:r>
      <w:r>
        <w:rPr>
          <w:color w:val="231F20"/>
          <w:sz w:val="14"/>
        </w:rPr>
        <w:t>correspondiente</w:t>
      </w:r>
      <w:r>
        <w:rPr>
          <w:color w:val="231F20"/>
          <w:spacing w:val="-9"/>
          <w:sz w:val="14"/>
        </w:rPr>
        <w:t> </w:t>
      </w:r>
      <w:r>
        <w:rPr>
          <w:color w:val="231F20"/>
          <w:sz w:val="14"/>
        </w:rPr>
        <w:t>a</w:t>
      </w:r>
      <w:r>
        <w:rPr>
          <w:color w:val="231F20"/>
          <w:spacing w:val="-9"/>
          <w:sz w:val="14"/>
        </w:rPr>
        <w:t> </w:t>
      </w:r>
      <w:r>
        <w:rPr>
          <w:color w:val="231F20"/>
          <w:sz w:val="14"/>
        </w:rPr>
        <w:t>los</w:t>
      </w:r>
      <w:r>
        <w:rPr>
          <w:color w:val="231F20"/>
          <w:spacing w:val="-8"/>
          <w:sz w:val="14"/>
        </w:rPr>
        <w:t> </w:t>
      </w:r>
      <w:r>
        <w:rPr>
          <w:color w:val="231F20"/>
          <w:sz w:val="14"/>
        </w:rPr>
        <w:t>Estados</w:t>
      </w:r>
      <w:r>
        <w:rPr>
          <w:color w:val="231F20"/>
          <w:spacing w:val="-9"/>
          <w:sz w:val="14"/>
        </w:rPr>
        <w:t> </w:t>
      </w:r>
      <w:r>
        <w:rPr>
          <w:color w:val="231F20"/>
          <w:sz w:val="14"/>
        </w:rPr>
        <w:t>parte</w:t>
      </w:r>
      <w:r>
        <w:rPr>
          <w:color w:val="231F20"/>
          <w:spacing w:val="-9"/>
          <w:sz w:val="14"/>
        </w:rPr>
        <w:t> </w:t>
      </w:r>
      <w:r>
        <w:rPr>
          <w:color w:val="231F20"/>
          <w:sz w:val="14"/>
        </w:rPr>
        <w:t>dentro de</w:t>
      </w:r>
      <w:r>
        <w:rPr>
          <w:color w:val="231F20"/>
          <w:spacing w:val="-11"/>
          <w:sz w:val="14"/>
        </w:rPr>
        <w:t> </w:t>
      </w:r>
      <w:r>
        <w:rPr>
          <w:color w:val="231F20"/>
          <w:sz w:val="14"/>
        </w:rPr>
        <w:t>sus</w:t>
      </w:r>
      <w:r>
        <w:rPr>
          <w:color w:val="231F20"/>
          <w:spacing w:val="-10"/>
          <w:sz w:val="14"/>
        </w:rPr>
        <w:t> </w:t>
      </w:r>
      <w:r>
        <w:rPr>
          <w:color w:val="231F20"/>
          <w:sz w:val="14"/>
        </w:rPr>
        <w:t>respectivas</w:t>
      </w:r>
      <w:r>
        <w:rPr>
          <w:color w:val="231F20"/>
          <w:spacing w:val="-10"/>
          <w:sz w:val="14"/>
        </w:rPr>
        <w:t> </w:t>
      </w:r>
      <w:r>
        <w:rPr>
          <w:color w:val="231F20"/>
          <w:sz w:val="14"/>
        </w:rPr>
        <w:t>jurisdicciones,</w:t>
      </w:r>
      <w:r>
        <w:rPr>
          <w:color w:val="231F20"/>
          <w:spacing w:val="-10"/>
          <w:sz w:val="14"/>
        </w:rPr>
        <w:t> </w:t>
      </w:r>
      <w:r>
        <w:rPr>
          <w:color w:val="231F20"/>
          <w:sz w:val="14"/>
        </w:rPr>
        <w:t>en</w:t>
      </w:r>
      <w:r>
        <w:rPr>
          <w:color w:val="231F20"/>
          <w:spacing w:val="-10"/>
          <w:sz w:val="14"/>
        </w:rPr>
        <w:t> </w:t>
      </w:r>
      <w:r>
        <w:rPr>
          <w:color w:val="231F20"/>
          <w:sz w:val="14"/>
        </w:rPr>
        <w:t>este</w:t>
      </w:r>
      <w:r>
        <w:rPr>
          <w:color w:val="231F20"/>
          <w:spacing w:val="-10"/>
          <w:sz w:val="14"/>
        </w:rPr>
        <w:t> </w:t>
      </w:r>
      <w:r>
        <w:rPr>
          <w:color w:val="231F20"/>
          <w:sz w:val="14"/>
        </w:rPr>
        <w:t>caso</w:t>
      </w:r>
      <w:r>
        <w:rPr>
          <w:color w:val="231F20"/>
          <w:spacing w:val="-10"/>
          <w:sz w:val="14"/>
        </w:rPr>
        <w:t> </w:t>
      </w:r>
      <w:r>
        <w:rPr>
          <w:color w:val="231F20"/>
          <w:sz w:val="14"/>
        </w:rPr>
        <w:t>de</w:t>
      </w:r>
      <w:r>
        <w:rPr>
          <w:color w:val="231F20"/>
          <w:spacing w:val="-10"/>
          <w:sz w:val="14"/>
        </w:rPr>
        <w:t> </w:t>
      </w:r>
      <w:r>
        <w:rPr>
          <w:color w:val="231F20"/>
          <w:sz w:val="14"/>
        </w:rPr>
        <w:t>forma</w:t>
      </w:r>
      <w:r>
        <w:rPr>
          <w:color w:val="231F20"/>
          <w:spacing w:val="-10"/>
          <w:sz w:val="14"/>
        </w:rPr>
        <w:t> </w:t>
      </w:r>
      <w:r>
        <w:rPr>
          <w:color w:val="231F20"/>
          <w:sz w:val="14"/>
        </w:rPr>
        <w:t>difusa,</w:t>
      </w:r>
      <w:r>
        <w:rPr>
          <w:color w:val="231F20"/>
          <w:spacing w:val="-11"/>
          <w:sz w:val="14"/>
        </w:rPr>
        <w:t> </w:t>
      </w:r>
      <w:r>
        <w:rPr>
          <w:color w:val="231F20"/>
          <w:sz w:val="14"/>
        </w:rPr>
        <w:t>y</w:t>
      </w:r>
      <w:r>
        <w:rPr>
          <w:color w:val="231F20"/>
          <w:spacing w:val="-10"/>
          <w:sz w:val="14"/>
        </w:rPr>
        <w:t> </w:t>
      </w:r>
      <w:r>
        <w:rPr>
          <w:color w:val="231F20"/>
          <w:sz w:val="14"/>
        </w:rPr>
        <w:t>otra,</w:t>
      </w:r>
      <w:r>
        <w:rPr>
          <w:color w:val="231F20"/>
          <w:spacing w:val="-10"/>
          <w:sz w:val="14"/>
        </w:rPr>
        <w:t> </w:t>
      </w:r>
      <w:r>
        <w:rPr>
          <w:color w:val="231F20"/>
          <w:sz w:val="14"/>
        </w:rPr>
        <w:t>el</w:t>
      </w:r>
      <w:r>
        <w:rPr>
          <w:color w:val="231F20"/>
          <w:spacing w:val="-10"/>
          <w:sz w:val="14"/>
        </w:rPr>
        <w:t> </w:t>
      </w:r>
      <w:r>
        <w:rPr>
          <w:color w:val="231F20"/>
          <w:sz w:val="14"/>
        </w:rPr>
        <w:t>control</w:t>
      </w:r>
      <w:r>
        <w:rPr>
          <w:color w:val="231F20"/>
          <w:spacing w:val="-10"/>
          <w:sz w:val="14"/>
        </w:rPr>
        <w:t> </w:t>
      </w:r>
      <w:r>
        <w:rPr>
          <w:color w:val="231F20"/>
          <w:sz w:val="14"/>
        </w:rPr>
        <w:t>de</w:t>
      </w:r>
      <w:r>
        <w:rPr>
          <w:color w:val="231F20"/>
          <w:spacing w:val="-10"/>
          <w:sz w:val="14"/>
        </w:rPr>
        <w:t> </w:t>
      </w:r>
      <w:r>
        <w:rPr>
          <w:color w:val="231F20"/>
          <w:sz w:val="14"/>
        </w:rPr>
        <w:t>convencionalidad</w:t>
      </w:r>
      <w:r>
        <w:rPr>
          <w:color w:val="231F20"/>
          <w:spacing w:val="-10"/>
          <w:sz w:val="14"/>
        </w:rPr>
        <w:t> </w:t>
      </w:r>
      <w:r>
        <w:rPr>
          <w:color w:val="231F20"/>
          <w:sz w:val="14"/>
        </w:rPr>
        <w:t>que</w:t>
      </w:r>
      <w:r>
        <w:rPr>
          <w:color w:val="231F20"/>
          <w:spacing w:val="-10"/>
          <w:sz w:val="14"/>
        </w:rPr>
        <w:t> </w:t>
      </w:r>
      <w:r>
        <w:rPr>
          <w:color w:val="231F20"/>
          <w:sz w:val="14"/>
        </w:rPr>
        <w:t>efectúa</w:t>
      </w:r>
      <w:r>
        <w:rPr>
          <w:color w:val="231F20"/>
          <w:spacing w:val="-10"/>
          <w:sz w:val="14"/>
        </w:rPr>
        <w:t> </w:t>
      </w:r>
      <w:r>
        <w:rPr>
          <w:color w:val="231F20"/>
          <w:sz w:val="14"/>
        </w:rPr>
        <w:t>la Corte</w:t>
      </w:r>
      <w:r>
        <w:rPr>
          <w:color w:val="231F20"/>
          <w:spacing w:val="-5"/>
          <w:sz w:val="14"/>
        </w:rPr>
        <w:t> </w:t>
      </w:r>
      <w:r>
        <w:rPr>
          <w:color w:val="231F20"/>
          <w:sz w:val="14"/>
        </w:rPr>
        <w:t>IDH</w:t>
      </w:r>
      <w:r>
        <w:rPr>
          <w:color w:val="231F20"/>
          <w:spacing w:val="-4"/>
          <w:sz w:val="14"/>
        </w:rPr>
        <w:t> </w:t>
      </w:r>
      <w:r>
        <w:rPr>
          <w:color w:val="231F20"/>
          <w:sz w:val="14"/>
        </w:rPr>
        <w:t>al</w:t>
      </w:r>
      <w:r>
        <w:rPr>
          <w:color w:val="231F20"/>
          <w:spacing w:val="-4"/>
          <w:sz w:val="14"/>
        </w:rPr>
        <w:t> </w:t>
      </w:r>
      <w:r>
        <w:rPr>
          <w:color w:val="231F20"/>
          <w:sz w:val="14"/>
        </w:rPr>
        <w:t>conocer</w:t>
      </w:r>
      <w:r>
        <w:rPr>
          <w:color w:val="231F20"/>
          <w:spacing w:val="-4"/>
          <w:sz w:val="14"/>
        </w:rPr>
        <w:t> </w:t>
      </w:r>
      <w:r>
        <w:rPr>
          <w:color w:val="231F20"/>
          <w:sz w:val="14"/>
        </w:rPr>
        <w:t>los</w:t>
      </w:r>
      <w:r>
        <w:rPr>
          <w:color w:val="231F20"/>
          <w:spacing w:val="-5"/>
          <w:sz w:val="14"/>
        </w:rPr>
        <w:t> </w:t>
      </w:r>
      <w:r>
        <w:rPr>
          <w:color w:val="231F20"/>
          <w:sz w:val="14"/>
        </w:rPr>
        <w:t>casos</w:t>
      </w:r>
      <w:r>
        <w:rPr>
          <w:color w:val="231F20"/>
          <w:spacing w:val="-4"/>
          <w:sz w:val="14"/>
        </w:rPr>
        <w:t> </w:t>
      </w:r>
      <w:r>
        <w:rPr>
          <w:color w:val="231F20"/>
          <w:sz w:val="14"/>
        </w:rPr>
        <w:t>concretos</w:t>
      </w:r>
      <w:r>
        <w:rPr>
          <w:color w:val="231F20"/>
          <w:spacing w:val="-4"/>
          <w:sz w:val="14"/>
        </w:rPr>
        <w:t> </w:t>
      </w:r>
      <w:r>
        <w:rPr>
          <w:color w:val="231F20"/>
          <w:sz w:val="14"/>
        </w:rPr>
        <w:t>en</w:t>
      </w:r>
      <w:r>
        <w:rPr>
          <w:color w:val="231F20"/>
          <w:spacing w:val="-4"/>
          <w:sz w:val="14"/>
        </w:rPr>
        <w:t> </w:t>
      </w:r>
      <w:r>
        <w:rPr>
          <w:color w:val="231F20"/>
          <w:sz w:val="14"/>
        </w:rPr>
        <w:t>forma</w:t>
      </w:r>
      <w:r>
        <w:rPr>
          <w:color w:val="231F20"/>
          <w:spacing w:val="-5"/>
          <w:sz w:val="14"/>
        </w:rPr>
        <w:t> </w:t>
      </w:r>
      <w:r>
        <w:rPr>
          <w:color w:val="231F20"/>
          <w:sz w:val="14"/>
        </w:rPr>
        <w:t>jurisdiccional</w:t>
      </w:r>
      <w:r>
        <w:rPr>
          <w:color w:val="231F20"/>
          <w:spacing w:val="-4"/>
          <w:sz w:val="14"/>
        </w:rPr>
        <w:t> </w:t>
      </w:r>
      <w:r>
        <w:rPr>
          <w:color w:val="231F20"/>
          <w:sz w:val="14"/>
        </w:rPr>
        <w:t>los</w:t>
      </w:r>
      <w:r>
        <w:rPr>
          <w:color w:val="231F20"/>
          <w:spacing w:val="-4"/>
          <w:sz w:val="14"/>
        </w:rPr>
        <w:t> </w:t>
      </w:r>
      <w:r>
        <w:rPr>
          <w:color w:val="231F20"/>
          <w:sz w:val="14"/>
        </w:rPr>
        <w:t>actos</w:t>
      </w:r>
      <w:r>
        <w:rPr>
          <w:color w:val="231F20"/>
          <w:spacing w:val="-4"/>
          <w:sz w:val="14"/>
        </w:rPr>
        <w:t> </w:t>
      </w:r>
      <w:r>
        <w:rPr>
          <w:color w:val="231F20"/>
          <w:sz w:val="14"/>
        </w:rPr>
        <w:t>u</w:t>
      </w:r>
      <w:r>
        <w:rPr>
          <w:color w:val="231F20"/>
          <w:spacing w:val="-5"/>
          <w:sz w:val="14"/>
        </w:rPr>
        <w:t> </w:t>
      </w:r>
      <w:r>
        <w:rPr>
          <w:color w:val="231F20"/>
          <w:sz w:val="14"/>
        </w:rPr>
        <w:t>omisos</w:t>
      </w:r>
      <w:r>
        <w:rPr>
          <w:color w:val="231F20"/>
          <w:spacing w:val="-4"/>
          <w:sz w:val="14"/>
        </w:rPr>
        <w:t> </w:t>
      </w:r>
      <w:r>
        <w:rPr>
          <w:color w:val="231F20"/>
          <w:sz w:val="14"/>
        </w:rPr>
        <w:t>de</w:t>
      </w:r>
      <w:r>
        <w:rPr>
          <w:color w:val="231F20"/>
          <w:spacing w:val="-4"/>
          <w:sz w:val="14"/>
        </w:rPr>
        <w:t> </w:t>
      </w:r>
      <w:r>
        <w:rPr>
          <w:color w:val="231F20"/>
          <w:sz w:val="14"/>
        </w:rPr>
        <w:t>los</w:t>
      </w:r>
      <w:r>
        <w:rPr>
          <w:color w:val="231F20"/>
          <w:spacing w:val="-4"/>
          <w:sz w:val="14"/>
        </w:rPr>
        <w:t> </w:t>
      </w:r>
      <w:r>
        <w:rPr>
          <w:color w:val="231F20"/>
          <w:sz w:val="14"/>
        </w:rPr>
        <w:t>Estados</w:t>
      </w:r>
      <w:r>
        <w:rPr>
          <w:color w:val="231F20"/>
          <w:spacing w:val="-4"/>
          <w:sz w:val="14"/>
        </w:rPr>
        <w:t> </w:t>
      </w:r>
      <w:r>
        <w:rPr>
          <w:color w:val="231F20"/>
          <w:sz w:val="14"/>
        </w:rPr>
        <w:t>partes,</w:t>
      </w:r>
      <w:r>
        <w:rPr>
          <w:color w:val="231F20"/>
          <w:spacing w:val="-5"/>
          <w:sz w:val="14"/>
        </w:rPr>
        <w:t> </w:t>
      </w:r>
      <w:r>
        <w:rPr>
          <w:color w:val="231F20"/>
          <w:sz w:val="14"/>
        </w:rPr>
        <w:t>en</w:t>
      </w:r>
      <w:r>
        <w:rPr>
          <w:color w:val="231F20"/>
          <w:spacing w:val="-4"/>
          <w:sz w:val="14"/>
        </w:rPr>
        <w:t> </w:t>
      </w:r>
      <w:r>
        <w:rPr>
          <w:color w:val="231F20"/>
          <w:sz w:val="14"/>
        </w:rPr>
        <w:t>este punto, más que concentrado es un control de convencionalidad de </w:t>
      </w:r>
      <w:r>
        <w:rPr>
          <w:i/>
          <w:color w:val="231F20"/>
          <w:sz w:val="14"/>
        </w:rPr>
        <w:t>supervisión </w:t>
      </w:r>
      <w:r>
        <w:rPr>
          <w:color w:val="231F20"/>
          <w:sz w:val="14"/>
        </w:rPr>
        <w:t>(Martínez, p.</w:t>
      </w:r>
      <w:r>
        <w:rPr>
          <w:color w:val="231F20"/>
          <w:spacing w:val="-11"/>
          <w:sz w:val="14"/>
        </w:rPr>
        <w:t> </w:t>
      </w:r>
      <w:r>
        <w:rPr>
          <w:color w:val="231F20"/>
          <w:sz w:val="14"/>
        </w:rPr>
        <w:t>35).</w:t>
      </w:r>
    </w:p>
    <w:p>
      <w:pPr>
        <w:pStyle w:val="ListParagraph"/>
        <w:numPr>
          <w:ilvl w:val="0"/>
          <w:numId w:val="13"/>
        </w:numPr>
        <w:tabs>
          <w:tab w:pos="1352" w:val="left" w:leader="none"/>
        </w:tabs>
        <w:spacing w:line="297" w:lineRule="auto" w:before="115" w:after="0"/>
        <w:ind w:left="1153" w:right="1401" w:firstLine="0"/>
        <w:jc w:val="both"/>
        <w:rPr>
          <w:sz w:val="14"/>
        </w:rPr>
      </w:pPr>
      <w:r>
        <w:rPr>
          <w:color w:val="231F20"/>
          <w:sz w:val="14"/>
        </w:rPr>
        <w:t>Para ampliar el tema, remítase a la sección 2 de la Convención Americana de Derechos Humanos sobre com- petencia y funciones en su artículo</w:t>
      </w:r>
      <w:r>
        <w:rPr>
          <w:color w:val="231F20"/>
          <w:spacing w:val="-4"/>
          <w:sz w:val="14"/>
        </w:rPr>
        <w:t> </w:t>
      </w:r>
      <w:r>
        <w:rPr>
          <w:color w:val="231F20"/>
          <w:sz w:val="14"/>
        </w:rPr>
        <w:t>63.</w:t>
      </w:r>
    </w:p>
    <w:p>
      <w:pPr>
        <w:pStyle w:val="ListParagraph"/>
        <w:numPr>
          <w:ilvl w:val="0"/>
          <w:numId w:val="13"/>
        </w:numPr>
        <w:tabs>
          <w:tab w:pos="1369" w:val="left" w:leader="none"/>
        </w:tabs>
        <w:spacing w:line="297" w:lineRule="auto" w:before="114" w:after="0"/>
        <w:ind w:left="1153" w:right="1401" w:firstLine="0"/>
        <w:jc w:val="both"/>
        <w:rPr>
          <w:sz w:val="14"/>
        </w:rPr>
      </w:pPr>
      <w:r>
        <w:rPr>
          <w:color w:val="231F20"/>
          <w:sz w:val="14"/>
        </w:rPr>
        <w:t>Para mayor información acerca de quienes deben ejercer el control de convencionalidad en sus diferentes modalidades,</w:t>
      </w:r>
      <w:r>
        <w:rPr>
          <w:color w:val="231F20"/>
          <w:spacing w:val="-6"/>
          <w:sz w:val="14"/>
        </w:rPr>
        <w:t> </w:t>
      </w:r>
      <w:r>
        <w:rPr>
          <w:color w:val="231F20"/>
          <w:sz w:val="14"/>
        </w:rPr>
        <w:t>revisar</w:t>
      </w:r>
      <w:r>
        <w:rPr>
          <w:color w:val="231F20"/>
          <w:spacing w:val="-5"/>
          <w:sz w:val="14"/>
        </w:rPr>
        <w:t> </w:t>
      </w:r>
      <w:r>
        <w:rPr>
          <w:color w:val="231F20"/>
          <w:sz w:val="14"/>
        </w:rPr>
        <w:t>(Cubides,</w:t>
      </w:r>
      <w:r>
        <w:rPr>
          <w:color w:val="231F20"/>
          <w:spacing w:val="-5"/>
          <w:sz w:val="14"/>
        </w:rPr>
        <w:t> </w:t>
      </w:r>
      <w:r>
        <w:rPr>
          <w:color w:val="231F20"/>
          <w:sz w:val="14"/>
        </w:rPr>
        <w:t>Sánchez</w:t>
      </w:r>
      <w:r>
        <w:rPr>
          <w:color w:val="231F20"/>
          <w:spacing w:val="-6"/>
          <w:sz w:val="14"/>
        </w:rPr>
        <w:t> </w:t>
      </w:r>
      <w:r>
        <w:rPr>
          <w:color w:val="231F20"/>
          <w:sz w:val="14"/>
        </w:rPr>
        <w:t>&amp;</w:t>
      </w:r>
      <w:r>
        <w:rPr>
          <w:color w:val="231F20"/>
          <w:spacing w:val="-5"/>
          <w:sz w:val="14"/>
        </w:rPr>
        <w:t> </w:t>
      </w:r>
      <w:r>
        <w:rPr>
          <w:color w:val="231F20"/>
          <w:sz w:val="14"/>
        </w:rPr>
        <w:t>Pérez,</w:t>
      </w:r>
      <w:r>
        <w:rPr>
          <w:color w:val="231F20"/>
          <w:spacing w:val="-5"/>
          <w:sz w:val="14"/>
        </w:rPr>
        <w:t> </w:t>
      </w:r>
      <w:r>
        <w:rPr>
          <w:color w:val="231F20"/>
          <w:sz w:val="14"/>
        </w:rPr>
        <w:t>2013,</w:t>
      </w:r>
      <w:r>
        <w:rPr>
          <w:color w:val="231F20"/>
          <w:spacing w:val="-5"/>
          <w:sz w:val="14"/>
        </w:rPr>
        <w:t> </w:t>
      </w:r>
      <w:r>
        <w:rPr>
          <w:color w:val="231F20"/>
          <w:sz w:val="14"/>
        </w:rPr>
        <w:t>El</w:t>
      </w:r>
      <w:r>
        <w:rPr>
          <w:color w:val="231F20"/>
          <w:spacing w:val="-6"/>
          <w:sz w:val="14"/>
        </w:rPr>
        <w:t> </w:t>
      </w:r>
      <w:r>
        <w:rPr>
          <w:color w:val="231F20"/>
          <w:sz w:val="14"/>
        </w:rPr>
        <w:t>nuevo</w:t>
      </w:r>
      <w:r>
        <w:rPr>
          <w:color w:val="231F20"/>
          <w:spacing w:val="-5"/>
          <w:sz w:val="14"/>
        </w:rPr>
        <w:t> </w:t>
      </w:r>
      <w:r>
        <w:rPr>
          <w:color w:val="231F20"/>
          <w:sz w:val="14"/>
        </w:rPr>
        <w:t>Control</w:t>
      </w:r>
      <w:r>
        <w:rPr>
          <w:color w:val="231F20"/>
          <w:spacing w:val="-5"/>
          <w:sz w:val="14"/>
        </w:rPr>
        <w:t> </w:t>
      </w:r>
      <w:r>
        <w:rPr>
          <w:color w:val="231F20"/>
          <w:sz w:val="14"/>
        </w:rPr>
        <w:t>difuso</w:t>
      </w:r>
      <w:r>
        <w:rPr>
          <w:color w:val="231F20"/>
          <w:spacing w:val="-5"/>
          <w:sz w:val="14"/>
        </w:rPr>
        <w:t> </w:t>
      </w:r>
      <w:r>
        <w:rPr>
          <w:color w:val="231F20"/>
          <w:sz w:val="14"/>
        </w:rPr>
        <w:t>de</w:t>
      </w:r>
      <w:r>
        <w:rPr>
          <w:color w:val="231F20"/>
          <w:spacing w:val="-6"/>
          <w:sz w:val="14"/>
        </w:rPr>
        <w:t> </w:t>
      </w:r>
      <w:r>
        <w:rPr>
          <w:color w:val="231F20"/>
          <w:sz w:val="14"/>
        </w:rPr>
        <w:t>Convencionalidad</w:t>
      </w:r>
      <w:r>
        <w:rPr>
          <w:color w:val="231F20"/>
          <w:spacing w:val="-5"/>
          <w:sz w:val="14"/>
        </w:rPr>
        <w:t> </w:t>
      </w:r>
      <w:r>
        <w:rPr>
          <w:color w:val="231F20"/>
          <w:sz w:val="14"/>
        </w:rPr>
        <w:t>como</w:t>
      </w:r>
      <w:r>
        <w:rPr>
          <w:color w:val="231F20"/>
          <w:spacing w:val="-5"/>
          <w:sz w:val="14"/>
        </w:rPr>
        <w:t> </w:t>
      </w:r>
      <w:r>
        <w:rPr>
          <w:color w:val="231F20"/>
          <w:sz w:val="14"/>
        </w:rPr>
        <w:t>meca- nismo para la protección de los derechos humanos, rostro y rastros, pp.</w:t>
      </w:r>
      <w:r>
        <w:rPr>
          <w:color w:val="231F20"/>
          <w:spacing w:val="-17"/>
          <w:sz w:val="14"/>
        </w:rPr>
        <w:t> </w:t>
      </w:r>
      <w:r>
        <w:rPr>
          <w:color w:val="231F20"/>
          <w:sz w:val="14"/>
        </w:rPr>
        <w:t>46-54).</w:t>
      </w:r>
    </w:p>
    <w:p>
      <w:pPr>
        <w:pStyle w:val="ListParagraph"/>
        <w:numPr>
          <w:ilvl w:val="0"/>
          <w:numId w:val="13"/>
        </w:numPr>
        <w:tabs>
          <w:tab w:pos="1358" w:val="left" w:leader="none"/>
        </w:tabs>
        <w:spacing w:line="297" w:lineRule="auto" w:before="115" w:after="0"/>
        <w:ind w:left="1153" w:right="1401" w:firstLine="0"/>
        <w:jc w:val="both"/>
        <w:rPr>
          <w:sz w:val="14"/>
        </w:rPr>
      </w:pPr>
      <w:r>
        <w:rPr>
          <w:color w:val="231F20"/>
          <w:sz w:val="14"/>
        </w:rPr>
        <w:t>En México, a raíz de la sentencia de la Corte IDH del caso Radilla Pacheco la Suprema Corte de Justicia de  la Nación, en el expediente varios 910/12, se estableció la obligación a todos los jueces de ejercer un control de constitucional y de convencionalidad de</w:t>
      </w:r>
      <w:r>
        <w:rPr>
          <w:color w:val="231F20"/>
          <w:spacing w:val="-3"/>
          <w:sz w:val="14"/>
        </w:rPr>
        <w:t> </w:t>
      </w:r>
      <w:r>
        <w:rPr>
          <w:color w:val="231F20"/>
          <w:sz w:val="14"/>
        </w:rPr>
        <w:t>oficio.</w:t>
      </w:r>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06"/>
      </w:pPr>
      <w:r>
        <w:rPr/>
        <w:pict>
          <v:shape style="position:absolute;margin-left:76.753601pt;margin-top:-8.294343pt;width:26.8pt;height:42.1pt;mso-position-horizontal-relative:page;mso-position-vertical-relative:paragraph;z-index:25216819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6921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7024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51" w:id="52"/>
      <w:bookmarkEnd w:id="52"/>
      <w:r>
        <w:rPr/>
      </w:r>
      <w:r>
        <w:rPr>
          <w:color w:val="231F20"/>
          <w:w w:val="65"/>
        </w:rPr>
        <w:t>152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magistrados</w:t>
      </w:r>
      <w:r>
        <w:rPr>
          <w:color w:val="231F20"/>
          <w:spacing w:val="-6"/>
        </w:rPr>
        <w:t> </w:t>
      </w:r>
      <w:r>
        <w:rPr>
          <w:color w:val="231F20"/>
        </w:rPr>
        <w:t>judiciales</w:t>
      </w:r>
      <w:r>
        <w:rPr>
          <w:color w:val="231F20"/>
          <w:spacing w:val="-5"/>
        </w:rPr>
        <w:t> </w:t>
      </w:r>
      <w:r>
        <w:rPr>
          <w:color w:val="231F20"/>
        </w:rPr>
        <w:t>(Hitters,</w:t>
      </w:r>
      <w:r>
        <w:rPr>
          <w:color w:val="231F20"/>
          <w:spacing w:val="-6"/>
        </w:rPr>
        <w:t> </w:t>
      </w:r>
      <w:r>
        <w:rPr>
          <w:color w:val="231F20"/>
        </w:rPr>
        <w:t>2011,</w:t>
      </w:r>
      <w:r>
        <w:rPr>
          <w:color w:val="231F20"/>
          <w:spacing w:val="-5"/>
        </w:rPr>
        <w:t> </w:t>
      </w:r>
      <w:r>
        <w:rPr>
          <w:color w:val="231F20"/>
        </w:rPr>
        <w:t>p.</w:t>
      </w:r>
      <w:r>
        <w:rPr>
          <w:color w:val="231F20"/>
          <w:spacing w:val="-6"/>
        </w:rPr>
        <w:t> </w:t>
      </w:r>
      <w:r>
        <w:rPr>
          <w:color w:val="231F20"/>
        </w:rPr>
        <w:t>2).</w:t>
      </w:r>
      <w:r>
        <w:rPr>
          <w:color w:val="231F20"/>
          <w:spacing w:val="-16"/>
        </w:rPr>
        <w:t> </w:t>
      </w:r>
      <w:r>
        <w:rPr>
          <w:color w:val="231F20"/>
        </w:rPr>
        <w:t>Aterrizando</w:t>
      </w:r>
      <w:r>
        <w:rPr>
          <w:color w:val="231F20"/>
          <w:spacing w:val="-6"/>
        </w:rPr>
        <w:t> </w:t>
      </w:r>
      <w:r>
        <w:rPr>
          <w:color w:val="231F20"/>
        </w:rPr>
        <w:t>esta</w:t>
      </w:r>
      <w:r>
        <w:rPr>
          <w:color w:val="231F20"/>
          <w:spacing w:val="-5"/>
        </w:rPr>
        <w:t> </w:t>
      </w:r>
      <w:r>
        <w:rPr>
          <w:color w:val="231F20"/>
        </w:rPr>
        <w:t>figura</w:t>
      </w:r>
      <w:r>
        <w:rPr>
          <w:color w:val="231F20"/>
          <w:spacing w:val="-6"/>
        </w:rPr>
        <w:t> </w:t>
      </w:r>
      <w:r>
        <w:rPr>
          <w:color w:val="231F20"/>
        </w:rPr>
        <w:t>en</w:t>
      </w:r>
      <w:r>
        <w:rPr>
          <w:color w:val="231F20"/>
          <w:spacing w:val="-5"/>
        </w:rPr>
        <w:t> </w:t>
      </w:r>
      <w:r>
        <w:rPr>
          <w:color w:val="231F20"/>
        </w:rPr>
        <w:t>Colombia, se puede entender el control de constitucionalidad89 como el sometimiento de</w:t>
      </w:r>
      <w:r>
        <w:rPr>
          <w:color w:val="231F20"/>
          <w:spacing w:val="-36"/>
        </w:rPr>
        <w:t> </w:t>
      </w:r>
      <w:r>
        <w:rPr>
          <w:color w:val="231F20"/>
        </w:rPr>
        <w:t>la normatividad específica a la norma general que es la Constitución, a efectos de que aquella se enmarque dentro de los parámetros consagrados por esta, tanto en su forma como en su contenido (Reyes, 2007, p.</w:t>
      </w:r>
      <w:r>
        <w:rPr>
          <w:color w:val="231F20"/>
          <w:spacing w:val="-3"/>
        </w:rPr>
        <w:t> </w:t>
      </w:r>
      <w:r>
        <w:rPr>
          <w:color w:val="231F20"/>
        </w:rPr>
        <w:t>5).</w:t>
      </w:r>
    </w:p>
    <w:p>
      <w:pPr>
        <w:pStyle w:val="BodyText"/>
        <w:spacing w:line="302" w:lineRule="auto" w:before="6"/>
        <w:ind w:left="1437" w:right="1116" w:firstLine="340"/>
        <w:jc w:val="both"/>
      </w:pPr>
      <w:r>
        <w:rPr>
          <w:color w:val="231F20"/>
        </w:rPr>
        <w:t>En la Sentencia C-122/11 se puede observar que al igual que el </w:t>
      </w:r>
      <w:r>
        <w:rPr>
          <w:color w:val="231F20"/>
          <w:spacing w:val="-8"/>
        </w:rPr>
        <w:t>CCV, </w:t>
      </w:r>
      <w:r>
        <w:rPr>
          <w:color w:val="231F20"/>
        </w:rPr>
        <w:t>el CC es calificado por la doctrina como un sistema mixto, ya que combina un control concentrado en cabeza de la Corte Constitucional y un control difuso de </w:t>
      </w:r>
      <w:r>
        <w:rPr>
          <w:color w:val="231F20"/>
          <w:spacing w:val="-4"/>
        </w:rPr>
        <w:t>cons- </w:t>
      </w:r>
      <w:r>
        <w:rPr>
          <w:color w:val="231F20"/>
        </w:rPr>
        <w:t>titucionalidad en donde cualquier autoridad puede dejar de aplicar la ley u </w:t>
      </w:r>
      <w:r>
        <w:rPr>
          <w:color w:val="231F20"/>
          <w:spacing w:val="-3"/>
        </w:rPr>
        <w:t>otra </w:t>
      </w:r>
      <w:r>
        <w:rPr>
          <w:color w:val="231F20"/>
        </w:rPr>
        <w:t>norma jurídica por ser contraria a la</w:t>
      </w:r>
      <w:r>
        <w:rPr>
          <w:color w:val="231F20"/>
          <w:spacing w:val="-2"/>
        </w:rPr>
        <w:t> </w:t>
      </w:r>
      <w:r>
        <w:rPr>
          <w:color w:val="231F20"/>
        </w:rPr>
        <w:t>Constitución</w:t>
      </w:r>
      <w:r>
        <w:rPr>
          <w:color w:val="231F20"/>
          <w:position w:val="8"/>
          <w:sz w:val="13"/>
        </w:rPr>
        <w:t>90</w:t>
      </w:r>
      <w:r>
        <w:rPr>
          <w:color w:val="231F20"/>
        </w:rPr>
        <w:t>.</w:t>
      </w:r>
    </w:p>
    <w:p>
      <w:pPr>
        <w:pStyle w:val="BodyText"/>
        <w:spacing w:line="302" w:lineRule="auto" w:before="7"/>
        <w:ind w:left="1437" w:right="1117" w:firstLine="340"/>
        <w:jc w:val="both"/>
      </w:pPr>
      <w:r>
        <w:rPr>
          <w:color w:val="231F20"/>
        </w:rPr>
        <w:t>La</w:t>
      </w:r>
      <w:r>
        <w:rPr>
          <w:color w:val="231F20"/>
          <w:spacing w:val="-35"/>
        </w:rPr>
        <w:t> </w:t>
      </w:r>
      <w:r>
        <w:rPr>
          <w:color w:val="231F20"/>
          <w:spacing w:val="-3"/>
        </w:rPr>
        <w:t>correcta</w:t>
      </w:r>
      <w:r>
        <w:rPr>
          <w:color w:val="231F20"/>
          <w:spacing w:val="-35"/>
        </w:rPr>
        <w:t> </w:t>
      </w:r>
      <w:r>
        <w:rPr>
          <w:color w:val="231F20"/>
          <w:spacing w:val="-3"/>
        </w:rPr>
        <w:t>diferenciación</w:t>
      </w:r>
      <w:r>
        <w:rPr>
          <w:color w:val="231F20"/>
          <w:spacing w:val="-35"/>
        </w:rPr>
        <w:t> </w:t>
      </w:r>
      <w:r>
        <w:rPr>
          <w:color w:val="231F20"/>
          <w:spacing w:val="-3"/>
        </w:rPr>
        <w:t>entre</w:t>
      </w:r>
      <w:r>
        <w:rPr>
          <w:color w:val="231F20"/>
          <w:spacing w:val="-35"/>
        </w:rPr>
        <w:t> </w:t>
      </w:r>
      <w:r>
        <w:rPr>
          <w:color w:val="231F20"/>
        </w:rPr>
        <w:t>el</w:t>
      </w:r>
      <w:r>
        <w:rPr>
          <w:color w:val="231F20"/>
          <w:spacing w:val="-34"/>
        </w:rPr>
        <w:t> </w:t>
      </w:r>
      <w:r>
        <w:rPr>
          <w:color w:val="231F20"/>
          <w:spacing w:val="-3"/>
        </w:rPr>
        <w:t>control</w:t>
      </w:r>
      <w:r>
        <w:rPr>
          <w:color w:val="231F20"/>
          <w:spacing w:val="-35"/>
        </w:rPr>
        <w:t> </w:t>
      </w:r>
      <w:r>
        <w:rPr>
          <w:color w:val="231F20"/>
        </w:rPr>
        <w:t>de</w:t>
      </w:r>
      <w:r>
        <w:rPr>
          <w:color w:val="231F20"/>
          <w:spacing w:val="-35"/>
        </w:rPr>
        <w:t> </w:t>
      </w:r>
      <w:r>
        <w:rPr>
          <w:color w:val="231F20"/>
          <w:spacing w:val="-3"/>
        </w:rPr>
        <w:t>constitucionalidad</w:t>
      </w:r>
      <w:r>
        <w:rPr>
          <w:color w:val="231F20"/>
          <w:spacing w:val="-35"/>
        </w:rPr>
        <w:t> </w:t>
      </w:r>
      <w:r>
        <w:rPr>
          <w:color w:val="231F20"/>
        </w:rPr>
        <w:t>y</w:t>
      </w:r>
      <w:r>
        <w:rPr>
          <w:color w:val="231F20"/>
          <w:spacing w:val="-34"/>
        </w:rPr>
        <w:t> </w:t>
      </w:r>
      <w:r>
        <w:rPr>
          <w:color w:val="231F20"/>
        </w:rPr>
        <w:t>el</w:t>
      </w:r>
      <w:r>
        <w:rPr>
          <w:color w:val="231F20"/>
          <w:spacing w:val="-35"/>
        </w:rPr>
        <w:t> </w:t>
      </w:r>
      <w:r>
        <w:rPr>
          <w:color w:val="231F20"/>
        </w:rPr>
        <w:t>de</w:t>
      </w:r>
      <w:r>
        <w:rPr>
          <w:color w:val="231F20"/>
          <w:spacing w:val="-35"/>
        </w:rPr>
        <w:t> </w:t>
      </w:r>
      <w:r>
        <w:rPr>
          <w:color w:val="231F20"/>
        </w:rPr>
        <w:t>CCV</w:t>
      </w:r>
      <w:r>
        <w:rPr>
          <w:color w:val="231F20"/>
          <w:spacing w:val="-37"/>
        </w:rPr>
        <w:t> </w:t>
      </w:r>
      <w:r>
        <w:rPr>
          <w:color w:val="231F20"/>
          <w:spacing w:val="-3"/>
        </w:rPr>
        <w:t>cons- tituye</w:t>
      </w:r>
      <w:r>
        <w:rPr>
          <w:color w:val="231F20"/>
          <w:spacing w:val="-22"/>
        </w:rPr>
        <w:t> </w:t>
      </w:r>
      <w:r>
        <w:rPr>
          <w:color w:val="231F20"/>
        </w:rPr>
        <w:t>una</w:t>
      </w:r>
      <w:r>
        <w:rPr>
          <w:color w:val="231F20"/>
          <w:spacing w:val="-22"/>
        </w:rPr>
        <w:t> </w:t>
      </w:r>
      <w:r>
        <w:rPr>
          <w:color w:val="231F20"/>
          <w:spacing w:val="-3"/>
        </w:rPr>
        <w:t>delimitación</w:t>
      </w:r>
      <w:r>
        <w:rPr>
          <w:color w:val="231F20"/>
          <w:spacing w:val="-22"/>
        </w:rPr>
        <w:t> </w:t>
      </w:r>
      <w:r>
        <w:rPr>
          <w:color w:val="231F20"/>
          <w:spacing w:val="-3"/>
        </w:rPr>
        <w:t>necesaria</w:t>
      </w:r>
      <w:r>
        <w:rPr>
          <w:color w:val="231F20"/>
          <w:spacing w:val="-22"/>
        </w:rPr>
        <w:t> </w:t>
      </w:r>
      <w:r>
        <w:rPr>
          <w:color w:val="231F20"/>
          <w:spacing w:val="-3"/>
        </w:rPr>
        <w:t>para</w:t>
      </w:r>
      <w:r>
        <w:rPr>
          <w:color w:val="231F20"/>
          <w:spacing w:val="-22"/>
        </w:rPr>
        <w:t> </w:t>
      </w:r>
      <w:r>
        <w:rPr>
          <w:color w:val="231F20"/>
          <w:spacing w:val="-3"/>
        </w:rPr>
        <w:t>establecer</w:t>
      </w:r>
      <w:r>
        <w:rPr>
          <w:color w:val="231F20"/>
          <w:spacing w:val="-22"/>
        </w:rPr>
        <w:t> </w:t>
      </w:r>
      <w:r>
        <w:rPr>
          <w:color w:val="231F20"/>
        </w:rPr>
        <w:t>el</w:t>
      </w:r>
      <w:r>
        <w:rPr>
          <w:color w:val="231F20"/>
          <w:spacing w:val="-21"/>
        </w:rPr>
        <w:t> </w:t>
      </w:r>
      <w:r>
        <w:rPr>
          <w:color w:val="231F20"/>
          <w:spacing w:val="-3"/>
        </w:rPr>
        <w:t>margen</w:t>
      </w:r>
      <w:r>
        <w:rPr>
          <w:color w:val="231F20"/>
          <w:spacing w:val="-22"/>
        </w:rPr>
        <w:t> </w:t>
      </w:r>
      <w:r>
        <w:rPr>
          <w:color w:val="231F20"/>
        </w:rPr>
        <w:t>de</w:t>
      </w:r>
      <w:r>
        <w:rPr>
          <w:color w:val="231F20"/>
          <w:spacing w:val="-22"/>
        </w:rPr>
        <w:t> </w:t>
      </w:r>
      <w:r>
        <w:rPr>
          <w:color w:val="231F20"/>
        </w:rPr>
        <w:t>la</w:t>
      </w:r>
      <w:r>
        <w:rPr>
          <w:color w:val="231F20"/>
          <w:spacing w:val="-22"/>
        </w:rPr>
        <w:t> </w:t>
      </w:r>
      <w:r>
        <w:rPr>
          <w:color w:val="231F20"/>
          <w:spacing w:val="-3"/>
        </w:rPr>
        <w:t>aplicación</w:t>
      </w:r>
      <w:r>
        <w:rPr>
          <w:color w:val="231F20"/>
          <w:spacing w:val="-22"/>
        </w:rPr>
        <w:t> </w:t>
      </w:r>
      <w:r>
        <w:rPr>
          <w:color w:val="231F20"/>
        </w:rPr>
        <w:t>del</w:t>
      </w:r>
      <w:r>
        <w:rPr>
          <w:color w:val="231F20"/>
          <w:spacing w:val="-22"/>
        </w:rPr>
        <w:t> </w:t>
      </w:r>
      <w:r>
        <w:rPr>
          <w:color w:val="231F20"/>
        </w:rPr>
        <w:t>uno</w:t>
      </w:r>
      <w:r>
        <w:rPr>
          <w:color w:val="231F20"/>
          <w:spacing w:val="-22"/>
        </w:rPr>
        <w:t> </w:t>
      </w:r>
      <w:r>
        <w:rPr>
          <w:color w:val="231F20"/>
        </w:rPr>
        <w:t>y del</w:t>
      </w:r>
      <w:r>
        <w:rPr>
          <w:color w:val="231F20"/>
          <w:spacing w:val="-24"/>
        </w:rPr>
        <w:t> </w:t>
      </w:r>
      <w:r>
        <w:rPr>
          <w:color w:val="231F20"/>
          <w:spacing w:val="-3"/>
        </w:rPr>
        <w:t>otro,</w:t>
      </w:r>
      <w:r>
        <w:rPr>
          <w:color w:val="231F20"/>
          <w:spacing w:val="-24"/>
        </w:rPr>
        <w:t> </w:t>
      </w:r>
      <w:r>
        <w:rPr>
          <w:color w:val="231F20"/>
          <w:spacing w:val="-3"/>
        </w:rPr>
        <w:t>aunque</w:t>
      </w:r>
      <w:r>
        <w:rPr>
          <w:color w:val="231F20"/>
          <w:spacing w:val="-23"/>
        </w:rPr>
        <w:t> </w:t>
      </w:r>
      <w:r>
        <w:rPr>
          <w:color w:val="231F20"/>
        </w:rPr>
        <w:t>los</w:t>
      </w:r>
      <w:r>
        <w:rPr>
          <w:color w:val="231F20"/>
          <w:spacing w:val="-24"/>
        </w:rPr>
        <w:t> </w:t>
      </w:r>
      <w:r>
        <w:rPr>
          <w:color w:val="231F20"/>
        </w:rPr>
        <w:t>dos</w:t>
      </w:r>
      <w:r>
        <w:rPr>
          <w:color w:val="231F20"/>
          <w:spacing w:val="-23"/>
        </w:rPr>
        <w:t> </w:t>
      </w:r>
      <w:r>
        <w:rPr>
          <w:color w:val="231F20"/>
        </w:rPr>
        <w:t>se</w:t>
      </w:r>
      <w:r>
        <w:rPr>
          <w:color w:val="231F20"/>
          <w:spacing w:val="-24"/>
        </w:rPr>
        <w:t> </w:t>
      </w:r>
      <w:r>
        <w:rPr>
          <w:color w:val="231F20"/>
          <w:spacing w:val="-3"/>
        </w:rPr>
        <w:t>sumerjan</w:t>
      </w:r>
      <w:r>
        <w:rPr>
          <w:color w:val="231F20"/>
          <w:spacing w:val="-24"/>
        </w:rPr>
        <w:t> </w:t>
      </w:r>
      <w:r>
        <w:rPr>
          <w:color w:val="231F20"/>
          <w:spacing w:val="-3"/>
        </w:rPr>
        <w:t>dentro</w:t>
      </w:r>
      <w:r>
        <w:rPr>
          <w:color w:val="231F20"/>
          <w:spacing w:val="-24"/>
        </w:rPr>
        <w:t> </w:t>
      </w:r>
      <w:r>
        <w:rPr>
          <w:color w:val="231F20"/>
        </w:rPr>
        <w:t>del</w:t>
      </w:r>
      <w:r>
        <w:rPr>
          <w:color w:val="231F20"/>
          <w:spacing w:val="-24"/>
        </w:rPr>
        <w:t> </w:t>
      </w:r>
      <w:r>
        <w:rPr>
          <w:color w:val="231F20"/>
          <w:spacing w:val="-3"/>
        </w:rPr>
        <w:t>denominado</w:t>
      </w:r>
      <w:r>
        <w:rPr>
          <w:color w:val="231F20"/>
          <w:spacing w:val="-24"/>
        </w:rPr>
        <w:t> </w:t>
      </w:r>
      <w:r>
        <w:rPr>
          <w:color w:val="231F20"/>
          <w:spacing w:val="-3"/>
        </w:rPr>
        <w:t>fenómeno</w:t>
      </w:r>
      <w:r>
        <w:rPr>
          <w:color w:val="231F20"/>
          <w:spacing w:val="-24"/>
        </w:rPr>
        <w:t> </w:t>
      </w:r>
      <w:r>
        <w:rPr>
          <w:color w:val="231F20"/>
        </w:rPr>
        <w:t>de</w:t>
      </w:r>
      <w:r>
        <w:rPr>
          <w:color w:val="231F20"/>
          <w:spacing w:val="-24"/>
        </w:rPr>
        <w:t> </w:t>
      </w:r>
      <w:r>
        <w:rPr>
          <w:color w:val="231F20"/>
        </w:rPr>
        <w:t>la</w:t>
      </w:r>
      <w:r>
        <w:rPr>
          <w:color w:val="231F20"/>
          <w:spacing w:val="-23"/>
        </w:rPr>
        <w:t> </w:t>
      </w:r>
      <w:r>
        <w:rPr>
          <w:color w:val="231F20"/>
          <w:spacing w:val="-3"/>
        </w:rPr>
        <w:t>constitu- cionalización</w:t>
      </w:r>
      <w:r>
        <w:rPr>
          <w:color w:val="231F20"/>
          <w:spacing w:val="-24"/>
        </w:rPr>
        <w:t> </w:t>
      </w:r>
      <w:r>
        <w:rPr>
          <w:color w:val="231F20"/>
        </w:rPr>
        <w:t>del</w:t>
      </w:r>
      <w:r>
        <w:rPr>
          <w:color w:val="231F20"/>
          <w:spacing w:val="-24"/>
        </w:rPr>
        <w:t> </w:t>
      </w:r>
      <w:r>
        <w:rPr>
          <w:color w:val="231F20"/>
          <w:spacing w:val="-3"/>
        </w:rPr>
        <w:t>derecho.</w:t>
      </w:r>
      <w:r>
        <w:rPr>
          <w:color w:val="231F20"/>
          <w:spacing w:val="-24"/>
        </w:rPr>
        <w:t> </w:t>
      </w:r>
      <w:r>
        <w:rPr>
          <w:color w:val="231F20"/>
          <w:spacing w:val="-3"/>
        </w:rPr>
        <w:t>Este</w:t>
      </w:r>
      <w:r>
        <w:rPr>
          <w:color w:val="231F20"/>
          <w:spacing w:val="-24"/>
        </w:rPr>
        <w:t> </w:t>
      </w:r>
      <w:r>
        <w:rPr>
          <w:color w:val="231F20"/>
          <w:spacing w:val="-3"/>
        </w:rPr>
        <w:t>fenómeno</w:t>
      </w:r>
      <w:r>
        <w:rPr>
          <w:color w:val="231F20"/>
          <w:spacing w:val="-24"/>
        </w:rPr>
        <w:t> </w:t>
      </w:r>
      <w:r>
        <w:rPr>
          <w:color w:val="231F20"/>
          <w:spacing w:val="-3"/>
        </w:rPr>
        <w:t>tiene</w:t>
      </w:r>
      <w:r>
        <w:rPr>
          <w:color w:val="231F20"/>
          <w:spacing w:val="-23"/>
        </w:rPr>
        <w:t> </w:t>
      </w:r>
      <w:r>
        <w:rPr>
          <w:color w:val="231F20"/>
          <w:spacing w:val="-3"/>
        </w:rPr>
        <w:t>diversas</w:t>
      </w:r>
      <w:r>
        <w:rPr>
          <w:color w:val="231F20"/>
          <w:spacing w:val="-24"/>
        </w:rPr>
        <w:t> </w:t>
      </w:r>
      <w:r>
        <w:rPr>
          <w:color w:val="231F20"/>
          <w:spacing w:val="-3"/>
        </w:rPr>
        <w:t>aristas,</w:t>
      </w:r>
      <w:r>
        <w:rPr>
          <w:color w:val="231F20"/>
          <w:spacing w:val="-24"/>
        </w:rPr>
        <w:t> </w:t>
      </w:r>
      <w:r>
        <w:rPr>
          <w:color w:val="231F20"/>
          <w:spacing w:val="-3"/>
        </w:rPr>
        <w:t>pero</w:t>
      </w:r>
      <w:r>
        <w:rPr>
          <w:color w:val="231F20"/>
          <w:spacing w:val="-24"/>
        </w:rPr>
        <w:t> </w:t>
      </w:r>
      <w:r>
        <w:rPr>
          <w:color w:val="231F20"/>
          <w:spacing w:val="-3"/>
        </w:rPr>
        <w:t>todas</w:t>
      </w:r>
      <w:r>
        <w:rPr>
          <w:color w:val="231F20"/>
          <w:spacing w:val="-23"/>
        </w:rPr>
        <w:t> </w:t>
      </w:r>
      <w:r>
        <w:rPr>
          <w:color w:val="231F20"/>
          <w:spacing w:val="-3"/>
        </w:rPr>
        <w:t>confluyen hacia</w:t>
      </w:r>
      <w:r>
        <w:rPr>
          <w:color w:val="231F20"/>
          <w:spacing w:val="-14"/>
        </w:rPr>
        <w:t> </w:t>
      </w:r>
      <w:r>
        <w:rPr>
          <w:color w:val="231F20"/>
        </w:rPr>
        <w:t>los</w:t>
      </w:r>
      <w:r>
        <w:rPr>
          <w:color w:val="231F20"/>
          <w:spacing w:val="-13"/>
        </w:rPr>
        <w:t> </w:t>
      </w:r>
      <w:r>
        <w:rPr>
          <w:color w:val="231F20"/>
          <w:spacing w:val="-3"/>
        </w:rPr>
        <w:t>efectos</w:t>
      </w:r>
      <w:r>
        <w:rPr>
          <w:color w:val="231F20"/>
          <w:spacing w:val="-13"/>
        </w:rPr>
        <w:t> </w:t>
      </w:r>
      <w:r>
        <w:rPr>
          <w:color w:val="231F20"/>
        </w:rPr>
        <w:t>que</w:t>
      </w:r>
      <w:r>
        <w:rPr>
          <w:color w:val="231F20"/>
          <w:spacing w:val="-14"/>
        </w:rPr>
        <w:t> </w:t>
      </w:r>
      <w:r>
        <w:rPr>
          <w:color w:val="231F20"/>
          <w:spacing w:val="-3"/>
        </w:rPr>
        <w:t>produce</w:t>
      </w:r>
      <w:r>
        <w:rPr>
          <w:color w:val="231F20"/>
          <w:spacing w:val="-13"/>
        </w:rPr>
        <w:t> </w:t>
      </w:r>
      <w:r>
        <w:rPr>
          <w:color w:val="231F20"/>
        </w:rPr>
        <w:t>el</w:t>
      </w:r>
      <w:r>
        <w:rPr>
          <w:color w:val="231F20"/>
          <w:spacing w:val="-13"/>
        </w:rPr>
        <w:t> </w:t>
      </w:r>
      <w:r>
        <w:rPr>
          <w:color w:val="231F20"/>
          <w:spacing w:val="-3"/>
        </w:rPr>
        <w:t>texto</w:t>
      </w:r>
      <w:r>
        <w:rPr>
          <w:color w:val="231F20"/>
          <w:spacing w:val="-13"/>
        </w:rPr>
        <w:t> </w:t>
      </w:r>
      <w:r>
        <w:rPr>
          <w:color w:val="231F20"/>
          <w:spacing w:val="-3"/>
        </w:rPr>
        <w:t>normativo</w:t>
      </w:r>
      <w:r>
        <w:rPr>
          <w:color w:val="231F20"/>
          <w:spacing w:val="-14"/>
        </w:rPr>
        <w:t> </w:t>
      </w:r>
      <w:r>
        <w:rPr>
          <w:color w:val="231F20"/>
          <w:spacing w:val="-3"/>
        </w:rPr>
        <w:t>supremo</w:t>
      </w:r>
      <w:r>
        <w:rPr>
          <w:color w:val="231F20"/>
          <w:spacing w:val="-13"/>
        </w:rPr>
        <w:t> </w:t>
      </w:r>
      <w:r>
        <w:rPr>
          <w:color w:val="231F20"/>
        </w:rPr>
        <w:t>de</w:t>
      </w:r>
      <w:r>
        <w:rPr>
          <w:color w:val="231F20"/>
          <w:spacing w:val="-13"/>
        </w:rPr>
        <w:t> </w:t>
      </w:r>
      <w:r>
        <w:rPr>
          <w:color w:val="231F20"/>
        </w:rPr>
        <w:t>la</w:t>
      </w:r>
      <w:r>
        <w:rPr>
          <w:color w:val="231F20"/>
          <w:spacing w:val="-14"/>
        </w:rPr>
        <w:t> </w:t>
      </w:r>
      <w:r>
        <w:rPr>
          <w:color w:val="231F20"/>
          <w:spacing w:val="-3"/>
        </w:rPr>
        <w:t>Constitución.</w:t>
      </w:r>
    </w:p>
    <w:p>
      <w:pPr>
        <w:pStyle w:val="BodyText"/>
        <w:spacing w:line="302" w:lineRule="auto" w:before="6"/>
        <w:ind w:left="1437" w:right="1116" w:firstLine="340"/>
        <w:jc w:val="both"/>
      </w:pPr>
      <w:r>
        <w:rPr>
          <w:color w:val="231F20"/>
        </w:rPr>
        <w:t>El</w:t>
      </w:r>
      <w:r>
        <w:rPr>
          <w:color w:val="231F20"/>
          <w:spacing w:val="-7"/>
        </w:rPr>
        <w:t> </w:t>
      </w:r>
      <w:r>
        <w:rPr>
          <w:color w:val="231F20"/>
        </w:rPr>
        <w:t>poder</w:t>
      </w:r>
      <w:r>
        <w:rPr>
          <w:color w:val="231F20"/>
          <w:spacing w:val="-7"/>
        </w:rPr>
        <w:t> </w:t>
      </w:r>
      <w:r>
        <w:rPr>
          <w:color w:val="231F20"/>
        </w:rPr>
        <w:t>irradiador</w:t>
      </w:r>
      <w:r>
        <w:rPr>
          <w:color w:val="231F20"/>
          <w:spacing w:val="-7"/>
        </w:rPr>
        <w:t> </w:t>
      </w:r>
      <w:r>
        <w:rPr>
          <w:color w:val="231F20"/>
        </w:rPr>
        <w:t>que</w:t>
      </w:r>
      <w:r>
        <w:rPr>
          <w:color w:val="231F20"/>
          <w:spacing w:val="-7"/>
        </w:rPr>
        <w:t> </w:t>
      </w:r>
      <w:r>
        <w:rPr>
          <w:color w:val="231F20"/>
        </w:rPr>
        <w:t>este</w:t>
      </w:r>
      <w:r>
        <w:rPr>
          <w:color w:val="231F20"/>
          <w:spacing w:val="-7"/>
        </w:rPr>
        <w:t> </w:t>
      </w:r>
      <w:r>
        <w:rPr>
          <w:color w:val="231F20"/>
        </w:rPr>
        <w:t>tiene</w:t>
      </w:r>
      <w:r>
        <w:rPr>
          <w:color w:val="231F20"/>
          <w:spacing w:val="-7"/>
        </w:rPr>
        <w:t> </w:t>
      </w:r>
      <w:r>
        <w:rPr>
          <w:color w:val="231F20"/>
        </w:rPr>
        <w:t>para</w:t>
      </w:r>
      <w:r>
        <w:rPr>
          <w:color w:val="231F20"/>
          <w:spacing w:val="-7"/>
        </w:rPr>
        <w:t> </w:t>
      </w:r>
      <w:r>
        <w:rPr>
          <w:color w:val="231F20"/>
        </w:rPr>
        <w:t>todas</w:t>
      </w:r>
      <w:r>
        <w:rPr>
          <w:color w:val="231F20"/>
          <w:spacing w:val="-7"/>
        </w:rPr>
        <w:t> </w:t>
      </w:r>
      <w:r>
        <w:rPr>
          <w:color w:val="231F20"/>
        </w:rPr>
        <w:t>las</w:t>
      </w:r>
      <w:r>
        <w:rPr>
          <w:color w:val="231F20"/>
          <w:spacing w:val="-7"/>
        </w:rPr>
        <w:t> </w:t>
      </w:r>
      <w:r>
        <w:rPr>
          <w:color w:val="231F20"/>
        </w:rPr>
        <w:t>otras</w:t>
      </w:r>
      <w:r>
        <w:rPr>
          <w:color w:val="231F20"/>
          <w:spacing w:val="-7"/>
        </w:rPr>
        <w:t> </w:t>
      </w:r>
      <w:r>
        <w:rPr>
          <w:color w:val="231F20"/>
        </w:rPr>
        <w:t>ramas</w:t>
      </w:r>
      <w:r>
        <w:rPr>
          <w:color w:val="231F20"/>
          <w:spacing w:val="-7"/>
        </w:rPr>
        <w:t> </w:t>
      </w:r>
      <w:r>
        <w:rPr>
          <w:color w:val="231F20"/>
        </w:rPr>
        <w:t>del</w:t>
      </w:r>
      <w:r>
        <w:rPr>
          <w:color w:val="231F20"/>
          <w:spacing w:val="-7"/>
        </w:rPr>
        <w:t> </w:t>
      </w:r>
      <w:r>
        <w:rPr>
          <w:color w:val="231F20"/>
        </w:rPr>
        <w:t>derecho,</w:t>
      </w:r>
      <w:r>
        <w:rPr>
          <w:color w:val="231F20"/>
          <w:spacing w:val="-7"/>
        </w:rPr>
        <w:t> </w:t>
      </w:r>
      <w:r>
        <w:rPr>
          <w:color w:val="231F20"/>
        </w:rPr>
        <w:t>hace que la perspectiva se convierta en un enfoque sistémico con orientación al siste- ma constitucional</w:t>
      </w:r>
      <w:r>
        <w:rPr>
          <w:color w:val="231F20"/>
          <w:position w:val="8"/>
          <w:sz w:val="13"/>
        </w:rPr>
        <w:t>91 </w:t>
      </w:r>
      <w:r>
        <w:rPr>
          <w:color w:val="231F20"/>
        </w:rPr>
        <w:t>(Cubides,</w:t>
      </w:r>
      <w:r>
        <w:rPr>
          <w:color w:val="231F20"/>
          <w:spacing w:val="-10"/>
        </w:rPr>
        <w:t> </w:t>
      </w:r>
      <w:r>
        <w:rPr>
          <w:color w:val="231F20"/>
        </w:rPr>
        <w:t>2012).</w:t>
      </w:r>
    </w:p>
    <w:p>
      <w:pPr>
        <w:pStyle w:val="BodyText"/>
        <w:spacing w:before="4"/>
        <w:rPr>
          <w:sz w:val="27"/>
        </w:rPr>
      </w:pPr>
    </w:p>
    <w:p>
      <w:pPr>
        <w:pStyle w:val="Heading4"/>
        <w:ind w:left="1367" w:right="998"/>
        <w:jc w:val="center"/>
        <w:rPr>
          <w:i/>
        </w:rPr>
      </w:pPr>
      <w:r>
        <w:rPr>
          <w:i/>
          <w:color w:val="231F20"/>
          <w:w w:val="90"/>
        </w:rPr>
        <w:t>Efectos de las sentencias declaratorias de “inconstitucionalidad” e “inconvencionalidad”</w:t>
      </w:r>
    </w:p>
    <w:p>
      <w:pPr>
        <w:pStyle w:val="BodyText"/>
        <w:spacing w:before="176"/>
        <w:ind w:left="1437"/>
        <w:jc w:val="both"/>
      </w:pPr>
      <w:r>
        <w:rPr>
          <w:color w:val="231F20"/>
        </w:rPr>
        <w:t>Ya se ha revisado en qué consisten las figuras jurídicas del CCV y del CC, ahora</w:t>
      </w:r>
    </w:p>
    <w:p>
      <w:pPr>
        <w:pStyle w:val="BodyText"/>
        <w:spacing w:before="67"/>
        <w:ind w:left="1437"/>
        <w:jc w:val="both"/>
      </w:pPr>
      <w:r>
        <w:rPr>
          <w:color w:val="231F20"/>
        </w:rPr>
        <w:t>toca centrarse en los efectos que tienen.</w:t>
      </w:r>
    </w:p>
    <w:p>
      <w:pPr>
        <w:pStyle w:val="BodyText"/>
        <w:spacing w:before="5"/>
        <w:rPr>
          <w:sz w:val="21"/>
        </w:rPr>
      </w:pPr>
      <w:r>
        <w:rPr/>
        <w:pict>
          <v:group style="position:absolute;margin-left:72.107201pt;margin-top:14.313073pt;width:42.05pt;height:.5pt;mso-position-horizontal-relative:page;mso-position-vertical-relative:paragraph;z-index:-251149312;mso-wrap-distance-left:0;mso-wrap-distance-right:0" coordorigin="1442,286" coordsize="841,10">
            <v:line style="position:absolute" from="1472,291" to="2268,291" stroked="true" strokeweight=".5pt" strokecolor="#231f20">
              <v:stroke dashstyle="dot"/>
            </v:line>
            <v:line style="position:absolute" from="1442,291" to="1442,291" stroked="true" strokeweight=".5pt" strokecolor="#231f20">
              <v:stroke dashstyle="solid"/>
            </v:line>
            <v:line style="position:absolute" from="2283,291" to="2283,291" stroked="true" strokeweight=".5pt" strokecolor="#231f20">
              <v:stroke dashstyle="solid"/>
            </v:line>
            <w10:wrap type="topAndBottom"/>
          </v:group>
        </w:pict>
      </w:r>
    </w:p>
    <w:p>
      <w:pPr>
        <w:pStyle w:val="ListParagraph"/>
        <w:numPr>
          <w:ilvl w:val="0"/>
          <w:numId w:val="13"/>
        </w:numPr>
        <w:tabs>
          <w:tab w:pos="1618" w:val="left" w:leader="none"/>
        </w:tabs>
        <w:spacing w:line="297" w:lineRule="auto" w:before="34" w:after="0"/>
        <w:ind w:left="1437" w:right="1118" w:firstLine="0"/>
        <w:jc w:val="both"/>
        <w:rPr>
          <w:sz w:val="14"/>
        </w:rPr>
      </w:pPr>
      <w:r>
        <w:rPr>
          <w:color w:val="231F20"/>
          <w:sz w:val="14"/>
        </w:rPr>
        <w:t>Sobre</w:t>
      </w:r>
      <w:r>
        <w:rPr>
          <w:color w:val="231F20"/>
          <w:spacing w:val="-25"/>
          <w:sz w:val="14"/>
        </w:rPr>
        <w:t> </w:t>
      </w:r>
      <w:r>
        <w:rPr>
          <w:color w:val="231F20"/>
          <w:sz w:val="14"/>
        </w:rPr>
        <w:t>las</w:t>
      </w:r>
      <w:r>
        <w:rPr>
          <w:color w:val="231F20"/>
          <w:spacing w:val="-24"/>
          <w:sz w:val="14"/>
        </w:rPr>
        <w:t> </w:t>
      </w:r>
      <w:r>
        <w:rPr>
          <w:color w:val="231F20"/>
          <w:sz w:val="14"/>
        </w:rPr>
        <w:t>características</w:t>
      </w:r>
      <w:r>
        <w:rPr>
          <w:color w:val="231F20"/>
          <w:spacing w:val="-25"/>
          <w:sz w:val="14"/>
        </w:rPr>
        <w:t> </w:t>
      </w:r>
      <w:r>
        <w:rPr>
          <w:color w:val="231F20"/>
          <w:sz w:val="14"/>
        </w:rPr>
        <w:t>del</w:t>
      </w:r>
      <w:r>
        <w:rPr>
          <w:color w:val="231F20"/>
          <w:spacing w:val="-24"/>
          <w:sz w:val="14"/>
        </w:rPr>
        <w:t> </w:t>
      </w:r>
      <w:r>
        <w:rPr>
          <w:color w:val="231F20"/>
          <w:sz w:val="14"/>
        </w:rPr>
        <w:t>control</w:t>
      </w:r>
      <w:r>
        <w:rPr>
          <w:color w:val="231F20"/>
          <w:spacing w:val="-24"/>
          <w:sz w:val="14"/>
        </w:rPr>
        <w:t> </w:t>
      </w:r>
      <w:r>
        <w:rPr>
          <w:color w:val="231F20"/>
          <w:sz w:val="14"/>
        </w:rPr>
        <w:t>de</w:t>
      </w:r>
      <w:r>
        <w:rPr>
          <w:color w:val="231F20"/>
          <w:spacing w:val="-25"/>
          <w:sz w:val="14"/>
        </w:rPr>
        <w:t> </w:t>
      </w:r>
      <w:r>
        <w:rPr>
          <w:color w:val="231F20"/>
          <w:sz w:val="14"/>
        </w:rPr>
        <w:t>Constitucionalidad,</w:t>
      </w:r>
      <w:r>
        <w:rPr>
          <w:color w:val="231F20"/>
          <w:spacing w:val="-24"/>
          <w:sz w:val="14"/>
        </w:rPr>
        <w:t> </w:t>
      </w:r>
      <w:r>
        <w:rPr>
          <w:color w:val="231F20"/>
          <w:sz w:val="14"/>
        </w:rPr>
        <w:t>remítase</w:t>
      </w:r>
      <w:r>
        <w:rPr>
          <w:color w:val="231F20"/>
          <w:spacing w:val="-25"/>
          <w:sz w:val="14"/>
        </w:rPr>
        <w:t> </w:t>
      </w:r>
      <w:r>
        <w:rPr>
          <w:color w:val="231F20"/>
          <w:sz w:val="14"/>
        </w:rPr>
        <w:t>a</w:t>
      </w:r>
      <w:r>
        <w:rPr>
          <w:color w:val="231F20"/>
          <w:spacing w:val="-24"/>
          <w:sz w:val="14"/>
        </w:rPr>
        <w:t> </w:t>
      </w:r>
      <w:r>
        <w:rPr>
          <w:color w:val="231F20"/>
          <w:sz w:val="14"/>
        </w:rPr>
        <w:t>Reyes</w:t>
      </w:r>
      <w:r>
        <w:rPr>
          <w:color w:val="231F20"/>
          <w:spacing w:val="-24"/>
          <w:sz w:val="14"/>
        </w:rPr>
        <w:t> </w:t>
      </w:r>
      <w:r>
        <w:rPr>
          <w:color w:val="231F20"/>
          <w:sz w:val="14"/>
        </w:rPr>
        <w:t>Sergio,</w:t>
      </w:r>
      <w:r>
        <w:rPr>
          <w:color w:val="231F20"/>
          <w:spacing w:val="-25"/>
          <w:sz w:val="14"/>
        </w:rPr>
        <w:t> </w:t>
      </w:r>
      <w:r>
        <w:rPr>
          <w:color w:val="231F20"/>
          <w:sz w:val="14"/>
        </w:rPr>
        <w:t>2007,</w:t>
      </w:r>
      <w:r>
        <w:rPr>
          <w:color w:val="231F20"/>
          <w:spacing w:val="-24"/>
          <w:sz w:val="14"/>
        </w:rPr>
        <w:t> </w:t>
      </w:r>
      <w:r>
        <w:rPr>
          <w:color w:val="231F20"/>
          <w:sz w:val="14"/>
        </w:rPr>
        <w:t>Características</w:t>
      </w:r>
      <w:r>
        <w:rPr>
          <w:color w:val="231F20"/>
          <w:spacing w:val="-25"/>
          <w:sz w:val="14"/>
        </w:rPr>
        <w:t> </w:t>
      </w:r>
      <w:r>
        <w:rPr>
          <w:color w:val="231F20"/>
          <w:sz w:val="14"/>
        </w:rPr>
        <w:t>procesa- les</w:t>
      </w:r>
      <w:r>
        <w:rPr>
          <w:color w:val="231F20"/>
          <w:spacing w:val="-21"/>
          <w:sz w:val="14"/>
        </w:rPr>
        <w:t> </w:t>
      </w:r>
      <w:r>
        <w:rPr>
          <w:color w:val="231F20"/>
          <w:sz w:val="14"/>
        </w:rPr>
        <w:t>del</w:t>
      </w:r>
      <w:r>
        <w:rPr>
          <w:color w:val="231F20"/>
          <w:spacing w:val="-20"/>
          <w:sz w:val="14"/>
        </w:rPr>
        <w:t> </w:t>
      </w:r>
      <w:r>
        <w:rPr>
          <w:color w:val="231F20"/>
          <w:sz w:val="14"/>
        </w:rPr>
        <w:t>control</w:t>
      </w:r>
      <w:r>
        <w:rPr>
          <w:color w:val="231F20"/>
          <w:spacing w:val="-21"/>
          <w:sz w:val="14"/>
        </w:rPr>
        <w:t> </w:t>
      </w:r>
      <w:r>
        <w:rPr>
          <w:color w:val="231F20"/>
          <w:sz w:val="14"/>
        </w:rPr>
        <w:t>de</w:t>
      </w:r>
      <w:r>
        <w:rPr>
          <w:color w:val="231F20"/>
          <w:spacing w:val="-20"/>
          <w:sz w:val="14"/>
        </w:rPr>
        <w:t> </w:t>
      </w:r>
      <w:r>
        <w:rPr>
          <w:color w:val="231F20"/>
          <w:sz w:val="14"/>
        </w:rPr>
        <w:t>Constitucionalidad</w:t>
      </w:r>
      <w:r>
        <w:rPr>
          <w:color w:val="231F20"/>
          <w:spacing w:val="-20"/>
          <w:sz w:val="14"/>
        </w:rPr>
        <w:t> </w:t>
      </w:r>
      <w:r>
        <w:rPr>
          <w:color w:val="231F20"/>
          <w:sz w:val="14"/>
        </w:rPr>
        <w:t>en</w:t>
      </w:r>
      <w:r>
        <w:rPr>
          <w:color w:val="231F20"/>
          <w:spacing w:val="-21"/>
          <w:sz w:val="14"/>
        </w:rPr>
        <w:t> </w:t>
      </w:r>
      <w:r>
        <w:rPr>
          <w:color w:val="231F20"/>
          <w:sz w:val="14"/>
        </w:rPr>
        <w:t>Colombia</w:t>
      </w:r>
      <w:r>
        <w:rPr>
          <w:color w:val="231F20"/>
          <w:spacing w:val="-20"/>
          <w:sz w:val="14"/>
        </w:rPr>
        <w:t> </w:t>
      </w:r>
      <w:r>
        <w:rPr>
          <w:color w:val="231F20"/>
          <w:sz w:val="14"/>
        </w:rPr>
        <w:t>revista</w:t>
      </w:r>
      <w:r>
        <w:rPr>
          <w:color w:val="231F20"/>
          <w:spacing w:val="-21"/>
          <w:sz w:val="14"/>
        </w:rPr>
        <w:t> </w:t>
      </w:r>
      <w:r>
        <w:rPr>
          <w:color w:val="231F20"/>
          <w:sz w:val="14"/>
        </w:rPr>
        <w:t>virtual</w:t>
      </w:r>
      <w:r>
        <w:rPr>
          <w:color w:val="231F20"/>
          <w:spacing w:val="-19"/>
          <w:sz w:val="14"/>
        </w:rPr>
        <w:t> </w:t>
      </w:r>
      <w:r>
        <w:rPr>
          <w:i/>
          <w:color w:val="231F20"/>
          <w:spacing w:val="-2"/>
          <w:sz w:val="14"/>
        </w:rPr>
        <w:t>Via</w:t>
      </w:r>
      <w:r>
        <w:rPr>
          <w:i/>
          <w:color w:val="231F20"/>
          <w:spacing w:val="-20"/>
          <w:sz w:val="14"/>
        </w:rPr>
        <w:t> </w:t>
      </w:r>
      <w:r>
        <w:rPr>
          <w:i/>
          <w:color w:val="231F20"/>
          <w:sz w:val="14"/>
        </w:rPr>
        <w:t>Inveniendi</w:t>
      </w:r>
      <w:r>
        <w:rPr>
          <w:i/>
          <w:color w:val="231F20"/>
          <w:spacing w:val="-20"/>
          <w:sz w:val="14"/>
        </w:rPr>
        <w:t> </w:t>
      </w:r>
      <w:r>
        <w:rPr>
          <w:i/>
          <w:color w:val="231F20"/>
          <w:sz w:val="14"/>
        </w:rPr>
        <w:t>Et</w:t>
      </w:r>
      <w:r>
        <w:rPr>
          <w:i/>
          <w:color w:val="231F20"/>
          <w:spacing w:val="-20"/>
          <w:sz w:val="14"/>
        </w:rPr>
        <w:t> </w:t>
      </w:r>
      <w:r>
        <w:rPr>
          <w:i/>
          <w:color w:val="231F20"/>
          <w:sz w:val="14"/>
        </w:rPr>
        <w:t>Iudicandi</w:t>
      </w:r>
      <w:r>
        <w:rPr>
          <w:i/>
          <w:color w:val="231F20"/>
          <w:spacing w:val="-21"/>
          <w:sz w:val="14"/>
        </w:rPr>
        <w:t> </w:t>
      </w:r>
      <w:r>
        <w:rPr>
          <w:color w:val="231F20"/>
          <w:sz w:val="14"/>
        </w:rPr>
        <w:t>“CAMINO</w:t>
      </w:r>
      <w:r>
        <w:rPr>
          <w:color w:val="231F20"/>
          <w:spacing w:val="-20"/>
          <w:sz w:val="14"/>
        </w:rPr>
        <w:t> </w:t>
      </w:r>
      <w:r>
        <w:rPr>
          <w:color w:val="231F20"/>
          <w:sz w:val="14"/>
        </w:rPr>
        <w:t>DEL</w:t>
      </w:r>
      <w:r>
        <w:rPr>
          <w:color w:val="231F20"/>
          <w:spacing w:val="-24"/>
          <w:sz w:val="14"/>
        </w:rPr>
        <w:t> </w:t>
      </w:r>
      <w:r>
        <w:rPr>
          <w:color w:val="231F20"/>
          <w:sz w:val="14"/>
        </w:rPr>
        <w:t>HALLAZGO Y DEL JUICIO”.</w:t>
      </w:r>
      <w:r>
        <w:rPr>
          <w:color w:val="231F20"/>
          <w:spacing w:val="-4"/>
          <w:sz w:val="14"/>
        </w:rPr>
        <w:t> </w:t>
      </w:r>
      <w:hyperlink r:id="rId17">
        <w:r>
          <w:rPr>
            <w:color w:val="231F20"/>
            <w:spacing w:val="-3"/>
            <w:sz w:val="14"/>
          </w:rPr>
          <w:t>http://www.usta.edu.co/programas/derecho/revista_inveniendi/revista/imgs/HTML/revistavirtual/</w:t>
        </w:r>
      </w:hyperlink>
    </w:p>
    <w:p>
      <w:pPr>
        <w:pStyle w:val="ListParagraph"/>
        <w:numPr>
          <w:ilvl w:val="0"/>
          <w:numId w:val="13"/>
        </w:numPr>
        <w:tabs>
          <w:tab w:pos="1637" w:val="left" w:leader="none"/>
        </w:tabs>
        <w:spacing w:line="297" w:lineRule="auto" w:before="115" w:after="0"/>
        <w:ind w:left="1437" w:right="1118" w:firstLine="0"/>
        <w:jc w:val="both"/>
        <w:rPr>
          <w:sz w:val="14"/>
        </w:rPr>
      </w:pPr>
      <w:r>
        <w:rPr>
          <w:color w:val="231F20"/>
          <w:sz w:val="14"/>
        </w:rPr>
        <w:t>Es decir que combina la idea de Kelsen de control de constitucionalidad concentrado en una instancia jurídica especializada —Corte Constitucional— y un sistema propio del </w:t>
      </w:r>
      <w:r>
        <w:rPr>
          <w:i/>
          <w:color w:val="231F20"/>
          <w:sz w:val="14"/>
        </w:rPr>
        <w:t>common law </w:t>
      </w:r>
      <w:r>
        <w:rPr>
          <w:color w:val="231F20"/>
          <w:sz w:val="14"/>
        </w:rPr>
        <w:t>de control difuso, en donde cualquier autoridad</w:t>
      </w:r>
      <w:r>
        <w:rPr>
          <w:color w:val="231F20"/>
          <w:spacing w:val="-8"/>
          <w:sz w:val="14"/>
        </w:rPr>
        <w:t> </w:t>
      </w:r>
      <w:r>
        <w:rPr>
          <w:color w:val="231F20"/>
          <w:sz w:val="14"/>
        </w:rPr>
        <w:t>judicial</w:t>
      </w:r>
      <w:r>
        <w:rPr>
          <w:color w:val="231F20"/>
          <w:spacing w:val="-7"/>
          <w:sz w:val="14"/>
        </w:rPr>
        <w:t> </w:t>
      </w:r>
      <w:r>
        <w:rPr>
          <w:color w:val="231F20"/>
          <w:sz w:val="14"/>
        </w:rPr>
        <w:t>puede,</w:t>
      </w:r>
      <w:r>
        <w:rPr>
          <w:color w:val="231F20"/>
          <w:spacing w:val="-8"/>
          <w:sz w:val="14"/>
        </w:rPr>
        <w:t> </w:t>
      </w:r>
      <w:r>
        <w:rPr>
          <w:color w:val="231F20"/>
          <w:sz w:val="14"/>
        </w:rPr>
        <w:t>en</w:t>
      </w:r>
      <w:r>
        <w:rPr>
          <w:color w:val="231F20"/>
          <w:spacing w:val="-7"/>
          <w:sz w:val="14"/>
        </w:rPr>
        <w:t> </w:t>
      </w:r>
      <w:r>
        <w:rPr>
          <w:color w:val="231F20"/>
          <w:sz w:val="14"/>
        </w:rPr>
        <w:t>un</w:t>
      </w:r>
      <w:r>
        <w:rPr>
          <w:color w:val="231F20"/>
          <w:spacing w:val="-8"/>
          <w:sz w:val="14"/>
        </w:rPr>
        <w:t> </w:t>
      </w:r>
      <w:r>
        <w:rPr>
          <w:color w:val="231F20"/>
          <w:sz w:val="14"/>
        </w:rPr>
        <w:t>caso</w:t>
      </w:r>
      <w:r>
        <w:rPr>
          <w:color w:val="231F20"/>
          <w:spacing w:val="-7"/>
          <w:sz w:val="14"/>
        </w:rPr>
        <w:t> </w:t>
      </w:r>
      <w:r>
        <w:rPr>
          <w:color w:val="231F20"/>
          <w:sz w:val="14"/>
        </w:rPr>
        <w:t>concreto,</w:t>
      </w:r>
      <w:r>
        <w:rPr>
          <w:color w:val="231F20"/>
          <w:spacing w:val="-8"/>
          <w:sz w:val="14"/>
        </w:rPr>
        <w:t> </w:t>
      </w:r>
      <w:r>
        <w:rPr>
          <w:color w:val="231F20"/>
          <w:sz w:val="14"/>
        </w:rPr>
        <w:t>dejar</w:t>
      </w:r>
      <w:r>
        <w:rPr>
          <w:color w:val="231F20"/>
          <w:spacing w:val="-7"/>
          <w:sz w:val="14"/>
        </w:rPr>
        <w:t> </w:t>
      </w:r>
      <w:r>
        <w:rPr>
          <w:color w:val="231F20"/>
          <w:sz w:val="14"/>
        </w:rPr>
        <w:t>de</w:t>
      </w:r>
      <w:r>
        <w:rPr>
          <w:color w:val="231F20"/>
          <w:spacing w:val="-8"/>
          <w:sz w:val="14"/>
        </w:rPr>
        <w:t> </w:t>
      </w:r>
      <w:r>
        <w:rPr>
          <w:color w:val="231F20"/>
          <w:sz w:val="14"/>
        </w:rPr>
        <w:t>aplicar</w:t>
      </w:r>
      <w:r>
        <w:rPr>
          <w:color w:val="231F20"/>
          <w:spacing w:val="-7"/>
          <w:sz w:val="14"/>
        </w:rPr>
        <w:t> </w:t>
      </w:r>
      <w:r>
        <w:rPr>
          <w:color w:val="231F20"/>
          <w:sz w:val="14"/>
        </w:rPr>
        <w:t>una</w:t>
      </w:r>
      <w:r>
        <w:rPr>
          <w:color w:val="231F20"/>
          <w:spacing w:val="-8"/>
          <w:sz w:val="14"/>
        </w:rPr>
        <w:t> </w:t>
      </w:r>
      <w:r>
        <w:rPr>
          <w:color w:val="231F20"/>
          <w:sz w:val="14"/>
        </w:rPr>
        <w:t>norma.</w:t>
      </w:r>
      <w:r>
        <w:rPr>
          <w:color w:val="231F20"/>
          <w:spacing w:val="-7"/>
          <w:sz w:val="14"/>
        </w:rPr>
        <w:t> </w:t>
      </w:r>
      <w:r>
        <w:rPr>
          <w:color w:val="231F20"/>
          <w:sz w:val="14"/>
        </w:rPr>
        <w:t>Kelsen</w:t>
      </w:r>
      <w:r>
        <w:rPr>
          <w:color w:val="231F20"/>
          <w:spacing w:val="-8"/>
          <w:sz w:val="14"/>
        </w:rPr>
        <w:t> </w:t>
      </w:r>
      <w:r>
        <w:rPr>
          <w:color w:val="231F20"/>
          <w:sz w:val="14"/>
        </w:rPr>
        <w:t>propuso</w:t>
      </w:r>
      <w:r>
        <w:rPr>
          <w:color w:val="231F20"/>
          <w:spacing w:val="-7"/>
          <w:sz w:val="14"/>
        </w:rPr>
        <w:t> </w:t>
      </w:r>
      <w:r>
        <w:rPr>
          <w:color w:val="231F20"/>
          <w:sz w:val="14"/>
        </w:rPr>
        <w:t>el</w:t>
      </w:r>
      <w:r>
        <w:rPr>
          <w:color w:val="231F20"/>
          <w:spacing w:val="-8"/>
          <w:sz w:val="14"/>
        </w:rPr>
        <w:t> </w:t>
      </w:r>
      <w:r>
        <w:rPr>
          <w:color w:val="231F20"/>
          <w:sz w:val="14"/>
        </w:rPr>
        <w:t>control</w:t>
      </w:r>
      <w:r>
        <w:rPr>
          <w:color w:val="231F20"/>
          <w:spacing w:val="-7"/>
          <w:sz w:val="14"/>
        </w:rPr>
        <w:t> </w:t>
      </w:r>
      <w:r>
        <w:rPr>
          <w:color w:val="231F20"/>
          <w:sz w:val="14"/>
        </w:rPr>
        <w:t>de</w:t>
      </w:r>
      <w:r>
        <w:rPr>
          <w:color w:val="231F20"/>
          <w:spacing w:val="-8"/>
          <w:sz w:val="14"/>
        </w:rPr>
        <w:t> </w:t>
      </w:r>
      <w:r>
        <w:rPr>
          <w:color w:val="231F20"/>
          <w:sz w:val="14"/>
        </w:rPr>
        <w:t>constitucio- nalidad</w:t>
      </w:r>
      <w:r>
        <w:rPr>
          <w:color w:val="231F20"/>
          <w:spacing w:val="-4"/>
          <w:sz w:val="14"/>
        </w:rPr>
        <w:t> </w:t>
      </w:r>
      <w:r>
        <w:rPr>
          <w:color w:val="231F20"/>
          <w:sz w:val="14"/>
        </w:rPr>
        <w:t>concentrado</w:t>
      </w:r>
      <w:r>
        <w:rPr>
          <w:color w:val="231F20"/>
          <w:spacing w:val="-4"/>
          <w:sz w:val="14"/>
        </w:rPr>
        <w:t> </w:t>
      </w:r>
      <w:r>
        <w:rPr>
          <w:color w:val="231F20"/>
          <w:sz w:val="14"/>
        </w:rPr>
        <w:t>en</w:t>
      </w:r>
      <w:r>
        <w:rPr>
          <w:color w:val="231F20"/>
          <w:spacing w:val="-5"/>
          <w:sz w:val="14"/>
        </w:rPr>
        <w:t> </w:t>
      </w:r>
      <w:r>
        <w:rPr>
          <w:color w:val="231F20"/>
          <w:sz w:val="14"/>
        </w:rPr>
        <w:t>su</w:t>
      </w:r>
      <w:r>
        <w:rPr>
          <w:color w:val="231F20"/>
          <w:spacing w:val="-4"/>
          <w:sz w:val="14"/>
        </w:rPr>
        <w:t> </w:t>
      </w:r>
      <w:r>
        <w:rPr>
          <w:color w:val="231F20"/>
          <w:sz w:val="14"/>
        </w:rPr>
        <w:t>obra</w:t>
      </w:r>
      <w:r>
        <w:rPr>
          <w:color w:val="231F20"/>
          <w:spacing w:val="-4"/>
          <w:sz w:val="14"/>
        </w:rPr>
        <w:t> </w:t>
      </w:r>
      <w:r>
        <w:rPr>
          <w:i/>
          <w:color w:val="231F20"/>
          <w:sz w:val="14"/>
        </w:rPr>
        <w:t>¿Quién</w:t>
      </w:r>
      <w:r>
        <w:rPr>
          <w:i/>
          <w:color w:val="231F20"/>
          <w:spacing w:val="-4"/>
          <w:sz w:val="14"/>
        </w:rPr>
        <w:t> </w:t>
      </w:r>
      <w:r>
        <w:rPr>
          <w:i/>
          <w:color w:val="231F20"/>
          <w:sz w:val="14"/>
        </w:rPr>
        <w:t>debe</w:t>
      </w:r>
      <w:r>
        <w:rPr>
          <w:i/>
          <w:color w:val="231F20"/>
          <w:spacing w:val="-4"/>
          <w:sz w:val="14"/>
        </w:rPr>
        <w:t> </w:t>
      </w:r>
      <w:r>
        <w:rPr>
          <w:i/>
          <w:color w:val="231F20"/>
          <w:sz w:val="14"/>
        </w:rPr>
        <w:t>ser</w:t>
      </w:r>
      <w:r>
        <w:rPr>
          <w:i/>
          <w:color w:val="231F20"/>
          <w:spacing w:val="-4"/>
          <w:sz w:val="14"/>
        </w:rPr>
        <w:t> </w:t>
      </w:r>
      <w:r>
        <w:rPr>
          <w:i/>
          <w:color w:val="231F20"/>
          <w:sz w:val="14"/>
        </w:rPr>
        <w:t>el</w:t>
      </w:r>
      <w:r>
        <w:rPr>
          <w:i/>
          <w:color w:val="231F20"/>
          <w:spacing w:val="-4"/>
          <w:sz w:val="14"/>
        </w:rPr>
        <w:t> </w:t>
      </w:r>
      <w:r>
        <w:rPr>
          <w:i/>
          <w:color w:val="231F20"/>
          <w:sz w:val="14"/>
        </w:rPr>
        <w:t>guardián</w:t>
      </w:r>
      <w:r>
        <w:rPr>
          <w:i/>
          <w:color w:val="231F20"/>
          <w:spacing w:val="-4"/>
          <w:sz w:val="14"/>
        </w:rPr>
        <w:t> </w:t>
      </w:r>
      <w:r>
        <w:rPr>
          <w:i/>
          <w:color w:val="231F20"/>
          <w:sz w:val="14"/>
        </w:rPr>
        <w:t>de</w:t>
      </w:r>
      <w:r>
        <w:rPr>
          <w:i/>
          <w:color w:val="231F20"/>
          <w:spacing w:val="-4"/>
          <w:sz w:val="14"/>
        </w:rPr>
        <w:t> </w:t>
      </w:r>
      <w:r>
        <w:rPr>
          <w:i/>
          <w:color w:val="231F20"/>
          <w:sz w:val="14"/>
        </w:rPr>
        <w:t>la</w:t>
      </w:r>
      <w:r>
        <w:rPr>
          <w:i/>
          <w:color w:val="231F20"/>
          <w:spacing w:val="-4"/>
          <w:sz w:val="14"/>
        </w:rPr>
        <w:t> </w:t>
      </w:r>
      <w:r>
        <w:rPr>
          <w:i/>
          <w:color w:val="231F20"/>
          <w:sz w:val="14"/>
        </w:rPr>
        <w:t>Constitución?</w:t>
      </w:r>
      <w:r>
        <w:rPr>
          <w:i/>
          <w:color w:val="231F20"/>
          <w:spacing w:val="-5"/>
          <w:sz w:val="14"/>
        </w:rPr>
        <w:t> </w:t>
      </w:r>
      <w:r>
        <w:rPr>
          <w:color w:val="231F20"/>
          <w:spacing w:val="-3"/>
          <w:sz w:val="14"/>
        </w:rPr>
        <w:t>También</w:t>
      </w:r>
      <w:r>
        <w:rPr>
          <w:color w:val="231F20"/>
          <w:spacing w:val="-4"/>
          <w:sz w:val="14"/>
        </w:rPr>
        <w:t> </w:t>
      </w:r>
      <w:r>
        <w:rPr>
          <w:color w:val="231F20"/>
          <w:sz w:val="14"/>
        </w:rPr>
        <w:t>se</w:t>
      </w:r>
      <w:r>
        <w:rPr>
          <w:color w:val="231F20"/>
          <w:spacing w:val="-4"/>
          <w:sz w:val="14"/>
        </w:rPr>
        <w:t> </w:t>
      </w:r>
      <w:r>
        <w:rPr>
          <w:color w:val="231F20"/>
          <w:sz w:val="14"/>
        </w:rPr>
        <w:t>debe</w:t>
      </w:r>
      <w:r>
        <w:rPr>
          <w:color w:val="231F20"/>
          <w:spacing w:val="-4"/>
          <w:sz w:val="14"/>
        </w:rPr>
        <w:t> </w:t>
      </w:r>
      <w:r>
        <w:rPr>
          <w:color w:val="231F20"/>
          <w:sz w:val="14"/>
        </w:rPr>
        <w:t>tener</w:t>
      </w:r>
      <w:r>
        <w:rPr>
          <w:color w:val="231F20"/>
          <w:spacing w:val="-4"/>
          <w:sz w:val="14"/>
        </w:rPr>
        <w:t> </w:t>
      </w:r>
      <w:r>
        <w:rPr>
          <w:color w:val="231F20"/>
          <w:sz w:val="14"/>
        </w:rPr>
        <w:t>en</w:t>
      </w:r>
      <w:r>
        <w:rPr>
          <w:color w:val="231F20"/>
          <w:spacing w:val="-4"/>
          <w:sz w:val="14"/>
        </w:rPr>
        <w:t> </w:t>
      </w:r>
      <w:r>
        <w:rPr>
          <w:color w:val="231F20"/>
          <w:sz w:val="14"/>
        </w:rPr>
        <w:t>cuenta el control de los actos normativos no legales que se establece en cabeza del Consejo de Estado en Colombia,   de conformidad con el numeral 2 del artículo 237 de la Constitución, que establece que corresponde a dicha Corporación conocer de las acciones de inconstitucionalidad de los decretos dictados por el Gobierno Nacional, cuya competencia no corresponda a la Corte Constitucional, atribuyendo a esta entidad el control de los decretos reglamentarios expedidos por el Gobierno Nacional. Para mayor información, remítase al estudio realizado por la Corte Constitucional Colombiana en Sentencia C-122 de </w:t>
      </w:r>
      <w:r>
        <w:rPr>
          <w:color w:val="231F20"/>
          <w:spacing w:val="-3"/>
          <w:sz w:val="14"/>
        </w:rPr>
        <w:t>2011 </w:t>
      </w:r>
      <w:r>
        <w:rPr>
          <w:color w:val="231F20"/>
          <w:sz w:val="14"/>
        </w:rPr>
        <w:t>Mp: Juan Carlos Henao</w:t>
      </w:r>
      <w:r>
        <w:rPr>
          <w:color w:val="231F20"/>
          <w:spacing w:val="-17"/>
          <w:sz w:val="14"/>
        </w:rPr>
        <w:t> </w:t>
      </w:r>
      <w:r>
        <w:rPr>
          <w:color w:val="231F20"/>
          <w:sz w:val="14"/>
        </w:rPr>
        <w:t>Pérez.</w:t>
      </w:r>
    </w:p>
    <w:p>
      <w:pPr>
        <w:pStyle w:val="ListParagraph"/>
        <w:numPr>
          <w:ilvl w:val="0"/>
          <w:numId w:val="13"/>
        </w:numPr>
        <w:tabs>
          <w:tab w:pos="1645" w:val="left" w:leader="none"/>
        </w:tabs>
        <w:spacing w:line="297" w:lineRule="auto" w:before="117" w:after="0"/>
        <w:ind w:left="1437" w:right="1118" w:firstLine="0"/>
        <w:jc w:val="both"/>
        <w:rPr>
          <w:sz w:val="14"/>
        </w:rPr>
      </w:pPr>
      <w:r>
        <w:rPr>
          <w:color w:val="231F20"/>
          <w:sz w:val="14"/>
        </w:rPr>
        <w:t>Para ampliar, leer: Cubides, Jaime. (2012). La relación del fenómeno de la constitucionalización del derecho con</w:t>
      </w:r>
      <w:r>
        <w:rPr>
          <w:color w:val="231F20"/>
          <w:spacing w:val="-8"/>
          <w:sz w:val="14"/>
        </w:rPr>
        <w:t> </w:t>
      </w:r>
      <w:r>
        <w:rPr>
          <w:color w:val="231F20"/>
          <w:sz w:val="14"/>
        </w:rPr>
        <w:t>el</w:t>
      </w:r>
      <w:r>
        <w:rPr>
          <w:color w:val="231F20"/>
          <w:spacing w:val="-8"/>
          <w:sz w:val="14"/>
        </w:rPr>
        <w:t> </w:t>
      </w:r>
      <w:r>
        <w:rPr>
          <w:color w:val="231F20"/>
          <w:sz w:val="14"/>
        </w:rPr>
        <w:t>Derecho</w:t>
      </w:r>
      <w:r>
        <w:rPr>
          <w:color w:val="231F20"/>
          <w:spacing w:val="-7"/>
          <w:sz w:val="14"/>
        </w:rPr>
        <w:t> </w:t>
      </w:r>
      <w:r>
        <w:rPr>
          <w:color w:val="231F20"/>
          <w:sz w:val="14"/>
        </w:rPr>
        <w:t>Procesal</w:t>
      </w:r>
      <w:r>
        <w:rPr>
          <w:color w:val="231F20"/>
          <w:spacing w:val="-8"/>
          <w:sz w:val="14"/>
        </w:rPr>
        <w:t> </w:t>
      </w:r>
      <w:r>
        <w:rPr>
          <w:color w:val="231F20"/>
          <w:sz w:val="14"/>
        </w:rPr>
        <w:t>Constitucional.</w:t>
      </w:r>
      <w:r>
        <w:rPr>
          <w:color w:val="231F20"/>
          <w:spacing w:val="-7"/>
          <w:sz w:val="14"/>
        </w:rPr>
        <w:t> </w:t>
      </w:r>
      <w:r>
        <w:rPr>
          <w:color w:val="231F20"/>
          <w:sz w:val="14"/>
        </w:rPr>
        <w:t>En:</w:t>
      </w:r>
      <w:r>
        <w:rPr>
          <w:color w:val="231F20"/>
          <w:spacing w:val="-8"/>
          <w:sz w:val="14"/>
        </w:rPr>
        <w:t> </w:t>
      </w:r>
      <w:r>
        <w:rPr>
          <w:i/>
          <w:color w:val="231F20"/>
          <w:sz w:val="14"/>
        </w:rPr>
        <w:t>Revista</w:t>
      </w:r>
      <w:r>
        <w:rPr>
          <w:i/>
          <w:color w:val="231F20"/>
          <w:spacing w:val="-8"/>
          <w:sz w:val="14"/>
        </w:rPr>
        <w:t> </w:t>
      </w:r>
      <w:r>
        <w:rPr>
          <w:i/>
          <w:color w:val="231F20"/>
          <w:sz w:val="14"/>
        </w:rPr>
        <w:t>Justicia</w:t>
      </w:r>
      <w:r>
        <w:rPr>
          <w:i/>
          <w:color w:val="231F20"/>
          <w:spacing w:val="-7"/>
          <w:sz w:val="14"/>
        </w:rPr>
        <w:t> </w:t>
      </w:r>
      <w:r>
        <w:rPr>
          <w:i/>
          <w:color w:val="231F20"/>
          <w:sz w:val="14"/>
        </w:rPr>
        <w:t>Juris.</w:t>
      </w:r>
      <w:r>
        <w:rPr>
          <w:i/>
          <w:color w:val="231F20"/>
          <w:spacing w:val="-8"/>
          <w:sz w:val="14"/>
        </w:rPr>
        <w:t> </w:t>
      </w:r>
      <w:r>
        <w:rPr>
          <w:color w:val="231F20"/>
          <w:spacing w:val="-3"/>
          <w:sz w:val="14"/>
        </w:rPr>
        <w:t>Vol.</w:t>
      </w:r>
      <w:r>
        <w:rPr>
          <w:color w:val="231F20"/>
          <w:spacing w:val="-7"/>
          <w:sz w:val="14"/>
        </w:rPr>
        <w:t> </w:t>
      </w:r>
      <w:r>
        <w:rPr>
          <w:color w:val="231F20"/>
          <w:sz w:val="14"/>
        </w:rPr>
        <w:t>8.</w:t>
      </w:r>
      <w:r>
        <w:rPr>
          <w:color w:val="231F20"/>
          <w:spacing w:val="-8"/>
          <w:sz w:val="14"/>
        </w:rPr>
        <w:t> </w:t>
      </w:r>
      <w:r>
        <w:rPr>
          <w:color w:val="231F20"/>
          <w:sz w:val="14"/>
        </w:rPr>
        <w:t>Nº</w:t>
      </w:r>
      <w:r>
        <w:rPr>
          <w:color w:val="231F20"/>
          <w:spacing w:val="-7"/>
          <w:sz w:val="14"/>
        </w:rPr>
        <w:t> </w:t>
      </w:r>
      <w:r>
        <w:rPr>
          <w:color w:val="231F20"/>
          <w:sz w:val="14"/>
        </w:rPr>
        <w:t>1,</w:t>
      </w:r>
      <w:r>
        <w:rPr>
          <w:color w:val="231F20"/>
          <w:spacing w:val="-8"/>
          <w:sz w:val="14"/>
        </w:rPr>
        <w:t> </w:t>
      </w:r>
      <w:r>
        <w:rPr>
          <w:color w:val="231F20"/>
          <w:sz w:val="14"/>
        </w:rPr>
        <w:t>pp.</w:t>
      </w:r>
      <w:r>
        <w:rPr>
          <w:color w:val="231F20"/>
          <w:spacing w:val="-8"/>
          <w:sz w:val="14"/>
        </w:rPr>
        <w:t> </w:t>
      </w:r>
      <w:r>
        <w:rPr>
          <w:color w:val="231F20"/>
          <w:sz w:val="14"/>
        </w:rPr>
        <w:t>22-29.</w:t>
      </w:r>
      <w:r>
        <w:rPr>
          <w:color w:val="231F20"/>
          <w:spacing w:val="-7"/>
          <w:sz w:val="14"/>
        </w:rPr>
        <w:t> </w:t>
      </w:r>
      <w:r>
        <w:rPr>
          <w:color w:val="231F20"/>
          <w:sz w:val="14"/>
        </w:rPr>
        <w:t>Barranquilla:</w:t>
      </w:r>
      <w:r>
        <w:rPr>
          <w:color w:val="231F20"/>
          <w:spacing w:val="-8"/>
          <w:sz w:val="14"/>
        </w:rPr>
        <w:t> </w:t>
      </w:r>
      <w:r>
        <w:rPr>
          <w:color w:val="231F20"/>
          <w:sz w:val="14"/>
        </w:rPr>
        <w:t>Universidad Autónoma del</w:t>
      </w:r>
      <w:r>
        <w:rPr>
          <w:color w:val="231F20"/>
          <w:spacing w:val="-2"/>
          <w:sz w:val="14"/>
        </w:rPr>
        <w:t> </w:t>
      </w:r>
      <w:r>
        <w:rPr>
          <w:color w:val="231F20"/>
          <w:sz w:val="14"/>
        </w:rPr>
        <w:t>Caribe.</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r>
        <w:rPr/>
        <w:pict>
          <v:shape style="position:absolute;margin-left:364.637756pt;margin-top:-19.479374pt;width:12.85pt;height:32.950pt;mso-position-horizontal-relative:page;mso-position-vertical-relative:paragraph;z-index:25217433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52" w:id="53"/>
      <w:bookmarkEnd w:id="53"/>
      <w:r>
        <w:rPr/>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6"/>
          <w:w w:val="95"/>
          <w:sz w:val="16"/>
        </w:rPr>
        <w:t> </w:t>
      </w:r>
      <w:r>
        <w:rPr>
          <w:rFonts w:ascii="Microsoft Sans Serif" w:hAnsi="Microsoft Sans Serif"/>
          <w:color w:val="231F20"/>
          <w:w w:val="95"/>
          <w:sz w:val="16"/>
        </w:rPr>
        <w:t>implementación</w:t>
      </w:r>
      <w:r>
        <w:rPr>
          <w:rFonts w:ascii="Microsoft Sans Serif" w:hAnsi="Microsoft Sans Serif"/>
          <w:color w:val="231F20"/>
          <w:spacing w:val="-25"/>
          <w:w w:val="95"/>
          <w:sz w:val="16"/>
        </w:rPr>
        <w:t> </w:t>
      </w:r>
      <w:r>
        <w:rPr>
          <w:rFonts w:ascii="Microsoft Sans Serif" w:hAnsi="Microsoft Sans Serif"/>
          <w:color w:val="231F20"/>
          <w:w w:val="95"/>
          <w:sz w:val="16"/>
        </w:rPr>
        <w:t>de</w:t>
      </w:r>
      <w:r>
        <w:rPr>
          <w:rFonts w:ascii="Microsoft Sans Serif" w:hAnsi="Microsoft Sans Serif"/>
          <w:color w:val="231F20"/>
          <w:spacing w:val="-26"/>
          <w:w w:val="95"/>
          <w:sz w:val="16"/>
        </w:rPr>
        <w:t> </w:t>
      </w:r>
      <w:r>
        <w:rPr>
          <w:rFonts w:ascii="Microsoft Sans Serif" w:hAnsi="Microsoft Sans Serif"/>
          <w:color w:val="231F20"/>
          <w:w w:val="95"/>
          <w:sz w:val="16"/>
        </w:rPr>
        <w:t>parámetros</w:t>
      </w:r>
      <w:r>
        <w:rPr>
          <w:rFonts w:ascii="Microsoft Sans Serif" w:hAnsi="Microsoft Sans Serif"/>
          <w:color w:val="231F20"/>
          <w:spacing w:val="-25"/>
          <w:w w:val="95"/>
          <w:sz w:val="16"/>
        </w:rPr>
        <w:t> </w:t>
      </w:r>
      <w:r>
        <w:rPr>
          <w:rFonts w:ascii="Microsoft Sans Serif" w:hAnsi="Microsoft Sans Serif"/>
          <w:color w:val="231F20"/>
          <w:w w:val="95"/>
          <w:sz w:val="16"/>
        </w:rPr>
        <w:t>convencionales</w:t>
      </w:r>
      <w:r>
        <w:rPr>
          <w:rFonts w:ascii="Microsoft Sans Serif" w:hAnsi="Microsoft Sans Serif"/>
          <w:color w:val="231F20"/>
          <w:spacing w:val="-25"/>
          <w:w w:val="95"/>
          <w:sz w:val="16"/>
        </w:rPr>
        <w:t> </w:t>
      </w:r>
      <w:r>
        <w:rPr>
          <w:rFonts w:ascii="Microsoft Sans Serif" w:hAnsi="Microsoft Sans Serif"/>
          <w:color w:val="231F20"/>
          <w:w w:val="95"/>
          <w:sz w:val="16"/>
        </w:rPr>
        <w:t>en</w:t>
      </w:r>
      <w:r>
        <w:rPr>
          <w:rFonts w:ascii="Microsoft Sans Serif" w:hAnsi="Microsoft Sans Serif"/>
          <w:color w:val="231F20"/>
          <w:spacing w:val="-26"/>
          <w:w w:val="95"/>
          <w:sz w:val="16"/>
        </w:rPr>
        <w:t> </w:t>
      </w:r>
      <w:r>
        <w:rPr>
          <w:rFonts w:ascii="Microsoft Sans Serif" w:hAnsi="Microsoft Sans Serif"/>
          <w:color w:val="231F20"/>
          <w:w w:val="95"/>
          <w:sz w:val="16"/>
        </w:rPr>
        <w:t>la</w:t>
      </w:r>
      <w:r>
        <w:rPr>
          <w:rFonts w:ascii="Microsoft Sans Serif" w:hAnsi="Microsoft Sans Serif"/>
          <w:color w:val="231F20"/>
          <w:spacing w:val="-25"/>
          <w:w w:val="95"/>
          <w:sz w:val="16"/>
        </w:rPr>
        <w:t> </w:t>
      </w:r>
      <w:r>
        <w:rPr>
          <w:rFonts w:ascii="Microsoft Sans Serif" w:hAnsi="Microsoft Sans Serif"/>
          <w:color w:val="231F20"/>
          <w:w w:val="95"/>
          <w:sz w:val="16"/>
        </w:rPr>
        <w:t>justicia</w:t>
      </w:r>
      <w:r>
        <w:rPr>
          <w:rFonts w:ascii="Microsoft Sans Serif" w:hAnsi="Microsoft Sans Serif"/>
          <w:color w:val="231F20"/>
          <w:spacing w:val="-26"/>
          <w:w w:val="95"/>
          <w:sz w:val="16"/>
        </w:rPr>
        <w:t> </w:t>
      </w:r>
      <w:r>
        <w:rPr>
          <w:rFonts w:ascii="Microsoft Sans Serif" w:hAnsi="Microsoft Sans Serif"/>
          <w:color w:val="231F20"/>
          <w:w w:val="95"/>
          <w:sz w:val="16"/>
        </w:rPr>
        <w:t>constitucional</w:t>
      </w:r>
      <w:r>
        <w:rPr>
          <w:rFonts w:ascii="Microsoft Sans Serif" w:hAnsi="Microsoft Sans Serif"/>
          <w:color w:val="231F20"/>
          <w:spacing w:val="-25"/>
          <w:w w:val="95"/>
          <w:sz w:val="16"/>
        </w:rPr>
        <w:t> </w:t>
      </w:r>
      <w:r>
        <w:rPr>
          <w:rFonts w:ascii="Microsoft Sans Serif" w:hAnsi="Microsoft Sans Serif"/>
          <w:color w:val="231F20"/>
          <w:w w:val="95"/>
          <w:sz w:val="16"/>
        </w:rPr>
        <w:t>colombiana</w:t>
      </w:r>
      <w:r>
        <w:rPr>
          <w:rFonts w:ascii="Wingdings" w:hAnsi="Wingdings"/>
          <w:color w:val="231F20"/>
          <w:w w:val="95"/>
          <w:sz w:val="10"/>
        </w:rPr>
        <w:t></w:t>
      </w:r>
    </w:p>
    <w:p>
      <w:pPr>
        <w:spacing w:before="95"/>
        <w:ind w:left="1109" w:right="941" w:firstLine="0"/>
        <w:jc w:val="center"/>
        <w:rPr>
          <w:rFonts w:ascii="Arial"/>
          <w:sz w:val="28"/>
        </w:rPr>
      </w:pPr>
      <w:r>
        <w:rPr/>
        <w:br w:type="column"/>
      </w:r>
      <w:r>
        <w:rPr>
          <w:rFonts w:ascii="Arial"/>
          <w:color w:val="231F20"/>
          <w:w w:val="65"/>
          <w:sz w:val="28"/>
        </w:rPr>
        <w:t>153</w:t>
      </w:r>
    </w:p>
    <w:p>
      <w:pPr>
        <w:spacing w:after="0"/>
        <w:jc w:val="center"/>
        <w:rPr>
          <w:rFonts w:ascii="Arial"/>
          <w:sz w:val="28"/>
        </w:rPr>
        <w:sectPr>
          <w:type w:val="continuous"/>
          <w:pgSz w:w="9650" w:h="13630"/>
          <w:pgMar w:top="0" w:bottom="280" w:left="0" w:right="0"/>
          <w:cols w:num="2" w:equalWidth="0">
            <w:col w:w="7104" w:space="139"/>
            <w:col w:w="2407"/>
          </w:cols>
        </w:sectPr>
      </w:pPr>
    </w:p>
    <w:p>
      <w:pPr>
        <w:pStyle w:val="BodyText"/>
        <w:spacing w:before="11"/>
        <w:rPr>
          <w:rFonts w:ascii="Arial"/>
          <w:sz w:val="28"/>
        </w:rPr>
      </w:pPr>
    </w:p>
    <w:p>
      <w:pPr>
        <w:pStyle w:val="BodyText"/>
        <w:spacing w:line="302" w:lineRule="auto" w:before="90"/>
        <w:ind w:left="1153" w:right="1401" w:firstLine="340"/>
        <w:jc w:val="both"/>
      </w:pPr>
      <w:r>
        <w:rPr/>
        <w:pict>
          <v:shape style="position:absolute;margin-left:378.843506pt;margin-top:-60.469387pt;width:26.8pt;height:42.1pt;mso-position-horizontal-relative:page;mso-position-vertical-relative:paragraph;z-index:252172288"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173312" from="411.431091pt,-78.887794pt" to="411.431091pt,-18.368984pt" stroked="true" strokeweight=".25pt" strokecolor="#231f20">
            <v:stroke dashstyle="solid"/>
            <w10:wrap type="none"/>
          </v:line>
        </w:pict>
      </w:r>
      <w:r>
        <w:rPr>
          <w:color w:val="231F20"/>
        </w:rPr>
        <w:t>Los </w:t>
      </w:r>
      <w:r>
        <w:rPr>
          <w:color w:val="231F20"/>
          <w:spacing w:val="-3"/>
        </w:rPr>
        <w:t>efectos </w:t>
      </w:r>
      <w:r>
        <w:rPr>
          <w:color w:val="231F20"/>
        </w:rPr>
        <w:t>de la </w:t>
      </w:r>
      <w:r>
        <w:rPr>
          <w:color w:val="231F20"/>
          <w:spacing w:val="-3"/>
        </w:rPr>
        <w:t>inconstitucionalidad </w:t>
      </w:r>
      <w:r>
        <w:rPr>
          <w:color w:val="231F20"/>
        </w:rPr>
        <w:t>de una </w:t>
      </w:r>
      <w:r>
        <w:rPr>
          <w:color w:val="231F20"/>
          <w:spacing w:val="-3"/>
        </w:rPr>
        <w:t>norma </w:t>
      </w:r>
      <w:r>
        <w:rPr>
          <w:color w:val="231F20"/>
        </w:rPr>
        <w:t>por </w:t>
      </w:r>
      <w:r>
        <w:rPr>
          <w:color w:val="231F20"/>
          <w:spacing w:val="-3"/>
        </w:rPr>
        <w:t>medio </w:t>
      </w:r>
      <w:r>
        <w:rPr>
          <w:color w:val="231F20"/>
        </w:rPr>
        <w:t>del CC es, </w:t>
      </w:r>
      <w:r>
        <w:rPr>
          <w:color w:val="231F20"/>
          <w:spacing w:val="-3"/>
        </w:rPr>
        <w:t>en principio, </w:t>
      </w:r>
      <w:r>
        <w:rPr>
          <w:color w:val="231F20"/>
        </w:rPr>
        <w:t>su </w:t>
      </w:r>
      <w:r>
        <w:rPr>
          <w:color w:val="231F20"/>
          <w:spacing w:val="-3"/>
        </w:rPr>
        <w:t>declaratoria </w:t>
      </w:r>
      <w:r>
        <w:rPr>
          <w:color w:val="231F20"/>
        </w:rPr>
        <w:t>de </w:t>
      </w:r>
      <w:r>
        <w:rPr>
          <w:color w:val="231F20"/>
          <w:spacing w:val="-3"/>
        </w:rPr>
        <w:t>exequibilidad  </w:t>
      </w:r>
      <w:r>
        <w:rPr>
          <w:color w:val="231F20"/>
        </w:rPr>
        <w:t>o </w:t>
      </w:r>
      <w:r>
        <w:rPr>
          <w:color w:val="231F20"/>
          <w:spacing w:val="-3"/>
        </w:rPr>
        <w:t>inexequibilidad;</w:t>
      </w:r>
      <w:r>
        <w:rPr>
          <w:color w:val="231F20"/>
          <w:spacing w:val="49"/>
        </w:rPr>
        <w:t> </w:t>
      </w:r>
      <w:r>
        <w:rPr>
          <w:color w:val="231F20"/>
        </w:rPr>
        <w:t>sin </w:t>
      </w:r>
      <w:r>
        <w:rPr>
          <w:color w:val="231F20"/>
          <w:spacing w:val="-4"/>
        </w:rPr>
        <w:t>embargo,</w:t>
      </w:r>
      <w:r>
        <w:rPr>
          <w:color w:val="231F20"/>
          <w:spacing w:val="47"/>
        </w:rPr>
        <w:t> </w:t>
      </w:r>
      <w:r>
        <w:rPr>
          <w:color w:val="231F20"/>
          <w:spacing w:val="-3"/>
        </w:rPr>
        <w:t>con</w:t>
      </w:r>
      <w:r>
        <w:rPr>
          <w:color w:val="231F20"/>
          <w:spacing w:val="49"/>
        </w:rPr>
        <w:t> </w:t>
      </w:r>
      <w:r>
        <w:rPr>
          <w:color w:val="231F20"/>
        </w:rPr>
        <w:t>el </w:t>
      </w:r>
      <w:r>
        <w:rPr>
          <w:color w:val="231F20"/>
          <w:spacing w:val="-3"/>
        </w:rPr>
        <w:t>paso </w:t>
      </w:r>
      <w:r>
        <w:rPr>
          <w:color w:val="231F20"/>
        </w:rPr>
        <w:t>del </w:t>
      </w:r>
      <w:r>
        <w:rPr>
          <w:color w:val="231F20"/>
          <w:spacing w:val="-3"/>
        </w:rPr>
        <w:t>tiempo, </w:t>
      </w:r>
      <w:r>
        <w:rPr>
          <w:color w:val="231F20"/>
        </w:rPr>
        <w:t>la </w:t>
      </w:r>
      <w:r>
        <w:rPr>
          <w:color w:val="231F20"/>
          <w:spacing w:val="-3"/>
        </w:rPr>
        <w:t>Corte Constitucional </w:t>
      </w:r>
      <w:r>
        <w:rPr>
          <w:color w:val="231F20"/>
        </w:rPr>
        <w:t>ha </w:t>
      </w:r>
      <w:r>
        <w:rPr>
          <w:color w:val="231F20"/>
          <w:spacing w:val="-3"/>
        </w:rPr>
        <w:t>desarrollado diferentes tipos de modulación</w:t>
      </w:r>
      <w:r>
        <w:rPr>
          <w:color w:val="231F20"/>
          <w:spacing w:val="-3"/>
          <w:position w:val="8"/>
          <w:sz w:val="13"/>
        </w:rPr>
        <w:t>92 </w:t>
      </w:r>
      <w:r>
        <w:rPr>
          <w:color w:val="231F20"/>
        </w:rPr>
        <w:t>y </w:t>
      </w:r>
      <w:r>
        <w:rPr>
          <w:color w:val="231F20"/>
          <w:spacing w:val="-3"/>
        </w:rPr>
        <w:t>para regular </w:t>
      </w:r>
      <w:r>
        <w:rPr>
          <w:color w:val="231F20"/>
        </w:rPr>
        <w:t>los </w:t>
      </w:r>
      <w:r>
        <w:rPr>
          <w:color w:val="231F20"/>
          <w:spacing w:val="-3"/>
        </w:rPr>
        <w:t>efectos </w:t>
      </w:r>
      <w:r>
        <w:rPr>
          <w:color w:val="231F20"/>
        </w:rPr>
        <w:t>de sus </w:t>
      </w:r>
      <w:r>
        <w:rPr>
          <w:color w:val="231F20"/>
          <w:spacing w:val="-3"/>
        </w:rPr>
        <w:t>sentencias </w:t>
      </w:r>
      <w:r>
        <w:rPr>
          <w:color w:val="231F20"/>
        </w:rPr>
        <w:t>se </w:t>
      </w:r>
      <w:r>
        <w:rPr>
          <w:color w:val="231F20"/>
          <w:spacing w:val="-3"/>
        </w:rPr>
        <w:t>pueden identificar </w:t>
      </w:r>
      <w:r>
        <w:rPr>
          <w:color w:val="231F20"/>
        </w:rPr>
        <w:t>va- </w:t>
      </w:r>
      <w:r>
        <w:rPr>
          <w:color w:val="231F20"/>
          <w:spacing w:val="-3"/>
        </w:rPr>
        <w:t>rios tipos </w:t>
      </w:r>
      <w:r>
        <w:rPr>
          <w:color w:val="231F20"/>
        </w:rPr>
        <w:t>de </w:t>
      </w:r>
      <w:r>
        <w:rPr>
          <w:color w:val="231F20"/>
          <w:spacing w:val="-3"/>
        </w:rPr>
        <w:t>modulación, según esta recaiga sobre </w:t>
      </w:r>
      <w:r>
        <w:rPr>
          <w:color w:val="231F20"/>
        </w:rPr>
        <w:t>su </w:t>
      </w:r>
      <w:r>
        <w:rPr>
          <w:color w:val="231F20"/>
          <w:spacing w:val="-3"/>
        </w:rPr>
        <w:t>contenido </w:t>
      </w:r>
      <w:r>
        <w:rPr>
          <w:color w:val="231F20"/>
        </w:rPr>
        <w:t>o </w:t>
      </w:r>
      <w:r>
        <w:rPr>
          <w:color w:val="231F20"/>
          <w:spacing w:val="-3"/>
        </w:rPr>
        <w:t>sobre </w:t>
      </w:r>
      <w:r>
        <w:rPr>
          <w:color w:val="231F20"/>
        </w:rPr>
        <w:t>sus </w:t>
      </w:r>
      <w:r>
        <w:rPr>
          <w:color w:val="231F20"/>
          <w:spacing w:val="-3"/>
        </w:rPr>
        <w:t>efectos temporales. Sobre </w:t>
      </w:r>
      <w:r>
        <w:rPr>
          <w:color w:val="231F20"/>
        </w:rPr>
        <w:t>el </w:t>
      </w:r>
      <w:r>
        <w:rPr>
          <w:color w:val="231F20"/>
          <w:spacing w:val="-3"/>
        </w:rPr>
        <w:t>contenido, </w:t>
      </w:r>
      <w:r>
        <w:rPr>
          <w:color w:val="231F20"/>
        </w:rPr>
        <w:t>se </w:t>
      </w:r>
      <w:r>
        <w:rPr>
          <w:color w:val="231F20"/>
          <w:spacing w:val="-3"/>
        </w:rPr>
        <w:t>pueden nombrar </w:t>
      </w:r>
      <w:r>
        <w:rPr>
          <w:color w:val="231F20"/>
        </w:rPr>
        <w:t>las </w:t>
      </w:r>
      <w:r>
        <w:rPr>
          <w:color w:val="231F20"/>
          <w:spacing w:val="-3"/>
        </w:rPr>
        <w:t>sentencias interpretativas, sustitutivas </w:t>
      </w:r>
      <w:r>
        <w:rPr>
          <w:color w:val="231F20"/>
        </w:rPr>
        <w:t>e </w:t>
      </w:r>
      <w:r>
        <w:rPr>
          <w:color w:val="231F20"/>
          <w:spacing w:val="-3"/>
        </w:rPr>
        <w:t>integradoras, </w:t>
      </w:r>
      <w:r>
        <w:rPr>
          <w:color w:val="231F20"/>
        </w:rPr>
        <w:t>y </w:t>
      </w:r>
      <w:r>
        <w:rPr>
          <w:color w:val="231F20"/>
          <w:spacing w:val="-3"/>
        </w:rPr>
        <w:t>desde </w:t>
      </w:r>
      <w:r>
        <w:rPr>
          <w:color w:val="231F20"/>
        </w:rPr>
        <w:t>el </w:t>
      </w:r>
      <w:r>
        <w:rPr>
          <w:color w:val="231F20"/>
          <w:spacing w:val="-3"/>
        </w:rPr>
        <w:t>punto </w:t>
      </w:r>
      <w:r>
        <w:rPr>
          <w:color w:val="231F20"/>
        </w:rPr>
        <w:t>de los </w:t>
      </w:r>
      <w:r>
        <w:rPr>
          <w:color w:val="231F20"/>
          <w:spacing w:val="-3"/>
        </w:rPr>
        <w:t>efectos temporales, </w:t>
      </w:r>
      <w:r>
        <w:rPr>
          <w:color w:val="231F20"/>
        </w:rPr>
        <w:t>se </w:t>
      </w:r>
      <w:r>
        <w:rPr>
          <w:color w:val="231F20"/>
          <w:spacing w:val="-3"/>
        </w:rPr>
        <w:t>pueden identificar </w:t>
      </w:r>
      <w:r>
        <w:rPr>
          <w:color w:val="231F20"/>
        </w:rPr>
        <w:t>las </w:t>
      </w:r>
      <w:r>
        <w:rPr>
          <w:color w:val="231F20"/>
          <w:spacing w:val="-3"/>
        </w:rPr>
        <w:t>retroactivas </w:t>
      </w:r>
      <w:r>
        <w:rPr>
          <w:color w:val="231F20"/>
        </w:rPr>
        <w:t>y las </w:t>
      </w:r>
      <w:r>
        <w:rPr>
          <w:color w:val="231F20"/>
          <w:spacing w:val="-3"/>
        </w:rPr>
        <w:t>diferidas (Ocampo, 2009, </w:t>
      </w:r>
      <w:r>
        <w:rPr>
          <w:color w:val="231F20"/>
        </w:rPr>
        <w:t>p.</w:t>
      </w:r>
      <w:r>
        <w:rPr>
          <w:color w:val="231F20"/>
          <w:spacing w:val="-33"/>
        </w:rPr>
        <w:t> </w:t>
      </w:r>
      <w:r>
        <w:rPr>
          <w:color w:val="231F20"/>
          <w:spacing w:val="-3"/>
        </w:rPr>
        <w:t>8).</w:t>
      </w:r>
    </w:p>
    <w:p>
      <w:pPr>
        <w:pStyle w:val="BodyText"/>
        <w:spacing w:line="302" w:lineRule="auto" w:before="10"/>
        <w:ind w:left="1153" w:right="1399" w:firstLine="340"/>
        <w:jc w:val="both"/>
      </w:pPr>
      <w:r>
        <w:rPr>
          <w:color w:val="231F20"/>
        </w:rPr>
        <w:t>Quiere decir esto que la Corte Constitucional no solo decide implicar una norma de carácter constitucional, sino que también puede permitir su aplicación limitando</w:t>
      </w:r>
      <w:r>
        <w:rPr>
          <w:color w:val="231F20"/>
          <w:spacing w:val="-8"/>
        </w:rPr>
        <w:t> </w:t>
      </w:r>
      <w:r>
        <w:rPr>
          <w:color w:val="231F20"/>
        </w:rPr>
        <w:t>su</w:t>
      </w:r>
      <w:r>
        <w:rPr>
          <w:color w:val="231F20"/>
          <w:spacing w:val="-8"/>
        </w:rPr>
        <w:t> </w:t>
      </w:r>
      <w:r>
        <w:rPr>
          <w:color w:val="231F20"/>
        </w:rPr>
        <w:t>interpretación,</w:t>
      </w:r>
      <w:r>
        <w:rPr>
          <w:color w:val="231F20"/>
          <w:spacing w:val="-8"/>
        </w:rPr>
        <w:t> </w:t>
      </w:r>
      <w:r>
        <w:rPr>
          <w:color w:val="231F20"/>
        </w:rPr>
        <w:t>suspendiéndola</w:t>
      </w:r>
      <w:r>
        <w:rPr>
          <w:color w:val="231F20"/>
          <w:spacing w:val="-8"/>
        </w:rPr>
        <w:t> </w:t>
      </w:r>
      <w:r>
        <w:rPr>
          <w:color w:val="231F20"/>
        </w:rPr>
        <w:t>en</w:t>
      </w:r>
      <w:r>
        <w:rPr>
          <w:color w:val="231F20"/>
          <w:spacing w:val="-7"/>
        </w:rPr>
        <w:t> </w:t>
      </w:r>
      <w:r>
        <w:rPr>
          <w:color w:val="231F20"/>
        </w:rPr>
        <w:t>el</w:t>
      </w:r>
      <w:r>
        <w:rPr>
          <w:color w:val="231F20"/>
          <w:spacing w:val="-8"/>
        </w:rPr>
        <w:t> </w:t>
      </w:r>
      <w:r>
        <w:rPr>
          <w:color w:val="231F20"/>
        </w:rPr>
        <w:t>tiempo</w:t>
      </w:r>
      <w:r>
        <w:rPr>
          <w:color w:val="231F20"/>
          <w:spacing w:val="-8"/>
        </w:rPr>
        <w:t> </w:t>
      </w:r>
      <w:r>
        <w:rPr>
          <w:color w:val="231F20"/>
        </w:rPr>
        <w:t>o</w:t>
      </w:r>
      <w:r>
        <w:rPr>
          <w:color w:val="231F20"/>
          <w:spacing w:val="-8"/>
        </w:rPr>
        <w:t> </w:t>
      </w:r>
      <w:r>
        <w:rPr>
          <w:color w:val="231F20"/>
        </w:rPr>
        <w:t>modificando</w:t>
      </w:r>
      <w:r>
        <w:rPr>
          <w:color w:val="231F20"/>
          <w:spacing w:val="-8"/>
        </w:rPr>
        <w:t> </w:t>
      </w:r>
      <w:r>
        <w:rPr>
          <w:color w:val="231F20"/>
        </w:rPr>
        <w:t>sus</w:t>
      </w:r>
      <w:r>
        <w:rPr>
          <w:color w:val="231F20"/>
          <w:spacing w:val="-7"/>
        </w:rPr>
        <w:t> </w:t>
      </w:r>
      <w:r>
        <w:rPr>
          <w:color w:val="231F20"/>
        </w:rPr>
        <w:t>efec- tos. Se puede observar, entonces, que este control en cuanto a la jurisdicción in- terna es el de mayor relevancia en cuanto al estudio de cualquier otra norma con las</w:t>
      </w:r>
      <w:r>
        <w:rPr>
          <w:color w:val="231F20"/>
          <w:spacing w:val="-7"/>
        </w:rPr>
        <w:t> </w:t>
      </w:r>
      <w:r>
        <w:rPr>
          <w:color w:val="231F20"/>
        </w:rPr>
        <w:t>disposiciones</w:t>
      </w:r>
      <w:r>
        <w:rPr>
          <w:color w:val="231F20"/>
          <w:spacing w:val="-7"/>
        </w:rPr>
        <w:t> </w:t>
      </w:r>
      <w:r>
        <w:rPr>
          <w:color w:val="231F20"/>
        </w:rPr>
        <w:t>constitucionales;</w:t>
      </w:r>
      <w:r>
        <w:rPr>
          <w:color w:val="231F20"/>
          <w:spacing w:val="-7"/>
        </w:rPr>
        <w:t> </w:t>
      </w:r>
      <w:r>
        <w:rPr>
          <w:color w:val="231F20"/>
        </w:rPr>
        <w:t>sin</w:t>
      </w:r>
      <w:r>
        <w:rPr>
          <w:color w:val="231F20"/>
          <w:spacing w:val="-7"/>
        </w:rPr>
        <w:t> </w:t>
      </w:r>
      <w:r>
        <w:rPr>
          <w:color w:val="231F20"/>
        </w:rPr>
        <w:t>embargo,</w:t>
      </w:r>
      <w:r>
        <w:rPr>
          <w:color w:val="231F20"/>
          <w:spacing w:val="-6"/>
        </w:rPr>
        <w:t> </w:t>
      </w:r>
      <w:r>
        <w:rPr>
          <w:color w:val="231F20"/>
        </w:rPr>
        <w:t>es</w:t>
      </w:r>
      <w:r>
        <w:rPr>
          <w:color w:val="231F20"/>
          <w:spacing w:val="-7"/>
        </w:rPr>
        <w:t> </w:t>
      </w:r>
      <w:r>
        <w:rPr>
          <w:color w:val="231F20"/>
        </w:rPr>
        <w:t>en</w:t>
      </w:r>
      <w:r>
        <w:rPr>
          <w:color w:val="231F20"/>
          <w:spacing w:val="-7"/>
        </w:rPr>
        <w:t> </w:t>
      </w:r>
      <w:r>
        <w:rPr>
          <w:color w:val="231F20"/>
        </w:rPr>
        <w:t>este</w:t>
      </w:r>
      <w:r>
        <w:rPr>
          <w:color w:val="231F20"/>
          <w:spacing w:val="-7"/>
        </w:rPr>
        <w:t> </w:t>
      </w:r>
      <w:r>
        <w:rPr>
          <w:color w:val="231F20"/>
        </w:rPr>
        <w:t>punto</w:t>
      </w:r>
      <w:r>
        <w:rPr>
          <w:color w:val="231F20"/>
          <w:spacing w:val="-7"/>
        </w:rPr>
        <w:t> </w:t>
      </w:r>
      <w:r>
        <w:rPr>
          <w:color w:val="231F20"/>
        </w:rPr>
        <w:t>donde</w:t>
      </w:r>
      <w:r>
        <w:rPr>
          <w:color w:val="231F20"/>
          <w:spacing w:val="-6"/>
        </w:rPr>
        <w:t> </w:t>
      </w:r>
      <w:r>
        <w:rPr>
          <w:color w:val="231F20"/>
        </w:rPr>
        <w:t>realiza</w:t>
      </w:r>
      <w:r>
        <w:rPr>
          <w:color w:val="231F20"/>
          <w:spacing w:val="-7"/>
        </w:rPr>
        <w:t> </w:t>
      </w:r>
      <w:r>
        <w:rPr>
          <w:color w:val="231F20"/>
        </w:rPr>
        <w:t>su aparición el </w:t>
      </w:r>
      <w:r>
        <w:rPr>
          <w:color w:val="231F20"/>
          <w:spacing w:val="-8"/>
        </w:rPr>
        <w:t>CCV, </w:t>
      </w:r>
      <w:r>
        <w:rPr>
          <w:color w:val="231F20"/>
        </w:rPr>
        <w:t>ya que cuando la norma o disposición sea absoluta y directa- mente</w:t>
      </w:r>
      <w:r>
        <w:rPr>
          <w:color w:val="231F20"/>
          <w:spacing w:val="-7"/>
        </w:rPr>
        <w:t> </w:t>
      </w:r>
      <w:r>
        <w:rPr>
          <w:color w:val="231F20"/>
        </w:rPr>
        <w:t>incompatible</w:t>
      </w:r>
      <w:r>
        <w:rPr>
          <w:color w:val="231F20"/>
          <w:spacing w:val="-7"/>
        </w:rPr>
        <w:t> </w:t>
      </w:r>
      <w:r>
        <w:rPr>
          <w:color w:val="231F20"/>
        </w:rPr>
        <w:t>o</w:t>
      </w:r>
      <w:r>
        <w:rPr>
          <w:color w:val="231F20"/>
          <w:spacing w:val="-7"/>
        </w:rPr>
        <w:t> </w:t>
      </w:r>
      <w:r>
        <w:rPr>
          <w:color w:val="231F20"/>
        </w:rPr>
        <w:t>disconforme</w:t>
      </w:r>
      <w:r>
        <w:rPr>
          <w:color w:val="231F20"/>
          <w:spacing w:val="-7"/>
        </w:rPr>
        <w:t> </w:t>
      </w:r>
      <w:r>
        <w:rPr>
          <w:color w:val="231F20"/>
        </w:rPr>
        <w:t>con</w:t>
      </w:r>
      <w:r>
        <w:rPr>
          <w:color w:val="231F20"/>
          <w:spacing w:val="-7"/>
        </w:rPr>
        <w:t> </w:t>
      </w:r>
      <w:r>
        <w:rPr>
          <w:color w:val="231F20"/>
        </w:rPr>
        <w:t>el</w:t>
      </w:r>
      <w:r>
        <w:rPr>
          <w:color w:val="231F20"/>
          <w:spacing w:val="-7"/>
        </w:rPr>
        <w:t> </w:t>
      </w:r>
      <w:r>
        <w:rPr>
          <w:color w:val="231F20"/>
        </w:rPr>
        <w:t>parámetro</w:t>
      </w:r>
      <w:r>
        <w:rPr>
          <w:color w:val="231F20"/>
          <w:spacing w:val="-7"/>
        </w:rPr>
        <w:t> </w:t>
      </w:r>
      <w:r>
        <w:rPr>
          <w:color w:val="231F20"/>
        </w:rPr>
        <w:t>de</w:t>
      </w:r>
      <w:r>
        <w:rPr>
          <w:color w:val="231F20"/>
          <w:spacing w:val="-7"/>
        </w:rPr>
        <w:t> </w:t>
      </w:r>
      <w:r>
        <w:rPr>
          <w:color w:val="231F20"/>
        </w:rPr>
        <w:t>convencionalidad,</w:t>
      </w:r>
      <w:r>
        <w:rPr>
          <w:color w:val="231F20"/>
          <w:spacing w:val="-7"/>
        </w:rPr>
        <w:t> </w:t>
      </w:r>
      <w:r>
        <w:rPr>
          <w:color w:val="231F20"/>
        </w:rPr>
        <w:t>al</w:t>
      </w:r>
      <w:r>
        <w:rPr>
          <w:color w:val="231F20"/>
          <w:spacing w:val="-7"/>
        </w:rPr>
        <w:t> </w:t>
      </w:r>
      <w:r>
        <w:rPr>
          <w:color w:val="231F20"/>
          <w:spacing w:val="-3"/>
        </w:rPr>
        <w:t>juez </w:t>
      </w:r>
      <w:r>
        <w:rPr>
          <w:color w:val="231F20"/>
        </w:rPr>
        <w:t>constitucional no le queda otra opción más que dictar una sentencia estimatoria que</w:t>
      </w:r>
      <w:r>
        <w:rPr>
          <w:color w:val="231F20"/>
          <w:spacing w:val="-8"/>
        </w:rPr>
        <w:t> </w:t>
      </w:r>
      <w:r>
        <w:rPr>
          <w:color w:val="231F20"/>
        </w:rPr>
        <w:t>declare</w:t>
      </w:r>
      <w:r>
        <w:rPr>
          <w:color w:val="231F20"/>
          <w:spacing w:val="-7"/>
        </w:rPr>
        <w:t> </w:t>
      </w:r>
      <w:r>
        <w:rPr>
          <w:color w:val="231F20"/>
        </w:rPr>
        <w:t>su</w:t>
      </w:r>
      <w:r>
        <w:rPr>
          <w:color w:val="231F20"/>
          <w:spacing w:val="-7"/>
        </w:rPr>
        <w:t> </w:t>
      </w:r>
      <w:r>
        <w:rPr>
          <w:color w:val="231F20"/>
        </w:rPr>
        <w:t>“inconvencionalidad”,</w:t>
      </w:r>
      <w:r>
        <w:rPr>
          <w:color w:val="231F20"/>
          <w:spacing w:val="-7"/>
        </w:rPr>
        <w:t> </w:t>
      </w:r>
      <w:r>
        <w:rPr>
          <w:color w:val="231F20"/>
        </w:rPr>
        <w:t>con</w:t>
      </w:r>
      <w:r>
        <w:rPr>
          <w:color w:val="231F20"/>
          <w:spacing w:val="-7"/>
        </w:rPr>
        <w:t> </w:t>
      </w:r>
      <w:r>
        <w:rPr>
          <w:color w:val="231F20"/>
        </w:rPr>
        <w:t>lo</w:t>
      </w:r>
      <w:r>
        <w:rPr>
          <w:color w:val="231F20"/>
          <w:spacing w:val="-7"/>
        </w:rPr>
        <w:t> </w:t>
      </w:r>
      <w:r>
        <w:rPr>
          <w:color w:val="231F20"/>
        </w:rPr>
        <w:t>cual</w:t>
      </w:r>
      <w:r>
        <w:rPr>
          <w:color w:val="231F20"/>
          <w:spacing w:val="-7"/>
        </w:rPr>
        <w:t> </w:t>
      </w:r>
      <w:r>
        <w:rPr>
          <w:color w:val="231F20"/>
        </w:rPr>
        <w:t>deberá</w:t>
      </w:r>
      <w:r>
        <w:rPr>
          <w:color w:val="231F20"/>
          <w:spacing w:val="-7"/>
        </w:rPr>
        <w:t> </w:t>
      </w:r>
      <w:r>
        <w:rPr>
          <w:color w:val="231F20"/>
        </w:rPr>
        <w:t>anularla</w:t>
      </w:r>
      <w:r>
        <w:rPr>
          <w:color w:val="231F20"/>
          <w:spacing w:val="-7"/>
        </w:rPr>
        <w:t> </w:t>
      </w:r>
      <w:r>
        <w:rPr>
          <w:color w:val="231F20"/>
        </w:rPr>
        <w:t>y</w:t>
      </w:r>
      <w:r>
        <w:rPr>
          <w:color w:val="231F20"/>
          <w:spacing w:val="-7"/>
        </w:rPr>
        <w:t> </w:t>
      </w:r>
      <w:r>
        <w:rPr>
          <w:color w:val="231F20"/>
        </w:rPr>
        <w:t>expulsarla</w:t>
      </w:r>
      <w:r>
        <w:rPr>
          <w:color w:val="231F20"/>
          <w:spacing w:val="-7"/>
        </w:rPr>
        <w:t> </w:t>
      </w:r>
      <w:r>
        <w:rPr>
          <w:color w:val="231F20"/>
        </w:rPr>
        <w:t>del ordenamiento jurídico. Esta es la función negativa del control de convencionali- dad. Para arribar a tal estado psicológico debe haberse agotado la posibilidad de interpretar la norma nacional, conforme con el parámetro de convencionalidad con el propósito de salvarla (Jinesta, 2012, p.</w:t>
      </w:r>
      <w:r>
        <w:rPr>
          <w:color w:val="231F20"/>
          <w:spacing w:val="-2"/>
        </w:rPr>
        <w:t> </w:t>
      </w:r>
      <w:r>
        <w:rPr>
          <w:color w:val="231F20"/>
        </w:rPr>
        <w:t>26).</w:t>
      </w:r>
    </w:p>
    <w:p>
      <w:pPr>
        <w:pStyle w:val="BodyText"/>
        <w:spacing w:before="9"/>
        <w:rPr>
          <w:sz w:val="19"/>
        </w:rPr>
      </w:pPr>
    </w:p>
    <w:p>
      <w:pPr>
        <w:pStyle w:val="Heading3"/>
        <w:spacing w:before="0"/>
        <w:ind w:left="1513"/>
      </w:pPr>
      <w:r>
        <w:rPr>
          <w:color w:val="231F20"/>
          <w:w w:val="75"/>
        </w:rPr>
        <w:t>El alcance del Control de Convencionalidad, justificación de su uso en el principio</w:t>
      </w:r>
    </w:p>
    <w:p>
      <w:pPr>
        <w:spacing w:before="38"/>
        <w:ind w:left="1513" w:right="0" w:firstLine="0"/>
        <w:jc w:val="left"/>
        <w:rPr>
          <w:rFonts w:ascii="Arial"/>
          <w:sz w:val="28"/>
        </w:rPr>
      </w:pPr>
      <w:r>
        <w:rPr>
          <w:rFonts w:ascii="Arial"/>
          <w:i/>
          <w:color w:val="231F20"/>
          <w:w w:val="75"/>
          <w:sz w:val="28"/>
        </w:rPr>
        <w:t>pro homine </w:t>
      </w:r>
      <w:r>
        <w:rPr>
          <w:rFonts w:ascii="Arial"/>
          <w:color w:val="231F20"/>
          <w:w w:val="75"/>
          <w:sz w:val="28"/>
        </w:rPr>
        <w:t>o pro persona</w:t>
      </w:r>
    </w:p>
    <w:p>
      <w:pPr>
        <w:pStyle w:val="BodyText"/>
        <w:spacing w:line="302" w:lineRule="auto" w:before="225"/>
        <w:ind w:left="1153" w:right="1401"/>
        <w:jc w:val="both"/>
      </w:pPr>
      <w:r>
        <w:rPr>
          <w:color w:val="231F20"/>
        </w:rPr>
        <w:t>Del</w:t>
      </w:r>
      <w:r>
        <w:rPr>
          <w:color w:val="231F20"/>
          <w:spacing w:val="-5"/>
        </w:rPr>
        <w:t> </w:t>
      </w:r>
      <w:r>
        <w:rPr>
          <w:color w:val="231F20"/>
        </w:rPr>
        <w:t>estudio</w:t>
      </w:r>
      <w:r>
        <w:rPr>
          <w:color w:val="231F20"/>
          <w:spacing w:val="-4"/>
        </w:rPr>
        <w:t> </w:t>
      </w:r>
      <w:r>
        <w:rPr>
          <w:color w:val="231F20"/>
        </w:rPr>
        <w:t>realizado</w:t>
      </w:r>
      <w:r>
        <w:rPr>
          <w:color w:val="231F20"/>
          <w:spacing w:val="-5"/>
        </w:rPr>
        <w:t> </w:t>
      </w:r>
      <w:r>
        <w:rPr>
          <w:color w:val="231F20"/>
        </w:rPr>
        <w:t>se</w:t>
      </w:r>
      <w:r>
        <w:rPr>
          <w:color w:val="231F20"/>
          <w:spacing w:val="-4"/>
        </w:rPr>
        <w:t> </w:t>
      </w:r>
      <w:r>
        <w:rPr>
          <w:color w:val="231F20"/>
        </w:rPr>
        <w:t>comprende</w:t>
      </w:r>
      <w:r>
        <w:rPr>
          <w:color w:val="231F20"/>
          <w:spacing w:val="-5"/>
        </w:rPr>
        <w:t> </w:t>
      </w:r>
      <w:r>
        <w:rPr>
          <w:color w:val="231F20"/>
        </w:rPr>
        <w:t>entonces</w:t>
      </w:r>
      <w:r>
        <w:rPr>
          <w:color w:val="231F20"/>
          <w:spacing w:val="-4"/>
        </w:rPr>
        <w:t> </w:t>
      </w:r>
      <w:r>
        <w:rPr>
          <w:color w:val="231F20"/>
        </w:rPr>
        <w:t>que</w:t>
      </w:r>
      <w:r>
        <w:rPr>
          <w:color w:val="231F20"/>
          <w:spacing w:val="-5"/>
        </w:rPr>
        <w:t> </w:t>
      </w:r>
      <w:r>
        <w:rPr>
          <w:color w:val="231F20"/>
        </w:rPr>
        <w:t>el</w:t>
      </w:r>
      <w:r>
        <w:rPr>
          <w:color w:val="231F20"/>
          <w:spacing w:val="-4"/>
        </w:rPr>
        <w:t> </w:t>
      </w:r>
      <w:r>
        <w:rPr>
          <w:color w:val="231F20"/>
        </w:rPr>
        <w:t>CCV</w:t>
      </w:r>
      <w:r>
        <w:rPr>
          <w:color w:val="231F20"/>
          <w:spacing w:val="-9"/>
        </w:rPr>
        <w:t> </w:t>
      </w:r>
      <w:r>
        <w:rPr>
          <w:color w:val="231F20"/>
        </w:rPr>
        <w:t>tiene</w:t>
      </w:r>
      <w:r>
        <w:rPr>
          <w:color w:val="231F20"/>
          <w:spacing w:val="-4"/>
        </w:rPr>
        <w:t> </w:t>
      </w:r>
      <w:r>
        <w:rPr>
          <w:color w:val="231F20"/>
        </w:rPr>
        <w:t>incluso</w:t>
      </w:r>
      <w:r>
        <w:rPr>
          <w:color w:val="231F20"/>
          <w:spacing w:val="-5"/>
        </w:rPr>
        <w:t> </w:t>
      </w:r>
      <w:r>
        <w:rPr>
          <w:color w:val="231F20"/>
        </w:rPr>
        <w:t>la</w:t>
      </w:r>
      <w:r>
        <w:rPr>
          <w:color w:val="231F20"/>
          <w:spacing w:val="-4"/>
        </w:rPr>
        <w:t> </w:t>
      </w:r>
      <w:r>
        <w:rPr>
          <w:color w:val="231F20"/>
        </w:rPr>
        <w:t>capaci- dad de ordenar la inaplicación de normas de carácter constitucional, si estas</w:t>
      </w:r>
      <w:r>
        <w:rPr>
          <w:color w:val="231F20"/>
          <w:spacing w:val="-27"/>
        </w:rPr>
        <w:t> </w:t>
      </w:r>
      <w:r>
        <w:rPr>
          <w:color w:val="231F20"/>
        </w:rPr>
        <w:t>con- travinieran</w:t>
      </w:r>
      <w:r>
        <w:rPr>
          <w:color w:val="231F20"/>
          <w:spacing w:val="-4"/>
        </w:rPr>
        <w:t> </w:t>
      </w:r>
      <w:r>
        <w:rPr>
          <w:color w:val="231F20"/>
        </w:rPr>
        <w:t>las</w:t>
      </w:r>
      <w:r>
        <w:rPr>
          <w:color w:val="231F20"/>
          <w:spacing w:val="-4"/>
        </w:rPr>
        <w:t> </w:t>
      </w:r>
      <w:r>
        <w:rPr>
          <w:color w:val="231F20"/>
        </w:rPr>
        <w:t>disposiciones</w:t>
      </w:r>
      <w:r>
        <w:rPr>
          <w:color w:val="231F20"/>
          <w:spacing w:val="-4"/>
        </w:rPr>
        <w:t> </w:t>
      </w:r>
      <w:r>
        <w:rPr>
          <w:color w:val="231F20"/>
        </w:rPr>
        <w:t>contenidas</w:t>
      </w:r>
      <w:r>
        <w:rPr>
          <w:color w:val="231F20"/>
          <w:spacing w:val="-4"/>
        </w:rPr>
        <w:t> </w:t>
      </w:r>
      <w:r>
        <w:rPr>
          <w:color w:val="231F20"/>
        </w:rPr>
        <w:t>en</w:t>
      </w:r>
      <w:r>
        <w:rPr>
          <w:color w:val="231F20"/>
          <w:spacing w:val="-4"/>
        </w:rPr>
        <w:t> </w:t>
      </w:r>
      <w:r>
        <w:rPr>
          <w:color w:val="231F20"/>
        </w:rPr>
        <w:t>la</w:t>
      </w:r>
      <w:r>
        <w:rPr>
          <w:color w:val="231F20"/>
          <w:spacing w:val="-4"/>
        </w:rPr>
        <w:t> </w:t>
      </w:r>
      <w:r>
        <w:rPr>
          <w:color w:val="231F20"/>
        </w:rPr>
        <w:t>CADH</w:t>
      </w:r>
      <w:r>
        <w:rPr>
          <w:color w:val="231F20"/>
          <w:position w:val="8"/>
          <w:sz w:val="13"/>
        </w:rPr>
        <w:t>93</w:t>
      </w:r>
      <w:r>
        <w:rPr>
          <w:color w:val="231F20"/>
        </w:rPr>
        <w:t>,</w:t>
      </w:r>
      <w:r>
        <w:rPr>
          <w:color w:val="231F20"/>
          <w:spacing w:val="-4"/>
        </w:rPr>
        <w:t> </w:t>
      </w:r>
      <w:r>
        <w:rPr>
          <w:color w:val="231F20"/>
        </w:rPr>
        <w:t>con</w:t>
      </w:r>
      <w:r>
        <w:rPr>
          <w:color w:val="231F20"/>
          <w:spacing w:val="-4"/>
        </w:rPr>
        <w:t> </w:t>
      </w:r>
      <w:r>
        <w:rPr>
          <w:color w:val="231F20"/>
        </w:rPr>
        <w:t>mayor</w:t>
      </w:r>
      <w:r>
        <w:rPr>
          <w:color w:val="231F20"/>
          <w:spacing w:val="-4"/>
        </w:rPr>
        <w:t> </w:t>
      </w:r>
      <w:r>
        <w:rPr>
          <w:color w:val="231F20"/>
        </w:rPr>
        <w:t>razón,</w:t>
      </w:r>
      <w:r>
        <w:rPr>
          <w:color w:val="231F20"/>
          <w:spacing w:val="-4"/>
        </w:rPr>
        <w:t> </w:t>
      </w:r>
      <w:r>
        <w:rPr>
          <w:color w:val="231F20"/>
        </w:rPr>
        <w:t>normas</w:t>
      </w:r>
    </w:p>
    <w:p>
      <w:pPr>
        <w:pStyle w:val="BodyText"/>
        <w:spacing w:before="5"/>
        <w:rPr>
          <w:sz w:val="13"/>
        </w:rPr>
      </w:pPr>
      <w:r>
        <w:rPr/>
        <w:pict>
          <v:group style="position:absolute;margin-left:57.934002pt;margin-top:9.675783pt;width:42.05pt;height:.5pt;mso-position-horizontal-relative:page;mso-position-vertical-relative:paragraph;z-index:-251145216;mso-wrap-distance-left:0;mso-wrap-distance-right:0" coordorigin="1159,194" coordsize="841,10">
            <v:line style="position:absolute" from="1189,199" to="1984,199" stroked="true" strokeweight=".5pt" strokecolor="#231f20">
              <v:stroke dashstyle="dot"/>
            </v:line>
            <v:line style="position:absolute" from="1159,199" to="1159,199" stroked="true" strokeweight=".5pt" strokecolor="#231f20">
              <v:stroke dashstyle="solid"/>
            </v:line>
            <v:line style="position:absolute" from="1999,199" to="1999,199" stroked="true" strokeweight=".5pt" strokecolor="#231f20">
              <v:stroke dashstyle="solid"/>
            </v:line>
            <w10:wrap type="topAndBottom"/>
          </v:group>
        </w:pict>
      </w:r>
    </w:p>
    <w:p>
      <w:pPr>
        <w:pStyle w:val="ListParagraph"/>
        <w:numPr>
          <w:ilvl w:val="0"/>
          <w:numId w:val="13"/>
        </w:numPr>
        <w:tabs>
          <w:tab w:pos="1351" w:val="left" w:leader="none"/>
        </w:tabs>
        <w:spacing w:line="297" w:lineRule="auto" w:before="34" w:after="0"/>
        <w:ind w:left="1153" w:right="1401" w:firstLine="0"/>
        <w:jc w:val="both"/>
        <w:rPr>
          <w:sz w:val="14"/>
        </w:rPr>
      </w:pPr>
      <w:r>
        <w:rPr>
          <w:color w:val="231F20"/>
          <w:sz w:val="14"/>
        </w:rPr>
        <w:t>Por modulación de sentencias, se entienden aquellos fallos del Tribunal Constitucional que traen en sí mismos normas, como cuando ordena al Legislador emitir una disposición, o aquel pronunciamiento de efectos retroacti- vos que tienen resultados directos sobre el patrimonio particular. Para mayor información, remítase a: Sarmiento Juan</w:t>
      </w:r>
      <w:r>
        <w:rPr>
          <w:color w:val="231F20"/>
          <w:spacing w:val="-4"/>
          <w:sz w:val="14"/>
        </w:rPr>
        <w:t> </w:t>
      </w:r>
      <w:r>
        <w:rPr>
          <w:color w:val="231F20"/>
          <w:sz w:val="14"/>
        </w:rPr>
        <w:t>(2010),</w:t>
      </w:r>
      <w:r>
        <w:rPr>
          <w:color w:val="231F20"/>
          <w:spacing w:val="-3"/>
          <w:sz w:val="14"/>
        </w:rPr>
        <w:t> </w:t>
      </w:r>
      <w:r>
        <w:rPr>
          <w:color w:val="231F20"/>
          <w:sz w:val="14"/>
        </w:rPr>
        <w:t>La</w:t>
      </w:r>
      <w:r>
        <w:rPr>
          <w:color w:val="231F20"/>
          <w:spacing w:val="-3"/>
          <w:sz w:val="14"/>
        </w:rPr>
        <w:t> </w:t>
      </w:r>
      <w:r>
        <w:rPr>
          <w:color w:val="231F20"/>
          <w:sz w:val="14"/>
        </w:rPr>
        <w:t>modulación</w:t>
      </w:r>
      <w:r>
        <w:rPr>
          <w:color w:val="231F20"/>
          <w:spacing w:val="-3"/>
          <w:sz w:val="14"/>
        </w:rPr>
        <w:t> </w:t>
      </w:r>
      <w:r>
        <w:rPr>
          <w:color w:val="231F20"/>
          <w:sz w:val="14"/>
        </w:rPr>
        <w:t>de</w:t>
      </w:r>
      <w:r>
        <w:rPr>
          <w:color w:val="231F20"/>
          <w:spacing w:val="-3"/>
          <w:sz w:val="14"/>
        </w:rPr>
        <w:t> </w:t>
      </w:r>
      <w:r>
        <w:rPr>
          <w:color w:val="231F20"/>
          <w:sz w:val="14"/>
        </w:rPr>
        <w:t>las</w:t>
      </w:r>
      <w:r>
        <w:rPr>
          <w:color w:val="231F20"/>
          <w:spacing w:val="-3"/>
          <w:sz w:val="14"/>
        </w:rPr>
        <w:t> </w:t>
      </w:r>
      <w:r>
        <w:rPr>
          <w:color w:val="231F20"/>
          <w:sz w:val="14"/>
        </w:rPr>
        <w:t>sentencias</w:t>
      </w:r>
      <w:r>
        <w:rPr>
          <w:color w:val="231F20"/>
          <w:spacing w:val="-3"/>
          <w:sz w:val="14"/>
        </w:rPr>
        <w:t> </w:t>
      </w:r>
      <w:r>
        <w:rPr>
          <w:color w:val="231F20"/>
          <w:sz w:val="14"/>
        </w:rPr>
        <w:t>de</w:t>
      </w:r>
      <w:r>
        <w:rPr>
          <w:color w:val="231F20"/>
          <w:spacing w:val="-3"/>
          <w:sz w:val="14"/>
        </w:rPr>
        <w:t> </w:t>
      </w:r>
      <w:r>
        <w:rPr>
          <w:color w:val="231F20"/>
          <w:sz w:val="14"/>
        </w:rPr>
        <w:t>la</w:t>
      </w:r>
      <w:r>
        <w:rPr>
          <w:color w:val="231F20"/>
          <w:spacing w:val="-3"/>
          <w:sz w:val="14"/>
        </w:rPr>
        <w:t> </w:t>
      </w:r>
      <w:r>
        <w:rPr>
          <w:color w:val="231F20"/>
          <w:sz w:val="14"/>
        </w:rPr>
        <w:t>Corte</w:t>
      </w:r>
      <w:r>
        <w:rPr>
          <w:color w:val="231F20"/>
          <w:spacing w:val="-3"/>
          <w:sz w:val="14"/>
        </w:rPr>
        <w:t> </w:t>
      </w:r>
      <w:r>
        <w:rPr>
          <w:color w:val="231F20"/>
          <w:sz w:val="14"/>
        </w:rPr>
        <w:t>Constitucional</w:t>
      </w:r>
      <w:r>
        <w:rPr>
          <w:color w:val="231F20"/>
          <w:spacing w:val="-3"/>
          <w:sz w:val="14"/>
        </w:rPr>
        <w:t> </w:t>
      </w:r>
      <w:r>
        <w:rPr>
          <w:color w:val="231F20"/>
          <w:sz w:val="14"/>
        </w:rPr>
        <w:t>¿Juez</w:t>
      </w:r>
      <w:r>
        <w:rPr>
          <w:color w:val="231F20"/>
          <w:spacing w:val="-3"/>
          <w:sz w:val="14"/>
        </w:rPr>
        <w:t> </w:t>
      </w:r>
      <w:r>
        <w:rPr>
          <w:color w:val="231F20"/>
          <w:sz w:val="14"/>
        </w:rPr>
        <w:t>natural</w:t>
      </w:r>
      <w:r>
        <w:rPr>
          <w:color w:val="231F20"/>
          <w:spacing w:val="-3"/>
          <w:sz w:val="14"/>
        </w:rPr>
        <w:t> </w:t>
      </w:r>
      <w:r>
        <w:rPr>
          <w:color w:val="231F20"/>
          <w:sz w:val="14"/>
        </w:rPr>
        <w:t>para</w:t>
      </w:r>
      <w:r>
        <w:rPr>
          <w:color w:val="231F20"/>
          <w:spacing w:val="-4"/>
          <w:sz w:val="14"/>
        </w:rPr>
        <w:t> </w:t>
      </w:r>
      <w:r>
        <w:rPr>
          <w:color w:val="231F20"/>
          <w:sz w:val="14"/>
        </w:rPr>
        <w:t>la</w:t>
      </w:r>
      <w:r>
        <w:rPr>
          <w:color w:val="231F20"/>
          <w:spacing w:val="-3"/>
          <w:sz w:val="14"/>
        </w:rPr>
        <w:t> </w:t>
      </w:r>
      <w:r>
        <w:rPr>
          <w:color w:val="231F20"/>
          <w:sz w:val="14"/>
        </w:rPr>
        <w:t>responsabilidad</w:t>
      </w:r>
      <w:r>
        <w:rPr>
          <w:color w:val="231F20"/>
          <w:spacing w:val="-3"/>
          <w:sz w:val="14"/>
        </w:rPr>
        <w:t> </w:t>
      </w:r>
      <w:r>
        <w:rPr>
          <w:color w:val="231F20"/>
          <w:sz w:val="14"/>
        </w:rPr>
        <w:t>del Estado</w:t>
      </w:r>
      <w:r>
        <w:rPr>
          <w:color w:val="231F20"/>
          <w:spacing w:val="-1"/>
          <w:sz w:val="14"/>
        </w:rPr>
        <w:t> </w:t>
      </w:r>
      <w:r>
        <w:rPr>
          <w:color w:val="231F20"/>
          <w:sz w:val="14"/>
        </w:rPr>
        <w:t>legislador?</w:t>
      </w:r>
    </w:p>
    <w:p>
      <w:pPr>
        <w:pStyle w:val="ListParagraph"/>
        <w:numPr>
          <w:ilvl w:val="0"/>
          <w:numId w:val="13"/>
        </w:numPr>
        <w:tabs>
          <w:tab w:pos="1352" w:val="left" w:leader="none"/>
        </w:tabs>
        <w:spacing w:line="297" w:lineRule="auto" w:before="116" w:after="0"/>
        <w:ind w:left="1153" w:right="1403" w:firstLine="0"/>
        <w:jc w:val="both"/>
        <w:rPr>
          <w:i/>
          <w:sz w:val="14"/>
        </w:rPr>
      </w:pPr>
      <w:r>
        <w:rPr>
          <w:color w:val="231F20"/>
          <w:sz w:val="14"/>
        </w:rPr>
        <w:t>Sin embargo, no se trata de una jerarquía formal, ya que si las normas internas son más protectoras o causan menos perjuicios que las interamericanas, deberán aplicarse bajo el principio </w:t>
      </w:r>
      <w:r>
        <w:rPr>
          <w:i/>
          <w:color w:val="231F20"/>
          <w:sz w:val="14"/>
        </w:rPr>
        <w:t>pro</w:t>
      </w:r>
      <w:r>
        <w:rPr>
          <w:i/>
          <w:color w:val="231F20"/>
          <w:spacing w:val="-21"/>
          <w:sz w:val="14"/>
        </w:rPr>
        <w:t> </w:t>
      </w:r>
      <w:r>
        <w:rPr>
          <w:i/>
          <w:color w:val="231F20"/>
          <w:sz w:val="14"/>
        </w:rPr>
        <w:t>homine.</w:t>
      </w:r>
    </w:p>
    <w:p>
      <w:pPr>
        <w:spacing w:after="0" w:line="297" w:lineRule="auto"/>
        <w:jc w:val="both"/>
        <w:rPr>
          <w:sz w:val="14"/>
        </w:rPr>
        <w:sectPr>
          <w:type w:val="continuous"/>
          <w:pgSz w:w="9650" w:h="13630"/>
          <w:pgMar w:top="0" w:bottom="280" w:left="0" w:right="0"/>
        </w:sectPr>
      </w:pPr>
    </w:p>
    <w:p>
      <w:pPr>
        <w:pStyle w:val="BodyText"/>
        <w:rPr>
          <w:rFonts w:ascii="Arial"/>
          <w:i/>
          <w:sz w:val="20"/>
        </w:rPr>
      </w:pPr>
    </w:p>
    <w:p>
      <w:pPr>
        <w:pStyle w:val="BodyText"/>
        <w:spacing w:before="1"/>
        <w:rPr>
          <w:rFonts w:ascii="Arial"/>
          <w:i/>
          <w:sz w:val="26"/>
        </w:rPr>
      </w:pPr>
    </w:p>
    <w:p>
      <w:pPr>
        <w:pStyle w:val="Heading3"/>
        <w:ind w:left="1002"/>
      </w:pPr>
      <w:r>
        <w:rPr/>
        <w:pict>
          <v:shape style="position:absolute;margin-left:76.753601pt;margin-top:-8.294343pt;width:26.8pt;height:42.1pt;mso-position-horizontal-relative:page;mso-position-vertical-relative:paragraph;z-index:25217638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7740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784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154</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before="91"/>
        <w:ind w:left="1437"/>
        <w:jc w:val="both"/>
      </w:pPr>
      <w:r>
        <w:rPr>
          <w:color w:val="231F20"/>
        </w:rPr>
        <w:t>de inferior jerarquía a esta, pero vale la pena preguntarse ¿cuál es la</w:t>
      </w:r>
      <w:r>
        <w:rPr>
          <w:color w:val="231F20"/>
          <w:spacing w:val="-26"/>
        </w:rPr>
        <w:t> </w:t>
      </w:r>
      <w:r>
        <w:rPr>
          <w:color w:val="231F20"/>
        </w:rPr>
        <w:t>justificación</w:t>
      </w:r>
    </w:p>
    <w:p>
      <w:pPr>
        <w:pStyle w:val="BodyText"/>
        <w:spacing w:before="67"/>
        <w:ind w:left="1437"/>
        <w:jc w:val="both"/>
      </w:pPr>
      <w:r>
        <w:rPr>
          <w:color w:val="231F20"/>
        </w:rPr>
        <w:t>que valida la existencia y uso de un control aún más poderoso que el CC?</w:t>
      </w:r>
    </w:p>
    <w:p>
      <w:pPr>
        <w:pStyle w:val="BodyText"/>
        <w:spacing w:line="302" w:lineRule="auto" w:before="67"/>
        <w:ind w:left="1437" w:right="1116" w:firstLine="340"/>
        <w:jc w:val="both"/>
      </w:pPr>
      <w:r>
        <w:rPr>
          <w:color w:val="231F20"/>
        </w:rPr>
        <w:t>Pues</w:t>
      </w:r>
      <w:r>
        <w:rPr>
          <w:color w:val="231F20"/>
          <w:spacing w:val="-11"/>
        </w:rPr>
        <w:t> </w:t>
      </w:r>
      <w:r>
        <w:rPr>
          <w:color w:val="231F20"/>
        </w:rPr>
        <w:t>bien,</w:t>
      </w:r>
      <w:r>
        <w:rPr>
          <w:color w:val="231F20"/>
          <w:spacing w:val="-11"/>
        </w:rPr>
        <w:t> </w:t>
      </w:r>
      <w:r>
        <w:rPr>
          <w:color w:val="231F20"/>
        </w:rPr>
        <w:t>el</w:t>
      </w:r>
      <w:r>
        <w:rPr>
          <w:color w:val="231F20"/>
          <w:spacing w:val="-11"/>
        </w:rPr>
        <w:t> </w:t>
      </w:r>
      <w:r>
        <w:rPr>
          <w:color w:val="231F20"/>
        </w:rPr>
        <w:t>CCV</w:t>
      </w:r>
      <w:r>
        <w:rPr>
          <w:color w:val="231F20"/>
          <w:spacing w:val="-14"/>
        </w:rPr>
        <w:t> </w:t>
      </w:r>
      <w:r>
        <w:rPr>
          <w:color w:val="231F20"/>
        </w:rPr>
        <w:t>supone</w:t>
      </w:r>
      <w:r>
        <w:rPr>
          <w:color w:val="231F20"/>
          <w:spacing w:val="-11"/>
        </w:rPr>
        <w:t> </w:t>
      </w:r>
      <w:r>
        <w:rPr>
          <w:color w:val="231F20"/>
        </w:rPr>
        <w:t>la</w:t>
      </w:r>
      <w:r>
        <w:rPr>
          <w:color w:val="231F20"/>
          <w:spacing w:val="-11"/>
        </w:rPr>
        <w:t> </w:t>
      </w:r>
      <w:r>
        <w:rPr>
          <w:color w:val="231F20"/>
        </w:rPr>
        <w:t>aplicación</w:t>
      </w:r>
      <w:r>
        <w:rPr>
          <w:color w:val="231F20"/>
          <w:spacing w:val="-10"/>
        </w:rPr>
        <w:t> </w:t>
      </w:r>
      <w:r>
        <w:rPr>
          <w:color w:val="231F20"/>
        </w:rPr>
        <w:t>de</w:t>
      </w:r>
      <w:r>
        <w:rPr>
          <w:color w:val="231F20"/>
          <w:spacing w:val="-11"/>
        </w:rPr>
        <w:t> </w:t>
      </w:r>
      <w:r>
        <w:rPr>
          <w:color w:val="231F20"/>
        </w:rPr>
        <w:t>mayores</w:t>
      </w:r>
      <w:r>
        <w:rPr>
          <w:color w:val="231F20"/>
          <w:spacing w:val="-11"/>
        </w:rPr>
        <w:t> </w:t>
      </w:r>
      <w:r>
        <w:rPr>
          <w:color w:val="231F20"/>
        </w:rPr>
        <w:t>estándares</w:t>
      </w:r>
      <w:r>
        <w:rPr>
          <w:color w:val="231F20"/>
          <w:spacing w:val="-11"/>
        </w:rPr>
        <w:t> </w:t>
      </w:r>
      <w:r>
        <w:rPr>
          <w:color w:val="231F20"/>
        </w:rPr>
        <w:t>para</w:t>
      </w:r>
      <w:r>
        <w:rPr>
          <w:color w:val="231F20"/>
          <w:spacing w:val="-10"/>
        </w:rPr>
        <w:t> </w:t>
      </w:r>
      <w:r>
        <w:rPr>
          <w:color w:val="231F20"/>
        </w:rPr>
        <w:t>la</w:t>
      </w:r>
      <w:r>
        <w:rPr>
          <w:color w:val="231F20"/>
          <w:spacing w:val="-11"/>
        </w:rPr>
        <w:t> </w:t>
      </w:r>
      <w:r>
        <w:rPr>
          <w:color w:val="231F20"/>
        </w:rPr>
        <w:t>evalua- ción</w:t>
      </w:r>
      <w:r>
        <w:rPr>
          <w:color w:val="231F20"/>
          <w:spacing w:val="-6"/>
        </w:rPr>
        <w:t> </w:t>
      </w:r>
      <w:r>
        <w:rPr>
          <w:color w:val="231F20"/>
        </w:rPr>
        <w:t>de</w:t>
      </w:r>
      <w:r>
        <w:rPr>
          <w:color w:val="231F20"/>
          <w:spacing w:val="-5"/>
        </w:rPr>
        <w:t> </w:t>
      </w:r>
      <w:r>
        <w:rPr>
          <w:color w:val="231F20"/>
        </w:rPr>
        <w:t>cada</w:t>
      </w:r>
      <w:r>
        <w:rPr>
          <w:color w:val="231F20"/>
          <w:spacing w:val="-5"/>
        </w:rPr>
        <w:t> </w:t>
      </w:r>
      <w:r>
        <w:rPr>
          <w:color w:val="231F20"/>
        </w:rPr>
        <w:t>caso</w:t>
      </w:r>
      <w:r>
        <w:rPr>
          <w:color w:val="231F20"/>
          <w:spacing w:val="-5"/>
        </w:rPr>
        <w:t> </w:t>
      </w:r>
      <w:r>
        <w:rPr>
          <w:color w:val="231F20"/>
        </w:rPr>
        <w:t>frente</w:t>
      </w:r>
      <w:r>
        <w:rPr>
          <w:color w:val="231F20"/>
          <w:spacing w:val="-5"/>
        </w:rPr>
        <w:t> </w:t>
      </w:r>
      <w:r>
        <w:rPr>
          <w:color w:val="231F20"/>
        </w:rPr>
        <w:t>a</w:t>
      </w:r>
      <w:r>
        <w:rPr>
          <w:color w:val="231F20"/>
          <w:spacing w:val="-5"/>
        </w:rPr>
        <w:t> </w:t>
      </w:r>
      <w:r>
        <w:rPr>
          <w:color w:val="231F20"/>
        </w:rPr>
        <w:t>una</w:t>
      </w:r>
      <w:r>
        <w:rPr>
          <w:color w:val="231F20"/>
          <w:spacing w:val="-6"/>
        </w:rPr>
        <w:t> </w:t>
      </w:r>
      <w:r>
        <w:rPr>
          <w:color w:val="231F20"/>
        </w:rPr>
        <w:t>posible</w:t>
      </w:r>
      <w:r>
        <w:rPr>
          <w:color w:val="231F20"/>
          <w:spacing w:val="-5"/>
        </w:rPr>
        <w:t> </w:t>
      </w:r>
      <w:r>
        <w:rPr>
          <w:color w:val="231F20"/>
        </w:rPr>
        <w:t>violación</w:t>
      </w:r>
      <w:r>
        <w:rPr>
          <w:color w:val="231F20"/>
          <w:spacing w:val="-5"/>
        </w:rPr>
        <w:t> </w:t>
      </w:r>
      <w:r>
        <w:rPr>
          <w:color w:val="231F20"/>
        </w:rPr>
        <w:t>de</w:t>
      </w:r>
      <w:r>
        <w:rPr>
          <w:color w:val="231F20"/>
          <w:spacing w:val="-5"/>
        </w:rPr>
        <w:t> </w:t>
      </w:r>
      <w:r>
        <w:rPr>
          <w:color w:val="231F20"/>
        </w:rPr>
        <w:t>derechos</w:t>
      </w:r>
      <w:r>
        <w:rPr>
          <w:color w:val="231F20"/>
          <w:spacing w:val="-5"/>
        </w:rPr>
        <w:t> </w:t>
      </w:r>
      <w:r>
        <w:rPr>
          <w:color w:val="231F20"/>
        </w:rPr>
        <w:t>humanos,</w:t>
      </w:r>
      <w:r>
        <w:rPr>
          <w:color w:val="231F20"/>
          <w:spacing w:val="-6"/>
        </w:rPr>
        <w:t> </w:t>
      </w:r>
      <w:r>
        <w:rPr>
          <w:color w:val="231F20"/>
        </w:rPr>
        <w:t>se</w:t>
      </w:r>
      <w:r>
        <w:rPr>
          <w:color w:val="231F20"/>
          <w:spacing w:val="-5"/>
        </w:rPr>
        <w:t> </w:t>
      </w:r>
      <w:r>
        <w:rPr>
          <w:color w:val="231F20"/>
        </w:rPr>
        <w:t>presen- ta como una alternativa internacional para la garantía (…) en sede interna de los Estados, transformando al juez nacional en un juez interamericano (Benavente, 2012 p. 169) en primera instancia. En este sentido, el CCV permite una mayor aplicación</w:t>
      </w:r>
      <w:r>
        <w:rPr>
          <w:color w:val="231F20"/>
          <w:spacing w:val="-9"/>
        </w:rPr>
        <w:t> </w:t>
      </w:r>
      <w:r>
        <w:rPr>
          <w:color w:val="231F20"/>
        </w:rPr>
        <w:t>e</w:t>
      </w:r>
      <w:r>
        <w:rPr>
          <w:color w:val="231F20"/>
          <w:spacing w:val="-8"/>
        </w:rPr>
        <w:t> </w:t>
      </w:r>
      <w:r>
        <w:rPr>
          <w:color w:val="231F20"/>
        </w:rPr>
        <w:t>implementa</w:t>
      </w:r>
      <w:r>
        <w:rPr>
          <w:color w:val="231F20"/>
          <w:spacing w:val="-9"/>
        </w:rPr>
        <w:t> </w:t>
      </w:r>
      <w:r>
        <w:rPr>
          <w:color w:val="231F20"/>
        </w:rPr>
        <w:t>medidas</w:t>
      </w:r>
      <w:r>
        <w:rPr>
          <w:color w:val="231F20"/>
          <w:spacing w:val="-8"/>
        </w:rPr>
        <w:t> </w:t>
      </w:r>
      <w:r>
        <w:rPr>
          <w:color w:val="231F20"/>
        </w:rPr>
        <w:t>efectivas</w:t>
      </w:r>
      <w:r>
        <w:rPr>
          <w:color w:val="231F20"/>
          <w:spacing w:val="-8"/>
        </w:rPr>
        <w:t> </w:t>
      </w:r>
      <w:r>
        <w:rPr>
          <w:color w:val="231F20"/>
        </w:rPr>
        <w:t>en</w:t>
      </w:r>
      <w:r>
        <w:rPr>
          <w:color w:val="231F20"/>
          <w:spacing w:val="-9"/>
        </w:rPr>
        <w:t> </w:t>
      </w:r>
      <w:r>
        <w:rPr>
          <w:color w:val="231F20"/>
        </w:rPr>
        <w:t>el</w:t>
      </w:r>
      <w:r>
        <w:rPr>
          <w:color w:val="231F20"/>
          <w:spacing w:val="-8"/>
        </w:rPr>
        <w:t> </w:t>
      </w:r>
      <w:r>
        <w:rPr>
          <w:color w:val="231F20"/>
        </w:rPr>
        <w:t>derecho</w:t>
      </w:r>
      <w:r>
        <w:rPr>
          <w:color w:val="231F20"/>
          <w:spacing w:val="-8"/>
        </w:rPr>
        <w:t> </w:t>
      </w:r>
      <w:r>
        <w:rPr>
          <w:color w:val="231F20"/>
        </w:rPr>
        <w:t>interno,</w:t>
      </w:r>
      <w:r>
        <w:rPr>
          <w:color w:val="231F20"/>
          <w:spacing w:val="-9"/>
        </w:rPr>
        <w:t> </w:t>
      </w:r>
      <w:r>
        <w:rPr>
          <w:color w:val="231F20"/>
        </w:rPr>
        <w:t>evitando</w:t>
      </w:r>
      <w:r>
        <w:rPr>
          <w:color w:val="231F20"/>
          <w:spacing w:val="-8"/>
        </w:rPr>
        <w:t> </w:t>
      </w:r>
      <w:r>
        <w:rPr>
          <w:color w:val="231F20"/>
        </w:rPr>
        <w:t>la</w:t>
      </w:r>
      <w:r>
        <w:rPr>
          <w:color w:val="231F20"/>
          <w:spacing w:val="-8"/>
        </w:rPr>
        <w:t> </w:t>
      </w:r>
      <w:r>
        <w:rPr>
          <w:color w:val="231F20"/>
        </w:rPr>
        <w:t>vio- lación de los derechos humanos. Debiendo, si es necesario, introducir reformas en el órgano jurisdiccional interno y ajustarlo de acuerdo a los parámetros con- vencionales de protección (Cubides, Sánchez y Pérez, 2014). Nos encontramos, entonces, ante un control que presta mayores garantías a las personas.</w:t>
      </w:r>
    </w:p>
    <w:p>
      <w:pPr>
        <w:pStyle w:val="BodyText"/>
        <w:spacing w:line="302" w:lineRule="auto" w:before="13"/>
        <w:ind w:left="1437" w:right="1115" w:firstLine="340"/>
        <w:jc w:val="both"/>
      </w:pPr>
      <w:r>
        <w:rPr>
          <w:color w:val="231F20"/>
        </w:rPr>
        <w:t>Ahora bien, para dar respuesta concreta a la justificación de su uso es per- tinente afirmar que al momento en que los jueces nacionales observan el blo- que de constitucionalidad</w:t>
      </w:r>
      <w:r>
        <w:rPr>
          <w:color w:val="231F20"/>
          <w:position w:val="8"/>
          <w:sz w:val="13"/>
        </w:rPr>
        <w:t>94</w:t>
      </w:r>
      <w:r>
        <w:rPr>
          <w:color w:val="231F20"/>
        </w:rPr>
        <w:t>, en el ejercicio de la interpretación conforme, deben evaluar si existe, de entre esas normas y criterios nacionales e internacionales, una que resulte más favorecedora y procure una protección más amplia del de- recho que se pretende proteger.</w:t>
      </w:r>
    </w:p>
    <w:p>
      <w:pPr>
        <w:pStyle w:val="BodyText"/>
        <w:spacing w:line="302" w:lineRule="auto" w:before="7"/>
        <w:ind w:left="1437" w:right="1117" w:firstLine="340"/>
        <w:jc w:val="both"/>
      </w:pPr>
      <w:r>
        <w:rPr>
          <w:color w:val="231F20"/>
        </w:rPr>
        <w:t>La</w:t>
      </w:r>
      <w:r>
        <w:rPr>
          <w:color w:val="231F20"/>
          <w:spacing w:val="-9"/>
        </w:rPr>
        <w:t> </w:t>
      </w:r>
      <w:r>
        <w:rPr>
          <w:color w:val="231F20"/>
        </w:rPr>
        <w:t>búsqueda</w:t>
      </w:r>
      <w:r>
        <w:rPr>
          <w:color w:val="231F20"/>
          <w:spacing w:val="-8"/>
        </w:rPr>
        <w:t> </w:t>
      </w:r>
      <w:r>
        <w:rPr>
          <w:color w:val="231F20"/>
        </w:rPr>
        <w:t>y</w:t>
      </w:r>
      <w:r>
        <w:rPr>
          <w:color w:val="231F20"/>
          <w:spacing w:val="-9"/>
        </w:rPr>
        <w:t> </w:t>
      </w:r>
      <w:r>
        <w:rPr>
          <w:color w:val="231F20"/>
        </w:rPr>
        <w:t>aplicación</w:t>
      </w:r>
      <w:r>
        <w:rPr>
          <w:color w:val="231F20"/>
          <w:spacing w:val="-8"/>
        </w:rPr>
        <w:t> </w:t>
      </w:r>
      <w:r>
        <w:rPr>
          <w:color w:val="231F20"/>
        </w:rPr>
        <w:t>de</w:t>
      </w:r>
      <w:r>
        <w:rPr>
          <w:color w:val="231F20"/>
          <w:spacing w:val="-8"/>
        </w:rPr>
        <w:t> </w:t>
      </w:r>
      <w:r>
        <w:rPr>
          <w:color w:val="231F20"/>
        </w:rPr>
        <w:t>esa</w:t>
      </w:r>
      <w:r>
        <w:rPr>
          <w:color w:val="231F20"/>
          <w:spacing w:val="-9"/>
        </w:rPr>
        <w:t> </w:t>
      </w:r>
      <w:r>
        <w:rPr>
          <w:color w:val="231F20"/>
        </w:rPr>
        <w:t>norma</w:t>
      </w:r>
      <w:r>
        <w:rPr>
          <w:color w:val="231F20"/>
          <w:spacing w:val="-8"/>
        </w:rPr>
        <w:t> </w:t>
      </w:r>
      <w:r>
        <w:rPr>
          <w:color w:val="231F20"/>
        </w:rPr>
        <w:t>de</w:t>
      </w:r>
      <w:r>
        <w:rPr>
          <w:color w:val="231F20"/>
          <w:spacing w:val="-9"/>
        </w:rPr>
        <w:t> </w:t>
      </w:r>
      <w:r>
        <w:rPr>
          <w:color w:val="231F20"/>
        </w:rPr>
        <w:t>protección</w:t>
      </w:r>
      <w:r>
        <w:rPr>
          <w:color w:val="231F20"/>
          <w:spacing w:val="-8"/>
        </w:rPr>
        <w:t> </w:t>
      </w:r>
      <w:r>
        <w:rPr>
          <w:color w:val="231F20"/>
        </w:rPr>
        <w:t>más</w:t>
      </w:r>
      <w:r>
        <w:rPr>
          <w:color w:val="231F20"/>
          <w:spacing w:val="-8"/>
        </w:rPr>
        <w:t> </w:t>
      </w:r>
      <w:r>
        <w:rPr>
          <w:color w:val="231F20"/>
        </w:rPr>
        <w:t>amplia</w:t>
      </w:r>
      <w:r>
        <w:rPr>
          <w:color w:val="231F20"/>
          <w:spacing w:val="-9"/>
        </w:rPr>
        <w:t> </w:t>
      </w:r>
      <w:r>
        <w:rPr>
          <w:color w:val="231F20"/>
        </w:rPr>
        <w:t>es</w:t>
      </w:r>
      <w:r>
        <w:rPr>
          <w:color w:val="231F20"/>
          <w:spacing w:val="-8"/>
        </w:rPr>
        <w:t> </w:t>
      </w:r>
      <w:r>
        <w:rPr>
          <w:color w:val="231F20"/>
        </w:rPr>
        <w:t>el</w:t>
      </w:r>
      <w:r>
        <w:rPr>
          <w:color w:val="231F20"/>
          <w:spacing w:val="-9"/>
        </w:rPr>
        <w:t> </w:t>
      </w:r>
      <w:r>
        <w:rPr>
          <w:color w:val="231F20"/>
          <w:spacing w:val="-3"/>
        </w:rPr>
        <w:t>princi- </w:t>
      </w:r>
      <w:r>
        <w:rPr>
          <w:color w:val="231F20"/>
        </w:rPr>
        <w:t>pio pro persona, también llamado </w:t>
      </w:r>
      <w:r>
        <w:rPr>
          <w:i/>
          <w:color w:val="231F20"/>
          <w:spacing w:val="-3"/>
        </w:rPr>
        <w:t>pro </w:t>
      </w:r>
      <w:r>
        <w:rPr>
          <w:i/>
          <w:color w:val="231F20"/>
        </w:rPr>
        <w:t>homine</w:t>
      </w:r>
      <w:r>
        <w:rPr>
          <w:color w:val="231F20"/>
        </w:rPr>
        <w:t>, de conformidad con el artículo </w:t>
      </w:r>
      <w:r>
        <w:rPr>
          <w:color w:val="231F20"/>
          <w:spacing w:val="-7"/>
        </w:rPr>
        <w:t>1º </w:t>
      </w:r>
      <w:r>
        <w:rPr>
          <w:color w:val="231F20"/>
        </w:rPr>
        <w:t>constitucional y artículo 29 de la CADH (Bustillo, 2013, p. 21).</w:t>
      </w:r>
    </w:p>
    <w:p>
      <w:pPr>
        <w:pStyle w:val="BodyText"/>
        <w:spacing w:line="302" w:lineRule="auto" w:before="4"/>
        <w:ind w:left="1437" w:right="1116" w:firstLine="340"/>
        <w:jc w:val="both"/>
      </w:pPr>
      <w:r>
        <w:rPr>
          <w:color w:val="231F20"/>
        </w:rPr>
        <w:t>La Corte Constitucional, en Sentencia</w:t>
      </w:r>
      <w:r>
        <w:rPr>
          <w:color w:val="231F20"/>
          <w:position w:val="8"/>
          <w:sz w:val="13"/>
        </w:rPr>
        <w:t>95 </w:t>
      </w:r>
      <w:r>
        <w:rPr>
          <w:color w:val="231F20"/>
          <w:spacing w:val="-5"/>
        </w:rPr>
        <w:t>T-284 </w:t>
      </w:r>
      <w:r>
        <w:rPr>
          <w:color w:val="231F20"/>
        </w:rPr>
        <w:t>del 2006, afirma que el prin- cipio </w:t>
      </w:r>
      <w:r>
        <w:rPr>
          <w:i/>
          <w:color w:val="231F20"/>
          <w:spacing w:val="-3"/>
        </w:rPr>
        <w:t>pro </w:t>
      </w:r>
      <w:r>
        <w:rPr>
          <w:i/>
          <w:color w:val="231F20"/>
        </w:rPr>
        <w:t>homine </w:t>
      </w:r>
      <w:r>
        <w:rPr>
          <w:color w:val="231F20"/>
        </w:rPr>
        <w:t>es un criterio hermenéutico que informa todo el derecho de los derechos</w:t>
      </w:r>
      <w:r>
        <w:rPr>
          <w:color w:val="231F20"/>
          <w:spacing w:val="-10"/>
        </w:rPr>
        <w:t> </w:t>
      </w:r>
      <w:r>
        <w:rPr>
          <w:color w:val="231F20"/>
        </w:rPr>
        <w:t>humanos,</w:t>
      </w:r>
      <w:r>
        <w:rPr>
          <w:color w:val="231F20"/>
          <w:spacing w:val="-9"/>
        </w:rPr>
        <w:t> </w:t>
      </w:r>
      <w:r>
        <w:rPr>
          <w:color w:val="231F20"/>
        </w:rPr>
        <w:t>en</w:t>
      </w:r>
      <w:r>
        <w:rPr>
          <w:color w:val="231F20"/>
          <w:spacing w:val="-9"/>
        </w:rPr>
        <w:t> </w:t>
      </w:r>
      <w:r>
        <w:rPr>
          <w:color w:val="231F20"/>
        </w:rPr>
        <w:t>virtud</w:t>
      </w:r>
      <w:r>
        <w:rPr>
          <w:color w:val="231F20"/>
          <w:spacing w:val="-9"/>
        </w:rPr>
        <w:t> </w:t>
      </w:r>
      <w:r>
        <w:rPr>
          <w:color w:val="231F20"/>
        </w:rPr>
        <w:t>del</w:t>
      </w:r>
      <w:r>
        <w:rPr>
          <w:color w:val="231F20"/>
          <w:spacing w:val="-9"/>
        </w:rPr>
        <w:t> </w:t>
      </w:r>
      <w:r>
        <w:rPr>
          <w:color w:val="231F20"/>
        </w:rPr>
        <w:t>cual</w:t>
      </w:r>
      <w:r>
        <w:rPr>
          <w:color w:val="231F20"/>
          <w:spacing w:val="-9"/>
        </w:rPr>
        <w:t> </w:t>
      </w:r>
      <w:r>
        <w:rPr>
          <w:color w:val="231F20"/>
        </w:rPr>
        <w:t>se</w:t>
      </w:r>
      <w:r>
        <w:rPr>
          <w:color w:val="231F20"/>
          <w:spacing w:val="-9"/>
        </w:rPr>
        <w:t> </w:t>
      </w:r>
      <w:r>
        <w:rPr>
          <w:color w:val="231F20"/>
        </w:rPr>
        <w:t>debe</w:t>
      </w:r>
      <w:r>
        <w:rPr>
          <w:color w:val="231F20"/>
          <w:spacing w:val="-9"/>
        </w:rPr>
        <w:t> </w:t>
      </w:r>
      <w:r>
        <w:rPr>
          <w:color w:val="231F20"/>
        </w:rPr>
        <w:t>acudir</w:t>
      </w:r>
      <w:r>
        <w:rPr>
          <w:color w:val="231F20"/>
          <w:spacing w:val="-9"/>
        </w:rPr>
        <w:t> </w:t>
      </w:r>
      <w:r>
        <w:rPr>
          <w:color w:val="231F20"/>
        </w:rPr>
        <w:t>a</w:t>
      </w:r>
      <w:r>
        <w:rPr>
          <w:color w:val="231F20"/>
          <w:spacing w:val="-9"/>
        </w:rPr>
        <w:t> </w:t>
      </w:r>
      <w:r>
        <w:rPr>
          <w:color w:val="231F20"/>
        </w:rPr>
        <w:t>la</w:t>
      </w:r>
      <w:r>
        <w:rPr>
          <w:color w:val="231F20"/>
          <w:spacing w:val="-9"/>
        </w:rPr>
        <w:t> </w:t>
      </w:r>
      <w:r>
        <w:rPr>
          <w:color w:val="231F20"/>
        </w:rPr>
        <w:t>norma</w:t>
      </w:r>
      <w:r>
        <w:rPr>
          <w:color w:val="231F20"/>
          <w:spacing w:val="-9"/>
        </w:rPr>
        <w:t> </w:t>
      </w:r>
      <w:r>
        <w:rPr>
          <w:color w:val="231F20"/>
        </w:rPr>
        <w:t>más</w:t>
      </w:r>
      <w:r>
        <w:rPr>
          <w:color w:val="231F20"/>
          <w:spacing w:val="-9"/>
        </w:rPr>
        <w:t> </w:t>
      </w:r>
      <w:r>
        <w:rPr>
          <w:color w:val="231F20"/>
        </w:rPr>
        <w:t>amplia,</w:t>
      </w:r>
      <w:r>
        <w:rPr>
          <w:color w:val="231F20"/>
          <w:spacing w:val="-9"/>
        </w:rPr>
        <w:t> </w:t>
      </w:r>
      <w:r>
        <w:rPr>
          <w:color w:val="231F20"/>
        </w:rPr>
        <w:t>o</w:t>
      </w:r>
      <w:r>
        <w:rPr>
          <w:color w:val="231F20"/>
          <w:spacing w:val="-9"/>
        </w:rPr>
        <w:t> </w:t>
      </w:r>
      <w:r>
        <w:rPr>
          <w:color w:val="231F20"/>
        </w:rPr>
        <w:t>a</w:t>
      </w:r>
      <w:r>
        <w:rPr>
          <w:color w:val="231F20"/>
          <w:spacing w:val="-9"/>
        </w:rPr>
        <w:t> </w:t>
      </w:r>
      <w:r>
        <w:rPr>
          <w:color w:val="231F20"/>
        </w:rPr>
        <w:t>la interpretación más extensiva cuando se trata de reconocer derechos protegidos, </w:t>
      </w:r>
      <w:r>
        <w:rPr>
          <w:color w:val="231F20"/>
          <w:spacing w:val="-12"/>
        </w:rPr>
        <w:t>e </w:t>
      </w:r>
      <w:r>
        <w:rPr>
          <w:color w:val="231F20"/>
        </w:rPr>
        <w:t>inversamente, a la norma o a la interpretación más restringida cuando se trata de establecer</w:t>
      </w:r>
      <w:r>
        <w:rPr>
          <w:color w:val="231F20"/>
          <w:spacing w:val="-15"/>
        </w:rPr>
        <w:t> </w:t>
      </w:r>
      <w:r>
        <w:rPr>
          <w:color w:val="231F20"/>
        </w:rPr>
        <w:t>restricciones</w:t>
      </w:r>
      <w:r>
        <w:rPr>
          <w:color w:val="231F20"/>
          <w:spacing w:val="-16"/>
        </w:rPr>
        <w:t> </w:t>
      </w:r>
      <w:r>
        <w:rPr>
          <w:color w:val="231F20"/>
        </w:rPr>
        <w:t>permanentes</w:t>
      </w:r>
      <w:r>
        <w:rPr>
          <w:color w:val="231F20"/>
          <w:spacing w:val="-16"/>
        </w:rPr>
        <w:t> </w:t>
      </w:r>
      <w:r>
        <w:rPr>
          <w:color w:val="231F20"/>
        </w:rPr>
        <w:t>al</w:t>
      </w:r>
      <w:r>
        <w:rPr>
          <w:color w:val="231F20"/>
          <w:spacing w:val="-15"/>
        </w:rPr>
        <w:t> </w:t>
      </w:r>
      <w:r>
        <w:rPr>
          <w:color w:val="231F20"/>
        </w:rPr>
        <w:t>ejercicio</w:t>
      </w:r>
      <w:r>
        <w:rPr>
          <w:color w:val="231F20"/>
          <w:spacing w:val="-16"/>
        </w:rPr>
        <w:t> </w:t>
      </w:r>
      <w:r>
        <w:rPr>
          <w:color w:val="231F20"/>
        </w:rPr>
        <w:t>de</w:t>
      </w:r>
      <w:r>
        <w:rPr>
          <w:color w:val="231F20"/>
          <w:spacing w:val="-15"/>
        </w:rPr>
        <w:t> </w:t>
      </w:r>
      <w:r>
        <w:rPr>
          <w:color w:val="231F20"/>
        </w:rPr>
        <w:t>los</w:t>
      </w:r>
      <w:r>
        <w:rPr>
          <w:color w:val="231F20"/>
          <w:spacing w:val="-15"/>
        </w:rPr>
        <w:t> </w:t>
      </w:r>
      <w:r>
        <w:rPr>
          <w:color w:val="231F20"/>
        </w:rPr>
        <w:t>derechos</w:t>
      </w:r>
      <w:r>
        <w:rPr>
          <w:color w:val="231F20"/>
          <w:spacing w:val="-15"/>
        </w:rPr>
        <w:t> </w:t>
      </w:r>
      <w:r>
        <w:rPr>
          <w:color w:val="231F20"/>
        </w:rPr>
        <w:t>o</w:t>
      </w:r>
      <w:r>
        <w:rPr>
          <w:color w:val="231F20"/>
          <w:spacing w:val="-15"/>
        </w:rPr>
        <w:t> </w:t>
      </w:r>
      <w:r>
        <w:rPr>
          <w:color w:val="231F20"/>
        </w:rPr>
        <w:t>a</w:t>
      </w:r>
      <w:r>
        <w:rPr>
          <w:color w:val="231F20"/>
          <w:spacing w:val="-15"/>
        </w:rPr>
        <w:t> </w:t>
      </w:r>
      <w:r>
        <w:rPr>
          <w:color w:val="231F20"/>
        </w:rPr>
        <w:t>su</w:t>
      </w:r>
      <w:r>
        <w:rPr>
          <w:color w:val="231F20"/>
          <w:spacing w:val="-15"/>
        </w:rPr>
        <w:t> </w:t>
      </w:r>
      <w:r>
        <w:rPr>
          <w:color w:val="231F20"/>
        </w:rPr>
        <w:t>suspensión</w:t>
      </w:r>
    </w:p>
    <w:p>
      <w:pPr>
        <w:pStyle w:val="BodyText"/>
        <w:rPr>
          <w:sz w:val="20"/>
        </w:rPr>
      </w:pPr>
    </w:p>
    <w:p>
      <w:pPr>
        <w:pStyle w:val="BodyText"/>
        <w:spacing w:before="9"/>
        <w:rPr>
          <w:sz w:val="17"/>
        </w:rPr>
      </w:pPr>
      <w:r>
        <w:rPr/>
        <w:pict>
          <v:group style="position:absolute;margin-left:72.107201pt;margin-top:12.186868pt;width:42.05pt;height:.5pt;mso-position-horizontal-relative:page;mso-position-vertical-relative:paragraph;z-index:-251141120;mso-wrap-distance-left:0;mso-wrap-distance-right:0" coordorigin="1442,244" coordsize="841,10">
            <v:line style="position:absolute" from="1472,249" to="2268,249" stroked="true" strokeweight=".5pt" strokecolor="#231f20">
              <v:stroke dashstyle="dot"/>
            </v:line>
            <v:line style="position:absolute" from="1442,249" to="1442,249" stroked="true" strokeweight=".5pt" strokecolor="#231f20">
              <v:stroke dashstyle="solid"/>
            </v:line>
            <v:line style="position:absolute" from="2283,249" to="2283,249" stroked="true" strokeweight=".5pt" strokecolor="#231f20">
              <v:stroke dashstyle="solid"/>
            </v:line>
            <w10:wrap type="topAndBottom"/>
          </v:group>
        </w:pict>
      </w:r>
    </w:p>
    <w:p>
      <w:pPr>
        <w:pStyle w:val="ListParagraph"/>
        <w:numPr>
          <w:ilvl w:val="0"/>
          <w:numId w:val="13"/>
        </w:numPr>
        <w:tabs>
          <w:tab w:pos="1625" w:val="left" w:leader="none"/>
        </w:tabs>
        <w:spacing w:line="297" w:lineRule="auto" w:before="34" w:after="0"/>
        <w:ind w:left="1437" w:right="1118" w:firstLine="0"/>
        <w:jc w:val="both"/>
        <w:rPr>
          <w:sz w:val="14"/>
        </w:rPr>
      </w:pPr>
      <w:r>
        <w:rPr>
          <w:color w:val="231F20"/>
          <w:sz w:val="14"/>
        </w:rPr>
        <w:t>En</w:t>
      </w:r>
      <w:r>
        <w:rPr>
          <w:color w:val="231F20"/>
          <w:spacing w:val="-11"/>
          <w:sz w:val="14"/>
        </w:rPr>
        <w:t> </w:t>
      </w:r>
      <w:r>
        <w:rPr>
          <w:color w:val="231F20"/>
          <w:sz w:val="14"/>
        </w:rPr>
        <w:t>el</w:t>
      </w:r>
      <w:r>
        <w:rPr>
          <w:color w:val="231F20"/>
          <w:spacing w:val="-10"/>
          <w:sz w:val="14"/>
        </w:rPr>
        <w:t> </w:t>
      </w:r>
      <w:r>
        <w:rPr>
          <w:color w:val="231F20"/>
          <w:sz w:val="14"/>
        </w:rPr>
        <w:t>momento</w:t>
      </w:r>
      <w:r>
        <w:rPr>
          <w:color w:val="231F20"/>
          <w:spacing w:val="-10"/>
          <w:sz w:val="14"/>
        </w:rPr>
        <w:t> </w:t>
      </w:r>
      <w:r>
        <w:rPr>
          <w:color w:val="231F20"/>
          <w:sz w:val="14"/>
        </w:rPr>
        <w:t>en</w:t>
      </w:r>
      <w:r>
        <w:rPr>
          <w:color w:val="231F20"/>
          <w:spacing w:val="-10"/>
          <w:sz w:val="14"/>
        </w:rPr>
        <w:t> </w:t>
      </w:r>
      <w:r>
        <w:rPr>
          <w:color w:val="231F20"/>
          <w:sz w:val="14"/>
        </w:rPr>
        <w:t>que</w:t>
      </w:r>
      <w:r>
        <w:rPr>
          <w:color w:val="231F20"/>
          <w:spacing w:val="-10"/>
          <w:sz w:val="14"/>
        </w:rPr>
        <w:t> </w:t>
      </w:r>
      <w:r>
        <w:rPr>
          <w:color w:val="231F20"/>
          <w:sz w:val="14"/>
        </w:rPr>
        <w:t>los</w:t>
      </w:r>
      <w:r>
        <w:rPr>
          <w:color w:val="231F20"/>
          <w:spacing w:val="-10"/>
          <w:sz w:val="14"/>
        </w:rPr>
        <w:t> </w:t>
      </w:r>
      <w:r>
        <w:rPr>
          <w:color w:val="231F20"/>
          <w:sz w:val="14"/>
        </w:rPr>
        <w:t>jueces</w:t>
      </w:r>
      <w:r>
        <w:rPr>
          <w:color w:val="231F20"/>
          <w:spacing w:val="-11"/>
          <w:sz w:val="14"/>
        </w:rPr>
        <w:t> </w:t>
      </w:r>
      <w:r>
        <w:rPr>
          <w:color w:val="231F20"/>
          <w:sz w:val="14"/>
        </w:rPr>
        <w:t>nacionales</w:t>
      </w:r>
      <w:r>
        <w:rPr>
          <w:color w:val="231F20"/>
          <w:spacing w:val="-10"/>
          <w:sz w:val="14"/>
        </w:rPr>
        <w:t> </w:t>
      </w:r>
      <w:r>
        <w:rPr>
          <w:color w:val="231F20"/>
          <w:sz w:val="14"/>
        </w:rPr>
        <w:t>están</w:t>
      </w:r>
      <w:r>
        <w:rPr>
          <w:color w:val="231F20"/>
          <w:spacing w:val="-10"/>
          <w:sz w:val="14"/>
        </w:rPr>
        <w:t> </w:t>
      </w:r>
      <w:r>
        <w:rPr>
          <w:color w:val="231F20"/>
          <w:sz w:val="14"/>
        </w:rPr>
        <w:t>evaluando</w:t>
      </w:r>
      <w:r>
        <w:rPr>
          <w:color w:val="231F20"/>
          <w:spacing w:val="-10"/>
          <w:sz w:val="14"/>
        </w:rPr>
        <w:t> </w:t>
      </w:r>
      <w:r>
        <w:rPr>
          <w:color w:val="231F20"/>
          <w:sz w:val="14"/>
        </w:rPr>
        <w:t>un</w:t>
      </w:r>
      <w:r>
        <w:rPr>
          <w:color w:val="231F20"/>
          <w:spacing w:val="-10"/>
          <w:sz w:val="14"/>
        </w:rPr>
        <w:t> </w:t>
      </w:r>
      <w:r>
        <w:rPr>
          <w:color w:val="231F20"/>
          <w:sz w:val="14"/>
        </w:rPr>
        <w:t>caso</w:t>
      </w:r>
      <w:r>
        <w:rPr>
          <w:color w:val="231F20"/>
          <w:spacing w:val="-10"/>
          <w:sz w:val="14"/>
        </w:rPr>
        <w:t> </w:t>
      </w:r>
      <w:r>
        <w:rPr>
          <w:color w:val="231F20"/>
          <w:sz w:val="14"/>
        </w:rPr>
        <w:t>no</w:t>
      </w:r>
      <w:r>
        <w:rPr>
          <w:color w:val="231F20"/>
          <w:spacing w:val="-11"/>
          <w:sz w:val="14"/>
        </w:rPr>
        <w:t> </w:t>
      </w:r>
      <w:r>
        <w:rPr>
          <w:color w:val="231F20"/>
          <w:sz w:val="14"/>
        </w:rPr>
        <w:t>deben</w:t>
      </w:r>
      <w:r>
        <w:rPr>
          <w:color w:val="231F20"/>
          <w:spacing w:val="-10"/>
          <w:sz w:val="14"/>
        </w:rPr>
        <w:t> </w:t>
      </w:r>
      <w:r>
        <w:rPr>
          <w:color w:val="231F20"/>
          <w:sz w:val="14"/>
        </w:rPr>
        <w:t>tener</w:t>
      </w:r>
      <w:r>
        <w:rPr>
          <w:color w:val="231F20"/>
          <w:spacing w:val="-10"/>
          <w:sz w:val="14"/>
        </w:rPr>
        <w:t> </w:t>
      </w:r>
      <w:r>
        <w:rPr>
          <w:color w:val="231F20"/>
          <w:sz w:val="14"/>
        </w:rPr>
        <w:t>en</w:t>
      </w:r>
      <w:r>
        <w:rPr>
          <w:color w:val="231F20"/>
          <w:spacing w:val="-10"/>
          <w:sz w:val="14"/>
        </w:rPr>
        <w:t> </w:t>
      </w:r>
      <w:r>
        <w:rPr>
          <w:color w:val="231F20"/>
          <w:sz w:val="14"/>
        </w:rPr>
        <w:t>cuenta</w:t>
      </w:r>
      <w:r>
        <w:rPr>
          <w:color w:val="231F20"/>
          <w:spacing w:val="-10"/>
          <w:sz w:val="14"/>
        </w:rPr>
        <w:t> </w:t>
      </w:r>
      <w:r>
        <w:rPr>
          <w:color w:val="231F20"/>
          <w:sz w:val="14"/>
        </w:rPr>
        <w:t>solo</w:t>
      </w:r>
      <w:r>
        <w:rPr>
          <w:color w:val="231F20"/>
          <w:spacing w:val="-10"/>
          <w:sz w:val="14"/>
        </w:rPr>
        <w:t> </w:t>
      </w:r>
      <w:r>
        <w:rPr>
          <w:color w:val="231F20"/>
          <w:sz w:val="14"/>
        </w:rPr>
        <w:t>normas</w:t>
      </w:r>
      <w:r>
        <w:rPr>
          <w:color w:val="231F20"/>
          <w:spacing w:val="-11"/>
          <w:sz w:val="14"/>
        </w:rPr>
        <w:t> </w:t>
      </w:r>
      <w:r>
        <w:rPr>
          <w:color w:val="231F20"/>
          <w:sz w:val="14"/>
        </w:rPr>
        <w:t>del ordenamiento interno, sino los diferentes tratados que ha sido ratificados por Colombia y que según disposiciones constitucionales conforman lo que se denomina como “Bloque de Constitucionalidad”. Para un estudio sobre la evolución histórica del tema y los tratados que hacen parte del bloque remítase a: Arango M. (2004) El bloque de constitucionalidad</w:t>
      </w:r>
      <w:r>
        <w:rPr>
          <w:color w:val="231F20"/>
          <w:spacing w:val="-8"/>
          <w:sz w:val="14"/>
        </w:rPr>
        <w:t> </w:t>
      </w:r>
      <w:r>
        <w:rPr>
          <w:color w:val="231F20"/>
          <w:sz w:val="14"/>
        </w:rPr>
        <w:t>en</w:t>
      </w:r>
      <w:r>
        <w:rPr>
          <w:color w:val="231F20"/>
          <w:spacing w:val="-9"/>
          <w:sz w:val="14"/>
        </w:rPr>
        <w:t> </w:t>
      </w:r>
      <w:r>
        <w:rPr>
          <w:color w:val="231F20"/>
          <w:sz w:val="14"/>
        </w:rPr>
        <w:t>la</w:t>
      </w:r>
      <w:r>
        <w:rPr>
          <w:color w:val="231F20"/>
          <w:spacing w:val="-9"/>
          <w:sz w:val="14"/>
        </w:rPr>
        <w:t> </w:t>
      </w:r>
      <w:r>
        <w:rPr>
          <w:color w:val="231F20"/>
          <w:sz w:val="14"/>
        </w:rPr>
        <w:t>jurisprudencia</w:t>
      </w:r>
      <w:r>
        <w:rPr>
          <w:color w:val="231F20"/>
          <w:spacing w:val="-9"/>
          <w:sz w:val="14"/>
        </w:rPr>
        <w:t> </w:t>
      </w:r>
      <w:r>
        <w:rPr>
          <w:color w:val="231F20"/>
          <w:sz w:val="14"/>
        </w:rPr>
        <w:t>de</w:t>
      </w:r>
      <w:r>
        <w:rPr>
          <w:color w:val="231F20"/>
          <w:spacing w:val="-9"/>
          <w:sz w:val="14"/>
        </w:rPr>
        <w:t> </w:t>
      </w:r>
      <w:r>
        <w:rPr>
          <w:color w:val="231F20"/>
          <w:sz w:val="14"/>
        </w:rPr>
        <w:t>la</w:t>
      </w:r>
      <w:r>
        <w:rPr>
          <w:color w:val="231F20"/>
          <w:spacing w:val="-9"/>
          <w:sz w:val="14"/>
        </w:rPr>
        <w:t> </w:t>
      </w:r>
      <w:r>
        <w:rPr>
          <w:color w:val="231F20"/>
          <w:sz w:val="14"/>
        </w:rPr>
        <w:t>corte</w:t>
      </w:r>
      <w:r>
        <w:rPr>
          <w:color w:val="231F20"/>
          <w:spacing w:val="-8"/>
          <w:sz w:val="14"/>
        </w:rPr>
        <w:t> </w:t>
      </w:r>
      <w:r>
        <w:rPr>
          <w:color w:val="231F20"/>
          <w:sz w:val="14"/>
        </w:rPr>
        <w:t>constitucional</w:t>
      </w:r>
      <w:r>
        <w:rPr>
          <w:color w:val="231F20"/>
          <w:spacing w:val="-9"/>
          <w:sz w:val="14"/>
        </w:rPr>
        <w:t> </w:t>
      </w:r>
      <w:r>
        <w:rPr>
          <w:color w:val="231F20"/>
          <w:sz w:val="14"/>
        </w:rPr>
        <w:t>colombiana</w:t>
      </w:r>
      <w:r>
        <w:rPr>
          <w:color w:val="231F20"/>
          <w:spacing w:val="-9"/>
          <w:sz w:val="14"/>
        </w:rPr>
        <w:t> </w:t>
      </w:r>
      <w:r>
        <w:rPr>
          <w:color w:val="231F20"/>
          <w:sz w:val="14"/>
        </w:rPr>
        <w:t>recuperado</w:t>
      </w:r>
      <w:r>
        <w:rPr>
          <w:color w:val="231F20"/>
          <w:spacing w:val="-9"/>
          <w:sz w:val="14"/>
        </w:rPr>
        <w:t> </w:t>
      </w:r>
      <w:r>
        <w:rPr>
          <w:color w:val="231F20"/>
          <w:sz w:val="14"/>
        </w:rPr>
        <w:t>de</w:t>
      </w:r>
      <w:r>
        <w:rPr>
          <w:color w:val="231F20"/>
          <w:spacing w:val="-9"/>
          <w:sz w:val="14"/>
        </w:rPr>
        <w:t> </w:t>
      </w:r>
      <w:hyperlink r:id="rId18">
        <w:r>
          <w:rPr>
            <w:color w:val="231F20"/>
            <w:sz w:val="14"/>
          </w:rPr>
          <w:t>http://www.icesi.edu.co/</w:t>
        </w:r>
      </w:hyperlink>
      <w:r>
        <w:rPr>
          <w:color w:val="231F20"/>
          <w:sz w:val="14"/>
        </w:rPr>
        <w:t> contenido/pdfs/C1C-marango-bloque.pdf.</w:t>
      </w:r>
    </w:p>
    <w:p>
      <w:pPr>
        <w:pStyle w:val="ListParagraph"/>
        <w:numPr>
          <w:ilvl w:val="0"/>
          <w:numId w:val="13"/>
        </w:numPr>
        <w:tabs>
          <w:tab w:pos="1657" w:val="left" w:leader="none"/>
        </w:tabs>
        <w:spacing w:line="297" w:lineRule="auto" w:before="116" w:after="0"/>
        <w:ind w:left="1437" w:right="1119" w:firstLine="0"/>
        <w:jc w:val="both"/>
        <w:rPr>
          <w:sz w:val="14"/>
        </w:rPr>
      </w:pPr>
      <w:r>
        <w:rPr>
          <w:color w:val="231F20"/>
          <w:sz w:val="14"/>
        </w:rPr>
        <w:t>Otras sentencias que se refieren al principio </w:t>
      </w:r>
      <w:r>
        <w:rPr>
          <w:i/>
          <w:color w:val="231F20"/>
          <w:sz w:val="14"/>
        </w:rPr>
        <w:t>pro homine </w:t>
      </w:r>
      <w:r>
        <w:rPr>
          <w:color w:val="231F20"/>
          <w:sz w:val="14"/>
        </w:rPr>
        <w:t>o pro persona son Sentencia C-1056 de 2004 y Sentencia C-251 de</w:t>
      </w:r>
      <w:r>
        <w:rPr>
          <w:color w:val="231F20"/>
          <w:spacing w:val="-3"/>
          <w:sz w:val="14"/>
        </w:rPr>
        <w:t> </w:t>
      </w:r>
      <w:r>
        <w:rPr>
          <w:color w:val="231F20"/>
          <w:sz w:val="14"/>
        </w:rPr>
        <w:t>1997.</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r>
        <w:rPr/>
        <w:pict>
          <v:shape style="position:absolute;margin-left:364.637756pt;margin-top:-19.479374pt;width:12.85pt;height:32.950pt;mso-position-horizontal-relative:page;mso-position-vertical-relative:paragraph;z-index:25218150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53" w:id="54"/>
      <w:bookmarkEnd w:id="54"/>
      <w:r>
        <w:rPr/>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6"/>
          <w:w w:val="95"/>
          <w:sz w:val="16"/>
        </w:rPr>
        <w:t> </w:t>
      </w:r>
      <w:r>
        <w:rPr>
          <w:rFonts w:ascii="Microsoft Sans Serif" w:hAnsi="Microsoft Sans Serif"/>
          <w:color w:val="231F20"/>
          <w:w w:val="95"/>
          <w:sz w:val="16"/>
        </w:rPr>
        <w:t>implementación</w:t>
      </w:r>
      <w:r>
        <w:rPr>
          <w:rFonts w:ascii="Microsoft Sans Serif" w:hAnsi="Microsoft Sans Serif"/>
          <w:color w:val="231F20"/>
          <w:spacing w:val="-25"/>
          <w:w w:val="95"/>
          <w:sz w:val="16"/>
        </w:rPr>
        <w:t> </w:t>
      </w:r>
      <w:r>
        <w:rPr>
          <w:rFonts w:ascii="Microsoft Sans Serif" w:hAnsi="Microsoft Sans Serif"/>
          <w:color w:val="231F20"/>
          <w:w w:val="95"/>
          <w:sz w:val="16"/>
        </w:rPr>
        <w:t>de</w:t>
      </w:r>
      <w:r>
        <w:rPr>
          <w:rFonts w:ascii="Microsoft Sans Serif" w:hAnsi="Microsoft Sans Serif"/>
          <w:color w:val="231F20"/>
          <w:spacing w:val="-26"/>
          <w:w w:val="95"/>
          <w:sz w:val="16"/>
        </w:rPr>
        <w:t> </w:t>
      </w:r>
      <w:r>
        <w:rPr>
          <w:rFonts w:ascii="Microsoft Sans Serif" w:hAnsi="Microsoft Sans Serif"/>
          <w:color w:val="231F20"/>
          <w:w w:val="95"/>
          <w:sz w:val="16"/>
        </w:rPr>
        <w:t>parámetros</w:t>
      </w:r>
      <w:r>
        <w:rPr>
          <w:rFonts w:ascii="Microsoft Sans Serif" w:hAnsi="Microsoft Sans Serif"/>
          <w:color w:val="231F20"/>
          <w:spacing w:val="-25"/>
          <w:w w:val="95"/>
          <w:sz w:val="16"/>
        </w:rPr>
        <w:t> </w:t>
      </w:r>
      <w:r>
        <w:rPr>
          <w:rFonts w:ascii="Microsoft Sans Serif" w:hAnsi="Microsoft Sans Serif"/>
          <w:color w:val="231F20"/>
          <w:w w:val="95"/>
          <w:sz w:val="16"/>
        </w:rPr>
        <w:t>convencionales</w:t>
      </w:r>
      <w:r>
        <w:rPr>
          <w:rFonts w:ascii="Microsoft Sans Serif" w:hAnsi="Microsoft Sans Serif"/>
          <w:color w:val="231F20"/>
          <w:spacing w:val="-25"/>
          <w:w w:val="95"/>
          <w:sz w:val="16"/>
        </w:rPr>
        <w:t> </w:t>
      </w:r>
      <w:r>
        <w:rPr>
          <w:rFonts w:ascii="Microsoft Sans Serif" w:hAnsi="Microsoft Sans Serif"/>
          <w:color w:val="231F20"/>
          <w:w w:val="95"/>
          <w:sz w:val="16"/>
        </w:rPr>
        <w:t>en</w:t>
      </w:r>
      <w:r>
        <w:rPr>
          <w:rFonts w:ascii="Microsoft Sans Serif" w:hAnsi="Microsoft Sans Serif"/>
          <w:color w:val="231F20"/>
          <w:spacing w:val="-26"/>
          <w:w w:val="95"/>
          <w:sz w:val="16"/>
        </w:rPr>
        <w:t> </w:t>
      </w:r>
      <w:r>
        <w:rPr>
          <w:rFonts w:ascii="Microsoft Sans Serif" w:hAnsi="Microsoft Sans Serif"/>
          <w:color w:val="231F20"/>
          <w:w w:val="95"/>
          <w:sz w:val="16"/>
        </w:rPr>
        <w:t>la</w:t>
      </w:r>
      <w:r>
        <w:rPr>
          <w:rFonts w:ascii="Microsoft Sans Serif" w:hAnsi="Microsoft Sans Serif"/>
          <w:color w:val="231F20"/>
          <w:spacing w:val="-25"/>
          <w:w w:val="95"/>
          <w:sz w:val="16"/>
        </w:rPr>
        <w:t> </w:t>
      </w:r>
      <w:r>
        <w:rPr>
          <w:rFonts w:ascii="Microsoft Sans Serif" w:hAnsi="Microsoft Sans Serif"/>
          <w:color w:val="231F20"/>
          <w:w w:val="95"/>
          <w:sz w:val="16"/>
        </w:rPr>
        <w:t>justicia</w:t>
      </w:r>
      <w:r>
        <w:rPr>
          <w:rFonts w:ascii="Microsoft Sans Serif" w:hAnsi="Microsoft Sans Serif"/>
          <w:color w:val="231F20"/>
          <w:spacing w:val="-26"/>
          <w:w w:val="95"/>
          <w:sz w:val="16"/>
        </w:rPr>
        <w:t> </w:t>
      </w:r>
      <w:r>
        <w:rPr>
          <w:rFonts w:ascii="Microsoft Sans Serif" w:hAnsi="Microsoft Sans Serif"/>
          <w:color w:val="231F20"/>
          <w:w w:val="95"/>
          <w:sz w:val="16"/>
        </w:rPr>
        <w:t>constitucional</w:t>
      </w:r>
      <w:r>
        <w:rPr>
          <w:rFonts w:ascii="Microsoft Sans Serif" w:hAnsi="Microsoft Sans Serif"/>
          <w:color w:val="231F20"/>
          <w:spacing w:val="-25"/>
          <w:w w:val="95"/>
          <w:sz w:val="16"/>
        </w:rPr>
        <w:t> </w:t>
      </w:r>
      <w:r>
        <w:rPr>
          <w:rFonts w:ascii="Microsoft Sans Serif" w:hAnsi="Microsoft Sans Serif"/>
          <w:color w:val="231F20"/>
          <w:w w:val="95"/>
          <w:sz w:val="16"/>
        </w:rPr>
        <w:t>colombiana</w:t>
      </w:r>
      <w:r>
        <w:rPr>
          <w:rFonts w:ascii="Wingdings" w:hAnsi="Wingdings"/>
          <w:color w:val="231F20"/>
          <w:w w:val="95"/>
          <w:sz w:val="10"/>
        </w:rPr>
        <w:t></w:t>
      </w:r>
    </w:p>
    <w:p>
      <w:pPr>
        <w:spacing w:before="95"/>
        <w:ind w:left="1109" w:right="940" w:firstLine="0"/>
        <w:jc w:val="center"/>
        <w:rPr>
          <w:rFonts w:ascii="Arial"/>
          <w:sz w:val="28"/>
        </w:rPr>
      </w:pPr>
      <w:r>
        <w:rPr/>
        <w:br w:type="column"/>
      </w:r>
      <w:r>
        <w:rPr>
          <w:rFonts w:ascii="Arial"/>
          <w:color w:val="231F20"/>
          <w:w w:val="65"/>
          <w:sz w:val="28"/>
        </w:rPr>
        <w:t>155</w:t>
      </w:r>
    </w:p>
    <w:p>
      <w:pPr>
        <w:spacing w:after="0"/>
        <w:jc w:val="center"/>
        <w:rPr>
          <w:rFonts w:ascii="Arial"/>
          <w:sz w:val="28"/>
        </w:rPr>
        <w:sectPr>
          <w:type w:val="continuous"/>
          <w:pgSz w:w="9650" w:h="13630"/>
          <w:pgMar w:top="0" w:bottom="280" w:left="0" w:right="0"/>
          <w:cols w:num="2" w:equalWidth="0">
            <w:col w:w="7104" w:space="139"/>
            <w:col w:w="2407"/>
          </w:cols>
        </w:sectPr>
      </w:pPr>
    </w:p>
    <w:p>
      <w:pPr>
        <w:pStyle w:val="BodyText"/>
        <w:spacing w:before="11"/>
        <w:rPr>
          <w:rFonts w:ascii="Arial"/>
          <w:sz w:val="28"/>
        </w:rPr>
      </w:pPr>
    </w:p>
    <w:p>
      <w:pPr>
        <w:pStyle w:val="BodyText"/>
        <w:spacing w:line="302" w:lineRule="auto" w:before="90"/>
        <w:ind w:left="1153" w:right="1400"/>
        <w:jc w:val="both"/>
      </w:pPr>
      <w:r>
        <w:rPr/>
        <w:pict>
          <v:shape style="position:absolute;margin-left:378.843506pt;margin-top:-60.469387pt;width:26.8pt;height:42.1pt;mso-position-horizontal-relative:page;mso-position-vertical-relative:paragraph;z-index:252179456"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180480" from="411.431091pt,-78.887794pt" to="411.431091pt,-18.368984pt" stroked="true" strokeweight=".25pt" strokecolor="#231f20">
            <v:stroke dashstyle="solid"/>
            <w10:wrap type="none"/>
          </v:line>
        </w:pict>
      </w:r>
      <w:r>
        <w:rPr>
          <w:color w:val="231F20"/>
        </w:rPr>
        <w:t>extraordinaria. Este principio coincide con el rasgo fundamental del derecho de los derechos humanos, esto es, “estar siempre a favor del hombre”.</w:t>
      </w:r>
    </w:p>
    <w:p>
      <w:pPr>
        <w:pStyle w:val="BodyText"/>
        <w:spacing w:line="302" w:lineRule="auto" w:before="3"/>
        <w:ind w:left="1153" w:right="1399" w:firstLine="340"/>
        <w:jc w:val="both"/>
      </w:pPr>
      <w:r>
        <w:rPr>
          <w:color w:val="231F20"/>
        </w:rPr>
        <w:t>Cuando la Corte IDH ha explicitado el alcance del principio </w:t>
      </w:r>
      <w:r>
        <w:rPr>
          <w:i/>
          <w:color w:val="231F20"/>
        </w:rPr>
        <w:t>pro homine, </w:t>
      </w:r>
      <w:r>
        <w:rPr>
          <w:color w:val="231F20"/>
        </w:rPr>
        <w:t>en relación con las restricciones de los derechos humanos, ha expresado que “entre varias opciones para alcanzar ese objetivo, debe escogerse aquella que restrinja en menor escala el derecho protegido, es decir, la restricción debe ser proporcio- nada al interés que la justifica y ajustarse estrechamente al logro de ese legítimo objetivo” (Corte IDH, Opinión Consultiva OC-5/85). Además de, “la colegia- ción obligatoria de periodistas (artículos 13 y 29, Convención Americana sobre Derechos Humanos)”, del 13 de noviembre de 1985, Serie A, nº 5, párrafo 46.</w:t>
      </w:r>
    </w:p>
    <w:p>
      <w:pPr>
        <w:pStyle w:val="BodyText"/>
        <w:spacing w:line="302" w:lineRule="auto" w:before="10"/>
        <w:ind w:left="1153" w:right="1400" w:firstLine="340"/>
        <w:jc w:val="both"/>
      </w:pPr>
      <w:r>
        <w:rPr>
          <w:color w:val="231F20"/>
        </w:rPr>
        <w:t>El Derecho Internacional de los Derechos Humanos, como todo </w:t>
      </w:r>
      <w:r>
        <w:rPr>
          <w:i/>
          <w:color w:val="231F20"/>
        </w:rPr>
        <w:t>corpus </w:t>
      </w:r>
      <w:r>
        <w:rPr>
          <w:color w:val="231F20"/>
        </w:rPr>
        <w:t>ju- rídico, se nutre de reglas y principios. Algunos de estos últimos derivan en par- ticular del derecho internacional público, y otros son propios de la disciplina, establecidos para hacer efectiva la aplicación de las normas. Sin duda, el más importante</w:t>
      </w:r>
      <w:r>
        <w:rPr>
          <w:color w:val="231F20"/>
          <w:spacing w:val="-11"/>
        </w:rPr>
        <w:t> </w:t>
      </w:r>
      <w:r>
        <w:rPr>
          <w:color w:val="231F20"/>
        </w:rPr>
        <w:t>de</w:t>
      </w:r>
      <w:r>
        <w:rPr>
          <w:color w:val="231F20"/>
          <w:spacing w:val="-11"/>
        </w:rPr>
        <w:t> </w:t>
      </w:r>
      <w:r>
        <w:rPr>
          <w:color w:val="231F20"/>
        </w:rPr>
        <w:t>ellos</w:t>
      </w:r>
      <w:r>
        <w:rPr>
          <w:color w:val="231F20"/>
          <w:spacing w:val="-11"/>
        </w:rPr>
        <w:t> </w:t>
      </w:r>
      <w:r>
        <w:rPr>
          <w:color w:val="231F20"/>
        </w:rPr>
        <w:t>es</w:t>
      </w:r>
      <w:r>
        <w:rPr>
          <w:color w:val="231F20"/>
          <w:spacing w:val="-11"/>
        </w:rPr>
        <w:t> </w:t>
      </w:r>
      <w:r>
        <w:rPr>
          <w:color w:val="231F20"/>
        </w:rPr>
        <w:t>aquel</w:t>
      </w:r>
      <w:r>
        <w:rPr>
          <w:color w:val="231F20"/>
          <w:spacing w:val="-11"/>
        </w:rPr>
        <w:t> </w:t>
      </w:r>
      <w:r>
        <w:rPr>
          <w:color w:val="231F20"/>
        </w:rPr>
        <w:t>al</w:t>
      </w:r>
      <w:r>
        <w:rPr>
          <w:color w:val="231F20"/>
          <w:spacing w:val="-11"/>
        </w:rPr>
        <w:t> </w:t>
      </w:r>
      <w:r>
        <w:rPr>
          <w:color w:val="231F20"/>
        </w:rPr>
        <w:t>que</w:t>
      </w:r>
      <w:r>
        <w:rPr>
          <w:color w:val="231F20"/>
          <w:spacing w:val="-11"/>
        </w:rPr>
        <w:t> </w:t>
      </w:r>
      <w:r>
        <w:rPr>
          <w:color w:val="231F20"/>
        </w:rPr>
        <w:t>la</w:t>
      </w:r>
      <w:r>
        <w:rPr>
          <w:color w:val="231F20"/>
          <w:spacing w:val="-11"/>
        </w:rPr>
        <w:t> </w:t>
      </w:r>
      <w:r>
        <w:rPr>
          <w:color w:val="231F20"/>
        </w:rPr>
        <w:t>doctrina</w:t>
      </w:r>
      <w:r>
        <w:rPr>
          <w:color w:val="231F20"/>
          <w:spacing w:val="-11"/>
        </w:rPr>
        <w:t> </w:t>
      </w:r>
      <w:r>
        <w:rPr>
          <w:color w:val="231F20"/>
        </w:rPr>
        <w:t>llama</w:t>
      </w:r>
      <w:r>
        <w:rPr>
          <w:color w:val="231F20"/>
          <w:spacing w:val="-12"/>
        </w:rPr>
        <w:t> </w:t>
      </w:r>
      <w:r>
        <w:rPr>
          <w:i/>
          <w:color w:val="231F20"/>
          <w:spacing w:val="-3"/>
        </w:rPr>
        <w:t>pro</w:t>
      </w:r>
      <w:r>
        <w:rPr>
          <w:i/>
          <w:color w:val="231F20"/>
          <w:spacing w:val="-11"/>
        </w:rPr>
        <w:t> </w:t>
      </w:r>
      <w:r>
        <w:rPr>
          <w:i/>
          <w:color w:val="231F20"/>
        </w:rPr>
        <w:t>homine</w:t>
      </w:r>
      <w:r>
        <w:rPr>
          <w:color w:val="231F20"/>
        </w:rPr>
        <w:t>,</w:t>
      </w:r>
      <w:r>
        <w:rPr>
          <w:color w:val="231F20"/>
          <w:spacing w:val="-11"/>
        </w:rPr>
        <w:t> </w:t>
      </w:r>
      <w:r>
        <w:rPr>
          <w:color w:val="231F20"/>
        </w:rPr>
        <w:t>y</w:t>
      </w:r>
      <w:r>
        <w:rPr>
          <w:color w:val="231F20"/>
          <w:spacing w:val="-11"/>
        </w:rPr>
        <w:t> </w:t>
      </w:r>
      <w:r>
        <w:rPr>
          <w:color w:val="231F20"/>
        </w:rPr>
        <w:t>al</w:t>
      </w:r>
      <w:r>
        <w:rPr>
          <w:color w:val="231F20"/>
          <w:spacing w:val="-11"/>
        </w:rPr>
        <w:t> </w:t>
      </w:r>
      <w:r>
        <w:rPr>
          <w:color w:val="231F20"/>
        </w:rPr>
        <w:t>que</w:t>
      </w:r>
      <w:r>
        <w:rPr>
          <w:color w:val="231F20"/>
          <w:spacing w:val="-11"/>
        </w:rPr>
        <w:t> </w:t>
      </w:r>
      <w:r>
        <w:rPr>
          <w:color w:val="231F20"/>
        </w:rPr>
        <w:t>nosotros preferimos mencionar como el “principio pro persona”.</w:t>
      </w:r>
    </w:p>
    <w:p>
      <w:pPr>
        <w:pStyle w:val="BodyText"/>
        <w:spacing w:before="7"/>
        <w:ind w:left="1493"/>
        <w:jc w:val="both"/>
      </w:pPr>
      <w:r>
        <w:rPr>
          <w:color w:val="231F20"/>
        </w:rPr>
        <w:t>Se acude a la definición de este principio como</w:t>
      </w:r>
    </w:p>
    <w:p>
      <w:pPr>
        <w:pStyle w:val="BodyText"/>
        <w:spacing w:before="7"/>
        <w:rPr>
          <w:sz w:val="19"/>
        </w:rPr>
      </w:pPr>
    </w:p>
    <w:p>
      <w:pPr>
        <w:spacing w:line="307" w:lineRule="auto" w:before="0"/>
        <w:ind w:left="1493" w:right="1740" w:firstLine="0"/>
        <w:jc w:val="both"/>
        <w:rPr>
          <w:sz w:val="19"/>
        </w:rPr>
      </w:pPr>
      <w:r>
        <w:rPr>
          <w:color w:val="636466"/>
          <w:sz w:val="19"/>
        </w:rPr>
        <w:t>[…] un criterio hermenéutico que informa todo el derecho internacional de los de- rechos humanos, en virtud del cual se debe acudir a la norma más amplia, o a la interpretación más extensiva, cuando se trata de reconocer derechos protegidos, e inversamente, a la norma o a la interpretación más restringida cuando se trata de establecer restricciones permanentes al ejercicio de los derechos o su suspensión ex- traordinaria... (Salvioli, 2003, p. 2).</w:t>
      </w:r>
    </w:p>
    <w:p>
      <w:pPr>
        <w:pStyle w:val="BodyText"/>
        <w:spacing w:line="302" w:lineRule="auto" w:before="71"/>
        <w:ind w:left="1153" w:right="1400" w:firstLine="340"/>
        <w:jc w:val="both"/>
      </w:pPr>
      <w:r>
        <w:rPr>
          <w:color w:val="231F20"/>
        </w:rPr>
        <w:t>Es en este estadio, en la aplicación de este principio, que el uso del CCV se valida de forma total, haciendo necesaria su aplicación por parte de todos los Estados miembros de la CADH, ya que permite una protección de mayor</w:t>
      </w:r>
      <w:r>
        <w:rPr>
          <w:color w:val="231F20"/>
          <w:spacing w:val="-37"/>
        </w:rPr>
        <w:t> </w:t>
      </w:r>
      <w:r>
        <w:rPr>
          <w:color w:val="231F20"/>
        </w:rPr>
        <w:t>calidad y mayores estándares.</w:t>
      </w:r>
    </w:p>
    <w:p>
      <w:pPr>
        <w:pStyle w:val="Heading3"/>
        <w:spacing w:line="268" w:lineRule="auto" w:before="214"/>
        <w:ind w:left="1513" w:right="1488" w:firstLine="20"/>
      </w:pPr>
      <w:r>
        <w:rPr>
          <w:color w:val="231F20"/>
          <w:w w:val="65"/>
        </w:rPr>
        <w:t>Los parámetros convencionales y su desarrollo en Colombia, pronunciamientos </w:t>
      </w:r>
      <w:r>
        <w:rPr>
          <w:color w:val="231F20"/>
          <w:w w:val="75"/>
        </w:rPr>
        <w:t>constitucionales sobre el Control de Convencionalidad</w:t>
      </w:r>
    </w:p>
    <w:p>
      <w:pPr>
        <w:pStyle w:val="BodyText"/>
        <w:spacing w:line="302" w:lineRule="auto" w:before="186"/>
        <w:ind w:left="1153" w:right="1402"/>
        <w:jc w:val="both"/>
      </w:pPr>
      <w:r>
        <w:rPr>
          <w:color w:val="231F20"/>
        </w:rPr>
        <w:t>Colombia</w:t>
      </w:r>
      <w:r>
        <w:rPr>
          <w:color w:val="231F20"/>
          <w:spacing w:val="-4"/>
        </w:rPr>
        <w:t> </w:t>
      </w:r>
      <w:r>
        <w:rPr>
          <w:color w:val="231F20"/>
        </w:rPr>
        <w:t>aprueba,</w:t>
      </w:r>
      <w:r>
        <w:rPr>
          <w:color w:val="231F20"/>
          <w:spacing w:val="-3"/>
        </w:rPr>
        <w:t> </w:t>
      </w:r>
      <w:r>
        <w:rPr>
          <w:color w:val="231F20"/>
        </w:rPr>
        <w:t>mediante</w:t>
      </w:r>
      <w:r>
        <w:rPr>
          <w:color w:val="231F20"/>
          <w:spacing w:val="-4"/>
        </w:rPr>
        <w:t> </w:t>
      </w:r>
      <w:r>
        <w:rPr>
          <w:color w:val="231F20"/>
        </w:rPr>
        <w:t>la</w:t>
      </w:r>
      <w:r>
        <w:rPr>
          <w:color w:val="231F20"/>
          <w:spacing w:val="-3"/>
        </w:rPr>
        <w:t> </w:t>
      </w:r>
      <w:r>
        <w:rPr>
          <w:color w:val="231F20"/>
        </w:rPr>
        <w:t>Ley</w:t>
      </w:r>
      <w:r>
        <w:rPr>
          <w:color w:val="231F20"/>
          <w:spacing w:val="-3"/>
        </w:rPr>
        <w:t> </w:t>
      </w:r>
      <w:r>
        <w:rPr>
          <w:color w:val="231F20"/>
        </w:rPr>
        <w:t>16</w:t>
      </w:r>
      <w:r>
        <w:rPr>
          <w:color w:val="231F20"/>
          <w:spacing w:val="-4"/>
        </w:rPr>
        <w:t> </w:t>
      </w:r>
      <w:r>
        <w:rPr>
          <w:color w:val="231F20"/>
        </w:rPr>
        <w:t>de</w:t>
      </w:r>
      <w:r>
        <w:rPr>
          <w:color w:val="231F20"/>
          <w:spacing w:val="-3"/>
        </w:rPr>
        <w:t> </w:t>
      </w:r>
      <w:r>
        <w:rPr>
          <w:color w:val="231F20"/>
        </w:rPr>
        <w:t>1972,</w:t>
      </w:r>
      <w:r>
        <w:rPr>
          <w:color w:val="231F20"/>
          <w:spacing w:val="-4"/>
        </w:rPr>
        <w:t> </w:t>
      </w:r>
      <w:r>
        <w:rPr>
          <w:color w:val="231F20"/>
        </w:rPr>
        <w:t>la</w:t>
      </w:r>
      <w:r>
        <w:rPr>
          <w:color w:val="231F20"/>
          <w:spacing w:val="-3"/>
        </w:rPr>
        <w:t> </w:t>
      </w:r>
      <w:r>
        <w:rPr>
          <w:color w:val="231F20"/>
        </w:rPr>
        <w:t>Convención</w:t>
      </w:r>
      <w:r>
        <w:rPr>
          <w:color w:val="231F20"/>
          <w:spacing w:val="-17"/>
        </w:rPr>
        <w:t> </w:t>
      </w:r>
      <w:r>
        <w:rPr>
          <w:color w:val="231F20"/>
        </w:rPr>
        <w:t>Americana</w:t>
      </w:r>
      <w:r>
        <w:rPr>
          <w:color w:val="231F20"/>
          <w:spacing w:val="-3"/>
        </w:rPr>
        <w:t> </w:t>
      </w:r>
      <w:r>
        <w:rPr>
          <w:color w:val="231F20"/>
        </w:rPr>
        <w:t>sobre Derechos Humanos, el “Pacto de San José de Costa Rica”, firmado en San José de</w:t>
      </w:r>
      <w:r>
        <w:rPr>
          <w:color w:val="231F20"/>
          <w:spacing w:val="28"/>
        </w:rPr>
        <w:t> </w:t>
      </w:r>
      <w:r>
        <w:rPr>
          <w:color w:val="231F20"/>
        </w:rPr>
        <w:t>Costa</w:t>
      </w:r>
      <w:r>
        <w:rPr>
          <w:color w:val="231F20"/>
          <w:spacing w:val="28"/>
        </w:rPr>
        <w:t> </w:t>
      </w:r>
      <w:r>
        <w:rPr>
          <w:color w:val="231F20"/>
        </w:rPr>
        <w:t>Rica,</w:t>
      </w:r>
      <w:r>
        <w:rPr>
          <w:color w:val="231F20"/>
          <w:spacing w:val="28"/>
        </w:rPr>
        <w:t> </w:t>
      </w:r>
      <w:r>
        <w:rPr>
          <w:color w:val="231F20"/>
        </w:rPr>
        <w:t>el</w:t>
      </w:r>
      <w:r>
        <w:rPr>
          <w:color w:val="231F20"/>
          <w:spacing w:val="28"/>
        </w:rPr>
        <w:t> </w:t>
      </w:r>
      <w:r>
        <w:rPr>
          <w:color w:val="231F20"/>
        </w:rPr>
        <w:t>22</w:t>
      </w:r>
      <w:r>
        <w:rPr>
          <w:color w:val="231F20"/>
          <w:spacing w:val="28"/>
        </w:rPr>
        <w:t> </w:t>
      </w:r>
      <w:r>
        <w:rPr>
          <w:color w:val="231F20"/>
        </w:rPr>
        <w:t>de</w:t>
      </w:r>
      <w:r>
        <w:rPr>
          <w:color w:val="231F20"/>
          <w:spacing w:val="28"/>
        </w:rPr>
        <w:t> </w:t>
      </w:r>
      <w:r>
        <w:rPr>
          <w:color w:val="231F20"/>
        </w:rPr>
        <w:t>noviembre</w:t>
      </w:r>
      <w:r>
        <w:rPr>
          <w:color w:val="231F20"/>
          <w:spacing w:val="29"/>
        </w:rPr>
        <w:t> </w:t>
      </w:r>
      <w:r>
        <w:rPr>
          <w:color w:val="231F20"/>
        </w:rPr>
        <w:t>de</w:t>
      </w:r>
      <w:r>
        <w:rPr>
          <w:color w:val="231F20"/>
          <w:spacing w:val="28"/>
        </w:rPr>
        <w:t> </w:t>
      </w:r>
      <w:r>
        <w:rPr>
          <w:color w:val="231F20"/>
        </w:rPr>
        <w:t>1969,</w:t>
      </w:r>
      <w:r>
        <w:rPr>
          <w:color w:val="231F20"/>
          <w:spacing w:val="28"/>
        </w:rPr>
        <w:t> </w:t>
      </w:r>
      <w:r>
        <w:rPr>
          <w:color w:val="231F20"/>
        </w:rPr>
        <w:t>este</w:t>
      </w:r>
      <w:r>
        <w:rPr>
          <w:color w:val="231F20"/>
          <w:spacing w:val="28"/>
        </w:rPr>
        <w:t> </w:t>
      </w:r>
      <w:r>
        <w:rPr>
          <w:color w:val="231F20"/>
        </w:rPr>
        <w:t>reconocimiento</w:t>
      </w:r>
      <w:r>
        <w:rPr>
          <w:color w:val="231F20"/>
          <w:spacing w:val="28"/>
        </w:rPr>
        <w:t> </w:t>
      </w:r>
      <w:r>
        <w:rPr>
          <w:color w:val="231F20"/>
        </w:rPr>
        <w:t>implica</w:t>
      </w:r>
      <w:r>
        <w:rPr>
          <w:color w:val="231F20"/>
          <w:spacing w:val="28"/>
        </w:rPr>
        <w:t> </w:t>
      </w:r>
      <w:r>
        <w:rPr>
          <w:color w:val="231F20"/>
          <w:spacing w:val="-5"/>
        </w:rPr>
        <w:t>una</w:t>
      </w:r>
    </w:p>
    <w:p>
      <w:pPr>
        <w:spacing w:after="0" w:line="302" w:lineRule="auto"/>
        <w:jc w:val="both"/>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0"/>
      </w:pPr>
      <w:r>
        <w:rPr/>
        <w:pict>
          <v:shape style="position:absolute;margin-left:76.753601pt;margin-top:-8.294343pt;width:26.8pt;height:42.1pt;mso-position-horizontal-relative:page;mso-position-vertical-relative:paragraph;z-index:25218355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8457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8560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156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serie de importantes deberes</w:t>
      </w:r>
      <w:r>
        <w:rPr>
          <w:color w:val="231F20"/>
          <w:position w:val="8"/>
          <w:sz w:val="13"/>
        </w:rPr>
        <w:t>96 </w:t>
      </w:r>
      <w:r>
        <w:rPr>
          <w:color w:val="231F20"/>
        </w:rPr>
        <w:t>para el Estado colombiano, en especial la obli- gación y la búsqueda del cumplimiento de los objetivos trazados por la CAHD, modificando su ordenamiento interno si fuese necesario.</w:t>
      </w:r>
    </w:p>
    <w:p>
      <w:pPr>
        <w:pStyle w:val="BodyText"/>
        <w:spacing w:line="302" w:lineRule="auto" w:before="4"/>
        <w:ind w:left="1437" w:right="1116" w:firstLine="340"/>
        <w:jc w:val="both"/>
      </w:pPr>
      <w:r>
        <w:rPr>
          <w:color w:val="231F20"/>
        </w:rPr>
        <w:t>La</w:t>
      </w:r>
      <w:r>
        <w:rPr>
          <w:color w:val="231F20"/>
          <w:spacing w:val="-28"/>
        </w:rPr>
        <w:t> </w:t>
      </w:r>
      <w:r>
        <w:rPr>
          <w:color w:val="231F20"/>
        </w:rPr>
        <w:t>inserción</w:t>
      </w:r>
      <w:r>
        <w:rPr>
          <w:color w:val="231F20"/>
          <w:spacing w:val="-28"/>
        </w:rPr>
        <w:t> </w:t>
      </w:r>
      <w:r>
        <w:rPr>
          <w:color w:val="231F20"/>
        </w:rPr>
        <w:t>de</w:t>
      </w:r>
      <w:r>
        <w:rPr>
          <w:color w:val="231F20"/>
          <w:spacing w:val="-27"/>
        </w:rPr>
        <w:t> </w:t>
      </w:r>
      <w:r>
        <w:rPr>
          <w:color w:val="231F20"/>
        </w:rPr>
        <w:t>las</w:t>
      </w:r>
      <w:r>
        <w:rPr>
          <w:color w:val="231F20"/>
          <w:spacing w:val="-28"/>
        </w:rPr>
        <w:t> </w:t>
      </w:r>
      <w:r>
        <w:rPr>
          <w:color w:val="231F20"/>
        </w:rPr>
        <w:t>reglas</w:t>
      </w:r>
      <w:r>
        <w:rPr>
          <w:color w:val="231F20"/>
          <w:spacing w:val="-27"/>
        </w:rPr>
        <w:t> </w:t>
      </w:r>
      <w:r>
        <w:rPr>
          <w:color w:val="231F20"/>
        </w:rPr>
        <w:t>y</w:t>
      </w:r>
      <w:r>
        <w:rPr>
          <w:color w:val="231F20"/>
          <w:spacing w:val="-28"/>
        </w:rPr>
        <w:t> </w:t>
      </w:r>
      <w:r>
        <w:rPr>
          <w:color w:val="231F20"/>
        </w:rPr>
        <w:t>estándares</w:t>
      </w:r>
      <w:r>
        <w:rPr>
          <w:color w:val="231F20"/>
          <w:spacing w:val="-27"/>
        </w:rPr>
        <w:t> </w:t>
      </w:r>
      <w:r>
        <w:rPr>
          <w:color w:val="231F20"/>
        </w:rPr>
        <w:t>provenientes</w:t>
      </w:r>
      <w:r>
        <w:rPr>
          <w:color w:val="231F20"/>
          <w:spacing w:val="-28"/>
        </w:rPr>
        <w:t> </w:t>
      </w:r>
      <w:r>
        <w:rPr>
          <w:color w:val="231F20"/>
        </w:rPr>
        <w:t>del</w:t>
      </w:r>
      <w:r>
        <w:rPr>
          <w:color w:val="231F20"/>
          <w:spacing w:val="-28"/>
        </w:rPr>
        <w:t> </w:t>
      </w:r>
      <w:r>
        <w:rPr>
          <w:color w:val="231F20"/>
        </w:rPr>
        <w:t>Sistema</w:t>
      </w:r>
      <w:r>
        <w:rPr>
          <w:color w:val="231F20"/>
          <w:spacing w:val="-27"/>
        </w:rPr>
        <w:t> </w:t>
      </w:r>
      <w:r>
        <w:rPr>
          <w:color w:val="231F20"/>
        </w:rPr>
        <w:t>Interamericano en Colombia ha operado en el plano normativo y en la jurisprudencia, con oca- sión del ejercicio de control de constitucionalidad. La dimensión normativa se refiere a la consideración directa de las normas de la Convención Americana, acontecida sobre temas puntuales y de modo poco sistemático, siendo</w:t>
      </w:r>
      <w:r>
        <w:rPr>
          <w:color w:val="231F20"/>
          <w:spacing w:val="-38"/>
        </w:rPr>
        <w:t> </w:t>
      </w:r>
      <w:r>
        <w:rPr>
          <w:color w:val="231F20"/>
        </w:rPr>
        <w:t>privilegia- dos</w:t>
      </w:r>
      <w:r>
        <w:rPr>
          <w:color w:val="231F20"/>
          <w:spacing w:val="-5"/>
        </w:rPr>
        <w:t> </w:t>
      </w:r>
      <w:r>
        <w:rPr>
          <w:color w:val="231F20"/>
        </w:rPr>
        <w:t>los</w:t>
      </w:r>
      <w:r>
        <w:rPr>
          <w:color w:val="231F20"/>
          <w:spacing w:val="-5"/>
        </w:rPr>
        <w:t> </w:t>
      </w:r>
      <w:r>
        <w:rPr>
          <w:color w:val="231F20"/>
        </w:rPr>
        <w:t>relacionados</w:t>
      </w:r>
      <w:r>
        <w:rPr>
          <w:color w:val="231F20"/>
          <w:spacing w:val="-4"/>
        </w:rPr>
        <w:t> </w:t>
      </w:r>
      <w:r>
        <w:rPr>
          <w:color w:val="231F20"/>
        </w:rPr>
        <w:t>con</w:t>
      </w:r>
      <w:r>
        <w:rPr>
          <w:color w:val="231F20"/>
          <w:spacing w:val="-5"/>
        </w:rPr>
        <w:t> </w:t>
      </w:r>
      <w:r>
        <w:rPr>
          <w:color w:val="231F20"/>
        </w:rPr>
        <w:t>los</w:t>
      </w:r>
      <w:r>
        <w:rPr>
          <w:color w:val="231F20"/>
          <w:spacing w:val="-4"/>
        </w:rPr>
        <w:t> </w:t>
      </w:r>
      <w:r>
        <w:rPr>
          <w:color w:val="231F20"/>
        </w:rPr>
        <w:t>derechos</w:t>
      </w:r>
      <w:r>
        <w:rPr>
          <w:color w:val="231F20"/>
          <w:spacing w:val="-5"/>
        </w:rPr>
        <w:t> </w:t>
      </w:r>
      <w:r>
        <w:rPr>
          <w:color w:val="231F20"/>
        </w:rPr>
        <w:t>de</w:t>
      </w:r>
      <w:r>
        <w:rPr>
          <w:color w:val="231F20"/>
          <w:spacing w:val="-4"/>
        </w:rPr>
        <w:t> </w:t>
      </w:r>
      <w:r>
        <w:rPr>
          <w:color w:val="231F20"/>
        </w:rPr>
        <w:t>los</w:t>
      </w:r>
      <w:r>
        <w:rPr>
          <w:color w:val="231F20"/>
          <w:spacing w:val="-5"/>
        </w:rPr>
        <w:t> </w:t>
      </w:r>
      <w:r>
        <w:rPr>
          <w:color w:val="231F20"/>
        </w:rPr>
        <w:t>niños,</w:t>
      </w:r>
      <w:r>
        <w:rPr>
          <w:color w:val="231F20"/>
          <w:spacing w:val="-4"/>
        </w:rPr>
        <w:t> </w:t>
      </w:r>
      <w:r>
        <w:rPr>
          <w:color w:val="231F20"/>
        </w:rPr>
        <w:t>la</w:t>
      </w:r>
      <w:r>
        <w:rPr>
          <w:color w:val="231F20"/>
          <w:spacing w:val="-5"/>
        </w:rPr>
        <w:t> </w:t>
      </w:r>
      <w:r>
        <w:rPr>
          <w:color w:val="231F20"/>
        </w:rPr>
        <w:t>mujer,</w:t>
      </w:r>
      <w:r>
        <w:rPr>
          <w:color w:val="231F20"/>
          <w:spacing w:val="-5"/>
        </w:rPr>
        <w:t> </w:t>
      </w:r>
      <w:r>
        <w:rPr>
          <w:color w:val="231F20"/>
        </w:rPr>
        <w:t>el</w:t>
      </w:r>
      <w:r>
        <w:rPr>
          <w:color w:val="231F20"/>
          <w:spacing w:val="-4"/>
        </w:rPr>
        <w:t> </w:t>
      </w:r>
      <w:r>
        <w:rPr>
          <w:color w:val="231F20"/>
        </w:rPr>
        <w:t>derecho</w:t>
      </w:r>
      <w:r>
        <w:rPr>
          <w:color w:val="231F20"/>
          <w:spacing w:val="-5"/>
        </w:rPr>
        <w:t> </w:t>
      </w:r>
      <w:r>
        <w:rPr>
          <w:color w:val="231F20"/>
        </w:rPr>
        <w:t>al</w:t>
      </w:r>
      <w:r>
        <w:rPr>
          <w:color w:val="231F20"/>
          <w:spacing w:val="-4"/>
        </w:rPr>
        <w:t> </w:t>
      </w:r>
      <w:r>
        <w:rPr>
          <w:color w:val="231F20"/>
        </w:rPr>
        <w:t>debido proceso</w:t>
      </w:r>
      <w:r>
        <w:rPr>
          <w:color w:val="231F20"/>
          <w:spacing w:val="-8"/>
        </w:rPr>
        <w:t> </w:t>
      </w:r>
      <w:r>
        <w:rPr>
          <w:color w:val="231F20"/>
        </w:rPr>
        <w:t>y</w:t>
      </w:r>
      <w:r>
        <w:rPr>
          <w:color w:val="231F20"/>
          <w:spacing w:val="-8"/>
        </w:rPr>
        <w:t> </w:t>
      </w:r>
      <w:r>
        <w:rPr>
          <w:color w:val="231F20"/>
        </w:rPr>
        <w:t>los</w:t>
      </w:r>
      <w:r>
        <w:rPr>
          <w:color w:val="231F20"/>
          <w:spacing w:val="-7"/>
        </w:rPr>
        <w:t> </w:t>
      </w:r>
      <w:r>
        <w:rPr>
          <w:color w:val="231F20"/>
        </w:rPr>
        <w:t>derechos</w:t>
      </w:r>
      <w:r>
        <w:rPr>
          <w:color w:val="231F20"/>
          <w:spacing w:val="-8"/>
        </w:rPr>
        <w:t> </w:t>
      </w:r>
      <w:r>
        <w:rPr>
          <w:color w:val="231F20"/>
        </w:rPr>
        <w:t>económicos,</w:t>
      </w:r>
      <w:r>
        <w:rPr>
          <w:color w:val="231F20"/>
          <w:spacing w:val="-8"/>
        </w:rPr>
        <w:t> </w:t>
      </w:r>
      <w:r>
        <w:rPr>
          <w:color w:val="231F20"/>
        </w:rPr>
        <w:t>sociales</w:t>
      </w:r>
      <w:r>
        <w:rPr>
          <w:color w:val="231F20"/>
          <w:spacing w:val="-7"/>
        </w:rPr>
        <w:t> </w:t>
      </w:r>
      <w:r>
        <w:rPr>
          <w:color w:val="231F20"/>
        </w:rPr>
        <w:t>y</w:t>
      </w:r>
      <w:r>
        <w:rPr>
          <w:color w:val="231F20"/>
          <w:spacing w:val="-8"/>
        </w:rPr>
        <w:t> </w:t>
      </w:r>
      <w:r>
        <w:rPr>
          <w:color w:val="231F20"/>
        </w:rPr>
        <w:t>culturales.</w:t>
      </w:r>
      <w:r>
        <w:rPr>
          <w:color w:val="231F20"/>
          <w:spacing w:val="-8"/>
        </w:rPr>
        <w:t> </w:t>
      </w:r>
      <w:r>
        <w:rPr>
          <w:color w:val="231F20"/>
        </w:rPr>
        <w:t>El</w:t>
      </w:r>
      <w:r>
        <w:rPr>
          <w:color w:val="231F20"/>
          <w:spacing w:val="-7"/>
        </w:rPr>
        <w:t> </w:t>
      </w:r>
      <w:r>
        <w:rPr>
          <w:color w:val="231F20"/>
        </w:rPr>
        <w:t>plano</w:t>
      </w:r>
      <w:r>
        <w:rPr>
          <w:color w:val="231F20"/>
          <w:spacing w:val="-8"/>
        </w:rPr>
        <w:t> </w:t>
      </w:r>
      <w:r>
        <w:rPr>
          <w:color w:val="231F20"/>
        </w:rPr>
        <w:t>jurisprudencia fue inicialmente poco sistemático, mediante la referencia aislada a la doctrina contenida</w:t>
      </w:r>
      <w:r>
        <w:rPr>
          <w:color w:val="231F20"/>
          <w:spacing w:val="-6"/>
        </w:rPr>
        <w:t> </w:t>
      </w:r>
      <w:r>
        <w:rPr>
          <w:color w:val="231F20"/>
        </w:rPr>
        <w:t>en</w:t>
      </w:r>
      <w:r>
        <w:rPr>
          <w:color w:val="231F20"/>
          <w:spacing w:val="-5"/>
        </w:rPr>
        <w:t> </w:t>
      </w:r>
      <w:r>
        <w:rPr>
          <w:color w:val="231F20"/>
        </w:rPr>
        <w:t>opiniones</w:t>
      </w:r>
      <w:r>
        <w:rPr>
          <w:color w:val="231F20"/>
          <w:spacing w:val="-5"/>
        </w:rPr>
        <w:t> </w:t>
      </w:r>
      <w:r>
        <w:rPr>
          <w:color w:val="231F20"/>
        </w:rPr>
        <w:t>consultivas,</w:t>
      </w:r>
      <w:r>
        <w:rPr>
          <w:color w:val="231F20"/>
          <w:spacing w:val="-6"/>
        </w:rPr>
        <w:t> </w:t>
      </w:r>
      <w:r>
        <w:rPr>
          <w:color w:val="231F20"/>
        </w:rPr>
        <w:t>o</w:t>
      </w:r>
      <w:r>
        <w:rPr>
          <w:color w:val="231F20"/>
          <w:spacing w:val="-5"/>
        </w:rPr>
        <w:t> </w:t>
      </w:r>
      <w:r>
        <w:rPr>
          <w:color w:val="231F20"/>
        </w:rPr>
        <w:t>a</w:t>
      </w:r>
      <w:r>
        <w:rPr>
          <w:color w:val="231F20"/>
          <w:spacing w:val="-5"/>
        </w:rPr>
        <w:t> </w:t>
      </w:r>
      <w:r>
        <w:rPr>
          <w:color w:val="231F20"/>
        </w:rPr>
        <w:t>reglas</w:t>
      </w:r>
      <w:r>
        <w:rPr>
          <w:color w:val="231F20"/>
          <w:spacing w:val="-5"/>
        </w:rPr>
        <w:t> </w:t>
      </w:r>
      <w:r>
        <w:rPr>
          <w:color w:val="231F20"/>
        </w:rPr>
        <w:t>jurisprudenciales</w:t>
      </w:r>
      <w:r>
        <w:rPr>
          <w:color w:val="231F20"/>
          <w:spacing w:val="-6"/>
        </w:rPr>
        <w:t> </w:t>
      </w:r>
      <w:r>
        <w:rPr>
          <w:color w:val="231F20"/>
        </w:rPr>
        <w:t>de</w:t>
      </w:r>
      <w:r>
        <w:rPr>
          <w:color w:val="231F20"/>
          <w:spacing w:val="-5"/>
        </w:rPr>
        <w:t> </w:t>
      </w:r>
      <w:r>
        <w:rPr>
          <w:color w:val="231F20"/>
        </w:rPr>
        <w:t>los</w:t>
      </w:r>
      <w:r>
        <w:rPr>
          <w:color w:val="231F20"/>
          <w:spacing w:val="-5"/>
        </w:rPr>
        <w:t> </w:t>
      </w:r>
      <w:r>
        <w:rPr>
          <w:color w:val="231F20"/>
        </w:rPr>
        <w:t>casos</w:t>
      </w:r>
      <w:r>
        <w:rPr>
          <w:color w:val="231F20"/>
          <w:spacing w:val="-5"/>
        </w:rPr>
        <w:t> </w:t>
      </w:r>
      <w:r>
        <w:rPr>
          <w:color w:val="231F20"/>
        </w:rPr>
        <w:t>con- tenciosos fallados por la Corte Interamericana (Quinche, 2009, p. 183).</w:t>
      </w:r>
    </w:p>
    <w:p>
      <w:pPr>
        <w:pStyle w:val="BodyText"/>
        <w:spacing w:before="12"/>
        <w:ind w:left="1777"/>
        <w:jc w:val="both"/>
      </w:pPr>
      <w:r>
        <w:rPr>
          <w:color w:val="231F20"/>
        </w:rPr>
        <w:t>Con respecto a la escasez de pronunciamientos constitucionales sobre la ma-</w:t>
      </w:r>
    </w:p>
    <w:p>
      <w:pPr>
        <w:pStyle w:val="BodyText"/>
        <w:spacing w:before="67"/>
        <w:ind w:left="1437"/>
        <w:jc w:val="both"/>
      </w:pPr>
      <w:r>
        <w:rPr>
          <w:color w:val="231F20"/>
        </w:rPr>
        <w:t>teria, se encuentra la Sentencia T-653 de 2012, donde se afirma que:</w:t>
      </w:r>
    </w:p>
    <w:p>
      <w:pPr>
        <w:pStyle w:val="BodyText"/>
        <w:spacing w:before="7"/>
        <w:rPr>
          <w:sz w:val="19"/>
        </w:rPr>
      </w:pPr>
    </w:p>
    <w:p>
      <w:pPr>
        <w:spacing w:line="307" w:lineRule="auto" w:before="0"/>
        <w:ind w:left="1777" w:right="1456" w:firstLine="0"/>
        <w:jc w:val="both"/>
        <w:rPr>
          <w:sz w:val="19"/>
        </w:rPr>
      </w:pPr>
      <w:r>
        <w:rPr>
          <w:color w:val="636466"/>
          <w:sz w:val="19"/>
        </w:rPr>
        <w:t>La Corte Interamericana tiene atribuciones en materia consultiva y contenciosa. Cuando ejerce estas últimas, que es su función propia y estrictamente jurisdiccional, no hace cosa diferente que —luego de adelantar un proceso— declarar si encuentra o no probado un incumplimiento del Pacto de San José por parte del Estado deman- dado.</w:t>
      </w:r>
      <w:r>
        <w:rPr>
          <w:color w:val="636466"/>
          <w:spacing w:val="-7"/>
          <w:sz w:val="19"/>
        </w:rPr>
        <w:t> </w:t>
      </w:r>
      <w:r>
        <w:rPr>
          <w:color w:val="636466"/>
          <w:sz w:val="19"/>
        </w:rPr>
        <w:t>Dado</w:t>
      </w:r>
      <w:r>
        <w:rPr>
          <w:color w:val="636466"/>
          <w:spacing w:val="-6"/>
          <w:sz w:val="19"/>
        </w:rPr>
        <w:t> </w:t>
      </w:r>
      <w:r>
        <w:rPr>
          <w:color w:val="636466"/>
          <w:sz w:val="19"/>
        </w:rPr>
        <w:t>que</w:t>
      </w:r>
      <w:r>
        <w:rPr>
          <w:color w:val="636466"/>
          <w:spacing w:val="-6"/>
          <w:sz w:val="19"/>
        </w:rPr>
        <w:t> </w:t>
      </w:r>
      <w:r>
        <w:rPr>
          <w:color w:val="636466"/>
          <w:sz w:val="19"/>
        </w:rPr>
        <w:t>este</w:t>
      </w:r>
      <w:r>
        <w:rPr>
          <w:color w:val="636466"/>
          <w:spacing w:val="-6"/>
          <w:sz w:val="19"/>
        </w:rPr>
        <w:t> </w:t>
      </w:r>
      <w:r>
        <w:rPr>
          <w:color w:val="636466"/>
          <w:sz w:val="19"/>
        </w:rPr>
        <w:t>instrumento</w:t>
      </w:r>
      <w:r>
        <w:rPr>
          <w:color w:val="636466"/>
          <w:spacing w:val="-7"/>
          <w:sz w:val="19"/>
        </w:rPr>
        <w:t> </w:t>
      </w:r>
      <w:r>
        <w:rPr>
          <w:color w:val="636466"/>
          <w:sz w:val="19"/>
        </w:rPr>
        <w:t>internacional</w:t>
      </w:r>
      <w:r>
        <w:rPr>
          <w:color w:val="636466"/>
          <w:spacing w:val="-6"/>
          <w:sz w:val="19"/>
        </w:rPr>
        <w:t> </w:t>
      </w:r>
      <w:r>
        <w:rPr>
          <w:color w:val="636466"/>
          <w:sz w:val="19"/>
        </w:rPr>
        <w:t>es</w:t>
      </w:r>
      <w:r>
        <w:rPr>
          <w:color w:val="636466"/>
          <w:spacing w:val="-6"/>
          <w:sz w:val="19"/>
        </w:rPr>
        <w:t> </w:t>
      </w:r>
      <w:r>
        <w:rPr>
          <w:color w:val="636466"/>
          <w:sz w:val="19"/>
        </w:rPr>
        <w:t>un</w:t>
      </w:r>
      <w:r>
        <w:rPr>
          <w:color w:val="636466"/>
          <w:spacing w:val="-6"/>
          <w:sz w:val="19"/>
        </w:rPr>
        <w:t> </w:t>
      </w:r>
      <w:r>
        <w:rPr>
          <w:color w:val="636466"/>
          <w:sz w:val="19"/>
        </w:rPr>
        <w:t>tratado</w:t>
      </w:r>
      <w:r>
        <w:rPr>
          <w:color w:val="636466"/>
          <w:spacing w:val="-7"/>
          <w:sz w:val="19"/>
        </w:rPr>
        <w:t> </w:t>
      </w:r>
      <w:r>
        <w:rPr>
          <w:color w:val="636466"/>
          <w:sz w:val="19"/>
        </w:rPr>
        <w:t>de</w:t>
      </w:r>
      <w:r>
        <w:rPr>
          <w:color w:val="636466"/>
          <w:spacing w:val="-6"/>
          <w:sz w:val="19"/>
        </w:rPr>
        <w:t> </w:t>
      </w:r>
      <w:r>
        <w:rPr>
          <w:color w:val="636466"/>
          <w:sz w:val="19"/>
        </w:rPr>
        <w:t>derechos</w:t>
      </w:r>
      <w:r>
        <w:rPr>
          <w:color w:val="636466"/>
          <w:spacing w:val="-6"/>
          <w:sz w:val="19"/>
        </w:rPr>
        <w:t> </w:t>
      </w:r>
      <w:r>
        <w:rPr>
          <w:color w:val="636466"/>
          <w:sz w:val="19"/>
        </w:rPr>
        <w:t>humanos,</w:t>
      </w:r>
      <w:r>
        <w:rPr>
          <w:color w:val="636466"/>
          <w:spacing w:val="-6"/>
          <w:sz w:val="19"/>
        </w:rPr>
        <w:t> </w:t>
      </w:r>
      <w:r>
        <w:rPr>
          <w:color w:val="636466"/>
          <w:sz w:val="19"/>
        </w:rPr>
        <w:t>el Tribunal debe establecer si existen concretas violaciones de dichos derechos. Así</w:t>
      </w:r>
      <w:r>
        <w:rPr>
          <w:color w:val="636466"/>
          <w:spacing w:val="-20"/>
          <w:sz w:val="19"/>
        </w:rPr>
        <w:t> </w:t>
      </w:r>
      <w:r>
        <w:rPr>
          <w:color w:val="636466"/>
          <w:sz w:val="19"/>
        </w:rPr>
        <w:t>las cosas,</w:t>
      </w:r>
      <w:r>
        <w:rPr>
          <w:color w:val="636466"/>
          <w:spacing w:val="-5"/>
          <w:sz w:val="19"/>
        </w:rPr>
        <w:t> </w:t>
      </w:r>
      <w:r>
        <w:rPr>
          <w:color w:val="636466"/>
          <w:sz w:val="19"/>
        </w:rPr>
        <w:t>de</w:t>
      </w:r>
      <w:r>
        <w:rPr>
          <w:color w:val="636466"/>
          <w:spacing w:val="-4"/>
          <w:sz w:val="19"/>
        </w:rPr>
        <w:t> </w:t>
      </w:r>
      <w:r>
        <w:rPr>
          <w:color w:val="636466"/>
          <w:sz w:val="19"/>
        </w:rPr>
        <w:t>manera</w:t>
      </w:r>
      <w:r>
        <w:rPr>
          <w:color w:val="636466"/>
          <w:spacing w:val="-4"/>
          <w:sz w:val="19"/>
        </w:rPr>
        <w:t> </w:t>
      </w:r>
      <w:r>
        <w:rPr>
          <w:color w:val="636466"/>
          <w:sz w:val="19"/>
        </w:rPr>
        <w:t>voluntaria,</w:t>
      </w:r>
      <w:r>
        <w:rPr>
          <w:color w:val="636466"/>
          <w:spacing w:val="-4"/>
          <w:sz w:val="19"/>
        </w:rPr>
        <w:t> </w:t>
      </w:r>
      <w:r>
        <w:rPr>
          <w:color w:val="636466"/>
          <w:sz w:val="19"/>
        </w:rPr>
        <w:t>expresando</w:t>
      </w:r>
      <w:r>
        <w:rPr>
          <w:color w:val="636466"/>
          <w:spacing w:val="-4"/>
          <w:sz w:val="19"/>
        </w:rPr>
        <w:t> </w:t>
      </w:r>
      <w:r>
        <w:rPr>
          <w:color w:val="636466"/>
          <w:sz w:val="19"/>
        </w:rPr>
        <w:t>su</w:t>
      </w:r>
      <w:r>
        <w:rPr>
          <w:color w:val="636466"/>
          <w:spacing w:val="-4"/>
          <w:sz w:val="19"/>
        </w:rPr>
        <w:t> </w:t>
      </w:r>
      <w:r>
        <w:rPr>
          <w:color w:val="636466"/>
          <w:sz w:val="19"/>
        </w:rPr>
        <w:t>voluntad</w:t>
      </w:r>
      <w:r>
        <w:rPr>
          <w:color w:val="636466"/>
          <w:spacing w:val="-4"/>
          <w:sz w:val="19"/>
        </w:rPr>
        <w:t> </w:t>
      </w:r>
      <w:r>
        <w:rPr>
          <w:color w:val="636466"/>
          <w:sz w:val="19"/>
        </w:rPr>
        <w:t>de</w:t>
      </w:r>
      <w:r>
        <w:rPr>
          <w:color w:val="636466"/>
          <w:spacing w:val="-4"/>
          <w:sz w:val="19"/>
        </w:rPr>
        <w:t> </w:t>
      </w:r>
      <w:r>
        <w:rPr>
          <w:color w:val="636466"/>
          <w:sz w:val="19"/>
        </w:rPr>
        <w:t>acatamiento</w:t>
      </w:r>
      <w:r>
        <w:rPr>
          <w:color w:val="636466"/>
          <w:spacing w:val="-4"/>
          <w:sz w:val="19"/>
        </w:rPr>
        <w:t> </w:t>
      </w:r>
      <w:r>
        <w:rPr>
          <w:color w:val="636466"/>
          <w:sz w:val="19"/>
        </w:rPr>
        <w:t>y</w:t>
      </w:r>
      <w:r>
        <w:rPr>
          <w:color w:val="636466"/>
          <w:spacing w:val="-4"/>
          <w:sz w:val="19"/>
        </w:rPr>
        <w:t> </w:t>
      </w:r>
      <w:r>
        <w:rPr>
          <w:color w:val="636466"/>
          <w:sz w:val="19"/>
        </w:rPr>
        <w:t>de</w:t>
      </w:r>
      <w:r>
        <w:rPr>
          <w:color w:val="636466"/>
          <w:spacing w:val="-4"/>
          <w:sz w:val="19"/>
        </w:rPr>
        <w:t> </w:t>
      </w:r>
      <w:r>
        <w:rPr>
          <w:color w:val="636466"/>
          <w:sz w:val="19"/>
        </w:rPr>
        <w:t>cara</w:t>
      </w:r>
      <w:r>
        <w:rPr>
          <w:color w:val="636466"/>
          <w:spacing w:val="-4"/>
          <w:sz w:val="19"/>
        </w:rPr>
        <w:t> </w:t>
      </w:r>
      <w:r>
        <w:rPr>
          <w:color w:val="636466"/>
          <w:sz w:val="19"/>
        </w:rPr>
        <w:t>a</w:t>
      </w:r>
      <w:r>
        <w:rPr>
          <w:color w:val="636466"/>
          <w:spacing w:val="-4"/>
          <w:sz w:val="19"/>
        </w:rPr>
        <w:t> </w:t>
      </w:r>
      <w:r>
        <w:rPr>
          <w:color w:val="636466"/>
          <w:sz w:val="19"/>
        </w:rPr>
        <w:t>unas</w:t>
      </w:r>
    </w:p>
    <w:p>
      <w:pPr>
        <w:pStyle w:val="BodyText"/>
        <w:rPr>
          <w:sz w:val="20"/>
        </w:rPr>
      </w:pPr>
    </w:p>
    <w:p>
      <w:pPr>
        <w:pStyle w:val="BodyText"/>
        <w:spacing w:before="11"/>
        <w:rPr>
          <w:sz w:val="27"/>
        </w:rPr>
      </w:pPr>
      <w:r>
        <w:rPr/>
        <w:pict>
          <v:group style="position:absolute;margin-left:72.107201pt;margin-top:18.034866pt;width:42.05pt;height:.5pt;mso-position-horizontal-relative:page;mso-position-vertical-relative:paragraph;z-index:-251133952;mso-wrap-distance-left:0;mso-wrap-distance-right:0" coordorigin="1442,361" coordsize="841,10">
            <v:line style="position:absolute" from="1472,366" to="2268,366" stroked="true" strokeweight=".5pt" strokecolor="#231f20">
              <v:stroke dashstyle="dot"/>
            </v:line>
            <v:line style="position:absolute" from="1442,366" to="1442,366" stroked="true" strokeweight=".5pt" strokecolor="#231f20">
              <v:stroke dashstyle="solid"/>
            </v:line>
            <v:line style="position:absolute" from="2283,366" to="2283,366" stroked="true" strokeweight=".5pt" strokecolor="#231f20">
              <v:stroke dashstyle="solid"/>
            </v:line>
            <w10:wrap type="topAndBottom"/>
          </v:group>
        </w:pict>
      </w:r>
    </w:p>
    <w:p>
      <w:pPr>
        <w:pStyle w:val="ListParagraph"/>
        <w:numPr>
          <w:ilvl w:val="0"/>
          <w:numId w:val="13"/>
        </w:numPr>
        <w:tabs>
          <w:tab w:pos="1633" w:val="left" w:leader="none"/>
        </w:tabs>
        <w:spacing w:line="297" w:lineRule="auto" w:before="34" w:after="0"/>
        <w:ind w:left="1437" w:right="1118" w:firstLine="0"/>
        <w:jc w:val="both"/>
        <w:rPr>
          <w:sz w:val="14"/>
        </w:rPr>
      </w:pPr>
      <w:r>
        <w:rPr>
          <w:color w:val="231F20"/>
          <w:sz w:val="14"/>
        </w:rPr>
        <w:t>Los</w:t>
      </w:r>
      <w:r>
        <w:rPr>
          <w:color w:val="231F20"/>
          <w:spacing w:val="-3"/>
          <w:sz w:val="14"/>
        </w:rPr>
        <w:t> </w:t>
      </w:r>
      <w:r>
        <w:rPr>
          <w:color w:val="231F20"/>
          <w:sz w:val="14"/>
        </w:rPr>
        <w:t>deberes</w:t>
      </w:r>
      <w:r>
        <w:rPr>
          <w:color w:val="231F20"/>
          <w:spacing w:val="-3"/>
          <w:sz w:val="14"/>
        </w:rPr>
        <w:t> </w:t>
      </w:r>
      <w:r>
        <w:rPr>
          <w:color w:val="231F20"/>
          <w:sz w:val="14"/>
        </w:rPr>
        <w:t>que</w:t>
      </w:r>
      <w:r>
        <w:rPr>
          <w:color w:val="231F20"/>
          <w:spacing w:val="-3"/>
          <w:sz w:val="14"/>
        </w:rPr>
        <w:t> </w:t>
      </w:r>
      <w:r>
        <w:rPr>
          <w:color w:val="231F20"/>
          <w:sz w:val="14"/>
        </w:rPr>
        <w:t>trae</w:t>
      </w:r>
      <w:r>
        <w:rPr>
          <w:color w:val="231F20"/>
          <w:spacing w:val="-3"/>
          <w:sz w:val="14"/>
        </w:rPr>
        <w:t> </w:t>
      </w:r>
      <w:r>
        <w:rPr>
          <w:color w:val="231F20"/>
          <w:sz w:val="14"/>
        </w:rPr>
        <w:t>para</w:t>
      </w:r>
      <w:r>
        <w:rPr>
          <w:color w:val="231F20"/>
          <w:spacing w:val="-3"/>
          <w:sz w:val="14"/>
        </w:rPr>
        <w:t> </w:t>
      </w:r>
      <w:r>
        <w:rPr>
          <w:color w:val="231F20"/>
          <w:sz w:val="14"/>
        </w:rPr>
        <w:t>el</w:t>
      </w:r>
      <w:r>
        <w:rPr>
          <w:color w:val="231F20"/>
          <w:spacing w:val="-3"/>
          <w:sz w:val="14"/>
        </w:rPr>
        <w:t> </w:t>
      </w:r>
      <w:r>
        <w:rPr>
          <w:color w:val="231F20"/>
          <w:sz w:val="14"/>
        </w:rPr>
        <w:t>Estado</w:t>
      </w:r>
      <w:r>
        <w:rPr>
          <w:color w:val="231F20"/>
          <w:spacing w:val="-2"/>
          <w:sz w:val="14"/>
        </w:rPr>
        <w:t> </w:t>
      </w:r>
      <w:r>
        <w:rPr>
          <w:color w:val="231F20"/>
          <w:sz w:val="14"/>
        </w:rPr>
        <w:t>colombiano</w:t>
      </w:r>
      <w:r>
        <w:rPr>
          <w:color w:val="231F20"/>
          <w:spacing w:val="-3"/>
          <w:sz w:val="14"/>
        </w:rPr>
        <w:t> </w:t>
      </w:r>
      <w:r>
        <w:rPr>
          <w:color w:val="231F20"/>
          <w:sz w:val="14"/>
        </w:rPr>
        <w:t>son</w:t>
      </w:r>
      <w:r>
        <w:rPr>
          <w:color w:val="231F20"/>
          <w:spacing w:val="-3"/>
          <w:sz w:val="14"/>
        </w:rPr>
        <w:t> </w:t>
      </w:r>
      <w:r>
        <w:rPr>
          <w:color w:val="231F20"/>
          <w:sz w:val="14"/>
        </w:rPr>
        <w:t>nombrados</w:t>
      </w:r>
      <w:r>
        <w:rPr>
          <w:color w:val="231F20"/>
          <w:spacing w:val="-3"/>
          <w:sz w:val="14"/>
        </w:rPr>
        <w:t> </w:t>
      </w:r>
      <w:r>
        <w:rPr>
          <w:color w:val="231F20"/>
          <w:sz w:val="14"/>
        </w:rPr>
        <w:t>en</w:t>
      </w:r>
      <w:r>
        <w:rPr>
          <w:color w:val="231F20"/>
          <w:spacing w:val="-3"/>
          <w:sz w:val="14"/>
        </w:rPr>
        <w:t> </w:t>
      </w:r>
      <w:r>
        <w:rPr>
          <w:color w:val="231F20"/>
          <w:sz w:val="14"/>
        </w:rPr>
        <w:t>la</w:t>
      </w:r>
      <w:r>
        <w:rPr>
          <w:color w:val="231F20"/>
          <w:spacing w:val="-3"/>
          <w:sz w:val="14"/>
        </w:rPr>
        <w:t> </w:t>
      </w:r>
      <w:r>
        <w:rPr>
          <w:color w:val="231F20"/>
          <w:sz w:val="14"/>
        </w:rPr>
        <w:t>Sentencia</w:t>
      </w:r>
      <w:r>
        <w:rPr>
          <w:color w:val="231F20"/>
          <w:spacing w:val="-4"/>
          <w:sz w:val="14"/>
        </w:rPr>
        <w:t> </w:t>
      </w:r>
      <w:r>
        <w:rPr>
          <w:color w:val="231F20"/>
          <w:sz w:val="14"/>
        </w:rPr>
        <w:t>T-367</w:t>
      </w:r>
      <w:r>
        <w:rPr>
          <w:color w:val="231F20"/>
          <w:spacing w:val="-3"/>
          <w:sz w:val="14"/>
        </w:rPr>
        <w:t> </w:t>
      </w:r>
      <w:r>
        <w:rPr>
          <w:color w:val="231F20"/>
          <w:sz w:val="14"/>
        </w:rPr>
        <w:t>de</w:t>
      </w:r>
      <w:r>
        <w:rPr>
          <w:color w:val="231F20"/>
          <w:spacing w:val="-3"/>
          <w:sz w:val="14"/>
        </w:rPr>
        <w:t> </w:t>
      </w:r>
      <w:r>
        <w:rPr>
          <w:color w:val="231F20"/>
          <w:sz w:val="14"/>
        </w:rPr>
        <w:t>2010</w:t>
      </w:r>
      <w:r>
        <w:rPr>
          <w:color w:val="231F20"/>
          <w:spacing w:val="-3"/>
          <w:sz w:val="14"/>
        </w:rPr>
        <w:t> </w:t>
      </w:r>
      <w:r>
        <w:rPr>
          <w:color w:val="231F20"/>
          <w:sz w:val="14"/>
        </w:rPr>
        <w:t>a</w:t>
      </w:r>
      <w:r>
        <w:rPr>
          <w:color w:val="231F20"/>
          <w:spacing w:val="-3"/>
          <w:sz w:val="14"/>
        </w:rPr>
        <w:t> </w:t>
      </w:r>
      <w:r>
        <w:rPr>
          <w:color w:val="231F20"/>
          <w:sz w:val="14"/>
        </w:rPr>
        <w:t>saber</w:t>
      </w:r>
      <w:r>
        <w:rPr>
          <w:color w:val="231F20"/>
          <w:spacing w:val="-2"/>
          <w:sz w:val="14"/>
        </w:rPr>
        <w:t> </w:t>
      </w:r>
      <w:r>
        <w:rPr>
          <w:color w:val="231F20"/>
          <w:sz w:val="14"/>
        </w:rPr>
        <w:t>son</w:t>
      </w:r>
      <w:r>
        <w:rPr>
          <w:color w:val="231F20"/>
          <w:spacing w:val="-3"/>
          <w:sz w:val="14"/>
        </w:rPr>
        <w:t> </w:t>
      </w:r>
      <w:r>
        <w:rPr>
          <w:color w:val="231F20"/>
          <w:sz w:val="14"/>
        </w:rPr>
        <w:t>(i) El artículo 68.1 de la Convención Americana, el cual estipula que “los Estados Parte en la Convención se compro- meten a cumplir la decisión de la Corte en todo caso en que sean partes”. Para ello los Estados deben asegurar la implementación a nivel interno de lo dispuesto por el Tribunal en sus decisiones. (ii) El carácter definitivo e ina- pelable</w:t>
      </w:r>
      <w:r>
        <w:rPr>
          <w:color w:val="231F20"/>
          <w:spacing w:val="-3"/>
          <w:sz w:val="14"/>
        </w:rPr>
        <w:t> </w:t>
      </w:r>
      <w:r>
        <w:rPr>
          <w:color w:val="231F20"/>
          <w:sz w:val="14"/>
        </w:rPr>
        <w:t>de</w:t>
      </w:r>
      <w:r>
        <w:rPr>
          <w:color w:val="231F20"/>
          <w:spacing w:val="-3"/>
          <w:sz w:val="14"/>
        </w:rPr>
        <w:t> </w:t>
      </w:r>
      <w:r>
        <w:rPr>
          <w:color w:val="231F20"/>
          <w:sz w:val="14"/>
        </w:rPr>
        <w:t>las</w:t>
      </w:r>
      <w:r>
        <w:rPr>
          <w:color w:val="231F20"/>
          <w:spacing w:val="-2"/>
          <w:sz w:val="14"/>
        </w:rPr>
        <w:t> </w:t>
      </w:r>
      <w:r>
        <w:rPr>
          <w:color w:val="231F20"/>
          <w:sz w:val="14"/>
        </w:rPr>
        <w:t>sentencias</w:t>
      </w:r>
      <w:r>
        <w:rPr>
          <w:color w:val="231F20"/>
          <w:spacing w:val="-3"/>
          <w:sz w:val="14"/>
        </w:rPr>
        <w:t> </w:t>
      </w:r>
      <w:r>
        <w:rPr>
          <w:color w:val="231F20"/>
          <w:sz w:val="14"/>
        </w:rPr>
        <w:t>de</w:t>
      </w:r>
      <w:r>
        <w:rPr>
          <w:color w:val="231F20"/>
          <w:spacing w:val="-2"/>
          <w:sz w:val="14"/>
        </w:rPr>
        <w:t> </w:t>
      </w:r>
      <w:r>
        <w:rPr>
          <w:color w:val="231F20"/>
          <w:sz w:val="14"/>
        </w:rPr>
        <w:t>la</w:t>
      </w:r>
      <w:r>
        <w:rPr>
          <w:color w:val="231F20"/>
          <w:spacing w:val="-3"/>
          <w:sz w:val="14"/>
        </w:rPr>
        <w:t> </w:t>
      </w:r>
      <w:r>
        <w:rPr>
          <w:color w:val="231F20"/>
          <w:sz w:val="14"/>
        </w:rPr>
        <w:t>Corte</w:t>
      </w:r>
      <w:r>
        <w:rPr>
          <w:color w:val="231F20"/>
          <w:spacing w:val="-3"/>
          <w:sz w:val="14"/>
        </w:rPr>
        <w:t> </w:t>
      </w:r>
      <w:r>
        <w:rPr>
          <w:color w:val="231F20"/>
          <w:sz w:val="14"/>
        </w:rPr>
        <w:t>Interamericana,</w:t>
      </w:r>
      <w:r>
        <w:rPr>
          <w:color w:val="231F20"/>
          <w:spacing w:val="-2"/>
          <w:sz w:val="14"/>
        </w:rPr>
        <w:t> </w:t>
      </w:r>
      <w:r>
        <w:rPr>
          <w:color w:val="231F20"/>
          <w:sz w:val="14"/>
        </w:rPr>
        <w:t>las</w:t>
      </w:r>
      <w:r>
        <w:rPr>
          <w:color w:val="231F20"/>
          <w:spacing w:val="-3"/>
          <w:sz w:val="14"/>
        </w:rPr>
        <w:t> </w:t>
      </w:r>
      <w:r>
        <w:rPr>
          <w:color w:val="231F20"/>
          <w:sz w:val="14"/>
        </w:rPr>
        <w:t>cuales</w:t>
      </w:r>
      <w:r>
        <w:rPr>
          <w:color w:val="231F20"/>
          <w:spacing w:val="-2"/>
          <w:sz w:val="14"/>
        </w:rPr>
        <w:t> </w:t>
      </w:r>
      <w:r>
        <w:rPr>
          <w:color w:val="231F20"/>
          <w:sz w:val="14"/>
        </w:rPr>
        <w:t>según</w:t>
      </w:r>
      <w:r>
        <w:rPr>
          <w:color w:val="231F20"/>
          <w:spacing w:val="-3"/>
          <w:sz w:val="14"/>
        </w:rPr>
        <w:t> </w:t>
      </w:r>
      <w:r>
        <w:rPr>
          <w:color w:val="231F20"/>
          <w:sz w:val="14"/>
        </w:rPr>
        <w:t>el</w:t>
      </w:r>
      <w:r>
        <w:rPr>
          <w:color w:val="231F20"/>
          <w:spacing w:val="-3"/>
          <w:sz w:val="14"/>
        </w:rPr>
        <w:t> </w:t>
      </w:r>
      <w:r>
        <w:rPr>
          <w:color w:val="231F20"/>
          <w:sz w:val="14"/>
        </w:rPr>
        <w:t>artículo</w:t>
      </w:r>
      <w:r>
        <w:rPr>
          <w:color w:val="231F20"/>
          <w:spacing w:val="-2"/>
          <w:sz w:val="14"/>
        </w:rPr>
        <w:t> </w:t>
      </w:r>
      <w:r>
        <w:rPr>
          <w:color w:val="231F20"/>
          <w:sz w:val="14"/>
        </w:rPr>
        <w:t>67</w:t>
      </w:r>
      <w:r>
        <w:rPr>
          <w:color w:val="231F20"/>
          <w:spacing w:val="-3"/>
          <w:sz w:val="14"/>
        </w:rPr>
        <w:t> </w:t>
      </w:r>
      <w:r>
        <w:rPr>
          <w:color w:val="231F20"/>
          <w:sz w:val="14"/>
        </w:rPr>
        <w:t>de</w:t>
      </w:r>
      <w:r>
        <w:rPr>
          <w:color w:val="231F20"/>
          <w:spacing w:val="-2"/>
          <w:sz w:val="14"/>
        </w:rPr>
        <w:t> </w:t>
      </w:r>
      <w:r>
        <w:rPr>
          <w:color w:val="231F20"/>
          <w:sz w:val="14"/>
        </w:rPr>
        <w:t>la</w:t>
      </w:r>
      <w:r>
        <w:rPr>
          <w:color w:val="231F20"/>
          <w:spacing w:val="-3"/>
          <w:sz w:val="14"/>
        </w:rPr>
        <w:t> </w:t>
      </w:r>
      <w:r>
        <w:rPr>
          <w:color w:val="231F20"/>
          <w:sz w:val="14"/>
        </w:rPr>
        <w:t>Convención</w:t>
      </w:r>
      <w:r>
        <w:rPr>
          <w:color w:val="231F20"/>
          <w:spacing w:val="-9"/>
          <w:sz w:val="14"/>
        </w:rPr>
        <w:t> </w:t>
      </w:r>
      <w:r>
        <w:rPr>
          <w:color w:val="231F20"/>
          <w:sz w:val="14"/>
        </w:rPr>
        <w:t>Americana, deben ser prontamente cumplidas por el Estado en forma íntegra. (iii) El artículo 27 de la Convención de Viena sobre</w:t>
      </w:r>
      <w:r>
        <w:rPr>
          <w:color w:val="231F20"/>
          <w:spacing w:val="-6"/>
          <w:sz w:val="14"/>
        </w:rPr>
        <w:t> </w:t>
      </w:r>
      <w:r>
        <w:rPr>
          <w:color w:val="231F20"/>
          <w:sz w:val="14"/>
        </w:rPr>
        <w:t>el</w:t>
      </w:r>
      <w:r>
        <w:rPr>
          <w:color w:val="231F20"/>
          <w:spacing w:val="-5"/>
          <w:sz w:val="14"/>
        </w:rPr>
        <w:t> </w:t>
      </w:r>
      <w:r>
        <w:rPr>
          <w:color w:val="231F20"/>
          <w:sz w:val="14"/>
        </w:rPr>
        <w:t>Derecho</w:t>
      </w:r>
      <w:r>
        <w:rPr>
          <w:color w:val="231F20"/>
          <w:spacing w:val="-5"/>
          <w:sz w:val="14"/>
        </w:rPr>
        <w:t> </w:t>
      </w:r>
      <w:r>
        <w:rPr>
          <w:color w:val="231F20"/>
          <w:sz w:val="14"/>
        </w:rPr>
        <w:t>de</w:t>
      </w:r>
      <w:r>
        <w:rPr>
          <w:color w:val="231F20"/>
          <w:spacing w:val="-5"/>
          <w:sz w:val="14"/>
        </w:rPr>
        <w:t> </w:t>
      </w:r>
      <w:r>
        <w:rPr>
          <w:color w:val="231F20"/>
          <w:sz w:val="14"/>
        </w:rPr>
        <w:t>los</w:t>
      </w:r>
      <w:r>
        <w:rPr>
          <w:color w:val="231F20"/>
          <w:spacing w:val="-7"/>
          <w:sz w:val="14"/>
        </w:rPr>
        <w:t> </w:t>
      </w:r>
      <w:r>
        <w:rPr>
          <w:color w:val="231F20"/>
          <w:sz w:val="14"/>
        </w:rPr>
        <w:t>Tratados</w:t>
      </w:r>
      <w:r>
        <w:rPr>
          <w:color w:val="231F20"/>
          <w:spacing w:val="-5"/>
          <w:sz w:val="14"/>
        </w:rPr>
        <w:t> </w:t>
      </w:r>
      <w:r>
        <w:rPr>
          <w:color w:val="231F20"/>
          <w:sz w:val="14"/>
        </w:rPr>
        <w:t>de</w:t>
      </w:r>
      <w:r>
        <w:rPr>
          <w:color w:val="231F20"/>
          <w:spacing w:val="-5"/>
          <w:sz w:val="14"/>
        </w:rPr>
        <w:t> </w:t>
      </w:r>
      <w:r>
        <w:rPr>
          <w:color w:val="231F20"/>
          <w:sz w:val="14"/>
        </w:rPr>
        <w:t>1969,</w:t>
      </w:r>
      <w:r>
        <w:rPr>
          <w:color w:val="231F20"/>
          <w:spacing w:val="-5"/>
          <w:sz w:val="14"/>
        </w:rPr>
        <w:t> </w:t>
      </w:r>
      <w:r>
        <w:rPr>
          <w:color w:val="231F20"/>
          <w:sz w:val="14"/>
        </w:rPr>
        <w:t>el</w:t>
      </w:r>
      <w:r>
        <w:rPr>
          <w:color w:val="231F20"/>
          <w:spacing w:val="-5"/>
          <w:sz w:val="14"/>
        </w:rPr>
        <w:t> </w:t>
      </w:r>
      <w:r>
        <w:rPr>
          <w:color w:val="231F20"/>
          <w:sz w:val="14"/>
        </w:rPr>
        <w:t>cual</w:t>
      </w:r>
      <w:r>
        <w:rPr>
          <w:color w:val="231F20"/>
          <w:spacing w:val="-6"/>
          <w:sz w:val="14"/>
        </w:rPr>
        <w:t> </w:t>
      </w:r>
      <w:r>
        <w:rPr>
          <w:color w:val="231F20"/>
          <w:sz w:val="14"/>
        </w:rPr>
        <w:t>dispone</w:t>
      </w:r>
      <w:r>
        <w:rPr>
          <w:color w:val="231F20"/>
          <w:spacing w:val="-5"/>
          <w:sz w:val="14"/>
        </w:rPr>
        <w:t> </w:t>
      </w:r>
      <w:r>
        <w:rPr>
          <w:color w:val="231F20"/>
          <w:sz w:val="14"/>
        </w:rPr>
        <w:t>que</w:t>
      </w:r>
      <w:r>
        <w:rPr>
          <w:color w:val="231F20"/>
          <w:spacing w:val="-5"/>
          <w:sz w:val="14"/>
        </w:rPr>
        <w:t> </w:t>
      </w:r>
      <w:r>
        <w:rPr>
          <w:color w:val="231F20"/>
          <w:sz w:val="14"/>
        </w:rPr>
        <w:t>los</w:t>
      </w:r>
      <w:r>
        <w:rPr>
          <w:color w:val="231F20"/>
          <w:spacing w:val="-5"/>
          <w:sz w:val="14"/>
        </w:rPr>
        <w:t> </w:t>
      </w:r>
      <w:r>
        <w:rPr>
          <w:color w:val="231F20"/>
          <w:sz w:val="14"/>
        </w:rPr>
        <w:t>Estados</w:t>
      </w:r>
      <w:r>
        <w:rPr>
          <w:color w:val="231F20"/>
          <w:spacing w:val="-5"/>
          <w:sz w:val="14"/>
        </w:rPr>
        <w:t> </w:t>
      </w:r>
      <w:r>
        <w:rPr>
          <w:color w:val="231F20"/>
          <w:sz w:val="14"/>
        </w:rPr>
        <w:t>Parte</w:t>
      </w:r>
      <w:r>
        <w:rPr>
          <w:color w:val="231F20"/>
          <w:spacing w:val="-5"/>
          <w:sz w:val="14"/>
        </w:rPr>
        <w:t> </w:t>
      </w:r>
      <w:r>
        <w:rPr>
          <w:color w:val="231F20"/>
          <w:sz w:val="14"/>
        </w:rPr>
        <w:t>no</w:t>
      </w:r>
      <w:r>
        <w:rPr>
          <w:color w:val="231F20"/>
          <w:spacing w:val="-5"/>
          <w:sz w:val="14"/>
        </w:rPr>
        <w:t> </w:t>
      </w:r>
      <w:r>
        <w:rPr>
          <w:color w:val="231F20"/>
          <w:sz w:val="14"/>
        </w:rPr>
        <w:t>pueden,</w:t>
      </w:r>
      <w:r>
        <w:rPr>
          <w:color w:val="231F20"/>
          <w:spacing w:val="-5"/>
          <w:sz w:val="14"/>
        </w:rPr>
        <w:t> </w:t>
      </w:r>
      <w:r>
        <w:rPr>
          <w:color w:val="231F20"/>
          <w:sz w:val="14"/>
        </w:rPr>
        <w:t>por</w:t>
      </w:r>
      <w:r>
        <w:rPr>
          <w:color w:val="231F20"/>
          <w:spacing w:val="-6"/>
          <w:sz w:val="14"/>
        </w:rPr>
        <w:t> </w:t>
      </w:r>
      <w:r>
        <w:rPr>
          <w:color w:val="231F20"/>
          <w:sz w:val="14"/>
        </w:rPr>
        <w:t>razones</w:t>
      </w:r>
      <w:r>
        <w:rPr>
          <w:color w:val="231F20"/>
          <w:spacing w:val="-5"/>
          <w:sz w:val="14"/>
        </w:rPr>
        <w:t> </w:t>
      </w:r>
      <w:r>
        <w:rPr>
          <w:color w:val="231F20"/>
          <w:sz w:val="14"/>
        </w:rPr>
        <w:t>de</w:t>
      </w:r>
      <w:r>
        <w:rPr>
          <w:color w:val="231F20"/>
          <w:spacing w:val="-5"/>
          <w:sz w:val="14"/>
        </w:rPr>
        <w:t> </w:t>
      </w:r>
      <w:r>
        <w:rPr>
          <w:color w:val="231F20"/>
          <w:sz w:val="14"/>
        </w:rPr>
        <w:t>orden interno, dejar de asumir la responsabilidad internacional ya establecida; y que las obligaciones convencionales de los Estados Parte vinculan a todos los poderes y órganos del Estado; (iv) La obligación de los Estados Parte en la Convención</w:t>
      </w:r>
      <w:r>
        <w:rPr>
          <w:color w:val="231F20"/>
          <w:spacing w:val="-9"/>
          <w:sz w:val="14"/>
        </w:rPr>
        <w:t> </w:t>
      </w:r>
      <w:r>
        <w:rPr>
          <w:color w:val="231F20"/>
          <w:sz w:val="14"/>
        </w:rPr>
        <w:t>de</w:t>
      </w:r>
      <w:r>
        <w:rPr>
          <w:color w:val="231F20"/>
          <w:spacing w:val="-9"/>
          <w:sz w:val="14"/>
        </w:rPr>
        <w:t> </w:t>
      </w:r>
      <w:r>
        <w:rPr>
          <w:color w:val="231F20"/>
          <w:sz w:val="14"/>
        </w:rPr>
        <w:t>garantizar</w:t>
      </w:r>
      <w:r>
        <w:rPr>
          <w:color w:val="231F20"/>
          <w:spacing w:val="-9"/>
          <w:sz w:val="14"/>
        </w:rPr>
        <w:t> </w:t>
      </w:r>
      <w:r>
        <w:rPr>
          <w:color w:val="231F20"/>
          <w:sz w:val="14"/>
        </w:rPr>
        <w:t>el</w:t>
      </w:r>
      <w:r>
        <w:rPr>
          <w:color w:val="231F20"/>
          <w:spacing w:val="-8"/>
          <w:sz w:val="14"/>
        </w:rPr>
        <w:t> </w:t>
      </w:r>
      <w:r>
        <w:rPr>
          <w:color w:val="231F20"/>
          <w:sz w:val="14"/>
        </w:rPr>
        <w:t>cumplimiento</w:t>
      </w:r>
      <w:r>
        <w:rPr>
          <w:color w:val="231F20"/>
          <w:spacing w:val="-9"/>
          <w:sz w:val="14"/>
        </w:rPr>
        <w:t> </w:t>
      </w:r>
      <w:r>
        <w:rPr>
          <w:color w:val="231F20"/>
          <w:sz w:val="14"/>
        </w:rPr>
        <w:t>de</w:t>
      </w:r>
      <w:r>
        <w:rPr>
          <w:color w:val="231F20"/>
          <w:spacing w:val="-9"/>
          <w:sz w:val="14"/>
        </w:rPr>
        <w:t> </w:t>
      </w:r>
      <w:r>
        <w:rPr>
          <w:color w:val="231F20"/>
          <w:sz w:val="14"/>
        </w:rPr>
        <w:t>las</w:t>
      </w:r>
      <w:r>
        <w:rPr>
          <w:color w:val="231F20"/>
          <w:spacing w:val="-8"/>
          <w:sz w:val="14"/>
        </w:rPr>
        <w:t> </w:t>
      </w:r>
      <w:r>
        <w:rPr>
          <w:color w:val="231F20"/>
          <w:sz w:val="14"/>
        </w:rPr>
        <w:t>disposiciones</w:t>
      </w:r>
      <w:r>
        <w:rPr>
          <w:color w:val="231F20"/>
          <w:spacing w:val="-9"/>
          <w:sz w:val="14"/>
        </w:rPr>
        <w:t> </w:t>
      </w:r>
      <w:r>
        <w:rPr>
          <w:color w:val="231F20"/>
          <w:sz w:val="14"/>
        </w:rPr>
        <w:t>convencionales</w:t>
      </w:r>
      <w:r>
        <w:rPr>
          <w:color w:val="231F20"/>
          <w:spacing w:val="-9"/>
          <w:sz w:val="14"/>
        </w:rPr>
        <w:t> </w:t>
      </w:r>
      <w:r>
        <w:rPr>
          <w:color w:val="231F20"/>
          <w:sz w:val="14"/>
        </w:rPr>
        <w:t>y</w:t>
      </w:r>
      <w:r>
        <w:rPr>
          <w:color w:val="231F20"/>
          <w:spacing w:val="-9"/>
          <w:sz w:val="14"/>
        </w:rPr>
        <w:t> </w:t>
      </w:r>
      <w:r>
        <w:rPr>
          <w:color w:val="231F20"/>
          <w:sz w:val="14"/>
        </w:rPr>
        <w:t>sus</w:t>
      </w:r>
      <w:r>
        <w:rPr>
          <w:color w:val="231F20"/>
          <w:spacing w:val="-8"/>
          <w:sz w:val="14"/>
        </w:rPr>
        <w:t> </w:t>
      </w:r>
      <w:r>
        <w:rPr>
          <w:color w:val="231F20"/>
          <w:sz w:val="14"/>
        </w:rPr>
        <w:t>efectos</w:t>
      </w:r>
      <w:r>
        <w:rPr>
          <w:color w:val="231F20"/>
          <w:spacing w:val="-9"/>
          <w:sz w:val="14"/>
        </w:rPr>
        <w:t> </w:t>
      </w:r>
      <w:r>
        <w:rPr>
          <w:color w:val="231F20"/>
          <w:sz w:val="14"/>
        </w:rPr>
        <w:t>propios</w:t>
      </w:r>
      <w:r>
        <w:rPr>
          <w:color w:val="231F20"/>
          <w:spacing w:val="-9"/>
          <w:sz w:val="14"/>
        </w:rPr>
        <w:t> </w:t>
      </w:r>
      <w:r>
        <w:rPr>
          <w:color w:val="231F20"/>
          <w:sz w:val="14"/>
        </w:rPr>
        <w:t>en</w:t>
      </w:r>
      <w:r>
        <w:rPr>
          <w:color w:val="231F20"/>
          <w:spacing w:val="-8"/>
          <w:sz w:val="14"/>
        </w:rPr>
        <w:t> </w:t>
      </w:r>
      <w:r>
        <w:rPr>
          <w:color w:val="231F20"/>
          <w:sz w:val="14"/>
        </w:rPr>
        <w:t>el</w:t>
      </w:r>
      <w:r>
        <w:rPr>
          <w:color w:val="231F20"/>
          <w:spacing w:val="-9"/>
          <w:sz w:val="14"/>
        </w:rPr>
        <w:t> </w:t>
      </w:r>
      <w:r>
        <w:rPr>
          <w:color w:val="231F20"/>
          <w:sz w:val="14"/>
        </w:rPr>
        <w:t>plano</w:t>
      </w:r>
      <w:r>
        <w:rPr>
          <w:color w:val="231F20"/>
          <w:spacing w:val="-9"/>
          <w:sz w:val="14"/>
        </w:rPr>
        <w:t> </w:t>
      </w:r>
      <w:r>
        <w:rPr>
          <w:color w:val="231F20"/>
          <w:sz w:val="14"/>
        </w:rPr>
        <w:t>de sus</w:t>
      </w:r>
      <w:r>
        <w:rPr>
          <w:color w:val="231F20"/>
          <w:spacing w:val="-11"/>
          <w:sz w:val="14"/>
        </w:rPr>
        <w:t> </w:t>
      </w:r>
      <w:r>
        <w:rPr>
          <w:color w:val="231F20"/>
          <w:sz w:val="14"/>
        </w:rPr>
        <w:t>respectivos</w:t>
      </w:r>
      <w:r>
        <w:rPr>
          <w:color w:val="231F20"/>
          <w:spacing w:val="-10"/>
          <w:sz w:val="14"/>
        </w:rPr>
        <w:t> </w:t>
      </w:r>
      <w:r>
        <w:rPr>
          <w:color w:val="231F20"/>
          <w:sz w:val="14"/>
        </w:rPr>
        <w:t>derechos</w:t>
      </w:r>
      <w:r>
        <w:rPr>
          <w:color w:val="231F20"/>
          <w:spacing w:val="-10"/>
          <w:sz w:val="14"/>
        </w:rPr>
        <w:t> </w:t>
      </w:r>
      <w:r>
        <w:rPr>
          <w:color w:val="231F20"/>
          <w:sz w:val="14"/>
        </w:rPr>
        <w:t>internos.</w:t>
      </w:r>
      <w:r>
        <w:rPr>
          <w:color w:val="231F20"/>
          <w:spacing w:val="-11"/>
          <w:sz w:val="14"/>
        </w:rPr>
        <w:t> </w:t>
      </w:r>
      <w:r>
        <w:rPr>
          <w:color w:val="231F20"/>
          <w:sz w:val="14"/>
        </w:rPr>
        <w:t>Este</w:t>
      </w:r>
      <w:r>
        <w:rPr>
          <w:color w:val="231F20"/>
          <w:spacing w:val="-10"/>
          <w:sz w:val="14"/>
        </w:rPr>
        <w:t> </w:t>
      </w:r>
      <w:r>
        <w:rPr>
          <w:color w:val="231F20"/>
          <w:sz w:val="14"/>
        </w:rPr>
        <w:t>principio</w:t>
      </w:r>
      <w:r>
        <w:rPr>
          <w:color w:val="231F20"/>
          <w:spacing w:val="-10"/>
          <w:sz w:val="14"/>
        </w:rPr>
        <w:t> </w:t>
      </w:r>
      <w:r>
        <w:rPr>
          <w:color w:val="231F20"/>
          <w:sz w:val="14"/>
        </w:rPr>
        <w:t>se</w:t>
      </w:r>
      <w:r>
        <w:rPr>
          <w:color w:val="231F20"/>
          <w:spacing w:val="-10"/>
          <w:sz w:val="14"/>
        </w:rPr>
        <w:t> </w:t>
      </w:r>
      <w:r>
        <w:rPr>
          <w:color w:val="231F20"/>
          <w:sz w:val="14"/>
        </w:rPr>
        <w:t>aplica</w:t>
      </w:r>
      <w:r>
        <w:rPr>
          <w:color w:val="231F20"/>
          <w:spacing w:val="-11"/>
          <w:sz w:val="14"/>
        </w:rPr>
        <w:t> </w:t>
      </w:r>
      <w:r>
        <w:rPr>
          <w:color w:val="231F20"/>
          <w:sz w:val="14"/>
        </w:rPr>
        <w:t>no</w:t>
      </w:r>
      <w:r>
        <w:rPr>
          <w:color w:val="231F20"/>
          <w:spacing w:val="-10"/>
          <w:sz w:val="14"/>
        </w:rPr>
        <w:t> </w:t>
      </w:r>
      <w:r>
        <w:rPr>
          <w:color w:val="231F20"/>
          <w:sz w:val="14"/>
        </w:rPr>
        <w:t>sólo</w:t>
      </w:r>
      <w:r>
        <w:rPr>
          <w:color w:val="231F20"/>
          <w:spacing w:val="-10"/>
          <w:sz w:val="14"/>
        </w:rPr>
        <w:t> </w:t>
      </w:r>
      <w:r>
        <w:rPr>
          <w:color w:val="231F20"/>
          <w:sz w:val="14"/>
        </w:rPr>
        <w:t>en</w:t>
      </w:r>
      <w:r>
        <w:rPr>
          <w:color w:val="231F20"/>
          <w:spacing w:val="-11"/>
          <w:sz w:val="14"/>
        </w:rPr>
        <w:t> </w:t>
      </w:r>
      <w:r>
        <w:rPr>
          <w:color w:val="231F20"/>
          <w:sz w:val="14"/>
        </w:rPr>
        <w:t>relación</w:t>
      </w:r>
      <w:r>
        <w:rPr>
          <w:color w:val="231F20"/>
          <w:spacing w:val="-10"/>
          <w:sz w:val="14"/>
        </w:rPr>
        <w:t> </w:t>
      </w:r>
      <w:r>
        <w:rPr>
          <w:color w:val="231F20"/>
          <w:sz w:val="14"/>
        </w:rPr>
        <w:t>con</w:t>
      </w:r>
      <w:r>
        <w:rPr>
          <w:color w:val="231F20"/>
          <w:spacing w:val="-10"/>
          <w:sz w:val="14"/>
        </w:rPr>
        <w:t> </w:t>
      </w:r>
      <w:r>
        <w:rPr>
          <w:color w:val="231F20"/>
          <w:sz w:val="14"/>
        </w:rPr>
        <w:t>las</w:t>
      </w:r>
      <w:r>
        <w:rPr>
          <w:color w:val="231F20"/>
          <w:spacing w:val="-10"/>
          <w:sz w:val="14"/>
        </w:rPr>
        <w:t> </w:t>
      </w:r>
      <w:r>
        <w:rPr>
          <w:color w:val="231F20"/>
          <w:sz w:val="14"/>
        </w:rPr>
        <w:t>normas</w:t>
      </w:r>
      <w:r>
        <w:rPr>
          <w:color w:val="231F20"/>
          <w:spacing w:val="-11"/>
          <w:sz w:val="14"/>
        </w:rPr>
        <w:t> </w:t>
      </w:r>
      <w:r>
        <w:rPr>
          <w:color w:val="231F20"/>
          <w:sz w:val="14"/>
        </w:rPr>
        <w:t>sustantivas</w:t>
      </w:r>
      <w:r>
        <w:rPr>
          <w:color w:val="231F20"/>
          <w:spacing w:val="-10"/>
          <w:sz w:val="14"/>
        </w:rPr>
        <w:t> </w:t>
      </w:r>
      <w:r>
        <w:rPr>
          <w:color w:val="231F20"/>
          <w:sz w:val="14"/>
        </w:rPr>
        <w:t>de</w:t>
      </w:r>
      <w:r>
        <w:rPr>
          <w:color w:val="231F20"/>
          <w:spacing w:val="-10"/>
          <w:sz w:val="14"/>
        </w:rPr>
        <w:t> </w:t>
      </w:r>
      <w:r>
        <w:rPr>
          <w:color w:val="231F20"/>
          <w:sz w:val="14"/>
        </w:rPr>
        <w:t>los</w:t>
      </w:r>
      <w:r>
        <w:rPr>
          <w:color w:val="231F20"/>
          <w:spacing w:val="-10"/>
          <w:sz w:val="14"/>
        </w:rPr>
        <w:t> </w:t>
      </w:r>
      <w:r>
        <w:rPr>
          <w:color w:val="231F20"/>
          <w:sz w:val="14"/>
        </w:rPr>
        <w:t>tra- tados</w:t>
      </w:r>
      <w:r>
        <w:rPr>
          <w:color w:val="231F20"/>
          <w:spacing w:val="-12"/>
          <w:sz w:val="14"/>
        </w:rPr>
        <w:t> </w:t>
      </w:r>
      <w:r>
        <w:rPr>
          <w:color w:val="231F20"/>
          <w:sz w:val="14"/>
        </w:rPr>
        <w:t>de</w:t>
      </w:r>
      <w:r>
        <w:rPr>
          <w:color w:val="231F20"/>
          <w:spacing w:val="-12"/>
          <w:sz w:val="14"/>
        </w:rPr>
        <w:t> </w:t>
      </w:r>
      <w:r>
        <w:rPr>
          <w:color w:val="231F20"/>
          <w:sz w:val="14"/>
        </w:rPr>
        <w:t>derechos</w:t>
      </w:r>
      <w:r>
        <w:rPr>
          <w:color w:val="231F20"/>
          <w:spacing w:val="-12"/>
          <w:sz w:val="14"/>
        </w:rPr>
        <w:t> </w:t>
      </w:r>
      <w:r>
        <w:rPr>
          <w:color w:val="231F20"/>
          <w:sz w:val="14"/>
        </w:rPr>
        <w:t>humanos</w:t>
      </w:r>
      <w:r>
        <w:rPr>
          <w:color w:val="231F20"/>
          <w:spacing w:val="-12"/>
          <w:sz w:val="14"/>
        </w:rPr>
        <w:t> </w:t>
      </w:r>
      <w:r>
        <w:rPr>
          <w:color w:val="231F20"/>
          <w:sz w:val="14"/>
        </w:rPr>
        <w:t>(es</w:t>
      </w:r>
      <w:r>
        <w:rPr>
          <w:color w:val="231F20"/>
          <w:spacing w:val="-12"/>
          <w:sz w:val="14"/>
        </w:rPr>
        <w:t> </w:t>
      </w:r>
      <w:r>
        <w:rPr>
          <w:color w:val="231F20"/>
          <w:spacing w:val="-2"/>
          <w:sz w:val="14"/>
        </w:rPr>
        <w:t>decir,</w:t>
      </w:r>
      <w:r>
        <w:rPr>
          <w:color w:val="231F20"/>
          <w:spacing w:val="-12"/>
          <w:sz w:val="14"/>
        </w:rPr>
        <w:t> </w:t>
      </w:r>
      <w:r>
        <w:rPr>
          <w:color w:val="231F20"/>
          <w:sz w:val="14"/>
        </w:rPr>
        <w:t>las</w:t>
      </w:r>
      <w:r>
        <w:rPr>
          <w:color w:val="231F20"/>
          <w:spacing w:val="-11"/>
          <w:sz w:val="14"/>
        </w:rPr>
        <w:t> </w:t>
      </w:r>
      <w:r>
        <w:rPr>
          <w:color w:val="231F20"/>
          <w:sz w:val="14"/>
        </w:rPr>
        <w:t>que</w:t>
      </w:r>
      <w:r>
        <w:rPr>
          <w:color w:val="231F20"/>
          <w:spacing w:val="-12"/>
          <w:sz w:val="14"/>
        </w:rPr>
        <w:t> </w:t>
      </w:r>
      <w:r>
        <w:rPr>
          <w:color w:val="231F20"/>
          <w:sz w:val="14"/>
        </w:rPr>
        <w:t>contienen</w:t>
      </w:r>
      <w:r>
        <w:rPr>
          <w:color w:val="231F20"/>
          <w:spacing w:val="-12"/>
          <w:sz w:val="14"/>
        </w:rPr>
        <w:t> </w:t>
      </w:r>
      <w:r>
        <w:rPr>
          <w:color w:val="231F20"/>
          <w:sz w:val="14"/>
        </w:rPr>
        <w:t>disposiciones</w:t>
      </w:r>
      <w:r>
        <w:rPr>
          <w:color w:val="231F20"/>
          <w:spacing w:val="-12"/>
          <w:sz w:val="14"/>
        </w:rPr>
        <w:t> </w:t>
      </w:r>
      <w:r>
        <w:rPr>
          <w:color w:val="231F20"/>
          <w:sz w:val="14"/>
        </w:rPr>
        <w:t>sobre</w:t>
      </w:r>
      <w:r>
        <w:rPr>
          <w:color w:val="231F20"/>
          <w:spacing w:val="-12"/>
          <w:sz w:val="14"/>
        </w:rPr>
        <w:t> </w:t>
      </w:r>
      <w:r>
        <w:rPr>
          <w:color w:val="231F20"/>
          <w:sz w:val="14"/>
        </w:rPr>
        <w:t>los</w:t>
      </w:r>
      <w:r>
        <w:rPr>
          <w:color w:val="231F20"/>
          <w:spacing w:val="-12"/>
          <w:sz w:val="14"/>
        </w:rPr>
        <w:t> </w:t>
      </w:r>
      <w:r>
        <w:rPr>
          <w:color w:val="231F20"/>
          <w:sz w:val="14"/>
        </w:rPr>
        <w:t>derechos</w:t>
      </w:r>
      <w:r>
        <w:rPr>
          <w:color w:val="231F20"/>
          <w:spacing w:val="-11"/>
          <w:sz w:val="14"/>
        </w:rPr>
        <w:t> </w:t>
      </w:r>
      <w:r>
        <w:rPr>
          <w:color w:val="231F20"/>
          <w:sz w:val="14"/>
        </w:rPr>
        <w:t>protegidos),</w:t>
      </w:r>
      <w:r>
        <w:rPr>
          <w:color w:val="231F20"/>
          <w:spacing w:val="-12"/>
          <w:sz w:val="14"/>
        </w:rPr>
        <w:t> </w:t>
      </w:r>
      <w:r>
        <w:rPr>
          <w:color w:val="231F20"/>
          <w:sz w:val="14"/>
        </w:rPr>
        <w:t>sino</w:t>
      </w:r>
      <w:r>
        <w:rPr>
          <w:color w:val="231F20"/>
          <w:spacing w:val="-12"/>
          <w:sz w:val="14"/>
        </w:rPr>
        <w:t> </w:t>
      </w:r>
      <w:r>
        <w:rPr>
          <w:color w:val="231F20"/>
          <w:sz w:val="14"/>
        </w:rPr>
        <w:t>también en</w:t>
      </w:r>
      <w:r>
        <w:rPr>
          <w:color w:val="231F20"/>
          <w:spacing w:val="-6"/>
          <w:sz w:val="14"/>
        </w:rPr>
        <w:t> </w:t>
      </w:r>
      <w:r>
        <w:rPr>
          <w:color w:val="231F20"/>
          <w:sz w:val="14"/>
        </w:rPr>
        <w:t>relación</w:t>
      </w:r>
      <w:r>
        <w:rPr>
          <w:color w:val="231F20"/>
          <w:spacing w:val="-6"/>
          <w:sz w:val="14"/>
        </w:rPr>
        <w:t> </w:t>
      </w:r>
      <w:r>
        <w:rPr>
          <w:color w:val="231F20"/>
          <w:sz w:val="14"/>
        </w:rPr>
        <w:t>con</w:t>
      </w:r>
      <w:r>
        <w:rPr>
          <w:color w:val="231F20"/>
          <w:spacing w:val="-6"/>
          <w:sz w:val="14"/>
        </w:rPr>
        <w:t> </w:t>
      </w:r>
      <w:r>
        <w:rPr>
          <w:color w:val="231F20"/>
          <w:sz w:val="14"/>
        </w:rPr>
        <w:t>las</w:t>
      </w:r>
      <w:r>
        <w:rPr>
          <w:color w:val="231F20"/>
          <w:spacing w:val="-5"/>
          <w:sz w:val="14"/>
        </w:rPr>
        <w:t> </w:t>
      </w:r>
      <w:r>
        <w:rPr>
          <w:color w:val="231F20"/>
          <w:sz w:val="14"/>
        </w:rPr>
        <w:t>normas</w:t>
      </w:r>
      <w:r>
        <w:rPr>
          <w:color w:val="231F20"/>
          <w:spacing w:val="-6"/>
          <w:sz w:val="14"/>
        </w:rPr>
        <w:t> </w:t>
      </w:r>
      <w:r>
        <w:rPr>
          <w:color w:val="231F20"/>
          <w:sz w:val="14"/>
        </w:rPr>
        <w:t>procesales,</w:t>
      </w:r>
      <w:r>
        <w:rPr>
          <w:color w:val="231F20"/>
          <w:spacing w:val="-6"/>
          <w:sz w:val="14"/>
        </w:rPr>
        <w:t> </w:t>
      </w:r>
      <w:r>
        <w:rPr>
          <w:color w:val="231F20"/>
          <w:sz w:val="14"/>
        </w:rPr>
        <w:t>como</w:t>
      </w:r>
      <w:r>
        <w:rPr>
          <w:color w:val="231F20"/>
          <w:spacing w:val="-5"/>
          <w:sz w:val="14"/>
        </w:rPr>
        <w:t> </w:t>
      </w:r>
      <w:r>
        <w:rPr>
          <w:color w:val="231F20"/>
          <w:sz w:val="14"/>
        </w:rPr>
        <w:t>las</w:t>
      </w:r>
      <w:r>
        <w:rPr>
          <w:color w:val="231F20"/>
          <w:spacing w:val="-6"/>
          <w:sz w:val="14"/>
        </w:rPr>
        <w:t> </w:t>
      </w:r>
      <w:r>
        <w:rPr>
          <w:color w:val="231F20"/>
          <w:sz w:val="14"/>
        </w:rPr>
        <w:t>que</w:t>
      </w:r>
      <w:r>
        <w:rPr>
          <w:color w:val="231F20"/>
          <w:spacing w:val="-6"/>
          <w:sz w:val="14"/>
        </w:rPr>
        <w:t> </w:t>
      </w:r>
      <w:r>
        <w:rPr>
          <w:color w:val="231F20"/>
          <w:sz w:val="14"/>
        </w:rPr>
        <w:t>se</w:t>
      </w:r>
      <w:r>
        <w:rPr>
          <w:color w:val="231F20"/>
          <w:spacing w:val="-5"/>
          <w:sz w:val="14"/>
        </w:rPr>
        <w:t> </w:t>
      </w:r>
      <w:r>
        <w:rPr>
          <w:color w:val="231F20"/>
          <w:sz w:val="14"/>
        </w:rPr>
        <w:t>refieren</w:t>
      </w:r>
      <w:r>
        <w:rPr>
          <w:color w:val="231F20"/>
          <w:spacing w:val="-6"/>
          <w:sz w:val="14"/>
        </w:rPr>
        <w:t> </w:t>
      </w:r>
      <w:r>
        <w:rPr>
          <w:color w:val="231F20"/>
          <w:sz w:val="14"/>
        </w:rPr>
        <w:t>al</w:t>
      </w:r>
      <w:r>
        <w:rPr>
          <w:color w:val="231F20"/>
          <w:spacing w:val="-6"/>
          <w:sz w:val="14"/>
        </w:rPr>
        <w:t> </w:t>
      </w:r>
      <w:r>
        <w:rPr>
          <w:color w:val="231F20"/>
          <w:sz w:val="14"/>
        </w:rPr>
        <w:t>cumplimiento</w:t>
      </w:r>
      <w:r>
        <w:rPr>
          <w:color w:val="231F20"/>
          <w:spacing w:val="-6"/>
          <w:sz w:val="14"/>
        </w:rPr>
        <w:t> </w:t>
      </w:r>
      <w:r>
        <w:rPr>
          <w:color w:val="231F20"/>
          <w:sz w:val="14"/>
        </w:rPr>
        <w:t>de</w:t>
      </w:r>
      <w:r>
        <w:rPr>
          <w:color w:val="231F20"/>
          <w:spacing w:val="-5"/>
          <w:sz w:val="14"/>
        </w:rPr>
        <w:t> </w:t>
      </w:r>
      <w:r>
        <w:rPr>
          <w:color w:val="231F20"/>
          <w:sz w:val="14"/>
        </w:rPr>
        <w:t>las</w:t>
      </w:r>
      <w:r>
        <w:rPr>
          <w:color w:val="231F20"/>
          <w:spacing w:val="-6"/>
          <w:sz w:val="14"/>
        </w:rPr>
        <w:t> </w:t>
      </w:r>
      <w:r>
        <w:rPr>
          <w:color w:val="231F20"/>
          <w:sz w:val="14"/>
        </w:rPr>
        <w:t>decisiones</w:t>
      </w:r>
      <w:r>
        <w:rPr>
          <w:color w:val="231F20"/>
          <w:spacing w:val="-6"/>
          <w:sz w:val="14"/>
        </w:rPr>
        <w:t> </w:t>
      </w:r>
      <w:r>
        <w:rPr>
          <w:color w:val="231F20"/>
          <w:sz w:val="14"/>
        </w:rPr>
        <w:t>del</w:t>
      </w:r>
      <w:r>
        <w:rPr>
          <w:color w:val="231F20"/>
          <w:spacing w:val="-7"/>
          <w:sz w:val="14"/>
        </w:rPr>
        <w:t> </w:t>
      </w:r>
      <w:r>
        <w:rPr>
          <w:color w:val="231F20"/>
          <w:sz w:val="14"/>
        </w:rPr>
        <w:t>Tribunal;</w:t>
      </w:r>
      <w:r>
        <w:rPr>
          <w:color w:val="231F20"/>
          <w:spacing w:val="-6"/>
          <w:sz w:val="14"/>
        </w:rPr>
        <w:t> </w:t>
      </w:r>
      <w:r>
        <w:rPr>
          <w:color w:val="231F20"/>
          <w:sz w:val="14"/>
        </w:rPr>
        <w:t>y</w:t>
      </w:r>
    </w:p>
    <w:p>
      <w:pPr>
        <w:spacing w:line="297" w:lineRule="auto" w:before="119"/>
        <w:ind w:left="1437" w:right="1118" w:firstLine="0"/>
        <w:jc w:val="both"/>
        <w:rPr>
          <w:rFonts w:ascii="Arial" w:hAnsi="Arial"/>
          <w:sz w:val="14"/>
        </w:rPr>
      </w:pPr>
      <w:r>
        <w:rPr>
          <w:rFonts w:ascii="Arial" w:hAnsi="Arial"/>
          <w:color w:val="231F20"/>
          <w:sz w:val="14"/>
        </w:rPr>
        <w:t>(v) El compromiso que adquirió el Estado colombiano al reconocer la competencia contenciosa de la Corte Interamericana, el 21 de junio de 1985, de cumplir sus decisiones y asegurar su implementación en el orden inter- no, de acuerdo con el artículo 68.1 de la Convención Americana.</w:t>
      </w:r>
    </w:p>
    <w:p>
      <w:pPr>
        <w:spacing w:after="0" w:line="297" w:lineRule="auto"/>
        <w:jc w:val="both"/>
        <w:rPr>
          <w:rFonts w:ascii="Arial" w:hAnsi="Arial"/>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r>
        <w:rPr/>
        <w:pict>
          <v:shape style="position:absolute;margin-left:364.637756pt;margin-top:-19.479374pt;width:12.85pt;height:32.950pt;mso-position-horizontal-relative:page;mso-position-vertical-relative:paragraph;z-index:25218969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6"/>
          <w:w w:val="95"/>
          <w:sz w:val="16"/>
        </w:rPr>
        <w:t> </w:t>
      </w:r>
      <w:r>
        <w:rPr>
          <w:rFonts w:ascii="Microsoft Sans Serif" w:hAnsi="Microsoft Sans Serif"/>
          <w:color w:val="231F20"/>
          <w:w w:val="95"/>
          <w:sz w:val="16"/>
        </w:rPr>
        <w:t>implementación</w:t>
      </w:r>
      <w:r>
        <w:rPr>
          <w:rFonts w:ascii="Microsoft Sans Serif" w:hAnsi="Microsoft Sans Serif"/>
          <w:color w:val="231F20"/>
          <w:spacing w:val="-25"/>
          <w:w w:val="95"/>
          <w:sz w:val="16"/>
        </w:rPr>
        <w:t> </w:t>
      </w:r>
      <w:r>
        <w:rPr>
          <w:rFonts w:ascii="Microsoft Sans Serif" w:hAnsi="Microsoft Sans Serif"/>
          <w:color w:val="231F20"/>
          <w:w w:val="95"/>
          <w:sz w:val="16"/>
        </w:rPr>
        <w:t>de</w:t>
      </w:r>
      <w:r>
        <w:rPr>
          <w:rFonts w:ascii="Microsoft Sans Serif" w:hAnsi="Microsoft Sans Serif"/>
          <w:color w:val="231F20"/>
          <w:spacing w:val="-26"/>
          <w:w w:val="95"/>
          <w:sz w:val="16"/>
        </w:rPr>
        <w:t> </w:t>
      </w:r>
      <w:r>
        <w:rPr>
          <w:rFonts w:ascii="Microsoft Sans Serif" w:hAnsi="Microsoft Sans Serif"/>
          <w:color w:val="231F20"/>
          <w:w w:val="95"/>
          <w:sz w:val="16"/>
        </w:rPr>
        <w:t>parámetros</w:t>
      </w:r>
      <w:r>
        <w:rPr>
          <w:rFonts w:ascii="Microsoft Sans Serif" w:hAnsi="Microsoft Sans Serif"/>
          <w:color w:val="231F20"/>
          <w:spacing w:val="-25"/>
          <w:w w:val="95"/>
          <w:sz w:val="16"/>
        </w:rPr>
        <w:t> </w:t>
      </w:r>
      <w:r>
        <w:rPr>
          <w:rFonts w:ascii="Microsoft Sans Serif" w:hAnsi="Microsoft Sans Serif"/>
          <w:color w:val="231F20"/>
          <w:w w:val="95"/>
          <w:sz w:val="16"/>
        </w:rPr>
        <w:t>convencionales</w:t>
      </w:r>
      <w:r>
        <w:rPr>
          <w:rFonts w:ascii="Microsoft Sans Serif" w:hAnsi="Microsoft Sans Serif"/>
          <w:color w:val="231F20"/>
          <w:spacing w:val="-25"/>
          <w:w w:val="95"/>
          <w:sz w:val="16"/>
        </w:rPr>
        <w:t> </w:t>
      </w:r>
      <w:r>
        <w:rPr>
          <w:rFonts w:ascii="Microsoft Sans Serif" w:hAnsi="Microsoft Sans Serif"/>
          <w:color w:val="231F20"/>
          <w:w w:val="95"/>
          <w:sz w:val="16"/>
        </w:rPr>
        <w:t>en</w:t>
      </w:r>
      <w:r>
        <w:rPr>
          <w:rFonts w:ascii="Microsoft Sans Serif" w:hAnsi="Microsoft Sans Serif"/>
          <w:color w:val="231F20"/>
          <w:spacing w:val="-26"/>
          <w:w w:val="95"/>
          <w:sz w:val="16"/>
        </w:rPr>
        <w:t> </w:t>
      </w:r>
      <w:r>
        <w:rPr>
          <w:rFonts w:ascii="Microsoft Sans Serif" w:hAnsi="Microsoft Sans Serif"/>
          <w:color w:val="231F20"/>
          <w:w w:val="95"/>
          <w:sz w:val="16"/>
        </w:rPr>
        <w:t>la</w:t>
      </w:r>
      <w:r>
        <w:rPr>
          <w:rFonts w:ascii="Microsoft Sans Serif" w:hAnsi="Microsoft Sans Serif"/>
          <w:color w:val="231F20"/>
          <w:spacing w:val="-25"/>
          <w:w w:val="95"/>
          <w:sz w:val="16"/>
        </w:rPr>
        <w:t> </w:t>
      </w:r>
      <w:r>
        <w:rPr>
          <w:rFonts w:ascii="Microsoft Sans Serif" w:hAnsi="Microsoft Sans Serif"/>
          <w:color w:val="231F20"/>
          <w:w w:val="95"/>
          <w:sz w:val="16"/>
        </w:rPr>
        <w:t>justicia</w:t>
      </w:r>
      <w:r>
        <w:rPr>
          <w:rFonts w:ascii="Microsoft Sans Serif" w:hAnsi="Microsoft Sans Serif"/>
          <w:color w:val="231F20"/>
          <w:spacing w:val="-26"/>
          <w:w w:val="95"/>
          <w:sz w:val="16"/>
        </w:rPr>
        <w:t> </w:t>
      </w:r>
      <w:r>
        <w:rPr>
          <w:rFonts w:ascii="Microsoft Sans Serif" w:hAnsi="Microsoft Sans Serif"/>
          <w:color w:val="231F20"/>
          <w:w w:val="95"/>
          <w:sz w:val="16"/>
        </w:rPr>
        <w:t>constitucional</w:t>
      </w:r>
      <w:r>
        <w:rPr>
          <w:rFonts w:ascii="Microsoft Sans Serif" w:hAnsi="Microsoft Sans Serif"/>
          <w:color w:val="231F20"/>
          <w:spacing w:val="-25"/>
          <w:w w:val="95"/>
          <w:sz w:val="16"/>
        </w:rPr>
        <w:t> </w:t>
      </w:r>
      <w:r>
        <w:rPr>
          <w:rFonts w:ascii="Microsoft Sans Serif" w:hAnsi="Microsoft Sans Serif"/>
          <w:color w:val="231F20"/>
          <w:w w:val="95"/>
          <w:sz w:val="16"/>
        </w:rPr>
        <w:t>colombiana</w:t>
      </w:r>
      <w:r>
        <w:rPr>
          <w:rFonts w:ascii="Wingdings" w:hAnsi="Wingdings"/>
          <w:color w:val="231F20"/>
          <w:w w:val="95"/>
          <w:sz w:val="10"/>
        </w:rPr>
        <w:t></w:t>
      </w:r>
    </w:p>
    <w:p>
      <w:pPr>
        <w:spacing w:before="95"/>
        <w:ind w:left="1109" w:right="944" w:firstLine="0"/>
        <w:jc w:val="center"/>
        <w:rPr>
          <w:rFonts w:ascii="Arial"/>
          <w:sz w:val="28"/>
        </w:rPr>
      </w:pPr>
      <w:r>
        <w:rPr/>
        <w:br w:type="column"/>
      </w:r>
      <w:r>
        <w:rPr>
          <w:rFonts w:ascii="Arial"/>
          <w:color w:val="231F20"/>
          <w:w w:val="65"/>
          <w:sz w:val="28"/>
        </w:rPr>
        <w:t>157</w:t>
      </w:r>
    </w:p>
    <w:p>
      <w:pPr>
        <w:spacing w:after="0"/>
        <w:jc w:val="center"/>
        <w:rPr>
          <w:rFonts w:ascii="Arial"/>
          <w:sz w:val="28"/>
        </w:rPr>
        <w:sectPr>
          <w:type w:val="continuous"/>
          <w:pgSz w:w="9650" w:h="13630"/>
          <w:pgMar w:top="0" w:bottom="280" w:left="0" w:right="0"/>
          <w:cols w:num="2" w:equalWidth="0">
            <w:col w:w="7104" w:space="139"/>
            <w:col w:w="2407"/>
          </w:cols>
        </w:sectPr>
      </w:pPr>
    </w:p>
    <w:p>
      <w:pPr>
        <w:pStyle w:val="BodyText"/>
        <w:spacing w:before="5"/>
        <w:rPr>
          <w:rFonts w:ascii="Arial"/>
          <w:sz w:val="29"/>
        </w:rPr>
      </w:pPr>
    </w:p>
    <w:p>
      <w:pPr>
        <w:spacing w:before="92"/>
        <w:ind w:left="1493" w:right="0" w:firstLine="0"/>
        <w:jc w:val="both"/>
        <w:rPr>
          <w:sz w:val="19"/>
        </w:rPr>
      </w:pPr>
      <w:r>
        <w:rPr/>
        <w:pict>
          <v:shape style="position:absolute;margin-left:378.843506pt;margin-top:-60.72974pt;width:26.8pt;height:42.1pt;mso-position-horizontal-relative:page;mso-position-vertical-relative:paragraph;z-index:252187648" coordorigin="7577,-1215" coordsize="536,842" path="m8097,-479l8056,-479,8066,-475,8073,-473,8081,-469,8086,-463,8086,-451,8079,-445,8065,-439,8050,-435,8037,-429,8028,-425,8023,-421,8018,-415,8015,-409,8015,-393,8019,-387,8027,-379,8033,-375,8042,-373,8066,-373,8076,-377,8086,-381,8095,-389,8102,-397,8108,-407,8111,-419,8112,-433,8111,-449,8106,-465,8097,-479xm7603,-769l7589,-769,7589,-421,7603,-421,7603,-445,7606,-455,7616,-469,7622,-473,7628,-475,7636,-477,7647,-479,8097,-479,8086,-493,8072,-505,8057,-513,8041,-521,8023,-527,8004,-533,7982,-535,7957,-537,7679,-537,7658,-539,7642,-539,7629,-541,7621,-545,7613,-551,7607,-559,7604,-569,7603,-581,7603,-621,7607,-633,7617,-641,7627,-645,7640,-647,7658,-649,7679,-651,7922,-651,7957,-653,7985,-655,8005,-661,8029,-669,8050,-679,8068,-693,8084,-709,7660,-709,7644,-711,7631,-713,7623,-717,7614,-723,7608,-731,7604,-741,7603,-753,7603,-769xm8045,-941l7924,-941,7956,-939,7982,-935,8002,-931,8019,-923,8033,-913,8047,-901,8058,-887,8068,-871,8075,-853,8079,-835,8080,-815,8079,-799,8077,-785,8072,-773,8066,-761,8059,-751,8050,-743,8041,-735,8031,-729,8019,-723,8005,-719,7989,-715,7934,-709,8084,-709,8096,-729,8105,-753,8111,-779,8113,-811,8111,-841,8105,-867,8096,-889,8082,-909,8066,-925,8049,-939,8045,-941xm7589,-1012l7589,-883,7603,-883,7603,-913,7608,-925,7619,-933,7627,-937,7640,-939,7657,-941,8045,-941,8041,-943,7712,-943,7685,-945,7660,-951,7638,-963,7617,-977,7599,-995,7589,-1012xm7603,-1027l7589,-1027,7589,-1012,7599,-995,7617,-977,7638,-963,7660,-951,7685,-945,7712,-943,7727,-943,7742,-947,7756,-949,7770,-955,7783,-961,7795,-969,7663,-969,7647,-971,7636,-973,7628,-975,7617,-983,7609,-991,7604,-1001,7603,-1012,7603,-1027xm7926,-969l7795,-969,7783,-961,7770,-955,7756,-949,7742,-947,7727,-943,8041,-943,8034,-947,7937,-947,7937,-959,7963,-963,7969,-964,7958,-965,7926,-969xm7969,-964l7963,-963,7937,-959,7937,-947,8034,-947,8030,-949,8009,-957,7986,-963,7969,-964xm8089,-1161l8015,-1161,8031,-1157,8045,-1149,8058,-1139,8069,-1127,8077,-1113,8081,-1099,8083,-1081,8082,-1065,8078,-1049,8073,-1035,8065,-1021,8055,-1007,8044,-997,8032,-987,8019,-979,8004,-973,7985,-967,7969,-964,7986,-963,8009,-957,8030,-949,8034,-947,8112,-947,8112,-959,8101,-959,8093,-961,8085,-967,8083,-971,8083,-983,8087,-995,8095,-1015,8100,-1027,8105,-1039,8107,-1047,8109,-1053,8111,-1063,8112,-1075,8112,-1087,8110,-1113,8102,-1139,8089,-1161xm7618,-1027l7603,-1027,7603,-1012,7604,-1001,7609,-991,7617,-983,7628,-975,7636,-973,7647,-971,7663,-969,7795,-969,7807,-979,7818,-989,7820,-991,7686,-991,7671,-993,7657,-997,7643,-1003,7631,-1011,7621,-1023,7618,-1027xm7970,-1215l7955,-1215,7940,-1213,7911,-1205,7898,-1197,7885,-1191,7874,-1181,7863,-1171,7852,-1159,7838,-1141,7822,-1119,7781,-1061,7761,-1035,7744,-1017,7728,-1005,7718,-999,7708,-995,7686,-991,7820,-991,7830,-1001,7844,-1019,7859,-1039,7877,-1063,7894,-1087,7907,-1105,7918,-1119,7925,-1127,7934,-1135,7942,-1143,7951,-1149,7961,-1153,7974,-1159,7986,-1161,8089,-1161,8070,-1179,8048,-1195,8024,-1207,7998,-1213,7970,-1215xm7754,-1189l7577,-1189,7577,-1177,7589,-1175,7597,-1173,7604,-1165,7606,-1161,7606,-1151,7603,-1143,7597,-1133,7588,-1115,7582,-1097,7578,-1079,7577,-1063,7579,-1039,7587,-1015,7589,-1012,7589,-1027,7618,-1027,7613,-1035,7609,-1049,7607,-1063,7608,-1077,7612,-1091,7617,-1105,7625,-1117,7634,-1129,7646,-1141,7658,-1149,7673,-1157,7689,-1165,7708,-1169,7730,-1173,7754,-1177,7754,-1189xe" filled="true" fillcolor="#b1b3b6" stroked="false">
            <v:path arrowok="t"/>
            <v:fill type="solid"/>
            <w10:wrap type="none"/>
          </v:shape>
        </w:pict>
      </w:r>
      <w:r>
        <w:rPr/>
        <w:pict>
          <v:line style="position:absolute;mso-position-horizontal-relative:page;mso-position-vertical-relative:paragraph;z-index:252188672" from="411.431091pt,-79.148148pt" to="411.431091pt,-18.629338pt" stroked="true" strokeweight=".25pt" strokecolor="#231f20">
            <v:stroke dashstyle="solid"/>
            <w10:wrap type="none"/>
          </v:line>
        </w:pict>
      </w:r>
      <w:r>
        <w:rPr>
          <w:color w:val="636466"/>
          <w:sz w:val="19"/>
        </w:rPr>
        <w:t>finalidades, el Estado Colombiano se hizo parte del Pacto de San José de Costa Rica</w:t>
      </w:r>
    </w:p>
    <w:p>
      <w:pPr>
        <w:spacing w:before="62"/>
        <w:ind w:left="1493" w:right="0" w:firstLine="0"/>
        <w:jc w:val="both"/>
        <w:rPr>
          <w:sz w:val="19"/>
        </w:rPr>
      </w:pPr>
      <w:r>
        <w:rPr>
          <w:color w:val="636466"/>
          <w:sz w:val="19"/>
        </w:rPr>
        <w:t>y aceptó la jurisdicción del tribunal internacional por él creado.</w:t>
      </w:r>
    </w:p>
    <w:p>
      <w:pPr>
        <w:pStyle w:val="BodyText"/>
        <w:spacing w:line="302" w:lineRule="auto" w:before="130"/>
        <w:ind w:left="1153" w:right="1400" w:firstLine="340"/>
        <w:jc w:val="both"/>
      </w:pPr>
      <w:r>
        <w:rPr>
          <w:color w:val="231F20"/>
        </w:rPr>
        <w:t>A pesar de esta fuerza vinculante, la cual representa para los Estados parte el reconocimiento de la CAHD y, a pesar de los diferentes procesos que en el caso particular del Estado colombiano se han sometido a estudio de la Corte IDH, se pueden encontrar pronunciamientos proferidos por el más alto tribunal constitu- cional de Colombia, como lo es su Corte Constitucional, donde en la Sentencia C-028 de 2006, se afirma que:</w:t>
      </w:r>
    </w:p>
    <w:p>
      <w:pPr>
        <w:spacing w:line="307" w:lineRule="auto" w:before="165"/>
        <w:ind w:left="1493" w:right="1740" w:firstLine="0"/>
        <w:jc w:val="both"/>
        <w:rPr>
          <w:sz w:val="19"/>
        </w:rPr>
      </w:pPr>
      <w:r>
        <w:rPr>
          <w:color w:val="636466"/>
          <w:sz w:val="19"/>
        </w:rPr>
        <w:t>En</w:t>
      </w:r>
      <w:r>
        <w:rPr>
          <w:color w:val="636466"/>
          <w:spacing w:val="-11"/>
          <w:sz w:val="19"/>
        </w:rPr>
        <w:t> </w:t>
      </w:r>
      <w:r>
        <w:rPr>
          <w:color w:val="636466"/>
          <w:sz w:val="19"/>
        </w:rPr>
        <w:t>lo</w:t>
      </w:r>
      <w:r>
        <w:rPr>
          <w:color w:val="636466"/>
          <w:spacing w:val="-10"/>
          <w:sz w:val="19"/>
        </w:rPr>
        <w:t> </w:t>
      </w:r>
      <w:r>
        <w:rPr>
          <w:color w:val="636466"/>
          <w:sz w:val="19"/>
        </w:rPr>
        <w:t>que</w:t>
      </w:r>
      <w:r>
        <w:rPr>
          <w:color w:val="636466"/>
          <w:spacing w:val="-10"/>
          <w:sz w:val="19"/>
        </w:rPr>
        <w:t> </w:t>
      </w:r>
      <w:r>
        <w:rPr>
          <w:color w:val="636466"/>
          <w:sz w:val="19"/>
        </w:rPr>
        <w:t>respecta</w:t>
      </w:r>
      <w:r>
        <w:rPr>
          <w:color w:val="636466"/>
          <w:spacing w:val="-10"/>
          <w:sz w:val="19"/>
        </w:rPr>
        <w:t> </w:t>
      </w:r>
      <w:r>
        <w:rPr>
          <w:color w:val="636466"/>
          <w:sz w:val="19"/>
        </w:rPr>
        <w:t>a</w:t>
      </w:r>
      <w:r>
        <w:rPr>
          <w:color w:val="636466"/>
          <w:spacing w:val="-10"/>
          <w:sz w:val="19"/>
        </w:rPr>
        <w:t> </w:t>
      </w:r>
      <w:r>
        <w:rPr>
          <w:color w:val="636466"/>
          <w:sz w:val="19"/>
        </w:rPr>
        <w:t>la</w:t>
      </w:r>
      <w:r>
        <w:rPr>
          <w:color w:val="636466"/>
          <w:spacing w:val="-10"/>
          <w:sz w:val="19"/>
        </w:rPr>
        <w:t> </w:t>
      </w:r>
      <w:r>
        <w:rPr>
          <w:color w:val="636466"/>
          <w:sz w:val="19"/>
        </w:rPr>
        <w:t>Convención</w:t>
      </w:r>
      <w:r>
        <w:rPr>
          <w:color w:val="636466"/>
          <w:spacing w:val="-19"/>
          <w:sz w:val="19"/>
        </w:rPr>
        <w:t> </w:t>
      </w:r>
      <w:r>
        <w:rPr>
          <w:color w:val="636466"/>
          <w:sz w:val="19"/>
        </w:rPr>
        <w:t>Americana</w:t>
      </w:r>
      <w:r>
        <w:rPr>
          <w:color w:val="636466"/>
          <w:spacing w:val="-10"/>
          <w:sz w:val="19"/>
        </w:rPr>
        <w:t> </w:t>
      </w:r>
      <w:r>
        <w:rPr>
          <w:color w:val="636466"/>
          <w:sz w:val="19"/>
        </w:rPr>
        <w:t>sobre</w:t>
      </w:r>
      <w:r>
        <w:rPr>
          <w:color w:val="636466"/>
          <w:spacing w:val="-10"/>
          <w:sz w:val="19"/>
        </w:rPr>
        <w:t> </w:t>
      </w:r>
      <w:r>
        <w:rPr>
          <w:color w:val="636466"/>
          <w:sz w:val="19"/>
        </w:rPr>
        <w:t>Derechos</w:t>
      </w:r>
      <w:r>
        <w:rPr>
          <w:color w:val="636466"/>
          <w:spacing w:val="-10"/>
          <w:sz w:val="19"/>
        </w:rPr>
        <w:t> </w:t>
      </w:r>
      <w:r>
        <w:rPr>
          <w:color w:val="636466"/>
          <w:sz w:val="19"/>
        </w:rPr>
        <w:t>Humanos,</w:t>
      </w:r>
      <w:r>
        <w:rPr>
          <w:color w:val="636466"/>
          <w:spacing w:val="-10"/>
          <w:sz w:val="19"/>
        </w:rPr>
        <w:t> </w:t>
      </w:r>
      <w:r>
        <w:rPr>
          <w:color w:val="636466"/>
          <w:sz w:val="19"/>
        </w:rPr>
        <w:t>en</w:t>
      </w:r>
      <w:r>
        <w:rPr>
          <w:color w:val="636466"/>
          <w:spacing w:val="-10"/>
          <w:sz w:val="19"/>
        </w:rPr>
        <w:t> </w:t>
      </w:r>
      <w:r>
        <w:rPr>
          <w:color w:val="636466"/>
          <w:sz w:val="19"/>
        </w:rPr>
        <w:t>diversas ocasiones, la Corte ha considerado que hace parte del bloque de constitucionalidad, en</w:t>
      </w:r>
      <w:r>
        <w:rPr>
          <w:color w:val="636466"/>
          <w:spacing w:val="-9"/>
          <w:sz w:val="19"/>
        </w:rPr>
        <w:t> </w:t>
      </w:r>
      <w:r>
        <w:rPr>
          <w:color w:val="636466"/>
          <w:sz w:val="19"/>
        </w:rPr>
        <w:t>virtud</w:t>
      </w:r>
      <w:r>
        <w:rPr>
          <w:color w:val="636466"/>
          <w:spacing w:val="-8"/>
          <w:sz w:val="19"/>
        </w:rPr>
        <w:t> </w:t>
      </w:r>
      <w:r>
        <w:rPr>
          <w:color w:val="636466"/>
          <w:sz w:val="19"/>
        </w:rPr>
        <w:t>de</w:t>
      </w:r>
      <w:r>
        <w:rPr>
          <w:color w:val="636466"/>
          <w:spacing w:val="-8"/>
          <w:sz w:val="19"/>
        </w:rPr>
        <w:t> </w:t>
      </w:r>
      <w:r>
        <w:rPr>
          <w:color w:val="636466"/>
          <w:sz w:val="19"/>
        </w:rPr>
        <w:t>lo</w:t>
      </w:r>
      <w:r>
        <w:rPr>
          <w:color w:val="636466"/>
          <w:spacing w:val="-8"/>
          <w:sz w:val="19"/>
        </w:rPr>
        <w:t> </w:t>
      </w:r>
      <w:r>
        <w:rPr>
          <w:color w:val="636466"/>
          <w:sz w:val="19"/>
        </w:rPr>
        <w:t>dispuesto</w:t>
      </w:r>
      <w:r>
        <w:rPr>
          <w:color w:val="636466"/>
          <w:spacing w:val="-8"/>
          <w:sz w:val="19"/>
        </w:rPr>
        <w:t> </w:t>
      </w:r>
      <w:r>
        <w:rPr>
          <w:color w:val="636466"/>
          <w:sz w:val="19"/>
        </w:rPr>
        <w:t>en</w:t>
      </w:r>
      <w:r>
        <w:rPr>
          <w:color w:val="636466"/>
          <w:spacing w:val="-8"/>
          <w:sz w:val="19"/>
        </w:rPr>
        <w:t> </w:t>
      </w:r>
      <w:r>
        <w:rPr>
          <w:color w:val="636466"/>
          <w:sz w:val="19"/>
        </w:rPr>
        <w:t>el</w:t>
      </w:r>
      <w:r>
        <w:rPr>
          <w:color w:val="636466"/>
          <w:spacing w:val="-8"/>
          <w:sz w:val="19"/>
        </w:rPr>
        <w:t> </w:t>
      </w:r>
      <w:r>
        <w:rPr>
          <w:color w:val="636466"/>
          <w:sz w:val="19"/>
        </w:rPr>
        <w:t>artículo</w:t>
      </w:r>
      <w:r>
        <w:rPr>
          <w:color w:val="636466"/>
          <w:spacing w:val="-8"/>
          <w:sz w:val="19"/>
        </w:rPr>
        <w:t> </w:t>
      </w:r>
      <w:r>
        <w:rPr>
          <w:color w:val="636466"/>
          <w:sz w:val="19"/>
        </w:rPr>
        <w:t>93</w:t>
      </w:r>
      <w:r>
        <w:rPr>
          <w:color w:val="636466"/>
          <w:spacing w:val="-9"/>
          <w:sz w:val="19"/>
        </w:rPr>
        <w:t> </w:t>
      </w:r>
      <w:r>
        <w:rPr>
          <w:color w:val="636466"/>
          <w:spacing w:val="-2"/>
          <w:sz w:val="19"/>
        </w:rPr>
        <w:t>Superior.</w:t>
      </w:r>
      <w:r>
        <w:rPr>
          <w:color w:val="636466"/>
          <w:spacing w:val="-8"/>
          <w:sz w:val="19"/>
        </w:rPr>
        <w:t> </w:t>
      </w:r>
      <w:r>
        <w:rPr>
          <w:color w:val="636466"/>
          <w:sz w:val="19"/>
        </w:rPr>
        <w:t>Bajo</w:t>
      </w:r>
      <w:r>
        <w:rPr>
          <w:color w:val="636466"/>
          <w:spacing w:val="-8"/>
          <w:sz w:val="19"/>
        </w:rPr>
        <w:t> </w:t>
      </w:r>
      <w:r>
        <w:rPr>
          <w:color w:val="636466"/>
          <w:sz w:val="19"/>
        </w:rPr>
        <w:t>este</w:t>
      </w:r>
      <w:r>
        <w:rPr>
          <w:color w:val="636466"/>
          <w:spacing w:val="-8"/>
          <w:sz w:val="19"/>
        </w:rPr>
        <w:t> </w:t>
      </w:r>
      <w:r>
        <w:rPr>
          <w:color w:val="636466"/>
          <w:sz w:val="19"/>
        </w:rPr>
        <w:t>contexto,</w:t>
      </w:r>
      <w:r>
        <w:rPr>
          <w:color w:val="636466"/>
          <w:spacing w:val="-8"/>
          <w:sz w:val="19"/>
        </w:rPr>
        <w:t> </w:t>
      </w:r>
      <w:r>
        <w:rPr>
          <w:color w:val="636466"/>
          <w:sz w:val="19"/>
        </w:rPr>
        <w:t>es</w:t>
      </w:r>
      <w:r>
        <w:rPr>
          <w:color w:val="636466"/>
          <w:spacing w:val="-8"/>
          <w:sz w:val="19"/>
        </w:rPr>
        <w:t> </w:t>
      </w:r>
      <w:r>
        <w:rPr>
          <w:color w:val="636466"/>
          <w:sz w:val="19"/>
        </w:rPr>
        <w:t>claro</w:t>
      </w:r>
      <w:r>
        <w:rPr>
          <w:color w:val="636466"/>
          <w:spacing w:val="-8"/>
          <w:sz w:val="19"/>
        </w:rPr>
        <w:t> </w:t>
      </w:r>
      <w:r>
        <w:rPr>
          <w:color w:val="636466"/>
          <w:sz w:val="19"/>
        </w:rPr>
        <w:t>que</w:t>
      </w:r>
      <w:r>
        <w:rPr>
          <w:color w:val="636466"/>
          <w:spacing w:val="-8"/>
          <w:sz w:val="19"/>
        </w:rPr>
        <w:t> </w:t>
      </w:r>
      <w:r>
        <w:rPr>
          <w:color w:val="636466"/>
          <w:sz w:val="19"/>
        </w:rPr>
        <w:t>el mencionado instrumento internacional forma parte del bloque de constitucionalidad </w:t>
      </w:r>
      <w:r>
        <w:rPr>
          <w:color w:val="636466"/>
          <w:spacing w:val="-7"/>
          <w:sz w:val="19"/>
        </w:rPr>
        <w:t>y,</w:t>
      </w:r>
      <w:r>
        <w:rPr>
          <w:color w:val="636466"/>
          <w:spacing w:val="-6"/>
          <w:sz w:val="19"/>
        </w:rPr>
        <w:t> </w:t>
      </w:r>
      <w:r>
        <w:rPr>
          <w:color w:val="636466"/>
          <w:sz w:val="19"/>
        </w:rPr>
        <w:t>por</w:t>
      </w:r>
      <w:r>
        <w:rPr>
          <w:color w:val="636466"/>
          <w:spacing w:val="-5"/>
          <w:sz w:val="19"/>
        </w:rPr>
        <w:t> </w:t>
      </w:r>
      <w:r>
        <w:rPr>
          <w:color w:val="636466"/>
          <w:sz w:val="19"/>
        </w:rPr>
        <w:t>lo</w:t>
      </w:r>
      <w:r>
        <w:rPr>
          <w:color w:val="636466"/>
          <w:spacing w:val="-5"/>
          <w:sz w:val="19"/>
        </w:rPr>
        <w:t> </w:t>
      </w:r>
      <w:r>
        <w:rPr>
          <w:color w:val="636466"/>
          <w:sz w:val="19"/>
        </w:rPr>
        <w:t>tanto,</w:t>
      </w:r>
      <w:r>
        <w:rPr>
          <w:color w:val="636466"/>
          <w:spacing w:val="-5"/>
          <w:sz w:val="19"/>
        </w:rPr>
        <w:t> </w:t>
      </w:r>
      <w:r>
        <w:rPr>
          <w:color w:val="636466"/>
          <w:sz w:val="19"/>
        </w:rPr>
        <w:t>debe</w:t>
      </w:r>
      <w:r>
        <w:rPr>
          <w:color w:val="636466"/>
          <w:spacing w:val="-5"/>
          <w:sz w:val="19"/>
        </w:rPr>
        <w:t> </w:t>
      </w:r>
      <w:r>
        <w:rPr>
          <w:color w:val="636466"/>
          <w:sz w:val="19"/>
        </w:rPr>
        <w:t>ser</w:t>
      </w:r>
      <w:r>
        <w:rPr>
          <w:color w:val="636466"/>
          <w:spacing w:val="-5"/>
          <w:sz w:val="19"/>
        </w:rPr>
        <w:t> </w:t>
      </w:r>
      <w:r>
        <w:rPr>
          <w:color w:val="636466"/>
          <w:sz w:val="19"/>
        </w:rPr>
        <w:t>utilizado</w:t>
      </w:r>
      <w:r>
        <w:rPr>
          <w:color w:val="636466"/>
          <w:spacing w:val="-5"/>
          <w:sz w:val="19"/>
        </w:rPr>
        <w:t> </w:t>
      </w:r>
      <w:r>
        <w:rPr>
          <w:color w:val="636466"/>
          <w:sz w:val="19"/>
        </w:rPr>
        <w:t>como</w:t>
      </w:r>
      <w:r>
        <w:rPr>
          <w:color w:val="636466"/>
          <w:spacing w:val="-6"/>
          <w:sz w:val="19"/>
        </w:rPr>
        <w:t> </w:t>
      </w:r>
      <w:r>
        <w:rPr>
          <w:color w:val="636466"/>
          <w:sz w:val="19"/>
        </w:rPr>
        <w:t>parámetro</w:t>
      </w:r>
      <w:r>
        <w:rPr>
          <w:color w:val="636466"/>
          <w:spacing w:val="-5"/>
          <w:sz w:val="19"/>
        </w:rPr>
        <w:t> </w:t>
      </w:r>
      <w:r>
        <w:rPr>
          <w:color w:val="636466"/>
          <w:sz w:val="19"/>
        </w:rPr>
        <w:t>que</w:t>
      </w:r>
      <w:r>
        <w:rPr>
          <w:color w:val="636466"/>
          <w:spacing w:val="-5"/>
          <w:sz w:val="19"/>
        </w:rPr>
        <w:t> </w:t>
      </w:r>
      <w:r>
        <w:rPr>
          <w:color w:val="636466"/>
          <w:sz w:val="19"/>
        </w:rPr>
        <w:t>guíe</w:t>
      </w:r>
      <w:r>
        <w:rPr>
          <w:color w:val="636466"/>
          <w:spacing w:val="-5"/>
          <w:sz w:val="19"/>
        </w:rPr>
        <w:t> </w:t>
      </w:r>
      <w:r>
        <w:rPr>
          <w:color w:val="636466"/>
          <w:sz w:val="19"/>
        </w:rPr>
        <w:t>el</w:t>
      </w:r>
      <w:r>
        <w:rPr>
          <w:color w:val="636466"/>
          <w:spacing w:val="-5"/>
          <w:sz w:val="19"/>
        </w:rPr>
        <w:t> </w:t>
      </w:r>
      <w:r>
        <w:rPr>
          <w:color w:val="636466"/>
          <w:sz w:val="19"/>
        </w:rPr>
        <w:t>examen</w:t>
      </w:r>
      <w:r>
        <w:rPr>
          <w:color w:val="636466"/>
          <w:spacing w:val="-5"/>
          <w:sz w:val="19"/>
        </w:rPr>
        <w:t> </w:t>
      </w:r>
      <w:r>
        <w:rPr>
          <w:color w:val="636466"/>
          <w:sz w:val="19"/>
        </w:rPr>
        <w:t>de</w:t>
      </w:r>
      <w:r>
        <w:rPr>
          <w:color w:val="636466"/>
          <w:spacing w:val="-5"/>
          <w:sz w:val="19"/>
        </w:rPr>
        <w:t> </w:t>
      </w:r>
      <w:r>
        <w:rPr>
          <w:color w:val="636466"/>
          <w:sz w:val="19"/>
        </w:rPr>
        <w:t>constitucio- nalidad</w:t>
      </w:r>
      <w:r>
        <w:rPr>
          <w:color w:val="636466"/>
          <w:spacing w:val="-11"/>
          <w:sz w:val="19"/>
        </w:rPr>
        <w:t> </w:t>
      </w:r>
      <w:r>
        <w:rPr>
          <w:color w:val="636466"/>
          <w:sz w:val="19"/>
        </w:rPr>
        <w:t>de</w:t>
      </w:r>
      <w:r>
        <w:rPr>
          <w:color w:val="636466"/>
          <w:spacing w:val="-10"/>
          <w:sz w:val="19"/>
        </w:rPr>
        <w:t> </w:t>
      </w:r>
      <w:r>
        <w:rPr>
          <w:color w:val="636466"/>
          <w:sz w:val="19"/>
        </w:rPr>
        <w:t>las</w:t>
      </w:r>
      <w:r>
        <w:rPr>
          <w:color w:val="636466"/>
          <w:spacing w:val="-11"/>
          <w:sz w:val="19"/>
        </w:rPr>
        <w:t> </w:t>
      </w:r>
      <w:r>
        <w:rPr>
          <w:color w:val="636466"/>
          <w:sz w:val="19"/>
        </w:rPr>
        <w:t>leyes</w:t>
      </w:r>
      <w:r>
        <w:rPr>
          <w:color w:val="636466"/>
          <w:spacing w:val="-10"/>
          <w:sz w:val="19"/>
        </w:rPr>
        <w:t> </w:t>
      </w:r>
      <w:r>
        <w:rPr>
          <w:color w:val="636466"/>
          <w:sz w:val="19"/>
        </w:rPr>
        <w:t>colombianas,</w:t>
      </w:r>
      <w:r>
        <w:rPr>
          <w:color w:val="636466"/>
          <w:spacing w:val="-11"/>
          <w:sz w:val="19"/>
        </w:rPr>
        <w:t> </w:t>
      </w:r>
      <w:r>
        <w:rPr>
          <w:color w:val="636466"/>
          <w:sz w:val="19"/>
        </w:rPr>
        <w:t>pero</w:t>
      </w:r>
      <w:r>
        <w:rPr>
          <w:color w:val="636466"/>
          <w:spacing w:val="-10"/>
          <w:sz w:val="19"/>
        </w:rPr>
        <w:t> </w:t>
      </w:r>
      <w:r>
        <w:rPr>
          <w:color w:val="636466"/>
          <w:sz w:val="19"/>
        </w:rPr>
        <w:t>ello</w:t>
      </w:r>
      <w:r>
        <w:rPr>
          <w:color w:val="636466"/>
          <w:spacing w:val="-11"/>
          <w:sz w:val="19"/>
        </w:rPr>
        <w:t> </w:t>
      </w:r>
      <w:r>
        <w:rPr>
          <w:color w:val="636466"/>
          <w:sz w:val="19"/>
        </w:rPr>
        <w:t>no</w:t>
      </w:r>
      <w:r>
        <w:rPr>
          <w:color w:val="636466"/>
          <w:spacing w:val="-10"/>
          <w:sz w:val="19"/>
        </w:rPr>
        <w:t> </w:t>
      </w:r>
      <w:r>
        <w:rPr>
          <w:color w:val="636466"/>
          <w:sz w:val="19"/>
        </w:rPr>
        <w:t>significa</w:t>
      </w:r>
      <w:r>
        <w:rPr>
          <w:color w:val="636466"/>
          <w:spacing w:val="-11"/>
          <w:sz w:val="19"/>
        </w:rPr>
        <w:t> </w:t>
      </w:r>
      <w:r>
        <w:rPr>
          <w:color w:val="636466"/>
          <w:sz w:val="19"/>
        </w:rPr>
        <w:t>que</w:t>
      </w:r>
      <w:r>
        <w:rPr>
          <w:color w:val="636466"/>
          <w:spacing w:val="-10"/>
          <w:sz w:val="19"/>
        </w:rPr>
        <w:t> </w:t>
      </w:r>
      <w:r>
        <w:rPr>
          <w:color w:val="636466"/>
          <w:sz w:val="19"/>
        </w:rPr>
        <w:t>las</w:t>
      </w:r>
      <w:r>
        <w:rPr>
          <w:color w:val="636466"/>
          <w:spacing w:val="-10"/>
          <w:sz w:val="19"/>
        </w:rPr>
        <w:t> </w:t>
      </w:r>
      <w:r>
        <w:rPr>
          <w:color w:val="636466"/>
          <w:sz w:val="19"/>
        </w:rPr>
        <w:t>normas</w:t>
      </w:r>
      <w:r>
        <w:rPr>
          <w:color w:val="636466"/>
          <w:spacing w:val="-11"/>
          <w:sz w:val="19"/>
        </w:rPr>
        <w:t> </w:t>
      </w:r>
      <w:r>
        <w:rPr>
          <w:color w:val="636466"/>
          <w:sz w:val="19"/>
        </w:rPr>
        <w:t>pertenecientes al bloque adquieran el rango de normas supraconstitucionales. En ese sentido, la confrontación</w:t>
      </w:r>
      <w:r>
        <w:rPr>
          <w:color w:val="636466"/>
          <w:spacing w:val="-7"/>
          <w:sz w:val="19"/>
        </w:rPr>
        <w:t> </w:t>
      </w:r>
      <w:r>
        <w:rPr>
          <w:color w:val="636466"/>
          <w:sz w:val="19"/>
        </w:rPr>
        <w:t>de</w:t>
      </w:r>
      <w:r>
        <w:rPr>
          <w:color w:val="636466"/>
          <w:spacing w:val="-6"/>
          <w:sz w:val="19"/>
        </w:rPr>
        <w:t> </w:t>
      </w:r>
      <w:r>
        <w:rPr>
          <w:color w:val="636466"/>
          <w:sz w:val="19"/>
        </w:rPr>
        <w:t>una</w:t>
      </w:r>
      <w:r>
        <w:rPr>
          <w:color w:val="636466"/>
          <w:spacing w:val="-6"/>
          <w:sz w:val="19"/>
        </w:rPr>
        <w:t> </w:t>
      </w:r>
      <w:r>
        <w:rPr>
          <w:color w:val="636466"/>
          <w:sz w:val="19"/>
        </w:rPr>
        <w:t>ley</w:t>
      </w:r>
      <w:r>
        <w:rPr>
          <w:color w:val="636466"/>
          <w:spacing w:val="-6"/>
          <w:sz w:val="19"/>
        </w:rPr>
        <w:t> </w:t>
      </w:r>
      <w:r>
        <w:rPr>
          <w:color w:val="636466"/>
          <w:sz w:val="19"/>
        </w:rPr>
        <w:t>con</w:t>
      </w:r>
      <w:r>
        <w:rPr>
          <w:color w:val="636466"/>
          <w:spacing w:val="-7"/>
          <w:sz w:val="19"/>
        </w:rPr>
        <w:t> </w:t>
      </w:r>
      <w:r>
        <w:rPr>
          <w:color w:val="636466"/>
          <w:sz w:val="19"/>
        </w:rPr>
        <w:t>un</w:t>
      </w:r>
      <w:r>
        <w:rPr>
          <w:color w:val="636466"/>
          <w:spacing w:val="-6"/>
          <w:sz w:val="19"/>
        </w:rPr>
        <w:t> </w:t>
      </w:r>
      <w:r>
        <w:rPr>
          <w:color w:val="636466"/>
          <w:sz w:val="19"/>
        </w:rPr>
        <w:t>tratado</w:t>
      </w:r>
      <w:r>
        <w:rPr>
          <w:color w:val="636466"/>
          <w:spacing w:val="-6"/>
          <w:sz w:val="19"/>
        </w:rPr>
        <w:t> </w:t>
      </w:r>
      <w:r>
        <w:rPr>
          <w:color w:val="636466"/>
          <w:sz w:val="19"/>
        </w:rPr>
        <w:t>internacional</w:t>
      </w:r>
      <w:r>
        <w:rPr>
          <w:color w:val="636466"/>
          <w:spacing w:val="-7"/>
          <w:sz w:val="19"/>
        </w:rPr>
        <w:t> </w:t>
      </w:r>
      <w:r>
        <w:rPr>
          <w:color w:val="636466"/>
          <w:sz w:val="19"/>
        </w:rPr>
        <w:t>no</w:t>
      </w:r>
      <w:r>
        <w:rPr>
          <w:color w:val="636466"/>
          <w:spacing w:val="-6"/>
          <w:sz w:val="19"/>
        </w:rPr>
        <w:t> </w:t>
      </w:r>
      <w:r>
        <w:rPr>
          <w:color w:val="636466"/>
          <w:sz w:val="19"/>
        </w:rPr>
        <w:t>puede</w:t>
      </w:r>
      <w:r>
        <w:rPr>
          <w:color w:val="636466"/>
          <w:spacing w:val="-7"/>
          <w:sz w:val="19"/>
        </w:rPr>
        <w:t> </w:t>
      </w:r>
      <w:r>
        <w:rPr>
          <w:color w:val="636466"/>
          <w:sz w:val="19"/>
        </w:rPr>
        <w:t>dar</w:t>
      </w:r>
      <w:r>
        <w:rPr>
          <w:color w:val="636466"/>
          <w:spacing w:val="-6"/>
          <w:sz w:val="19"/>
        </w:rPr>
        <w:t> </w:t>
      </w:r>
      <w:r>
        <w:rPr>
          <w:color w:val="636466"/>
          <w:sz w:val="19"/>
        </w:rPr>
        <w:t>lugar</w:t>
      </w:r>
      <w:r>
        <w:rPr>
          <w:color w:val="636466"/>
          <w:spacing w:val="-6"/>
          <w:sz w:val="19"/>
        </w:rPr>
        <w:t> </w:t>
      </w:r>
      <w:r>
        <w:rPr>
          <w:color w:val="636466"/>
          <w:sz w:val="19"/>
        </w:rPr>
        <w:t>a</w:t>
      </w:r>
      <w:r>
        <w:rPr>
          <w:color w:val="636466"/>
          <w:spacing w:val="-6"/>
          <w:sz w:val="19"/>
        </w:rPr>
        <w:t> </w:t>
      </w:r>
      <w:r>
        <w:rPr>
          <w:color w:val="636466"/>
          <w:sz w:val="19"/>
        </w:rPr>
        <w:t>una</w:t>
      </w:r>
      <w:r>
        <w:rPr>
          <w:color w:val="636466"/>
          <w:spacing w:val="-6"/>
          <w:sz w:val="19"/>
        </w:rPr>
        <w:t> </w:t>
      </w:r>
      <w:r>
        <w:rPr>
          <w:color w:val="636466"/>
          <w:sz w:val="19"/>
        </w:rPr>
        <w:t>decla- ratoria automática de constitucionalidad o inconstitucionalidad, ya que es necesario, a su vez, interpretarla sistemáticamente con el texto de la</w:t>
      </w:r>
      <w:r>
        <w:rPr>
          <w:color w:val="636466"/>
          <w:spacing w:val="-8"/>
          <w:sz w:val="19"/>
        </w:rPr>
        <w:t> </w:t>
      </w:r>
      <w:r>
        <w:rPr>
          <w:color w:val="636466"/>
          <w:sz w:val="19"/>
        </w:rPr>
        <w:t>Constitución.</w:t>
      </w:r>
    </w:p>
    <w:p>
      <w:pPr>
        <w:pStyle w:val="BodyText"/>
        <w:spacing w:before="72"/>
        <w:ind w:left="1493"/>
        <w:jc w:val="both"/>
      </w:pPr>
      <w:r>
        <w:rPr>
          <w:color w:val="231F20"/>
        </w:rPr>
        <w:t>El anterior pronunciamiento conserva su línea en Sentencia C-941/10</w:t>
      </w:r>
      <w:r>
        <w:rPr>
          <w:color w:val="231F20"/>
          <w:position w:val="8"/>
          <w:sz w:val="13"/>
        </w:rPr>
        <w:t>97</w:t>
      </w:r>
      <w:r>
        <w:rPr>
          <w:color w:val="231F20"/>
        </w:rPr>
        <w:t>,</w:t>
      </w:r>
    </w:p>
    <w:p>
      <w:pPr>
        <w:pStyle w:val="BodyText"/>
        <w:spacing w:before="67"/>
        <w:ind w:left="1153"/>
        <w:jc w:val="both"/>
      </w:pPr>
      <w:r>
        <w:rPr>
          <w:color w:val="231F20"/>
        </w:rPr>
        <w:t>donde se afirma:</w:t>
      </w:r>
    </w:p>
    <w:p>
      <w:pPr>
        <w:pStyle w:val="BodyText"/>
        <w:spacing w:before="7"/>
        <w:rPr>
          <w:sz w:val="19"/>
        </w:rPr>
      </w:pPr>
    </w:p>
    <w:p>
      <w:pPr>
        <w:spacing w:line="307" w:lineRule="auto" w:before="0"/>
        <w:ind w:left="1493" w:right="1740" w:firstLine="0"/>
        <w:jc w:val="both"/>
        <w:rPr>
          <w:sz w:val="19"/>
        </w:rPr>
      </w:pPr>
      <w:r>
        <w:rPr>
          <w:b/>
          <w:color w:val="636466"/>
          <w:sz w:val="19"/>
        </w:rPr>
        <w:t>La Corte Constitucional no es juez de convencionalidad, </w:t>
      </w:r>
      <w:r>
        <w:rPr>
          <w:color w:val="636466"/>
          <w:sz w:val="19"/>
        </w:rPr>
        <w:t>esto es, no está llamada a verificar la concordancia abstracta de la legislación nacional con los tratados inter- nacionales que obligan al Estado. Como lo sostuvo esta Corporación: “la confron- tación de una ley con un tratado internacional no puede dar lugar a una declaratoria automática de constitucionalidad o inconstitucionalidad, ya que es necesario, a su vez, interpretarla sistemáticamente con el texto de la Constitución”. Como se indi- có, el fundamento normativo de las disposiciones internacionales que se integran   al</w:t>
      </w:r>
      <w:r>
        <w:rPr>
          <w:color w:val="636466"/>
          <w:spacing w:val="26"/>
          <w:sz w:val="19"/>
        </w:rPr>
        <w:t> </w:t>
      </w:r>
      <w:r>
        <w:rPr>
          <w:color w:val="636466"/>
          <w:sz w:val="19"/>
        </w:rPr>
        <w:t>bloque</w:t>
      </w:r>
      <w:r>
        <w:rPr>
          <w:color w:val="636466"/>
          <w:spacing w:val="26"/>
          <w:sz w:val="19"/>
        </w:rPr>
        <w:t> </w:t>
      </w:r>
      <w:r>
        <w:rPr>
          <w:color w:val="636466"/>
          <w:sz w:val="19"/>
        </w:rPr>
        <w:t>se</w:t>
      </w:r>
      <w:r>
        <w:rPr>
          <w:color w:val="636466"/>
          <w:spacing w:val="27"/>
          <w:sz w:val="19"/>
        </w:rPr>
        <w:t> </w:t>
      </w:r>
      <w:r>
        <w:rPr>
          <w:color w:val="636466"/>
          <w:sz w:val="19"/>
        </w:rPr>
        <w:t>deriva</w:t>
      </w:r>
      <w:r>
        <w:rPr>
          <w:color w:val="636466"/>
          <w:spacing w:val="26"/>
          <w:sz w:val="19"/>
        </w:rPr>
        <w:t> </w:t>
      </w:r>
      <w:r>
        <w:rPr>
          <w:color w:val="636466"/>
          <w:sz w:val="19"/>
        </w:rPr>
        <w:t>de</w:t>
      </w:r>
      <w:r>
        <w:rPr>
          <w:color w:val="636466"/>
          <w:spacing w:val="26"/>
          <w:sz w:val="19"/>
        </w:rPr>
        <w:t> </w:t>
      </w:r>
      <w:r>
        <w:rPr>
          <w:color w:val="636466"/>
          <w:sz w:val="19"/>
        </w:rPr>
        <w:t>cláusulas</w:t>
      </w:r>
      <w:r>
        <w:rPr>
          <w:color w:val="636466"/>
          <w:spacing w:val="27"/>
          <w:sz w:val="19"/>
        </w:rPr>
        <w:t> </w:t>
      </w:r>
      <w:r>
        <w:rPr>
          <w:color w:val="636466"/>
          <w:sz w:val="19"/>
        </w:rPr>
        <w:t>constitucionales</w:t>
      </w:r>
      <w:r>
        <w:rPr>
          <w:color w:val="636466"/>
          <w:spacing w:val="26"/>
          <w:sz w:val="19"/>
        </w:rPr>
        <w:t> </w:t>
      </w:r>
      <w:r>
        <w:rPr>
          <w:color w:val="636466"/>
          <w:sz w:val="19"/>
        </w:rPr>
        <w:t>expresas</w:t>
      </w:r>
      <w:r>
        <w:rPr>
          <w:color w:val="636466"/>
          <w:spacing w:val="26"/>
          <w:sz w:val="19"/>
        </w:rPr>
        <w:t> </w:t>
      </w:r>
      <w:r>
        <w:rPr>
          <w:color w:val="636466"/>
          <w:sz w:val="19"/>
        </w:rPr>
        <w:t>en</w:t>
      </w:r>
      <w:r>
        <w:rPr>
          <w:color w:val="636466"/>
          <w:spacing w:val="27"/>
          <w:sz w:val="19"/>
        </w:rPr>
        <w:t> </w:t>
      </w:r>
      <w:r>
        <w:rPr>
          <w:color w:val="636466"/>
          <w:sz w:val="19"/>
        </w:rPr>
        <w:t>las</w:t>
      </w:r>
      <w:r>
        <w:rPr>
          <w:color w:val="636466"/>
          <w:spacing w:val="26"/>
          <w:sz w:val="19"/>
        </w:rPr>
        <w:t> </w:t>
      </w:r>
      <w:r>
        <w:rPr>
          <w:color w:val="636466"/>
          <w:sz w:val="19"/>
        </w:rPr>
        <w:t>que</w:t>
      </w:r>
      <w:r>
        <w:rPr>
          <w:color w:val="636466"/>
          <w:spacing w:val="26"/>
          <w:sz w:val="19"/>
        </w:rPr>
        <w:t> </w:t>
      </w:r>
      <w:r>
        <w:rPr>
          <w:color w:val="636466"/>
          <w:sz w:val="19"/>
        </w:rPr>
        <w:t>se</w:t>
      </w:r>
      <w:r>
        <w:rPr>
          <w:color w:val="636466"/>
          <w:spacing w:val="27"/>
          <w:sz w:val="19"/>
        </w:rPr>
        <w:t> </w:t>
      </w:r>
      <w:r>
        <w:rPr>
          <w:color w:val="636466"/>
          <w:sz w:val="19"/>
        </w:rPr>
        <w:t>efectúan</w:t>
      </w:r>
    </w:p>
    <w:p>
      <w:pPr>
        <w:pStyle w:val="BodyText"/>
        <w:rPr>
          <w:sz w:val="20"/>
        </w:rPr>
      </w:pPr>
    </w:p>
    <w:p>
      <w:pPr>
        <w:pStyle w:val="BodyText"/>
        <w:spacing w:before="6"/>
        <w:rPr>
          <w:sz w:val="11"/>
        </w:rPr>
      </w:pPr>
      <w:r>
        <w:rPr/>
        <w:pict>
          <v:group style="position:absolute;margin-left:57.934002pt;margin-top:8.597136pt;width:42.05pt;height:.5pt;mso-position-horizontal-relative:page;mso-position-vertical-relative:paragraph;z-index:-251129856;mso-wrap-distance-left:0;mso-wrap-distance-right:0" coordorigin="1159,172" coordsize="841,10">
            <v:line style="position:absolute" from="1189,177" to="1984,177" stroked="true" strokeweight=".5pt" strokecolor="#231f20">
              <v:stroke dashstyle="dot"/>
            </v:line>
            <v:line style="position:absolute" from="1159,177" to="1159,177" stroked="true" strokeweight=".5pt" strokecolor="#231f20">
              <v:stroke dashstyle="solid"/>
            </v:line>
            <v:line style="position:absolute" from="1999,177" to="1999,177" stroked="true" strokeweight=".5pt" strokecolor="#231f20">
              <v:stroke dashstyle="solid"/>
            </v:line>
            <w10:wrap type="topAndBottom"/>
          </v:group>
        </w:pict>
      </w:r>
    </w:p>
    <w:p>
      <w:pPr>
        <w:pStyle w:val="ListParagraph"/>
        <w:numPr>
          <w:ilvl w:val="0"/>
          <w:numId w:val="13"/>
        </w:numPr>
        <w:tabs>
          <w:tab w:pos="1342" w:val="left" w:leader="none"/>
        </w:tabs>
        <w:spacing w:line="297" w:lineRule="auto" w:before="34" w:after="0"/>
        <w:ind w:left="1153" w:right="1402" w:firstLine="0"/>
        <w:jc w:val="both"/>
        <w:rPr>
          <w:sz w:val="14"/>
        </w:rPr>
      </w:pPr>
      <w:r>
        <w:rPr>
          <w:color w:val="231F20"/>
          <w:sz w:val="14"/>
        </w:rPr>
        <w:t>El</w:t>
      </w:r>
      <w:r>
        <w:rPr>
          <w:color w:val="231F20"/>
          <w:spacing w:val="-9"/>
          <w:sz w:val="14"/>
        </w:rPr>
        <w:t> </w:t>
      </w:r>
      <w:r>
        <w:rPr>
          <w:color w:val="231F20"/>
          <w:sz w:val="14"/>
        </w:rPr>
        <w:t>tema</w:t>
      </w:r>
      <w:r>
        <w:rPr>
          <w:color w:val="231F20"/>
          <w:spacing w:val="-9"/>
          <w:sz w:val="14"/>
        </w:rPr>
        <w:t> </w:t>
      </w:r>
      <w:r>
        <w:rPr>
          <w:color w:val="231F20"/>
          <w:sz w:val="14"/>
        </w:rPr>
        <w:t>a</w:t>
      </w:r>
      <w:r>
        <w:rPr>
          <w:color w:val="231F20"/>
          <w:spacing w:val="-9"/>
          <w:sz w:val="14"/>
        </w:rPr>
        <w:t> </w:t>
      </w:r>
      <w:r>
        <w:rPr>
          <w:color w:val="231F20"/>
          <w:sz w:val="14"/>
        </w:rPr>
        <w:t>tratar</w:t>
      </w:r>
      <w:r>
        <w:rPr>
          <w:color w:val="231F20"/>
          <w:spacing w:val="-8"/>
          <w:sz w:val="14"/>
        </w:rPr>
        <w:t> </w:t>
      </w:r>
      <w:r>
        <w:rPr>
          <w:color w:val="231F20"/>
          <w:sz w:val="14"/>
        </w:rPr>
        <w:t>en</w:t>
      </w:r>
      <w:r>
        <w:rPr>
          <w:color w:val="231F20"/>
          <w:spacing w:val="-9"/>
          <w:sz w:val="14"/>
        </w:rPr>
        <w:t> </w:t>
      </w:r>
      <w:r>
        <w:rPr>
          <w:color w:val="231F20"/>
          <w:sz w:val="14"/>
        </w:rPr>
        <w:t>esta</w:t>
      </w:r>
      <w:r>
        <w:rPr>
          <w:color w:val="231F20"/>
          <w:spacing w:val="-9"/>
          <w:sz w:val="14"/>
        </w:rPr>
        <w:t> </w:t>
      </w:r>
      <w:r>
        <w:rPr>
          <w:color w:val="231F20"/>
          <w:sz w:val="14"/>
        </w:rPr>
        <w:t>sentencia</w:t>
      </w:r>
      <w:r>
        <w:rPr>
          <w:color w:val="231F20"/>
          <w:spacing w:val="-9"/>
          <w:sz w:val="14"/>
        </w:rPr>
        <w:t> </w:t>
      </w:r>
      <w:r>
        <w:rPr>
          <w:color w:val="231F20"/>
          <w:sz w:val="14"/>
        </w:rPr>
        <w:t>es</w:t>
      </w:r>
      <w:r>
        <w:rPr>
          <w:color w:val="231F20"/>
          <w:spacing w:val="-8"/>
          <w:sz w:val="14"/>
        </w:rPr>
        <w:t> </w:t>
      </w:r>
      <w:r>
        <w:rPr>
          <w:color w:val="231F20"/>
          <w:sz w:val="14"/>
        </w:rPr>
        <w:t>la</w:t>
      </w:r>
      <w:r>
        <w:rPr>
          <w:color w:val="231F20"/>
          <w:spacing w:val="-9"/>
          <w:sz w:val="14"/>
        </w:rPr>
        <w:t> </w:t>
      </w:r>
      <w:r>
        <w:rPr>
          <w:color w:val="231F20"/>
          <w:sz w:val="14"/>
        </w:rPr>
        <w:t>revisión</w:t>
      </w:r>
      <w:r>
        <w:rPr>
          <w:color w:val="231F20"/>
          <w:spacing w:val="-9"/>
          <w:sz w:val="14"/>
        </w:rPr>
        <w:t> </w:t>
      </w:r>
      <w:r>
        <w:rPr>
          <w:color w:val="231F20"/>
          <w:sz w:val="14"/>
        </w:rPr>
        <w:t>constitucional</w:t>
      </w:r>
      <w:r>
        <w:rPr>
          <w:color w:val="231F20"/>
          <w:spacing w:val="-9"/>
          <w:sz w:val="14"/>
        </w:rPr>
        <w:t> </w:t>
      </w:r>
      <w:r>
        <w:rPr>
          <w:color w:val="231F20"/>
          <w:sz w:val="14"/>
        </w:rPr>
        <w:t>del</w:t>
      </w:r>
      <w:r>
        <w:rPr>
          <w:color w:val="231F20"/>
          <w:spacing w:val="-8"/>
          <w:sz w:val="14"/>
        </w:rPr>
        <w:t> </w:t>
      </w:r>
      <w:r>
        <w:rPr>
          <w:color w:val="231F20"/>
          <w:sz w:val="14"/>
        </w:rPr>
        <w:t>“Acuerdo</w:t>
      </w:r>
      <w:r>
        <w:rPr>
          <w:color w:val="231F20"/>
          <w:spacing w:val="-9"/>
          <w:sz w:val="14"/>
        </w:rPr>
        <w:t> </w:t>
      </w:r>
      <w:r>
        <w:rPr>
          <w:color w:val="231F20"/>
          <w:sz w:val="14"/>
        </w:rPr>
        <w:t>de</w:t>
      </w:r>
      <w:r>
        <w:rPr>
          <w:color w:val="231F20"/>
          <w:spacing w:val="-9"/>
          <w:sz w:val="14"/>
        </w:rPr>
        <w:t> </w:t>
      </w:r>
      <w:r>
        <w:rPr>
          <w:color w:val="231F20"/>
          <w:sz w:val="14"/>
        </w:rPr>
        <w:t>Libre</w:t>
      </w:r>
      <w:r>
        <w:rPr>
          <w:color w:val="231F20"/>
          <w:spacing w:val="-9"/>
          <w:sz w:val="14"/>
        </w:rPr>
        <w:t> </w:t>
      </w:r>
      <w:r>
        <w:rPr>
          <w:color w:val="231F20"/>
          <w:sz w:val="14"/>
        </w:rPr>
        <w:t>Comercio</w:t>
      </w:r>
      <w:r>
        <w:rPr>
          <w:color w:val="231F20"/>
          <w:spacing w:val="-8"/>
          <w:sz w:val="14"/>
        </w:rPr>
        <w:t> </w:t>
      </w:r>
      <w:r>
        <w:rPr>
          <w:color w:val="231F20"/>
          <w:sz w:val="14"/>
        </w:rPr>
        <w:t>entre</w:t>
      </w:r>
      <w:r>
        <w:rPr>
          <w:color w:val="231F20"/>
          <w:spacing w:val="-9"/>
          <w:sz w:val="14"/>
        </w:rPr>
        <w:t> </w:t>
      </w:r>
      <w:r>
        <w:rPr>
          <w:color w:val="231F20"/>
          <w:sz w:val="14"/>
        </w:rPr>
        <w:t>la</w:t>
      </w:r>
      <w:r>
        <w:rPr>
          <w:color w:val="231F20"/>
          <w:spacing w:val="-9"/>
          <w:sz w:val="14"/>
        </w:rPr>
        <w:t> </w:t>
      </w:r>
      <w:r>
        <w:rPr>
          <w:color w:val="231F20"/>
          <w:sz w:val="14"/>
        </w:rPr>
        <w:t>República de Colombia y los Estados AELC, el Memorando de Entendimiento relativo al Acuerdo de Libre Comercio entre la República</w:t>
      </w:r>
      <w:r>
        <w:rPr>
          <w:color w:val="231F20"/>
          <w:spacing w:val="-5"/>
          <w:sz w:val="14"/>
        </w:rPr>
        <w:t> </w:t>
      </w:r>
      <w:r>
        <w:rPr>
          <w:color w:val="231F20"/>
          <w:sz w:val="14"/>
        </w:rPr>
        <w:t>de</w:t>
      </w:r>
      <w:r>
        <w:rPr>
          <w:color w:val="231F20"/>
          <w:spacing w:val="-4"/>
          <w:sz w:val="14"/>
        </w:rPr>
        <w:t> </w:t>
      </w:r>
      <w:r>
        <w:rPr>
          <w:color w:val="231F20"/>
          <w:sz w:val="14"/>
        </w:rPr>
        <w:t>Colombia</w:t>
      </w:r>
      <w:r>
        <w:rPr>
          <w:color w:val="231F20"/>
          <w:spacing w:val="-4"/>
          <w:sz w:val="14"/>
        </w:rPr>
        <w:t> </w:t>
      </w:r>
      <w:r>
        <w:rPr>
          <w:color w:val="231F20"/>
          <w:sz w:val="14"/>
        </w:rPr>
        <w:t>y</w:t>
      </w:r>
      <w:r>
        <w:rPr>
          <w:color w:val="231F20"/>
          <w:spacing w:val="-4"/>
          <w:sz w:val="14"/>
        </w:rPr>
        <w:t> </w:t>
      </w:r>
      <w:r>
        <w:rPr>
          <w:color w:val="231F20"/>
          <w:sz w:val="14"/>
        </w:rPr>
        <w:t>los</w:t>
      </w:r>
      <w:r>
        <w:rPr>
          <w:color w:val="231F20"/>
          <w:spacing w:val="-4"/>
          <w:sz w:val="14"/>
        </w:rPr>
        <w:t> </w:t>
      </w:r>
      <w:r>
        <w:rPr>
          <w:color w:val="231F20"/>
          <w:sz w:val="14"/>
        </w:rPr>
        <w:t>Estados</w:t>
      </w:r>
      <w:r>
        <w:rPr>
          <w:color w:val="231F20"/>
          <w:spacing w:val="-4"/>
          <w:sz w:val="14"/>
        </w:rPr>
        <w:t> </w:t>
      </w:r>
      <w:r>
        <w:rPr>
          <w:color w:val="231F20"/>
          <w:sz w:val="14"/>
        </w:rPr>
        <w:t>de</w:t>
      </w:r>
      <w:r>
        <w:rPr>
          <w:color w:val="231F20"/>
          <w:spacing w:val="-4"/>
          <w:sz w:val="14"/>
        </w:rPr>
        <w:t> </w:t>
      </w:r>
      <w:r>
        <w:rPr>
          <w:color w:val="231F20"/>
          <w:sz w:val="14"/>
        </w:rPr>
        <w:t>la</w:t>
      </w:r>
      <w:r>
        <w:rPr>
          <w:color w:val="231F20"/>
          <w:spacing w:val="-12"/>
          <w:sz w:val="14"/>
        </w:rPr>
        <w:t> </w:t>
      </w:r>
      <w:r>
        <w:rPr>
          <w:color w:val="231F20"/>
          <w:sz w:val="14"/>
        </w:rPr>
        <w:t>AELC</w:t>
      </w:r>
      <w:r>
        <w:rPr>
          <w:color w:val="231F20"/>
          <w:spacing w:val="-4"/>
          <w:sz w:val="14"/>
        </w:rPr>
        <w:t> </w:t>
      </w:r>
      <w:r>
        <w:rPr>
          <w:color w:val="231F20"/>
          <w:sz w:val="14"/>
        </w:rPr>
        <w:t>y</w:t>
      </w:r>
      <w:r>
        <w:rPr>
          <w:color w:val="231F20"/>
          <w:spacing w:val="-4"/>
          <w:sz w:val="14"/>
        </w:rPr>
        <w:t> </w:t>
      </w:r>
      <w:r>
        <w:rPr>
          <w:color w:val="231F20"/>
          <w:sz w:val="14"/>
        </w:rPr>
        <w:t>el</w:t>
      </w:r>
      <w:r>
        <w:rPr>
          <w:color w:val="231F20"/>
          <w:spacing w:val="-4"/>
          <w:sz w:val="14"/>
        </w:rPr>
        <w:t> </w:t>
      </w:r>
      <w:r>
        <w:rPr>
          <w:color w:val="231F20"/>
          <w:sz w:val="14"/>
        </w:rPr>
        <w:t>Canje</w:t>
      </w:r>
      <w:r>
        <w:rPr>
          <w:color w:val="231F20"/>
          <w:spacing w:val="-4"/>
          <w:sz w:val="14"/>
        </w:rPr>
        <w:t> </w:t>
      </w:r>
      <w:r>
        <w:rPr>
          <w:color w:val="231F20"/>
          <w:sz w:val="14"/>
        </w:rPr>
        <w:t>de</w:t>
      </w:r>
      <w:r>
        <w:rPr>
          <w:color w:val="231F20"/>
          <w:spacing w:val="-4"/>
          <w:sz w:val="14"/>
        </w:rPr>
        <w:t> </w:t>
      </w:r>
      <w:r>
        <w:rPr>
          <w:color w:val="231F20"/>
          <w:sz w:val="14"/>
        </w:rPr>
        <w:t>Notas</w:t>
      </w:r>
      <w:r>
        <w:rPr>
          <w:color w:val="231F20"/>
          <w:spacing w:val="-5"/>
          <w:sz w:val="14"/>
        </w:rPr>
        <w:t> </w:t>
      </w:r>
      <w:r>
        <w:rPr>
          <w:color w:val="231F20"/>
          <w:sz w:val="14"/>
        </w:rPr>
        <w:t>respecto</w:t>
      </w:r>
      <w:r>
        <w:rPr>
          <w:color w:val="231F20"/>
          <w:spacing w:val="-4"/>
          <w:sz w:val="14"/>
        </w:rPr>
        <w:t> </w:t>
      </w:r>
      <w:r>
        <w:rPr>
          <w:color w:val="231F20"/>
          <w:sz w:val="14"/>
        </w:rPr>
        <w:t>del</w:t>
      </w:r>
      <w:r>
        <w:rPr>
          <w:color w:val="231F20"/>
          <w:spacing w:val="-4"/>
          <w:sz w:val="14"/>
        </w:rPr>
        <w:t> </w:t>
      </w:r>
      <w:r>
        <w:rPr>
          <w:color w:val="231F20"/>
          <w:sz w:val="14"/>
        </w:rPr>
        <w:t>Capítulo</w:t>
      </w:r>
      <w:r>
        <w:rPr>
          <w:color w:val="231F20"/>
          <w:spacing w:val="-4"/>
          <w:sz w:val="14"/>
        </w:rPr>
        <w:t> </w:t>
      </w:r>
      <w:r>
        <w:rPr>
          <w:color w:val="231F20"/>
          <w:sz w:val="14"/>
        </w:rPr>
        <w:t>4</w:t>
      </w:r>
      <w:r>
        <w:rPr>
          <w:color w:val="231F20"/>
          <w:spacing w:val="-4"/>
          <w:sz w:val="14"/>
        </w:rPr>
        <w:t> </w:t>
      </w:r>
      <w:r>
        <w:rPr>
          <w:color w:val="231F20"/>
          <w:sz w:val="14"/>
        </w:rPr>
        <w:t>del</w:t>
      </w:r>
      <w:r>
        <w:rPr>
          <w:color w:val="231F20"/>
          <w:spacing w:val="-12"/>
          <w:sz w:val="14"/>
        </w:rPr>
        <w:t> </w:t>
      </w:r>
      <w:r>
        <w:rPr>
          <w:color w:val="231F20"/>
          <w:sz w:val="14"/>
        </w:rPr>
        <w:t>Acuerdo</w:t>
      </w:r>
      <w:r>
        <w:rPr>
          <w:color w:val="231F20"/>
          <w:spacing w:val="-4"/>
          <w:sz w:val="14"/>
        </w:rPr>
        <w:t> </w:t>
      </w:r>
      <w:r>
        <w:rPr>
          <w:color w:val="231F20"/>
          <w:sz w:val="14"/>
        </w:rPr>
        <w:t>de</w:t>
      </w:r>
      <w:r>
        <w:rPr>
          <w:color w:val="231F20"/>
          <w:spacing w:val="-4"/>
          <w:sz w:val="14"/>
        </w:rPr>
        <w:t> </w:t>
      </w:r>
      <w:r>
        <w:rPr>
          <w:color w:val="231F20"/>
          <w:sz w:val="14"/>
        </w:rPr>
        <w:t>Libre Comercio entre la República de Colombia y los Estados AELC, suscritos en Ginebra, a los 25 días del mes de noviembre</w:t>
      </w:r>
      <w:r>
        <w:rPr>
          <w:color w:val="231F20"/>
          <w:spacing w:val="-8"/>
          <w:sz w:val="14"/>
        </w:rPr>
        <w:t> </w:t>
      </w:r>
      <w:r>
        <w:rPr>
          <w:color w:val="231F20"/>
          <w:sz w:val="14"/>
        </w:rPr>
        <w:t>del</w:t>
      </w:r>
      <w:r>
        <w:rPr>
          <w:color w:val="231F20"/>
          <w:spacing w:val="-8"/>
          <w:sz w:val="14"/>
        </w:rPr>
        <w:t> </w:t>
      </w:r>
      <w:r>
        <w:rPr>
          <w:color w:val="231F20"/>
          <w:sz w:val="14"/>
        </w:rPr>
        <w:t>dos</w:t>
      </w:r>
      <w:r>
        <w:rPr>
          <w:color w:val="231F20"/>
          <w:spacing w:val="-8"/>
          <w:sz w:val="14"/>
        </w:rPr>
        <w:t> </w:t>
      </w:r>
      <w:r>
        <w:rPr>
          <w:color w:val="231F20"/>
          <w:sz w:val="14"/>
        </w:rPr>
        <w:t>mil</w:t>
      </w:r>
      <w:r>
        <w:rPr>
          <w:color w:val="231F20"/>
          <w:spacing w:val="-7"/>
          <w:sz w:val="14"/>
        </w:rPr>
        <w:t> </w:t>
      </w:r>
      <w:r>
        <w:rPr>
          <w:color w:val="231F20"/>
          <w:sz w:val="14"/>
        </w:rPr>
        <w:t>ocho;</w:t>
      </w:r>
      <w:r>
        <w:rPr>
          <w:color w:val="231F20"/>
          <w:spacing w:val="-8"/>
          <w:sz w:val="14"/>
        </w:rPr>
        <w:t> </w:t>
      </w:r>
      <w:r>
        <w:rPr>
          <w:color w:val="231F20"/>
          <w:sz w:val="14"/>
        </w:rPr>
        <w:t>el</w:t>
      </w:r>
      <w:r>
        <w:rPr>
          <w:color w:val="231F20"/>
          <w:spacing w:val="-14"/>
          <w:sz w:val="14"/>
        </w:rPr>
        <w:t> </w:t>
      </w:r>
      <w:r>
        <w:rPr>
          <w:color w:val="231F20"/>
          <w:sz w:val="14"/>
        </w:rPr>
        <w:t>Acuerdo</w:t>
      </w:r>
      <w:r>
        <w:rPr>
          <w:color w:val="231F20"/>
          <w:spacing w:val="-8"/>
          <w:sz w:val="14"/>
        </w:rPr>
        <w:t> </w:t>
      </w:r>
      <w:r>
        <w:rPr>
          <w:color w:val="231F20"/>
          <w:sz w:val="14"/>
        </w:rPr>
        <w:t>sobre</w:t>
      </w:r>
      <w:r>
        <w:rPr>
          <w:color w:val="231F20"/>
          <w:spacing w:val="-14"/>
          <w:sz w:val="14"/>
        </w:rPr>
        <w:t> </w:t>
      </w:r>
      <w:r>
        <w:rPr>
          <w:color w:val="231F20"/>
          <w:sz w:val="14"/>
        </w:rPr>
        <w:t>Agricultura</w:t>
      </w:r>
      <w:r>
        <w:rPr>
          <w:color w:val="231F20"/>
          <w:spacing w:val="-8"/>
          <w:sz w:val="14"/>
        </w:rPr>
        <w:t> </w:t>
      </w:r>
      <w:r>
        <w:rPr>
          <w:color w:val="231F20"/>
          <w:sz w:val="14"/>
        </w:rPr>
        <w:t>entre</w:t>
      </w:r>
      <w:r>
        <w:rPr>
          <w:color w:val="231F20"/>
          <w:spacing w:val="-8"/>
          <w:sz w:val="14"/>
        </w:rPr>
        <w:t> </w:t>
      </w:r>
      <w:r>
        <w:rPr>
          <w:color w:val="231F20"/>
          <w:sz w:val="14"/>
        </w:rPr>
        <w:t>la</w:t>
      </w:r>
      <w:r>
        <w:rPr>
          <w:color w:val="231F20"/>
          <w:spacing w:val="-7"/>
          <w:sz w:val="14"/>
        </w:rPr>
        <w:t> </w:t>
      </w:r>
      <w:r>
        <w:rPr>
          <w:color w:val="231F20"/>
          <w:sz w:val="14"/>
        </w:rPr>
        <w:t>República</w:t>
      </w:r>
      <w:r>
        <w:rPr>
          <w:color w:val="231F20"/>
          <w:spacing w:val="-8"/>
          <w:sz w:val="14"/>
        </w:rPr>
        <w:t> </w:t>
      </w:r>
      <w:r>
        <w:rPr>
          <w:color w:val="231F20"/>
          <w:sz w:val="14"/>
        </w:rPr>
        <w:t>de</w:t>
      </w:r>
      <w:r>
        <w:rPr>
          <w:color w:val="231F20"/>
          <w:spacing w:val="-8"/>
          <w:sz w:val="14"/>
        </w:rPr>
        <w:t> </w:t>
      </w:r>
      <w:r>
        <w:rPr>
          <w:color w:val="231F20"/>
          <w:sz w:val="14"/>
        </w:rPr>
        <w:t>Colombia</w:t>
      </w:r>
      <w:r>
        <w:rPr>
          <w:color w:val="231F20"/>
          <w:spacing w:val="-8"/>
          <w:sz w:val="14"/>
        </w:rPr>
        <w:t> </w:t>
      </w:r>
      <w:r>
        <w:rPr>
          <w:color w:val="231F20"/>
          <w:sz w:val="14"/>
        </w:rPr>
        <w:t>y</w:t>
      </w:r>
      <w:r>
        <w:rPr>
          <w:color w:val="231F20"/>
          <w:spacing w:val="-7"/>
          <w:sz w:val="14"/>
        </w:rPr>
        <w:t> </w:t>
      </w:r>
      <w:r>
        <w:rPr>
          <w:color w:val="231F20"/>
          <w:sz w:val="14"/>
        </w:rPr>
        <w:t>la</w:t>
      </w:r>
      <w:r>
        <w:rPr>
          <w:color w:val="231F20"/>
          <w:spacing w:val="-8"/>
          <w:sz w:val="14"/>
        </w:rPr>
        <w:t> </w:t>
      </w:r>
      <w:r>
        <w:rPr>
          <w:color w:val="231F20"/>
          <w:sz w:val="14"/>
        </w:rPr>
        <w:t>Confederación</w:t>
      </w:r>
      <w:r>
        <w:rPr>
          <w:color w:val="231F20"/>
          <w:spacing w:val="-8"/>
          <w:sz w:val="14"/>
        </w:rPr>
        <w:t> </w:t>
      </w:r>
      <w:r>
        <w:rPr>
          <w:color w:val="231F20"/>
          <w:sz w:val="14"/>
        </w:rPr>
        <w:t>Suiza, hecho</w:t>
      </w:r>
      <w:r>
        <w:rPr>
          <w:color w:val="231F20"/>
          <w:spacing w:val="-8"/>
          <w:sz w:val="14"/>
        </w:rPr>
        <w:t> </w:t>
      </w:r>
      <w:r>
        <w:rPr>
          <w:color w:val="231F20"/>
          <w:sz w:val="14"/>
        </w:rPr>
        <w:t>en</w:t>
      </w:r>
      <w:r>
        <w:rPr>
          <w:color w:val="231F20"/>
          <w:spacing w:val="-7"/>
          <w:sz w:val="14"/>
        </w:rPr>
        <w:t> </w:t>
      </w:r>
      <w:r>
        <w:rPr>
          <w:color w:val="231F20"/>
          <w:sz w:val="14"/>
        </w:rPr>
        <w:t>Ginebra,</w:t>
      </w:r>
      <w:r>
        <w:rPr>
          <w:color w:val="231F20"/>
          <w:spacing w:val="-6"/>
          <w:sz w:val="14"/>
        </w:rPr>
        <w:t> </w:t>
      </w:r>
      <w:r>
        <w:rPr>
          <w:color w:val="231F20"/>
          <w:sz w:val="14"/>
        </w:rPr>
        <w:t>a</w:t>
      </w:r>
      <w:r>
        <w:rPr>
          <w:color w:val="231F20"/>
          <w:spacing w:val="-7"/>
          <w:sz w:val="14"/>
        </w:rPr>
        <w:t> </w:t>
      </w:r>
      <w:r>
        <w:rPr>
          <w:color w:val="231F20"/>
          <w:sz w:val="14"/>
        </w:rPr>
        <w:t>los</w:t>
      </w:r>
      <w:r>
        <w:rPr>
          <w:color w:val="231F20"/>
          <w:spacing w:val="-7"/>
          <w:sz w:val="14"/>
        </w:rPr>
        <w:t> </w:t>
      </w:r>
      <w:r>
        <w:rPr>
          <w:color w:val="231F20"/>
          <w:sz w:val="14"/>
        </w:rPr>
        <w:t>25</w:t>
      </w:r>
      <w:r>
        <w:rPr>
          <w:color w:val="231F20"/>
          <w:spacing w:val="-7"/>
          <w:sz w:val="14"/>
        </w:rPr>
        <w:t> </w:t>
      </w:r>
      <w:r>
        <w:rPr>
          <w:color w:val="231F20"/>
          <w:sz w:val="14"/>
        </w:rPr>
        <w:t>días</w:t>
      </w:r>
      <w:r>
        <w:rPr>
          <w:color w:val="231F20"/>
          <w:spacing w:val="-7"/>
          <w:sz w:val="14"/>
        </w:rPr>
        <w:t> </w:t>
      </w:r>
      <w:r>
        <w:rPr>
          <w:color w:val="231F20"/>
          <w:sz w:val="14"/>
        </w:rPr>
        <w:t>del</w:t>
      </w:r>
      <w:r>
        <w:rPr>
          <w:color w:val="231F20"/>
          <w:spacing w:val="-7"/>
          <w:sz w:val="14"/>
        </w:rPr>
        <w:t> </w:t>
      </w:r>
      <w:r>
        <w:rPr>
          <w:color w:val="231F20"/>
          <w:sz w:val="14"/>
        </w:rPr>
        <w:t>mes</w:t>
      </w:r>
      <w:r>
        <w:rPr>
          <w:color w:val="231F20"/>
          <w:spacing w:val="-7"/>
          <w:sz w:val="14"/>
        </w:rPr>
        <w:t> </w:t>
      </w:r>
      <w:r>
        <w:rPr>
          <w:color w:val="231F20"/>
          <w:sz w:val="14"/>
        </w:rPr>
        <w:t>de</w:t>
      </w:r>
      <w:r>
        <w:rPr>
          <w:color w:val="231F20"/>
          <w:spacing w:val="-7"/>
          <w:sz w:val="14"/>
        </w:rPr>
        <w:t> </w:t>
      </w:r>
      <w:r>
        <w:rPr>
          <w:color w:val="231F20"/>
          <w:sz w:val="14"/>
        </w:rPr>
        <w:t>noviembre</w:t>
      </w:r>
      <w:r>
        <w:rPr>
          <w:color w:val="231F20"/>
          <w:spacing w:val="-6"/>
          <w:sz w:val="14"/>
        </w:rPr>
        <w:t> </w:t>
      </w:r>
      <w:r>
        <w:rPr>
          <w:color w:val="231F20"/>
          <w:sz w:val="14"/>
        </w:rPr>
        <w:t>del</w:t>
      </w:r>
      <w:r>
        <w:rPr>
          <w:color w:val="231F20"/>
          <w:spacing w:val="-7"/>
          <w:sz w:val="14"/>
        </w:rPr>
        <w:t> </w:t>
      </w:r>
      <w:r>
        <w:rPr>
          <w:color w:val="231F20"/>
          <w:sz w:val="14"/>
        </w:rPr>
        <w:t>2008;</w:t>
      </w:r>
      <w:r>
        <w:rPr>
          <w:color w:val="231F20"/>
          <w:spacing w:val="-7"/>
          <w:sz w:val="14"/>
        </w:rPr>
        <w:t> </w:t>
      </w:r>
      <w:r>
        <w:rPr>
          <w:color w:val="231F20"/>
          <w:sz w:val="14"/>
        </w:rPr>
        <w:t>el</w:t>
      </w:r>
      <w:r>
        <w:rPr>
          <w:color w:val="231F20"/>
          <w:spacing w:val="-14"/>
          <w:sz w:val="14"/>
        </w:rPr>
        <w:t> </w:t>
      </w:r>
      <w:r>
        <w:rPr>
          <w:color w:val="231F20"/>
          <w:sz w:val="14"/>
        </w:rPr>
        <w:t>Acuerdo</w:t>
      </w:r>
      <w:r>
        <w:rPr>
          <w:color w:val="231F20"/>
          <w:spacing w:val="-7"/>
          <w:sz w:val="14"/>
        </w:rPr>
        <w:t> </w:t>
      </w:r>
      <w:r>
        <w:rPr>
          <w:color w:val="231F20"/>
          <w:sz w:val="14"/>
        </w:rPr>
        <w:t>sobre</w:t>
      </w:r>
      <w:r>
        <w:rPr>
          <w:color w:val="231F20"/>
          <w:spacing w:val="-13"/>
          <w:sz w:val="14"/>
        </w:rPr>
        <w:t> </w:t>
      </w:r>
      <w:r>
        <w:rPr>
          <w:color w:val="231F20"/>
          <w:sz w:val="14"/>
        </w:rPr>
        <w:t>Agricultura</w:t>
      </w:r>
      <w:r>
        <w:rPr>
          <w:color w:val="231F20"/>
          <w:spacing w:val="-6"/>
          <w:sz w:val="14"/>
        </w:rPr>
        <w:t> </w:t>
      </w:r>
      <w:r>
        <w:rPr>
          <w:color w:val="231F20"/>
          <w:sz w:val="14"/>
        </w:rPr>
        <w:t>entre</w:t>
      </w:r>
      <w:r>
        <w:rPr>
          <w:color w:val="231F20"/>
          <w:spacing w:val="-7"/>
          <w:sz w:val="14"/>
        </w:rPr>
        <w:t> </w:t>
      </w:r>
      <w:r>
        <w:rPr>
          <w:color w:val="231F20"/>
          <w:sz w:val="14"/>
        </w:rPr>
        <w:t>la</w:t>
      </w:r>
      <w:r>
        <w:rPr>
          <w:color w:val="231F20"/>
          <w:spacing w:val="-7"/>
          <w:sz w:val="14"/>
        </w:rPr>
        <w:t> </w:t>
      </w:r>
      <w:r>
        <w:rPr>
          <w:color w:val="231F20"/>
          <w:sz w:val="14"/>
        </w:rPr>
        <w:t>República</w:t>
      </w:r>
      <w:r>
        <w:rPr>
          <w:color w:val="231F20"/>
          <w:spacing w:val="-7"/>
          <w:sz w:val="14"/>
        </w:rPr>
        <w:t> </w:t>
      </w:r>
      <w:r>
        <w:rPr>
          <w:color w:val="231F20"/>
          <w:sz w:val="14"/>
        </w:rPr>
        <w:t>de Colombia</w:t>
      </w:r>
      <w:r>
        <w:rPr>
          <w:color w:val="231F20"/>
          <w:spacing w:val="-5"/>
          <w:sz w:val="14"/>
        </w:rPr>
        <w:t> </w:t>
      </w:r>
      <w:r>
        <w:rPr>
          <w:color w:val="231F20"/>
          <w:sz w:val="14"/>
        </w:rPr>
        <w:t>y</w:t>
      </w:r>
      <w:r>
        <w:rPr>
          <w:color w:val="231F20"/>
          <w:spacing w:val="-4"/>
          <w:sz w:val="14"/>
        </w:rPr>
        <w:t> </w:t>
      </w:r>
      <w:r>
        <w:rPr>
          <w:color w:val="231F20"/>
          <w:sz w:val="14"/>
        </w:rPr>
        <w:t>la</w:t>
      </w:r>
      <w:r>
        <w:rPr>
          <w:color w:val="231F20"/>
          <w:spacing w:val="-4"/>
          <w:sz w:val="14"/>
        </w:rPr>
        <w:t> </w:t>
      </w:r>
      <w:r>
        <w:rPr>
          <w:color w:val="231F20"/>
          <w:sz w:val="14"/>
        </w:rPr>
        <w:t>República</w:t>
      </w:r>
      <w:r>
        <w:rPr>
          <w:color w:val="231F20"/>
          <w:spacing w:val="-4"/>
          <w:sz w:val="14"/>
        </w:rPr>
        <w:t> </w:t>
      </w:r>
      <w:r>
        <w:rPr>
          <w:color w:val="231F20"/>
          <w:sz w:val="14"/>
        </w:rPr>
        <w:t>de</w:t>
      </w:r>
      <w:r>
        <w:rPr>
          <w:color w:val="231F20"/>
          <w:spacing w:val="-4"/>
          <w:sz w:val="14"/>
        </w:rPr>
        <w:t> </w:t>
      </w:r>
      <w:r>
        <w:rPr>
          <w:color w:val="231F20"/>
          <w:sz w:val="14"/>
        </w:rPr>
        <w:t>Islandia,</w:t>
      </w:r>
      <w:r>
        <w:rPr>
          <w:color w:val="231F20"/>
          <w:spacing w:val="-4"/>
          <w:sz w:val="14"/>
        </w:rPr>
        <w:t> </w:t>
      </w:r>
      <w:r>
        <w:rPr>
          <w:color w:val="231F20"/>
          <w:sz w:val="14"/>
        </w:rPr>
        <w:t>hecho</w:t>
      </w:r>
      <w:r>
        <w:rPr>
          <w:color w:val="231F20"/>
          <w:spacing w:val="-4"/>
          <w:sz w:val="14"/>
        </w:rPr>
        <w:t> </w:t>
      </w:r>
      <w:r>
        <w:rPr>
          <w:color w:val="231F20"/>
          <w:sz w:val="14"/>
        </w:rPr>
        <w:t>en</w:t>
      </w:r>
      <w:r>
        <w:rPr>
          <w:color w:val="231F20"/>
          <w:spacing w:val="-4"/>
          <w:sz w:val="14"/>
        </w:rPr>
        <w:t> </w:t>
      </w:r>
      <w:r>
        <w:rPr>
          <w:color w:val="231F20"/>
          <w:sz w:val="14"/>
        </w:rPr>
        <w:t>Ginebra,</w:t>
      </w:r>
      <w:r>
        <w:rPr>
          <w:color w:val="231F20"/>
          <w:spacing w:val="-4"/>
          <w:sz w:val="14"/>
        </w:rPr>
        <w:t> </w:t>
      </w:r>
      <w:r>
        <w:rPr>
          <w:color w:val="231F20"/>
          <w:sz w:val="14"/>
        </w:rPr>
        <w:t>a</w:t>
      </w:r>
      <w:r>
        <w:rPr>
          <w:color w:val="231F20"/>
          <w:spacing w:val="-4"/>
          <w:sz w:val="14"/>
        </w:rPr>
        <w:t> </w:t>
      </w:r>
      <w:r>
        <w:rPr>
          <w:color w:val="231F20"/>
          <w:sz w:val="14"/>
        </w:rPr>
        <w:t>los</w:t>
      </w:r>
      <w:r>
        <w:rPr>
          <w:color w:val="231F20"/>
          <w:spacing w:val="-4"/>
          <w:sz w:val="14"/>
        </w:rPr>
        <w:t> </w:t>
      </w:r>
      <w:r>
        <w:rPr>
          <w:color w:val="231F20"/>
          <w:sz w:val="14"/>
        </w:rPr>
        <w:t>25</w:t>
      </w:r>
      <w:r>
        <w:rPr>
          <w:color w:val="231F20"/>
          <w:spacing w:val="-4"/>
          <w:sz w:val="14"/>
        </w:rPr>
        <w:t> </w:t>
      </w:r>
      <w:r>
        <w:rPr>
          <w:color w:val="231F20"/>
          <w:sz w:val="14"/>
        </w:rPr>
        <w:t>días</w:t>
      </w:r>
      <w:r>
        <w:rPr>
          <w:color w:val="231F20"/>
          <w:spacing w:val="-4"/>
          <w:sz w:val="14"/>
        </w:rPr>
        <w:t> </w:t>
      </w:r>
      <w:r>
        <w:rPr>
          <w:color w:val="231F20"/>
          <w:sz w:val="14"/>
        </w:rPr>
        <w:t>del</w:t>
      </w:r>
      <w:r>
        <w:rPr>
          <w:color w:val="231F20"/>
          <w:spacing w:val="-4"/>
          <w:sz w:val="14"/>
        </w:rPr>
        <w:t> </w:t>
      </w:r>
      <w:r>
        <w:rPr>
          <w:color w:val="231F20"/>
          <w:sz w:val="14"/>
        </w:rPr>
        <w:t>mes</w:t>
      </w:r>
      <w:r>
        <w:rPr>
          <w:color w:val="231F20"/>
          <w:spacing w:val="-4"/>
          <w:sz w:val="14"/>
        </w:rPr>
        <w:t> </w:t>
      </w:r>
      <w:r>
        <w:rPr>
          <w:color w:val="231F20"/>
          <w:sz w:val="14"/>
        </w:rPr>
        <w:t>de</w:t>
      </w:r>
      <w:r>
        <w:rPr>
          <w:color w:val="231F20"/>
          <w:spacing w:val="-4"/>
          <w:sz w:val="14"/>
        </w:rPr>
        <w:t> </w:t>
      </w:r>
      <w:r>
        <w:rPr>
          <w:color w:val="231F20"/>
          <w:sz w:val="14"/>
        </w:rPr>
        <w:t>noviembre</w:t>
      </w:r>
      <w:r>
        <w:rPr>
          <w:color w:val="231F20"/>
          <w:spacing w:val="-4"/>
          <w:sz w:val="14"/>
        </w:rPr>
        <w:t> </w:t>
      </w:r>
      <w:r>
        <w:rPr>
          <w:color w:val="231F20"/>
          <w:sz w:val="14"/>
        </w:rPr>
        <w:t>del</w:t>
      </w:r>
      <w:r>
        <w:rPr>
          <w:color w:val="231F20"/>
          <w:spacing w:val="-4"/>
          <w:sz w:val="14"/>
        </w:rPr>
        <w:t> </w:t>
      </w:r>
      <w:r>
        <w:rPr>
          <w:color w:val="231F20"/>
          <w:sz w:val="14"/>
        </w:rPr>
        <w:t>2008;</w:t>
      </w:r>
      <w:r>
        <w:rPr>
          <w:color w:val="231F20"/>
          <w:spacing w:val="-4"/>
          <w:sz w:val="14"/>
        </w:rPr>
        <w:t> </w:t>
      </w:r>
      <w:r>
        <w:rPr>
          <w:color w:val="231F20"/>
          <w:sz w:val="14"/>
        </w:rPr>
        <w:t>y</w:t>
      </w:r>
      <w:r>
        <w:rPr>
          <w:color w:val="231F20"/>
          <w:spacing w:val="-4"/>
          <w:sz w:val="14"/>
        </w:rPr>
        <w:t> </w:t>
      </w:r>
      <w:r>
        <w:rPr>
          <w:color w:val="231F20"/>
          <w:sz w:val="14"/>
        </w:rPr>
        <w:t>el</w:t>
      </w:r>
      <w:r>
        <w:rPr>
          <w:color w:val="231F20"/>
          <w:spacing w:val="-12"/>
          <w:sz w:val="14"/>
        </w:rPr>
        <w:t> </w:t>
      </w:r>
      <w:r>
        <w:rPr>
          <w:color w:val="231F20"/>
          <w:sz w:val="14"/>
        </w:rPr>
        <w:t>Acuerdo sobre Agricultura entre la República de Colombia y el Reino de Noruega, hecho en Ginebra, a los 25 días del mes de noviembre del 2008” y la Ley aprobatoria número 1372 del 7 de enero del</w:t>
      </w:r>
      <w:r>
        <w:rPr>
          <w:color w:val="231F20"/>
          <w:spacing w:val="-26"/>
          <w:sz w:val="14"/>
        </w:rPr>
        <w:t> </w:t>
      </w:r>
      <w:r>
        <w:rPr>
          <w:color w:val="231F20"/>
          <w:sz w:val="14"/>
        </w:rPr>
        <w:t>2010.</w:t>
      </w:r>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03"/>
      </w:pPr>
      <w:r>
        <w:rPr/>
        <w:pict>
          <v:shape style="position:absolute;margin-left:76.753601pt;margin-top:-8.294343pt;width:26.8pt;height:42.1pt;mso-position-horizontal-relative:page;mso-position-vertical-relative:paragraph;z-index:25219174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19276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19379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158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6"/>
        <w:rPr>
          <w:rFonts w:ascii="Microsoft Sans Serif"/>
          <w:sz w:val="18"/>
        </w:rPr>
      </w:pPr>
    </w:p>
    <w:p>
      <w:pPr>
        <w:spacing w:line="307" w:lineRule="auto" w:before="0"/>
        <w:ind w:left="1777" w:right="1457" w:firstLine="0"/>
        <w:jc w:val="both"/>
        <w:rPr>
          <w:sz w:val="19"/>
        </w:rPr>
      </w:pPr>
      <w:r>
        <w:rPr>
          <w:color w:val="636466"/>
          <w:sz w:val="19"/>
        </w:rPr>
        <w:t>remisiones directas a dichas normas y principios, incorporándolos al ordenamiento interno con rango constitucional para efectos de precisar y complementar el sentido de las mismas.</w:t>
      </w:r>
    </w:p>
    <w:p>
      <w:pPr>
        <w:pStyle w:val="BodyText"/>
        <w:spacing w:line="302" w:lineRule="auto" w:before="70"/>
        <w:ind w:left="1437" w:right="1117" w:firstLine="340"/>
        <w:jc w:val="both"/>
      </w:pPr>
      <w:r>
        <w:rPr>
          <w:color w:val="231F20"/>
        </w:rPr>
        <w:t>Sin embargo, en un estudio más reciente de la corporación en Sentencia de Unificación</w:t>
      </w:r>
      <w:r>
        <w:rPr>
          <w:color w:val="231F20"/>
          <w:spacing w:val="-11"/>
        </w:rPr>
        <w:t> </w:t>
      </w:r>
      <w:r>
        <w:rPr>
          <w:color w:val="231F20"/>
        </w:rPr>
        <w:t>SU</w:t>
      </w:r>
      <w:r>
        <w:rPr>
          <w:color w:val="231F20"/>
          <w:spacing w:val="-10"/>
        </w:rPr>
        <w:t> </w:t>
      </w:r>
      <w:r>
        <w:rPr>
          <w:color w:val="231F20"/>
        </w:rPr>
        <w:t>712</w:t>
      </w:r>
      <w:r>
        <w:rPr>
          <w:color w:val="231F20"/>
          <w:spacing w:val="-11"/>
        </w:rPr>
        <w:t> </w:t>
      </w:r>
      <w:r>
        <w:rPr>
          <w:color w:val="231F20"/>
        </w:rPr>
        <w:t>de</w:t>
      </w:r>
      <w:r>
        <w:rPr>
          <w:color w:val="231F20"/>
          <w:spacing w:val="-10"/>
        </w:rPr>
        <w:t> </w:t>
      </w:r>
      <w:r>
        <w:rPr>
          <w:color w:val="231F20"/>
        </w:rPr>
        <w:t>2013,</w:t>
      </w:r>
      <w:r>
        <w:rPr>
          <w:color w:val="231F20"/>
          <w:spacing w:val="-11"/>
        </w:rPr>
        <w:t> </w:t>
      </w:r>
      <w:r>
        <w:rPr>
          <w:color w:val="231F20"/>
        </w:rPr>
        <w:t>caso</w:t>
      </w:r>
      <w:r>
        <w:rPr>
          <w:color w:val="231F20"/>
          <w:spacing w:val="-10"/>
        </w:rPr>
        <w:t> </w:t>
      </w:r>
      <w:r>
        <w:rPr>
          <w:color w:val="231F20"/>
        </w:rPr>
        <w:t>en</w:t>
      </w:r>
      <w:r>
        <w:rPr>
          <w:color w:val="231F20"/>
          <w:spacing w:val="-11"/>
        </w:rPr>
        <w:t> </w:t>
      </w:r>
      <w:r>
        <w:rPr>
          <w:color w:val="231F20"/>
        </w:rPr>
        <w:t>el</w:t>
      </w:r>
      <w:r>
        <w:rPr>
          <w:color w:val="231F20"/>
          <w:spacing w:val="-10"/>
        </w:rPr>
        <w:t> </w:t>
      </w:r>
      <w:r>
        <w:rPr>
          <w:color w:val="231F20"/>
        </w:rPr>
        <w:t>cual</w:t>
      </w:r>
      <w:r>
        <w:rPr>
          <w:color w:val="231F20"/>
          <w:spacing w:val="-11"/>
        </w:rPr>
        <w:t> </w:t>
      </w:r>
      <w:r>
        <w:rPr>
          <w:color w:val="231F20"/>
        </w:rPr>
        <w:t>la</w:t>
      </w:r>
      <w:r>
        <w:rPr>
          <w:color w:val="231F20"/>
          <w:spacing w:val="-10"/>
        </w:rPr>
        <w:t> </w:t>
      </w:r>
      <w:r>
        <w:rPr>
          <w:color w:val="231F20"/>
        </w:rPr>
        <w:t>senadora</w:t>
      </w:r>
      <w:r>
        <w:rPr>
          <w:color w:val="231F20"/>
          <w:spacing w:val="-11"/>
        </w:rPr>
        <w:t> </w:t>
      </w:r>
      <w:r>
        <w:rPr>
          <w:color w:val="231F20"/>
        </w:rPr>
        <w:t>Piedad</w:t>
      </w:r>
      <w:r>
        <w:rPr>
          <w:color w:val="231F20"/>
          <w:spacing w:val="-10"/>
        </w:rPr>
        <w:t> </w:t>
      </w:r>
      <w:r>
        <w:rPr>
          <w:color w:val="231F20"/>
        </w:rPr>
        <w:t>Córdoba</w:t>
      </w:r>
      <w:r>
        <w:rPr>
          <w:color w:val="231F20"/>
          <w:spacing w:val="-11"/>
        </w:rPr>
        <w:t> </w:t>
      </w:r>
      <w:r>
        <w:rPr>
          <w:color w:val="231F20"/>
        </w:rPr>
        <w:t>instauró acción de tutela contra la Procuraduría General de la nación, al considerar que esta le había vulnerado sus derechos fundamentales al debido proceso y desem- peño de funciones públicas en el proceso administrativo que se adelantó contra ella,</w:t>
      </w:r>
      <w:r>
        <w:rPr>
          <w:color w:val="231F20"/>
          <w:spacing w:val="-11"/>
        </w:rPr>
        <w:t> </w:t>
      </w:r>
      <w:r>
        <w:rPr>
          <w:color w:val="231F20"/>
        </w:rPr>
        <w:t>y</w:t>
      </w:r>
      <w:r>
        <w:rPr>
          <w:color w:val="231F20"/>
          <w:spacing w:val="-11"/>
        </w:rPr>
        <w:t> </w:t>
      </w:r>
      <w:r>
        <w:rPr>
          <w:color w:val="231F20"/>
        </w:rPr>
        <w:t>el</w:t>
      </w:r>
      <w:r>
        <w:rPr>
          <w:color w:val="231F20"/>
          <w:spacing w:val="-10"/>
        </w:rPr>
        <w:t> </w:t>
      </w:r>
      <w:r>
        <w:rPr>
          <w:color w:val="231F20"/>
        </w:rPr>
        <w:t>cual</w:t>
      </w:r>
      <w:r>
        <w:rPr>
          <w:color w:val="231F20"/>
          <w:spacing w:val="-11"/>
        </w:rPr>
        <w:t> </w:t>
      </w:r>
      <w:r>
        <w:rPr>
          <w:color w:val="231F20"/>
        </w:rPr>
        <w:t>culmin</w:t>
      </w:r>
      <w:r>
        <w:rPr>
          <w:i/>
          <w:color w:val="231F20"/>
        </w:rPr>
        <w:t>ó</w:t>
      </w:r>
      <w:r>
        <w:rPr>
          <w:i/>
          <w:color w:val="231F20"/>
          <w:spacing w:val="-10"/>
        </w:rPr>
        <w:t> </w:t>
      </w:r>
      <w:r>
        <w:rPr>
          <w:color w:val="231F20"/>
        </w:rPr>
        <w:t>con</w:t>
      </w:r>
      <w:r>
        <w:rPr>
          <w:color w:val="231F20"/>
          <w:spacing w:val="-11"/>
        </w:rPr>
        <w:t> </w:t>
      </w:r>
      <w:r>
        <w:rPr>
          <w:color w:val="231F20"/>
        </w:rPr>
        <w:t>una</w:t>
      </w:r>
      <w:r>
        <w:rPr>
          <w:color w:val="231F20"/>
          <w:spacing w:val="-10"/>
        </w:rPr>
        <w:t> </w:t>
      </w:r>
      <w:r>
        <w:rPr>
          <w:color w:val="231F20"/>
        </w:rPr>
        <w:t>sanción</w:t>
      </w:r>
      <w:r>
        <w:rPr>
          <w:color w:val="231F20"/>
          <w:spacing w:val="-11"/>
        </w:rPr>
        <w:t> </w:t>
      </w:r>
      <w:r>
        <w:rPr>
          <w:color w:val="231F20"/>
        </w:rPr>
        <w:t>de</w:t>
      </w:r>
      <w:r>
        <w:rPr>
          <w:color w:val="231F20"/>
          <w:spacing w:val="-10"/>
        </w:rPr>
        <w:t> </w:t>
      </w:r>
      <w:r>
        <w:rPr>
          <w:color w:val="231F20"/>
        </w:rPr>
        <w:t>destitución</w:t>
      </w:r>
      <w:r>
        <w:rPr>
          <w:color w:val="231F20"/>
          <w:spacing w:val="-11"/>
        </w:rPr>
        <w:t> </w:t>
      </w:r>
      <w:r>
        <w:rPr>
          <w:color w:val="231F20"/>
        </w:rPr>
        <w:t>y</w:t>
      </w:r>
      <w:r>
        <w:rPr>
          <w:color w:val="231F20"/>
          <w:spacing w:val="-10"/>
        </w:rPr>
        <w:t> </w:t>
      </w:r>
      <w:r>
        <w:rPr>
          <w:color w:val="231F20"/>
        </w:rPr>
        <w:t>la</w:t>
      </w:r>
      <w:r>
        <w:rPr>
          <w:color w:val="231F20"/>
          <w:spacing w:val="-11"/>
        </w:rPr>
        <w:t> </w:t>
      </w:r>
      <w:r>
        <w:rPr>
          <w:color w:val="231F20"/>
        </w:rPr>
        <w:t>inhabilidad</w:t>
      </w:r>
      <w:r>
        <w:rPr>
          <w:color w:val="231F20"/>
          <w:spacing w:val="-11"/>
        </w:rPr>
        <w:t> </w:t>
      </w:r>
      <w:r>
        <w:rPr>
          <w:color w:val="231F20"/>
        </w:rPr>
        <w:t>para</w:t>
      </w:r>
      <w:r>
        <w:rPr>
          <w:color w:val="231F20"/>
          <w:spacing w:val="-10"/>
        </w:rPr>
        <w:t> </w:t>
      </w:r>
      <w:r>
        <w:rPr>
          <w:color w:val="231F20"/>
        </w:rPr>
        <w:t>ejercer cargos públicos por un término de 18 años</w:t>
      </w:r>
      <w:r>
        <w:rPr>
          <w:color w:val="231F20"/>
          <w:position w:val="8"/>
          <w:sz w:val="13"/>
        </w:rPr>
        <w:t>98</w:t>
      </w:r>
      <w:r>
        <w:rPr>
          <w:color w:val="231F20"/>
        </w:rPr>
        <w:t>, la Corte afirma</w:t>
      </w:r>
      <w:r>
        <w:rPr>
          <w:color w:val="231F20"/>
          <w:spacing w:val="-5"/>
        </w:rPr>
        <w:t> </w:t>
      </w:r>
      <w:r>
        <w:rPr>
          <w:color w:val="231F20"/>
        </w:rPr>
        <w:t>:</w:t>
      </w:r>
    </w:p>
    <w:p>
      <w:pPr>
        <w:spacing w:line="307" w:lineRule="auto" w:before="167"/>
        <w:ind w:left="1777" w:right="1456" w:firstLine="0"/>
        <w:jc w:val="both"/>
        <w:rPr>
          <w:sz w:val="19"/>
        </w:rPr>
      </w:pPr>
      <w:r>
        <w:rPr>
          <w:color w:val="636466"/>
          <w:sz w:val="19"/>
        </w:rPr>
        <w:t>Este</w:t>
      </w:r>
      <w:r>
        <w:rPr>
          <w:color w:val="636466"/>
          <w:spacing w:val="-9"/>
          <w:sz w:val="19"/>
        </w:rPr>
        <w:t> </w:t>
      </w:r>
      <w:r>
        <w:rPr>
          <w:color w:val="636466"/>
          <w:sz w:val="19"/>
        </w:rPr>
        <w:t>Tribunal</w:t>
      </w:r>
      <w:r>
        <w:rPr>
          <w:color w:val="636466"/>
          <w:spacing w:val="-6"/>
          <w:sz w:val="19"/>
        </w:rPr>
        <w:t> </w:t>
      </w:r>
      <w:r>
        <w:rPr>
          <w:color w:val="636466"/>
          <w:sz w:val="19"/>
        </w:rPr>
        <w:t>ha</w:t>
      </w:r>
      <w:r>
        <w:rPr>
          <w:color w:val="636466"/>
          <w:spacing w:val="-6"/>
          <w:sz w:val="19"/>
        </w:rPr>
        <w:t> </w:t>
      </w:r>
      <w:r>
        <w:rPr>
          <w:color w:val="636466"/>
          <w:sz w:val="19"/>
        </w:rPr>
        <w:t>establecido</w:t>
      </w:r>
      <w:r>
        <w:rPr>
          <w:color w:val="636466"/>
          <w:spacing w:val="-6"/>
          <w:sz w:val="19"/>
        </w:rPr>
        <w:t> </w:t>
      </w:r>
      <w:r>
        <w:rPr>
          <w:color w:val="636466"/>
          <w:sz w:val="19"/>
        </w:rPr>
        <w:t>en</w:t>
      </w:r>
      <w:r>
        <w:rPr>
          <w:color w:val="636466"/>
          <w:spacing w:val="-6"/>
          <w:sz w:val="19"/>
        </w:rPr>
        <w:t> </w:t>
      </w:r>
      <w:r>
        <w:rPr>
          <w:color w:val="636466"/>
          <w:sz w:val="19"/>
        </w:rPr>
        <w:t>su</w:t>
      </w:r>
      <w:r>
        <w:rPr>
          <w:color w:val="636466"/>
          <w:spacing w:val="-5"/>
          <w:sz w:val="19"/>
        </w:rPr>
        <w:t> </w:t>
      </w:r>
      <w:r>
        <w:rPr>
          <w:color w:val="636466"/>
          <w:sz w:val="19"/>
        </w:rPr>
        <w:t>jurisprudencia</w:t>
      </w:r>
      <w:r>
        <w:rPr>
          <w:color w:val="636466"/>
          <w:spacing w:val="-6"/>
          <w:sz w:val="19"/>
        </w:rPr>
        <w:t> </w:t>
      </w:r>
      <w:r>
        <w:rPr>
          <w:color w:val="636466"/>
          <w:sz w:val="19"/>
        </w:rPr>
        <w:t>que</w:t>
      </w:r>
      <w:r>
        <w:rPr>
          <w:color w:val="636466"/>
          <w:spacing w:val="-6"/>
          <w:sz w:val="19"/>
        </w:rPr>
        <w:t> </w:t>
      </w:r>
      <w:r>
        <w:rPr>
          <w:color w:val="636466"/>
          <w:sz w:val="19"/>
        </w:rPr>
        <w:t>es</w:t>
      </w:r>
      <w:r>
        <w:rPr>
          <w:color w:val="636466"/>
          <w:spacing w:val="-6"/>
          <w:sz w:val="19"/>
        </w:rPr>
        <w:t> </w:t>
      </w:r>
      <w:r>
        <w:rPr>
          <w:color w:val="636466"/>
          <w:sz w:val="19"/>
        </w:rPr>
        <w:t>consciente</w:t>
      </w:r>
      <w:r>
        <w:rPr>
          <w:color w:val="636466"/>
          <w:spacing w:val="-6"/>
          <w:sz w:val="19"/>
        </w:rPr>
        <w:t> </w:t>
      </w:r>
      <w:r>
        <w:rPr>
          <w:color w:val="636466"/>
          <w:sz w:val="19"/>
        </w:rPr>
        <w:t>de</w:t>
      </w:r>
      <w:r>
        <w:rPr>
          <w:color w:val="636466"/>
          <w:spacing w:val="-5"/>
          <w:sz w:val="19"/>
        </w:rPr>
        <w:t> </w:t>
      </w:r>
      <w:r>
        <w:rPr>
          <w:color w:val="636466"/>
          <w:sz w:val="19"/>
        </w:rPr>
        <w:t>que</w:t>
      </w:r>
      <w:r>
        <w:rPr>
          <w:color w:val="636466"/>
          <w:spacing w:val="-6"/>
          <w:sz w:val="19"/>
        </w:rPr>
        <w:t> </w:t>
      </w:r>
      <w:r>
        <w:rPr>
          <w:color w:val="636466"/>
          <w:sz w:val="19"/>
        </w:rPr>
        <w:t>las</w:t>
      </w:r>
      <w:r>
        <w:rPr>
          <w:color w:val="636466"/>
          <w:spacing w:val="-6"/>
          <w:sz w:val="19"/>
        </w:rPr>
        <w:t> </w:t>
      </w:r>
      <w:r>
        <w:rPr>
          <w:color w:val="636466"/>
          <w:sz w:val="19"/>
        </w:rPr>
        <w:t>autori- dades internas están sujetas al imperio de la ley </w:t>
      </w:r>
      <w:r>
        <w:rPr>
          <w:color w:val="636466"/>
          <w:spacing w:val="-7"/>
          <w:sz w:val="19"/>
        </w:rPr>
        <w:t>y, </w:t>
      </w:r>
      <w:r>
        <w:rPr>
          <w:color w:val="636466"/>
          <w:sz w:val="19"/>
        </w:rPr>
        <w:t>por ello, están obligadas a aplicar las disposiciones vigentes en el ordenamiento jurídico. Pero cuando un Estado es parte de un trato internacional como la Convención Americana, todos sus órganos, incluidos sus jueces, también están sometidos a aquél, lo cual les obliga a velar por- que los efectos de la Convención no se vean mermados por la aplicación de normas contrarias a su objeto y fin. Los jueces y órganos vinculados a la administración de justicia en todos los niveles están en la obligación de ejercer </w:t>
      </w:r>
      <w:r>
        <w:rPr>
          <w:i/>
          <w:color w:val="636466"/>
          <w:sz w:val="19"/>
        </w:rPr>
        <w:t>ex officio </w:t>
      </w:r>
      <w:r>
        <w:rPr>
          <w:color w:val="636466"/>
          <w:sz w:val="19"/>
        </w:rPr>
        <w:t>un “control de convencionalidad” entre las normas internas y la Convención Americana, evi- dentemente en el marco de sus respectivas competencias y de las regulaciones pro- cesales correspondientes. En esta tarea, los jueces y órganos vinculados a la admi- nistración de justicia deben tener en cuenta no solamente el tratado, sino también la interpretación que del mismo ha hecho la Corte Interamericana, intérprete última </w:t>
      </w:r>
      <w:r>
        <w:rPr>
          <w:color w:val="636466"/>
          <w:spacing w:val="-6"/>
          <w:sz w:val="19"/>
        </w:rPr>
        <w:t>de </w:t>
      </w:r>
      <w:r>
        <w:rPr>
          <w:color w:val="636466"/>
          <w:sz w:val="19"/>
        </w:rPr>
        <w:t>la Convención</w:t>
      </w:r>
      <w:r>
        <w:rPr>
          <w:color w:val="636466"/>
          <w:spacing w:val="-12"/>
          <w:sz w:val="19"/>
        </w:rPr>
        <w:t> </w:t>
      </w:r>
      <w:r>
        <w:rPr>
          <w:color w:val="636466"/>
          <w:sz w:val="19"/>
        </w:rPr>
        <w:t>Americana.</w:t>
      </w:r>
    </w:p>
    <w:p>
      <w:pPr>
        <w:pStyle w:val="BodyText"/>
        <w:spacing w:line="302" w:lineRule="auto" w:before="73"/>
        <w:ind w:left="1437" w:right="1116" w:firstLine="340"/>
        <w:jc w:val="both"/>
      </w:pPr>
      <w:r>
        <w:rPr>
          <w:color w:val="231F20"/>
        </w:rPr>
        <w:t>En</w:t>
      </w:r>
      <w:r>
        <w:rPr>
          <w:color w:val="231F20"/>
          <w:spacing w:val="-12"/>
        </w:rPr>
        <w:t> </w:t>
      </w:r>
      <w:r>
        <w:rPr>
          <w:color w:val="231F20"/>
        </w:rPr>
        <w:t>este</w:t>
      </w:r>
      <w:r>
        <w:rPr>
          <w:color w:val="231F20"/>
          <w:spacing w:val="-12"/>
        </w:rPr>
        <w:t> </w:t>
      </w:r>
      <w:r>
        <w:rPr>
          <w:color w:val="231F20"/>
        </w:rPr>
        <w:t>sentido,</w:t>
      </w:r>
      <w:r>
        <w:rPr>
          <w:color w:val="231F20"/>
          <w:spacing w:val="-12"/>
        </w:rPr>
        <w:t> </w:t>
      </w:r>
      <w:r>
        <w:rPr>
          <w:color w:val="231F20"/>
        </w:rPr>
        <w:t>se</w:t>
      </w:r>
      <w:r>
        <w:rPr>
          <w:color w:val="231F20"/>
          <w:spacing w:val="-12"/>
        </w:rPr>
        <w:t> </w:t>
      </w:r>
      <w:r>
        <w:rPr>
          <w:color w:val="231F20"/>
        </w:rPr>
        <w:t>puede</w:t>
      </w:r>
      <w:r>
        <w:rPr>
          <w:color w:val="231F20"/>
          <w:spacing w:val="-11"/>
        </w:rPr>
        <w:t> </w:t>
      </w:r>
      <w:r>
        <w:rPr>
          <w:color w:val="231F20"/>
        </w:rPr>
        <w:t>observar</w:t>
      </w:r>
      <w:r>
        <w:rPr>
          <w:color w:val="231F20"/>
          <w:spacing w:val="-12"/>
        </w:rPr>
        <w:t> </w:t>
      </w:r>
      <w:r>
        <w:rPr>
          <w:color w:val="231F20"/>
        </w:rPr>
        <w:t>como</w:t>
      </w:r>
      <w:r>
        <w:rPr>
          <w:color w:val="231F20"/>
          <w:spacing w:val="-12"/>
        </w:rPr>
        <w:t> </w:t>
      </w:r>
      <w:r>
        <w:rPr>
          <w:color w:val="231F20"/>
        </w:rPr>
        <w:t>la</w:t>
      </w:r>
      <w:r>
        <w:rPr>
          <w:color w:val="231F20"/>
          <w:spacing w:val="-12"/>
        </w:rPr>
        <w:t> </w:t>
      </w:r>
      <w:r>
        <w:rPr>
          <w:color w:val="231F20"/>
        </w:rPr>
        <w:t>Corte</w:t>
      </w:r>
      <w:r>
        <w:rPr>
          <w:color w:val="231F20"/>
          <w:spacing w:val="-11"/>
        </w:rPr>
        <w:t> </w:t>
      </w:r>
      <w:r>
        <w:rPr>
          <w:color w:val="231F20"/>
        </w:rPr>
        <w:t>unifica</w:t>
      </w:r>
      <w:r>
        <w:rPr>
          <w:color w:val="231F20"/>
          <w:spacing w:val="-12"/>
        </w:rPr>
        <w:t> </w:t>
      </w:r>
      <w:r>
        <w:rPr>
          <w:color w:val="231F20"/>
        </w:rPr>
        <w:t>sus</w:t>
      </w:r>
      <w:r>
        <w:rPr>
          <w:color w:val="231F20"/>
          <w:spacing w:val="-12"/>
        </w:rPr>
        <w:t> </w:t>
      </w:r>
      <w:r>
        <w:rPr>
          <w:color w:val="231F20"/>
        </w:rPr>
        <w:t>distintos</w:t>
      </w:r>
      <w:r>
        <w:rPr>
          <w:color w:val="231F20"/>
          <w:spacing w:val="-12"/>
        </w:rPr>
        <w:t> </w:t>
      </w:r>
      <w:r>
        <w:rPr>
          <w:color w:val="231F20"/>
        </w:rPr>
        <w:t>pronun- ciamientos hasta llegar a la conclusión de que el ejercicio del control de conven- cionalidad</w:t>
      </w:r>
      <w:r>
        <w:rPr>
          <w:color w:val="231F20"/>
          <w:spacing w:val="-8"/>
        </w:rPr>
        <w:t> </w:t>
      </w:r>
      <w:r>
        <w:rPr>
          <w:color w:val="231F20"/>
        </w:rPr>
        <w:t>se</w:t>
      </w:r>
      <w:r>
        <w:rPr>
          <w:color w:val="231F20"/>
          <w:spacing w:val="-7"/>
        </w:rPr>
        <w:t> </w:t>
      </w:r>
      <w:r>
        <w:rPr>
          <w:color w:val="231F20"/>
        </w:rPr>
        <w:t>encuentra</w:t>
      </w:r>
      <w:r>
        <w:rPr>
          <w:color w:val="231F20"/>
          <w:spacing w:val="-8"/>
        </w:rPr>
        <w:t> </w:t>
      </w:r>
      <w:r>
        <w:rPr>
          <w:color w:val="231F20"/>
        </w:rPr>
        <w:t>en</w:t>
      </w:r>
      <w:r>
        <w:rPr>
          <w:color w:val="231F20"/>
          <w:spacing w:val="-7"/>
        </w:rPr>
        <w:t> </w:t>
      </w:r>
      <w:r>
        <w:rPr>
          <w:color w:val="231F20"/>
        </w:rPr>
        <w:t>cada</w:t>
      </w:r>
      <w:r>
        <w:rPr>
          <w:color w:val="231F20"/>
          <w:spacing w:val="-8"/>
        </w:rPr>
        <w:t> </w:t>
      </w:r>
      <w:r>
        <w:rPr>
          <w:color w:val="231F20"/>
        </w:rPr>
        <w:t>uno</w:t>
      </w:r>
      <w:r>
        <w:rPr>
          <w:color w:val="231F20"/>
          <w:spacing w:val="-7"/>
        </w:rPr>
        <w:t> </w:t>
      </w:r>
      <w:r>
        <w:rPr>
          <w:color w:val="231F20"/>
        </w:rPr>
        <w:t>de</w:t>
      </w:r>
      <w:r>
        <w:rPr>
          <w:color w:val="231F20"/>
          <w:spacing w:val="-7"/>
        </w:rPr>
        <w:t> </w:t>
      </w:r>
      <w:r>
        <w:rPr>
          <w:color w:val="231F20"/>
        </w:rPr>
        <w:t>los</w:t>
      </w:r>
      <w:r>
        <w:rPr>
          <w:color w:val="231F20"/>
          <w:spacing w:val="-8"/>
        </w:rPr>
        <w:t> </w:t>
      </w:r>
      <w:r>
        <w:rPr>
          <w:color w:val="231F20"/>
        </w:rPr>
        <w:t>jueces</w:t>
      </w:r>
      <w:r>
        <w:rPr>
          <w:color w:val="231F20"/>
          <w:spacing w:val="-7"/>
        </w:rPr>
        <w:t> </w:t>
      </w:r>
      <w:r>
        <w:rPr>
          <w:color w:val="231F20"/>
        </w:rPr>
        <w:t>constitucionales,</w:t>
      </w:r>
      <w:r>
        <w:rPr>
          <w:color w:val="231F20"/>
          <w:spacing w:val="-8"/>
        </w:rPr>
        <w:t> </w:t>
      </w:r>
      <w:r>
        <w:rPr>
          <w:color w:val="231F20"/>
        </w:rPr>
        <w:t>en</w:t>
      </w:r>
      <w:r>
        <w:rPr>
          <w:color w:val="231F20"/>
          <w:spacing w:val="-7"/>
        </w:rPr>
        <w:t> </w:t>
      </w:r>
      <w:r>
        <w:rPr>
          <w:color w:val="231F20"/>
        </w:rPr>
        <w:t>una</w:t>
      </w:r>
      <w:r>
        <w:rPr>
          <w:color w:val="231F20"/>
          <w:spacing w:val="-7"/>
        </w:rPr>
        <w:t> </w:t>
      </w:r>
      <w:r>
        <w:rPr>
          <w:color w:val="231F20"/>
        </w:rPr>
        <w:t>aplica- ción</w:t>
      </w:r>
      <w:r>
        <w:rPr>
          <w:color w:val="231F20"/>
          <w:spacing w:val="-10"/>
        </w:rPr>
        <w:t> </w:t>
      </w:r>
      <w:r>
        <w:rPr>
          <w:color w:val="231F20"/>
        </w:rPr>
        <w:t>del</w:t>
      </w:r>
      <w:r>
        <w:rPr>
          <w:color w:val="231F20"/>
          <w:spacing w:val="-9"/>
        </w:rPr>
        <w:t> </w:t>
      </w:r>
      <w:r>
        <w:rPr>
          <w:color w:val="231F20"/>
        </w:rPr>
        <w:t>CCV</w:t>
      </w:r>
      <w:r>
        <w:rPr>
          <w:color w:val="231F20"/>
          <w:spacing w:val="-13"/>
        </w:rPr>
        <w:t> </w:t>
      </w:r>
      <w:r>
        <w:rPr>
          <w:color w:val="231F20"/>
        </w:rPr>
        <w:t>en</w:t>
      </w:r>
      <w:r>
        <w:rPr>
          <w:color w:val="231F20"/>
          <w:spacing w:val="-9"/>
        </w:rPr>
        <w:t> </w:t>
      </w:r>
      <w:r>
        <w:rPr>
          <w:color w:val="231F20"/>
        </w:rPr>
        <w:t>modalidad</w:t>
      </w:r>
      <w:r>
        <w:rPr>
          <w:color w:val="231F20"/>
          <w:spacing w:val="-9"/>
        </w:rPr>
        <w:t> </w:t>
      </w:r>
      <w:r>
        <w:rPr>
          <w:color w:val="231F20"/>
        </w:rPr>
        <w:t>difusa</w:t>
      </w:r>
      <w:r>
        <w:rPr>
          <w:color w:val="231F20"/>
          <w:position w:val="8"/>
          <w:sz w:val="13"/>
        </w:rPr>
        <w:t>99</w:t>
      </w:r>
      <w:r>
        <w:rPr>
          <w:color w:val="231F20"/>
        </w:rPr>
        <w:t>;</w:t>
      </w:r>
      <w:r>
        <w:rPr>
          <w:color w:val="231F20"/>
          <w:spacing w:val="-9"/>
        </w:rPr>
        <w:t> </w:t>
      </w:r>
      <w:r>
        <w:rPr>
          <w:color w:val="231F20"/>
        </w:rPr>
        <w:t>sin</w:t>
      </w:r>
      <w:r>
        <w:rPr>
          <w:color w:val="231F20"/>
          <w:spacing w:val="-9"/>
        </w:rPr>
        <w:t> </w:t>
      </w:r>
      <w:r>
        <w:rPr>
          <w:color w:val="231F20"/>
        </w:rPr>
        <w:t>embargo,</w:t>
      </w:r>
      <w:r>
        <w:rPr>
          <w:color w:val="231F20"/>
          <w:spacing w:val="-9"/>
        </w:rPr>
        <w:t> </w:t>
      </w:r>
      <w:r>
        <w:rPr>
          <w:color w:val="231F20"/>
        </w:rPr>
        <w:t>en</w:t>
      </w:r>
      <w:r>
        <w:rPr>
          <w:color w:val="231F20"/>
          <w:spacing w:val="-9"/>
        </w:rPr>
        <w:t> </w:t>
      </w:r>
      <w:r>
        <w:rPr>
          <w:color w:val="231F20"/>
        </w:rPr>
        <w:t>ninguna</w:t>
      </w:r>
      <w:r>
        <w:rPr>
          <w:color w:val="231F20"/>
          <w:spacing w:val="-10"/>
        </w:rPr>
        <w:t> </w:t>
      </w:r>
      <w:r>
        <w:rPr>
          <w:color w:val="231F20"/>
        </w:rPr>
        <w:t>de</w:t>
      </w:r>
      <w:r>
        <w:rPr>
          <w:color w:val="231F20"/>
          <w:spacing w:val="-9"/>
        </w:rPr>
        <w:t> </w:t>
      </w:r>
      <w:r>
        <w:rPr>
          <w:color w:val="231F20"/>
        </w:rPr>
        <w:t>las</w:t>
      </w:r>
      <w:r>
        <w:rPr>
          <w:color w:val="231F20"/>
          <w:spacing w:val="-9"/>
        </w:rPr>
        <w:t> </w:t>
      </w:r>
      <w:r>
        <w:rPr>
          <w:color w:val="231F20"/>
        </w:rPr>
        <w:t>sentencias</w:t>
      </w:r>
      <w:r>
        <w:rPr>
          <w:color w:val="231F20"/>
          <w:spacing w:val="-9"/>
        </w:rPr>
        <w:t> </w:t>
      </w:r>
      <w:r>
        <w:rPr>
          <w:color w:val="231F20"/>
        </w:rPr>
        <w:t>la Corte</w:t>
      </w:r>
      <w:r>
        <w:rPr>
          <w:color w:val="231F20"/>
          <w:spacing w:val="-11"/>
        </w:rPr>
        <w:t> </w:t>
      </w:r>
      <w:r>
        <w:rPr>
          <w:color w:val="231F20"/>
        </w:rPr>
        <w:t>ha</w:t>
      </w:r>
      <w:r>
        <w:rPr>
          <w:color w:val="231F20"/>
          <w:spacing w:val="-11"/>
        </w:rPr>
        <w:t> </w:t>
      </w:r>
      <w:r>
        <w:rPr>
          <w:color w:val="231F20"/>
        </w:rPr>
        <w:t>adoptado</w:t>
      </w:r>
      <w:r>
        <w:rPr>
          <w:color w:val="231F20"/>
          <w:spacing w:val="-11"/>
        </w:rPr>
        <w:t> </w:t>
      </w:r>
      <w:r>
        <w:rPr>
          <w:color w:val="231F20"/>
        </w:rPr>
        <w:t>de</w:t>
      </w:r>
      <w:r>
        <w:rPr>
          <w:color w:val="231F20"/>
          <w:spacing w:val="-11"/>
        </w:rPr>
        <w:t> </w:t>
      </w:r>
      <w:r>
        <w:rPr>
          <w:color w:val="231F20"/>
        </w:rPr>
        <w:t>manera</w:t>
      </w:r>
      <w:r>
        <w:rPr>
          <w:color w:val="231F20"/>
          <w:spacing w:val="-11"/>
        </w:rPr>
        <w:t> </w:t>
      </w:r>
      <w:r>
        <w:rPr>
          <w:color w:val="231F20"/>
        </w:rPr>
        <w:t>formal,</w:t>
      </w:r>
      <w:r>
        <w:rPr>
          <w:color w:val="231F20"/>
          <w:spacing w:val="-11"/>
        </w:rPr>
        <w:t> </w:t>
      </w:r>
      <w:r>
        <w:rPr>
          <w:color w:val="231F20"/>
        </w:rPr>
        <w:t>el</w:t>
      </w:r>
      <w:r>
        <w:rPr>
          <w:color w:val="231F20"/>
          <w:spacing w:val="-12"/>
        </w:rPr>
        <w:t> </w:t>
      </w:r>
      <w:r>
        <w:rPr>
          <w:color w:val="231F20"/>
        </w:rPr>
        <w:t>CCV</w:t>
      </w:r>
      <w:r>
        <w:rPr>
          <w:color w:val="231F20"/>
          <w:spacing w:val="-14"/>
        </w:rPr>
        <w:t> </w:t>
      </w:r>
      <w:r>
        <w:rPr>
          <w:color w:val="231F20"/>
        </w:rPr>
        <w:t>en</w:t>
      </w:r>
      <w:r>
        <w:rPr>
          <w:color w:val="231F20"/>
          <w:spacing w:val="-11"/>
        </w:rPr>
        <w:t> </w:t>
      </w:r>
      <w:r>
        <w:rPr>
          <w:color w:val="231F20"/>
        </w:rPr>
        <w:t>el</w:t>
      </w:r>
      <w:r>
        <w:rPr>
          <w:color w:val="231F20"/>
          <w:spacing w:val="-11"/>
        </w:rPr>
        <w:t> </w:t>
      </w:r>
      <w:r>
        <w:rPr>
          <w:color w:val="231F20"/>
        </w:rPr>
        <w:t>ordenamiento</w:t>
      </w:r>
      <w:r>
        <w:rPr>
          <w:color w:val="231F20"/>
          <w:spacing w:val="-12"/>
        </w:rPr>
        <w:t> </w:t>
      </w:r>
      <w:r>
        <w:rPr>
          <w:color w:val="231F20"/>
        </w:rPr>
        <w:t>jurídico</w:t>
      </w:r>
      <w:r>
        <w:rPr>
          <w:color w:val="231F20"/>
          <w:spacing w:val="-11"/>
        </w:rPr>
        <w:t> </w:t>
      </w:r>
      <w:r>
        <w:rPr>
          <w:color w:val="231F20"/>
        </w:rPr>
        <w:t>interno, mucho menos ha diseñado los parámetros de su aplicación, simplemente insta</w:t>
      </w:r>
      <w:r>
        <w:rPr>
          <w:color w:val="231F20"/>
          <w:spacing w:val="11"/>
        </w:rPr>
        <w:t> </w:t>
      </w:r>
      <w:r>
        <w:rPr>
          <w:color w:val="231F20"/>
        </w:rPr>
        <w:t>a</w:t>
      </w:r>
    </w:p>
    <w:p>
      <w:pPr>
        <w:pStyle w:val="BodyText"/>
        <w:rPr>
          <w:sz w:val="20"/>
        </w:rPr>
      </w:pPr>
    </w:p>
    <w:p>
      <w:pPr>
        <w:pStyle w:val="BodyText"/>
        <w:spacing w:before="4"/>
        <w:rPr>
          <w:sz w:val="19"/>
        </w:rPr>
      </w:pPr>
      <w:r>
        <w:rPr/>
        <w:pict>
          <v:group style="position:absolute;margin-left:72.107201pt;margin-top:13.085402pt;width:42.05pt;height:.5pt;mso-position-horizontal-relative:page;mso-position-vertical-relative:paragraph;z-index:-251125760;mso-wrap-distance-left:0;mso-wrap-distance-right:0" coordorigin="1442,262" coordsize="841,10">
            <v:line style="position:absolute" from="1472,267" to="2268,267" stroked="true" strokeweight=".5pt" strokecolor="#231f20">
              <v:stroke dashstyle="dot"/>
            </v:line>
            <v:line style="position:absolute" from="1442,267" to="1442,267" stroked="true" strokeweight=".5pt" strokecolor="#231f20">
              <v:stroke dashstyle="solid"/>
            </v:line>
            <v:line style="position:absolute" from="2283,267" to="2283,267" stroked="true" strokeweight=".5pt" strokecolor="#231f20">
              <v:stroke dashstyle="solid"/>
            </v:line>
            <w10:wrap type="topAndBottom"/>
          </v:group>
        </w:pict>
      </w:r>
    </w:p>
    <w:p>
      <w:pPr>
        <w:pStyle w:val="ListParagraph"/>
        <w:numPr>
          <w:ilvl w:val="0"/>
          <w:numId w:val="13"/>
        </w:numPr>
        <w:tabs>
          <w:tab w:pos="1634" w:val="left" w:leader="none"/>
        </w:tabs>
        <w:spacing w:line="297" w:lineRule="auto" w:before="34" w:after="0"/>
        <w:ind w:left="1437" w:right="1119" w:firstLine="0"/>
        <w:jc w:val="both"/>
        <w:rPr>
          <w:sz w:val="14"/>
        </w:rPr>
      </w:pPr>
      <w:r>
        <w:rPr>
          <w:color w:val="231F20"/>
          <w:sz w:val="14"/>
        </w:rPr>
        <w:t>Para mayor información sobre el desarrollo de los supuestos fácticos que dan lugar a este pronunciamiento de la Corte Constitucional remítase a la Sentencia SU 712 de</w:t>
      </w:r>
      <w:r>
        <w:rPr>
          <w:color w:val="231F20"/>
          <w:spacing w:val="-10"/>
          <w:sz w:val="14"/>
        </w:rPr>
        <w:t> </w:t>
      </w:r>
      <w:r>
        <w:rPr>
          <w:color w:val="231F20"/>
          <w:sz w:val="14"/>
        </w:rPr>
        <w:t>2013.</w:t>
      </w:r>
    </w:p>
    <w:p>
      <w:pPr>
        <w:pStyle w:val="ListParagraph"/>
        <w:numPr>
          <w:ilvl w:val="0"/>
          <w:numId w:val="13"/>
        </w:numPr>
        <w:tabs>
          <w:tab w:pos="1641" w:val="left" w:leader="none"/>
        </w:tabs>
        <w:spacing w:line="297" w:lineRule="auto" w:before="115" w:after="0"/>
        <w:ind w:left="1437" w:right="1118" w:firstLine="0"/>
        <w:jc w:val="both"/>
        <w:rPr>
          <w:i/>
          <w:sz w:val="14"/>
        </w:rPr>
      </w:pPr>
      <w:r>
        <w:rPr>
          <w:color w:val="231F20"/>
          <w:sz w:val="14"/>
        </w:rPr>
        <w:t>Al respeto del control de convencionalidad en su modalidad difusa, su origen y desarrollo, puede consultar: Cubides,</w:t>
      </w:r>
      <w:r>
        <w:rPr>
          <w:color w:val="231F20"/>
          <w:spacing w:val="-9"/>
          <w:sz w:val="14"/>
        </w:rPr>
        <w:t> </w:t>
      </w:r>
      <w:r>
        <w:rPr>
          <w:color w:val="231F20"/>
          <w:sz w:val="14"/>
        </w:rPr>
        <w:t>Sánchez</w:t>
      </w:r>
      <w:r>
        <w:rPr>
          <w:color w:val="231F20"/>
          <w:spacing w:val="-9"/>
          <w:sz w:val="14"/>
        </w:rPr>
        <w:t> </w:t>
      </w:r>
      <w:r>
        <w:rPr>
          <w:color w:val="231F20"/>
          <w:sz w:val="14"/>
        </w:rPr>
        <w:t>y</w:t>
      </w:r>
      <w:r>
        <w:rPr>
          <w:color w:val="231F20"/>
          <w:spacing w:val="-9"/>
          <w:sz w:val="14"/>
        </w:rPr>
        <w:t> </w:t>
      </w:r>
      <w:r>
        <w:rPr>
          <w:color w:val="231F20"/>
          <w:sz w:val="14"/>
        </w:rPr>
        <w:t>Pérez</w:t>
      </w:r>
      <w:r>
        <w:rPr>
          <w:color w:val="231F20"/>
          <w:spacing w:val="-9"/>
          <w:sz w:val="14"/>
        </w:rPr>
        <w:t> </w:t>
      </w:r>
      <w:r>
        <w:rPr>
          <w:color w:val="231F20"/>
          <w:sz w:val="14"/>
        </w:rPr>
        <w:t>(2013).</w:t>
      </w:r>
      <w:r>
        <w:rPr>
          <w:color w:val="231F20"/>
          <w:spacing w:val="-9"/>
          <w:sz w:val="14"/>
        </w:rPr>
        <w:t> </w:t>
      </w:r>
      <w:r>
        <w:rPr>
          <w:color w:val="231F20"/>
          <w:sz w:val="14"/>
        </w:rPr>
        <w:t>El</w:t>
      </w:r>
      <w:r>
        <w:rPr>
          <w:color w:val="231F20"/>
          <w:spacing w:val="-9"/>
          <w:sz w:val="14"/>
        </w:rPr>
        <w:t> </w:t>
      </w:r>
      <w:r>
        <w:rPr>
          <w:color w:val="231F20"/>
          <w:sz w:val="14"/>
        </w:rPr>
        <w:t>nuevo</w:t>
      </w:r>
      <w:r>
        <w:rPr>
          <w:color w:val="231F20"/>
          <w:spacing w:val="-9"/>
          <w:sz w:val="14"/>
        </w:rPr>
        <w:t> </w:t>
      </w:r>
      <w:r>
        <w:rPr>
          <w:color w:val="231F20"/>
          <w:sz w:val="14"/>
        </w:rPr>
        <w:t>control</w:t>
      </w:r>
      <w:r>
        <w:rPr>
          <w:color w:val="231F20"/>
          <w:spacing w:val="-9"/>
          <w:sz w:val="14"/>
        </w:rPr>
        <w:t> </w:t>
      </w:r>
      <w:r>
        <w:rPr>
          <w:color w:val="231F20"/>
          <w:sz w:val="14"/>
        </w:rPr>
        <w:t>difuso</w:t>
      </w:r>
      <w:r>
        <w:rPr>
          <w:color w:val="231F20"/>
          <w:spacing w:val="-9"/>
          <w:sz w:val="14"/>
        </w:rPr>
        <w:t> </w:t>
      </w:r>
      <w:r>
        <w:rPr>
          <w:color w:val="231F20"/>
          <w:sz w:val="14"/>
        </w:rPr>
        <w:t>de</w:t>
      </w:r>
      <w:r>
        <w:rPr>
          <w:color w:val="231F20"/>
          <w:spacing w:val="-9"/>
          <w:sz w:val="14"/>
        </w:rPr>
        <w:t> </w:t>
      </w:r>
      <w:r>
        <w:rPr>
          <w:color w:val="231F20"/>
          <w:sz w:val="14"/>
        </w:rPr>
        <w:t>convencionalidad</w:t>
      </w:r>
      <w:r>
        <w:rPr>
          <w:color w:val="231F20"/>
          <w:spacing w:val="-9"/>
          <w:sz w:val="14"/>
        </w:rPr>
        <w:t> </w:t>
      </w:r>
      <w:r>
        <w:rPr>
          <w:color w:val="231F20"/>
          <w:sz w:val="14"/>
        </w:rPr>
        <w:t>como</w:t>
      </w:r>
      <w:r>
        <w:rPr>
          <w:color w:val="231F20"/>
          <w:spacing w:val="-9"/>
          <w:sz w:val="14"/>
        </w:rPr>
        <w:t> </w:t>
      </w:r>
      <w:r>
        <w:rPr>
          <w:color w:val="231F20"/>
          <w:sz w:val="14"/>
        </w:rPr>
        <w:t>mecanismo</w:t>
      </w:r>
      <w:r>
        <w:rPr>
          <w:color w:val="231F20"/>
          <w:spacing w:val="-9"/>
          <w:sz w:val="14"/>
        </w:rPr>
        <w:t> </w:t>
      </w:r>
      <w:r>
        <w:rPr>
          <w:color w:val="231F20"/>
          <w:sz w:val="14"/>
        </w:rPr>
        <w:t>para</w:t>
      </w:r>
      <w:r>
        <w:rPr>
          <w:color w:val="231F20"/>
          <w:spacing w:val="-9"/>
          <w:sz w:val="14"/>
        </w:rPr>
        <w:t> </w:t>
      </w:r>
      <w:r>
        <w:rPr>
          <w:color w:val="231F20"/>
          <w:sz w:val="14"/>
        </w:rPr>
        <w:t>la</w:t>
      </w:r>
      <w:r>
        <w:rPr>
          <w:color w:val="231F20"/>
          <w:spacing w:val="-10"/>
          <w:sz w:val="14"/>
        </w:rPr>
        <w:t> </w:t>
      </w:r>
      <w:r>
        <w:rPr>
          <w:color w:val="231F20"/>
          <w:sz w:val="14"/>
        </w:rPr>
        <w:t>protección de los derechos humanos, revista </w:t>
      </w:r>
      <w:r>
        <w:rPr>
          <w:i/>
          <w:color w:val="231F20"/>
          <w:sz w:val="14"/>
        </w:rPr>
        <w:t>Rastro y</w:t>
      </w:r>
      <w:r>
        <w:rPr>
          <w:i/>
          <w:color w:val="231F20"/>
          <w:spacing w:val="-7"/>
          <w:sz w:val="14"/>
        </w:rPr>
        <w:t> </w:t>
      </w:r>
      <w:r>
        <w:rPr>
          <w:i/>
          <w:color w:val="231F20"/>
          <w:sz w:val="14"/>
        </w:rPr>
        <w:t>rostros.</w:t>
      </w:r>
    </w:p>
    <w:p>
      <w:pPr>
        <w:spacing w:after="0" w:line="297" w:lineRule="auto"/>
        <w:jc w:val="both"/>
        <w:rPr>
          <w:sz w:val="14"/>
        </w:rPr>
        <w:sectPr>
          <w:pgSz w:w="9650" w:h="13630"/>
          <w:pgMar w:top="0" w:bottom="280" w:left="0" w:right="0"/>
        </w:sectPr>
      </w:pPr>
    </w:p>
    <w:p>
      <w:pPr>
        <w:pStyle w:val="BodyText"/>
        <w:rPr>
          <w:rFonts w:ascii="Arial"/>
          <w:i/>
          <w:sz w:val="20"/>
        </w:rPr>
      </w:pPr>
    </w:p>
    <w:p>
      <w:pPr>
        <w:pStyle w:val="BodyText"/>
        <w:spacing w:before="1"/>
        <w:rPr>
          <w:rFonts w:ascii="Arial"/>
          <w:i/>
          <w:sz w:val="26"/>
        </w:rPr>
      </w:pPr>
    </w:p>
    <w:p>
      <w:pPr>
        <w:spacing w:after="0"/>
        <w:rPr>
          <w:rFonts w:ascii="Arial"/>
          <w:sz w:val="26"/>
        </w:rPr>
        <w:sectPr>
          <w:pgSz w:w="9650" w:h="13630"/>
          <w:pgMar w:top="0" w:bottom="280" w:left="0" w:right="0"/>
        </w:sectPr>
      </w:pPr>
    </w:p>
    <w:p>
      <w:pPr>
        <w:pStyle w:val="BodyText"/>
        <w:rPr>
          <w:rFonts w:ascii="Arial"/>
          <w:i/>
          <w:sz w:val="18"/>
        </w:rPr>
      </w:pPr>
    </w:p>
    <w:p>
      <w:pPr>
        <w:pStyle w:val="BodyText"/>
        <w:rPr>
          <w:rFonts w:ascii="Arial"/>
          <w:i/>
          <w:sz w:val="18"/>
        </w:rPr>
      </w:pPr>
    </w:p>
    <w:p>
      <w:pPr>
        <w:spacing w:before="113"/>
        <w:ind w:left="1153" w:right="0" w:firstLine="0"/>
        <w:jc w:val="left"/>
        <w:rPr>
          <w:rFonts w:ascii="Wingdings" w:hAnsi="Wingdings"/>
          <w:sz w:val="10"/>
        </w:rPr>
      </w:pPr>
      <w:r>
        <w:rPr/>
        <w:pict>
          <v:shape style="position:absolute;margin-left:364.637756pt;margin-top:-19.479374pt;width:12.85pt;height:32.950pt;mso-position-horizontal-relative:page;mso-position-vertical-relative:paragraph;z-index:25219788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54" w:id="55"/>
      <w:bookmarkEnd w:id="55"/>
      <w:r>
        <w:rPr/>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6"/>
          <w:w w:val="95"/>
          <w:sz w:val="16"/>
        </w:rPr>
        <w:t> </w:t>
      </w:r>
      <w:r>
        <w:rPr>
          <w:rFonts w:ascii="Microsoft Sans Serif" w:hAnsi="Microsoft Sans Serif"/>
          <w:color w:val="231F20"/>
          <w:w w:val="95"/>
          <w:sz w:val="16"/>
        </w:rPr>
        <w:t>implementación</w:t>
      </w:r>
      <w:r>
        <w:rPr>
          <w:rFonts w:ascii="Microsoft Sans Serif" w:hAnsi="Microsoft Sans Serif"/>
          <w:color w:val="231F20"/>
          <w:spacing w:val="-25"/>
          <w:w w:val="95"/>
          <w:sz w:val="16"/>
        </w:rPr>
        <w:t> </w:t>
      </w:r>
      <w:r>
        <w:rPr>
          <w:rFonts w:ascii="Microsoft Sans Serif" w:hAnsi="Microsoft Sans Serif"/>
          <w:color w:val="231F20"/>
          <w:w w:val="95"/>
          <w:sz w:val="16"/>
        </w:rPr>
        <w:t>de</w:t>
      </w:r>
      <w:r>
        <w:rPr>
          <w:rFonts w:ascii="Microsoft Sans Serif" w:hAnsi="Microsoft Sans Serif"/>
          <w:color w:val="231F20"/>
          <w:spacing w:val="-26"/>
          <w:w w:val="95"/>
          <w:sz w:val="16"/>
        </w:rPr>
        <w:t> </w:t>
      </w:r>
      <w:r>
        <w:rPr>
          <w:rFonts w:ascii="Microsoft Sans Serif" w:hAnsi="Microsoft Sans Serif"/>
          <w:color w:val="231F20"/>
          <w:w w:val="95"/>
          <w:sz w:val="16"/>
        </w:rPr>
        <w:t>parámetros</w:t>
      </w:r>
      <w:r>
        <w:rPr>
          <w:rFonts w:ascii="Microsoft Sans Serif" w:hAnsi="Microsoft Sans Serif"/>
          <w:color w:val="231F20"/>
          <w:spacing w:val="-25"/>
          <w:w w:val="95"/>
          <w:sz w:val="16"/>
        </w:rPr>
        <w:t> </w:t>
      </w:r>
      <w:r>
        <w:rPr>
          <w:rFonts w:ascii="Microsoft Sans Serif" w:hAnsi="Microsoft Sans Serif"/>
          <w:color w:val="231F20"/>
          <w:w w:val="95"/>
          <w:sz w:val="16"/>
        </w:rPr>
        <w:t>convencionales</w:t>
      </w:r>
      <w:r>
        <w:rPr>
          <w:rFonts w:ascii="Microsoft Sans Serif" w:hAnsi="Microsoft Sans Serif"/>
          <w:color w:val="231F20"/>
          <w:spacing w:val="-25"/>
          <w:w w:val="95"/>
          <w:sz w:val="16"/>
        </w:rPr>
        <w:t> </w:t>
      </w:r>
      <w:r>
        <w:rPr>
          <w:rFonts w:ascii="Microsoft Sans Serif" w:hAnsi="Microsoft Sans Serif"/>
          <w:color w:val="231F20"/>
          <w:w w:val="95"/>
          <w:sz w:val="16"/>
        </w:rPr>
        <w:t>en</w:t>
      </w:r>
      <w:r>
        <w:rPr>
          <w:rFonts w:ascii="Microsoft Sans Serif" w:hAnsi="Microsoft Sans Serif"/>
          <w:color w:val="231F20"/>
          <w:spacing w:val="-26"/>
          <w:w w:val="95"/>
          <w:sz w:val="16"/>
        </w:rPr>
        <w:t> </w:t>
      </w:r>
      <w:r>
        <w:rPr>
          <w:rFonts w:ascii="Microsoft Sans Serif" w:hAnsi="Microsoft Sans Serif"/>
          <w:color w:val="231F20"/>
          <w:w w:val="95"/>
          <w:sz w:val="16"/>
        </w:rPr>
        <w:t>la</w:t>
      </w:r>
      <w:r>
        <w:rPr>
          <w:rFonts w:ascii="Microsoft Sans Serif" w:hAnsi="Microsoft Sans Serif"/>
          <w:color w:val="231F20"/>
          <w:spacing w:val="-25"/>
          <w:w w:val="95"/>
          <w:sz w:val="16"/>
        </w:rPr>
        <w:t> </w:t>
      </w:r>
      <w:r>
        <w:rPr>
          <w:rFonts w:ascii="Microsoft Sans Serif" w:hAnsi="Microsoft Sans Serif"/>
          <w:color w:val="231F20"/>
          <w:w w:val="95"/>
          <w:sz w:val="16"/>
        </w:rPr>
        <w:t>justicia</w:t>
      </w:r>
      <w:r>
        <w:rPr>
          <w:rFonts w:ascii="Microsoft Sans Serif" w:hAnsi="Microsoft Sans Serif"/>
          <w:color w:val="231F20"/>
          <w:spacing w:val="-26"/>
          <w:w w:val="95"/>
          <w:sz w:val="16"/>
        </w:rPr>
        <w:t> </w:t>
      </w:r>
      <w:r>
        <w:rPr>
          <w:rFonts w:ascii="Microsoft Sans Serif" w:hAnsi="Microsoft Sans Serif"/>
          <w:color w:val="231F20"/>
          <w:w w:val="95"/>
          <w:sz w:val="16"/>
        </w:rPr>
        <w:t>constitucional</w:t>
      </w:r>
      <w:r>
        <w:rPr>
          <w:rFonts w:ascii="Microsoft Sans Serif" w:hAnsi="Microsoft Sans Serif"/>
          <w:color w:val="231F20"/>
          <w:spacing w:val="-25"/>
          <w:w w:val="95"/>
          <w:sz w:val="16"/>
        </w:rPr>
        <w:t> </w:t>
      </w:r>
      <w:r>
        <w:rPr>
          <w:rFonts w:ascii="Microsoft Sans Serif" w:hAnsi="Microsoft Sans Serif"/>
          <w:color w:val="231F20"/>
          <w:w w:val="95"/>
          <w:sz w:val="16"/>
        </w:rPr>
        <w:t>colombiana</w:t>
      </w:r>
      <w:r>
        <w:rPr>
          <w:rFonts w:ascii="Wingdings" w:hAnsi="Wingdings"/>
          <w:color w:val="231F20"/>
          <w:w w:val="95"/>
          <w:sz w:val="10"/>
        </w:rPr>
        <w:t></w:t>
      </w:r>
    </w:p>
    <w:p>
      <w:pPr>
        <w:spacing w:before="95"/>
        <w:ind w:left="1109" w:right="943" w:firstLine="0"/>
        <w:jc w:val="center"/>
        <w:rPr>
          <w:rFonts w:ascii="Arial"/>
          <w:sz w:val="28"/>
        </w:rPr>
      </w:pPr>
      <w:r>
        <w:rPr/>
        <w:br w:type="column"/>
      </w:r>
      <w:r>
        <w:rPr>
          <w:rFonts w:ascii="Arial"/>
          <w:color w:val="231F20"/>
          <w:w w:val="65"/>
          <w:sz w:val="28"/>
        </w:rPr>
        <w:t>159</w:t>
      </w:r>
    </w:p>
    <w:p>
      <w:pPr>
        <w:spacing w:after="0"/>
        <w:jc w:val="center"/>
        <w:rPr>
          <w:rFonts w:ascii="Arial"/>
          <w:sz w:val="28"/>
        </w:rPr>
        <w:sectPr>
          <w:type w:val="continuous"/>
          <w:pgSz w:w="9650" w:h="13630"/>
          <w:pgMar w:top="0" w:bottom="280" w:left="0" w:right="0"/>
          <w:cols w:num="2" w:equalWidth="0">
            <w:col w:w="7104" w:space="139"/>
            <w:col w:w="2407"/>
          </w:cols>
        </w:sectPr>
      </w:pPr>
    </w:p>
    <w:p>
      <w:pPr>
        <w:pStyle w:val="BodyText"/>
        <w:spacing w:before="11"/>
        <w:rPr>
          <w:rFonts w:ascii="Arial"/>
          <w:sz w:val="28"/>
        </w:rPr>
      </w:pPr>
    </w:p>
    <w:p>
      <w:pPr>
        <w:pStyle w:val="BodyText"/>
        <w:spacing w:line="302" w:lineRule="auto" w:before="90"/>
        <w:ind w:left="1153" w:right="1400"/>
        <w:jc w:val="both"/>
      </w:pPr>
      <w:r>
        <w:rPr/>
        <w:pict>
          <v:shape style="position:absolute;margin-left:378.843506pt;margin-top:-60.469387pt;width:26.8pt;height:42.1pt;mso-position-horizontal-relative:page;mso-position-vertical-relative:paragraph;z-index:252195840"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196864" from="411.431091pt,-78.887794pt" to="411.431091pt,-18.368984pt" stroked="true" strokeweight=".25pt" strokecolor="#231f20">
            <v:stroke dashstyle="solid"/>
            <w10:wrap type="none"/>
          </v:line>
        </w:pict>
      </w:r>
      <w:r>
        <w:rPr>
          <w:color w:val="231F20"/>
        </w:rPr>
        <w:t>los jueces constitucionales a su aplicación en un estudio permanente de la nor- ma internacional, teniendo en cuenta —además— las sentencias dictadas por la Corte IDH y las interpretaciones dadas por esta sobre la misma CAHD, es por esto que en los casos donde se realice de forma efectiva dicho estudio en</w:t>
      </w:r>
      <w:r>
        <w:rPr>
          <w:color w:val="231F20"/>
          <w:spacing w:val="-27"/>
        </w:rPr>
        <w:t> </w:t>
      </w:r>
      <w:r>
        <w:rPr>
          <w:color w:val="231F20"/>
        </w:rPr>
        <w:t>nuestro país, podría afirmarse que son casi nulas, solo hasta cuando es llevado el caso a sede internacional se puede declarar si en verdad la norma o el actuar de la auto- ridad contravino realmente las disipaciones de la CAHD.</w:t>
      </w:r>
    </w:p>
    <w:p>
      <w:pPr>
        <w:pStyle w:val="BodyText"/>
        <w:spacing w:line="302" w:lineRule="auto" w:before="9"/>
        <w:ind w:left="1153" w:right="1400" w:firstLine="340"/>
        <w:jc w:val="both"/>
      </w:pPr>
      <w:r>
        <w:rPr>
          <w:color w:val="231F20"/>
        </w:rPr>
        <w:t>Claro</w:t>
      </w:r>
      <w:r>
        <w:rPr>
          <w:color w:val="231F20"/>
          <w:spacing w:val="-6"/>
        </w:rPr>
        <w:t> </w:t>
      </w:r>
      <w:r>
        <w:rPr>
          <w:color w:val="231F20"/>
        </w:rPr>
        <w:t>está</w:t>
      </w:r>
      <w:r>
        <w:rPr>
          <w:color w:val="231F20"/>
          <w:spacing w:val="-5"/>
        </w:rPr>
        <w:t> </w:t>
      </w:r>
      <w:r>
        <w:rPr>
          <w:color w:val="231F20"/>
        </w:rPr>
        <w:t>que</w:t>
      </w:r>
      <w:r>
        <w:rPr>
          <w:color w:val="231F20"/>
          <w:spacing w:val="-5"/>
        </w:rPr>
        <w:t> </w:t>
      </w:r>
      <w:r>
        <w:rPr>
          <w:color w:val="231F20"/>
        </w:rPr>
        <w:t>no</w:t>
      </w:r>
      <w:r>
        <w:rPr>
          <w:color w:val="231F20"/>
          <w:spacing w:val="-6"/>
        </w:rPr>
        <w:t> </w:t>
      </w:r>
      <w:r>
        <w:rPr>
          <w:color w:val="231F20"/>
        </w:rPr>
        <w:t>es</w:t>
      </w:r>
      <w:r>
        <w:rPr>
          <w:color w:val="231F20"/>
          <w:spacing w:val="-5"/>
        </w:rPr>
        <w:t> </w:t>
      </w:r>
      <w:r>
        <w:rPr>
          <w:color w:val="231F20"/>
        </w:rPr>
        <w:t>solo</w:t>
      </w:r>
      <w:r>
        <w:rPr>
          <w:color w:val="231F20"/>
          <w:spacing w:val="-5"/>
        </w:rPr>
        <w:t> </w:t>
      </w:r>
      <w:r>
        <w:rPr>
          <w:color w:val="231F20"/>
        </w:rPr>
        <w:t>una</w:t>
      </w:r>
      <w:r>
        <w:rPr>
          <w:color w:val="231F20"/>
          <w:spacing w:val="-6"/>
        </w:rPr>
        <w:t> </w:t>
      </w:r>
      <w:r>
        <w:rPr>
          <w:color w:val="231F20"/>
        </w:rPr>
        <w:t>falencia</w:t>
      </w:r>
      <w:r>
        <w:rPr>
          <w:color w:val="231F20"/>
          <w:spacing w:val="-5"/>
        </w:rPr>
        <w:t> </w:t>
      </w:r>
      <w:r>
        <w:rPr>
          <w:color w:val="231F20"/>
        </w:rPr>
        <w:t>del</w:t>
      </w:r>
      <w:r>
        <w:rPr>
          <w:color w:val="231F20"/>
          <w:spacing w:val="-5"/>
        </w:rPr>
        <w:t> </w:t>
      </w:r>
      <w:r>
        <w:rPr>
          <w:color w:val="231F20"/>
        </w:rPr>
        <w:t>Estado</w:t>
      </w:r>
      <w:r>
        <w:rPr>
          <w:color w:val="231F20"/>
          <w:spacing w:val="-5"/>
        </w:rPr>
        <w:t> </w:t>
      </w:r>
      <w:r>
        <w:rPr>
          <w:color w:val="231F20"/>
        </w:rPr>
        <w:t>colombiano,</w:t>
      </w:r>
      <w:r>
        <w:rPr>
          <w:color w:val="231F20"/>
          <w:spacing w:val="-6"/>
        </w:rPr>
        <w:t> </w:t>
      </w:r>
      <w:r>
        <w:rPr>
          <w:color w:val="231F20"/>
        </w:rPr>
        <w:t>al</w:t>
      </w:r>
      <w:r>
        <w:rPr>
          <w:color w:val="231F20"/>
          <w:spacing w:val="-5"/>
        </w:rPr>
        <w:t> </w:t>
      </w:r>
      <w:r>
        <w:rPr>
          <w:color w:val="231F20"/>
        </w:rPr>
        <w:t>momento</w:t>
      </w:r>
      <w:r>
        <w:rPr>
          <w:color w:val="231F20"/>
          <w:spacing w:val="-5"/>
        </w:rPr>
        <w:t> </w:t>
      </w:r>
      <w:r>
        <w:rPr>
          <w:color w:val="231F20"/>
        </w:rPr>
        <w:t>de determinar si hay una efectiva garantía de los derechos humanos </w:t>
      </w:r>
      <w:r>
        <w:rPr>
          <w:color w:val="231F20"/>
          <w:spacing w:val="-8"/>
        </w:rPr>
        <w:t>y, </w:t>
      </w:r>
      <w:r>
        <w:rPr>
          <w:color w:val="231F20"/>
        </w:rPr>
        <w:t>en especial, que</w:t>
      </w:r>
      <w:r>
        <w:rPr>
          <w:color w:val="231F20"/>
          <w:spacing w:val="-9"/>
        </w:rPr>
        <w:t> </w:t>
      </w:r>
      <w:r>
        <w:rPr>
          <w:color w:val="231F20"/>
        </w:rPr>
        <w:t>puedan</w:t>
      </w:r>
      <w:r>
        <w:rPr>
          <w:color w:val="231F20"/>
          <w:spacing w:val="-8"/>
        </w:rPr>
        <w:t> </w:t>
      </w:r>
      <w:r>
        <w:rPr>
          <w:color w:val="231F20"/>
        </w:rPr>
        <w:t>ser</w:t>
      </w:r>
      <w:r>
        <w:rPr>
          <w:color w:val="231F20"/>
          <w:spacing w:val="-8"/>
        </w:rPr>
        <w:t> </w:t>
      </w:r>
      <w:r>
        <w:rPr>
          <w:color w:val="231F20"/>
        </w:rPr>
        <w:t>disfrutados</w:t>
      </w:r>
      <w:r>
        <w:rPr>
          <w:color w:val="231F20"/>
          <w:spacing w:val="-8"/>
        </w:rPr>
        <w:t> </w:t>
      </w:r>
      <w:r>
        <w:rPr>
          <w:color w:val="231F20"/>
        </w:rPr>
        <w:t>plenamente</w:t>
      </w:r>
      <w:r>
        <w:rPr>
          <w:color w:val="231F20"/>
          <w:spacing w:val="-8"/>
        </w:rPr>
        <w:t> </w:t>
      </w:r>
      <w:r>
        <w:rPr>
          <w:color w:val="231F20"/>
        </w:rPr>
        <w:t>por</w:t>
      </w:r>
      <w:r>
        <w:rPr>
          <w:color w:val="231F20"/>
          <w:spacing w:val="-8"/>
        </w:rPr>
        <w:t> </w:t>
      </w:r>
      <w:r>
        <w:rPr>
          <w:color w:val="231F20"/>
        </w:rPr>
        <w:t>sus</w:t>
      </w:r>
      <w:r>
        <w:rPr>
          <w:color w:val="231F20"/>
          <w:spacing w:val="-9"/>
        </w:rPr>
        <w:t> </w:t>
      </w:r>
      <w:r>
        <w:rPr>
          <w:color w:val="231F20"/>
        </w:rPr>
        <w:t>titulares,</w:t>
      </w:r>
      <w:r>
        <w:rPr>
          <w:color w:val="231F20"/>
          <w:spacing w:val="-8"/>
        </w:rPr>
        <w:t> </w:t>
      </w:r>
      <w:r>
        <w:rPr>
          <w:color w:val="231F20"/>
        </w:rPr>
        <w:t>surgen</w:t>
      </w:r>
      <w:r>
        <w:rPr>
          <w:color w:val="231F20"/>
          <w:spacing w:val="-8"/>
        </w:rPr>
        <w:t> </w:t>
      </w:r>
      <w:r>
        <w:rPr>
          <w:color w:val="231F20"/>
        </w:rPr>
        <w:t>cuestionamientos sobre</w:t>
      </w:r>
      <w:r>
        <w:rPr>
          <w:color w:val="231F20"/>
          <w:spacing w:val="-4"/>
        </w:rPr>
        <w:t> </w:t>
      </w:r>
      <w:r>
        <w:rPr>
          <w:color w:val="231F20"/>
        </w:rPr>
        <w:t>tal</w:t>
      </w:r>
      <w:r>
        <w:rPr>
          <w:color w:val="231F20"/>
          <w:spacing w:val="-3"/>
        </w:rPr>
        <w:t> </w:t>
      </w:r>
      <w:r>
        <w:rPr>
          <w:color w:val="231F20"/>
        </w:rPr>
        <w:t>efectividad</w:t>
      </w:r>
      <w:r>
        <w:rPr>
          <w:color w:val="231F20"/>
          <w:spacing w:val="-3"/>
        </w:rPr>
        <w:t> </w:t>
      </w:r>
      <w:r>
        <w:rPr>
          <w:color w:val="231F20"/>
        </w:rPr>
        <w:t>en</w:t>
      </w:r>
      <w:r>
        <w:rPr>
          <w:color w:val="231F20"/>
          <w:spacing w:val="-4"/>
        </w:rPr>
        <w:t> </w:t>
      </w:r>
      <w:r>
        <w:rPr>
          <w:color w:val="231F20"/>
        </w:rPr>
        <w:t>estos,</w:t>
      </w:r>
      <w:r>
        <w:rPr>
          <w:color w:val="231F20"/>
          <w:spacing w:val="-3"/>
        </w:rPr>
        <w:t> </w:t>
      </w:r>
      <w:r>
        <w:rPr>
          <w:color w:val="231F20"/>
        </w:rPr>
        <w:t>más</w:t>
      </w:r>
      <w:r>
        <w:rPr>
          <w:color w:val="231F20"/>
          <w:spacing w:val="-3"/>
        </w:rPr>
        <w:t> </w:t>
      </w:r>
      <w:r>
        <w:rPr>
          <w:color w:val="231F20"/>
        </w:rPr>
        <w:t>al</w:t>
      </w:r>
      <w:r>
        <w:rPr>
          <w:color w:val="231F20"/>
          <w:spacing w:val="-4"/>
        </w:rPr>
        <w:t> </w:t>
      </w:r>
      <w:r>
        <w:rPr>
          <w:color w:val="231F20"/>
        </w:rPr>
        <w:t>tener</w:t>
      </w:r>
      <w:r>
        <w:rPr>
          <w:color w:val="231F20"/>
          <w:spacing w:val="-3"/>
        </w:rPr>
        <w:t> </w:t>
      </w:r>
      <w:r>
        <w:rPr>
          <w:color w:val="231F20"/>
        </w:rPr>
        <w:t>en</w:t>
      </w:r>
      <w:r>
        <w:rPr>
          <w:color w:val="231F20"/>
          <w:spacing w:val="-3"/>
        </w:rPr>
        <w:t> </w:t>
      </w:r>
      <w:r>
        <w:rPr>
          <w:color w:val="231F20"/>
        </w:rPr>
        <w:t>cuenta</w:t>
      </w:r>
      <w:r>
        <w:rPr>
          <w:color w:val="231F20"/>
          <w:spacing w:val="-3"/>
        </w:rPr>
        <w:t> </w:t>
      </w:r>
      <w:r>
        <w:rPr>
          <w:color w:val="231F20"/>
        </w:rPr>
        <w:t>los</w:t>
      </w:r>
      <w:r>
        <w:rPr>
          <w:color w:val="231F20"/>
          <w:spacing w:val="-4"/>
        </w:rPr>
        <w:t> </w:t>
      </w:r>
      <w:r>
        <w:rPr>
          <w:color w:val="231F20"/>
        </w:rPr>
        <w:t>numerosos</w:t>
      </w:r>
      <w:r>
        <w:rPr>
          <w:color w:val="231F20"/>
          <w:spacing w:val="-3"/>
        </w:rPr>
        <w:t> </w:t>
      </w:r>
      <w:r>
        <w:rPr>
          <w:color w:val="231F20"/>
        </w:rPr>
        <w:t>procesos</w:t>
      </w:r>
      <w:r>
        <w:rPr>
          <w:color w:val="231F20"/>
          <w:spacing w:val="-3"/>
        </w:rPr>
        <w:t> </w:t>
      </w:r>
      <w:r>
        <w:rPr>
          <w:color w:val="231F20"/>
        </w:rPr>
        <w:t>que se tienen a disposición para salvaguarda, pues, sin contar la amplitud tanto de forma como de contenido de dichos procesos, la protección de esos derechos se ha visto infructuosa</w:t>
      </w:r>
      <w:r>
        <w:rPr>
          <w:color w:val="231F20"/>
          <w:position w:val="8"/>
          <w:sz w:val="13"/>
        </w:rPr>
        <w:t>100 </w:t>
      </w:r>
      <w:r>
        <w:rPr>
          <w:color w:val="231F20"/>
        </w:rPr>
        <w:t>(Lazcano y Cubides, 2015,</w:t>
      </w:r>
      <w:r>
        <w:rPr>
          <w:color w:val="231F20"/>
          <w:spacing w:val="-10"/>
        </w:rPr>
        <w:t> </w:t>
      </w:r>
      <w:r>
        <w:rPr>
          <w:color w:val="231F20"/>
        </w:rPr>
        <w:t>p.171)</w:t>
      </w:r>
    </w:p>
    <w:p>
      <w:pPr>
        <w:pStyle w:val="BodyText"/>
        <w:spacing w:line="302" w:lineRule="auto" w:before="9"/>
        <w:ind w:left="1153" w:right="1400" w:firstLine="340"/>
        <w:jc w:val="both"/>
      </w:pPr>
      <w:r>
        <w:rPr>
          <w:color w:val="231F20"/>
        </w:rPr>
        <w:t>La</w:t>
      </w:r>
      <w:r>
        <w:rPr>
          <w:color w:val="231F20"/>
          <w:spacing w:val="-6"/>
        </w:rPr>
        <w:t> </w:t>
      </w:r>
      <w:r>
        <w:rPr>
          <w:color w:val="231F20"/>
        </w:rPr>
        <w:t>falta</w:t>
      </w:r>
      <w:r>
        <w:rPr>
          <w:color w:val="231F20"/>
          <w:spacing w:val="-5"/>
        </w:rPr>
        <w:t> </w:t>
      </w:r>
      <w:r>
        <w:rPr>
          <w:color w:val="231F20"/>
        </w:rPr>
        <w:t>de</w:t>
      </w:r>
      <w:r>
        <w:rPr>
          <w:color w:val="231F20"/>
          <w:spacing w:val="-5"/>
        </w:rPr>
        <w:t> </w:t>
      </w:r>
      <w:r>
        <w:rPr>
          <w:color w:val="231F20"/>
        </w:rPr>
        <w:t>concreción</w:t>
      </w:r>
      <w:r>
        <w:rPr>
          <w:color w:val="231F20"/>
          <w:spacing w:val="-5"/>
        </w:rPr>
        <w:t> </w:t>
      </w:r>
      <w:r>
        <w:rPr>
          <w:color w:val="231F20"/>
        </w:rPr>
        <w:t>en</w:t>
      </w:r>
      <w:r>
        <w:rPr>
          <w:color w:val="231F20"/>
          <w:spacing w:val="-5"/>
        </w:rPr>
        <w:t> </w:t>
      </w:r>
      <w:r>
        <w:rPr>
          <w:color w:val="231F20"/>
        </w:rPr>
        <w:t>un</w:t>
      </w:r>
      <w:r>
        <w:rPr>
          <w:color w:val="231F20"/>
          <w:spacing w:val="-5"/>
        </w:rPr>
        <w:t> </w:t>
      </w:r>
      <w:r>
        <w:rPr>
          <w:color w:val="231F20"/>
        </w:rPr>
        <w:t>proceso</w:t>
      </w:r>
      <w:r>
        <w:rPr>
          <w:color w:val="231F20"/>
          <w:spacing w:val="-5"/>
        </w:rPr>
        <w:t> </w:t>
      </w:r>
      <w:r>
        <w:rPr>
          <w:color w:val="231F20"/>
        </w:rPr>
        <w:t>unificado</w:t>
      </w:r>
      <w:r>
        <w:rPr>
          <w:color w:val="231F20"/>
          <w:spacing w:val="-5"/>
        </w:rPr>
        <w:t> </w:t>
      </w:r>
      <w:r>
        <w:rPr>
          <w:color w:val="231F20"/>
        </w:rPr>
        <w:t>para</w:t>
      </w:r>
      <w:r>
        <w:rPr>
          <w:color w:val="231F20"/>
          <w:spacing w:val="-5"/>
        </w:rPr>
        <w:t> </w:t>
      </w:r>
      <w:r>
        <w:rPr>
          <w:color w:val="231F20"/>
        </w:rPr>
        <w:t>la</w:t>
      </w:r>
      <w:r>
        <w:rPr>
          <w:color w:val="231F20"/>
          <w:spacing w:val="-5"/>
        </w:rPr>
        <w:t> </w:t>
      </w:r>
      <w:r>
        <w:rPr>
          <w:color w:val="231F20"/>
        </w:rPr>
        <w:t>aplicación</w:t>
      </w:r>
      <w:r>
        <w:rPr>
          <w:color w:val="231F20"/>
          <w:spacing w:val="-5"/>
        </w:rPr>
        <w:t> </w:t>
      </w:r>
      <w:r>
        <w:rPr>
          <w:color w:val="231F20"/>
        </w:rPr>
        <w:t>efectiva</w:t>
      </w:r>
      <w:r>
        <w:rPr>
          <w:color w:val="231F20"/>
          <w:spacing w:val="-5"/>
        </w:rPr>
        <w:t> </w:t>
      </w:r>
      <w:r>
        <w:rPr>
          <w:color w:val="231F20"/>
          <w:spacing w:val="-4"/>
        </w:rPr>
        <w:t>del </w:t>
      </w:r>
      <w:r>
        <w:rPr>
          <w:color w:val="231F20"/>
        </w:rPr>
        <w:t>control de convencionalidad, tal vez tiene su origen en su propio creador, esto </w:t>
      </w:r>
      <w:r>
        <w:rPr>
          <w:color w:val="231F20"/>
          <w:spacing w:val="-6"/>
        </w:rPr>
        <w:t>es </w:t>
      </w:r>
      <w:r>
        <w:rPr>
          <w:color w:val="231F20"/>
        </w:rPr>
        <w:t>la</w:t>
      </w:r>
      <w:r>
        <w:rPr>
          <w:color w:val="231F20"/>
          <w:spacing w:val="-7"/>
        </w:rPr>
        <w:t> </w:t>
      </w:r>
      <w:r>
        <w:rPr>
          <w:color w:val="231F20"/>
        </w:rPr>
        <w:t>Corte</w:t>
      </w:r>
      <w:r>
        <w:rPr>
          <w:color w:val="231F20"/>
          <w:spacing w:val="-7"/>
        </w:rPr>
        <w:t> </w:t>
      </w:r>
      <w:r>
        <w:rPr>
          <w:color w:val="231F20"/>
        </w:rPr>
        <w:t>IDH,</w:t>
      </w:r>
      <w:r>
        <w:rPr>
          <w:color w:val="231F20"/>
          <w:spacing w:val="-7"/>
        </w:rPr>
        <w:t> </w:t>
      </w:r>
      <w:r>
        <w:rPr>
          <w:color w:val="231F20"/>
        </w:rPr>
        <w:t>la</w:t>
      </w:r>
      <w:r>
        <w:rPr>
          <w:color w:val="231F20"/>
          <w:spacing w:val="-7"/>
        </w:rPr>
        <w:t> </w:t>
      </w:r>
      <w:r>
        <w:rPr>
          <w:color w:val="231F20"/>
        </w:rPr>
        <w:t>cual,</w:t>
      </w:r>
      <w:r>
        <w:rPr>
          <w:color w:val="231F20"/>
          <w:spacing w:val="-7"/>
        </w:rPr>
        <w:t> </w:t>
      </w:r>
      <w:r>
        <w:rPr>
          <w:color w:val="231F20"/>
        </w:rPr>
        <w:t>en</w:t>
      </w:r>
      <w:r>
        <w:rPr>
          <w:color w:val="231F20"/>
          <w:spacing w:val="-7"/>
        </w:rPr>
        <w:t> </w:t>
      </w:r>
      <w:r>
        <w:rPr>
          <w:color w:val="231F20"/>
        </w:rPr>
        <w:t>las</w:t>
      </w:r>
      <w:r>
        <w:rPr>
          <w:color w:val="231F20"/>
          <w:spacing w:val="-7"/>
        </w:rPr>
        <w:t> </w:t>
      </w:r>
      <w:r>
        <w:rPr>
          <w:color w:val="231F20"/>
        </w:rPr>
        <w:t>diferentes</w:t>
      </w:r>
      <w:r>
        <w:rPr>
          <w:color w:val="231F20"/>
          <w:spacing w:val="-7"/>
        </w:rPr>
        <w:t> </w:t>
      </w:r>
      <w:r>
        <w:rPr>
          <w:color w:val="231F20"/>
        </w:rPr>
        <w:t>condenas</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Estados,</w:t>
      </w:r>
      <w:r>
        <w:rPr>
          <w:color w:val="231F20"/>
          <w:spacing w:val="-7"/>
        </w:rPr>
        <w:t> </w:t>
      </w:r>
      <w:r>
        <w:rPr>
          <w:color w:val="231F20"/>
        </w:rPr>
        <w:t>no</w:t>
      </w:r>
      <w:r>
        <w:rPr>
          <w:color w:val="231F20"/>
          <w:spacing w:val="-7"/>
        </w:rPr>
        <w:t> </w:t>
      </w:r>
      <w:r>
        <w:rPr>
          <w:color w:val="231F20"/>
        </w:rPr>
        <w:t>discrimina</w:t>
      </w:r>
      <w:r>
        <w:rPr>
          <w:color w:val="231F20"/>
          <w:spacing w:val="-7"/>
        </w:rPr>
        <w:t> </w:t>
      </w:r>
      <w:r>
        <w:rPr>
          <w:color w:val="231F20"/>
        </w:rPr>
        <w:t>las formas para su ejecución ni ha diseñado las acciones coercitivas que obliguen </w:t>
      </w:r>
      <w:r>
        <w:rPr>
          <w:color w:val="231F20"/>
          <w:spacing w:val="-13"/>
        </w:rPr>
        <w:t>a </w:t>
      </w:r>
      <w:r>
        <w:rPr>
          <w:color w:val="231F20"/>
        </w:rPr>
        <w:t>los Estados parte a un cumplimiento inmediato y oportuno de sus sentencias, y no como sucede en la actualidad cumplimientos parciales y tardíos que terminar en la pérdida de credibilidad y eficacia del</w:t>
      </w:r>
      <w:r>
        <w:rPr>
          <w:color w:val="231F20"/>
          <w:spacing w:val="-2"/>
        </w:rPr>
        <w:t> </w:t>
      </w:r>
      <w:r>
        <w:rPr>
          <w:color w:val="231F20"/>
          <w:spacing w:val="-8"/>
        </w:rPr>
        <w:t>CCV.</w:t>
      </w:r>
    </w:p>
    <w:p>
      <w:pPr>
        <w:pStyle w:val="BodyText"/>
        <w:spacing w:before="11"/>
        <w:rPr>
          <w:sz w:val="18"/>
        </w:rPr>
      </w:pPr>
    </w:p>
    <w:p>
      <w:pPr>
        <w:pStyle w:val="Heading3"/>
        <w:spacing w:before="0"/>
        <w:ind w:left="1493"/>
      </w:pPr>
      <w:r>
        <w:rPr>
          <w:color w:val="231F20"/>
          <w:w w:val="75"/>
        </w:rPr>
        <w:t>Colombia ante la Corte Interamericana de Derechos Humanos</w:t>
      </w:r>
    </w:p>
    <w:p>
      <w:pPr>
        <w:pStyle w:val="BodyText"/>
        <w:spacing w:line="302" w:lineRule="auto" w:before="225"/>
        <w:ind w:left="1153" w:right="1401"/>
        <w:jc w:val="both"/>
      </w:pPr>
      <w:r>
        <w:rPr>
          <w:color w:val="231F20"/>
        </w:rPr>
        <w:t>En </w:t>
      </w:r>
      <w:r>
        <w:rPr>
          <w:color w:val="231F20"/>
          <w:spacing w:val="-3"/>
        </w:rPr>
        <w:t>1995, </w:t>
      </w:r>
      <w:r>
        <w:rPr>
          <w:color w:val="231F20"/>
        </w:rPr>
        <w:t>la </w:t>
      </w:r>
      <w:r>
        <w:rPr>
          <w:color w:val="231F20"/>
          <w:spacing w:val="-3"/>
        </w:rPr>
        <w:t>Corte </w:t>
      </w:r>
      <w:r>
        <w:rPr>
          <w:color w:val="231F20"/>
        </w:rPr>
        <w:t>IDH </w:t>
      </w:r>
      <w:r>
        <w:rPr>
          <w:color w:val="231F20"/>
          <w:spacing w:val="-3"/>
        </w:rPr>
        <w:t>profiere </w:t>
      </w:r>
      <w:r>
        <w:rPr>
          <w:color w:val="231F20"/>
        </w:rPr>
        <w:t>su </w:t>
      </w:r>
      <w:r>
        <w:rPr>
          <w:color w:val="231F20"/>
          <w:spacing w:val="-3"/>
        </w:rPr>
        <w:t>primera sentencia </w:t>
      </w:r>
      <w:r>
        <w:rPr>
          <w:color w:val="231F20"/>
        </w:rPr>
        <w:t>de </w:t>
      </w:r>
      <w:r>
        <w:rPr>
          <w:color w:val="231F20"/>
          <w:spacing w:val="-3"/>
        </w:rPr>
        <w:t>carácter condenatorio con- </w:t>
      </w:r>
      <w:r>
        <w:rPr>
          <w:color w:val="231F20"/>
        </w:rPr>
        <w:t>tra el </w:t>
      </w:r>
      <w:r>
        <w:rPr>
          <w:color w:val="231F20"/>
          <w:spacing w:val="-3"/>
        </w:rPr>
        <w:t>Estado colombiano </w:t>
      </w:r>
      <w:r>
        <w:rPr>
          <w:color w:val="231F20"/>
        </w:rPr>
        <w:t>en el </w:t>
      </w:r>
      <w:r>
        <w:rPr>
          <w:color w:val="231F20"/>
          <w:spacing w:val="-3"/>
        </w:rPr>
        <w:t>caso: Corte Interamericana </w:t>
      </w:r>
      <w:r>
        <w:rPr>
          <w:color w:val="231F20"/>
        </w:rPr>
        <w:t>de </w:t>
      </w:r>
      <w:r>
        <w:rPr>
          <w:color w:val="231F20"/>
          <w:spacing w:val="-3"/>
        </w:rPr>
        <w:t>Derechos Humanos, caso Caballero Delgado </w:t>
      </w:r>
      <w:r>
        <w:rPr>
          <w:color w:val="231F20"/>
        </w:rPr>
        <w:t>y </w:t>
      </w:r>
      <w:r>
        <w:rPr>
          <w:color w:val="231F20"/>
          <w:spacing w:val="-3"/>
        </w:rPr>
        <w:t>Santana </w:t>
      </w:r>
      <w:r>
        <w:rPr>
          <w:color w:val="231F20"/>
        </w:rPr>
        <w:t>vs. </w:t>
      </w:r>
      <w:r>
        <w:rPr>
          <w:color w:val="231F20"/>
          <w:spacing w:val="-3"/>
        </w:rPr>
        <w:t>Colombia. Después </w:t>
      </w:r>
      <w:r>
        <w:rPr>
          <w:color w:val="231F20"/>
        </w:rPr>
        <w:t>de </w:t>
      </w:r>
      <w:r>
        <w:rPr>
          <w:color w:val="231F20"/>
          <w:spacing w:val="-3"/>
        </w:rPr>
        <w:t>esto, Colombia ha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r>
        <w:rPr/>
        <w:pict>
          <v:group style="position:absolute;margin-left:57.934002pt;margin-top:13.36032pt;width:42.05pt;height:.5pt;mso-position-horizontal-relative:page;mso-position-vertical-relative:paragraph;z-index:-251121664;mso-wrap-distance-left:0;mso-wrap-distance-right:0" coordorigin="1159,267" coordsize="841,10">
            <v:line style="position:absolute" from="1189,272" to="1984,272" stroked="true" strokeweight=".5pt" strokecolor="#231f20">
              <v:stroke dashstyle="dot"/>
            </v:line>
            <v:line style="position:absolute" from="1159,272" to="1159,272" stroked="true" strokeweight=".5pt" strokecolor="#231f20">
              <v:stroke dashstyle="solid"/>
            </v:line>
            <v:line style="position:absolute" from="1999,272" to="1999,272" stroked="true" strokeweight=".5pt" strokecolor="#231f20">
              <v:stroke dashstyle="solid"/>
            </v:line>
            <w10:wrap type="topAndBottom"/>
          </v:group>
        </w:pict>
      </w:r>
    </w:p>
    <w:p>
      <w:pPr>
        <w:pStyle w:val="ListParagraph"/>
        <w:numPr>
          <w:ilvl w:val="0"/>
          <w:numId w:val="13"/>
        </w:numPr>
        <w:tabs>
          <w:tab w:pos="1421" w:val="left" w:leader="none"/>
        </w:tabs>
        <w:spacing w:line="297" w:lineRule="auto" w:before="34" w:after="0"/>
        <w:ind w:left="1153" w:right="1401" w:firstLine="0"/>
        <w:jc w:val="both"/>
        <w:rPr>
          <w:sz w:val="14"/>
        </w:rPr>
      </w:pPr>
      <w:r>
        <w:rPr>
          <w:color w:val="231F20"/>
          <w:sz w:val="14"/>
        </w:rPr>
        <w:t>Para</w:t>
      </w:r>
      <w:r>
        <w:rPr>
          <w:color w:val="231F20"/>
          <w:spacing w:val="-9"/>
          <w:sz w:val="14"/>
        </w:rPr>
        <w:t> </w:t>
      </w:r>
      <w:r>
        <w:rPr>
          <w:color w:val="231F20"/>
          <w:sz w:val="14"/>
        </w:rPr>
        <w:t>ser</w:t>
      </w:r>
      <w:r>
        <w:rPr>
          <w:color w:val="231F20"/>
          <w:spacing w:val="-9"/>
          <w:sz w:val="14"/>
        </w:rPr>
        <w:t> </w:t>
      </w:r>
      <w:r>
        <w:rPr>
          <w:color w:val="231F20"/>
          <w:sz w:val="14"/>
        </w:rPr>
        <w:t>puntual</w:t>
      </w:r>
      <w:r>
        <w:rPr>
          <w:color w:val="231F20"/>
          <w:spacing w:val="-7"/>
          <w:sz w:val="14"/>
        </w:rPr>
        <w:t> </w:t>
      </w:r>
      <w:r>
        <w:rPr>
          <w:color w:val="231F20"/>
          <w:sz w:val="14"/>
        </w:rPr>
        <w:t>en</w:t>
      </w:r>
      <w:r>
        <w:rPr>
          <w:color w:val="231F20"/>
          <w:spacing w:val="-9"/>
          <w:sz w:val="14"/>
        </w:rPr>
        <w:t> </w:t>
      </w:r>
      <w:r>
        <w:rPr>
          <w:color w:val="231F20"/>
          <w:sz w:val="14"/>
        </w:rPr>
        <w:t>la</w:t>
      </w:r>
      <w:r>
        <w:rPr>
          <w:color w:val="231F20"/>
          <w:spacing w:val="-9"/>
          <w:sz w:val="14"/>
        </w:rPr>
        <w:t> </w:t>
      </w:r>
      <w:r>
        <w:rPr>
          <w:color w:val="231F20"/>
          <w:sz w:val="14"/>
        </w:rPr>
        <w:t>idea</w:t>
      </w:r>
      <w:r>
        <w:rPr>
          <w:color w:val="231F20"/>
          <w:spacing w:val="-8"/>
          <w:sz w:val="14"/>
        </w:rPr>
        <w:t> </w:t>
      </w:r>
      <w:r>
        <w:rPr>
          <w:color w:val="231F20"/>
          <w:sz w:val="14"/>
        </w:rPr>
        <w:t>de</w:t>
      </w:r>
      <w:r>
        <w:rPr>
          <w:color w:val="231F20"/>
          <w:spacing w:val="-9"/>
          <w:sz w:val="14"/>
        </w:rPr>
        <w:t> </w:t>
      </w:r>
      <w:r>
        <w:rPr>
          <w:color w:val="231F20"/>
          <w:sz w:val="14"/>
        </w:rPr>
        <w:t>necesidad</w:t>
      </w:r>
      <w:r>
        <w:rPr>
          <w:color w:val="231F20"/>
          <w:spacing w:val="-7"/>
          <w:sz w:val="14"/>
        </w:rPr>
        <w:t> </w:t>
      </w:r>
      <w:r>
        <w:rPr>
          <w:color w:val="231F20"/>
          <w:sz w:val="14"/>
        </w:rPr>
        <w:t>de</w:t>
      </w:r>
      <w:r>
        <w:rPr>
          <w:color w:val="231F20"/>
          <w:spacing w:val="-9"/>
          <w:sz w:val="14"/>
        </w:rPr>
        <w:t> </w:t>
      </w:r>
      <w:r>
        <w:rPr>
          <w:color w:val="231F20"/>
          <w:sz w:val="14"/>
        </w:rPr>
        <w:t>protección</w:t>
      </w:r>
      <w:r>
        <w:rPr>
          <w:color w:val="231F20"/>
          <w:spacing w:val="-9"/>
          <w:sz w:val="14"/>
        </w:rPr>
        <w:t> </w:t>
      </w:r>
      <w:r>
        <w:rPr>
          <w:color w:val="231F20"/>
          <w:sz w:val="14"/>
        </w:rPr>
        <w:t>eficaz,</w:t>
      </w:r>
      <w:r>
        <w:rPr>
          <w:color w:val="231F20"/>
          <w:spacing w:val="-8"/>
          <w:sz w:val="14"/>
        </w:rPr>
        <w:t> </w:t>
      </w:r>
      <w:r>
        <w:rPr>
          <w:color w:val="231F20"/>
          <w:sz w:val="14"/>
        </w:rPr>
        <w:t>el</w:t>
      </w:r>
      <w:r>
        <w:rPr>
          <w:color w:val="231F20"/>
          <w:spacing w:val="-9"/>
          <w:sz w:val="14"/>
        </w:rPr>
        <w:t> </w:t>
      </w:r>
      <w:r>
        <w:rPr>
          <w:color w:val="231F20"/>
          <w:sz w:val="14"/>
        </w:rPr>
        <w:t>autor</w:t>
      </w:r>
      <w:r>
        <w:rPr>
          <w:color w:val="231F20"/>
          <w:spacing w:val="-8"/>
          <w:sz w:val="14"/>
        </w:rPr>
        <w:t> </w:t>
      </w:r>
      <w:r>
        <w:rPr>
          <w:color w:val="231F20"/>
          <w:sz w:val="14"/>
        </w:rPr>
        <w:t>referencia</w:t>
      </w:r>
      <w:r>
        <w:rPr>
          <w:color w:val="231F20"/>
          <w:spacing w:val="-9"/>
          <w:sz w:val="14"/>
        </w:rPr>
        <w:t> </w:t>
      </w:r>
      <w:r>
        <w:rPr>
          <w:color w:val="231F20"/>
          <w:sz w:val="14"/>
        </w:rPr>
        <w:t>que</w:t>
      </w:r>
      <w:r>
        <w:rPr>
          <w:color w:val="231F20"/>
          <w:spacing w:val="-9"/>
          <w:sz w:val="14"/>
        </w:rPr>
        <w:t> </w:t>
      </w:r>
      <w:r>
        <w:rPr>
          <w:color w:val="231F20"/>
          <w:sz w:val="14"/>
        </w:rPr>
        <w:t>en</w:t>
      </w:r>
      <w:r>
        <w:rPr>
          <w:color w:val="231F20"/>
          <w:spacing w:val="-8"/>
          <w:sz w:val="14"/>
        </w:rPr>
        <w:t> </w:t>
      </w:r>
      <w:r>
        <w:rPr>
          <w:color w:val="231F20"/>
          <w:sz w:val="14"/>
        </w:rPr>
        <w:t>este</w:t>
      </w:r>
      <w:r>
        <w:rPr>
          <w:color w:val="231F20"/>
          <w:spacing w:val="-9"/>
          <w:sz w:val="14"/>
        </w:rPr>
        <w:t> </w:t>
      </w:r>
      <w:r>
        <w:rPr>
          <w:color w:val="231F20"/>
          <w:sz w:val="14"/>
        </w:rPr>
        <w:t>aspecto</w:t>
      </w:r>
      <w:r>
        <w:rPr>
          <w:color w:val="231F20"/>
          <w:spacing w:val="-8"/>
          <w:sz w:val="14"/>
        </w:rPr>
        <w:t> </w:t>
      </w:r>
      <w:r>
        <w:rPr>
          <w:color w:val="231F20"/>
          <w:sz w:val="14"/>
        </w:rPr>
        <w:t>tenemos que recordar “que si queremos lograr una cultura eficiente de reconocimiento, fomento y garantía de los Derechos Humanos, entonces debemos simplificar el camino hacía ello ¿Cómo? Evitando técnicas que a nada práctico con- duzcan. Caprizo, E. (2013). “El control de convencionalidad y su relación con el sistema constitucional mexicano. Hacia una simple actividad protectora de los derechos humanos”. Boletín Mexicano de Derecho Comparado 138. México: UNAM. </w:t>
      </w:r>
      <w:r>
        <w:rPr>
          <w:color w:val="231F20"/>
          <w:spacing w:val="-10"/>
          <w:sz w:val="14"/>
        </w:rPr>
        <w:t>P.</w:t>
      </w:r>
      <w:r>
        <w:rPr>
          <w:color w:val="231F20"/>
          <w:spacing w:val="-2"/>
          <w:sz w:val="14"/>
        </w:rPr>
        <w:t> </w:t>
      </w:r>
      <w:r>
        <w:rPr>
          <w:color w:val="231F20"/>
          <w:sz w:val="14"/>
        </w:rPr>
        <w:t>959.</w:t>
      </w:r>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997"/>
      </w:pPr>
      <w:r>
        <w:rPr/>
        <w:pict>
          <v:shape style="position:absolute;margin-left:76.753601pt;margin-top:-8.294343pt;width:26.8pt;height:42.1pt;mso-position-horizontal-relative:page;mso-position-vertical-relative:paragraph;z-index:25219993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0096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0198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70"/>
        </w:rPr>
        <w:t>160</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spacing w:before="10"/>
        <w:rPr>
          <w:rFonts w:ascii="Microsoft Sans Serif"/>
          <w:sz w:val="29"/>
        </w:rPr>
      </w:pPr>
    </w:p>
    <w:p>
      <w:pPr>
        <w:pStyle w:val="BodyText"/>
        <w:spacing w:line="302" w:lineRule="auto" w:before="91"/>
        <w:ind w:left="1437" w:right="1114"/>
        <w:jc w:val="right"/>
      </w:pPr>
      <w:r>
        <w:rPr>
          <w:color w:val="231F20"/>
          <w:spacing w:val="-3"/>
        </w:rPr>
        <w:t>tenido</w:t>
      </w:r>
      <w:r>
        <w:rPr>
          <w:color w:val="231F20"/>
          <w:spacing w:val="-14"/>
        </w:rPr>
        <w:t> </w:t>
      </w:r>
      <w:r>
        <w:rPr>
          <w:color w:val="231F20"/>
        </w:rPr>
        <w:t>13</w:t>
      </w:r>
      <w:r>
        <w:rPr>
          <w:color w:val="231F20"/>
          <w:position w:val="8"/>
          <w:sz w:val="13"/>
        </w:rPr>
        <w:t>101</w:t>
      </w:r>
      <w:r>
        <w:rPr>
          <w:color w:val="231F20"/>
          <w:spacing w:val="10"/>
          <w:position w:val="8"/>
          <w:sz w:val="13"/>
        </w:rPr>
        <w:t> </w:t>
      </w:r>
      <w:r>
        <w:rPr>
          <w:color w:val="231F20"/>
          <w:spacing w:val="-3"/>
        </w:rPr>
        <w:t>condenas</w:t>
      </w:r>
      <w:r>
        <w:rPr>
          <w:color w:val="231F20"/>
          <w:spacing w:val="-13"/>
        </w:rPr>
        <w:t> </w:t>
      </w:r>
      <w:r>
        <w:rPr>
          <w:color w:val="231F20"/>
        </w:rPr>
        <w:t>más</w:t>
      </w:r>
      <w:r>
        <w:rPr>
          <w:color w:val="231F20"/>
          <w:spacing w:val="-14"/>
        </w:rPr>
        <w:t> </w:t>
      </w:r>
      <w:r>
        <w:rPr>
          <w:color w:val="231F20"/>
          <w:spacing w:val="-3"/>
        </w:rPr>
        <w:t>hasta</w:t>
      </w:r>
      <w:r>
        <w:rPr>
          <w:color w:val="231F20"/>
          <w:spacing w:val="-13"/>
        </w:rPr>
        <w:t> </w:t>
      </w:r>
      <w:r>
        <w:rPr>
          <w:color w:val="231F20"/>
        </w:rPr>
        <w:t>el</w:t>
      </w:r>
      <w:r>
        <w:rPr>
          <w:color w:val="231F20"/>
          <w:spacing w:val="-14"/>
        </w:rPr>
        <w:t> </w:t>
      </w:r>
      <w:r>
        <w:rPr>
          <w:color w:val="231F20"/>
          <w:spacing w:val="-3"/>
        </w:rPr>
        <w:t>2013,</w:t>
      </w:r>
      <w:r>
        <w:rPr>
          <w:color w:val="231F20"/>
          <w:spacing w:val="-13"/>
        </w:rPr>
        <w:t> </w:t>
      </w:r>
      <w:r>
        <w:rPr>
          <w:color w:val="231F20"/>
        </w:rPr>
        <w:t>sin</w:t>
      </w:r>
      <w:r>
        <w:rPr>
          <w:color w:val="231F20"/>
          <w:spacing w:val="-14"/>
        </w:rPr>
        <w:t> </w:t>
      </w:r>
      <w:r>
        <w:rPr>
          <w:color w:val="231F20"/>
          <w:spacing w:val="-3"/>
        </w:rPr>
        <w:t>mencionar</w:t>
      </w:r>
      <w:r>
        <w:rPr>
          <w:color w:val="231F20"/>
          <w:spacing w:val="-13"/>
        </w:rPr>
        <w:t> </w:t>
      </w:r>
      <w:r>
        <w:rPr>
          <w:color w:val="231F20"/>
        </w:rPr>
        <w:t>los</w:t>
      </w:r>
      <w:r>
        <w:rPr>
          <w:color w:val="231F20"/>
          <w:spacing w:val="-14"/>
        </w:rPr>
        <w:t> </w:t>
      </w:r>
      <w:r>
        <w:rPr>
          <w:color w:val="231F20"/>
          <w:spacing w:val="-3"/>
        </w:rPr>
        <w:t>procesos</w:t>
      </w:r>
      <w:r>
        <w:rPr>
          <w:color w:val="231F20"/>
          <w:spacing w:val="-3"/>
          <w:position w:val="8"/>
          <w:sz w:val="13"/>
        </w:rPr>
        <w:t>102</w:t>
      </w:r>
      <w:r>
        <w:rPr>
          <w:color w:val="231F20"/>
          <w:spacing w:val="11"/>
          <w:position w:val="8"/>
          <w:sz w:val="13"/>
        </w:rPr>
        <w:t> </w:t>
      </w:r>
      <w:r>
        <w:rPr>
          <w:color w:val="231F20"/>
        </w:rPr>
        <w:t>en</w:t>
      </w:r>
      <w:r>
        <w:rPr>
          <w:color w:val="231F20"/>
          <w:spacing w:val="-14"/>
        </w:rPr>
        <w:t> </w:t>
      </w:r>
      <w:r>
        <w:rPr>
          <w:color w:val="231F20"/>
          <w:spacing w:val="-3"/>
        </w:rPr>
        <w:t>curso,</w:t>
      </w:r>
      <w:r>
        <w:rPr>
          <w:color w:val="231F20"/>
          <w:spacing w:val="-13"/>
        </w:rPr>
        <w:t> </w:t>
      </w:r>
      <w:r>
        <w:rPr>
          <w:color w:val="231F20"/>
          <w:spacing w:val="-3"/>
        </w:rPr>
        <w:t>los </w:t>
      </w:r>
      <w:r>
        <w:rPr>
          <w:color w:val="231F20"/>
        </w:rPr>
        <w:t>que se </w:t>
      </w:r>
      <w:r>
        <w:rPr>
          <w:color w:val="231F20"/>
          <w:spacing w:val="-3"/>
        </w:rPr>
        <w:t>encuentran </w:t>
      </w:r>
      <w:r>
        <w:rPr>
          <w:color w:val="231F20"/>
        </w:rPr>
        <w:t>en </w:t>
      </w:r>
      <w:r>
        <w:rPr>
          <w:color w:val="231F20"/>
          <w:spacing w:val="-3"/>
        </w:rPr>
        <w:t>etapa </w:t>
      </w:r>
      <w:r>
        <w:rPr>
          <w:color w:val="231F20"/>
        </w:rPr>
        <w:t>de </w:t>
      </w:r>
      <w:r>
        <w:rPr>
          <w:color w:val="231F20"/>
          <w:spacing w:val="-3"/>
        </w:rPr>
        <w:t>admisibilidad ante </w:t>
      </w:r>
      <w:r>
        <w:rPr>
          <w:color w:val="231F20"/>
        </w:rPr>
        <w:t>la </w:t>
      </w:r>
      <w:r>
        <w:rPr>
          <w:color w:val="231F20"/>
          <w:spacing w:val="-3"/>
        </w:rPr>
        <w:t>Comisión IDH,</w:t>
      </w:r>
      <w:r>
        <w:rPr>
          <w:color w:val="231F20"/>
          <w:spacing w:val="9"/>
        </w:rPr>
        <w:t> </w:t>
      </w:r>
      <w:r>
        <w:rPr>
          <w:color w:val="231F20"/>
        </w:rPr>
        <w:t>las </w:t>
      </w:r>
      <w:r>
        <w:rPr>
          <w:color w:val="231F20"/>
          <w:spacing w:val="-3"/>
        </w:rPr>
        <w:t>soluciones amistosas</w:t>
      </w:r>
      <w:r>
        <w:rPr>
          <w:color w:val="231F20"/>
          <w:spacing w:val="-11"/>
        </w:rPr>
        <w:t> </w:t>
      </w:r>
      <w:r>
        <w:rPr>
          <w:color w:val="231F20"/>
        </w:rPr>
        <w:t>y</w:t>
      </w:r>
      <w:r>
        <w:rPr>
          <w:color w:val="231F20"/>
          <w:spacing w:val="-11"/>
        </w:rPr>
        <w:t> </w:t>
      </w:r>
      <w:r>
        <w:rPr>
          <w:color w:val="231F20"/>
          <w:spacing w:val="-3"/>
        </w:rPr>
        <w:t>otros</w:t>
      </w:r>
      <w:r>
        <w:rPr>
          <w:color w:val="231F20"/>
          <w:spacing w:val="-11"/>
        </w:rPr>
        <w:t> </w:t>
      </w:r>
      <w:r>
        <w:rPr>
          <w:color w:val="231F20"/>
          <w:spacing w:val="-3"/>
        </w:rPr>
        <w:t>procedimientos</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spacing w:val="-3"/>
        </w:rPr>
        <w:t>encuentran</w:t>
      </w:r>
      <w:r>
        <w:rPr>
          <w:color w:val="231F20"/>
          <w:spacing w:val="-11"/>
        </w:rPr>
        <w:t> </w:t>
      </w:r>
      <w:r>
        <w:rPr>
          <w:color w:val="231F20"/>
        </w:rPr>
        <w:t>sin</w:t>
      </w:r>
      <w:r>
        <w:rPr>
          <w:color w:val="231F20"/>
          <w:spacing w:val="-11"/>
        </w:rPr>
        <w:t> </w:t>
      </w:r>
      <w:r>
        <w:rPr>
          <w:color w:val="231F20"/>
          <w:spacing w:val="-3"/>
        </w:rPr>
        <w:t>solución</w:t>
      </w:r>
      <w:r>
        <w:rPr>
          <w:color w:val="231F20"/>
          <w:spacing w:val="-11"/>
        </w:rPr>
        <w:t> </w:t>
      </w:r>
      <w:r>
        <w:rPr>
          <w:color w:val="231F20"/>
          <w:spacing w:val="-3"/>
        </w:rPr>
        <w:t>hasta</w:t>
      </w:r>
      <w:r>
        <w:rPr>
          <w:color w:val="231F20"/>
          <w:spacing w:val="-11"/>
        </w:rPr>
        <w:t> </w:t>
      </w:r>
      <w:r>
        <w:rPr>
          <w:color w:val="231F20"/>
        </w:rPr>
        <w:t>el</w:t>
      </w:r>
      <w:r>
        <w:rPr>
          <w:color w:val="231F20"/>
          <w:spacing w:val="-11"/>
        </w:rPr>
        <w:t> </w:t>
      </w:r>
      <w:r>
        <w:rPr>
          <w:color w:val="231F20"/>
          <w:spacing w:val="-3"/>
        </w:rPr>
        <w:t>momento. </w:t>
      </w:r>
      <w:r>
        <w:rPr>
          <w:color w:val="231F20"/>
        </w:rPr>
        <w:t>Algunos</w:t>
      </w:r>
      <w:r>
        <w:rPr>
          <w:color w:val="231F20"/>
          <w:spacing w:val="22"/>
        </w:rPr>
        <w:t> </w:t>
      </w:r>
      <w:r>
        <w:rPr>
          <w:color w:val="231F20"/>
        </w:rPr>
        <w:t>de</w:t>
      </w:r>
      <w:r>
        <w:rPr>
          <w:color w:val="231F20"/>
          <w:spacing w:val="22"/>
        </w:rPr>
        <w:t> </w:t>
      </w:r>
      <w:r>
        <w:rPr>
          <w:color w:val="231F20"/>
        </w:rPr>
        <w:t>los</w:t>
      </w:r>
      <w:r>
        <w:rPr>
          <w:color w:val="231F20"/>
          <w:spacing w:val="22"/>
        </w:rPr>
        <w:t> </w:t>
      </w:r>
      <w:r>
        <w:rPr>
          <w:color w:val="231F20"/>
        </w:rPr>
        <w:t>casos</w:t>
      </w:r>
      <w:r>
        <w:rPr>
          <w:color w:val="231F20"/>
          <w:spacing w:val="23"/>
        </w:rPr>
        <w:t> </w:t>
      </w:r>
      <w:r>
        <w:rPr>
          <w:color w:val="231F20"/>
        </w:rPr>
        <w:t>más</w:t>
      </w:r>
      <w:r>
        <w:rPr>
          <w:color w:val="231F20"/>
          <w:spacing w:val="22"/>
        </w:rPr>
        <w:t> </w:t>
      </w:r>
      <w:r>
        <w:rPr>
          <w:color w:val="231F20"/>
        </w:rPr>
        <w:t>relevantes</w:t>
      </w:r>
      <w:r>
        <w:rPr>
          <w:color w:val="231F20"/>
          <w:spacing w:val="22"/>
        </w:rPr>
        <w:t> </w:t>
      </w:r>
      <w:r>
        <w:rPr>
          <w:color w:val="231F20"/>
        </w:rPr>
        <w:t>son</w:t>
      </w:r>
      <w:r>
        <w:rPr>
          <w:color w:val="231F20"/>
          <w:spacing w:val="22"/>
        </w:rPr>
        <w:t> </w:t>
      </w:r>
      <w:r>
        <w:rPr>
          <w:color w:val="231F20"/>
        </w:rPr>
        <w:t>sobre</w:t>
      </w:r>
      <w:r>
        <w:rPr>
          <w:color w:val="231F20"/>
          <w:spacing w:val="23"/>
        </w:rPr>
        <w:t> </w:t>
      </w:r>
      <w:r>
        <w:rPr>
          <w:color w:val="231F20"/>
        </w:rPr>
        <w:t>las</w:t>
      </w:r>
      <w:r>
        <w:rPr>
          <w:color w:val="231F20"/>
          <w:spacing w:val="22"/>
        </w:rPr>
        <w:t> </w:t>
      </w:r>
      <w:r>
        <w:rPr>
          <w:color w:val="231F20"/>
        </w:rPr>
        <w:t>violaciones</w:t>
      </w:r>
      <w:r>
        <w:rPr>
          <w:color w:val="231F20"/>
          <w:spacing w:val="22"/>
        </w:rPr>
        <w:t> </w:t>
      </w:r>
      <w:r>
        <w:rPr>
          <w:color w:val="231F20"/>
        </w:rPr>
        <w:t>masivas</w:t>
      </w:r>
      <w:r>
        <w:rPr>
          <w:color w:val="231F20"/>
          <w:spacing w:val="22"/>
        </w:rPr>
        <w:t> </w:t>
      </w:r>
      <w:r>
        <w:rPr>
          <w:color w:val="231F20"/>
        </w:rPr>
        <w:t>de</w:t>
      </w:r>
      <w:r>
        <w:rPr>
          <w:color w:val="231F20"/>
          <w:w w:val="101"/>
        </w:rPr>
        <w:t> </w:t>
      </w:r>
      <w:r>
        <w:rPr>
          <w:color w:val="231F20"/>
        </w:rPr>
        <w:t>derechos</w:t>
      </w:r>
      <w:r>
        <w:rPr>
          <w:color w:val="231F20"/>
          <w:spacing w:val="18"/>
        </w:rPr>
        <w:t> </w:t>
      </w:r>
      <w:r>
        <w:rPr>
          <w:color w:val="231F20"/>
        </w:rPr>
        <w:t>humanos,</w:t>
      </w:r>
      <w:r>
        <w:rPr>
          <w:color w:val="231F20"/>
          <w:spacing w:val="18"/>
        </w:rPr>
        <w:t> </w:t>
      </w:r>
      <w:r>
        <w:rPr>
          <w:color w:val="231F20"/>
        </w:rPr>
        <w:t>como</w:t>
      </w:r>
      <w:r>
        <w:rPr>
          <w:color w:val="231F20"/>
          <w:spacing w:val="19"/>
        </w:rPr>
        <w:t> </w:t>
      </w:r>
      <w:r>
        <w:rPr>
          <w:color w:val="231F20"/>
        </w:rPr>
        <w:t>el</w:t>
      </w:r>
      <w:r>
        <w:rPr>
          <w:color w:val="231F20"/>
          <w:spacing w:val="18"/>
        </w:rPr>
        <w:t> </w:t>
      </w:r>
      <w:r>
        <w:rPr>
          <w:color w:val="231F20"/>
        </w:rPr>
        <w:t>caso</w:t>
      </w:r>
      <w:r>
        <w:rPr>
          <w:color w:val="231F20"/>
          <w:spacing w:val="19"/>
        </w:rPr>
        <w:t> </w:t>
      </w:r>
      <w:r>
        <w:rPr>
          <w:color w:val="231F20"/>
        </w:rPr>
        <w:t>Masacre</w:t>
      </w:r>
      <w:r>
        <w:rPr>
          <w:color w:val="231F20"/>
          <w:spacing w:val="18"/>
        </w:rPr>
        <w:t> </w:t>
      </w:r>
      <w:r>
        <w:rPr>
          <w:color w:val="231F20"/>
        </w:rPr>
        <w:t>de</w:t>
      </w:r>
      <w:r>
        <w:rPr>
          <w:color w:val="231F20"/>
          <w:spacing w:val="18"/>
        </w:rPr>
        <w:t> </w:t>
      </w:r>
      <w:r>
        <w:rPr>
          <w:color w:val="231F20"/>
        </w:rPr>
        <w:t>Mapiripán</w:t>
      </w:r>
      <w:r>
        <w:rPr>
          <w:color w:val="231F20"/>
          <w:spacing w:val="19"/>
        </w:rPr>
        <w:t> </w:t>
      </w:r>
      <w:r>
        <w:rPr>
          <w:color w:val="231F20"/>
        </w:rPr>
        <w:t>vs.</w:t>
      </w:r>
      <w:r>
        <w:rPr>
          <w:color w:val="231F20"/>
          <w:spacing w:val="18"/>
        </w:rPr>
        <w:t> </w:t>
      </w:r>
      <w:r>
        <w:rPr>
          <w:color w:val="231F20"/>
        </w:rPr>
        <w:t>Colombia,</w:t>
      </w:r>
      <w:r>
        <w:rPr>
          <w:color w:val="231F20"/>
          <w:spacing w:val="19"/>
        </w:rPr>
        <w:t> </w:t>
      </w:r>
      <w:r>
        <w:rPr>
          <w:color w:val="231F20"/>
        </w:rPr>
        <w:t>por</w:t>
      </w:r>
      <w:r>
        <w:rPr>
          <w:color w:val="231F20"/>
          <w:spacing w:val="18"/>
        </w:rPr>
        <w:t> </w:t>
      </w:r>
      <w:r>
        <w:rPr>
          <w:color w:val="231F20"/>
        </w:rPr>
        <w:t>los</w:t>
      </w:r>
      <w:r>
        <w:rPr>
          <w:color w:val="231F20"/>
          <w:w w:val="101"/>
        </w:rPr>
        <w:t> </w:t>
      </w:r>
      <w:r>
        <w:rPr>
          <w:color w:val="231F20"/>
        </w:rPr>
        <w:t>hechos</w:t>
      </w:r>
      <w:r>
        <w:rPr>
          <w:color w:val="231F20"/>
          <w:position w:val="8"/>
          <w:sz w:val="13"/>
        </w:rPr>
        <w:t>103</w:t>
      </w:r>
      <w:r>
        <w:rPr>
          <w:color w:val="231F20"/>
          <w:spacing w:val="13"/>
          <w:position w:val="8"/>
          <w:sz w:val="13"/>
        </w:rPr>
        <w:t> </w:t>
      </w:r>
      <w:r>
        <w:rPr>
          <w:color w:val="231F20"/>
        </w:rPr>
        <w:t>sucedidos</w:t>
      </w:r>
      <w:r>
        <w:rPr>
          <w:color w:val="231F20"/>
          <w:spacing w:val="24"/>
        </w:rPr>
        <w:t> </w:t>
      </w:r>
      <w:r>
        <w:rPr>
          <w:color w:val="231F20"/>
        </w:rPr>
        <w:t>en</w:t>
      </w:r>
      <w:r>
        <w:rPr>
          <w:color w:val="231F20"/>
          <w:spacing w:val="24"/>
        </w:rPr>
        <w:t> </w:t>
      </w:r>
      <w:r>
        <w:rPr>
          <w:color w:val="231F20"/>
        </w:rPr>
        <w:t>julio</w:t>
      </w:r>
      <w:r>
        <w:rPr>
          <w:color w:val="231F20"/>
          <w:spacing w:val="23"/>
        </w:rPr>
        <w:t> </w:t>
      </w:r>
      <w:r>
        <w:rPr>
          <w:color w:val="231F20"/>
        </w:rPr>
        <w:t>de</w:t>
      </w:r>
      <w:r>
        <w:rPr>
          <w:color w:val="231F20"/>
          <w:spacing w:val="24"/>
        </w:rPr>
        <w:t> </w:t>
      </w:r>
      <w:r>
        <w:rPr>
          <w:color w:val="231F20"/>
        </w:rPr>
        <w:t>1997,</w:t>
      </w:r>
      <w:r>
        <w:rPr>
          <w:color w:val="231F20"/>
          <w:spacing w:val="24"/>
        </w:rPr>
        <w:t> </w:t>
      </w:r>
      <w:r>
        <w:rPr>
          <w:color w:val="231F20"/>
        </w:rPr>
        <w:t>cuando</w:t>
      </w:r>
      <w:r>
        <w:rPr>
          <w:color w:val="231F20"/>
          <w:spacing w:val="23"/>
        </w:rPr>
        <w:t> </w:t>
      </w:r>
      <w:r>
        <w:rPr>
          <w:color w:val="231F20"/>
        </w:rPr>
        <w:t>un</w:t>
      </w:r>
      <w:r>
        <w:rPr>
          <w:color w:val="231F20"/>
          <w:spacing w:val="24"/>
        </w:rPr>
        <w:t> </w:t>
      </w:r>
      <w:r>
        <w:rPr>
          <w:color w:val="231F20"/>
        </w:rPr>
        <w:t>centenar</w:t>
      </w:r>
      <w:r>
        <w:rPr>
          <w:color w:val="231F20"/>
          <w:spacing w:val="24"/>
        </w:rPr>
        <w:t> </w:t>
      </w:r>
      <w:r>
        <w:rPr>
          <w:color w:val="231F20"/>
        </w:rPr>
        <w:t>de</w:t>
      </w:r>
      <w:r>
        <w:rPr>
          <w:color w:val="231F20"/>
          <w:spacing w:val="23"/>
        </w:rPr>
        <w:t> </w:t>
      </w:r>
      <w:r>
        <w:rPr>
          <w:color w:val="231F20"/>
        </w:rPr>
        <w:t>miembros</w:t>
      </w:r>
      <w:r>
        <w:rPr>
          <w:color w:val="231F20"/>
          <w:spacing w:val="24"/>
        </w:rPr>
        <w:t> </w:t>
      </w:r>
      <w:r>
        <w:rPr>
          <w:color w:val="231F20"/>
        </w:rPr>
        <w:t>de</w:t>
      </w:r>
      <w:r>
        <w:rPr>
          <w:color w:val="231F20"/>
          <w:spacing w:val="24"/>
        </w:rPr>
        <w:t> </w:t>
      </w:r>
      <w:r>
        <w:rPr>
          <w:color w:val="231F20"/>
        </w:rPr>
        <w:t>las</w:t>
      </w:r>
      <w:r>
        <w:rPr>
          <w:color w:val="231F20"/>
          <w:w w:val="101"/>
        </w:rPr>
        <w:t> </w:t>
      </w:r>
      <w:r>
        <w:rPr>
          <w:color w:val="231F20"/>
        </w:rPr>
        <w:t>Autodefensas</w:t>
      </w:r>
      <w:r>
        <w:rPr>
          <w:color w:val="231F20"/>
          <w:spacing w:val="20"/>
        </w:rPr>
        <w:t> </w:t>
      </w:r>
      <w:r>
        <w:rPr>
          <w:color w:val="231F20"/>
        </w:rPr>
        <w:t>Unidas</w:t>
      </w:r>
      <w:r>
        <w:rPr>
          <w:color w:val="231F20"/>
          <w:spacing w:val="20"/>
        </w:rPr>
        <w:t> </w:t>
      </w:r>
      <w:r>
        <w:rPr>
          <w:color w:val="231F20"/>
        </w:rPr>
        <w:t>de</w:t>
      </w:r>
      <w:r>
        <w:rPr>
          <w:color w:val="231F20"/>
          <w:spacing w:val="22"/>
        </w:rPr>
        <w:t> </w:t>
      </w:r>
      <w:r>
        <w:rPr>
          <w:color w:val="231F20"/>
        </w:rPr>
        <w:t>Colombia</w:t>
      </w:r>
      <w:r>
        <w:rPr>
          <w:color w:val="231F20"/>
          <w:spacing w:val="21"/>
        </w:rPr>
        <w:t> </w:t>
      </w:r>
      <w:r>
        <w:rPr>
          <w:color w:val="231F20"/>
        </w:rPr>
        <w:t>(AUC)</w:t>
      </w:r>
      <w:r>
        <w:rPr>
          <w:color w:val="231F20"/>
          <w:spacing w:val="20"/>
        </w:rPr>
        <w:t> </w:t>
      </w:r>
      <w:r>
        <w:rPr>
          <w:color w:val="231F20"/>
        </w:rPr>
        <w:t>aterrizaron</w:t>
      </w:r>
      <w:r>
        <w:rPr>
          <w:color w:val="231F20"/>
          <w:spacing w:val="22"/>
        </w:rPr>
        <w:t> </w:t>
      </w:r>
      <w:r>
        <w:rPr>
          <w:color w:val="231F20"/>
        </w:rPr>
        <w:t>en</w:t>
      </w:r>
      <w:r>
        <w:rPr>
          <w:color w:val="231F20"/>
          <w:spacing w:val="21"/>
        </w:rPr>
        <w:t> </w:t>
      </w:r>
      <w:r>
        <w:rPr>
          <w:color w:val="231F20"/>
        </w:rPr>
        <w:t>el</w:t>
      </w:r>
      <w:r>
        <w:rPr>
          <w:color w:val="231F20"/>
          <w:spacing w:val="22"/>
        </w:rPr>
        <w:t> </w:t>
      </w:r>
      <w:r>
        <w:rPr>
          <w:color w:val="231F20"/>
        </w:rPr>
        <w:t>aeropuerto</w:t>
      </w:r>
      <w:r>
        <w:rPr>
          <w:color w:val="231F20"/>
          <w:spacing w:val="21"/>
        </w:rPr>
        <w:t> </w:t>
      </w:r>
      <w:r>
        <w:rPr>
          <w:color w:val="231F20"/>
        </w:rPr>
        <w:t>de</w:t>
      </w:r>
      <w:r>
        <w:rPr>
          <w:color w:val="231F20"/>
          <w:spacing w:val="22"/>
        </w:rPr>
        <w:t> </w:t>
      </w:r>
      <w:r>
        <w:rPr>
          <w:color w:val="231F20"/>
        </w:rPr>
        <w:t>San</w:t>
      </w:r>
      <w:r>
        <w:rPr>
          <w:color w:val="231F20"/>
          <w:spacing w:val="-1"/>
          <w:w w:val="101"/>
        </w:rPr>
        <w:t> </w:t>
      </w:r>
      <w:r>
        <w:rPr>
          <w:color w:val="231F20"/>
        </w:rPr>
        <w:t>José</w:t>
      </w:r>
      <w:r>
        <w:rPr>
          <w:color w:val="231F20"/>
          <w:spacing w:val="33"/>
        </w:rPr>
        <w:t> </w:t>
      </w:r>
      <w:r>
        <w:rPr>
          <w:color w:val="231F20"/>
        </w:rPr>
        <w:t>de</w:t>
      </w:r>
      <w:r>
        <w:rPr>
          <w:color w:val="231F20"/>
          <w:spacing w:val="34"/>
        </w:rPr>
        <w:t> </w:t>
      </w:r>
      <w:r>
        <w:rPr>
          <w:color w:val="231F20"/>
        </w:rPr>
        <w:t>Guaviare</w:t>
      </w:r>
      <w:r>
        <w:rPr>
          <w:color w:val="231F20"/>
          <w:spacing w:val="33"/>
        </w:rPr>
        <w:t> </w:t>
      </w:r>
      <w:r>
        <w:rPr>
          <w:color w:val="231F20"/>
        </w:rPr>
        <w:t>en</w:t>
      </w:r>
      <w:r>
        <w:rPr>
          <w:color w:val="231F20"/>
          <w:spacing w:val="34"/>
        </w:rPr>
        <w:t> </w:t>
      </w:r>
      <w:r>
        <w:rPr>
          <w:color w:val="231F20"/>
        </w:rPr>
        <w:t>vuelos</w:t>
      </w:r>
      <w:r>
        <w:rPr>
          <w:color w:val="231F20"/>
          <w:spacing w:val="34"/>
        </w:rPr>
        <w:t> </w:t>
      </w:r>
      <w:r>
        <w:rPr>
          <w:color w:val="231F20"/>
        </w:rPr>
        <w:t>irregulares</w:t>
      </w:r>
      <w:r>
        <w:rPr>
          <w:color w:val="231F20"/>
          <w:spacing w:val="33"/>
        </w:rPr>
        <w:t> </w:t>
      </w:r>
      <w:r>
        <w:rPr>
          <w:color w:val="231F20"/>
        </w:rPr>
        <w:t>y</w:t>
      </w:r>
      <w:r>
        <w:rPr>
          <w:color w:val="231F20"/>
          <w:spacing w:val="34"/>
        </w:rPr>
        <w:t> </w:t>
      </w:r>
      <w:r>
        <w:rPr>
          <w:color w:val="231F20"/>
        </w:rPr>
        <w:t>fueron</w:t>
      </w:r>
      <w:r>
        <w:rPr>
          <w:color w:val="231F20"/>
          <w:spacing w:val="34"/>
        </w:rPr>
        <w:t> </w:t>
      </w:r>
      <w:r>
        <w:rPr>
          <w:color w:val="231F20"/>
        </w:rPr>
        <w:t>recogidos</w:t>
      </w:r>
      <w:r>
        <w:rPr>
          <w:color w:val="231F20"/>
          <w:spacing w:val="33"/>
        </w:rPr>
        <w:t> </w:t>
      </w:r>
      <w:r>
        <w:rPr>
          <w:color w:val="231F20"/>
        </w:rPr>
        <w:t>por</w:t>
      </w:r>
      <w:r>
        <w:rPr>
          <w:color w:val="231F20"/>
          <w:spacing w:val="34"/>
        </w:rPr>
        <w:t> </w:t>
      </w:r>
      <w:r>
        <w:rPr>
          <w:color w:val="231F20"/>
        </w:rPr>
        <w:t>miembros</w:t>
      </w:r>
      <w:r>
        <w:rPr>
          <w:color w:val="231F20"/>
          <w:spacing w:val="33"/>
        </w:rPr>
        <w:t> </w:t>
      </w:r>
      <w:r>
        <w:rPr>
          <w:color w:val="231F20"/>
        </w:rPr>
        <w:t>del</w:t>
      </w:r>
      <w:r>
        <w:rPr>
          <w:color w:val="231F20"/>
          <w:w w:val="101"/>
        </w:rPr>
        <w:t> </w:t>
      </w:r>
      <w:r>
        <w:rPr>
          <w:color w:val="231F20"/>
        </w:rPr>
        <w:t>ejército</w:t>
      </w:r>
      <w:r>
        <w:rPr>
          <w:color w:val="231F20"/>
          <w:spacing w:val="45"/>
        </w:rPr>
        <w:t> </w:t>
      </w:r>
      <w:r>
        <w:rPr>
          <w:color w:val="231F20"/>
        </w:rPr>
        <w:t>sin</w:t>
      </w:r>
      <w:r>
        <w:rPr>
          <w:color w:val="231F20"/>
          <w:spacing w:val="45"/>
        </w:rPr>
        <w:t> </w:t>
      </w:r>
      <w:r>
        <w:rPr>
          <w:color w:val="231F20"/>
        </w:rPr>
        <w:t>exigirles</w:t>
      </w:r>
      <w:r>
        <w:rPr>
          <w:color w:val="231F20"/>
          <w:spacing w:val="46"/>
        </w:rPr>
        <w:t> </w:t>
      </w:r>
      <w:r>
        <w:rPr>
          <w:color w:val="231F20"/>
        </w:rPr>
        <w:t>ningún</w:t>
      </w:r>
      <w:r>
        <w:rPr>
          <w:color w:val="231F20"/>
          <w:spacing w:val="46"/>
        </w:rPr>
        <w:t> </w:t>
      </w:r>
      <w:r>
        <w:rPr>
          <w:color w:val="231F20"/>
        </w:rPr>
        <w:t>tipo</w:t>
      </w:r>
      <w:r>
        <w:rPr>
          <w:color w:val="231F20"/>
          <w:spacing w:val="45"/>
        </w:rPr>
        <w:t> </w:t>
      </w:r>
      <w:r>
        <w:rPr>
          <w:color w:val="231F20"/>
        </w:rPr>
        <w:t>de</w:t>
      </w:r>
      <w:r>
        <w:rPr>
          <w:color w:val="231F20"/>
          <w:spacing w:val="46"/>
        </w:rPr>
        <w:t> </w:t>
      </w:r>
      <w:r>
        <w:rPr>
          <w:color w:val="231F20"/>
        </w:rPr>
        <w:t>control.</w:t>
      </w:r>
      <w:r>
        <w:rPr>
          <w:color w:val="231F20"/>
          <w:spacing w:val="46"/>
        </w:rPr>
        <w:t> </w:t>
      </w:r>
      <w:r>
        <w:rPr>
          <w:color w:val="231F20"/>
        </w:rPr>
        <w:t>El</w:t>
      </w:r>
      <w:r>
        <w:rPr>
          <w:color w:val="231F20"/>
          <w:spacing w:val="46"/>
        </w:rPr>
        <w:t> </w:t>
      </w:r>
      <w:r>
        <w:rPr>
          <w:color w:val="231F20"/>
        </w:rPr>
        <w:t>Ejército</w:t>
      </w:r>
      <w:r>
        <w:rPr>
          <w:color w:val="231F20"/>
          <w:spacing w:val="46"/>
        </w:rPr>
        <w:t> </w:t>
      </w:r>
      <w:r>
        <w:rPr>
          <w:color w:val="231F20"/>
        </w:rPr>
        <w:t>colombiano</w:t>
      </w:r>
      <w:r>
        <w:rPr>
          <w:color w:val="231F20"/>
          <w:spacing w:val="45"/>
        </w:rPr>
        <w:t> </w:t>
      </w:r>
      <w:r>
        <w:rPr>
          <w:color w:val="231F20"/>
        </w:rPr>
        <w:t>facilitó</w:t>
      </w:r>
      <w:r>
        <w:rPr>
          <w:color w:val="231F20"/>
          <w:w w:val="101"/>
        </w:rPr>
        <w:t> </w:t>
      </w:r>
      <w:r>
        <w:rPr>
          <w:color w:val="231F20"/>
        </w:rPr>
        <w:t>el</w:t>
      </w:r>
      <w:r>
        <w:rPr>
          <w:color w:val="231F20"/>
          <w:spacing w:val="-5"/>
        </w:rPr>
        <w:t> </w:t>
      </w:r>
      <w:r>
        <w:rPr>
          <w:color w:val="231F20"/>
        </w:rPr>
        <w:t>transporte</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paramilitares</w:t>
      </w:r>
      <w:r>
        <w:rPr>
          <w:color w:val="231F20"/>
          <w:spacing w:val="-5"/>
        </w:rPr>
        <w:t> </w:t>
      </w:r>
      <w:r>
        <w:rPr>
          <w:color w:val="231F20"/>
        </w:rPr>
        <w:t>hasta</w:t>
      </w:r>
      <w:r>
        <w:rPr>
          <w:color w:val="231F20"/>
          <w:spacing w:val="-5"/>
        </w:rPr>
        <w:t> </w:t>
      </w:r>
      <w:r>
        <w:rPr>
          <w:color w:val="231F20"/>
        </w:rPr>
        <w:t>la</w:t>
      </w:r>
      <w:r>
        <w:rPr>
          <w:color w:val="231F20"/>
          <w:spacing w:val="-5"/>
        </w:rPr>
        <w:t> </w:t>
      </w:r>
      <w:r>
        <w:rPr>
          <w:color w:val="231F20"/>
        </w:rPr>
        <w:t>localidad</w:t>
      </w:r>
      <w:r>
        <w:rPr>
          <w:color w:val="231F20"/>
          <w:spacing w:val="-5"/>
        </w:rPr>
        <w:t> </w:t>
      </w:r>
      <w:r>
        <w:rPr>
          <w:color w:val="231F20"/>
        </w:rPr>
        <w:t>de</w:t>
      </w:r>
      <w:r>
        <w:rPr>
          <w:color w:val="231F20"/>
          <w:spacing w:val="-5"/>
        </w:rPr>
        <w:t> </w:t>
      </w:r>
      <w:r>
        <w:rPr>
          <w:color w:val="231F20"/>
        </w:rPr>
        <w:t>Mapiripán,</w:t>
      </w:r>
      <w:r>
        <w:rPr>
          <w:color w:val="231F20"/>
          <w:spacing w:val="-7"/>
        </w:rPr>
        <w:t> </w:t>
      </w:r>
      <w:r>
        <w:rPr>
          <w:color w:val="231F20"/>
        </w:rPr>
        <w:t>seguidos</w:t>
      </w:r>
      <w:r>
        <w:rPr>
          <w:color w:val="231F20"/>
          <w:spacing w:val="-6"/>
        </w:rPr>
        <w:t> </w:t>
      </w:r>
      <w:r>
        <w:rPr>
          <w:color w:val="231F20"/>
        </w:rPr>
        <w:t>por</w:t>
      </w:r>
      <w:r>
        <w:rPr>
          <w:color w:val="231F20"/>
          <w:spacing w:val="-5"/>
        </w:rPr>
        <w:t> </w:t>
      </w:r>
      <w:r>
        <w:rPr>
          <w:color w:val="231F20"/>
        </w:rPr>
        <w:t>el</w:t>
      </w:r>
      <w:r>
        <w:rPr>
          <w:color w:val="231F20"/>
          <w:w w:val="101"/>
        </w:rPr>
        <w:t> </w:t>
      </w:r>
      <w:r>
        <w:rPr>
          <w:color w:val="231F20"/>
        </w:rPr>
        <w:t>rodeo de más de 100 hombres a Mapiripán por vía terrestre y fluvial. Al</w:t>
      </w:r>
      <w:r>
        <w:rPr>
          <w:color w:val="231F20"/>
          <w:spacing w:val="19"/>
        </w:rPr>
        <w:t> </w:t>
      </w:r>
      <w:r>
        <w:rPr>
          <w:color w:val="231F20"/>
        </w:rPr>
        <w:t>llegar</w:t>
      </w:r>
      <w:r>
        <w:rPr>
          <w:color w:val="231F20"/>
          <w:spacing w:val="2"/>
        </w:rPr>
        <w:t> </w:t>
      </w:r>
      <w:r>
        <w:rPr>
          <w:color w:val="231F20"/>
        </w:rPr>
        <w:t>a</w:t>
      </w:r>
      <w:r>
        <w:rPr>
          <w:color w:val="231F20"/>
          <w:w w:val="101"/>
        </w:rPr>
        <w:t> </w:t>
      </w:r>
      <w:r>
        <w:rPr>
          <w:color w:val="231F20"/>
        </w:rPr>
        <w:t>Mapiripán, los paramilitares tomaron control del pueblo, de</w:t>
      </w:r>
      <w:r>
        <w:rPr>
          <w:color w:val="231F20"/>
          <w:spacing w:val="50"/>
        </w:rPr>
        <w:t> </w:t>
      </w:r>
      <w:r>
        <w:rPr>
          <w:color w:val="231F20"/>
        </w:rPr>
        <w:t>las</w:t>
      </w:r>
      <w:r>
        <w:rPr>
          <w:color w:val="231F20"/>
          <w:spacing w:val="6"/>
        </w:rPr>
        <w:t> </w:t>
      </w:r>
      <w:r>
        <w:rPr>
          <w:color w:val="231F20"/>
        </w:rPr>
        <w:t>comunicaciones</w:t>
      </w:r>
      <w:r>
        <w:rPr>
          <w:color w:val="231F20"/>
          <w:w w:val="101"/>
        </w:rPr>
        <w:t> </w:t>
      </w:r>
      <w:r>
        <w:rPr>
          <w:color w:val="231F20"/>
        </w:rPr>
        <w:t>y</w:t>
      </w:r>
      <w:r>
        <w:rPr>
          <w:color w:val="231F20"/>
          <w:spacing w:val="12"/>
        </w:rPr>
        <w:t> </w:t>
      </w:r>
      <w:r>
        <w:rPr>
          <w:color w:val="231F20"/>
        </w:rPr>
        <w:t>de</w:t>
      </w:r>
      <w:r>
        <w:rPr>
          <w:color w:val="231F20"/>
          <w:spacing w:val="7"/>
        </w:rPr>
        <w:t> </w:t>
      </w:r>
      <w:r>
        <w:rPr>
          <w:color w:val="231F20"/>
        </w:rPr>
        <w:t>las</w:t>
      </w:r>
      <w:r>
        <w:rPr>
          <w:color w:val="231F20"/>
          <w:spacing w:val="6"/>
        </w:rPr>
        <w:t> </w:t>
      </w:r>
      <w:r>
        <w:rPr>
          <w:color w:val="231F20"/>
        </w:rPr>
        <w:t>oficinas</w:t>
      </w:r>
      <w:r>
        <w:rPr>
          <w:color w:val="231F20"/>
          <w:spacing w:val="6"/>
        </w:rPr>
        <w:t> </w:t>
      </w:r>
      <w:r>
        <w:rPr>
          <w:color w:val="231F20"/>
        </w:rPr>
        <w:t>públicas,</w:t>
      </w:r>
      <w:r>
        <w:rPr>
          <w:color w:val="231F20"/>
          <w:spacing w:val="7"/>
        </w:rPr>
        <w:t> </w:t>
      </w:r>
      <w:r>
        <w:rPr>
          <w:color w:val="231F20"/>
        </w:rPr>
        <w:t>y</w:t>
      </w:r>
      <w:r>
        <w:rPr>
          <w:color w:val="231F20"/>
          <w:spacing w:val="6"/>
        </w:rPr>
        <w:t> </w:t>
      </w:r>
      <w:r>
        <w:rPr>
          <w:color w:val="231F20"/>
        </w:rPr>
        <w:t>procedieron</w:t>
      </w:r>
      <w:r>
        <w:rPr>
          <w:color w:val="231F20"/>
          <w:spacing w:val="6"/>
        </w:rPr>
        <w:t> </w:t>
      </w:r>
      <w:r>
        <w:rPr>
          <w:color w:val="231F20"/>
        </w:rPr>
        <w:t>a</w:t>
      </w:r>
      <w:r>
        <w:rPr>
          <w:color w:val="231F20"/>
          <w:spacing w:val="7"/>
        </w:rPr>
        <w:t> </w:t>
      </w:r>
      <w:r>
        <w:rPr>
          <w:color w:val="231F20"/>
        </w:rPr>
        <w:t>intimidar</w:t>
      </w:r>
      <w:r>
        <w:rPr>
          <w:color w:val="231F20"/>
          <w:spacing w:val="6"/>
        </w:rPr>
        <w:t> </w:t>
      </w:r>
      <w:r>
        <w:rPr>
          <w:color w:val="231F20"/>
        </w:rPr>
        <w:t>a</w:t>
      </w:r>
      <w:r>
        <w:rPr>
          <w:color w:val="231F20"/>
          <w:spacing w:val="6"/>
        </w:rPr>
        <w:t> </w:t>
      </w:r>
      <w:r>
        <w:rPr>
          <w:color w:val="231F20"/>
        </w:rPr>
        <w:t>sus</w:t>
      </w:r>
      <w:r>
        <w:rPr>
          <w:color w:val="231F20"/>
          <w:spacing w:val="7"/>
        </w:rPr>
        <w:t> </w:t>
      </w:r>
      <w:r>
        <w:rPr>
          <w:color w:val="231F20"/>
        </w:rPr>
        <w:t>habitantes.</w:t>
      </w:r>
      <w:r>
        <w:rPr>
          <w:color w:val="231F20"/>
          <w:spacing w:val="6"/>
        </w:rPr>
        <w:t> </w:t>
      </w:r>
      <w:r>
        <w:rPr>
          <w:color w:val="231F20"/>
        </w:rPr>
        <w:t>Un</w:t>
      </w:r>
      <w:r>
        <w:rPr>
          <w:color w:val="231F20"/>
          <w:spacing w:val="7"/>
        </w:rPr>
        <w:t> </w:t>
      </w:r>
      <w:r>
        <w:rPr>
          <w:color w:val="231F20"/>
        </w:rPr>
        <w:t>grupo</w:t>
      </w:r>
      <w:r>
        <w:rPr>
          <w:color w:val="231F20"/>
          <w:w w:val="101"/>
        </w:rPr>
        <w:t> </w:t>
      </w:r>
      <w:r>
        <w:rPr>
          <w:color w:val="231F20"/>
        </w:rPr>
        <w:t>fue</w:t>
      </w:r>
      <w:r>
        <w:rPr>
          <w:color w:val="231F20"/>
          <w:spacing w:val="28"/>
        </w:rPr>
        <w:t> </w:t>
      </w:r>
      <w:r>
        <w:rPr>
          <w:color w:val="231F20"/>
        </w:rPr>
        <w:t>torturado</w:t>
      </w:r>
      <w:r>
        <w:rPr>
          <w:color w:val="231F20"/>
          <w:spacing w:val="29"/>
        </w:rPr>
        <w:t> </w:t>
      </w:r>
      <w:r>
        <w:rPr>
          <w:color w:val="231F20"/>
        </w:rPr>
        <w:t>y</w:t>
      </w:r>
      <w:r>
        <w:rPr>
          <w:color w:val="231F20"/>
          <w:spacing w:val="29"/>
        </w:rPr>
        <w:t> </w:t>
      </w:r>
      <w:r>
        <w:rPr>
          <w:color w:val="231F20"/>
        </w:rPr>
        <w:t>asesinado.</w:t>
      </w:r>
      <w:r>
        <w:rPr>
          <w:color w:val="231F20"/>
          <w:spacing w:val="29"/>
        </w:rPr>
        <w:t> </w:t>
      </w:r>
      <w:r>
        <w:rPr>
          <w:color w:val="231F20"/>
        </w:rPr>
        <w:t>La</w:t>
      </w:r>
      <w:r>
        <w:rPr>
          <w:color w:val="231F20"/>
          <w:spacing w:val="29"/>
        </w:rPr>
        <w:t> </w:t>
      </w:r>
      <w:r>
        <w:rPr>
          <w:color w:val="231F20"/>
        </w:rPr>
        <w:t>fuerza</w:t>
      </w:r>
      <w:r>
        <w:rPr>
          <w:color w:val="231F20"/>
          <w:spacing w:val="29"/>
        </w:rPr>
        <w:t> </w:t>
      </w:r>
      <w:r>
        <w:rPr>
          <w:color w:val="231F20"/>
        </w:rPr>
        <w:t>pública</w:t>
      </w:r>
      <w:r>
        <w:rPr>
          <w:color w:val="231F20"/>
          <w:spacing w:val="29"/>
        </w:rPr>
        <w:t> </w:t>
      </w:r>
      <w:r>
        <w:rPr>
          <w:color w:val="231F20"/>
        </w:rPr>
        <w:t>llegó</w:t>
      </w:r>
      <w:r>
        <w:rPr>
          <w:color w:val="231F20"/>
          <w:spacing w:val="29"/>
        </w:rPr>
        <w:t> </w:t>
      </w:r>
      <w:r>
        <w:rPr>
          <w:color w:val="231F20"/>
        </w:rPr>
        <w:t>a</w:t>
      </w:r>
      <w:r>
        <w:rPr>
          <w:color w:val="231F20"/>
          <w:spacing w:val="29"/>
        </w:rPr>
        <w:t> </w:t>
      </w:r>
      <w:r>
        <w:rPr>
          <w:color w:val="231F20"/>
        </w:rPr>
        <w:t>Mapiripán</w:t>
      </w:r>
      <w:r>
        <w:rPr>
          <w:color w:val="231F20"/>
          <w:spacing w:val="29"/>
        </w:rPr>
        <w:t> </w:t>
      </w:r>
      <w:r>
        <w:rPr>
          <w:color w:val="231F20"/>
        </w:rPr>
        <w:t>el</w:t>
      </w:r>
      <w:r>
        <w:rPr>
          <w:color w:val="231F20"/>
          <w:spacing w:val="29"/>
        </w:rPr>
        <w:t> </w:t>
      </w:r>
      <w:r>
        <w:rPr>
          <w:color w:val="231F20"/>
        </w:rPr>
        <w:t>22</w:t>
      </w:r>
      <w:r>
        <w:rPr>
          <w:color w:val="231F20"/>
          <w:spacing w:val="29"/>
        </w:rPr>
        <w:t> </w:t>
      </w:r>
      <w:r>
        <w:rPr>
          <w:color w:val="231F20"/>
        </w:rPr>
        <w:t>de</w:t>
      </w:r>
      <w:r>
        <w:rPr>
          <w:color w:val="231F20"/>
          <w:spacing w:val="29"/>
        </w:rPr>
        <w:t> </w:t>
      </w:r>
      <w:r>
        <w:rPr>
          <w:color w:val="231F20"/>
        </w:rPr>
        <w:t>julio</w:t>
      </w:r>
      <w:r>
        <w:rPr>
          <w:color w:val="231F20"/>
          <w:w w:val="101"/>
        </w:rPr>
        <w:t> </w:t>
      </w:r>
      <w:r>
        <w:rPr>
          <w:color w:val="231F20"/>
        </w:rPr>
        <w:t>de</w:t>
      </w:r>
      <w:r>
        <w:rPr>
          <w:color w:val="231F20"/>
          <w:spacing w:val="25"/>
        </w:rPr>
        <w:t> </w:t>
      </w:r>
      <w:r>
        <w:rPr>
          <w:color w:val="231F20"/>
        </w:rPr>
        <w:t>1997,</w:t>
      </w:r>
      <w:r>
        <w:rPr>
          <w:color w:val="231F20"/>
          <w:spacing w:val="26"/>
        </w:rPr>
        <w:t> </w:t>
      </w:r>
      <w:r>
        <w:rPr>
          <w:color w:val="231F20"/>
        </w:rPr>
        <w:t>después</w:t>
      </w:r>
      <w:r>
        <w:rPr>
          <w:color w:val="231F20"/>
          <w:spacing w:val="25"/>
        </w:rPr>
        <w:t> </w:t>
      </w:r>
      <w:r>
        <w:rPr>
          <w:color w:val="231F20"/>
        </w:rPr>
        <w:t>de</w:t>
      </w:r>
      <w:r>
        <w:rPr>
          <w:color w:val="231F20"/>
          <w:spacing w:val="26"/>
        </w:rPr>
        <w:t> </w:t>
      </w:r>
      <w:r>
        <w:rPr>
          <w:color w:val="231F20"/>
        </w:rPr>
        <w:t>concluida</w:t>
      </w:r>
      <w:r>
        <w:rPr>
          <w:color w:val="231F20"/>
          <w:spacing w:val="26"/>
        </w:rPr>
        <w:t> </w:t>
      </w:r>
      <w:r>
        <w:rPr>
          <w:color w:val="231F20"/>
        </w:rPr>
        <w:t>la</w:t>
      </w:r>
      <w:r>
        <w:rPr>
          <w:color w:val="231F20"/>
          <w:spacing w:val="25"/>
        </w:rPr>
        <w:t> </w:t>
      </w:r>
      <w:r>
        <w:rPr>
          <w:color w:val="231F20"/>
        </w:rPr>
        <w:t>masacre</w:t>
      </w:r>
      <w:r>
        <w:rPr>
          <w:color w:val="231F20"/>
          <w:spacing w:val="26"/>
        </w:rPr>
        <w:t> </w:t>
      </w:r>
      <w:r>
        <w:rPr>
          <w:color w:val="231F20"/>
        </w:rPr>
        <w:t>y</w:t>
      </w:r>
      <w:r>
        <w:rPr>
          <w:color w:val="231F20"/>
          <w:spacing w:val="26"/>
        </w:rPr>
        <w:t> </w:t>
      </w:r>
      <w:r>
        <w:rPr>
          <w:color w:val="231F20"/>
        </w:rPr>
        <w:t>con</w:t>
      </w:r>
      <w:r>
        <w:rPr>
          <w:color w:val="231F20"/>
          <w:spacing w:val="25"/>
        </w:rPr>
        <w:t> </w:t>
      </w:r>
      <w:r>
        <w:rPr>
          <w:color w:val="231F20"/>
        </w:rPr>
        <w:t>posterioridad</w:t>
      </w:r>
      <w:r>
        <w:rPr>
          <w:color w:val="231F20"/>
          <w:spacing w:val="26"/>
        </w:rPr>
        <w:t> </w:t>
      </w:r>
      <w:r>
        <w:rPr>
          <w:color w:val="231F20"/>
        </w:rPr>
        <w:t>a</w:t>
      </w:r>
      <w:r>
        <w:rPr>
          <w:color w:val="231F20"/>
          <w:spacing w:val="26"/>
        </w:rPr>
        <w:t> </w:t>
      </w:r>
      <w:r>
        <w:rPr>
          <w:color w:val="231F20"/>
        </w:rPr>
        <w:t>la</w:t>
      </w:r>
      <w:r>
        <w:rPr>
          <w:color w:val="231F20"/>
          <w:spacing w:val="25"/>
        </w:rPr>
        <w:t> </w:t>
      </w:r>
      <w:r>
        <w:rPr>
          <w:color w:val="231F20"/>
        </w:rPr>
        <w:t>llegada</w:t>
      </w:r>
      <w:r>
        <w:rPr>
          <w:color w:val="231F20"/>
          <w:spacing w:val="26"/>
        </w:rPr>
        <w:t> </w:t>
      </w:r>
      <w:r>
        <w:rPr>
          <w:color w:val="231F20"/>
        </w:rPr>
        <w:t>de</w:t>
      </w:r>
      <w:r>
        <w:rPr>
          <w:color w:val="231F20"/>
          <w:w w:val="101"/>
        </w:rPr>
        <w:t> </w:t>
      </w:r>
      <w:r>
        <w:rPr>
          <w:color w:val="231F20"/>
        </w:rPr>
        <w:t>los</w:t>
      </w:r>
      <w:r>
        <w:rPr>
          <w:color w:val="231F20"/>
          <w:spacing w:val="9"/>
        </w:rPr>
        <w:t> </w:t>
      </w:r>
      <w:r>
        <w:rPr>
          <w:color w:val="231F20"/>
        </w:rPr>
        <w:t>medios</w:t>
      </w:r>
      <w:r>
        <w:rPr>
          <w:color w:val="231F20"/>
          <w:spacing w:val="9"/>
        </w:rPr>
        <w:t> </w:t>
      </w:r>
      <w:r>
        <w:rPr>
          <w:color w:val="231F20"/>
        </w:rPr>
        <w:t>de</w:t>
      </w:r>
      <w:r>
        <w:rPr>
          <w:color w:val="231F20"/>
          <w:spacing w:val="10"/>
        </w:rPr>
        <w:t> </w:t>
      </w:r>
      <w:r>
        <w:rPr>
          <w:color w:val="231F20"/>
        </w:rPr>
        <w:t>comunicación,</w:t>
      </w:r>
      <w:r>
        <w:rPr>
          <w:color w:val="231F20"/>
          <w:spacing w:val="9"/>
        </w:rPr>
        <w:t> </w:t>
      </w:r>
      <w:r>
        <w:rPr>
          <w:color w:val="231F20"/>
        </w:rPr>
        <w:t>cuando</w:t>
      </w:r>
      <w:r>
        <w:rPr>
          <w:color w:val="231F20"/>
          <w:spacing w:val="10"/>
        </w:rPr>
        <w:t> </w:t>
      </w:r>
      <w:r>
        <w:rPr>
          <w:color w:val="231F20"/>
        </w:rPr>
        <w:t>los</w:t>
      </w:r>
      <w:r>
        <w:rPr>
          <w:color w:val="231F20"/>
          <w:spacing w:val="9"/>
        </w:rPr>
        <w:t> </w:t>
      </w:r>
      <w:r>
        <w:rPr>
          <w:color w:val="231F20"/>
        </w:rPr>
        <w:t>paramilitares</w:t>
      </w:r>
      <w:r>
        <w:rPr>
          <w:color w:val="231F20"/>
          <w:spacing w:val="10"/>
        </w:rPr>
        <w:t> </w:t>
      </w:r>
      <w:r>
        <w:rPr>
          <w:color w:val="231F20"/>
        </w:rPr>
        <w:t>ya</w:t>
      </w:r>
      <w:r>
        <w:rPr>
          <w:color w:val="231F20"/>
          <w:spacing w:val="9"/>
        </w:rPr>
        <w:t> </w:t>
      </w:r>
      <w:r>
        <w:rPr>
          <w:color w:val="231F20"/>
        </w:rPr>
        <w:t>habían</w:t>
      </w:r>
      <w:r>
        <w:rPr>
          <w:color w:val="231F20"/>
          <w:spacing w:val="9"/>
        </w:rPr>
        <w:t> </w:t>
      </w:r>
      <w:r>
        <w:rPr>
          <w:color w:val="231F20"/>
        </w:rPr>
        <w:t>destruido</w:t>
      </w:r>
      <w:r>
        <w:rPr>
          <w:color w:val="231F20"/>
          <w:spacing w:val="10"/>
        </w:rPr>
        <w:t> </w:t>
      </w:r>
      <w:r>
        <w:rPr>
          <w:color w:val="231F20"/>
        </w:rPr>
        <w:t>gran</w:t>
      </w:r>
      <w:r>
        <w:rPr>
          <w:color w:val="231F20"/>
          <w:w w:val="101"/>
        </w:rPr>
        <w:t> </w:t>
      </w:r>
      <w:r>
        <w:rPr>
          <w:color w:val="231F20"/>
        </w:rPr>
        <w:t>parte de la evidencia física. A</w:t>
      </w:r>
      <w:r>
        <w:rPr>
          <w:color w:val="231F20"/>
          <w:spacing w:val="-39"/>
        </w:rPr>
        <w:t> </w:t>
      </w:r>
      <w:r>
        <w:rPr>
          <w:color w:val="231F20"/>
        </w:rPr>
        <w:t>pesar de los recursos interpuestos, no se realizaron</w:t>
      </w:r>
    </w:p>
    <w:p>
      <w:pPr>
        <w:pStyle w:val="BodyText"/>
        <w:spacing w:before="21"/>
        <w:ind w:left="1437"/>
      </w:pPr>
      <w:r>
        <w:rPr>
          <w:color w:val="231F20"/>
        </w:rPr>
        <w:t>mayores investigaciones ni se sancionó a los responsables.</w:t>
      </w:r>
    </w:p>
    <w:p>
      <w:pPr>
        <w:pStyle w:val="BodyText"/>
        <w:spacing w:before="8"/>
      </w:pPr>
      <w:r>
        <w:rPr/>
        <w:pict>
          <v:group style="position:absolute;margin-left:72.107201pt;margin-top:15.016489pt;width:42.05pt;height:.5pt;mso-position-horizontal-relative:page;mso-position-vertical-relative:paragraph;z-index:-251117568;mso-wrap-distance-left:0;mso-wrap-distance-right:0" coordorigin="1442,300" coordsize="841,10">
            <v:line style="position:absolute" from="1472,305" to="2268,305" stroked="true" strokeweight=".5pt" strokecolor="#231f20">
              <v:stroke dashstyle="dot"/>
            </v:line>
            <v:line style="position:absolute" from="1442,305" to="1442,305" stroked="true" strokeweight=".5pt" strokecolor="#231f20">
              <v:stroke dashstyle="solid"/>
            </v:line>
            <v:line style="position:absolute" from="2283,305" to="2283,305" stroked="true" strokeweight=".5pt" strokecolor="#231f20">
              <v:stroke dashstyle="solid"/>
            </v:line>
            <w10:wrap type="topAndBottom"/>
          </v:group>
        </w:pict>
      </w:r>
    </w:p>
    <w:p>
      <w:pPr>
        <w:pStyle w:val="ListParagraph"/>
        <w:numPr>
          <w:ilvl w:val="0"/>
          <w:numId w:val="13"/>
        </w:numPr>
        <w:tabs>
          <w:tab w:pos="1724" w:val="left" w:leader="none"/>
        </w:tabs>
        <w:spacing w:line="297" w:lineRule="auto" w:before="34" w:after="0"/>
        <w:ind w:left="1437" w:right="1118" w:firstLine="0"/>
        <w:jc w:val="both"/>
        <w:rPr>
          <w:sz w:val="14"/>
        </w:rPr>
      </w:pPr>
      <w:r>
        <w:rPr>
          <w:color w:val="231F20"/>
          <w:sz w:val="14"/>
        </w:rPr>
        <w:t>Algunos de estos casos contenciosos llevados ante la Corte IDH y que han declarado la responsabilidad    del Estado colombiano son Corte Interamericana de Derechos Humanos, caso Caballero Delgado y Santana vs. Colombia; Corte Interamericana de Derechos Humanos, caso Las palmeras vs. Colombia; Corte Interamericana de Derechos Humanos, caso 19 comerciantes vs. Colombia; Corte Interamericana de Derechos Humanos, ma- sacre de Mapiripan vs. Colombia; Corte Interamericana de Derechos Humanos, caso Caballero Delgado y Santana vs. Colombia; Corte Interamericana de Derechos Humanos, masacre de Pueblo Bello vs. Colombia; Corte Interamericana de Derechos Humanos, caso masacre de la Rochela vs. Colombia; Corte Interamericana  de Derechos Humanos, caso masacre de Santo Domingo vs. Colombia; Corte Interamericana de Derechos Humanos, las comunidades afrodescendientes desplazadas de la Cuenca del Río Cacarica (Operación Génesis) vs. Colombia, entre</w:t>
      </w:r>
      <w:r>
        <w:rPr>
          <w:color w:val="231F20"/>
          <w:spacing w:val="-3"/>
          <w:sz w:val="14"/>
        </w:rPr>
        <w:t> </w:t>
      </w:r>
      <w:r>
        <w:rPr>
          <w:color w:val="231F20"/>
          <w:sz w:val="14"/>
        </w:rPr>
        <w:t>otras.</w:t>
      </w:r>
    </w:p>
    <w:p>
      <w:pPr>
        <w:pStyle w:val="ListParagraph"/>
        <w:numPr>
          <w:ilvl w:val="0"/>
          <w:numId w:val="13"/>
        </w:numPr>
        <w:tabs>
          <w:tab w:pos="1721" w:val="left" w:leader="none"/>
        </w:tabs>
        <w:spacing w:line="297" w:lineRule="auto" w:before="118" w:after="0"/>
        <w:ind w:left="1437" w:right="1118" w:firstLine="0"/>
        <w:jc w:val="both"/>
        <w:rPr>
          <w:sz w:val="14"/>
        </w:rPr>
      </w:pPr>
      <w:r>
        <w:rPr>
          <w:color w:val="231F20"/>
          <w:sz w:val="14"/>
        </w:rPr>
        <w:t>En un informe de la corporación, “Excelencia en la justicia sobre condenas contra el Estado colombiano en  el Sistema Interamericano de Derechos Humanos”, publicado en el </w:t>
      </w:r>
      <w:r>
        <w:rPr>
          <w:color w:val="231F20"/>
          <w:spacing w:val="-3"/>
          <w:sz w:val="14"/>
        </w:rPr>
        <w:t>2011,  </w:t>
      </w:r>
      <w:r>
        <w:rPr>
          <w:color w:val="231F20"/>
          <w:sz w:val="14"/>
        </w:rPr>
        <w:t>se muestra que hasta dicha fecha y    en</w:t>
      </w:r>
      <w:r>
        <w:rPr>
          <w:color w:val="231F20"/>
          <w:spacing w:val="-6"/>
          <w:sz w:val="14"/>
        </w:rPr>
        <w:t> </w:t>
      </w:r>
      <w:r>
        <w:rPr>
          <w:color w:val="231F20"/>
          <w:sz w:val="14"/>
        </w:rPr>
        <w:t>referencia</w:t>
      </w:r>
      <w:r>
        <w:rPr>
          <w:color w:val="231F20"/>
          <w:spacing w:val="-6"/>
          <w:sz w:val="14"/>
        </w:rPr>
        <w:t> </w:t>
      </w:r>
      <w:r>
        <w:rPr>
          <w:color w:val="231F20"/>
          <w:sz w:val="14"/>
        </w:rPr>
        <w:t>a</w:t>
      </w:r>
      <w:r>
        <w:rPr>
          <w:color w:val="231F20"/>
          <w:spacing w:val="-6"/>
          <w:sz w:val="14"/>
        </w:rPr>
        <w:t> </w:t>
      </w:r>
      <w:r>
        <w:rPr>
          <w:color w:val="231F20"/>
          <w:sz w:val="14"/>
        </w:rPr>
        <w:t>los</w:t>
      </w:r>
      <w:r>
        <w:rPr>
          <w:color w:val="231F20"/>
          <w:spacing w:val="-6"/>
          <w:sz w:val="14"/>
        </w:rPr>
        <w:t> </w:t>
      </w:r>
      <w:r>
        <w:rPr>
          <w:color w:val="231F20"/>
          <w:sz w:val="14"/>
        </w:rPr>
        <w:t>procesos</w:t>
      </w:r>
      <w:r>
        <w:rPr>
          <w:color w:val="231F20"/>
          <w:spacing w:val="-6"/>
          <w:sz w:val="14"/>
        </w:rPr>
        <w:t> </w:t>
      </w:r>
      <w:r>
        <w:rPr>
          <w:color w:val="231F20"/>
          <w:sz w:val="14"/>
        </w:rPr>
        <w:t>en</w:t>
      </w:r>
      <w:r>
        <w:rPr>
          <w:color w:val="231F20"/>
          <w:spacing w:val="-6"/>
          <w:sz w:val="14"/>
        </w:rPr>
        <w:t> </w:t>
      </w:r>
      <w:r>
        <w:rPr>
          <w:color w:val="231F20"/>
          <w:sz w:val="14"/>
        </w:rPr>
        <w:t>curso,</w:t>
      </w:r>
      <w:r>
        <w:rPr>
          <w:color w:val="231F20"/>
          <w:spacing w:val="-6"/>
          <w:sz w:val="14"/>
        </w:rPr>
        <w:t> </w:t>
      </w:r>
      <w:r>
        <w:rPr>
          <w:color w:val="231F20"/>
          <w:sz w:val="14"/>
        </w:rPr>
        <w:t>se</w:t>
      </w:r>
      <w:r>
        <w:rPr>
          <w:color w:val="231F20"/>
          <w:spacing w:val="-6"/>
          <w:sz w:val="14"/>
        </w:rPr>
        <w:t> </w:t>
      </w:r>
      <w:r>
        <w:rPr>
          <w:color w:val="231F20"/>
          <w:sz w:val="14"/>
        </w:rPr>
        <w:t>destaca</w:t>
      </w:r>
      <w:r>
        <w:rPr>
          <w:color w:val="231F20"/>
          <w:spacing w:val="-6"/>
          <w:sz w:val="14"/>
        </w:rPr>
        <w:t> </w:t>
      </w:r>
      <w:r>
        <w:rPr>
          <w:color w:val="231F20"/>
          <w:sz w:val="14"/>
        </w:rPr>
        <w:t>que</w:t>
      </w:r>
      <w:r>
        <w:rPr>
          <w:color w:val="231F20"/>
          <w:spacing w:val="-6"/>
          <w:sz w:val="14"/>
        </w:rPr>
        <w:t> </w:t>
      </w:r>
      <w:r>
        <w:rPr>
          <w:color w:val="231F20"/>
          <w:sz w:val="14"/>
        </w:rPr>
        <w:t>en</w:t>
      </w:r>
      <w:r>
        <w:rPr>
          <w:color w:val="231F20"/>
          <w:spacing w:val="-5"/>
          <w:sz w:val="14"/>
        </w:rPr>
        <w:t> </w:t>
      </w:r>
      <w:r>
        <w:rPr>
          <w:color w:val="231F20"/>
          <w:sz w:val="14"/>
        </w:rPr>
        <w:t>el</w:t>
      </w:r>
      <w:r>
        <w:rPr>
          <w:color w:val="231F20"/>
          <w:spacing w:val="-6"/>
          <w:sz w:val="14"/>
        </w:rPr>
        <w:t> </w:t>
      </w:r>
      <w:r>
        <w:rPr>
          <w:color w:val="231F20"/>
          <w:sz w:val="14"/>
        </w:rPr>
        <w:t>Sistema</w:t>
      </w:r>
      <w:r>
        <w:rPr>
          <w:color w:val="231F20"/>
          <w:spacing w:val="-6"/>
          <w:sz w:val="14"/>
        </w:rPr>
        <w:t> </w:t>
      </w:r>
      <w:r>
        <w:rPr>
          <w:color w:val="231F20"/>
          <w:sz w:val="14"/>
        </w:rPr>
        <w:t>Interamericano</w:t>
      </w:r>
      <w:r>
        <w:rPr>
          <w:color w:val="231F20"/>
          <w:spacing w:val="-6"/>
          <w:sz w:val="14"/>
        </w:rPr>
        <w:t> </w:t>
      </w:r>
      <w:r>
        <w:rPr>
          <w:color w:val="231F20"/>
          <w:sz w:val="14"/>
        </w:rPr>
        <w:t>de</w:t>
      </w:r>
      <w:r>
        <w:rPr>
          <w:color w:val="231F20"/>
          <w:spacing w:val="-6"/>
          <w:sz w:val="14"/>
        </w:rPr>
        <w:t> </w:t>
      </w:r>
      <w:r>
        <w:rPr>
          <w:color w:val="231F20"/>
          <w:sz w:val="14"/>
        </w:rPr>
        <w:t>Derechos</w:t>
      </w:r>
      <w:r>
        <w:rPr>
          <w:color w:val="231F20"/>
          <w:spacing w:val="-6"/>
          <w:sz w:val="14"/>
        </w:rPr>
        <w:t> </w:t>
      </w:r>
      <w:r>
        <w:rPr>
          <w:color w:val="231F20"/>
          <w:sz w:val="14"/>
        </w:rPr>
        <w:t>Humanos</w:t>
      </w:r>
      <w:r>
        <w:rPr>
          <w:color w:val="231F20"/>
          <w:spacing w:val="-6"/>
          <w:sz w:val="14"/>
        </w:rPr>
        <w:t> </w:t>
      </w:r>
      <w:r>
        <w:rPr>
          <w:color w:val="231F20"/>
          <w:sz w:val="14"/>
        </w:rPr>
        <w:t>cursan 134 procesos en etapa de admisibilidad ante la Comisión Interamericana de Derechos Humanos; 50 procesos en etapa</w:t>
      </w:r>
      <w:r>
        <w:rPr>
          <w:color w:val="231F20"/>
          <w:spacing w:val="-6"/>
          <w:sz w:val="14"/>
        </w:rPr>
        <w:t> </w:t>
      </w:r>
      <w:r>
        <w:rPr>
          <w:color w:val="231F20"/>
          <w:sz w:val="14"/>
        </w:rPr>
        <w:t>de</w:t>
      </w:r>
      <w:r>
        <w:rPr>
          <w:color w:val="231F20"/>
          <w:spacing w:val="-6"/>
          <w:sz w:val="14"/>
        </w:rPr>
        <w:t> </w:t>
      </w:r>
      <w:r>
        <w:rPr>
          <w:color w:val="231F20"/>
          <w:sz w:val="14"/>
        </w:rPr>
        <w:t>fondo;</w:t>
      </w:r>
      <w:r>
        <w:rPr>
          <w:color w:val="231F20"/>
          <w:spacing w:val="-6"/>
          <w:sz w:val="14"/>
        </w:rPr>
        <w:t> </w:t>
      </w:r>
      <w:r>
        <w:rPr>
          <w:color w:val="231F20"/>
          <w:sz w:val="14"/>
        </w:rPr>
        <w:t>12</w:t>
      </w:r>
      <w:r>
        <w:rPr>
          <w:color w:val="231F20"/>
          <w:spacing w:val="-6"/>
          <w:sz w:val="14"/>
        </w:rPr>
        <w:t> </w:t>
      </w:r>
      <w:r>
        <w:rPr>
          <w:color w:val="231F20"/>
          <w:sz w:val="14"/>
        </w:rPr>
        <w:t>soluciones</w:t>
      </w:r>
      <w:r>
        <w:rPr>
          <w:color w:val="231F20"/>
          <w:spacing w:val="-6"/>
          <w:sz w:val="14"/>
        </w:rPr>
        <w:t> </w:t>
      </w:r>
      <w:r>
        <w:rPr>
          <w:color w:val="231F20"/>
          <w:sz w:val="14"/>
        </w:rPr>
        <w:t>amistosas;</w:t>
      </w:r>
      <w:r>
        <w:rPr>
          <w:color w:val="231F20"/>
          <w:spacing w:val="-6"/>
          <w:sz w:val="14"/>
        </w:rPr>
        <w:t> </w:t>
      </w:r>
      <w:r>
        <w:rPr>
          <w:color w:val="231F20"/>
          <w:sz w:val="14"/>
        </w:rPr>
        <w:t>5</w:t>
      </w:r>
      <w:r>
        <w:rPr>
          <w:color w:val="231F20"/>
          <w:spacing w:val="-6"/>
          <w:sz w:val="14"/>
        </w:rPr>
        <w:t> </w:t>
      </w:r>
      <w:r>
        <w:rPr>
          <w:color w:val="231F20"/>
          <w:sz w:val="14"/>
        </w:rPr>
        <w:t>en</w:t>
      </w:r>
      <w:r>
        <w:rPr>
          <w:color w:val="231F20"/>
          <w:spacing w:val="-6"/>
          <w:sz w:val="14"/>
        </w:rPr>
        <w:t> </w:t>
      </w:r>
      <w:r>
        <w:rPr>
          <w:color w:val="231F20"/>
          <w:sz w:val="14"/>
        </w:rPr>
        <w:t>etapa</w:t>
      </w:r>
      <w:r>
        <w:rPr>
          <w:color w:val="231F20"/>
          <w:spacing w:val="-6"/>
          <w:sz w:val="14"/>
        </w:rPr>
        <w:t> </w:t>
      </w:r>
      <w:r>
        <w:rPr>
          <w:color w:val="231F20"/>
          <w:sz w:val="14"/>
        </w:rPr>
        <w:t>de</w:t>
      </w:r>
      <w:r>
        <w:rPr>
          <w:color w:val="231F20"/>
          <w:spacing w:val="-6"/>
          <w:sz w:val="14"/>
        </w:rPr>
        <w:t> </w:t>
      </w:r>
      <w:r>
        <w:rPr>
          <w:color w:val="231F20"/>
          <w:sz w:val="14"/>
        </w:rPr>
        <w:t>admisibilidad</w:t>
      </w:r>
      <w:r>
        <w:rPr>
          <w:color w:val="231F20"/>
          <w:spacing w:val="-6"/>
          <w:sz w:val="14"/>
        </w:rPr>
        <w:t> </w:t>
      </w:r>
      <w:r>
        <w:rPr>
          <w:color w:val="231F20"/>
          <w:sz w:val="14"/>
        </w:rPr>
        <w:t>y</w:t>
      </w:r>
      <w:r>
        <w:rPr>
          <w:color w:val="231F20"/>
          <w:spacing w:val="-6"/>
          <w:sz w:val="14"/>
        </w:rPr>
        <w:t> </w:t>
      </w:r>
      <w:r>
        <w:rPr>
          <w:color w:val="231F20"/>
          <w:sz w:val="14"/>
        </w:rPr>
        <w:t>fondo;</w:t>
      </w:r>
      <w:r>
        <w:rPr>
          <w:color w:val="231F20"/>
          <w:spacing w:val="-6"/>
          <w:sz w:val="14"/>
        </w:rPr>
        <w:t> </w:t>
      </w:r>
      <w:r>
        <w:rPr>
          <w:color w:val="231F20"/>
          <w:sz w:val="14"/>
        </w:rPr>
        <w:t>25</w:t>
      </w:r>
      <w:r>
        <w:rPr>
          <w:color w:val="231F20"/>
          <w:spacing w:val="-6"/>
          <w:sz w:val="14"/>
        </w:rPr>
        <w:t> </w:t>
      </w:r>
      <w:r>
        <w:rPr>
          <w:color w:val="231F20"/>
          <w:sz w:val="14"/>
        </w:rPr>
        <w:t>con</w:t>
      </w:r>
      <w:r>
        <w:rPr>
          <w:color w:val="231F20"/>
          <w:spacing w:val="-6"/>
          <w:sz w:val="14"/>
        </w:rPr>
        <w:t> </w:t>
      </w:r>
      <w:r>
        <w:rPr>
          <w:color w:val="231F20"/>
          <w:sz w:val="14"/>
        </w:rPr>
        <w:t>informe</w:t>
      </w:r>
      <w:r>
        <w:rPr>
          <w:color w:val="231F20"/>
          <w:spacing w:val="-6"/>
          <w:sz w:val="14"/>
        </w:rPr>
        <w:t> </w:t>
      </w:r>
      <w:r>
        <w:rPr>
          <w:color w:val="231F20"/>
          <w:sz w:val="14"/>
        </w:rPr>
        <w:t>definitivo</w:t>
      </w:r>
      <w:r>
        <w:rPr>
          <w:color w:val="231F20"/>
          <w:spacing w:val="-6"/>
          <w:sz w:val="14"/>
        </w:rPr>
        <w:t> </w:t>
      </w:r>
      <w:r>
        <w:rPr>
          <w:color w:val="231F20"/>
          <w:sz w:val="14"/>
        </w:rPr>
        <w:t>del</w:t>
      </w:r>
      <w:r>
        <w:rPr>
          <w:color w:val="231F20"/>
          <w:spacing w:val="-6"/>
          <w:sz w:val="14"/>
        </w:rPr>
        <w:t> </w:t>
      </w:r>
      <w:r>
        <w:rPr>
          <w:color w:val="231F20"/>
          <w:sz w:val="14"/>
        </w:rPr>
        <w:t>artículo 51 de la Convención Americana; </w:t>
      </w:r>
      <w:r>
        <w:rPr>
          <w:color w:val="231F20"/>
          <w:spacing w:val="-6"/>
          <w:sz w:val="14"/>
        </w:rPr>
        <w:t>11 </w:t>
      </w:r>
      <w:r>
        <w:rPr>
          <w:color w:val="231F20"/>
          <w:sz w:val="14"/>
        </w:rPr>
        <w:t>en cumplimiento de sentencia y 2 con presentación de demanda ante la Corte Interamericana de Derechos Humanos. Se estima que los 50 procesos en etapa de fondo, en caso de resultar adverso</w:t>
      </w:r>
      <w:r>
        <w:rPr>
          <w:color w:val="231F20"/>
          <w:spacing w:val="-5"/>
          <w:sz w:val="14"/>
        </w:rPr>
        <w:t> </w:t>
      </w:r>
      <w:r>
        <w:rPr>
          <w:color w:val="231F20"/>
          <w:sz w:val="14"/>
        </w:rPr>
        <w:t>al</w:t>
      </w:r>
      <w:r>
        <w:rPr>
          <w:color w:val="231F20"/>
          <w:spacing w:val="-5"/>
          <w:sz w:val="14"/>
        </w:rPr>
        <w:t> </w:t>
      </w:r>
      <w:r>
        <w:rPr>
          <w:color w:val="231F20"/>
          <w:sz w:val="14"/>
        </w:rPr>
        <w:t>Estado</w:t>
      </w:r>
      <w:r>
        <w:rPr>
          <w:color w:val="231F20"/>
          <w:spacing w:val="-5"/>
          <w:sz w:val="14"/>
        </w:rPr>
        <w:t> </w:t>
      </w:r>
      <w:r>
        <w:rPr>
          <w:color w:val="231F20"/>
          <w:sz w:val="14"/>
        </w:rPr>
        <w:t>colombiano,</w:t>
      </w:r>
      <w:r>
        <w:rPr>
          <w:color w:val="231F20"/>
          <w:spacing w:val="-5"/>
          <w:sz w:val="14"/>
        </w:rPr>
        <w:t> </w:t>
      </w:r>
      <w:r>
        <w:rPr>
          <w:color w:val="231F20"/>
          <w:sz w:val="14"/>
        </w:rPr>
        <w:t>podrían</w:t>
      </w:r>
      <w:r>
        <w:rPr>
          <w:color w:val="231F20"/>
          <w:spacing w:val="-5"/>
          <w:sz w:val="14"/>
        </w:rPr>
        <w:t> </w:t>
      </w:r>
      <w:r>
        <w:rPr>
          <w:color w:val="231F20"/>
          <w:sz w:val="14"/>
        </w:rPr>
        <w:t>constituir</w:t>
      </w:r>
      <w:r>
        <w:rPr>
          <w:color w:val="231F20"/>
          <w:spacing w:val="-5"/>
          <w:sz w:val="14"/>
        </w:rPr>
        <w:t> </w:t>
      </w:r>
      <w:r>
        <w:rPr>
          <w:color w:val="231F20"/>
          <w:sz w:val="14"/>
        </w:rPr>
        <w:t>condenas</w:t>
      </w:r>
      <w:r>
        <w:rPr>
          <w:color w:val="231F20"/>
          <w:spacing w:val="-5"/>
          <w:sz w:val="14"/>
        </w:rPr>
        <w:t> </w:t>
      </w:r>
      <w:r>
        <w:rPr>
          <w:color w:val="231F20"/>
          <w:sz w:val="14"/>
        </w:rPr>
        <w:t>que</w:t>
      </w:r>
      <w:r>
        <w:rPr>
          <w:color w:val="231F20"/>
          <w:spacing w:val="-5"/>
          <w:sz w:val="14"/>
        </w:rPr>
        <w:t> </w:t>
      </w:r>
      <w:r>
        <w:rPr>
          <w:color w:val="231F20"/>
          <w:sz w:val="14"/>
        </w:rPr>
        <w:t>ascienden</w:t>
      </w:r>
      <w:r>
        <w:rPr>
          <w:color w:val="231F20"/>
          <w:spacing w:val="-5"/>
          <w:sz w:val="14"/>
        </w:rPr>
        <w:t> </w:t>
      </w:r>
      <w:r>
        <w:rPr>
          <w:color w:val="231F20"/>
          <w:sz w:val="14"/>
        </w:rPr>
        <w:t>a</w:t>
      </w:r>
      <w:r>
        <w:rPr>
          <w:color w:val="231F20"/>
          <w:spacing w:val="-5"/>
          <w:sz w:val="14"/>
        </w:rPr>
        <w:t> </w:t>
      </w:r>
      <w:r>
        <w:rPr>
          <w:color w:val="231F20"/>
          <w:sz w:val="14"/>
        </w:rPr>
        <w:t>más</w:t>
      </w:r>
      <w:r>
        <w:rPr>
          <w:color w:val="231F20"/>
          <w:spacing w:val="-5"/>
          <w:sz w:val="14"/>
        </w:rPr>
        <w:t> </w:t>
      </w:r>
      <w:r>
        <w:rPr>
          <w:color w:val="231F20"/>
          <w:sz w:val="14"/>
        </w:rPr>
        <w:t>de</w:t>
      </w:r>
      <w:r>
        <w:rPr>
          <w:color w:val="231F20"/>
          <w:spacing w:val="-5"/>
          <w:sz w:val="14"/>
        </w:rPr>
        <w:t> </w:t>
      </w:r>
      <w:r>
        <w:rPr>
          <w:color w:val="231F20"/>
          <w:sz w:val="14"/>
        </w:rPr>
        <w:t>100</w:t>
      </w:r>
      <w:r>
        <w:rPr>
          <w:color w:val="231F20"/>
          <w:spacing w:val="-5"/>
          <w:sz w:val="14"/>
        </w:rPr>
        <w:t> </w:t>
      </w:r>
      <w:r>
        <w:rPr>
          <w:color w:val="231F20"/>
          <w:sz w:val="14"/>
        </w:rPr>
        <w:t>millones</w:t>
      </w:r>
      <w:r>
        <w:rPr>
          <w:color w:val="231F20"/>
          <w:spacing w:val="-5"/>
          <w:sz w:val="14"/>
        </w:rPr>
        <w:t> </w:t>
      </w:r>
      <w:r>
        <w:rPr>
          <w:color w:val="231F20"/>
          <w:sz w:val="14"/>
        </w:rPr>
        <w:t>de</w:t>
      </w:r>
      <w:r>
        <w:rPr>
          <w:color w:val="231F20"/>
          <w:spacing w:val="-5"/>
          <w:sz w:val="14"/>
        </w:rPr>
        <w:t> </w:t>
      </w:r>
      <w:r>
        <w:rPr>
          <w:color w:val="231F20"/>
          <w:sz w:val="14"/>
        </w:rPr>
        <w:t>dólares.</w:t>
      </w:r>
      <w:r>
        <w:rPr>
          <w:color w:val="231F20"/>
          <w:spacing w:val="-5"/>
          <w:sz w:val="14"/>
        </w:rPr>
        <w:t> </w:t>
      </w:r>
      <w:r>
        <w:rPr>
          <w:color w:val="231F20"/>
          <w:sz w:val="14"/>
        </w:rPr>
        <w:t>Para más información sobre el tema de las condenas del Estado colombiano, remítase al estudio recuperado de: http:// </w:t>
      </w:r>
      <w:hyperlink r:id="rId19">
        <w:r>
          <w:rPr>
            <w:color w:val="231F20"/>
            <w:sz w:val="14"/>
          </w:rPr>
          <w:t>www.cej.org.co/index.php/todos-justi/2625-demandas-internacionales-contra-el-estado-colombiano</w:t>
        </w:r>
      </w:hyperlink>
    </w:p>
    <w:p>
      <w:pPr>
        <w:pStyle w:val="ListParagraph"/>
        <w:numPr>
          <w:ilvl w:val="0"/>
          <w:numId w:val="13"/>
        </w:numPr>
        <w:tabs>
          <w:tab w:pos="1708" w:val="left" w:leader="none"/>
        </w:tabs>
        <w:spacing w:line="297" w:lineRule="auto" w:before="117" w:after="0"/>
        <w:ind w:left="1437" w:right="1118" w:firstLine="0"/>
        <w:jc w:val="both"/>
        <w:rPr>
          <w:sz w:val="14"/>
        </w:rPr>
      </w:pPr>
      <w:r>
        <w:rPr>
          <w:color w:val="231F20"/>
          <w:sz w:val="14"/>
        </w:rPr>
        <w:t>El</w:t>
      </w:r>
      <w:r>
        <w:rPr>
          <w:color w:val="231F20"/>
          <w:spacing w:val="-4"/>
          <w:sz w:val="14"/>
        </w:rPr>
        <w:t> </w:t>
      </w:r>
      <w:r>
        <w:rPr>
          <w:color w:val="231F20"/>
          <w:sz w:val="14"/>
        </w:rPr>
        <w:t>resumen</w:t>
      </w:r>
      <w:r>
        <w:rPr>
          <w:color w:val="231F20"/>
          <w:spacing w:val="-4"/>
          <w:sz w:val="14"/>
        </w:rPr>
        <w:t> </w:t>
      </w:r>
      <w:r>
        <w:rPr>
          <w:color w:val="231F20"/>
          <w:sz w:val="14"/>
        </w:rPr>
        <w:t>de</w:t>
      </w:r>
      <w:r>
        <w:rPr>
          <w:color w:val="231F20"/>
          <w:spacing w:val="-3"/>
          <w:sz w:val="14"/>
        </w:rPr>
        <w:t> </w:t>
      </w:r>
      <w:r>
        <w:rPr>
          <w:color w:val="231F20"/>
          <w:sz w:val="14"/>
        </w:rPr>
        <w:t>los</w:t>
      </w:r>
      <w:r>
        <w:rPr>
          <w:color w:val="231F20"/>
          <w:spacing w:val="-4"/>
          <w:sz w:val="14"/>
        </w:rPr>
        <w:t> </w:t>
      </w:r>
      <w:r>
        <w:rPr>
          <w:color w:val="231F20"/>
          <w:sz w:val="14"/>
        </w:rPr>
        <w:t>hechos</w:t>
      </w:r>
      <w:r>
        <w:rPr>
          <w:color w:val="231F20"/>
          <w:spacing w:val="-4"/>
          <w:sz w:val="14"/>
        </w:rPr>
        <w:t> </w:t>
      </w:r>
      <w:r>
        <w:rPr>
          <w:color w:val="231F20"/>
          <w:sz w:val="14"/>
        </w:rPr>
        <w:t>es</w:t>
      </w:r>
      <w:r>
        <w:rPr>
          <w:color w:val="231F20"/>
          <w:spacing w:val="-3"/>
          <w:sz w:val="14"/>
        </w:rPr>
        <w:t> </w:t>
      </w:r>
      <w:r>
        <w:rPr>
          <w:color w:val="231F20"/>
          <w:sz w:val="14"/>
        </w:rPr>
        <w:t>extraído</w:t>
      </w:r>
      <w:r>
        <w:rPr>
          <w:color w:val="231F20"/>
          <w:spacing w:val="-4"/>
          <w:sz w:val="14"/>
        </w:rPr>
        <w:t> </w:t>
      </w:r>
      <w:r>
        <w:rPr>
          <w:color w:val="231F20"/>
          <w:sz w:val="14"/>
        </w:rPr>
        <w:t>de</w:t>
      </w:r>
      <w:r>
        <w:rPr>
          <w:color w:val="231F20"/>
          <w:spacing w:val="-4"/>
          <w:sz w:val="14"/>
        </w:rPr>
        <w:t> </w:t>
      </w:r>
      <w:r>
        <w:rPr>
          <w:color w:val="231F20"/>
          <w:sz w:val="14"/>
        </w:rPr>
        <w:t>la</w:t>
      </w:r>
      <w:r>
        <w:rPr>
          <w:color w:val="231F20"/>
          <w:spacing w:val="-3"/>
          <w:sz w:val="14"/>
        </w:rPr>
        <w:t> </w:t>
      </w:r>
      <w:r>
        <w:rPr>
          <w:color w:val="231F20"/>
          <w:sz w:val="14"/>
        </w:rPr>
        <w:t>ficha</w:t>
      </w:r>
      <w:r>
        <w:rPr>
          <w:color w:val="231F20"/>
          <w:spacing w:val="-4"/>
          <w:sz w:val="14"/>
        </w:rPr>
        <w:t> </w:t>
      </w:r>
      <w:r>
        <w:rPr>
          <w:color w:val="231F20"/>
          <w:sz w:val="14"/>
        </w:rPr>
        <w:t>técnica</w:t>
      </w:r>
      <w:r>
        <w:rPr>
          <w:color w:val="231F20"/>
          <w:spacing w:val="-4"/>
          <w:sz w:val="14"/>
        </w:rPr>
        <w:t> </w:t>
      </w:r>
      <w:r>
        <w:rPr>
          <w:color w:val="231F20"/>
          <w:sz w:val="14"/>
        </w:rPr>
        <w:t>del</w:t>
      </w:r>
      <w:r>
        <w:rPr>
          <w:color w:val="231F20"/>
          <w:spacing w:val="-3"/>
          <w:sz w:val="14"/>
        </w:rPr>
        <w:t> </w:t>
      </w:r>
      <w:r>
        <w:rPr>
          <w:color w:val="231F20"/>
          <w:sz w:val="14"/>
        </w:rPr>
        <w:t>caso</w:t>
      </w:r>
      <w:r>
        <w:rPr>
          <w:color w:val="231F20"/>
          <w:spacing w:val="-4"/>
          <w:sz w:val="14"/>
        </w:rPr>
        <w:t> </w:t>
      </w:r>
      <w:r>
        <w:rPr>
          <w:color w:val="231F20"/>
          <w:sz w:val="14"/>
        </w:rPr>
        <w:t>hecha</w:t>
      </w:r>
      <w:r>
        <w:rPr>
          <w:color w:val="231F20"/>
          <w:spacing w:val="-4"/>
          <w:sz w:val="14"/>
        </w:rPr>
        <w:t> </w:t>
      </w:r>
      <w:r>
        <w:rPr>
          <w:color w:val="231F20"/>
          <w:sz w:val="14"/>
        </w:rPr>
        <w:t>por</w:t>
      </w:r>
      <w:r>
        <w:rPr>
          <w:color w:val="231F20"/>
          <w:spacing w:val="-3"/>
          <w:sz w:val="14"/>
        </w:rPr>
        <w:t> </w:t>
      </w:r>
      <w:r>
        <w:rPr>
          <w:color w:val="231F20"/>
          <w:sz w:val="14"/>
        </w:rPr>
        <w:t>la</w:t>
      </w:r>
      <w:r>
        <w:rPr>
          <w:color w:val="231F20"/>
          <w:spacing w:val="-4"/>
          <w:sz w:val="14"/>
        </w:rPr>
        <w:t> </w:t>
      </w:r>
      <w:r>
        <w:rPr>
          <w:color w:val="231F20"/>
          <w:sz w:val="14"/>
        </w:rPr>
        <w:t>por</w:t>
      </w:r>
      <w:r>
        <w:rPr>
          <w:color w:val="231F20"/>
          <w:spacing w:val="-4"/>
          <w:sz w:val="14"/>
        </w:rPr>
        <w:t> </w:t>
      </w:r>
      <w:r>
        <w:rPr>
          <w:color w:val="231F20"/>
          <w:sz w:val="14"/>
        </w:rPr>
        <w:t>la</w:t>
      </w:r>
      <w:r>
        <w:rPr>
          <w:color w:val="231F20"/>
          <w:spacing w:val="-3"/>
          <w:sz w:val="14"/>
        </w:rPr>
        <w:t> </w:t>
      </w:r>
      <w:r>
        <w:rPr>
          <w:color w:val="231F20"/>
          <w:sz w:val="14"/>
        </w:rPr>
        <w:t>Corte</w:t>
      </w:r>
      <w:r>
        <w:rPr>
          <w:color w:val="231F20"/>
          <w:spacing w:val="-4"/>
          <w:sz w:val="14"/>
        </w:rPr>
        <w:t> </w:t>
      </w:r>
      <w:r>
        <w:rPr>
          <w:color w:val="231F20"/>
          <w:sz w:val="14"/>
        </w:rPr>
        <w:t>IDH,</w:t>
      </w:r>
      <w:r>
        <w:rPr>
          <w:color w:val="231F20"/>
          <w:spacing w:val="-4"/>
          <w:sz w:val="14"/>
        </w:rPr>
        <w:t> </w:t>
      </w:r>
      <w:r>
        <w:rPr>
          <w:color w:val="231F20"/>
          <w:sz w:val="14"/>
        </w:rPr>
        <w:t>para</w:t>
      </w:r>
      <w:r>
        <w:rPr>
          <w:color w:val="231F20"/>
          <w:spacing w:val="-3"/>
          <w:sz w:val="14"/>
        </w:rPr>
        <w:t> </w:t>
      </w:r>
      <w:r>
        <w:rPr>
          <w:color w:val="231F20"/>
          <w:sz w:val="14"/>
        </w:rPr>
        <w:t>mayores detalles</w:t>
      </w:r>
      <w:r>
        <w:rPr>
          <w:color w:val="231F20"/>
          <w:spacing w:val="-7"/>
          <w:sz w:val="14"/>
        </w:rPr>
        <w:t> </w:t>
      </w:r>
      <w:r>
        <w:rPr>
          <w:color w:val="231F20"/>
          <w:sz w:val="14"/>
        </w:rPr>
        <w:t>remítase</w:t>
      </w:r>
      <w:r>
        <w:rPr>
          <w:color w:val="231F20"/>
          <w:spacing w:val="-6"/>
          <w:sz w:val="14"/>
        </w:rPr>
        <w:t> </w:t>
      </w:r>
      <w:r>
        <w:rPr>
          <w:color w:val="231F20"/>
          <w:sz w:val="14"/>
        </w:rPr>
        <w:t>a</w:t>
      </w:r>
      <w:r>
        <w:rPr>
          <w:color w:val="231F20"/>
          <w:spacing w:val="-6"/>
          <w:sz w:val="14"/>
        </w:rPr>
        <w:t> </w:t>
      </w:r>
      <w:r>
        <w:rPr>
          <w:color w:val="231F20"/>
          <w:sz w:val="14"/>
        </w:rPr>
        <w:t>Expediente:</w:t>
      </w:r>
      <w:r>
        <w:rPr>
          <w:color w:val="231F20"/>
          <w:spacing w:val="-7"/>
          <w:sz w:val="14"/>
        </w:rPr>
        <w:t> </w:t>
      </w:r>
      <w:r>
        <w:rPr>
          <w:color w:val="231F20"/>
          <w:sz w:val="14"/>
        </w:rPr>
        <w:t>Caso</w:t>
      </w:r>
      <w:r>
        <w:rPr>
          <w:color w:val="231F20"/>
          <w:spacing w:val="-6"/>
          <w:sz w:val="14"/>
        </w:rPr>
        <w:t> </w:t>
      </w:r>
      <w:r>
        <w:rPr>
          <w:color w:val="231F20"/>
          <w:sz w:val="14"/>
        </w:rPr>
        <w:t>Masacre</w:t>
      </w:r>
      <w:r>
        <w:rPr>
          <w:color w:val="231F20"/>
          <w:spacing w:val="-6"/>
          <w:sz w:val="14"/>
        </w:rPr>
        <w:t> </w:t>
      </w:r>
      <w:r>
        <w:rPr>
          <w:color w:val="231F20"/>
          <w:sz w:val="14"/>
        </w:rPr>
        <w:t>de</w:t>
      </w:r>
      <w:r>
        <w:rPr>
          <w:color w:val="231F20"/>
          <w:spacing w:val="-7"/>
          <w:sz w:val="14"/>
        </w:rPr>
        <w:t> </w:t>
      </w:r>
      <w:r>
        <w:rPr>
          <w:color w:val="231F20"/>
          <w:sz w:val="14"/>
        </w:rPr>
        <w:t>Mapiripán</w:t>
      </w:r>
      <w:r>
        <w:rPr>
          <w:color w:val="231F20"/>
          <w:spacing w:val="-5"/>
          <w:sz w:val="14"/>
        </w:rPr>
        <w:t> </w:t>
      </w:r>
      <w:r>
        <w:rPr>
          <w:color w:val="231F20"/>
          <w:sz w:val="14"/>
        </w:rPr>
        <w:t>vs.</w:t>
      </w:r>
      <w:r>
        <w:rPr>
          <w:color w:val="231F20"/>
          <w:spacing w:val="-6"/>
          <w:sz w:val="14"/>
        </w:rPr>
        <w:t> </w:t>
      </w:r>
      <w:r>
        <w:rPr>
          <w:color w:val="231F20"/>
          <w:sz w:val="14"/>
        </w:rPr>
        <w:t>Colombia</w:t>
      </w:r>
      <w:r>
        <w:rPr>
          <w:color w:val="231F20"/>
          <w:spacing w:val="-7"/>
          <w:sz w:val="14"/>
        </w:rPr>
        <w:t> </w:t>
      </w:r>
      <w:r>
        <w:rPr>
          <w:color w:val="231F20"/>
          <w:sz w:val="14"/>
        </w:rPr>
        <w:t>recuperado</w:t>
      </w:r>
      <w:r>
        <w:rPr>
          <w:color w:val="231F20"/>
          <w:spacing w:val="-5"/>
          <w:sz w:val="14"/>
        </w:rPr>
        <w:t> </w:t>
      </w:r>
      <w:r>
        <w:rPr>
          <w:color w:val="231F20"/>
          <w:sz w:val="14"/>
        </w:rPr>
        <w:t>en</w:t>
      </w:r>
      <w:r>
        <w:rPr>
          <w:color w:val="231F20"/>
          <w:spacing w:val="-6"/>
          <w:sz w:val="14"/>
        </w:rPr>
        <w:t> </w:t>
      </w:r>
      <w:hyperlink r:id="rId20">
        <w:r>
          <w:rPr>
            <w:color w:val="231F20"/>
            <w:sz w:val="14"/>
          </w:rPr>
          <w:t>http://www.corteidh.or.cr/</w:t>
        </w:r>
      </w:hyperlink>
      <w:r>
        <w:rPr>
          <w:color w:val="231F20"/>
          <w:sz w:val="14"/>
        </w:rPr>
        <w:t> cf/jurisprudencia/expediente.cfm?nId_expediente=93&amp;lang=es</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r>
        <w:rPr/>
        <w:pict>
          <v:shape style="position:absolute;margin-left:364.637756pt;margin-top:-19.479374pt;width:12.85pt;height:32.950pt;mso-position-horizontal-relative:page;mso-position-vertical-relative:paragraph;z-index:25220608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6"/>
          <w:w w:val="95"/>
          <w:sz w:val="16"/>
        </w:rPr>
        <w:t> </w:t>
      </w:r>
      <w:r>
        <w:rPr>
          <w:rFonts w:ascii="Microsoft Sans Serif" w:hAnsi="Microsoft Sans Serif"/>
          <w:color w:val="231F20"/>
          <w:w w:val="95"/>
          <w:sz w:val="16"/>
        </w:rPr>
        <w:t>implementación</w:t>
      </w:r>
      <w:r>
        <w:rPr>
          <w:rFonts w:ascii="Microsoft Sans Serif" w:hAnsi="Microsoft Sans Serif"/>
          <w:color w:val="231F20"/>
          <w:spacing w:val="-25"/>
          <w:w w:val="95"/>
          <w:sz w:val="16"/>
        </w:rPr>
        <w:t> </w:t>
      </w:r>
      <w:r>
        <w:rPr>
          <w:rFonts w:ascii="Microsoft Sans Serif" w:hAnsi="Microsoft Sans Serif"/>
          <w:color w:val="231F20"/>
          <w:w w:val="95"/>
          <w:sz w:val="16"/>
        </w:rPr>
        <w:t>de</w:t>
      </w:r>
      <w:r>
        <w:rPr>
          <w:rFonts w:ascii="Microsoft Sans Serif" w:hAnsi="Microsoft Sans Serif"/>
          <w:color w:val="231F20"/>
          <w:spacing w:val="-26"/>
          <w:w w:val="95"/>
          <w:sz w:val="16"/>
        </w:rPr>
        <w:t> </w:t>
      </w:r>
      <w:r>
        <w:rPr>
          <w:rFonts w:ascii="Microsoft Sans Serif" w:hAnsi="Microsoft Sans Serif"/>
          <w:color w:val="231F20"/>
          <w:w w:val="95"/>
          <w:sz w:val="16"/>
        </w:rPr>
        <w:t>parámetros</w:t>
      </w:r>
      <w:r>
        <w:rPr>
          <w:rFonts w:ascii="Microsoft Sans Serif" w:hAnsi="Microsoft Sans Serif"/>
          <w:color w:val="231F20"/>
          <w:spacing w:val="-25"/>
          <w:w w:val="95"/>
          <w:sz w:val="16"/>
        </w:rPr>
        <w:t> </w:t>
      </w:r>
      <w:r>
        <w:rPr>
          <w:rFonts w:ascii="Microsoft Sans Serif" w:hAnsi="Microsoft Sans Serif"/>
          <w:color w:val="231F20"/>
          <w:w w:val="95"/>
          <w:sz w:val="16"/>
        </w:rPr>
        <w:t>convencionales</w:t>
      </w:r>
      <w:r>
        <w:rPr>
          <w:rFonts w:ascii="Microsoft Sans Serif" w:hAnsi="Microsoft Sans Serif"/>
          <w:color w:val="231F20"/>
          <w:spacing w:val="-25"/>
          <w:w w:val="95"/>
          <w:sz w:val="16"/>
        </w:rPr>
        <w:t> </w:t>
      </w:r>
      <w:r>
        <w:rPr>
          <w:rFonts w:ascii="Microsoft Sans Serif" w:hAnsi="Microsoft Sans Serif"/>
          <w:color w:val="231F20"/>
          <w:w w:val="95"/>
          <w:sz w:val="16"/>
        </w:rPr>
        <w:t>en</w:t>
      </w:r>
      <w:r>
        <w:rPr>
          <w:rFonts w:ascii="Microsoft Sans Serif" w:hAnsi="Microsoft Sans Serif"/>
          <w:color w:val="231F20"/>
          <w:spacing w:val="-26"/>
          <w:w w:val="95"/>
          <w:sz w:val="16"/>
        </w:rPr>
        <w:t> </w:t>
      </w:r>
      <w:r>
        <w:rPr>
          <w:rFonts w:ascii="Microsoft Sans Serif" w:hAnsi="Microsoft Sans Serif"/>
          <w:color w:val="231F20"/>
          <w:w w:val="95"/>
          <w:sz w:val="16"/>
        </w:rPr>
        <w:t>la</w:t>
      </w:r>
      <w:r>
        <w:rPr>
          <w:rFonts w:ascii="Microsoft Sans Serif" w:hAnsi="Microsoft Sans Serif"/>
          <w:color w:val="231F20"/>
          <w:spacing w:val="-25"/>
          <w:w w:val="95"/>
          <w:sz w:val="16"/>
        </w:rPr>
        <w:t> </w:t>
      </w:r>
      <w:r>
        <w:rPr>
          <w:rFonts w:ascii="Microsoft Sans Serif" w:hAnsi="Microsoft Sans Serif"/>
          <w:color w:val="231F20"/>
          <w:w w:val="95"/>
          <w:sz w:val="16"/>
        </w:rPr>
        <w:t>justicia</w:t>
      </w:r>
      <w:r>
        <w:rPr>
          <w:rFonts w:ascii="Microsoft Sans Serif" w:hAnsi="Microsoft Sans Serif"/>
          <w:color w:val="231F20"/>
          <w:spacing w:val="-26"/>
          <w:w w:val="95"/>
          <w:sz w:val="16"/>
        </w:rPr>
        <w:t> </w:t>
      </w:r>
      <w:r>
        <w:rPr>
          <w:rFonts w:ascii="Microsoft Sans Serif" w:hAnsi="Microsoft Sans Serif"/>
          <w:color w:val="231F20"/>
          <w:w w:val="95"/>
          <w:sz w:val="16"/>
        </w:rPr>
        <w:t>constitucional</w:t>
      </w:r>
      <w:r>
        <w:rPr>
          <w:rFonts w:ascii="Microsoft Sans Serif" w:hAnsi="Microsoft Sans Serif"/>
          <w:color w:val="231F20"/>
          <w:spacing w:val="-25"/>
          <w:w w:val="95"/>
          <w:sz w:val="16"/>
        </w:rPr>
        <w:t> </w:t>
      </w:r>
      <w:r>
        <w:rPr>
          <w:rFonts w:ascii="Microsoft Sans Serif" w:hAnsi="Microsoft Sans Serif"/>
          <w:color w:val="231F20"/>
          <w:w w:val="95"/>
          <w:sz w:val="16"/>
        </w:rPr>
        <w:t>colombiana</w:t>
      </w:r>
      <w:r>
        <w:rPr>
          <w:rFonts w:ascii="Wingdings" w:hAnsi="Wingdings"/>
          <w:color w:val="231F20"/>
          <w:w w:val="95"/>
          <w:sz w:val="10"/>
        </w:rPr>
        <w:t></w:t>
      </w:r>
    </w:p>
    <w:p>
      <w:pPr>
        <w:spacing w:before="95"/>
        <w:ind w:left="1079" w:right="946" w:firstLine="0"/>
        <w:jc w:val="center"/>
        <w:rPr>
          <w:rFonts w:ascii="Arial"/>
          <w:sz w:val="28"/>
        </w:rPr>
      </w:pPr>
      <w:r>
        <w:rPr/>
        <w:br w:type="column"/>
      </w:r>
      <w:r>
        <w:rPr>
          <w:rFonts w:ascii="Arial"/>
          <w:color w:val="231F20"/>
          <w:w w:val="60"/>
          <w:sz w:val="28"/>
        </w:rPr>
        <w:t>161</w:t>
      </w:r>
    </w:p>
    <w:p>
      <w:pPr>
        <w:spacing w:after="0"/>
        <w:jc w:val="center"/>
        <w:rPr>
          <w:rFonts w:ascii="Arial"/>
          <w:sz w:val="28"/>
        </w:rPr>
        <w:sectPr>
          <w:type w:val="continuous"/>
          <w:pgSz w:w="9650" w:h="13630"/>
          <w:pgMar w:top="0" w:bottom="280" w:left="0" w:right="0"/>
          <w:cols w:num="2" w:equalWidth="0">
            <w:col w:w="7104" w:space="139"/>
            <w:col w:w="2407"/>
          </w:cols>
        </w:sectPr>
      </w:pPr>
    </w:p>
    <w:p>
      <w:pPr>
        <w:pStyle w:val="BodyText"/>
        <w:spacing w:before="11"/>
        <w:rPr>
          <w:rFonts w:ascii="Arial"/>
          <w:sz w:val="28"/>
        </w:rPr>
      </w:pPr>
    </w:p>
    <w:p>
      <w:pPr>
        <w:pStyle w:val="BodyText"/>
        <w:spacing w:line="302" w:lineRule="auto" w:before="90"/>
        <w:ind w:left="1153" w:right="1401" w:firstLine="340"/>
        <w:jc w:val="both"/>
      </w:pPr>
      <w:r>
        <w:rPr/>
        <w:pict>
          <v:shape style="position:absolute;margin-left:378.843506pt;margin-top:-60.469387pt;width:26.8pt;height:42.1pt;mso-position-horizontal-relative:page;mso-position-vertical-relative:paragraph;z-index:252204032"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205056" from="411.431091pt,-78.887794pt" to="411.431091pt,-18.368984pt" stroked="true" strokeweight=".25pt" strokecolor="#231f20">
            <v:stroke dashstyle="solid"/>
            <w10:wrap type="none"/>
          </v:line>
        </w:pict>
      </w:r>
      <w:r>
        <w:rPr>
          <w:color w:val="231F20"/>
        </w:rPr>
        <w:t>La </w:t>
      </w:r>
      <w:r>
        <w:rPr>
          <w:color w:val="231F20"/>
          <w:spacing w:val="-3"/>
        </w:rPr>
        <w:t>Corte declara </w:t>
      </w:r>
      <w:r>
        <w:rPr>
          <w:color w:val="231F20"/>
          <w:spacing w:val="-2"/>
          <w:position w:val="8"/>
          <w:sz w:val="13"/>
        </w:rPr>
        <w:t>104</w:t>
      </w:r>
      <w:r>
        <w:rPr>
          <w:color w:val="231F20"/>
          <w:spacing w:val="-2"/>
        </w:rPr>
        <w:t>que </w:t>
      </w:r>
      <w:r>
        <w:rPr>
          <w:color w:val="231F20"/>
        </w:rPr>
        <w:t>el </w:t>
      </w:r>
      <w:r>
        <w:rPr>
          <w:color w:val="231F20"/>
          <w:spacing w:val="-3"/>
        </w:rPr>
        <w:t>Estado violó </w:t>
      </w:r>
      <w:r>
        <w:rPr>
          <w:color w:val="231F20"/>
        </w:rPr>
        <w:t>en </w:t>
      </w:r>
      <w:r>
        <w:rPr>
          <w:color w:val="231F20"/>
          <w:spacing w:val="-3"/>
        </w:rPr>
        <w:t>perjuicio </w:t>
      </w:r>
      <w:r>
        <w:rPr>
          <w:color w:val="231F20"/>
        </w:rPr>
        <w:t>de </w:t>
      </w:r>
      <w:r>
        <w:rPr>
          <w:color w:val="231F20"/>
          <w:spacing w:val="-3"/>
        </w:rPr>
        <w:t>cierto número </w:t>
      </w:r>
      <w:r>
        <w:rPr>
          <w:color w:val="231F20"/>
        </w:rPr>
        <w:t>de </w:t>
      </w:r>
      <w:r>
        <w:rPr>
          <w:color w:val="231F20"/>
          <w:spacing w:val="-3"/>
        </w:rPr>
        <w:t>vícti- mas, </w:t>
      </w:r>
      <w:r>
        <w:rPr>
          <w:color w:val="231F20"/>
        </w:rPr>
        <w:t>y que el </w:t>
      </w:r>
      <w:r>
        <w:rPr>
          <w:color w:val="231F20"/>
          <w:spacing w:val="-3"/>
        </w:rPr>
        <w:t>propio Estado mencionó como “aproximadamente 49”, </w:t>
      </w:r>
      <w:r>
        <w:rPr>
          <w:color w:val="231F20"/>
        </w:rPr>
        <w:t>los </w:t>
      </w:r>
      <w:r>
        <w:rPr>
          <w:color w:val="231F20"/>
          <w:spacing w:val="-3"/>
        </w:rPr>
        <w:t>derechos </w:t>
      </w:r>
      <w:r>
        <w:rPr>
          <w:color w:val="231F20"/>
        </w:rPr>
        <w:t>a la </w:t>
      </w:r>
      <w:r>
        <w:rPr>
          <w:color w:val="231F20"/>
          <w:spacing w:val="-3"/>
        </w:rPr>
        <w:t>libertad personal, </w:t>
      </w:r>
      <w:r>
        <w:rPr>
          <w:color w:val="231F20"/>
        </w:rPr>
        <w:t>a la </w:t>
      </w:r>
      <w:r>
        <w:rPr>
          <w:color w:val="231F20"/>
          <w:spacing w:val="-3"/>
        </w:rPr>
        <w:t>integridad personal </w:t>
      </w:r>
      <w:r>
        <w:rPr>
          <w:color w:val="231F20"/>
        </w:rPr>
        <w:t>y a la </w:t>
      </w:r>
      <w:r>
        <w:rPr>
          <w:color w:val="231F20"/>
          <w:spacing w:val="-3"/>
        </w:rPr>
        <w:t>vida, consagrados </w:t>
      </w:r>
      <w:r>
        <w:rPr>
          <w:color w:val="231F20"/>
        </w:rPr>
        <w:t>en los </w:t>
      </w:r>
      <w:r>
        <w:rPr>
          <w:color w:val="231F20"/>
          <w:spacing w:val="-5"/>
        </w:rPr>
        <w:t>ar- </w:t>
      </w:r>
      <w:r>
        <w:rPr>
          <w:color w:val="231F20"/>
          <w:spacing w:val="-3"/>
        </w:rPr>
        <w:t>tículos 4.1, 5.1, 5.2, </w:t>
      </w:r>
      <w:r>
        <w:rPr>
          <w:color w:val="231F20"/>
        </w:rPr>
        <w:t>7.1 y 7.2 de la </w:t>
      </w:r>
      <w:r>
        <w:rPr>
          <w:color w:val="231F20"/>
          <w:spacing w:val="-3"/>
        </w:rPr>
        <w:t>Convención, </w:t>
      </w:r>
      <w:r>
        <w:rPr>
          <w:color w:val="231F20"/>
        </w:rPr>
        <w:t>en </w:t>
      </w:r>
      <w:r>
        <w:rPr>
          <w:color w:val="231F20"/>
          <w:spacing w:val="-3"/>
        </w:rPr>
        <w:t>relación </w:t>
      </w:r>
      <w:r>
        <w:rPr>
          <w:color w:val="231F20"/>
        </w:rPr>
        <w:t>con el </w:t>
      </w:r>
      <w:r>
        <w:rPr>
          <w:color w:val="231F20"/>
          <w:spacing w:val="-3"/>
        </w:rPr>
        <w:t>artículo </w:t>
      </w:r>
      <w:r>
        <w:rPr>
          <w:color w:val="231F20"/>
        </w:rPr>
        <w:t>1.1 </w:t>
      </w:r>
      <w:r>
        <w:rPr>
          <w:color w:val="231F20"/>
          <w:spacing w:val="-3"/>
        </w:rPr>
        <w:t>de dicho tratado. </w:t>
      </w:r>
      <w:r>
        <w:rPr>
          <w:color w:val="231F20"/>
        </w:rPr>
        <w:t>El </w:t>
      </w:r>
      <w:r>
        <w:rPr>
          <w:color w:val="231F20"/>
          <w:spacing w:val="-3"/>
        </w:rPr>
        <w:t>Estado, también violó </w:t>
      </w:r>
      <w:r>
        <w:rPr>
          <w:color w:val="231F20"/>
        </w:rPr>
        <w:t>en </w:t>
      </w:r>
      <w:r>
        <w:rPr>
          <w:color w:val="231F20"/>
          <w:spacing w:val="-3"/>
        </w:rPr>
        <w:t>perjuicio </w:t>
      </w:r>
      <w:r>
        <w:rPr>
          <w:color w:val="231F20"/>
        </w:rPr>
        <w:t>de los </w:t>
      </w:r>
      <w:r>
        <w:rPr>
          <w:color w:val="231F20"/>
          <w:spacing w:val="-3"/>
        </w:rPr>
        <w:t>familiares </w:t>
      </w:r>
      <w:r>
        <w:rPr>
          <w:color w:val="231F20"/>
        </w:rPr>
        <w:t>de las </w:t>
      </w:r>
      <w:r>
        <w:rPr>
          <w:color w:val="231F20"/>
          <w:spacing w:val="-3"/>
        </w:rPr>
        <w:t>vícti- mas, </w:t>
      </w:r>
      <w:r>
        <w:rPr>
          <w:color w:val="231F20"/>
        </w:rPr>
        <w:t>el </w:t>
      </w:r>
      <w:r>
        <w:rPr>
          <w:color w:val="231F20"/>
          <w:spacing w:val="-3"/>
        </w:rPr>
        <w:t>derecho </w:t>
      </w:r>
      <w:r>
        <w:rPr>
          <w:color w:val="231F20"/>
        </w:rPr>
        <w:t>a la </w:t>
      </w:r>
      <w:r>
        <w:rPr>
          <w:color w:val="231F20"/>
          <w:spacing w:val="-3"/>
        </w:rPr>
        <w:t>integridad personal, consagrado </w:t>
      </w:r>
      <w:r>
        <w:rPr>
          <w:color w:val="231F20"/>
        </w:rPr>
        <w:t>en el </w:t>
      </w:r>
      <w:r>
        <w:rPr>
          <w:color w:val="231F20"/>
          <w:spacing w:val="-3"/>
        </w:rPr>
        <w:t>artículo </w:t>
      </w:r>
      <w:r>
        <w:rPr>
          <w:color w:val="231F20"/>
        </w:rPr>
        <w:t>5.1 y 5.2 de </w:t>
      </w:r>
      <w:r>
        <w:rPr>
          <w:color w:val="231F20"/>
          <w:spacing w:val="-3"/>
        </w:rPr>
        <w:t>la Convención, </w:t>
      </w:r>
      <w:r>
        <w:rPr>
          <w:color w:val="231F20"/>
        </w:rPr>
        <w:t>en </w:t>
      </w:r>
      <w:r>
        <w:rPr>
          <w:color w:val="231F20"/>
          <w:spacing w:val="-3"/>
        </w:rPr>
        <w:t>relación </w:t>
      </w:r>
      <w:r>
        <w:rPr>
          <w:color w:val="231F20"/>
        </w:rPr>
        <w:t>con el </w:t>
      </w:r>
      <w:r>
        <w:rPr>
          <w:color w:val="231F20"/>
          <w:spacing w:val="-3"/>
        </w:rPr>
        <w:t>artículo </w:t>
      </w:r>
      <w:r>
        <w:rPr>
          <w:color w:val="231F20"/>
        </w:rPr>
        <w:t>1.1 de </w:t>
      </w:r>
      <w:r>
        <w:rPr>
          <w:color w:val="231F20"/>
          <w:spacing w:val="-3"/>
        </w:rPr>
        <w:t>dicho tratado. </w:t>
      </w:r>
      <w:r>
        <w:rPr>
          <w:color w:val="231F20"/>
        </w:rPr>
        <w:t>El </w:t>
      </w:r>
      <w:r>
        <w:rPr>
          <w:color w:val="231F20"/>
          <w:spacing w:val="-3"/>
        </w:rPr>
        <w:t>Estado, asimismo, violó</w:t>
      </w:r>
      <w:r>
        <w:rPr>
          <w:color w:val="231F20"/>
          <w:spacing w:val="-9"/>
        </w:rPr>
        <w:t> </w:t>
      </w:r>
      <w:r>
        <w:rPr>
          <w:color w:val="231F20"/>
        </w:rPr>
        <w:t>los</w:t>
      </w:r>
      <w:r>
        <w:rPr>
          <w:color w:val="231F20"/>
          <w:spacing w:val="-7"/>
        </w:rPr>
        <w:t> </w:t>
      </w:r>
      <w:r>
        <w:rPr>
          <w:color w:val="231F20"/>
          <w:spacing w:val="-3"/>
        </w:rPr>
        <w:t>derechos</w:t>
      </w:r>
      <w:r>
        <w:rPr>
          <w:color w:val="231F20"/>
          <w:spacing w:val="-9"/>
        </w:rPr>
        <w:t> </w:t>
      </w:r>
      <w:r>
        <w:rPr>
          <w:color w:val="231F20"/>
        </w:rPr>
        <w:t>de</w:t>
      </w:r>
      <w:r>
        <w:rPr>
          <w:color w:val="231F20"/>
          <w:spacing w:val="-8"/>
        </w:rPr>
        <w:t> </w:t>
      </w:r>
      <w:r>
        <w:rPr>
          <w:color w:val="231F20"/>
        </w:rPr>
        <w:t>los</w:t>
      </w:r>
      <w:r>
        <w:rPr>
          <w:color w:val="231F20"/>
          <w:spacing w:val="-8"/>
        </w:rPr>
        <w:t> </w:t>
      </w:r>
      <w:r>
        <w:rPr>
          <w:color w:val="231F20"/>
          <w:spacing w:val="-3"/>
        </w:rPr>
        <w:t>niños</w:t>
      </w:r>
      <w:r>
        <w:rPr>
          <w:color w:val="231F20"/>
          <w:spacing w:val="-8"/>
        </w:rPr>
        <w:t> </w:t>
      </w:r>
      <w:r>
        <w:rPr>
          <w:color w:val="231F20"/>
          <w:spacing w:val="-3"/>
        </w:rPr>
        <w:t>consagrados</w:t>
      </w:r>
      <w:r>
        <w:rPr>
          <w:color w:val="231F20"/>
          <w:spacing w:val="-8"/>
        </w:rPr>
        <w:t> </w:t>
      </w:r>
      <w:r>
        <w:rPr>
          <w:color w:val="231F20"/>
        </w:rPr>
        <w:t>en</w:t>
      </w:r>
      <w:r>
        <w:rPr>
          <w:color w:val="231F20"/>
          <w:spacing w:val="-7"/>
        </w:rPr>
        <w:t> </w:t>
      </w:r>
      <w:r>
        <w:rPr>
          <w:color w:val="231F20"/>
          <w:spacing w:val="-3"/>
        </w:rPr>
        <w:t>dicha</w:t>
      </w:r>
      <w:r>
        <w:rPr>
          <w:color w:val="231F20"/>
          <w:spacing w:val="-9"/>
        </w:rPr>
        <w:t> </w:t>
      </w:r>
      <w:r>
        <w:rPr>
          <w:color w:val="231F20"/>
          <w:spacing w:val="-3"/>
        </w:rPr>
        <w:t>disposición</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spacing w:val="-3"/>
        </w:rPr>
        <w:t>Convención Americana sobre Derechos Humanos, </w:t>
      </w:r>
      <w:r>
        <w:rPr>
          <w:color w:val="231F20"/>
        </w:rPr>
        <w:t>en </w:t>
      </w:r>
      <w:r>
        <w:rPr>
          <w:color w:val="231F20"/>
          <w:spacing w:val="-3"/>
        </w:rPr>
        <w:t>relación </w:t>
      </w:r>
      <w:r>
        <w:rPr>
          <w:color w:val="231F20"/>
        </w:rPr>
        <w:t>con los </w:t>
      </w:r>
      <w:r>
        <w:rPr>
          <w:color w:val="231F20"/>
          <w:spacing w:val="-3"/>
        </w:rPr>
        <w:t>artículos 4.1, 22.1 </w:t>
      </w:r>
      <w:r>
        <w:rPr>
          <w:color w:val="231F20"/>
        </w:rPr>
        <w:t>y </w:t>
      </w:r>
      <w:r>
        <w:rPr>
          <w:color w:val="231F20"/>
          <w:spacing w:val="-3"/>
        </w:rPr>
        <w:t>1.1 </w:t>
      </w:r>
      <w:r>
        <w:rPr>
          <w:color w:val="231F20"/>
        </w:rPr>
        <w:t>de la</w:t>
      </w:r>
      <w:r>
        <w:rPr>
          <w:color w:val="231F20"/>
          <w:spacing w:val="-11"/>
        </w:rPr>
        <w:t> </w:t>
      </w:r>
      <w:r>
        <w:rPr>
          <w:color w:val="231F20"/>
          <w:spacing w:val="-3"/>
        </w:rPr>
        <w:t>misma.</w:t>
      </w:r>
    </w:p>
    <w:p>
      <w:pPr>
        <w:pStyle w:val="BodyText"/>
        <w:spacing w:line="302" w:lineRule="auto" w:before="13"/>
        <w:ind w:left="1153" w:right="1398" w:firstLine="340"/>
        <w:jc w:val="both"/>
      </w:pPr>
      <w:r>
        <w:rPr>
          <w:color w:val="231F20"/>
        </w:rPr>
        <w:t>Otro caso que podemos destacar es el caso de la Masacre de La Rochela vs. Colombia,</w:t>
      </w:r>
      <w:r>
        <w:rPr>
          <w:color w:val="231F20"/>
          <w:spacing w:val="-38"/>
        </w:rPr>
        <w:t> </w:t>
      </w:r>
      <w:r>
        <w:rPr>
          <w:color w:val="231F20"/>
        </w:rPr>
        <w:t>donde</w:t>
      </w:r>
      <w:r>
        <w:rPr>
          <w:color w:val="231F20"/>
          <w:spacing w:val="-38"/>
        </w:rPr>
        <w:t> </w:t>
      </w:r>
      <w:r>
        <w:rPr>
          <w:color w:val="231F20"/>
        </w:rPr>
        <w:t>Colombia</w:t>
      </w:r>
      <w:r>
        <w:rPr>
          <w:color w:val="231F20"/>
          <w:spacing w:val="-37"/>
        </w:rPr>
        <w:t> </w:t>
      </w:r>
      <w:r>
        <w:rPr>
          <w:color w:val="231F20"/>
        </w:rPr>
        <w:t>fue</w:t>
      </w:r>
      <w:r>
        <w:rPr>
          <w:color w:val="231F20"/>
          <w:spacing w:val="-38"/>
        </w:rPr>
        <w:t> </w:t>
      </w:r>
      <w:r>
        <w:rPr>
          <w:color w:val="231F20"/>
        </w:rPr>
        <w:t>condenada</w:t>
      </w:r>
      <w:r>
        <w:rPr>
          <w:color w:val="231F20"/>
          <w:spacing w:val="-37"/>
        </w:rPr>
        <w:t> </w:t>
      </w:r>
      <w:r>
        <w:rPr>
          <w:color w:val="231F20"/>
        </w:rPr>
        <w:t>por</w:t>
      </w:r>
      <w:r>
        <w:rPr>
          <w:color w:val="231F20"/>
          <w:spacing w:val="-38"/>
        </w:rPr>
        <w:t> </w:t>
      </w:r>
      <w:r>
        <w:rPr>
          <w:color w:val="231F20"/>
        </w:rPr>
        <w:t>los</w:t>
      </w:r>
      <w:r>
        <w:rPr>
          <w:color w:val="231F20"/>
          <w:spacing w:val="-37"/>
        </w:rPr>
        <w:t> </w:t>
      </w:r>
      <w:r>
        <w:rPr>
          <w:color w:val="231F20"/>
        </w:rPr>
        <w:t>hechos</w:t>
      </w:r>
      <w:r>
        <w:rPr>
          <w:color w:val="231F20"/>
          <w:spacing w:val="-38"/>
        </w:rPr>
        <w:t> </w:t>
      </w:r>
      <w:r>
        <w:rPr>
          <w:color w:val="231F20"/>
        </w:rPr>
        <w:t>ocurridos</w:t>
      </w:r>
      <w:r>
        <w:rPr>
          <w:color w:val="231F20"/>
          <w:spacing w:val="-37"/>
        </w:rPr>
        <w:t> </w:t>
      </w:r>
      <w:r>
        <w:rPr>
          <w:color w:val="231F20"/>
        </w:rPr>
        <w:t>en</w:t>
      </w:r>
      <w:r>
        <w:rPr>
          <w:color w:val="231F20"/>
          <w:spacing w:val="-38"/>
        </w:rPr>
        <w:t> </w:t>
      </w:r>
      <w:r>
        <w:rPr>
          <w:color w:val="231F20"/>
        </w:rPr>
        <w:t>enero</w:t>
      </w:r>
      <w:r>
        <w:rPr>
          <w:color w:val="231F20"/>
          <w:spacing w:val="-37"/>
        </w:rPr>
        <w:t> </w:t>
      </w:r>
      <w:r>
        <w:rPr>
          <w:color w:val="231F20"/>
        </w:rPr>
        <w:t>de</w:t>
      </w:r>
      <w:r>
        <w:rPr>
          <w:color w:val="231F20"/>
          <w:spacing w:val="-38"/>
        </w:rPr>
        <w:t> </w:t>
      </w:r>
      <w:r>
        <w:rPr>
          <w:color w:val="231F20"/>
          <w:spacing w:val="-3"/>
        </w:rPr>
        <w:t>1989 </w:t>
      </w:r>
      <w:r>
        <w:rPr>
          <w:color w:val="231F20"/>
        </w:rPr>
        <w:t>en</w:t>
      </w:r>
      <w:r>
        <w:rPr>
          <w:color w:val="231F20"/>
          <w:spacing w:val="-18"/>
        </w:rPr>
        <w:t> </w:t>
      </w:r>
      <w:r>
        <w:rPr>
          <w:color w:val="231F20"/>
        </w:rPr>
        <w:t>la</w:t>
      </w:r>
      <w:r>
        <w:rPr>
          <w:color w:val="231F20"/>
          <w:spacing w:val="-17"/>
        </w:rPr>
        <w:t> </w:t>
      </w:r>
      <w:r>
        <w:rPr>
          <w:color w:val="231F20"/>
        </w:rPr>
        <w:t>localidad</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rPr>
        <w:t>Rochela,</w:t>
      </w:r>
      <w:r>
        <w:rPr>
          <w:color w:val="231F20"/>
          <w:spacing w:val="-17"/>
        </w:rPr>
        <w:t> </w:t>
      </w:r>
      <w:r>
        <w:rPr>
          <w:color w:val="231F20"/>
        </w:rPr>
        <w:t>cuando</w:t>
      </w:r>
      <w:r>
        <w:rPr>
          <w:color w:val="231F20"/>
          <w:spacing w:val="-17"/>
        </w:rPr>
        <w:t> </w:t>
      </w:r>
      <w:r>
        <w:rPr>
          <w:color w:val="231F20"/>
        </w:rPr>
        <w:t>quince</w:t>
      </w:r>
      <w:r>
        <w:rPr>
          <w:color w:val="231F20"/>
          <w:spacing w:val="-17"/>
        </w:rPr>
        <w:t> </w:t>
      </w:r>
      <w:r>
        <w:rPr>
          <w:color w:val="231F20"/>
        </w:rPr>
        <w:t>miembros</w:t>
      </w:r>
      <w:r>
        <w:rPr>
          <w:color w:val="231F20"/>
          <w:spacing w:val="-17"/>
        </w:rPr>
        <w:t> </w:t>
      </w:r>
      <w:r>
        <w:rPr>
          <w:color w:val="231F20"/>
        </w:rPr>
        <w:t>de</w:t>
      </w:r>
      <w:r>
        <w:rPr>
          <w:color w:val="231F20"/>
          <w:spacing w:val="-17"/>
        </w:rPr>
        <w:t> </w:t>
      </w:r>
      <w:r>
        <w:rPr>
          <w:color w:val="231F20"/>
        </w:rPr>
        <w:t>una</w:t>
      </w:r>
      <w:r>
        <w:rPr>
          <w:color w:val="231F20"/>
          <w:spacing w:val="-17"/>
        </w:rPr>
        <w:t> </w:t>
      </w:r>
      <w:r>
        <w:rPr>
          <w:color w:val="231F20"/>
        </w:rPr>
        <w:t>comisión</w:t>
      </w:r>
      <w:r>
        <w:rPr>
          <w:color w:val="231F20"/>
          <w:spacing w:val="-17"/>
        </w:rPr>
        <w:t> </w:t>
      </w:r>
      <w:r>
        <w:rPr>
          <w:color w:val="231F20"/>
        </w:rPr>
        <w:t>judicial</w:t>
      </w:r>
      <w:r>
        <w:rPr>
          <w:color w:val="231F20"/>
          <w:spacing w:val="-17"/>
        </w:rPr>
        <w:t> </w:t>
      </w:r>
      <w:r>
        <w:rPr>
          <w:color w:val="231F20"/>
        </w:rPr>
        <w:t>se dirigían</w:t>
      </w:r>
      <w:r>
        <w:rPr>
          <w:color w:val="231F20"/>
          <w:spacing w:val="-22"/>
        </w:rPr>
        <w:t> </w:t>
      </w:r>
      <w:r>
        <w:rPr>
          <w:color w:val="231F20"/>
        </w:rPr>
        <w:t>hacia</w:t>
      </w:r>
      <w:r>
        <w:rPr>
          <w:color w:val="231F20"/>
          <w:spacing w:val="-21"/>
        </w:rPr>
        <w:t> </w:t>
      </w:r>
      <w:r>
        <w:rPr>
          <w:color w:val="231F20"/>
        </w:rPr>
        <w:t>la</w:t>
      </w:r>
      <w:r>
        <w:rPr>
          <w:color w:val="231F20"/>
          <w:spacing w:val="-21"/>
        </w:rPr>
        <w:t> </w:t>
      </w:r>
      <w:r>
        <w:rPr>
          <w:color w:val="231F20"/>
        </w:rPr>
        <w:t>localidad</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Rochela.</w:t>
      </w:r>
      <w:r>
        <w:rPr>
          <w:color w:val="231F20"/>
          <w:spacing w:val="-21"/>
        </w:rPr>
        <w:t> </w:t>
      </w:r>
      <w:r>
        <w:rPr>
          <w:color w:val="231F20"/>
        </w:rPr>
        <w:t>Dicho</w:t>
      </w:r>
      <w:r>
        <w:rPr>
          <w:color w:val="231F20"/>
          <w:spacing w:val="-21"/>
        </w:rPr>
        <w:t> </w:t>
      </w:r>
      <w:r>
        <w:rPr>
          <w:color w:val="231F20"/>
        </w:rPr>
        <w:t>grupo</w:t>
      </w:r>
      <w:r>
        <w:rPr>
          <w:color w:val="231F20"/>
          <w:spacing w:val="-21"/>
        </w:rPr>
        <w:t> </w:t>
      </w:r>
      <w:r>
        <w:rPr>
          <w:color w:val="231F20"/>
        </w:rPr>
        <w:t>tenía</w:t>
      </w:r>
      <w:r>
        <w:rPr>
          <w:color w:val="231F20"/>
          <w:spacing w:val="-22"/>
        </w:rPr>
        <w:t> </w:t>
      </w:r>
      <w:r>
        <w:rPr>
          <w:color w:val="231F20"/>
        </w:rPr>
        <w:t>la</w:t>
      </w:r>
      <w:r>
        <w:rPr>
          <w:color w:val="231F20"/>
          <w:spacing w:val="-21"/>
        </w:rPr>
        <w:t> </w:t>
      </w:r>
      <w:r>
        <w:rPr>
          <w:color w:val="231F20"/>
        </w:rPr>
        <w:t>misión</w:t>
      </w:r>
      <w:r>
        <w:rPr>
          <w:color w:val="231F20"/>
          <w:spacing w:val="-21"/>
        </w:rPr>
        <w:t> </w:t>
      </w:r>
      <w:r>
        <w:rPr>
          <w:color w:val="231F20"/>
        </w:rPr>
        <w:t>de</w:t>
      </w:r>
      <w:r>
        <w:rPr>
          <w:color w:val="231F20"/>
          <w:spacing w:val="-21"/>
        </w:rPr>
        <w:t> </w:t>
      </w:r>
      <w:r>
        <w:rPr>
          <w:color w:val="231F20"/>
        </w:rPr>
        <w:t>investigar las</w:t>
      </w:r>
      <w:r>
        <w:rPr>
          <w:color w:val="231F20"/>
          <w:spacing w:val="-25"/>
        </w:rPr>
        <w:t> </w:t>
      </w:r>
      <w:r>
        <w:rPr>
          <w:color w:val="231F20"/>
        </w:rPr>
        <w:t>ejecuciones</w:t>
      </w:r>
      <w:r>
        <w:rPr>
          <w:color w:val="231F20"/>
          <w:spacing w:val="-24"/>
        </w:rPr>
        <w:t> </w:t>
      </w:r>
      <w:r>
        <w:rPr>
          <w:color w:val="231F20"/>
        </w:rPr>
        <w:t>cometidas</w:t>
      </w:r>
      <w:r>
        <w:rPr>
          <w:color w:val="231F20"/>
          <w:spacing w:val="-24"/>
        </w:rPr>
        <w:t> </w:t>
      </w:r>
      <w:r>
        <w:rPr>
          <w:color w:val="231F20"/>
        </w:rPr>
        <w:t>en</w:t>
      </w:r>
      <w:r>
        <w:rPr>
          <w:color w:val="231F20"/>
          <w:spacing w:val="-25"/>
        </w:rPr>
        <w:t> </w:t>
      </w:r>
      <w:r>
        <w:rPr>
          <w:color w:val="231F20"/>
        </w:rPr>
        <w:t>perjuicio</w:t>
      </w:r>
      <w:r>
        <w:rPr>
          <w:color w:val="231F20"/>
          <w:spacing w:val="-24"/>
        </w:rPr>
        <w:t> </w:t>
      </w:r>
      <w:r>
        <w:rPr>
          <w:color w:val="231F20"/>
        </w:rPr>
        <w:t>de</w:t>
      </w:r>
      <w:r>
        <w:rPr>
          <w:color w:val="231F20"/>
          <w:spacing w:val="-24"/>
        </w:rPr>
        <w:t> </w:t>
      </w:r>
      <w:r>
        <w:rPr>
          <w:color w:val="231F20"/>
        </w:rPr>
        <w:t>19</w:t>
      </w:r>
      <w:r>
        <w:rPr>
          <w:color w:val="231F20"/>
          <w:spacing w:val="-25"/>
        </w:rPr>
        <w:t> </w:t>
      </w:r>
      <w:r>
        <w:rPr>
          <w:color w:val="231F20"/>
        </w:rPr>
        <w:t>comerciantes</w:t>
      </w:r>
      <w:r>
        <w:rPr>
          <w:color w:val="231F20"/>
          <w:spacing w:val="-24"/>
        </w:rPr>
        <w:t> </w:t>
      </w:r>
      <w:r>
        <w:rPr>
          <w:color w:val="231F20"/>
        </w:rPr>
        <w:t>en</w:t>
      </w:r>
      <w:r>
        <w:rPr>
          <w:color w:val="231F20"/>
          <w:spacing w:val="-24"/>
        </w:rPr>
        <w:t> </w:t>
      </w:r>
      <w:r>
        <w:rPr>
          <w:color w:val="231F20"/>
        </w:rPr>
        <w:t>dicha</w:t>
      </w:r>
      <w:r>
        <w:rPr>
          <w:color w:val="231F20"/>
          <w:spacing w:val="-25"/>
        </w:rPr>
        <w:t> </w:t>
      </w:r>
      <w:r>
        <w:rPr>
          <w:color w:val="231F20"/>
        </w:rPr>
        <w:t>región.</w:t>
      </w:r>
      <w:r>
        <w:rPr>
          <w:color w:val="231F20"/>
          <w:spacing w:val="-24"/>
        </w:rPr>
        <w:t> </w:t>
      </w:r>
      <w:r>
        <w:rPr>
          <w:color w:val="231F20"/>
        </w:rPr>
        <w:t>Las</w:t>
      </w:r>
      <w:r>
        <w:rPr>
          <w:color w:val="231F20"/>
          <w:spacing w:val="-24"/>
        </w:rPr>
        <w:t> </w:t>
      </w:r>
      <w:r>
        <w:rPr>
          <w:color w:val="231F20"/>
        </w:rPr>
        <w:t>per- sonas fueron interceptadas por un grupo paramilitar denominado “Los</w:t>
      </w:r>
      <w:r>
        <w:rPr>
          <w:color w:val="231F20"/>
          <w:spacing w:val="-33"/>
        </w:rPr>
        <w:t> </w:t>
      </w:r>
      <w:r>
        <w:rPr>
          <w:color w:val="231F20"/>
        </w:rPr>
        <w:t>Masetos”. Ellos dispararon contra los vehículos en los que se encontraban los funcionarios de la comisión judicial, donde solo tres personas lograron sobrevivir. A pesar de haberse</w:t>
      </w:r>
      <w:r>
        <w:rPr>
          <w:color w:val="231F20"/>
          <w:spacing w:val="-15"/>
        </w:rPr>
        <w:t> </w:t>
      </w:r>
      <w:r>
        <w:rPr>
          <w:color w:val="231F20"/>
        </w:rPr>
        <w:t>interpuesto</w:t>
      </w:r>
      <w:r>
        <w:rPr>
          <w:color w:val="231F20"/>
          <w:spacing w:val="-14"/>
        </w:rPr>
        <w:t> </w:t>
      </w:r>
      <w:r>
        <w:rPr>
          <w:color w:val="231F20"/>
        </w:rPr>
        <w:t>una</w:t>
      </w:r>
      <w:r>
        <w:rPr>
          <w:color w:val="231F20"/>
          <w:spacing w:val="-14"/>
        </w:rPr>
        <w:t> </w:t>
      </w:r>
      <w:r>
        <w:rPr>
          <w:color w:val="231F20"/>
        </w:rPr>
        <w:t>serie</w:t>
      </w:r>
      <w:r>
        <w:rPr>
          <w:color w:val="231F20"/>
          <w:spacing w:val="-14"/>
        </w:rPr>
        <w:t> </w:t>
      </w:r>
      <w:r>
        <w:rPr>
          <w:color w:val="231F20"/>
        </w:rPr>
        <w:t>de</w:t>
      </w:r>
      <w:r>
        <w:rPr>
          <w:color w:val="231F20"/>
          <w:spacing w:val="-14"/>
        </w:rPr>
        <w:t> </w:t>
      </w:r>
      <w:r>
        <w:rPr>
          <w:color w:val="231F20"/>
        </w:rPr>
        <w:t>recursos,</w:t>
      </w:r>
      <w:r>
        <w:rPr>
          <w:color w:val="231F20"/>
          <w:spacing w:val="-14"/>
        </w:rPr>
        <w:t> </w:t>
      </w:r>
      <w:r>
        <w:rPr>
          <w:color w:val="231F20"/>
        </w:rPr>
        <w:t>no</w:t>
      </w:r>
      <w:r>
        <w:rPr>
          <w:color w:val="231F20"/>
          <w:spacing w:val="-14"/>
        </w:rPr>
        <w:t> </w:t>
      </w:r>
      <w:r>
        <w:rPr>
          <w:color w:val="231F20"/>
        </w:rPr>
        <w:t>se</w:t>
      </w:r>
      <w:r>
        <w:rPr>
          <w:color w:val="231F20"/>
          <w:spacing w:val="-14"/>
        </w:rPr>
        <w:t> </w:t>
      </w:r>
      <w:r>
        <w:rPr>
          <w:color w:val="231F20"/>
        </w:rPr>
        <w:t>llegó</w:t>
      </w:r>
      <w:r>
        <w:rPr>
          <w:color w:val="231F20"/>
          <w:spacing w:val="-14"/>
        </w:rPr>
        <w:t> </w:t>
      </w:r>
      <w:r>
        <w:rPr>
          <w:color w:val="231F20"/>
        </w:rPr>
        <w:t>a</w:t>
      </w:r>
      <w:r>
        <w:rPr>
          <w:color w:val="231F20"/>
          <w:spacing w:val="-14"/>
        </w:rPr>
        <w:t> </w:t>
      </w:r>
      <w:r>
        <w:rPr>
          <w:color w:val="231F20"/>
        </w:rPr>
        <w:t>investigar</w:t>
      </w:r>
      <w:r>
        <w:rPr>
          <w:color w:val="231F20"/>
          <w:spacing w:val="-14"/>
        </w:rPr>
        <w:t> </w:t>
      </w:r>
      <w:r>
        <w:rPr>
          <w:color w:val="231F20"/>
        </w:rPr>
        <w:t>efectivamente</w:t>
      </w:r>
      <w:r>
        <w:rPr>
          <w:color w:val="231F20"/>
          <w:spacing w:val="-14"/>
        </w:rPr>
        <w:t> </w:t>
      </w:r>
      <w:r>
        <w:rPr>
          <w:color w:val="231F20"/>
        </w:rPr>
        <w:t>lo sucedido ni se pudo sancionar a los</w:t>
      </w:r>
      <w:r>
        <w:rPr>
          <w:color w:val="231F20"/>
          <w:spacing w:val="-25"/>
        </w:rPr>
        <w:t> </w:t>
      </w:r>
      <w:r>
        <w:rPr>
          <w:color w:val="231F20"/>
        </w:rPr>
        <w:t>responsables.</w:t>
      </w:r>
    </w:p>
    <w:p>
      <w:pPr>
        <w:pStyle w:val="BodyText"/>
        <w:spacing w:line="302" w:lineRule="auto" w:before="12"/>
        <w:ind w:left="1153" w:right="1399" w:firstLine="340"/>
        <w:jc w:val="both"/>
      </w:pPr>
      <w:r>
        <w:rPr>
          <w:color w:val="231F20"/>
        </w:rPr>
        <w:t>La Corte determina</w:t>
      </w:r>
      <w:r>
        <w:rPr>
          <w:color w:val="231F20"/>
          <w:position w:val="8"/>
          <w:sz w:val="13"/>
        </w:rPr>
        <w:t>105 </w:t>
      </w:r>
      <w:r>
        <w:rPr>
          <w:color w:val="231F20"/>
        </w:rPr>
        <w:t>el reconocimiento parcial de responsabilidad interna- cional efectuado por el Estado, por los hechos ocurridos el 18 de enero de 1989, en los términos de los párrafos del 8 al 54 de la presente Sentencia. Afirmando que el Estado violó el derecho consagrado en el artículo 4 de la Convención ADH, en relación con el artículo 1.1 de la misma.</w:t>
      </w:r>
    </w:p>
    <w:p>
      <w:pPr>
        <w:pStyle w:val="BodyText"/>
        <w:spacing w:line="302" w:lineRule="auto" w:before="7"/>
        <w:ind w:left="1153" w:right="1400" w:firstLine="340"/>
        <w:jc w:val="both"/>
      </w:pPr>
      <w:r>
        <w:rPr>
          <w:color w:val="231F20"/>
        </w:rPr>
        <w:t>Uno más de los casos que han marcado la pauta de la convencionalidad en Colombia es la Masacre de Santo Domingo vs.</w:t>
      </w:r>
      <w:r>
        <w:rPr>
          <w:color w:val="231F20"/>
          <w:position w:val="8"/>
          <w:sz w:val="13"/>
        </w:rPr>
        <w:t>106 </w:t>
      </w:r>
      <w:r>
        <w:rPr>
          <w:color w:val="231F20"/>
        </w:rPr>
        <w:t>Colombia, donde el 12 de di-</w:t>
      </w:r>
    </w:p>
    <w:p>
      <w:pPr>
        <w:pStyle w:val="BodyText"/>
        <w:spacing w:before="5"/>
        <w:rPr>
          <w:sz w:val="27"/>
        </w:rPr>
      </w:pPr>
      <w:r>
        <w:rPr/>
        <w:pict>
          <v:group style="position:absolute;margin-left:57.934002pt;margin-top:17.752428pt;width:42.05pt;height:.5pt;mso-position-horizontal-relative:page;mso-position-vertical-relative:paragraph;z-index:-251113472;mso-wrap-distance-left:0;mso-wrap-distance-right:0" coordorigin="1159,355" coordsize="841,10">
            <v:line style="position:absolute" from="1189,360" to="1984,360" stroked="true" strokeweight=".5pt" strokecolor="#231f20">
              <v:stroke dashstyle="dot"/>
            </v:line>
            <v:line style="position:absolute" from="1159,360" to="1159,360" stroked="true" strokeweight=".5pt" strokecolor="#231f20">
              <v:stroke dashstyle="solid"/>
            </v:line>
            <v:line style="position:absolute" from="1999,360" to="1999,360" stroked="true" strokeweight=".5pt" strokecolor="#231f20">
              <v:stroke dashstyle="solid"/>
            </v:line>
            <w10:wrap type="topAndBottom"/>
          </v:group>
        </w:pict>
      </w:r>
    </w:p>
    <w:p>
      <w:pPr>
        <w:pStyle w:val="ListParagraph"/>
        <w:numPr>
          <w:ilvl w:val="0"/>
          <w:numId w:val="13"/>
        </w:numPr>
        <w:tabs>
          <w:tab w:pos="1451" w:val="left" w:leader="none"/>
        </w:tabs>
        <w:spacing w:line="297" w:lineRule="auto" w:before="34" w:after="0"/>
        <w:ind w:left="1153" w:right="1401" w:firstLine="0"/>
        <w:jc w:val="both"/>
        <w:rPr>
          <w:sz w:val="14"/>
        </w:rPr>
      </w:pPr>
      <w:r>
        <w:rPr>
          <w:color w:val="231F20"/>
          <w:sz w:val="14"/>
        </w:rPr>
        <w:t>Sobre los puntos resolutivos de condena que recibe el Estado colombiano consulte el Expediente: Caso Masacre de Mapiripán vs. Colombia recuperado en </w:t>
      </w:r>
      <w:hyperlink r:id="rId21">
        <w:r>
          <w:rPr>
            <w:color w:val="231F20"/>
            <w:sz w:val="14"/>
          </w:rPr>
          <w:t>http://www.corteidh.or.cr/cf/jurisprudencia/expediente.</w:t>
        </w:r>
      </w:hyperlink>
      <w:r>
        <w:rPr>
          <w:color w:val="231F20"/>
          <w:sz w:val="14"/>
        </w:rPr>
        <w:t> cfm?nId_expediente=93&amp;lang=es</w:t>
      </w:r>
    </w:p>
    <w:p>
      <w:pPr>
        <w:pStyle w:val="ListParagraph"/>
        <w:numPr>
          <w:ilvl w:val="0"/>
          <w:numId w:val="13"/>
        </w:numPr>
        <w:tabs>
          <w:tab w:pos="1462" w:val="left" w:leader="none"/>
        </w:tabs>
        <w:spacing w:line="297" w:lineRule="auto" w:before="115" w:after="0"/>
        <w:ind w:left="1153" w:right="1401" w:firstLine="0"/>
        <w:jc w:val="both"/>
        <w:rPr>
          <w:sz w:val="14"/>
        </w:rPr>
      </w:pPr>
      <w:r>
        <w:rPr>
          <w:color w:val="231F20"/>
          <w:sz w:val="14"/>
        </w:rPr>
        <w:t>Para ampliar los puntos resolutivos de la condena impuesta a Colombia remítase al expediente Corte Interamericana</w:t>
      </w:r>
      <w:r>
        <w:rPr>
          <w:color w:val="231F20"/>
          <w:spacing w:val="-6"/>
          <w:sz w:val="14"/>
        </w:rPr>
        <w:t> </w:t>
      </w:r>
      <w:r>
        <w:rPr>
          <w:color w:val="231F20"/>
          <w:sz w:val="14"/>
        </w:rPr>
        <w:t>de</w:t>
      </w:r>
      <w:r>
        <w:rPr>
          <w:color w:val="231F20"/>
          <w:spacing w:val="-5"/>
          <w:sz w:val="14"/>
        </w:rPr>
        <w:t> </w:t>
      </w:r>
      <w:r>
        <w:rPr>
          <w:color w:val="231F20"/>
          <w:sz w:val="14"/>
        </w:rPr>
        <w:t>Derechos</w:t>
      </w:r>
      <w:r>
        <w:rPr>
          <w:color w:val="231F20"/>
          <w:spacing w:val="-5"/>
          <w:sz w:val="14"/>
        </w:rPr>
        <w:t> </w:t>
      </w:r>
      <w:r>
        <w:rPr>
          <w:color w:val="231F20"/>
          <w:sz w:val="14"/>
        </w:rPr>
        <w:t>Humanos</w:t>
      </w:r>
      <w:r>
        <w:rPr>
          <w:color w:val="231F20"/>
          <w:spacing w:val="-6"/>
          <w:sz w:val="14"/>
        </w:rPr>
        <w:t> </w:t>
      </w:r>
      <w:r>
        <w:rPr>
          <w:color w:val="231F20"/>
          <w:sz w:val="14"/>
        </w:rPr>
        <w:t>caso</w:t>
      </w:r>
      <w:r>
        <w:rPr>
          <w:color w:val="231F20"/>
          <w:spacing w:val="-5"/>
          <w:sz w:val="14"/>
        </w:rPr>
        <w:t> </w:t>
      </w:r>
      <w:r>
        <w:rPr>
          <w:color w:val="231F20"/>
          <w:sz w:val="14"/>
        </w:rPr>
        <w:t>masacre</w:t>
      </w:r>
      <w:r>
        <w:rPr>
          <w:color w:val="231F20"/>
          <w:spacing w:val="-5"/>
          <w:sz w:val="14"/>
        </w:rPr>
        <w:t> </w:t>
      </w:r>
      <w:r>
        <w:rPr>
          <w:color w:val="231F20"/>
          <w:sz w:val="14"/>
        </w:rPr>
        <w:t>de</w:t>
      </w:r>
      <w:r>
        <w:rPr>
          <w:color w:val="231F20"/>
          <w:spacing w:val="-5"/>
          <w:sz w:val="14"/>
        </w:rPr>
        <w:t> </w:t>
      </w:r>
      <w:r>
        <w:rPr>
          <w:color w:val="231F20"/>
          <w:sz w:val="14"/>
        </w:rPr>
        <w:t>la</w:t>
      </w:r>
      <w:r>
        <w:rPr>
          <w:color w:val="231F20"/>
          <w:spacing w:val="-6"/>
          <w:sz w:val="14"/>
        </w:rPr>
        <w:t> </w:t>
      </w:r>
      <w:r>
        <w:rPr>
          <w:color w:val="231F20"/>
          <w:sz w:val="14"/>
        </w:rPr>
        <w:t>Rochela</w:t>
      </w:r>
      <w:r>
        <w:rPr>
          <w:color w:val="231F20"/>
          <w:spacing w:val="-5"/>
          <w:sz w:val="14"/>
        </w:rPr>
        <w:t> </w:t>
      </w:r>
      <w:r>
        <w:rPr>
          <w:color w:val="231F20"/>
          <w:sz w:val="14"/>
        </w:rPr>
        <w:t>vs.</w:t>
      </w:r>
      <w:r>
        <w:rPr>
          <w:color w:val="231F20"/>
          <w:spacing w:val="-5"/>
          <w:sz w:val="14"/>
        </w:rPr>
        <w:t> </w:t>
      </w:r>
      <w:r>
        <w:rPr>
          <w:color w:val="231F20"/>
          <w:sz w:val="14"/>
        </w:rPr>
        <w:t>Colombia</w:t>
      </w:r>
      <w:r>
        <w:rPr>
          <w:color w:val="231F20"/>
          <w:spacing w:val="-6"/>
          <w:sz w:val="14"/>
        </w:rPr>
        <w:t> </w:t>
      </w:r>
      <w:r>
        <w:rPr>
          <w:color w:val="231F20"/>
          <w:sz w:val="14"/>
        </w:rPr>
        <w:t>recuperado</w:t>
      </w:r>
      <w:r>
        <w:rPr>
          <w:color w:val="231F20"/>
          <w:spacing w:val="-5"/>
          <w:sz w:val="14"/>
        </w:rPr>
        <w:t> </w:t>
      </w:r>
      <w:r>
        <w:rPr>
          <w:color w:val="231F20"/>
          <w:sz w:val="14"/>
        </w:rPr>
        <w:t>de</w:t>
      </w:r>
      <w:r>
        <w:rPr>
          <w:color w:val="231F20"/>
          <w:spacing w:val="-5"/>
          <w:sz w:val="14"/>
        </w:rPr>
        <w:t> </w:t>
      </w:r>
      <w:r>
        <w:rPr>
          <w:color w:val="231F20"/>
          <w:sz w:val="14"/>
        </w:rPr>
        <w:t>http://www.cortei- dh.or.cr/cf/jurisprudencia/ficha.cfm?nId_Ficha=217&amp;lang=es</w:t>
      </w:r>
    </w:p>
    <w:p>
      <w:pPr>
        <w:pStyle w:val="ListParagraph"/>
        <w:numPr>
          <w:ilvl w:val="0"/>
          <w:numId w:val="13"/>
        </w:numPr>
        <w:tabs>
          <w:tab w:pos="1434" w:val="left" w:leader="none"/>
        </w:tabs>
        <w:spacing w:line="297" w:lineRule="auto" w:before="114" w:after="0"/>
        <w:ind w:left="1153" w:right="1402" w:firstLine="0"/>
        <w:jc w:val="both"/>
        <w:rPr>
          <w:sz w:val="14"/>
        </w:rPr>
      </w:pPr>
      <w:r>
        <w:rPr>
          <w:color w:val="231F20"/>
          <w:sz w:val="14"/>
        </w:rPr>
        <w:t>Sobre la totalidad de la sentencia consulte proceso Masacre de Santo Domingo Vs Colombia en </w:t>
      </w:r>
      <w:hyperlink r:id="rId22">
        <w:r>
          <w:rPr>
            <w:color w:val="231F20"/>
            <w:sz w:val="14"/>
          </w:rPr>
          <w:t>http://www.</w:t>
        </w:r>
      </w:hyperlink>
      <w:r>
        <w:rPr>
          <w:color w:val="231F20"/>
          <w:sz w:val="14"/>
        </w:rPr>
        <w:t> corteidh.or.cr/docs/casos/articulos/seriec_259_esp.pdf</w:t>
      </w:r>
    </w:p>
    <w:p>
      <w:pPr>
        <w:spacing w:after="0" w:line="297" w:lineRule="auto"/>
        <w:jc w:val="both"/>
        <w:rPr>
          <w:sz w:val="14"/>
        </w:rPr>
        <w:sectPr>
          <w:type w:val="continuous"/>
          <w:pgSz w:w="9650" w:h="13630"/>
          <w:pgMar w:top="0" w:bottom="280" w:left="0" w:right="0"/>
        </w:sectPr>
      </w:pPr>
    </w:p>
    <w:p>
      <w:pPr>
        <w:pStyle w:val="BodyText"/>
        <w:rPr>
          <w:rFonts w:ascii="Arial"/>
          <w:sz w:val="20"/>
        </w:rPr>
      </w:pPr>
    </w:p>
    <w:p>
      <w:pPr>
        <w:pStyle w:val="BodyText"/>
        <w:spacing w:before="1"/>
        <w:rPr>
          <w:rFonts w:ascii="Arial"/>
          <w:sz w:val="26"/>
        </w:rPr>
      </w:pPr>
    </w:p>
    <w:p>
      <w:pPr>
        <w:pStyle w:val="Heading3"/>
        <w:ind w:left="1007"/>
      </w:pPr>
      <w:r>
        <w:rPr/>
        <w:pict>
          <v:shape style="position:absolute;margin-left:76.753601pt;margin-top:-8.294343pt;width:26.8pt;height:42.1pt;mso-position-horizontal-relative:page;mso-position-vertical-relative:paragraph;z-index:25220812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0915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1017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162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BodyText"/>
        <w:spacing w:line="302" w:lineRule="auto" w:before="91"/>
        <w:ind w:left="1437" w:right="1116"/>
        <w:jc w:val="both"/>
      </w:pPr>
      <w:r>
        <w:rPr>
          <w:color w:val="231F20"/>
        </w:rPr>
        <w:t>ciembre de 1998, mientras se llevaba a cabo en la vereda de Santo Domingo    un “bazar”, en el marco del cual se realizaron diversas actividades deportivas, las Fuerzas</w:t>
      </w:r>
      <w:r>
        <w:rPr>
          <w:color w:val="231F20"/>
          <w:spacing w:val="-43"/>
        </w:rPr>
        <w:t> </w:t>
      </w:r>
      <w:r>
        <w:rPr>
          <w:color w:val="231F20"/>
        </w:rPr>
        <w:t>Armadas de Colombia y la guerrilla protagonizaron enfrentamientos, luego de que una avioneta Cessna aterrizara sobre la carretera que conduce de  la vereda de Santo Domingo a Panamá de Arauca o Pueblo Nuevo, con dinero o armas para actividades de narcotráfico. En el marco de esos hechos, las Fuerzas Armadas planearon una operación militar aerotransportada que se prolongó por varios días y en la cual también participó la XVIII Brigada del Ejército Nacional y</w:t>
      </w:r>
      <w:r>
        <w:rPr>
          <w:color w:val="231F20"/>
          <w:spacing w:val="-4"/>
        </w:rPr>
        <w:t> </w:t>
      </w:r>
      <w:r>
        <w:rPr>
          <w:color w:val="231F20"/>
        </w:rPr>
        <w:t>el</w:t>
      </w:r>
      <w:r>
        <w:rPr>
          <w:color w:val="231F20"/>
          <w:spacing w:val="-5"/>
        </w:rPr>
        <w:t> </w:t>
      </w:r>
      <w:r>
        <w:rPr>
          <w:color w:val="231F20"/>
        </w:rPr>
        <w:t>Batallón</w:t>
      </w:r>
      <w:r>
        <w:rPr>
          <w:color w:val="231F20"/>
          <w:spacing w:val="-5"/>
        </w:rPr>
        <w:t> </w:t>
      </w:r>
      <w:r>
        <w:rPr>
          <w:color w:val="231F20"/>
        </w:rPr>
        <w:t>Contraguerrilla</w:t>
      </w:r>
      <w:r>
        <w:rPr>
          <w:color w:val="231F20"/>
          <w:spacing w:val="-5"/>
        </w:rPr>
        <w:t> </w:t>
      </w:r>
      <w:r>
        <w:rPr>
          <w:color w:val="231F20"/>
        </w:rPr>
        <w:t>n.º</w:t>
      </w:r>
      <w:r>
        <w:rPr>
          <w:color w:val="231F20"/>
          <w:spacing w:val="-4"/>
        </w:rPr>
        <w:t> </w:t>
      </w:r>
      <w:r>
        <w:rPr>
          <w:color w:val="231F20"/>
        </w:rPr>
        <w:t>36.</w:t>
      </w:r>
      <w:r>
        <w:rPr>
          <w:color w:val="231F20"/>
          <w:spacing w:val="-4"/>
        </w:rPr>
        <w:t> </w:t>
      </w:r>
      <w:r>
        <w:rPr>
          <w:color w:val="231F20"/>
        </w:rPr>
        <w:t>En</w:t>
      </w:r>
      <w:r>
        <w:rPr>
          <w:color w:val="231F20"/>
          <w:spacing w:val="-4"/>
        </w:rPr>
        <w:t> </w:t>
      </w:r>
      <w:r>
        <w:rPr>
          <w:color w:val="231F20"/>
        </w:rPr>
        <w:t>ese</w:t>
      </w:r>
      <w:r>
        <w:rPr>
          <w:color w:val="231F20"/>
          <w:spacing w:val="-4"/>
        </w:rPr>
        <w:t> </w:t>
      </w:r>
      <w:r>
        <w:rPr>
          <w:color w:val="231F20"/>
        </w:rPr>
        <w:t>contexto,</w:t>
      </w:r>
      <w:r>
        <w:rPr>
          <w:color w:val="231F20"/>
          <w:spacing w:val="-5"/>
        </w:rPr>
        <w:t> </w:t>
      </w:r>
      <w:r>
        <w:rPr>
          <w:color w:val="231F20"/>
        </w:rPr>
        <w:t>el</w:t>
      </w:r>
      <w:r>
        <w:rPr>
          <w:color w:val="231F20"/>
          <w:spacing w:val="-5"/>
        </w:rPr>
        <w:t> </w:t>
      </w:r>
      <w:r>
        <w:rPr>
          <w:color w:val="231F20"/>
        </w:rPr>
        <w:t>13</w:t>
      </w:r>
      <w:r>
        <w:rPr>
          <w:color w:val="231F20"/>
          <w:spacing w:val="-4"/>
        </w:rPr>
        <w:t> </w:t>
      </w:r>
      <w:r>
        <w:rPr>
          <w:color w:val="231F20"/>
        </w:rPr>
        <w:t>de</w:t>
      </w:r>
      <w:r>
        <w:rPr>
          <w:color w:val="231F20"/>
          <w:spacing w:val="-4"/>
        </w:rPr>
        <w:t> </w:t>
      </w:r>
      <w:r>
        <w:rPr>
          <w:color w:val="231F20"/>
        </w:rPr>
        <w:t>diciembre</w:t>
      </w:r>
      <w:r>
        <w:rPr>
          <w:color w:val="231F20"/>
          <w:spacing w:val="-5"/>
        </w:rPr>
        <w:t> </w:t>
      </w:r>
      <w:r>
        <w:rPr>
          <w:color w:val="231F20"/>
        </w:rPr>
        <w:t>de</w:t>
      </w:r>
      <w:r>
        <w:rPr>
          <w:color w:val="231F20"/>
          <w:spacing w:val="-4"/>
        </w:rPr>
        <w:t> </w:t>
      </w:r>
      <w:r>
        <w:rPr>
          <w:color w:val="231F20"/>
        </w:rPr>
        <w:t>1998, varias aeronaves sobrevolaban los alrededores de Santo Domingo en horas de  la mañana </w:t>
      </w:r>
      <w:r>
        <w:rPr>
          <w:color w:val="231F20"/>
          <w:spacing w:val="-8"/>
        </w:rPr>
        <w:t>y, </w:t>
      </w:r>
      <w:r>
        <w:rPr>
          <w:color w:val="231F20"/>
        </w:rPr>
        <w:t>a las 10:02 a.m., la tripulación del helicóptero UH1H 4407 de la Fuerza Aérea Colombiana lanzó un dispositivo clúster de tipo AN-M1A2, com- puesto por seis granadas o bombas de fragmentación AN-M41A sobre la calle principal de Santo Domingo, provocando la muerte de 17 personas, de las</w:t>
      </w:r>
      <w:r>
        <w:rPr>
          <w:color w:val="231F20"/>
          <w:spacing w:val="-35"/>
        </w:rPr>
        <w:t> </w:t>
      </w:r>
      <w:r>
        <w:rPr>
          <w:color w:val="231F20"/>
        </w:rPr>
        <w:t>cuales seis</w:t>
      </w:r>
      <w:r>
        <w:rPr>
          <w:color w:val="231F20"/>
          <w:spacing w:val="-9"/>
        </w:rPr>
        <w:t> </w:t>
      </w:r>
      <w:r>
        <w:rPr>
          <w:color w:val="231F20"/>
        </w:rPr>
        <w:t>eran</w:t>
      </w:r>
      <w:r>
        <w:rPr>
          <w:color w:val="231F20"/>
          <w:spacing w:val="-8"/>
        </w:rPr>
        <w:t> </w:t>
      </w:r>
      <w:r>
        <w:rPr>
          <w:color w:val="231F20"/>
        </w:rPr>
        <w:t>niños</w:t>
      </w:r>
      <w:r>
        <w:rPr>
          <w:color w:val="231F20"/>
          <w:spacing w:val="-8"/>
        </w:rPr>
        <w:t> </w:t>
      </w:r>
      <w:r>
        <w:rPr>
          <w:color w:val="231F20"/>
        </w:rPr>
        <w:t>y</w:t>
      </w:r>
      <w:r>
        <w:rPr>
          <w:color w:val="231F20"/>
          <w:spacing w:val="-8"/>
        </w:rPr>
        <w:t> </w:t>
      </w:r>
      <w:r>
        <w:rPr>
          <w:color w:val="231F20"/>
        </w:rPr>
        <w:t>niñas,</w:t>
      </w:r>
      <w:r>
        <w:rPr>
          <w:color w:val="231F20"/>
          <w:spacing w:val="-9"/>
        </w:rPr>
        <w:t> </w:t>
      </w:r>
      <w:r>
        <w:rPr>
          <w:color w:val="231F20"/>
        </w:rPr>
        <w:t>e</w:t>
      </w:r>
      <w:r>
        <w:rPr>
          <w:color w:val="231F20"/>
          <w:spacing w:val="-8"/>
        </w:rPr>
        <w:t> </w:t>
      </w:r>
      <w:r>
        <w:rPr>
          <w:color w:val="231F20"/>
        </w:rPr>
        <w:t>hiriendo</w:t>
      </w:r>
      <w:r>
        <w:rPr>
          <w:color w:val="231F20"/>
          <w:spacing w:val="-8"/>
        </w:rPr>
        <w:t> </w:t>
      </w:r>
      <w:r>
        <w:rPr>
          <w:color w:val="231F20"/>
        </w:rPr>
        <w:t>a</w:t>
      </w:r>
      <w:r>
        <w:rPr>
          <w:color w:val="231F20"/>
          <w:spacing w:val="-8"/>
        </w:rPr>
        <w:t> </w:t>
      </w:r>
      <w:r>
        <w:rPr>
          <w:color w:val="231F20"/>
        </w:rPr>
        <w:t>otras</w:t>
      </w:r>
      <w:r>
        <w:rPr>
          <w:color w:val="231F20"/>
          <w:spacing w:val="-9"/>
        </w:rPr>
        <w:t> </w:t>
      </w:r>
      <w:r>
        <w:rPr>
          <w:color w:val="231F20"/>
        </w:rPr>
        <w:t>27</w:t>
      </w:r>
      <w:r>
        <w:rPr>
          <w:color w:val="231F20"/>
          <w:spacing w:val="-8"/>
        </w:rPr>
        <w:t> </w:t>
      </w:r>
      <w:r>
        <w:rPr>
          <w:color w:val="231F20"/>
        </w:rPr>
        <w:t>personas,</w:t>
      </w:r>
      <w:r>
        <w:rPr>
          <w:color w:val="231F20"/>
          <w:spacing w:val="-8"/>
        </w:rPr>
        <w:t> </w:t>
      </w:r>
      <w:r>
        <w:rPr>
          <w:color w:val="231F20"/>
        </w:rPr>
        <w:t>entre</w:t>
      </w:r>
      <w:r>
        <w:rPr>
          <w:color w:val="231F20"/>
          <w:spacing w:val="-8"/>
        </w:rPr>
        <w:t> </w:t>
      </w:r>
      <w:r>
        <w:rPr>
          <w:color w:val="231F20"/>
        </w:rPr>
        <w:t>ellas</w:t>
      </w:r>
      <w:r>
        <w:rPr>
          <w:color w:val="231F20"/>
          <w:spacing w:val="-9"/>
        </w:rPr>
        <w:t> </w:t>
      </w:r>
      <w:r>
        <w:rPr>
          <w:color w:val="231F20"/>
        </w:rPr>
        <w:t>10</w:t>
      </w:r>
      <w:r>
        <w:rPr>
          <w:color w:val="231F20"/>
          <w:spacing w:val="-8"/>
        </w:rPr>
        <w:t> </w:t>
      </w:r>
      <w:r>
        <w:rPr>
          <w:color w:val="231F20"/>
        </w:rPr>
        <w:t>niñas</w:t>
      </w:r>
      <w:r>
        <w:rPr>
          <w:color w:val="231F20"/>
          <w:spacing w:val="-8"/>
        </w:rPr>
        <w:t> </w:t>
      </w:r>
      <w:r>
        <w:rPr>
          <w:color w:val="231F20"/>
        </w:rPr>
        <w:t>y</w:t>
      </w:r>
      <w:r>
        <w:rPr>
          <w:color w:val="231F20"/>
          <w:spacing w:val="-8"/>
        </w:rPr>
        <w:t> </w:t>
      </w:r>
      <w:r>
        <w:rPr>
          <w:color w:val="231F20"/>
        </w:rPr>
        <w:t>niños (Corte Interamericana de Derechos Humanos,</w:t>
      </w:r>
      <w:r>
        <w:rPr>
          <w:color w:val="231F20"/>
          <w:spacing w:val="-4"/>
        </w:rPr>
        <w:t> </w:t>
      </w:r>
      <w:r>
        <w:rPr>
          <w:color w:val="231F20"/>
        </w:rPr>
        <w:t>2012).</w:t>
      </w:r>
    </w:p>
    <w:p>
      <w:pPr>
        <w:pStyle w:val="BodyText"/>
        <w:spacing w:line="302" w:lineRule="auto" w:before="20"/>
        <w:ind w:left="1437" w:right="1115" w:firstLine="340"/>
        <w:jc w:val="both"/>
      </w:pPr>
      <w:r>
        <w:rPr>
          <w:color w:val="231F20"/>
        </w:rPr>
        <w:t>Cuando el caso fue llevado a la Corte IDH, el principal argumento del Estado colombiano en defensa era que existía una falta de competencia en razón de la materia, toda vez que señaló que los acontecimientos fueron producto del conflicto armado, de lo que se deriva de las afectaciones causadas no pueden  ser estudiadas por la Corte IDH, ya que lo que se requiere es la aplicación del Derecho Internacional Humanitario y el derecho de guerra no es de su com- petencia; la sentencia de la masacre de Santo Domingo</w:t>
      </w:r>
      <w:r>
        <w:rPr>
          <w:color w:val="231F20"/>
          <w:position w:val="8"/>
          <w:sz w:val="13"/>
        </w:rPr>
        <w:t>107 </w:t>
      </w:r>
      <w:r>
        <w:rPr>
          <w:color w:val="231F20"/>
        </w:rPr>
        <w:t>puso a prueba a la Corte IDH en cuanto a sus atribuciones conferidas. A pesar de la insistencia del gobierno colombiano, en cuanto a que la Corte IDH estaba yendo más allá </w:t>
      </w:r>
      <w:r>
        <w:rPr>
          <w:color w:val="231F20"/>
          <w:spacing w:val="-6"/>
        </w:rPr>
        <w:t>de </w:t>
      </w:r>
      <w:r>
        <w:rPr>
          <w:color w:val="231F20"/>
        </w:rPr>
        <w:t>sus facultades y que las víctimas no agotaron recursos internos, fue condenado desechando sus argumentos que iban en contradicción con lo señalado en la CADH. Como se ha señalado anteriormente, la Corte IDH ha demostrado </w:t>
      </w:r>
      <w:r>
        <w:rPr>
          <w:color w:val="231F20"/>
          <w:spacing w:val="-3"/>
        </w:rPr>
        <w:t>ser,    </w:t>
      </w:r>
      <w:r>
        <w:rPr>
          <w:color w:val="231F20"/>
        </w:rPr>
        <w:t>a través de la CADH, complemento del Sistema de Protección de Derechos Humanos. No pretende sustituir a los sistemas jurídicos estatales, sino más</w:t>
      </w:r>
      <w:r>
        <w:rPr>
          <w:color w:val="231F20"/>
          <w:spacing w:val="39"/>
        </w:rPr>
        <w:t> </w:t>
      </w:r>
      <w:r>
        <w:rPr>
          <w:color w:val="231F20"/>
        </w:rPr>
        <w:t>bien</w:t>
      </w:r>
    </w:p>
    <w:p>
      <w:pPr>
        <w:pStyle w:val="BodyText"/>
        <w:rPr>
          <w:sz w:val="20"/>
        </w:rPr>
      </w:pPr>
    </w:p>
    <w:p>
      <w:pPr>
        <w:pStyle w:val="BodyText"/>
        <w:spacing w:before="7"/>
        <w:rPr>
          <w:sz w:val="14"/>
        </w:rPr>
      </w:pPr>
      <w:r>
        <w:rPr/>
        <w:pict>
          <v:group style="position:absolute;margin-left:72.107201pt;margin-top:10.365787pt;width:42.05pt;height:.5pt;mso-position-horizontal-relative:page;mso-position-vertical-relative:paragraph;z-index:-251109376;mso-wrap-distance-left:0;mso-wrap-distance-right:0" coordorigin="1442,207" coordsize="841,10">
            <v:line style="position:absolute" from="1472,212" to="2268,212" stroked="true" strokeweight=".5pt" strokecolor="#231f20">
              <v:stroke dashstyle="dot"/>
            </v:line>
            <v:line style="position:absolute" from="1442,212" to="1442,212" stroked="true" strokeweight=".5pt" strokecolor="#231f20">
              <v:stroke dashstyle="solid"/>
            </v:line>
            <v:line style="position:absolute" from="2283,212" to="2283,212" stroked="true" strokeweight=".5pt" strokecolor="#231f20">
              <v:stroke dashstyle="solid"/>
            </v:line>
            <w10:wrap type="topAndBottom"/>
          </v:group>
        </w:pict>
      </w:r>
    </w:p>
    <w:p>
      <w:pPr>
        <w:pStyle w:val="ListParagraph"/>
        <w:numPr>
          <w:ilvl w:val="0"/>
          <w:numId w:val="13"/>
        </w:numPr>
        <w:tabs>
          <w:tab w:pos="1729" w:val="left" w:leader="none"/>
        </w:tabs>
        <w:spacing w:line="297" w:lineRule="auto" w:before="34" w:after="0"/>
        <w:ind w:left="1437" w:right="1118" w:firstLine="0"/>
        <w:jc w:val="both"/>
        <w:rPr>
          <w:sz w:val="14"/>
        </w:rPr>
      </w:pPr>
      <w:r>
        <w:rPr>
          <w:color w:val="231F20"/>
          <w:sz w:val="14"/>
        </w:rPr>
        <w:t>Para conocer más detalles sobre esta sentencia y los alegatos del Estado colombiano consulte Martínez- Lazcano, A., Pérez, E., &amp; Cubides, J. (2015, enero-junio). Implicaciones del Control de Convencionalidad: cum- plimiento de la Sentencia Radilla Pacheco versus México y el caso de la masacre de Santo Domingo versus Colombia. </w:t>
      </w:r>
      <w:r>
        <w:rPr>
          <w:i/>
          <w:color w:val="231F20"/>
          <w:spacing w:val="-4"/>
          <w:sz w:val="14"/>
        </w:rPr>
        <w:t>Rev. </w:t>
      </w:r>
      <w:r>
        <w:rPr>
          <w:i/>
          <w:color w:val="231F20"/>
          <w:sz w:val="14"/>
        </w:rPr>
        <w:t>Cient. Gen. José María Córdova 13 </w:t>
      </w:r>
      <w:r>
        <w:rPr>
          <w:color w:val="231F20"/>
          <w:sz w:val="14"/>
        </w:rPr>
        <w:t>(15), </w:t>
      </w:r>
      <w:r>
        <w:rPr>
          <w:color w:val="231F20"/>
          <w:spacing w:val="-3"/>
          <w:sz w:val="14"/>
        </w:rPr>
        <w:t>115-141.</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r>
        <w:rPr/>
        <w:pict>
          <v:shape style="position:absolute;margin-left:364.637756pt;margin-top:-19.479374pt;width:12.85pt;height:32.950pt;mso-position-horizontal-relative:page;mso-position-vertical-relative:paragraph;z-index:2522132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bookmarkStart w:name="_bookmark55" w:id="56"/>
      <w:bookmarkEnd w:id="56"/>
      <w:r>
        <w:rPr/>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6"/>
          <w:w w:val="95"/>
          <w:sz w:val="16"/>
        </w:rPr>
        <w:t> </w:t>
      </w:r>
      <w:r>
        <w:rPr>
          <w:rFonts w:ascii="Microsoft Sans Serif" w:hAnsi="Microsoft Sans Serif"/>
          <w:color w:val="231F20"/>
          <w:w w:val="95"/>
          <w:sz w:val="16"/>
        </w:rPr>
        <w:t>implementación</w:t>
      </w:r>
      <w:r>
        <w:rPr>
          <w:rFonts w:ascii="Microsoft Sans Serif" w:hAnsi="Microsoft Sans Serif"/>
          <w:color w:val="231F20"/>
          <w:spacing w:val="-25"/>
          <w:w w:val="95"/>
          <w:sz w:val="16"/>
        </w:rPr>
        <w:t> </w:t>
      </w:r>
      <w:r>
        <w:rPr>
          <w:rFonts w:ascii="Microsoft Sans Serif" w:hAnsi="Microsoft Sans Serif"/>
          <w:color w:val="231F20"/>
          <w:w w:val="95"/>
          <w:sz w:val="16"/>
        </w:rPr>
        <w:t>de</w:t>
      </w:r>
      <w:r>
        <w:rPr>
          <w:rFonts w:ascii="Microsoft Sans Serif" w:hAnsi="Microsoft Sans Serif"/>
          <w:color w:val="231F20"/>
          <w:spacing w:val="-26"/>
          <w:w w:val="95"/>
          <w:sz w:val="16"/>
        </w:rPr>
        <w:t> </w:t>
      </w:r>
      <w:r>
        <w:rPr>
          <w:rFonts w:ascii="Microsoft Sans Serif" w:hAnsi="Microsoft Sans Serif"/>
          <w:color w:val="231F20"/>
          <w:w w:val="95"/>
          <w:sz w:val="16"/>
        </w:rPr>
        <w:t>parámetros</w:t>
      </w:r>
      <w:r>
        <w:rPr>
          <w:rFonts w:ascii="Microsoft Sans Serif" w:hAnsi="Microsoft Sans Serif"/>
          <w:color w:val="231F20"/>
          <w:spacing w:val="-25"/>
          <w:w w:val="95"/>
          <w:sz w:val="16"/>
        </w:rPr>
        <w:t> </w:t>
      </w:r>
      <w:r>
        <w:rPr>
          <w:rFonts w:ascii="Microsoft Sans Serif" w:hAnsi="Microsoft Sans Serif"/>
          <w:color w:val="231F20"/>
          <w:w w:val="95"/>
          <w:sz w:val="16"/>
        </w:rPr>
        <w:t>convencionales</w:t>
      </w:r>
      <w:r>
        <w:rPr>
          <w:rFonts w:ascii="Microsoft Sans Serif" w:hAnsi="Microsoft Sans Serif"/>
          <w:color w:val="231F20"/>
          <w:spacing w:val="-25"/>
          <w:w w:val="95"/>
          <w:sz w:val="16"/>
        </w:rPr>
        <w:t> </w:t>
      </w:r>
      <w:r>
        <w:rPr>
          <w:rFonts w:ascii="Microsoft Sans Serif" w:hAnsi="Microsoft Sans Serif"/>
          <w:color w:val="231F20"/>
          <w:w w:val="95"/>
          <w:sz w:val="16"/>
        </w:rPr>
        <w:t>en</w:t>
      </w:r>
      <w:r>
        <w:rPr>
          <w:rFonts w:ascii="Microsoft Sans Serif" w:hAnsi="Microsoft Sans Serif"/>
          <w:color w:val="231F20"/>
          <w:spacing w:val="-26"/>
          <w:w w:val="95"/>
          <w:sz w:val="16"/>
        </w:rPr>
        <w:t> </w:t>
      </w:r>
      <w:r>
        <w:rPr>
          <w:rFonts w:ascii="Microsoft Sans Serif" w:hAnsi="Microsoft Sans Serif"/>
          <w:color w:val="231F20"/>
          <w:w w:val="95"/>
          <w:sz w:val="16"/>
        </w:rPr>
        <w:t>la</w:t>
      </w:r>
      <w:r>
        <w:rPr>
          <w:rFonts w:ascii="Microsoft Sans Serif" w:hAnsi="Microsoft Sans Serif"/>
          <w:color w:val="231F20"/>
          <w:spacing w:val="-25"/>
          <w:w w:val="95"/>
          <w:sz w:val="16"/>
        </w:rPr>
        <w:t> </w:t>
      </w:r>
      <w:r>
        <w:rPr>
          <w:rFonts w:ascii="Microsoft Sans Serif" w:hAnsi="Microsoft Sans Serif"/>
          <w:color w:val="231F20"/>
          <w:w w:val="95"/>
          <w:sz w:val="16"/>
        </w:rPr>
        <w:t>justicia</w:t>
      </w:r>
      <w:r>
        <w:rPr>
          <w:rFonts w:ascii="Microsoft Sans Serif" w:hAnsi="Microsoft Sans Serif"/>
          <w:color w:val="231F20"/>
          <w:spacing w:val="-26"/>
          <w:w w:val="95"/>
          <w:sz w:val="16"/>
        </w:rPr>
        <w:t> </w:t>
      </w:r>
      <w:r>
        <w:rPr>
          <w:rFonts w:ascii="Microsoft Sans Serif" w:hAnsi="Microsoft Sans Serif"/>
          <w:color w:val="231F20"/>
          <w:w w:val="95"/>
          <w:sz w:val="16"/>
        </w:rPr>
        <w:t>constitucional</w:t>
      </w:r>
      <w:r>
        <w:rPr>
          <w:rFonts w:ascii="Microsoft Sans Serif" w:hAnsi="Microsoft Sans Serif"/>
          <w:color w:val="231F20"/>
          <w:spacing w:val="-25"/>
          <w:w w:val="95"/>
          <w:sz w:val="16"/>
        </w:rPr>
        <w:t> </w:t>
      </w:r>
      <w:r>
        <w:rPr>
          <w:rFonts w:ascii="Microsoft Sans Serif" w:hAnsi="Microsoft Sans Serif"/>
          <w:color w:val="231F20"/>
          <w:w w:val="95"/>
          <w:sz w:val="16"/>
        </w:rPr>
        <w:t>colombiana</w:t>
      </w:r>
      <w:r>
        <w:rPr>
          <w:rFonts w:ascii="Wingdings" w:hAnsi="Wingdings"/>
          <w:color w:val="231F20"/>
          <w:w w:val="95"/>
          <w:sz w:val="10"/>
        </w:rPr>
        <w:t></w:t>
      </w:r>
    </w:p>
    <w:p>
      <w:pPr>
        <w:spacing w:before="95"/>
        <w:ind w:left="1109" w:right="941" w:firstLine="0"/>
        <w:jc w:val="center"/>
        <w:rPr>
          <w:rFonts w:ascii="Arial"/>
          <w:sz w:val="28"/>
        </w:rPr>
      </w:pPr>
      <w:r>
        <w:rPr/>
        <w:br w:type="column"/>
      </w:r>
      <w:r>
        <w:rPr>
          <w:rFonts w:ascii="Arial"/>
          <w:color w:val="231F20"/>
          <w:w w:val="65"/>
          <w:sz w:val="28"/>
        </w:rPr>
        <w:t>163</w:t>
      </w:r>
    </w:p>
    <w:p>
      <w:pPr>
        <w:spacing w:after="0"/>
        <w:jc w:val="center"/>
        <w:rPr>
          <w:rFonts w:ascii="Arial"/>
          <w:sz w:val="28"/>
        </w:rPr>
        <w:sectPr>
          <w:type w:val="continuous"/>
          <w:pgSz w:w="9650" w:h="13630"/>
          <w:pgMar w:top="0" w:bottom="280" w:left="0" w:right="0"/>
          <w:cols w:num="2" w:equalWidth="0">
            <w:col w:w="7104" w:space="139"/>
            <w:col w:w="2407"/>
          </w:cols>
        </w:sectPr>
      </w:pPr>
    </w:p>
    <w:p>
      <w:pPr>
        <w:pStyle w:val="BodyText"/>
        <w:spacing w:before="11"/>
        <w:rPr>
          <w:rFonts w:ascii="Arial"/>
          <w:sz w:val="28"/>
        </w:rPr>
      </w:pPr>
    </w:p>
    <w:p>
      <w:pPr>
        <w:pStyle w:val="BodyText"/>
        <w:spacing w:line="302" w:lineRule="auto" w:before="90"/>
        <w:ind w:left="1153" w:right="1397"/>
        <w:jc w:val="both"/>
      </w:pPr>
      <w:r>
        <w:rPr/>
        <w:pict>
          <v:shape style="position:absolute;margin-left:378.843506pt;margin-top:-60.469387pt;width:26.8pt;height:42.1pt;mso-position-horizontal-relative:page;mso-position-vertical-relative:paragraph;z-index:252211200"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212224" from="411.431091pt,-78.887794pt" to="411.431091pt,-18.368984pt" stroked="true" strokeweight=".25pt" strokecolor="#231f20">
            <v:stroke dashstyle="solid"/>
            <w10:wrap type="none"/>
          </v:line>
        </w:pict>
      </w:r>
      <w:r>
        <w:rPr>
          <w:color w:val="231F20"/>
        </w:rPr>
        <w:t>complementarlos con su jurisprudencia y coadyuvar al cumplimiento de las garantías de los derechos humanos.</w:t>
      </w:r>
    </w:p>
    <w:p>
      <w:pPr>
        <w:pStyle w:val="BodyText"/>
        <w:spacing w:line="302" w:lineRule="auto" w:before="3"/>
        <w:ind w:left="1153" w:right="1400" w:firstLine="340"/>
        <w:jc w:val="right"/>
      </w:pPr>
      <w:r>
        <w:rPr>
          <w:color w:val="231F20"/>
        </w:rPr>
        <w:t>Bajo</w:t>
      </w:r>
      <w:r>
        <w:rPr>
          <w:color w:val="231F20"/>
          <w:spacing w:val="-13"/>
        </w:rPr>
        <w:t> </w:t>
      </w:r>
      <w:r>
        <w:rPr>
          <w:color w:val="231F20"/>
        </w:rPr>
        <w:t>esas</w:t>
      </w:r>
      <w:r>
        <w:rPr>
          <w:color w:val="231F20"/>
          <w:spacing w:val="-12"/>
        </w:rPr>
        <w:t> </w:t>
      </w:r>
      <w:r>
        <w:rPr>
          <w:color w:val="231F20"/>
        </w:rPr>
        <w:t>premisas,</w:t>
      </w:r>
      <w:r>
        <w:rPr>
          <w:color w:val="231F20"/>
          <w:spacing w:val="-12"/>
        </w:rPr>
        <w:t> </w:t>
      </w:r>
      <w:r>
        <w:rPr>
          <w:color w:val="231F20"/>
        </w:rPr>
        <w:t>en</w:t>
      </w:r>
      <w:r>
        <w:rPr>
          <w:color w:val="231F20"/>
          <w:spacing w:val="-12"/>
        </w:rPr>
        <w:t> </w:t>
      </w:r>
      <w:r>
        <w:rPr>
          <w:color w:val="231F20"/>
        </w:rPr>
        <w:t>el</w:t>
      </w:r>
      <w:r>
        <w:rPr>
          <w:color w:val="231F20"/>
          <w:spacing w:val="-13"/>
        </w:rPr>
        <w:t> </w:t>
      </w:r>
      <w:r>
        <w:rPr>
          <w:color w:val="231F20"/>
        </w:rPr>
        <w:t>caso</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Masacre</w:t>
      </w:r>
      <w:r>
        <w:rPr>
          <w:color w:val="231F20"/>
          <w:spacing w:val="-12"/>
        </w:rPr>
        <w:t> </w:t>
      </w:r>
      <w:r>
        <w:rPr>
          <w:color w:val="231F20"/>
        </w:rPr>
        <w:t>de</w:t>
      </w:r>
      <w:r>
        <w:rPr>
          <w:color w:val="231F20"/>
          <w:spacing w:val="-13"/>
        </w:rPr>
        <w:t> </w:t>
      </w:r>
      <w:r>
        <w:rPr>
          <w:color w:val="231F20"/>
        </w:rPr>
        <w:t>Santo</w:t>
      </w:r>
      <w:r>
        <w:rPr>
          <w:color w:val="231F20"/>
          <w:spacing w:val="-12"/>
        </w:rPr>
        <w:t> </w:t>
      </w:r>
      <w:r>
        <w:rPr>
          <w:color w:val="231F20"/>
        </w:rPr>
        <w:t>Domingo,</w:t>
      </w:r>
      <w:r>
        <w:rPr>
          <w:color w:val="231F20"/>
          <w:spacing w:val="-12"/>
        </w:rPr>
        <w:t> </w:t>
      </w:r>
      <w:r>
        <w:rPr>
          <w:color w:val="231F20"/>
        </w:rPr>
        <w:t>la</w:t>
      </w:r>
      <w:r>
        <w:rPr>
          <w:color w:val="231F20"/>
          <w:spacing w:val="-12"/>
        </w:rPr>
        <w:t> </w:t>
      </w:r>
      <w:r>
        <w:rPr>
          <w:color w:val="231F20"/>
        </w:rPr>
        <w:t>Corte</w:t>
      </w:r>
      <w:r>
        <w:rPr>
          <w:color w:val="231F20"/>
          <w:spacing w:val="-12"/>
        </w:rPr>
        <w:t> </w:t>
      </w:r>
      <w:r>
        <w:rPr>
          <w:color w:val="231F20"/>
        </w:rPr>
        <w:t>IDH complementó,</w:t>
      </w:r>
      <w:r>
        <w:rPr>
          <w:color w:val="231F20"/>
          <w:spacing w:val="24"/>
        </w:rPr>
        <w:t> </w:t>
      </w:r>
      <w:r>
        <w:rPr>
          <w:color w:val="231F20"/>
        </w:rPr>
        <w:t>sobre</w:t>
      </w:r>
      <w:r>
        <w:rPr>
          <w:color w:val="231F20"/>
          <w:spacing w:val="26"/>
        </w:rPr>
        <w:t> </w:t>
      </w:r>
      <w:r>
        <w:rPr>
          <w:color w:val="231F20"/>
        </w:rPr>
        <w:t>la</w:t>
      </w:r>
      <w:r>
        <w:rPr>
          <w:color w:val="231F20"/>
          <w:spacing w:val="25"/>
        </w:rPr>
        <w:t> </w:t>
      </w:r>
      <w:r>
        <w:rPr>
          <w:color w:val="231F20"/>
        </w:rPr>
        <w:t>base</w:t>
      </w:r>
      <w:r>
        <w:rPr>
          <w:color w:val="231F20"/>
          <w:spacing w:val="26"/>
        </w:rPr>
        <w:t> </w:t>
      </w:r>
      <w:r>
        <w:rPr>
          <w:color w:val="231F20"/>
        </w:rPr>
        <w:t>de</w:t>
      </w:r>
      <w:r>
        <w:rPr>
          <w:color w:val="231F20"/>
          <w:spacing w:val="26"/>
        </w:rPr>
        <w:t> </w:t>
      </w:r>
      <w:r>
        <w:rPr>
          <w:color w:val="231F20"/>
        </w:rPr>
        <w:t>la</w:t>
      </w:r>
      <w:r>
        <w:rPr>
          <w:color w:val="231F20"/>
          <w:spacing w:val="25"/>
        </w:rPr>
        <w:t> </w:t>
      </w:r>
      <w:r>
        <w:rPr>
          <w:color w:val="231F20"/>
        </w:rPr>
        <w:t>CADH,</w:t>
      </w:r>
      <w:r>
        <w:rPr>
          <w:color w:val="231F20"/>
          <w:spacing w:val="26"/>
        </w:rPr>
        <w:t> </w:t>
      </w:r>
      <w:r>
        <w:rPr>
          <w:color w:val="231F20"/>
        </w:rPr>
        <w:t>la</w:t>
      </w:r>
      <w:r>
        <w:rPr>
          <w:color w:val="231F20"/>
          <w:spacing w:val="26"/>
        </w:rPr>
        <w:t> </w:t>
      </w:r>
      <w:r>
        <w:rPr>
          <w:color w:val="231F20"/>
        </w:rPr>
        <w:t>jurisprudencia</w:t>
      </w:r>
      <w:r>
        <w:rPr>
          <w:color w:val="231F20"/>
          <w:spacing w:val="25"/>
        </w:rPr>
        <w:t> </w:t>
      </w:r>
      <w:r>
        <w:rPr>
          <w:color w:val="231F20"/>
        </w:rPr>
        <w:t>de</w:t>
      </w:r>
      <w:r>
        <w:rPr>
          <w:color w:val="231F20"/>
          <w:spacing w:val="26"/>
        </w:rPr>
        <w:t> </w:t>
      </w:r>
      <w:r>
        <w:rPr>
          <w:color w:val="231F20"/>
        </w:rPr>
        <w:t>Colombia</w:t>
      </w:r>
      <w:r>
        <w:rPr>
          <w:color w:val="231F20"/>
          <w:spacing w:val="25"/>
        </w:rPr>
        <w:t> </w:t>
      </w:r>
      <w:r>
        <w:rPr>
          <w:color w:val="231F20"/>
        </w:rPr>
        <w:t>para así</w:t>
      </w:r>
      <w:r>
        <w:rPr>
          <w:color w:val="231F20"/>
          <w:spacing w:val="13"/>
        </w:rPr>
        <w:t> </w:t>
      </w:r>
      <w:r>
        <w:rPr>
          <w:color w:val="231F20"/>
        </w:rPr>
        <w:t>resolver</w:t>
      </w:r>
      <w:r>
        <w:rPr>
          <w:color w:val="231F20"/>
          <w:spacing w:val="14"/>
        </w:rPr>
        <w:t> </w:t>
      </w:r>
      <w:r>
        <w:rPr>
          <w:color w:val="231F20"/>
        </w:rPr>
        <w:t>el</w:t>
      </w:r>
      <w:r>
        <w:rPr>
          <w:color w:val="231F20"/>
          <w:spacing w:val="13"/>
        </w:rPr>
        <w:t> </w:t>
      </w:r>
      <w:r>
        <w:rPr>
          <w:color w:val="231F20"/>
        </w:rPr>
        <w:t>caso.</w:t>
      </w:r>
      <w:r>
        <w:rPr>
          <w:color w:val="231F20"/>
          <w:spacing w:val="14"/>
        </w:rPr>
        <w:t> </w:t>
      </w:r>
      <w:r>
        <w:rPr>
          <w:color w:val="231F20"/>
        </w:rPr>
        <w:t>Por</w:t>
      </w:r>
      <w:r>
        <w:rPr>
          <w:color w:val="231F20"/>
          <w:spacing w:val="13"/>
        </w:rPr>
        <w:t> </w:t>
      </w:r>
      <w:r>
        <w:rPr>
          <w:color w:val="231F20"/>
        </w:rPr>
        <w:t>tanto,</w:t>
      </w:r>
      <w:r>
        <w:rPr>
          <w:color w:val="231F20"/>
          <w:spacing w:val="14"/>
        </w:rPr>
        <w:t> </w:t>
      </w:r>
      <w:r>
        <w:rPr>
          <w:color w:val="231F20"/>
        </w:rPr>
        <w:t>el</w:t>
      </w:r>
      <w:r>
        <w:rPr>
          <w:color w:val="231F20"/>
          <w:spacing w:val="13"/>
        </w:rPr>
        <w:t> </w:t>
      </w:r>
      <w:r>
        <w:rPr>
          <w:color w:val="231F20"/>
        </w:rPr>
        <w:t>SIDH</w:t>
      </w:r>
      <w:r>
        <w:rPr>
          <w:color w:val="231F20"/>
          <w:spacing w:val="14"/>
        </w:rPr>
        <w:t> </w:t>
      </w:r>
      <w:r>
        <w:rPr>
          <w:color w:val="231F20"/>
        </w:rPr>
        <w:t>funciona</w:t>
      </w:r>
      <w:r>
        <w:rPr>
          <w:color w:val="231F20"/>
          <w:spacing w:val="13"/>
        </w:rPr>
        <w:t> </w:t>
      </w:r>
      <w:r>
        <w:rPr>
          <w:color w:val="231F20"/>
        </w:rPr>
        <w:t>correctamente</w:t>
      </w:r>
      <w:r>
        <w:rPr>
          <w:color w:val="231F20"/>
          <w:spacing w:val="14"/>
        </w:rPr>
        <w:t> </w:t>
      </w:r>
      <w:r>
        <w:rPr>
          <w:color w:val="231F20"/>
        </w:rPr>
        <w:t>ayudando</w:t>
      </w:r>
      <w:r>
        <w:rPr>
          <w:color w:val="231F20"/>
          <w:spacing w:val="13"/>
        </w:rPr>
        <w:t> </w:t>
      </w:r>
      <w:r>
        <w:rPr>
          <w:color w:val="231F20"/>
        </w:rPr>
        <w:t>a</w:t>
      </w:r>
      <w:r>
        <w:rPr>
          <w:color w:val="231F20"/>
          <w:spacing w:val="14"/>
        </w:rPr>
        <w:t> </w:t>
      </w:r>
      <w:r>
        <w:rPr>
          <w:color w:val="231F20"/>
        </w:rPr>
        <w:t>los Estados parte en cumplimiento de sus responsabilidades (Cubides, 2015,</w:t>
      </w:r>
      <w:r>
        <w:rPr>
          <w:color w:val="231F20"/>
          <w:spacing w:val="-35"/>
        </w:rPr>
        <w:t> </w:t>
      </w:r>
      <w:r>
        <w:rPr>
          <w:color w:val="231F20"/>
        </w:rPr>
        <w:t>p.</w:t>
      </w:r>
      <w:r>
        <w:rPr>
          <w:color w:val="231F20"/>
          <w:spacing w:val="-4"/>
        </w:rPr>
        <w:t> </w:t>
      </w:r>
      <w:r>
        <w:rPr>
          <w:color w:val="231F20"/>
          <w:spacing w:val="-3"/>
        </w:rPr>
        <w:t>138).</w:t>
      </w:r>
      <w:r>
        <w:rPr>
          <w:color w:val="231F20"/>
        </w:rPr>
        <w:t> A</w:t>
      </w:r>
      <w:r>
        <w:rPr>
          <w:color w:val="231F20"/>
          <w:spacing w:val="23"/>
        </w:rPr>
        <w:t> </w:t>
      </w:r>
      <w:r>
        <w:rPr>
          <w:color w:val="231F20"/>
        </w:rPr>
        <w:t>pesar</w:t>
      </w:r>
      <w:r>
        <w:rPr>
          <w:color w:val="231F20"/>
          <w:spacing w:val="35"/>
        </w:rPr>
        <w:t> </w:t>
      </w:r>
      <w:r>
        <w:rPr>
          <w:color w:val="231F20"/>
        </w:rPr>
        <w:t>de</w:t>
      </w:r>
      <w:r>
        <w:rPr>
          <w:color w:val="231F20"/>
          <w:spacing w:val="35"/>
        </w:rPr>
        <w:t> </w:t>
      </w:r>
      <w:r>
        <w:rPr>
          <w:color w:val="231F20"/>
        </w:rPr>
        <w:t>que</w:t>
      </w:r>
      <w:r>
        <w:rPr>
          <w:color w:val="231F20"/>
          <w:spacing w:val="35"/>
        </w:rPr>
        <w:t> </w:t>
      </w:r>
      <w:r>
        <w:rPr>
          <w:color w:val="231F20"/>
        </w:rPr>
        <w:t>todos</w:t>
      </w:r>
      <w:r>
        <w:rPr>
          <w:color w:val="231F20"/>
          <w:spacing w:val="35"/>
        </w:rPr>
        <w:t> </w:t>
      </w:r>
      <w:r>
        <w:rPr>
          <w:color w:val="231F20"/>
        </w:rPr>
        <w:t>estos</w:t>
      </w:r>
      <w:r>
        <w:rPr>
          <w:color w:val="231F20"/>
          <w:spacing w:val="35"/>
        </w:rPr>
        <w:t> </w:t>
      </w:r>
      <w:r>
        <w:rPr>
          <w:color w:val="231F20"/>
        </w:rPr>
        <w:t>casos</w:t>
      </w:r>
      <w:r>
        <w:rPr>
          <w:color w:val="231F20"/>
          <w:spacing w:val="35"/>
        </w:rPr>
        <w:t> </w:t>
      </w:r>
      <w:r>
        <w:rPr>
          <w:color w:val="231F20"/>
        </w:rPr>
        <w:t>han</w:t>
      </w:r>
      <w:r>
        <w:rPr>
          <w:color w:val="231F20"/>
          <w:spacing w:val="35"/>
        </w:rPr>
        <w:t> </w:t>
      </w:r>
      <w:r>
        <w:rPr>
          <w:color w:val="231F20"/>
        </w:rPr>
        <w:t>determinado</w:t>
      </w:r>
      <w:r>
        <w:rPr>
          <w:color w:val="231F20"/>
          <w:spacing w:val="34"/>
        </w:rPr>
        <w:t> </w:t>
      </w:r>
      <w:r>
        <w:rPr>
          <w:color w:val="231F20"/>
        </w:rPr>
        <w:t>la</w:t>
      </w:r>
      <w:r>
        <w:rPr>
          <w:color w:val="231F20"/>
          <w:spacing w:val="35"/>
        </w:rPr>
        <w:t> </w:t>
      </w:r>
      <w:r>
        <w:rPr>
          <w:color w:val="231F20"/>
        </w:rPr>
        <w:t>responsabilidad</w:t>
      </w:r>
      <w:r>
        <w:rPr>
          <w:color w:val="231F20"/>
          <w:spacing w:val="35"/>
        </w:rPr>
        <w:t> </w:t>
      </w:r>
      <w:r>
        <w:rPr>
          <w:color w:val="231F20"/>
        </w:rPr>
        <w:t>del Estado</w:t>
      </w:r>
      <w:r>
        <w:rPr>
          <w:color w:val="231F20"/>
          <w:spacing w:val="10"/>
        </w:rPr>
        <w:t> </w:t>
      </w:r>
      <w:r>
        <w:rPr>
          <w:color w:val="231F20"/>
        </w:rPr>
        <w:t>colombiano</w:t>
      </w:r>
      <w:r>
        <w:rPr>
          <w:color w:val="231F20"/>
          <w:spacing w:val="10"/>
        </w:rPr>
        <w:t> </w:t>
      </w:r>
      <w:r>
        <w:rPr>
          <w:color w:val="231F20"/>
        </w:rPr>
        <w:t>y</w:t>
      </w:r>
      <w:r>
        <w:rPr>
          <w:color w:val="231F20"/>
          <w:spacing w:val="10"/>
        </w:rPr>
        <w:t> </w:t>
      </w:r>
      <w:r>
        <w:rPr>
          <w:color w:val="231F20"/>
        </w:rPr>
        <w:t>le</w:t>
      </w:r>
      <w:r>
        <w:rPr>
          <w:color w:val="231F20"/>
          <w:spacing w:val="10"/>
        </w:rPr>
        <w:t> </w:t>
      </w:r>
      <w:r>
        <w:rPr>
          <w:color w:val="231F20"/>
        </w:rPr>
        <w:t>han</w:t>
      </w:r>
      <w:r>
        <w:rPr>
          <w:color w:val="231F20"/>
          <w:spacing w:val="10"/>
        </w:rPr>
        <w:t> </w:t>
      </w:r>
      <w:r>
        <w:rPr>
          <w:color w:val="231F20"/>
        </w:rPr>
        <w:t>ordenado</w:t>
      </w:r>
      <w:r>
        <w:rPr>
          <w:color w:val="231F20"/>
          <w:spacing w:val="10"/>
        </w:rPr>
        <w:t> </w:t>
      </w:r>
      <w:r>
        <w:rPr>
          <w:color w:val="231F20"/>
        </w:rPr>
        <w:t>el</w:t>
      </w:r>
      <w:r>
        <w:rPr>
          <w:color w:val="231F20"/>
          <w:spacing w:val="10"/>
        </w:rPr>
        <w:t> </w:t>
      </w:r>
      <w:r>
        <w:rPr>
          <w:color w:val="231F20"/>
        </w:rPr>
        <w:t>reconocimiento</w:t>
      </w:r>
      <w:r>
        <w:rPr>
          <w:color w:val="231F20"/>
          <w:spacing w:val="10"/>
        </w:rPr>
        <w:t> </w:t>
      </w:r>
      <w:r>
        <w:rPr>
          <w:color w:val="231F20"/>
        </w:rPr>
        <w:t>a</w:t>
      </w:r>
      <w:r>
        <w:rPr>
          <w:color w:val="231F20"/>
          <w:spacing w:val="10"/>
        </w:rPr>
        <w:t> </w:t>
      </w:r>
      <w:r>
        <w:rPr>
          <w:color w:val="231F20"/>
        </w:rPr>
        <w:t>las</w:t>
      </w:r>
      <w:r>
        <w:rPr>
          <w:color w:val="231F20"/>
          <w:spacing w:val="10"/>
        </w:rPr>
        <w:t> </w:t>
      </w:r>
      <w:r>
        <w:rPr>
          <w:color w:val="231F20"/>
        </w:rPr>
        <w:t>víctimas,</w:t>
      </w:r>
      <w:r>
        <w:rPr>
          <w:color w:val="231F20"/>
          <w:spacing w:val="10"/>
        </w:rPr>
        <w:t> </w:t>
      </w:r>
      <w:r>
        <w:rPr>
          <w:color w:val="231F20"/>
        </w:rPr>
        <w:t>el</w:t>
      </w:r>
      <w:r>
        <w:rPr>
          <w:color w:val="231F20"/>
          <w:spacing w:val="10"/>
        </w:rPr>
        <w:t> </w:t>
      </w:r>
      <w:r>
        <w:rPr>
          <w:color w:val="231F20"/>
        </w:rPr>
        <w:t>pago de</w:t>
      </w:r>
      <w:r>
        <w:rPr>
          <w:color w:val="231F20"/>
          <w:spacing w:val="-8"/>
        </w:rPr>
        <w:t> </w:t>
      </w:r>
      <w:r>
        <w:rPr>
          <w:color w:val="231F20"/>
        </w:rPr>
        <w:t>indemnizaciones</w:t>
      </w:r>
      <w:r>
        <w:rPr>
          <w:color w:val="231F20"/>
          <w:spacing w:val="-8"/>
        </w:rPr>
        <w:t> </w:t>
      </w:r>
      <w:r>
        <w:rPr>
          <w:color w:val="231F20"/>
        </w:rPr>
        <w:t>y</w:t>
      </w:r>
      <w:r>
        <w:rPr>
          <w:color w:val="231F20"/>
          <w:spacing w:val="-8"/>
        </w:rPr>
        <w:t> </w:t>
      </w:r>
      <w:r>
        <w:rPr>
          <w:color w:val="231F20"/>
        </w:rPr>
        <w:t>la</w:t>
      </w:r>
      <w:r>
        <w:rPr>
          <w:color w:val="231F20"/>
          <w:spacing w:val="-8"/>
        </w:rPr>
        <w:t> </w:t>
      </w:r>
      <w:r>
        <w:rPr>
          <w:color w:val="231F20"/>
        </w:rPr>
        <w:t>toma</w:t>
      </w:r>
      <w:r>
        <w:rPr>
          <w:color w:val="231F20"/>
          <w:spacing w:val="-8"/>
        </w:rPr>
        <w:t> </w:t>
      </w:r>
      <w:r>
        <w:rPr>
          <w:color w:val="231F20"/>
        </w:rPr>
        <w:t>de</w:t>
      </w:r>
      <w:r>
        <w:rPr>
          <w:color w:val="231F20"/>
          <w:spacing w:val="-7"/>
        </w:rPr>
        <w:t> </w:t>
      </w:r>
      <w:r>
        <w:rPr>
          <w:color w:val="231F20"/>
        </w:rPr>
        <w:t>medidas</w:t>
      </w:r>
      <w:r>
        <w:rPr>
          <w:color w:val="231F20"/>
          <w:spacing w:val="-8"/>
        </w:rPr>
        <w:t> </w:t>
      </w:r>
      <w:r>
        <w:rPr>
          <w:color w:val="231F20"/>
        </w:rPr>
        <w:t>para</w:t>
      </w:r>
      <w:r>
        <w:rPr>
          <w:color w:val="231F20"/>
          <w:spacing w:val="-8"/>
        </w:rPr>
        <w:t> </w:t>
      </w:r>
      <w:r>
        <w:rPr>
          <w:color w:val="231F20"/>
        </w:rPr>
        <w:t>prevenir</w:t>
      </w:r>
      <w:r>
        <w:rPr>
          <w:color w:val="231F20"/>
          <w:spacing w:val="-8"/>
        </w:rPr>
        <w:t> </w:t>
      </w:r>
      <w:r>
        <w:rPr>
          <w:color w:val="231F20"/>
        </w:rPr>
        <w:t>y</w:t>
      </w:r>
      <w:r>
        <w:rPr>
          <w:color w:val="231F20"/>
          <w:spacing w:val="-8"/>
        </w:rPr>
        <w:t> </w:t>
      </w:r>
      <w:r>
        <w:rPr>
          <w:color w:val="231F20"/>
        </w:rPr>
        <w:t>sancionar</w:t>
      </w:r>
      <w:r>
        <w:rPr>
          <w:color w:val="231F20"/>
          <w:spacing w:val="-7"/>
        </w:rPr>
        <w:t> </w:t>
      </w:r>
      <w:r>
        <w:rPr>
          <w:color w:val="231F20"/>
        </w:rPr>
        <w:t>efectivamen- te estos actos, muchas de estas sentencias aún carecen de ejecutoriedad o solo</w:t>
      </w:r>
      <w:r>
        <w:rPr>
          <w:color w:val="231F20"/>
          <w:spacing w:val="-9"/>
        </w:rPr>
        <w:t> </w:t>
      </w:r>
      <w:r>
        <w:rPr>
          <w:color w:val="231F20"/>
        </w:rPr>
        <w:t>se</w:t>
      </w:r>
    </w:p>
    <w:p>
      <w:pPr>
        <w:pStyle w:val="BodyText"/>
        <w:spacing w:before="10"/>
        <w:ind w:left="1153"/>
        <w:jc w:val="both"/>
      </w:pPr>
      <w:r>
        <w:rPr>
          <w:color w:val="231F20"/>
        </w:rPr>
        <w:t>cumplieron de forma parcial.</w:t>
      </w:r>
    </w:p>
    <w:p>
      <w:pPr>
        <w:pStyle w:val="BodyText"/>
        <w:spacing w:line="302" w:lineRule="auto" w:before="67"/>
        <w:ind w:left="1153" w:right="1399" w:firstLine="340"/>
        <w:jc w:val="both"/>
      </w:pPr>
      <w:r>
        <w:rPr>
          <w:color w:val="231F20"/>
        </w:rPr>
        <w:t>Antes del pronunciamiento en 2013, donde se afirma que todo juez constitu- cional</w:t>
      </w:r>
      <w:r>
        <w:rPr>
          <w:color w:val="231F20"/>
          <w:spacing w:val="-5"/>
        </w:rPr>
        <w:t> </w:t>
      </w:r>
      <w:r>
        <w:rPr>
          <w:color w:val="231F20"/>
        </w:rPr>
        <w:t>debe</w:t>
      </w:r>
      <w:r>
        <w:rPr>
          <w:color w:val="231F20"/>
          <w:spacing w:val="-4"/>
        </w:rPr>
        <w:t> </w:t>
      </w:r>
      <w:r>
        <w:rPr>
          <w:color w:val="231F20"/>
        </w:rPr>
        <w:t>comparar</w:t>
      </w:r>
      <w:r>
        <w:rPr>
          <w:color w:val="231F20"/>
          <w:spacing w:val="-4"/>
        </w:rPr>
        <w:t> </w:t>
      </w:r>
      <w:r>
        <w:rPr>
          <w:color w:val="231F20"/>
        </w:rPr>
        <w:t>la</w:t>
      </w:r>
      <w:r>
        <w:rPr>
          <w:color w:val="231F20"/>
          <w:spacing w:val="-4"/>
        </w:rPr>
        <w:t> </w:t>
      </w:r>
      <w:r>
        <w:rPr>
          <w:color w:val="231F20"/>
        </w:rPr>
        <w:t>norma</w:t>
      </w:r>
      <w:r>
        <w:rPr>
          <w:color w:val="231F20"/>
          <w:spacing w:val="-4"/>
        </w:rPr>
        <w:t> </w:t>
      </w:r>
      <w:r>
        <w:rPr>
          <w:color w:val="231F20"/>
        </w:rPr>
        <w:t>nacional</w:t>
      </w:r>
      <w:r>
        <w:rPr>
          <w:color w:val="231F20"/>
          <w:spacing w:val="-5"/>
        </w:rPr>
        <w:t> </w:t>
      </w:r>
      <w:r>
        <w:rPr>
          <w:color w:val="231F20"/>
        </w:rPr>
        <w:t>con</w:t>
      </w:r>
      <w:r>
        <w:rPr>
          <w:color w:val="231F20"/>
          <w:spacing w:val="-4"/>
        </w:rPr>
        <w:t> </w:t>
      </w:r>
      <w:r>
        <w:rPr>
          <w:color w:val="231F20"/>
        </w:rPr>
        <w:t>los</w:t>
      </w:r>
      <w:r>
        <w:rPr>
          <w:color w:val="231F20"/>
          <w:spacing w:val="-4"/>
        </w:rPr>
        <w:t> </w:t>
      </w:r>
      <w:r>
        <w:rPr>
          <w:color w:val="231F20"/>
        </w:rPr>
        <w:t>preceptos</w:t>
      </w:r>
      <w:r>
        <w:rPr>
          <w:color w:val="231F20"/>
          <w:spacing w:val="-4"/>
        </w:rPr>
        <w:t> </w:t>
      </w:r>
      <w:r>
        <w:rPr>
          <w:color w:val="231F20"/>
        </w:rPr>
        <w:t>de</w:t>
      </w:r>
      <w:r>
        <w:rPr>
          <w:color w:val="231F20"/>
          <w:spacing w:val="-4"/>
        </w:rPr>
        <w:t> </w:t>
      </w:r>
      <w:r>
        <w:rPr>
          <w:color w:val="231F20"/>
        </w:rPr>
        <w:t>carácter</w:t>
      </w:r>
      <w:r>
        <w:rPr>
          <w:color w:val="231F20"/>
          <w:spacing w:val="-4"/>
        </w:rPr>
        <w:t> </w:t>
      </w:r>
      <w:r>
        <w:rPr>
          <w:color w:val="231F20"/>
        </w:rPr>
        <w:t>internacio- nal,</w:t>
      </w:r>
      <w:r>
        <w:rPr>
          <w:color w:val="231F20"/>
          <w:spacing w:val="-12"/>
        </w:rPr>
        <w:t> </w:t>
      </w:r>
      <w:r>
        <w:rPr>
          <w:color w:val="231F20"/>
        </w:rPr>
        <w:t>la</w:t>
      </w:r>
      <w:r>
        <w:rPr>
          <w:color w:val="231F20"/>
          <w:spacing w:val="-11"/>
        </w:rPr>
        <w:t> </w:t>
      </w:r>
      <w:r>
        <w:rPr>
          <w:color w:val="231F20"/>
        </w:rPr>
        <w:t>visión</w:t>
      </w:r>
      <w:r>
        <w:rPr>
          <w:color w:val="231F20"/>
          <w:spacing w:val="-12"/>
        </w:rPr>
        <w:t> </w:t>
      </w:r>
      <w:r>
        <w:rPr>
          <w:color w:val="231F20"/>
        </w:rPr>
        <w:t>sobre</w:t>
      </w:r>
      <w:r>
        <w:rPr>
          <w:color w:val="231F20"/>
          <w:spacing w:val="-11"/>
        </w:rPr>
        <w:t> </w:t>
      </w:r>
      <w:r>
        <w:rPr>
          <w:color w:val="231F20"/>
        </w:rPr>
        <w:t>el</w:t>
      </w:r>
      <w:r>
        <w:rPr>
          <w:color w:val="231F20"/>
          <w:spacing w:val="-12"/>
        </w:rPr>
        <w:t> </w:t>
      </w:r>
      <w:r>
        <w:rPr>
          <w:color w:val="231F20"/>
        </w:rPr>
        <w:t>CCV</w:t>
      </w:r>
      <w:r>
        <w:rPr>
          <w:color w:val="231F20"/>
          <w:spacing w:val="-15"/>
        </w:rPr>
        <w:t> </w:t>
      </w:r>
      <w:r>
        <w:rPr>
          <w:color w:val="231F20"/>
        </w:rPr>
        <w:t>era</w:t>
      </w:r>
      <w:r>
        <w:rPr>
          <w:color w:val="231F20"/>
          <w:spacing w:val="-11"/>
        </w:rPr>
        <w:t> </w:t>
      </w:r>
      <w:r>
        <w:rPr>
          <w:color w:val="231F20"/>
        </w:rPr>
        <w:t>aún</w:t>
      </w:r>
      <w:r>
        <w:rPr>
          <w:color w:val="231F20"/>
          <w:spacing w:val="-12"/>
        </w:rPr>
        <w:t> </w:t>
      </w:r>
      <w:r>
        <w:rPr>
          <w:color w:val="231F20"/>
        </w:rPr>
        <w:t>menos</w:t>
      </w:r>
      <w:r>
        <w:rPr>
          <w:color w:val="231F20"/>
          <w:spacing w:val="-11"/>
        </w:rPr>
        <w:t> </w:t>
      </w:r>
      <w:r>
        <w:rPr>
          <w:color w:val="231F20"/>
        </w:rPr>
        <w:t>clara,</w:t>
      </w:r>
      <w:r>
        <w:rPr>
          <w:color w:val="231F20"/>
          <w:spacing w:val="-12"/>
        </w:rPr>
        <w:t> </w:t>
      </w:r>
      <w:r>
        <w:rPr>
          <w:color w:val="231F20"/>
        </w:rPr>
        <w:t>dejando</w:t>
      </w:r>
      <w:r>
        <w:rPr>
          <w:color w:val="231F20"/>
          <w:spacing w:val="-11"/>
        </w:rPr>
        <w:t> </w:t>
      </w:r>
      <w:r>
        <w:rPr>
          <w:color w:val="231F20"/>
        </w:rPr>
        <w:t>ver</w:t>
      </w:r>
      <w:r>
        <w:rPr>
          <w:color w:val="231F20"/>
          <w:spacing w:val="-12"/>
        </w:rPr>
        <w:t> </w:t>
      </w:r>
      <w:r>
        <w:rPr>
          <w:color w:val="231F20"/>
        </w:rPr>
        <w:t>no</w:t>
      </w:r>
      <w:r>
        <w:rPr>
          <w:color w:val="231F20"/>
          <w:spacing w:val="-11"/>
        </w:rPr>
        <w:t> </w:t>
      </w:r>
      <w:r>
        <w:rPr>
          <w:color w:val="231F20"/>
        </w:rPr>
        <w:t>solo</w:t>
      </w:r>
      <w:r>
        <w:rPr>
          <w:color w:val="231F20"/>
          <w:spacing w:val="-11"/>
        </w:rPr>
        <w:t> </w:t>
      </w:r>
      <w:r>
        <w:rPr>
          <w:color w:val="231F20"/>
        </w:rPr>
        <w:t>la</w:t>
      </w:r>
      <w:r>
        <w:rPr>
          <w:color w:val="231F20"/>
          <w:spacing w:val="-12"/>
        </w:rPr>
        <w:t> </w:t>
      </w:r>
      <w:r>
        <w:rPr>
          <w:color w:val="231F20"/>
        </w:rPr>
        <w:t>falencia</w:t>
      </w:r>
      <w:r>
        <w:rPr>
          <w:color w:val="231F20"/>
          <w:spacing w:val="-11"/>
        </w:rPr>
        <w:t> </w:t>
      </w:r>
      <w:r>
        <w:rPr>
          <w:color w:val="231F20"/>
        </w:rPr>
        <w:t>en cuanto al cumplimiento de sentencias externas sino la carencia de efectividad  en los mecanismos propios del ordenamiento jurídico colombiano, que parecerá cerrar los ojos ante hechos de tal magnitud, los cuales han tenido repercusión en la historia del conflicto</w:t>
      </w:r>
      <w:r>
        <w:rPr>
          <w:color w:val="231F20"/>
          <w:spacing w:val="-1"/>
        </w:rPr>
        <w:t> </w:t>
      </w:r>
      <w:r>
        <w:rPr>
          <w:color w:val="231F20"/>
        </w:rPr>
        <w:t>colombiano.</w:t>
      </w:r>
    </w:p>
    <w:p>
      <w:pPr>
        <w:pStyle w:val="BodyText"/>
        <w:spacing w:line="302" w:lineRule="auto" w:before="9"/>
        <w:ind w:left="1153" w:right="1400" w:firstLine="340"/>
        <w:jc w:val="both"/>
      </w:pPr>
      <w:r>
        <w:rPr>
          <w:color w:val="231F20"/>
        </w:rPr>
        <w:t>Es en estos escenarios de desacierto y de pronunciamientos separados, es cuando más se hace necesario el reconocimiento formal de la aplicación del</w:t>
      </w:r>
      <w:r>
        <w:rPr>
          <w:color w:val="231F20"/>
          <w:spacing w:val="-30"/>
        </w:rPr>
        <w:t> </w:t>
      </w:r>
      <w:r>
        <w:rPr>
          <w:color w:val="231F20"/>
        </w:rPr>
        <w:t>con- trol de convencionalidad por parte del máximo órgano constitucional, no solo para resolver estas situaciones, sino para</w:t>
      </w:r>
      <w:r>
        <w:rPr>
          <w:color w:val="231F20"/>
          <w:spacing w:val="-4"/>
        </w:rPr>
        <w:t> </w:t>
      </w:r>
      <w:r>
        <w:rPr>
          <w:color w:val="231F20"/>
        </w:rPr>
        <w:t>prevenirlas.</w:t>
      </w:r>
    </w:p>
    <w:p>
      <w:pPr>
        <w:pStyle w:val="Heading3"/>
        <w:spacing w:before="214"/>
        <w:ind w:left="1493"/>
      </w:pPr>
      <w:r>
        <w:rPr>
          <w:color w:val="231F20"/>
          <w:w w:val="70"/>
        </w:rPr>
        <w:t>Conclusiones</w:t>
      </w:r>
    </w:p>
    <w:p>
      <w:pPr>
        <w:pStyle w:val="ListParagraph"/>
        <w:numPr>
          <w:ilvl w:val="1"/>
          <w:numId w:val="1"/>
        </w:numPr>
        <w:tabs>
          <w:tab w:pos="1514" w:val="left" w:leader="none"/>
        </w:tabs>
        <w:spacing w:line="302" w:lineRule="auto" w:before="225" w:after="0"/>
        <w:ind w:left="1513" w:right="1399" w:hanging="360"/>
        <w:jc w:val="both"/>
        <w:rPr>
          <w:rFonts w:ascii="Times New Roman" w:hAnsi="Times New Roman"/>
          <w:sz w:val="22"/>
        </w:rPr>
      </w:pPr>
      <w:r>
        <w:rPr>
          <w:rFonts w:ascii="Times New Roman" w:hAnsi="Times New Roman"/>
          <w:color w:val="231F20"/>
          <w:sz w:val="22"/>
        </w:rPr>
        <w:t>El</w:t>
      </w:r>
      <w:r>
        <w:rPr>
          <w:rFonts w:ascii="Times New Roman" w:hAnsi="Times New Roman"/>
          <w:color w:val="231F20"/>
          <w:spacing w:val="-7"/>
          <w:sz w:val="22"/>
        </w:rPr>
        <w:t> </w:t>
      </w:r>
      <w:r>
        <w:rPr>
          <w:rFonts w:ascii="Times New Roman" w:hAnsi="Times New Roman"/>
          <w:color w:val="231F20"/>
          <w:sz w:val="22"/>
        </w:rPr>
        <w:t>CCV</w:t>
      </w:r>
      <w:r>
        <w:rPr>
          <w:rFonts w:ascii="Times New Roman" w:hAnsi="Times New Roman"/>
          <w:color w:val="231F20"/>
          <w:spacing w:val="-10"/>
          <w:sz w:val="22"/>
        </w:rPr>
        <w:t> </w:t>
      </w:r>
      <w:r>
        <w:rPr>
          <w:rFonts w:ascii="Times New Roman" w:hAnsi="Times New Roman"/>
          <w:color w:val="231F20"/>
          <w:sz w:val="22"/>
        </w:rPr>
        <w:t>es</w:t>
      </w:r>
      <w:r>
        <w:rPr>
          <w:rFonts w:ascii="Times New Roman" w:hAnsi="Times New Roman"/>
          <w:color w:val="231F20"/>
          <w:spacing w:val="-6"/>
          <w:sz w:val="22"/>
        </w:rPr>
        <w:t> </w:t>
      </w:r>
      <w:r>
        <w:rPr>
          <w:rFonts w:ascii="Times New Roman" w:hAnsi="Times New Roman"/>
          <w:color w:val="231F20"/>
          <w:sz w:val="22"/>
        </w:rPr>
        <w:t>un</w:t>
      </w:r>
      <w:r>
        <w:rPr>
          <w:rFonts w:ascii="Times New Roman" w:hAnsi="Times New Roman"/>
          <w:color w:val="231F20"/>
          <w:spacing w:val="-6"/>
          <w:sz w:val="22"/>
        </w:rPr>
        <w:t> </w:t>
      </w:r>
      <w:r>
        <w:rPr>
          <w:rFonts w:ascii="Times New Roman" w:hAnsi="Times New Roman"/>
          <w:color w:val="231F20"/>
          <w:sz w:val="22"/>
        </w:rPr>
        <w:t>poderoso</w:t>
      </w:r>
      <w:r>
        <w:rPr>
          <w:rFonts w:ascii="Times New Roman" w:hAnsi="Times New Roman"/>
          <w:color w:val="231F20"/>
          <w:spacing w:val="-6"/>
          <w:sz w:val="22"/>
        </w:rPr>
        <w:t> </w:t>
      </w:r>
      <w:r>
        <w:rPr>
          <w:rFonts w:ascii="Times New Roman" w:hAnsi="Times New Roman"/>
          <w:color w:val="231F20"/>
          <w:sz w:val="22"/>
        </w:rPr>
        <w:t>mecanismo</w:t>
      </w:r>
      <w:r>
        <w:rPr>
          <w:rFonts w:ascii="Times New Roman" w:hAnsi="Times New Roman"/>
          <w:color w:val="231F20"/>
          <w:spacing w:val="-6"/>
          <w:sz w:val="22"/>
        </w:rPr>
        <w:t> </w:t>
      </w:r>
      <w:r>
        <w:rPr>
          <w:rFonts w:ascii="Times New Roman" w:hAnsi="Times New Roman"/>
          <w:color w:val="231F20"/>
          <w:sz w:val="22"/>
        </w:rPr>
        <w:t>para</w:t>
      </w:r>
      <w:r>
        <w:rPr>
          <w:rFonts w:ascii="Times New Roman" w:hAnsi="Times New Roman"/>
          <w:color w:val="231F20"/>
          <w:spacing w:val="-6"/>
          <w:sz w:val="22"/>
        </w:rPr>
        <w:t> </w:t>
      </w:r>
      <w:r>
        <w:rPr>
          <w:rFonts w:ascii="Times New Roman" w:hAnsi="Times New Roman"/>
          <w:color w:val="231F20"/>
          <w:sz w:val="22"/>
        </w:rPr>
        <w:t>la</w:t>
      </w:r>
      <w:r>
        <w:rPr>
          <w:rFonts w:ascii="Times New Roman" w:hAnsi="Times New Roman"/>
          <w:color w:val="231F20"/>
          <w:spacing w:val="-6"/>
          <w:sz w:val="22"/>
        </w:rPr>
        <w:t> </w:t>
      </w:r>
      <w:r>
        <w:rPr>
          <w:rFonts w:ascii="Times New Roman" w:hAnsi="Times New Roman"/>
          <w:color w:val="231F20"/>
          <w:sz w:val="22"/>
        </w:rPr>
        <w:t>protección</w:t>
      </w:r>
      <w:r>
        <w:rPr>
          <w:rFonts w:ascii="Times New Roman" w:hAnsi="Times New Roman"/>
          <w:color w:val="231F20"/>
          <w:spacing w:val="-6"/>
          <w:sz w:val="22"/>
        </w:rPr>
        <w:t> </w:t>
      </w:r>
      <w:r>
        <w:rPr>
          <w:rFonts w:ascii="Times New Roman" w:hAnsi="Times New Roman"/>
          <w:color w:val="231F20"/>
          <w:sz w:val="22"/>
        </w:rPr>
        <w:t>de</w:t>
      </w:r>
      <w:r>
        <w:rPr>
          <w:rFonts w:ascii="Times New Roman" w:hAnsi="Times New Roman"/>
          <w:color w:val="231F20"/>
          <w:spacing w:val="-6"/>
          <w:sz w:val="22"/>
        </w:rPr>
        <w:t> </w:t>
      </w:r>
      <w:r>
        <w:rPr>
          <w:rFonts w:ascii="Times New Roman" w:hAnsi="Times New Roman"/>
          <w:color w:val="231F20"/>
          <w:sz w:val="22"/>
        </w:rPr>
        <w:t>los</w:t>
      </w:r>
      <w:r>
        <w:rPr>
          <w:rFonts w:ascii="Times New Roman" w:hAnsi="Times New Roman"/>
          <w:color w:val="231F20"/>
          <w:spacing w:val="-6"/>
          <w:sz w:val="22"/>
        </w:rPr>
        <w:t> </w:t>
      </w:r>
      <w:r>
        <w:rPr>
          <w:rFonts w:ascii="Times New Roman" w:hAnsi="Times New Roman"/>
          <w:color w:val="231F20"/>
          <w:sz w:val="22"/>
        </w:rPr>
        <w:t>derechos</w:t>
      </w:r>
      <w:r>
        <w:rPr>
          <w:rFonts w:ascii="Times New Roman" w:hAnsi="Times New Roman"/>
          <w:color w:val="231F20"/>
          <w:spacing w:val="-6"/>
          <w:sz w:val="22"/>
        </w:rPr>
        <w:t> </w:t>
      </w:r>
      <w:r>
        <w:rPr>
          <w:rFonts w:ascii="Times New Roman" w:hAnsi="Times New Roman"/>
          <w:color w:val="231F20"/>
          <w:sz w:val="22"/>
        </w:rPr>
        <w:t>huma- nos que brinda una amplia garantía a las personas, ya que presenta mayores estándares</w:t>
      </w:r>
      <w:r>
        <w:rPr>
          <w:rFonts w:ascii="Times New Roman" w:hAnsi="Times New Roman"/>
          <w:color w:val="231F20"/>
          <w:spacing w:val="-8"/>
          <w:sz w:val="22"/>
        </w:rPr>
        <w:t> </w:t>
      </w:r>
      <w:r>
        <w:rPr>
          <w:rFonts w:ascii="Times New Roman" w:hAnsi="Times New Roman"/>
          <w:color w:val="231F20"/>
          <w:sz w:val="22"/>
        </w:rPr>
        <w:t>de</w:t>
      </w:r>
      <w:r>
        <w:rPr>
          <w:rFonts w:ascii="Times New Roman" w:hAnsi="Times New Roman"/>
          <w:color w:val="231F20"/>
          <w:spacing w:val="-7"/>
          <w:sz w:val="22"/>
        </w:rPr>
        <w:t> </w:t>
      </w:r>
      <w:r>
        <w:rPr>
          <w:rFonts w:ascii="Times New Roman" w:hAnsi="Times New Roman"/>
          <w:color w:val="231F20"/>
          <w:sz w:val="22"/>
        </w:rPr>
        <w:t>evaluación</w:t>
      </w:r>
      <w:r>
        <w:rPr>
          <w:rFonts w:ascii="Times New Roman" w:hAnsi="Times New Roman"/>
          <w:color w:val="231F20"/>
          <w:spacing w:val="-7"/>
          <w:sz w:val="22"/>
        </w:rPr>
        <w:t> </w:t>
      </w:r>
      <w:r>
        <w:rPr>
          <w:rFonts w:ascii="Times New Roman" w:hAnsi="Times New Roman"/>
          <w:color w:val="231F20"/>
          <w:sz w:val="22"/>
        </w:rPr>
        <w:t>en</w:t>
      </w:r>
      <w:r>
        <w:rPr>
          <w:rFonts w:ascii="Times New Roman" w:hAnsi="Times New Roman"/>
          <w:color w:val="231F20"/>
          <w:spacing w:val="-7"/>
          <w:sz w:val="22"/>
        </w:rPr>
        <w:t> </w:t>
      </w:r>
      <w:r>
        <w:rPr>
          <w:rFonts w:ascii="Times New Roman" w:hAnsi="Times New Roman"/>
          <w:color w:val="231F20"/>
          <w:sz w:val="22"/>
        </w:rPr>
        <w:t>los</w:t>
      </w:r>
      <w:r>
        <w:rPr>
          <w:rFonts w:ascii="Times New Roman" w:hAnsi="Times New Roman"/>
          <w:color w:val="231F20"/>
          <w:spacing w:val="-7"/>
          <w:sz w:val="22"/>
        </w:rPr>
        <w:t> </w:t>
      </w:r>
      <w:r>
        <w:rPr>
          <w:rFonts w:ascii="Times New Roman" w:hAnsi="Times New Roman"/>
          <w:color w:val="231F20"/>
          <w:sz w:val="22"/>
        </w:rPr>
        <w:t>casos</w:t>
      </w:r>
      <w:r>
        <w:rPr>
          <w:rFonts w:ascii="Times New Roman" w:hAnsi="Times New Roman"/>
          <w:color w:val="231F20"/>
          <w:spacing w:val="-7"/>
          <w:sz w:val="22"/>
        </w:rPr>
        <w:t> </w:t>
      </w:r>
      <w:r>
        <w:rPr>
          <w:rFonts w:ascii="Times New Roman" w:hAnsi="Times New Roman"/>
          <w:color w:val="231F20"/>
          <w:sz w:val="22"/>
        </w:rPr>
        <w:t>donde</w:t>
      </w:r>
      <w:r>
        <w:rPr>
          <w:rFonts w:ascii="Times New Roman" w:hAnsi="Times New Roman"/>
          <w:color w:val="231F20"/>
          <w:spacing w:val="-7"/>
          <w:sz w:val="22"/>
        </w:rPr>
        <w:t> </w:t>
      </w:r>
      <w:r>
        <w:rPr>
          <w:rFonts w:ascii="Times New Roman" w:hAnsi="Times New Roman"/>
          <w:color w:val="231F20"/>
          <w:sz w:val="22"/>
        </w:rPr>
        <w:t>se</w:t>
      </w:r>
      <w:r>
        <w:rPr>
          <w:rFonts w:ascii="Times New Roman" w:hAnsi="Times New Roman"/>
          <w:color w:val="231F20"/>
          <w:spacing w:val="-7"/>
          <w:sz w:val="22"/>
        </w:rPr>
        <w:t> </w:t>
      </w:r>
      <w:r>
        <w:rPr>
          <w:rFonts w:ascii="Times New Roman" w:hAnsi="Times New Roman"/>
          <w:color w:val="231F20"/>
          <w:sz w:val="22"/>
        </w:rPr>
        <w:t>estudia</w:t>
      </w:r>
      <w:r>
        <w:rPr>
          <w:rFonts w:ascii="Times New Roman" w:hAnsi="Times New Roman"/>
          <w:color w:val="231F20"/>
          <w:spacing w:val="-7"/>
          <w:sz w:val="22"/>
        </w:rPr>
        <w:t> </w:t>
      </w:r>
      <w:r>
        <w:rPr>
          <w:rFonts w:ascii="Times New Roman" w:hAnsi="Times New Roman"/>
          <w:color w:val="231F20"/>
          <w:sz w:val="22"/>
        </w:rPr>
        <w:t>la</w:t>
      </w:r>
      <w:r>
        <w:rPr>
          <w:rFonts w:ascii="Times New Roman" w:hAnsi="Times New Roman"/>
          <w:color w:val="231F20"/>
          <w:spacing w:val="-7"/>
          <w:sz w:val="22"/>
        </w:rPr>
        <w:t> </w:t>
      </w:r>
      <w:r>
        <w:rPr>
          <w:rFonts w:ascii="Times New Roman" w:hAnsi="Times New Roman"/>
          <w:color w:val="231F20"/>
          <w:sz w:val="22"/>
        </w:rPr>
        <w:t>posible</w:t>
      </w:r>
      <w:r>
        <w:rPr>
          <w:rFonts w:ascii="Times New Roman" w:hAnsi="Times New Roman"/>
          <w:color w:val="231F20"/>
          <w:spacing w:val="-7"/>
          <w:sz w:val="22"/>
        </w:rPr>
        <w:t> </w:t>
      </w:r>
      <w:r>
        <w:rPr>
          <w:rFonts w:ascii="Times New Roman" w:hAnsi="Times New Roman"/>
          <w:color w:val="231F20"/>
          <w:sz w:val="22"/>
        </w:rPr>
        <w:t>vulneración de derechos humanos.</w:t>
      </w:r>
    </w:p>
    <w:p>
      <w:pPr>
        <w:pStyle w:val="ListParagraph"/>
        <w:numPr>
          <w:ilvl w:val="1"/>
          <w:numId w:val="1"/>
        </w:numPr>
        <w:tabs>
          <w:tab w:pos="1514" w:val="left" w:leader="none"/>
        </w:tabs>
        <w:spacing w:line="302" w:lineRule="auto" w:before="165" w:after="0"/>
        <w:ind w:left="1513" w:right="1399" w:hanging="360"/>
        <w:jc w:val="both"/>
        <w:rPr>
          <w:rFonts w:ascii="Times New Roman" w:hAnsi="Times New Roman"/>
          <w:sz w:val="22"/>
        </w:rPr>
      </w:pPr>
      <w:r>
        <w:rPr>
          <w:rFonts w:ascii="Times New Roman" w:hAnsi="Times New Roman"/>
          <w:color w:val="231F20"/>
          <w:sz w:val="22"/>
        </w:rPr>
        <w:t>El SIDH está atravesando una etapa de perfeccionamiento y consolidación, donde se abandonan lenta, pero de manera irreversible, los criterios basados en un ejercicio abusivo y mal entendido de la soberanía estatal, y el eje se desplaza hacia la adopción de normas y el dictado de interpretaciones </w:t>
      </w:r>
      <w:r>
        <w:rPr>
          <w:rFonts w:ascii="Times New Roman" w:hAnsi="Times New Roman"/>
          <w:color w:val="231F20"/>
          <w:spacing w:val="-4"/>
          <w:sz w:val="22"/>
        </w:rPr>
        <w:t>que </w:t>
      </w:r>
      <w:r>
        <w:rPr>
          <w:rFonts w:ascii="Times New Roman" w:hAnsi="Times New Roman"/>
          <w:color w:val="231F20"/>
          <w:sz w:val="22"/>
        </w:rPr>
        <w:t>tienen como centro a la persona humana (Salvioli, 2003, p. 12).</w:t>
      </w:r>
    </w:p>
    <w:p>
      <w:pPr>
        <w:spacing w:after="0" w:line="302" w:lineRule="auto"/>
        <w:jc w:val="both"/>
        <w:rPr>
          <w:rFonts w:ascii="Times New Roman" w:hAnsi="Times New Roman"/>
          <w:sz w:val="22"/>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3"/>
      </w:pPr>
      <w:r>
        <w:rPr/>
        <w:pict>
          <v:shape style="position:absolute;margin-left:76.753601pt;margin-top:-8.294343pt;width:26.8pt;height:42.1pt;mso-position-horizontal-relative:page;mso-position-vertical-relative:paragraph;z-index:25221529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1632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1734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164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spacing w:before="10"/>
        <w:rPr>
          <w:rFonts w:ascii="Microsoft Sans Serif"/>
          <w:sz w:val="29"/>
        </w:rPr>
      </w:pPr>
    </w:p>
    <w:p>
      <w:pPr>
        <w:pStyle w:val="ListParagraph"/>
        <w:numPr>
          <w:ilvl w:val="0"/>
          <w:numId w:val="14"/>
        </w:numPr>
        <w:tabs>
          <w:tab w:pos="1798" w:val="left" w:leader="none"/>
        </w:tabs>
        <w:spacing w:line="302" w:lineRule="auto" w:before="91" w:after="0"/>
        <w:ind w:left="1797" w:right="1116" w:hanging="360"/>
        <w:jc w:val="both"/>
        <w:rPr>
          <w:rFonts w:ascii="Times New Roman" w:hAnsi="Times New Roman"/>
          <w:sz w:val="22"/>
        </w:rPr>
      </w:pPr>
      <w:r>
        <w:rPr>
          <w:rFonts w:ascii="Times New Roman" w:hAnsi="Times New Roman"/>
          <w:color w:val="231F20"/>
          <w:sz w:val="22"/>
        </w:rPr>
        <w:t>El Estado colombiano debe adoptar una actitud de cumplimiento frente </w:t>
      </w:r>
      <w:r>
        <w:rPr>
          <w:rFonts w:ascii="Times New Roman" w:hAnsi="Times New Roman"/>
          <w:color w:val="231F20"/>
          <w:spacing w:val="-13"/>
          <w:sz w:val="22"/>
        </w:rPr>
        <w:t>a   </w:t>
      </w:r>
      <w:r>
        <w:rPr>
          <w:rFonts w:ascii="Times New Roman" w:hAnsi="Times New Roman"/>
          <w:color w:val="231F20"/>
          <w:sz w:val="22"/>
        </w:rPr>
        <w:t>las consideraciones y recomendaciones de la Comisión IDH, como adoptar permanentemente</w:t>
      </w:r>
      <w:r>
        <w:rPr>
          <w:rFonts w:ascii="Times New Roman" w:hAnsi="Times New Roman"/>
          <w:color w:val="231F20"/>
          <w:spacing w:val="-11"/>
          <w:sz w:val="22"/>
        </w:rPr>
        <w:t> </w:t>
      </w:r>
      <w:r>
        <w:rPr>
          <w:rFonts w:ascii="Times New Roman" w:hAnsi="Times New Roman"/>
          <w:color w:val="231F20"/>
          <w:sz w:val="22"/>
        </w:rPr>
        <w:t>como</w:t>
      </w:r>
      <w:r>
        <w:rPr>
          <w:rFonts w:ascii="Times New Roman" w:hAnsi="Times New Roman"/>
          <w:color w:val="231F20"/>
          <w:spacing w:val="-11"/>
          <w:sz w:val="22"/>
        </w:rPr>
        <w:t> </w:t>
      </w:r>
      <w:r>
        <w:rPr>
          <w:rFonts w:ascii="Times New Roman" w:hAnsi="Times New Roman"/>
          <w:color w:val="231F20"/>
          <w:sz w:val="22"/>
        </w:rPr>
        <w:t>fuente</w:t>
      </w:r>
      <w:r>
        <w:rPr>
          <w:rFonts w:ascii="Times New Roman" w:hAnsi="Times New Roman"/>
          <w:color w:val="231F20"/>
          <w:spacing w:val="-11"/>
          <w:sz w:val="22"/>
        </w:rPr>
        <w:t> </w:t>
      </w:r>
      <w:r>
        <w:rPr>
          <w:rFonts w:ascii="Times New Roman" w:hAnsi="Times New Roman"/>
          <w:color w:val="231F20"/>
          <w:sz w:val="22"/>
        </w:rPr>
        <w:t>formal</w:t>
      </w:r>
      <w:r>
        <w:rPr>
          <w:rFonts w:ascii="Times New Roman" w:hAnsi="Times New Roman"/>
          <w:color w:val="231F20"/>
          <w:spacing w:val="-11"/>
          <w:sz w:val="22"/>
        </w:rPr>
        <w:t> </w:t>
      </w:r>
      <w:r>
        <w:rPr>
          <w:rFonts w:ascii="Times New Roman" w:hAnsi="Times New Roman"/>
          <w:color w:val="231F20"/>
          <w:sz w:val="22"/>
        </w:rPr>
        <w:t>de</w:t>
      </w:r>
      <w:r>
        <w:rPr>
          <w:rFonts w:ascii="Times New Roman" w:hAnsi="Times New Roman"/>
          <w:color w:val="231F20"/>
          <w:spacing w:val="-11"/>
          <w:sz w:val="22"/>
        </w:rPr>
        <w:t> </w:t>
      </w:r>
      <w:r>
        <w:rPr>
          <w:rFonts w:ascii="Times New Roman" w:hAnsi="Times New Roman"/>
          <w:color w:val="231F20"/>
          <w:sz w:val="22"/>
        </w:rPr>
        <w:t>derecho</w:t>
      </w:r>
      <w:r>
        <w:rPr>
          <w:rFonts w:ascii="Times New Roman" w:hAnsi="Times New Roman"/>
          <w:color w:val="231F20"/>
          <w:spacing w:val="-11"/>
          <w:sz w:val="22"/>
        </w:rPr>
        <w:t> </w:t>
      </w:r>
      <w:r>
        <w:rPr>
          <w:rFonts w:ascii="Times New Roman" w:hAnsi="Times New Roman"/>
          <w:color w:val="231F20"/>
          <w:sz w:val="22"/>
        </w:rPr>
        <w:t>las</w:t>
      </w:r>
      <w:r>
        <w:rPr>
          <w:rFonts w:ascii="Times New Roman" w:hAnsi="Times New Roman"/>
          <w:color w:val="231F20"/>
          <w:spacing w:val="-11"/>
          <w:sz w:val="22"/>
        </w:rPr>
        <w:t> </w:t>
      </w:r>
      <w:r>
        <w:rPr>
          <w:rFonts w:ascii="Times New Roman" w:hAnsi="Times New Roman"/>
          <w:color w:val="231F20"/>
          <w:sz w:val="22"/>
        </w:rPr>
        <w:t>sentencias</w:t>
      </w:r>
      <w:r>
        <w:rPr>
          <w:rFonts w:ascii="Times New Roman" w:hAnsi="Times New Roman"/>
          <w:color w:val="231F20"/>
          <w:spacing w:val="-11"/>
          <w:sz w:val="22"/>
        </w:rPr>
        <w:t> </w:t>
      </w:r>
      <w:r>
        <w:rPr>
          <w:rFonts w:ascii="Times New Roman" w:hAnsi="Times New Roman"/>
          <w:color w:val="231F20"/>
          <w:sz w:val="22"/>
        </w:rPr>
        <w:t>emanadas</w:t>
      </w:r>
      <w:r>
        <w:rPr>
          <w:rFonts w:ascii="Times New Roman" w:hAnsi="Times New Roman"/>
          <w:color w:val="231F20"/>
          <w:spacing w:val="-11"/>
          <w:sz w:val="22"/>
        </w:rPr>
        <w:t> </w:t>
      </w:r>
      <w:r>
        <w:rPr>
          <w:rFonts w:ascii="Times New Roman" w:hAnsi="Times New Roman"/>
          <w:color w:val="231F20"/>
          <w:sz w:val="22"/>
        </w:rPr>
        <w:t>de la Corte IDH, y procurar que violaciones a derechos humanos no vuelvan </w:t>
      </w:r>
      <w:r>
        <w:rPr>
          <w:rFonts w:ascii="Times New Roman" w:hAnsi="Times New Roman"/>
          <w:color w:val="231F20"/>
          <w:spacing w:val="-13"/>
          <w:sz w:val="22"/>
        </w:rPr>
        <w:t>a </w:t>
      </w:r>
      <w:r>
        <w:rPr>
          <w:rFonts w:ascii="Times New Roman" w:hAnsi="Times New Roman"/>
          <w:color w:val="231F20"/>
          <w:sz w:val="22"/>
        </w:rPr>
        <w:t>suceder en el mismo</w:t>
      </w:r>
      <w:r>
        <w:rPr>
          <w:rFonts w:ascii="Times New Roman" w:hAnsi="Times New Roman"/>
          <w:color w:val="231F20"/>
          <w:spacing w:val="-2"/>
          <w:sz w:val="22"/>
        </w:rPr>
        <w:t> </w:t>
      </w:r>
      <w:r>
        <w:rPr>
          <w:rFonts w:ascii="Times New Roman" w:hAnsi="Times New Roman"/>
          <w:color w:val="231F20"/>
          <w:sz w:val="22"/>
        </w:rPr>
        <w:t>contexto.</w:t>
      </w:r>
    </w:p>
    <w:p>
      <w:pPr>
        <w:pStyle w:val="ListParagraph"/>
        <w:numPr>
          <w:ilvl w:val="0"/>
          <w:numId w:val="14"/>
        </w:numPr>
        <w:tabs>
          <w:tab w:pos="1798" w:val="left" w:leader="none"/>
        </w:tabs>
        <w:spacing w:line="302" w:lineRule="auto" w:before="166" w:after="0"/>
        <w:ind w:left="1797" w:right="1117" w:hanging="360"/>
        <w:jc w:val="both"/>
        <w:rPr>
          <w:rFonts w:ascii="Times New Roman" w:hAnsi="Times New Roman"/>
          <w:sz w:val="22"/>
        </w:rPr>
      </w:pPr>
      <w:r>
        <w:rPr>
          <w:rFonts w:ascii="Times New Roman" w:hAnsi="Times New Roman"/>
          <w:color w:val="231F20"/>
          <w:sz w:val="22"/>
        </w:rPr>
        <w:t>La era de la globalización no ha permeado únicamente la economía y la in- dustria de la información, también involucra sensiblemente las respuestas de la justicia ante problemáticas comunes, como efectivamente son las viola- ciones de los derechos humanos en el mundo entero </w:t>
      </w:r>
      <w:r>
        <w:rPr>
          <w:rFonts w:ascii="Times New Roman" w:hAnsi="Times New Roman"/>
          <w:color w:val="231F20"/>
          <w:spacing w:val="-3"/>
          <w:sz w:val="22"/>
        </w:rPr>
        <w:t>(Vivas </w:t>
      </w:r>
      <w:r>
        <w:rPr>
          <w:rFonts w:ascii="Times New Roman" w:hAnsi="Times New Roman"/>
          <w:color w:val="231F20"/>
          <w:sz w:val="22"/>
        </w:rPr>
        <w:t>y Cubides,</w:t>
      </w:r>
      <w:r>
        <w:rPr>
          <w:rFonts w:ascii="Times New Roman" w:hAnsi="Times New Roman"/>
          <w:color w:val="231F20"/>
          <w:spacing w:val="-18"/>
          <w:sz w:val="22"/>
        </w:rPr>
        <w:t> </w:t>
      </w:r>
      <w:r>
        <w:rPr>
          <w:rFonts w:ascii="Times New Roman" w:hAnsi="Times New Roman"/>
          <w:color w:val="231F20"/>
          <w:sz w:val="22"/>
        </w:rPr>
        <w:t>2012,</w:t>
      </w:r>
    </w:p>
    <w:p>
      <w:pPr>
        <w:pStyle w:val="BodyText"/>
        <w:spacing w:line="302" w:lineRule="auto" w:before="5"/>
        <w:ind w:left="1797" w:right="1118"/>
        <w:jc w:val="both"/>
      </w:pPr>
      <w:r>
        <w:rPr>
          <w:color w:val="231F20"/>
        </w:rPr>
        <w:t>p. 187), este proceso exige de los Estados un compromiso mayor en la adap- tación de políticas públicas que se materialicen en una efectiva salvaguarda de estos derechos.</w:t>
      </w:r>
    </w:p>
    <w:p>
      <w:pPr>
        <w:pStyle w:val="ListParagraph"/>
        <w:numPr>
          <w:ilvl w:val="0"/>
          <w:numId w:val="14"/>
        </w:numPr>
        <w:tabs>
          <w:tab w:pos="1798" w:val="left" w:leader="none"/>
        </w:tabs>
        <w:spacing w:line="302" w:lineRule="auto" w:before="164" w:after="0"/>
        <w:ind w:left="1797" w:right="1117" w:hanging="360"/>
        <w:jc w:val="both"/>
        <w:rPr>
          <w:rFonts w:ascii="Times New Roman" w:hAnsi="Times New Roman"/>
          <w:sz w:val="22"/>
        </w:rPr>
      </w:pPr>
      <w:r>
        <w:rPr>
          <w:rFonts w:ascii="Times New Roman" w:hAnsi="Times New Roman"/>
          <w:color w:val="231F20"/>
          <w:sz w:val="22"/>
        </w:rPr>
        <w:t>Las obligaciones contenidas en la Convención ADH sobre el respeto de los derechos y la de garantizar el libre y pleno ejercicio de los mismos, no se agota con la existencia de un orden normativo dirigido a hacer posible </w:t>
      </w:r>
      <w:r>
        <w:rPr>
          <w:rFonts w:ascii="Times New Roman" w:hAnsi="Times New Roman"/>
          <w:color w:val="231F20"/>
          <w:spacing w:val="-6"/>
          <w:sz w:val="22"/>
        </w:rPr>
        <w:t>el </w:t>
      </w:r>
      <w:r>
        <w:rPr>
          <w:rFonts w:ascii="Times New Roman" w:hAnsi="Times New Roman"/>
          <w:color w:val="231F20"/>
          <w:sz w:val="22"/>
        </w:rPr>
        <w:t>cumplimiento de estas obligaciones estatales, necesidad de una conducta</w:t>
      </w:r>
      <w:r>
        <w:rPr>
          <w:rFonts w:ascii="Times New Roman" w:hAnsi="Times New Roman"/>
          <w:color w:val="231F20"/>
          <w:spacing w:val="-25"/>
          <w:sz w:val="22"/>
        </w:rPr>
        <w:t> </w:t>
      </w:r>
      <w:r>
        <w:rPr>
          <w:rFonts w:ascii="Times New Roman" w:hAnsi="Times New Roman"/>
          <w:color w:val="231F20"/>
          <w:sz w:val="22"/>
        </w:rPr>
        <w:t>gu- bernamental por parte de todas las autoridades que cumplan funciones </w:t>
      </w:r>
      <w:r>
        <w:rPr>
          <w:rFonts w:ascii="Times New Roman" w:hAnsi="Times New Roman"/>
          <w:color w:val="231F20"/>
          <w:spacing w:val="-5"/>
          <w:sz w:val="22"/>
        </w:rPr>
        <w:t>pú- </w:t>
      </w:r>
      <w:r>
        <w:rPr>
          <w:rFonts w:ascii="Times New Roman" w:hAnsi="Times New Roman"/>
          <w:color w:val="231F20"/>
          <w:sz w:val="22"/>
        </w:rPr>
        <w:t>blicas, de asegurar la existencia real de una efectiva garantía al libre y </w:t>
      </w:r>
      <w:r>
        <w:rPr>
          <w:rFonts w:ascii="Times New Roman" w:hAnsi="Times New Roman"/>
          <w:color w:val="231F20"/>
          <w:spacing w:val="-3"/>
          <w:sz w:val="22"/>
        </w:rPr>
        <w:t>pleno </w:t>
      </w:r>
      <w:r>
        <w:rPr>
          <w:rFonts w:ascii="Times New Roman" w:hAnsi="Times New Roman"/>
          <w:color w:val="231F20"/>
          <w:sz w:val="22"/>
        </w:rPr>
        <w:t>ejercicio de los derechos humanos</w:t>
      </w:r>
      <w:r>
        <w:rPr>
          <w:rFonts w:ascii="Times New Roman" w:hAnsi="Times New Roman"/>
          <w:color w:val="231F20"/>
          <w:position w:val="8"/>
          <w:sz w:val="13"/>
        </w:rPr>
        <w:t>108 </w:t>
      </w:r>
      <w:r>
        <w:rPr>
          <w:rFonts w:ascii="Times New Roman" w:hAnsi="Times New Roman"/>
          <w:color w:val="231F20"/>
          <w:sz w:val="22"/>
        </w:rPr>
        <w:t>(Cubides, 2013, </w:t>
      </w:r>
      <w:r>
        <w:rPr>
          <w:rFonts w:ascii="Times New Roman" w:hAnsi="Times New Roman"/>
          <w:color w:val="231F20"/>
          <w:spacing w:val="-13"/>
          <w:sz w:val="22"/>
        </w:rPr>
        <w:t>P.</w:t>
      </w:r>
      <w:r>
        <w:rPr>
          <w:rFonts w:ascii="Times New Roman" w:hAnsi="Times New Roman"/>
          <w:color w:val="231F20"/>
          <w:spacing w:val="-12"/>
          <w:sz w:val="22"/>
        </w:rPr>
        <w:t> </w:t>
      </w:r>
      <w:r>
        <w:rPr>
          <w:rFonts w:ascii="Times New Roman" w:hAnsi="Times New Roman"/>
          <w:color w:val="231F20"/>
          <w:sz w:val="22"/>
        </w:rPr>
        <w:t>116).</w:t>
      </w:r>
    </w:p>
    <w:p>
      <w:pPr>
        <w:pStyle w:val="ListParagraph"/>
        <w:numPr>
          <w:ilvl w:val="0"/>
          <w:numId w:val="14"/>
        </w:numPr>
        <w:tabs>
          <w:tab w:pos="1798" w:val="left" w:leader="none"/>
        </w:tabs>
        <w:spacing w:line="302" w:lineRule="auto" w:before="169" w:after="0"/>
        <w:ind w:left="1797" w:right="1113" w:hanging="360"/>
        <w:jc w:val="both"/>
        <w:rPr>
          <w:rFonts w:ascii="Times New Roman" w:hAnsi="Times New Roman"/>
          <w:sz w:val="22"/>
        </w:rPr>
      </w:pPr>
      <w:r>
        <w:rPr>
          <w:rFonts w:ascii="Times New Roman" w:hAnsi="Times New Roman"/>
          <w:color w:val="231F20"/>
          <w:sz w:val="22"/>
        </w:rPr>
        <w:t>El verdadero reto del CCV no ha sido revelado aún, este dependerá sola- mente de su ejercicio permanente y de que los diferentes entes nacionales acepten el reto de utilizarlo de modo uniforme, teniendo en cuenta </w:t>
      </w:r>
      <w:r>
        <w:rPr>
          <w:rFonts w:ascii="Times New Roman" w:hAnsi="Times New Roman"/>
          <w:color w:val="231F20"/>
          <w:spacing w:val="2"/>
          <w:sz w:val="22"/>
        </w:rPr>
        <w:t>que </w:t>
      </w:r>
      <w:r>
        <w:rPr>
          <w:rFonts w:ascii="Times New Roman" w:hAnsi="Times New Roman"/>
          <w:color w:val="231F20"/>
          <w:spacing w:val="59"/>
          <w:sz w:val="22"/>
        </w:rPr>
        <w:t> </w:t>
      </w:r>
      <w:r>
        <w:rPr>
          <w:rFonts w:ascii="Times New Roman" w:hAnsi="Times New Roman"/>
          <w:color w:val="231F20"/>
          <w:sz w:val="22"/>
        </w:rPr>
        <w:t>solo debe acudirse a él en sede internacional, cuando la justicia interna,    por falencias, no dé respuesta a la protección de los derechos humanos, situación que no debe ser común. Puesto que no se ha logrado el papel de </w:t>
      </w:r>
      <w:r>
        <w:rPr>
          <w:rFonts w:ascii="Times New Roman" w:hAnsi="Times New Roman"/>
          <w:i/>
          <w:color w:val="231F20"/>
          <w:sz w:val="22"/>
        </w:rPr>
        <w:t>verdad y reparación, </w:t>
      </w:r>
      <w:r>
        <w:rPr>
          <w:rFonts w:ascii="Times New Roman" w:hAnsi="Times New Roman"/>
          <w:color w:val="231F20"/>
          <w:sz w:val="22"/>
        </w:rPr>
        <w:t>para quienes son víctimas de vulneración en sus de- rechos humanos “[…] no corre solo a cargo de la autoridad jurisdiccional sino que puede ser cumplido por cualquier persona y ciertamente cualquier autoridad</w:t>
      </w:r>
      <w:r>
        <w:rPr>
          <w:rFonts w:ascii="Times New Roman" w:hAnsi="Times New Roman"/>
          <w:color w:val="231F20"/>
          <w:spacing w:val="19"/>
          <w:sz w:val="22"/>
        </w:rPr>
        <w:t> </w:t>
      </w:r>
      <w:r>
        <w:rPr>
          <w:rFonts w:ascii="Times New Roman" w:hAnsi="Times New Roman"/>
          <w:color w:val="231F20"/>
          <w:sz w:val="22"/>
        </w:rPr>
        <w:t>llamada</w:t>
      </w:r>
      <w:r>
        <w:rPr>
          <w:rFonts w:ascii="Times New Roman" w:hAnsi="Times New Roman"/>
          <w:color w:val="231F20"/>
          <w:spacing w:val="19"/>
          <w:sz w:val="22"/>
        </w:rPr>
        <w:t> </w:t>
      </w:r>
      <w:r>
        <w:rPr>
          <w:rFonts w:ascii="Times New Roman" w:hAnsi="Times New Roman"/>
          <w:color w:val="231F20"/>
          <w:sz w:val="22"/>
        </w:rPr>
        <w:t>a</w:t>
      </w:r>
      <w:r>
        <w:rPr>
          <w:rFonts w:ascii="Times New Roman" w:hAnsi="Times New Roman"/>
          <w:color w:val="231F20"/>
          <w:spacing w:val="19"/>
          <w:sz w:val="22"/>
        </w:rPr>
        <w:t> </w:t>
      </w:r>
      <w:r>
        <w:rPr>
          <w:rFonts w:ascii="Times New Roman" w:hAnsi="Times New Roman"/>
          <w:color w:val="231F20"/>
          <w:sz w:val="22"/>
        </w:rPr>
        <w:t>promover,</w:t>
      </w:r>
      <w:r>
        <w:rPr>
          <w:rFonts w:ascii="Times New Roman" w:hAnsi="Times New Roman"/>
          <w:color w:val="231F20"/>
          <w:spacing w:val="19"/>
          <w:sz w:val="22"/>
        </w:rPr>
        <w:t> </w:t>
      </w:r>
      <w:r>
        <w:rPr>
          <w:rFonts w:ascii="Times New Roman" w:hAnsi="Times New Roman"/>
          <w:color w:val="231F20"/>
          <w:sz w:val="22"/>
        </w:rPr>
        <w:t>respetar,</w:t>
      </w:r>
      <w:r>
        <w:rPr>
          <w:rFonts w:ascii="Times New Roman" w:hAnsi="Times New Roman"/>
          <w:color w:val="231F20"/>
          <w:spacing w:val="19"/>
          <w:sz w:val="22"/>
        </w:rPr>
        <w:t> </w:t>
      </w:r>
      <w:r>
        <w:rPr>
          <w:rFonts w:ascii="Times New Roman" w:hAnsi="Times New Roman"/>
          <w:color w:val="231F20"/>
          <w:sz w:val="22"/>
        </w:rPr>
        <w:t>proteger</w:t>
      </w:r>
      <w:r>
        <w:rPr>
          <w:rFonts w:ascii="Times New Roman" w:hAnsi="Times New Roman"/>
          <w:color w:val="231F20"/>
          <w:spacing w:val="19"/>
          <w:sz w:val="22"/>
        </w:rPr>
        <w:t> </w:t>
      </w:r>
      <w:r>
        <w:rPr>
          <w:rFonts w:ascii="Times New Roman" w:hAnsi="Times New Roman"/>
          <w:color w:val="231F20"/>
          <w:sz w:val="22"/>
        </w:rPr>
        <w:t>y</w:t>
      </w:r>
      <w:r>
        <w:rPr>
          <w:rFonts w:ascii="Times New Roman" w:hAnsi="Times New Roman"/>
          <w:color w:val="231F20"/>
          <w:spacing w:val="19"/>
          <w:sz w:val="22"/>
        </w:rPr>
        <w:t> </w:t>
      </w:r>
      <w:r>
        <w:rPr>
          <w:rFonts w:ascii="Times New Roman" w:hAnsi="Times New Roman"/>
          <w:color w:val="231F20"/>
          <w:sz w:val="22"/>
        </w:rPr>
        <w:t>garantizar</w:t>
      </w:r>
      <w:r>
        <w:rPr>
          <w:rFonts w:ascii="Times New Roman" w:hAnsi="Times New Roman"/>
          <w:color w:val="231F20"/>
          <w:spacing w:val="19"/>
          <w:sz w:val="22"/>
        </w:rPr>
        <w:t> </w:t>
      </w:r>
      <w:r>
        <w:rPr>
          <w:rFonts w:ascii="Times New Roman" w:hAnsi="Times New Roman"/>
          <w:color w:val="231F20"/>
          <w:sz w:val="22"/>
        </w:rPr>
        <w:t>los</w:t>
      </w:r>
      <w:r>
        <w:rPr>
          <w:rFonts w:ascii="Times New Roman" w:hAnsi="Times New Roman"/>
          <w:color w:val="231F20"/>
          <w:spacing w:val="19"/>
          <w:sz w:val="22"/>
        </w:rPr>
        <w:t> </w:t>
      </w:r>
      <w:r>
        <w:rPr>
          <w:rFonts w:ascii="Times New Roman" w:hAnsi="Times New Roman"/>
          <w:color w:val="231F20"/>
          <w:sz w:val="22"/>
        </w:rPr>
        <w:t>derechos</w:t>
      </w:r>
    </w:p>
    <w:p>
      <w:pPr>
        <w:pStyle w:val="BodyText"/>
        <w:rPr>
          <w:sz w:val="20"/>
        </w:rPr>
      </w:pPr>
    </w:p>
    <w:p>
      <w:pPr>
        <w:pStyle w:val="BodyText"/>
        <w:spacing w:before="7"/>
        <w:rPr>
          <w:sz w:val="17"/>
        </w:rPr>
      </w:pPr>
      <w:r>
        <w:rPr/>
        <w:pict>
          <v:group style="position:absolute;margin-left:72.1073pt;margin-top:12.103434pt;width:42.05pt;height:.5pt;mso-position-horizontal-relative:page;mso-position-vertical-relative:paragraph;z-index:-251102208;mso-wrap-distance-left:0;mso-wrap-distance-right:0" coordorigin="1442,242" coordsize="841,10">
            <v:line style="position:absolute" from="1472,247" to="2268,247" stroked="true" strokeweight=".5pt" strokecolor="#231f20">
              <v:stroke dashstyle="dot"/>
            </v:line>
            <v:line style="position:absolute" from="1442,247" to="1442,247" stroked="true" strokeweight=".5pt" strokecolor="#231f20">
              <v:stroke dashstyle="solid"/>
            </v:line>
            <v:line style="position:absolute" from="2283,247" to="2283,247" stroked="true" strokeweight=".5pt" strokecolor="#231f20">
              <v:stroke dashstyle="solid"/>
            </v:line>
            <w10:wrap type="topAndBottom"/>
          </v:group>
        </w:pict>
      </w:r>
    </w:p>
    <w:p>
      <w:pPr>
        <w:pStyle w:val="ListParagraph"/>
        <w:numPr>
          <w:ilvl w:val="0"/>
          <w:numId w:val="13"/>
        </w:numPr>
        <w:tabs>
          <w:tab w:pos="1709" w:val="left" w:leader="none"/>
        </w:tabs>
        <w:spacing w:line="297" w:lineRule="auto" w:before="34" w:after="0"/>
        <w:ind w:left="1437" w:right="1118" w:firstLine="0"/>
        <w:jc w:val="both"/>
        <w:rPr>
          <w:sz w:val="14"/>
        </w:rPr>
      </w:pPr>
      <w:r>
        <w:rPr>
          <w:color w:val="231F20"/>
          <w:sz w:val="14"/>
        </w:rPr>
        <w:t>Para</w:t>
      </w:r>
      <w:r>
        <w:rPr>
          <w:color w:val="231F20"/>
          <w:spacing w:val="-5"/>
          <w:sz w:val="14"/>
        </w:rPr>
        <w:t> </w:t>
      </w:r>
      <w:r>
        <w:rPr>
          <w:color w:val="231F20"/>
          <w:sz w:val="14"/>
        </w:rPr>
        <w:t>ampliar</w:t>
      </w:r>
      <w:r>
        <w:rPr>
          <w:color w:val="231F20"/>
          <w:spacing w:val="-5"/>
          <w:sz w:val="14"/>
        </w:rPr>
        <w:t> </w:t>
      </w:r>
      <w:r>
        <w:rPr>
          <w:color w:val="231F20"/>
          <w:sz w:val="14"/>
        </w:rPr>
        <w:t>el</w:t>
      </w:r>
      <w:r>
        <w:rPr>
          <w:color w:val="231F20"/>
          <w:spacing w:val="-4"/>
          <w:sz w:val="14"/>
        </w:rPr>
        <w:t> </w:t>
      </w:r>
      <w:r>
        <w:rPr>
          <w:color w:val="231F20"/>
          <w:sz w:val="14"/>
        </w:rPr>
        <w:t>tema</w:t>
      </w:r>
      <w:r>
        <w:rPr>
          <w:color w:val="231F20"/>
          <w:spacing w:val="-5"/>
          <w:sz w:val="14"/>
        </w:rPr>
        <w:t> </w:t>
      </w:r>
      <w:r>
        <w:rPr>
          <w:color w:val="231F20"/>
          <w:sz w:val="14"/>
        </w:rPr>
        <w:t>sobre</w:t>
      </w:r>
      <w:r>
        <w:rPr>
          <w:color w:val="231F20"/>
          <w:spacing w:val="-4"/>
          <w:sz w:val="14"/>
        </w:rPr>
        <w:t> </w:t>
      </w:r>
      <w:r>
        <w:rPr>
          <w:color w:val="231F20"/>
          <w:sz w:val="14"/>
        </w:rPr>
        <w:t>las</w:t>
      </w:r>
      <w:r>
        <w:rPr>
          <w:color w:val="231F20"/>
          <w:spacing w:val="-5"/>
          <w:sz w:val="14"/>
        </w:rPr>
        <w:t> </w:t>
      </w:r>
      <w:r>
        <w:rPr>
          <w:color w:val="231F20"/>
          <w:sz w:val="14"/>
        </w:rPr>
        <w:t>obligaciones</w:t>
      </w:r>
      <w:r>
        <w:rPr>
          <w:color w:val="231F20"/>
          <w:spacing w:val="-4"/>
          <w:sz w:val="14"/>
        </w:rPr>
        <w:t> </w:t>
      </w:r>
      <w:r>
        <w:rPr>
          <w:color w:val="231F20"/>
          <w:sz w:val="14"/>
        </w:rPr>
        <w:t>supranacionales</w:t>
      </w:r>
      <w:r>
        <w:rPr>
          <w:color w:val="231F20"/>
          <w:spacing w:val="-5"/>
          <w:sz w:val="14"/>
        </w:rPr>
        <w:t> </w:t>
      </w:r>
      <w:r>
        <w:rPr>
          <w:color w:val="231F20"/>
          <w:sz w:val="14"/>
        </w:rPr>
        <w:t>derivadas</w:t>
      </w:r>
      <w:r>
        <w:rPr>
          <w:color w:val="231F20"/>
          <w:spacing w:val="-4"/>
          <w:sz w:val="14"/>
        </w:rPr>
        <w:t> </w:t>
      </w:r>
      <w:r>
        <w:rPr>
          <w:color w:val="231F20"/>
          <w:sz w:val="14"/>
        </w:rPr>
        <w:t>de</w:t>
      </w:r>
      <w:r>
        <w:rPr>
          <w:color w:val="231F20"/>
          <w:spacing w:val="-5"/>
          <w:sz w:val="14"/>
        </w:rPr>
        <w:t> </w:t>
      </w:r>
      <w:r>
        <w:rPr>
          <w:color w:val="231F20"/>
          <w:sz w:val="14"/>
        </w:rPr>
        <w:t>las</w:t>
      </w:r>
      <w:r>
        <w:rPr>
          <w:color w:val="231F20"/>
          <w:spacing w:val="-5"/>
          <w:sz w:val="14"/>
        </w:rPr>
        <w:t> </w:t>
      </w:r>
      <w:r>
        <w:rPr>
          <w:color w:val="231F20"/>
          <w:sz w:val="14"/>
        </w:rPr>
        <w:t>decisiones</w:t>
      </w:r>
      <w:r>
        <w:rPr>
          <w:color w:val="231F20"/>
          <w:spacing w:val="-4"/>
          <w:sz w:val="14"/>
        </w:rPr>
        <w:t> </w:t>
      </w:r>
      <w:r>
        <w:rPr>
          <w:color w:val="231F20"/>
          <w:sz w:val="14"/>
        </w:rPr>
        <w:t>de</w:t>
      </w:r>
      <w:r>
        <w:rPr>
          <w:color w:val="231F20"/>
          <w:spacing w:val="-5"/>
          <w:sz w:val="14"/>
        </w:rPr>
        <w:t> </w:t>
      </w:r>
      <w:r>
        <w:rPr>
          <w:color w:val="231F20"/>
          <w:sz w:val="14"/>
        </w:rPr>
        <w:t>la</w:t>
      </w:r>
      <w:r>
        <w:rPr>
          <w:color w:val="231F20"/>
          <w:spacing w:val="-4"/>
          <w:sz w:val="14"/>
        </w:rPr>
        <w:t> </w:t>
      </w:r>
      <w:r>
        <w:rPr>
          <w:color w:val="231F20"/>
          <w:sz w:val="14"/>
        </w:rPr>
        <w:t>Corte</w:t>
      </w:r>
      <w:r>
        <w:rPr>
          <w:color w:val="231F20"/>
          <w:spacing w:val="-5"/>
          <w:sz w:val="14"/>
        </w:rPr>
        <w:t> </w:t>
      </w:r>
      <w:r>
        <w:rPr>
          <w:color w:val="231F20"/>
          <w:sz w:val="14"/>
        </w:rPr>
        <w:t>IDH</w:t>
      </w:r>
      <w:r>
        <w:rPr>
          <w:color w:val="231F20"/>
          <w:spacing w:val="-4"/>
          <w:sz w:val="14"/>
        </w:rPr>
        <w:t> </w:t>
      </w:r>
      <w:r>
        <w:rPr>
          <w:color w:val="231F20"/>
          <w:sz w:val="14"/>
        </w:rPr>
        <w:t>y</w:t>
      </w:r>
      <w:r>
        <w:rPr>
          <w:color w:val="231F20"/>
          <w:spacing w:val="-5"/>
          <w:sz w:val="14"/>
        </w:rPr>
        <w:t> </w:t>
      </w:r>
      <w:r>
        <w:rPr>
          <w:color w:val="231F20"/>
          <w:sz w:val="14"/>
        </w:rPr>
        <w:t>en especial</w:t>
      </w:r>
      <w:r>
        <w:rPr>
          <w:color w:val="231F20"/>
          <w:spacing w:val="-10"/>
          <w:sz w:val="14"/>
        </w:rPr>
        <w:t> </w:t>
      </w:r>
      <w:r>
        <w:rPr>
          <w:color w:val="231F20"/>
          <w:sz w:val="14"/>
        </w:rPr>
        <w:t>las</w:t>
      </w:r>
      <w:r>
        <w:rPr>
          <w:color w:val="231F20"/>
          <w:spacing w:val="-10"/>
          <w:sz w:val="14"/>
        </w:rPr>
        <w:t> </w:t>
      </w:r>
      <w:r>
        <w:rPr>
          <w:color w:val="231F20"/>
          <w:sz w:val="14"/>
        </w:rPr>
        <w:t>contenidas</w:t>
      </w:r>
      <w:r>
        <w:rPr>
          <w:color w:val="231F20"/>
          <w:spacing w:val="-10"/>
          <w:sz w:val="14"/>
        </w:rPr>
        <w:t> </w:t>
      </w:r>
      <w:r>
        <w:rPr>
          <w:color w:val="231F20"/>
          <w:sz w:val="14"/>
        </w:rPr>
        <w:t>del</w:t>
      </w:r>
      <w:r>
        <w:rPr>
          <w:color w:val="231F20"/>
          <w:spacing w:val="-10"/>
          <w:sz w:val="14"/>
        </w:rPr>
        <w:t> </w:t>
      </w:r>
      <w:r>
        <w:rPr>
          <w:color w:val="231F20"/>
          <w:spacing w:val="-4"/>
          <w:sz w:val="14"/>
        </w:rPr>
        <w:t>CCV,</w:t>
      </w:r>
      <w:r>
        <w:rPr>
          <w:color w:val="231F20"/>
          <w:spacing w:val="-10"/>
          <w:sz w:val="14"/>
        </w:rPr>
        <w:t> </w:t>
      </w:r>
      <w:r>
        <w:rPr>
          <w:color w:val="231F20"/>
          <w:sz w:val="14"/>
        </w:rPr>
        <w:t>Cubides</w:t>
      </w:r>
      <w:r>
        <w:rPr>
          <w:color w:val="231F20"/>
          <w:spacing w:val="-10"/>
          <w:sz w:val="14"/>
        </w:rPr>
        <w:t> </w:t>
      </w:r>
      <w:r>
        <w:rPr>
          <w:color w:val="231F20"/>
          <w:sz w:val="14"/>
        </w:rPr>
        <w:t>Jaime,</w:t>
      </w:r>
      <w:r>
        <w:rPr>
          <w:color w:val="231F20"/>
          <w:spacing w:val="-10"/>
          <w:sz w:val="14"/>
        </w:rPr>
        <w:t> </w:t>
      </w:r>
      <w:r>
        <w:rPr>
          <w:color w:val="231F20"/>
          <w:sz w:val="14"/>
        </w:rPr>
        <w:t>El</w:t>
      </w:r>
      <w:r>
        <w:rPr>
          <w:color w:val="231F20"/>
          <w:spacing w:val="-9"/>
          <w:sz w:val="14"/>
        </w:rPr>
        <w:t> </w:t>
      </w:r>
      <w:r>
        <w:rPr>
          <w:color w:val="231F20"/>
          <w:sz w:val="14"/>
        </w:rPr>
        <w:t>origen</w:t>
      </w:r>
      <w:r>
        <w:rPr>
          <w:color w:val="231F20"/>
          <w:spacing w:val="-10"/>
          <w:sz w:val="14"/>
        </w:rPr>
        <w:t> </w:t>
      </w:r>
      <w:r>
        <w:rPr>
          <w:color w:val="231F20"/>
          <w:sz w:val="14"/>
        </w:rPr>
        <w:t>del</w:t>
      </w:r>
      <w:r>
        <w:rPr>
          <w:color w:val="231F20"/>
          <w:spacing w:val="-10"/>
          <w:sz w:val="14"/>
        </w:rPr>
        <w:t> </w:t>
      </w:r>
      <w:r>
        <w:rPr>
          <w:color w:val="231F20"/>
          <w:sz w:val="14"/>
        </w:rPr>
        <w:t>Control</w:t>
      </w:r>
      <w:r>
        <w:rPr>
          <w:color w:val="231F20"/>
          <w:spacing w:val="-10"/>
          <w:sz w:val="14"/>
        </w:rPr>
        <w:t> </w:t>
      </w:r>
      <w:r>
        <w:rPr>
          <w:color w:val="231F20"/>
          <w:sz w:val="14"/>
        </w:rPr>
        <w:t>de</w:t>
      </w:r>
      <w:r>
        <w:rPr>
          <w:color w:val="231F20"/>
          <w:spacing w:val="-10"/>
          <w:sz w:val="14"/>
        </w:rPr>
        <w:t> </w:t>
      </w:r>
      <w:r>
        <w:rPr>
          <w:color w:val="231F20"/>
          <w:sz w:val="14"/>
        </w:rPr>
        <w:t>Convencionalidad</w:t>
      </w:r>
      <w:r>
        <w:rPr>
          <w:color w:val="231F20"/>
          <w:spacing w:val="-10"/>
          <w:sz w:val="14"/>
        </w:rPr>
        <w:t> </w:t>
      </w:r>
      <w:r>
        <w:rPr>
          <w:color w:val="231F20"/>
          <w:sz w:val="14"/>
        </w:rPr>
        <w:t>(CCV)</w:t>
      </w:r>
      <w:r>
        <w:rPr>
          <w:color w:val="231F20"/>
          <w:spacing w:val="-10"/>
          <w:sz w:val="14"/>
        </w:rPr>
        <w:t> </w:t>
      </w:r>
      <w:r>
        <w:rPr>
          <w:color w:val="231F20"/>
          <w:sz w:val="14"/>
        </w:rPr>
        <w:t>y</w:t>
      </w:r>
      <w:r>
        <w:rPr>
          <w:color w:val="231F20"/>
          <w:spacing w:val="-10"/>
          <w:sz w:val="14"/>
        </w:rPr>
        <w:t> </w:t>
      </w:r>
      <w:r>
        <w:rPr>
          <w:color w:val="231F20"/>
          <w:sz w:val="14"/>
        </w:rPr>
        <w:t>sus</w:t>
      </w:r>
      <w:r>
        <w:rPr>
          <w:color w:val="231F20"/>
          <w:spacing w:val="-9"/>
          <w:sz w:val="14"/>
        </w:rPr>
        <w:t> </w:t>
      </w:r>
      <w:r>
        <w:rPr>
          <w:color w:val="231F20"/>
          <w:sz w:val="14"/>
        </w:rPr>
        <w:t>implicacio- nes para los Estados que reconocen el Sistema Interamericano de Derechos Humanos (SIDH).</w:t>
      </w:r>
      <w:r>
        <w:rPr>
          <w:color w:val="231F20"/>
          <w:spacing w:val="-19"/>
          <w:sz w:val="14"/>
        </w:rPr>
        <w:t> </w:t>
      </w:r>
      <w:r>
        <w:rPr>
          <w:color w:val="231F20"/>
          <w:sz w:val="14"/>
        </w:rPr>
        <w:t>2013.</w:t>
      </w:r>
    </w:p>
    <w:p>
      <w:pPr>
        <w:spacing w:after="0" w:line="297" w:lineRule="auto"/>
        <w:jc w:val="both"/>
        <w:rPr>
          <w:sz w:val="14"/>
        </w:rPr>
        <w:sectPr>
          <w:pgSz w:w="9650" w:h="13630"/>
          <w:pgMar w:top="0" w:bottom="280" w:left="0" w:right="0"/>
        </w:sectPr>
      </w:pPr>
    </w:p>
    <w:p>
      <w:pPr>
        <w:pStyle w:val="BodyText"/>
        <w:rPr>
          <w:rFonts w:ascii="Arial"/>
          <w:sz w:val="20"/>
        </w:rPr>
      </w:pPr>
    </w:p>
    <w:p>
      <w:pPr>
        <w:pStyle w:val="BodyText"/>
        <w:spacing w:before="1"/>
        <w:rPr>
          <w:rFonts w:ascii="Arial"/>
          <w:sz w:val="26"/>
        </w:rPr>
      </w:pPr>
    </w:p>
    <w:p>
      <w:pPr>
        <w:spacing w:after="0"/>
        <w:rPr>
          <w:rFonts w:ascii="Arial"/>
          <w:sz w:val="26"/>
        </w:rPr>
        <w:sectPr>
          <w:pgSz w:w="9650" w:h="13630"/>
          <w:pgMar w:top="0" w:bottom="280" w:left="0" w:right="0"/>
        </w:sectPr>
      </w:pPr>
    </w:p>
    <w:p>
      <w:pPr>
        <w:pStyle w:val="BodyText"/>
        <w:rPr>
          <w:rFonts w:ascii="Arial"/>
          <w:sz w:val="18"/>
        </w:rPr>
      </w:pPr>
    </w:p>
    <w:p>
      <w:pPr>
        <w:pStyle w:val="BodyText"/>
        <w:rPr>
          <w:rFonts w:ascii="Arial"/>
          <w:sz w:val="18"/>
        </w:rPr>
      </w:pPr>
    </w:p>
    <w:p>
      <w:pPr>
        <w:spacing w:before="113"/>
        <w:ind w:left="1153" w:right="0" w:firstLine="0"/>
        <w:jc w:val="left"/>
        <w:rPr>
          <w:rFonts w:ascii="Wingdings" w:hAnsi="Wingdings"/>
          <w:sz w:val="10"/>
        </w:rPr>
      </w:pPr>
      <w:r>
        <w:rPr/>
        <w:pict>
          <v:shape style="position:absolute;margin-left:364.637756pt;margin-top:-19.479374pt;width:12.85pt;height:32.950pt;mso-position-horizontal-relative:page;mso-position-vertical-relative:paragraph;z-index:25222041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rFonts w:ascii="Wingdings" w:hAnsi="Wingdings"/>
          <w:color w:val="231F20"/>
          <w:w w:val="95"/>
          <w:sz w:val="10"/>
        </w:rPr>
        <w:t></w:t>
      </w:r>
      <w:r>
        <w:rPr>
          <w:rFonts w:ascii="Microsoft Sans Serif" w:hAnsi="Microsoft Sans Serif"/>
          <w:color w:val="231F20"/>
          <w:w w:val="95"/>
          <w:sz w:val="16"/>
        </w:rPr>
        <w:t>La</w:t>
      </w:r>
      <w:r>
        <w:rPr>
          <w:rFonts w:ascii="Microsoft Sans Serif" w:hAnsi="Microsoft Sans Serif"/>
          <w:color w:val="231F20"/>
          <w:spacing w:val="-26"/>
          <w:w w:val="95"/>
          <w:sz w:val="16"/>
        </w:rPr>
        <w:t> </w:t>
      </w:r>
      <w:r>
        <w:rPr>
          <w:rFonts w:ascii="Microsoft Sans Serif" w:hAnsi="Microsoft Sans Serif"/>
          <w:color w:val="231F20"/>
          <w:w w:val="95"/>
          <w:sz w:val="16"/>
        </w:rPr>
        <w:t>implementación</w:t>
      </w:r>
      <w:r>
        <w:rPr>
          <w:rFonts w:ascii="Microsoft Sans Serif" w:hAnsi="Microsoft Sans Serif"/>
          <w:color w:val="231F20"/>
          <w:spacing w:val="-25"/>
          <w:w w:val="95"/>
          <w:sz w:val="16"/>
        </w:rPr>
        <w:t> </w:t>
      </w:r>
      <w:r>
        <w:rPr>
          <w:rFonts w:ascii="Microsoft Sans Serif" w:hAnsi="Microsoft Sans Serif"/>
          <w:color w:val="231F20"/>
          <w:w w:val="95"/>
          <w:sz w:val="16"/>
        </w:rPr>
        <w:t>de</w:t>
      </w:r>
      <w:r>
        <w:rPr>
          <w:rFonts w:ascii="Microsoft Sans Serif" w:hAnsi="Microsoft Sans Serif"/>
          <w:color w:val="231F20"/>
          <w:spacing w:val="-26"/>
          <w:w w:val="95"/>
          <w:sz w:val="16"/>
        </w:rPr>
        <w:t> </w:t>
      </w:r>
      <w:r>
        <w:rPr>
          <w:rFonts w:ascii="Microsoft Sans Serif" w:hAnsi="Microsoft Sans Serif"/>
          <w:color w:val="231F20"/>
          <w:w w:val="95"/>
          <w:sz w:val="16"/>
        </w:rPr>
        <w:t>parámetros</w:t>
      </w:r>
      <w:r>
        <w:rPr>
          <w:rFonts w:ascii="Microsoft Sans Serif" w:hAnsi="Microsoft Sans Serif"/>
          <w:color w:val="231F20"/>
          <w:spacing w:val="-25"/>
          <w:w w:val="95"/>
          <w:sz w:val="16"/>
        </w:rPr>
        <w:t> </w:t>
      </w:r>
      <w:r>
        <w:rPr>
          <w:rFonts w:ascii="Microsoft Sans Serif" w:hAnsi="Microsoft Sans Serif"/>
          <w:color w:val="231F20"/>
          <w:w w:val="95"/>
          <w:sz w:val="16"/>
        </w:rPr>
        <w:t>convencionales</w:t>
      </w:r>
      <w:r>
        <w:rPr>
          <w:rFonts w:ascii="Microsoft Sans Serif" w:hAnsi="Microsoft Sans Serif"/>
          <w:color w:val="231F20"/>
          <w:spacing w:val="-25"/>
          <w:w w:val="95"/>
          <w:sz w:val="16"/>
        </w:rPr>
        <w:t> </w:t>
      </w:r>
      <w:r>
        <w:rPr>
          <w:rFonts w:ascii="Microsoft Sans Serif" w:hAnsi="Microsoft Sans Serif"/>
          <w:color w:val="231F20"/>
          <w:w w:val="95"/>
          <w:sz w:val="16"/>
        </w:rPr>
        <w:t>en</w:t>
      </w:r>
      <w:r>
        <w:rPr>
          <w:rFonts w:ascii="Microsoft Sans Serif" w:hAnsi="Microsoft Sans Serif"/>
          <w:color w:val="231F20"/>
          <w:spacing w:val="-26"/>
          <w:w w:val="95"/>
          <w:sz w:val="16"/>
        </w:rPr>
        <w:t> </w:t>
      </w:r>
      <w:r>
        <w:rPr>
          <w:rFonts w:ascii="Microsoft Sans Serif" w:hAnsi="Microsoft Sans Serif"/>
          <w:color w:val="231F20"/>
          <w:w w:val="95"/>
          <w:sz w:val="16"/>
        </w:rPr>
        <w:t>la</w:t>
      </w:r>
      <w:r>
        <w:rPr>
          <w:rFonts w:ascii="Microsoft Sans Serif" w:hAnsi="Microsoft Sans Serif"/>
          <w:color w:val="231F20"/>
          <w:spacing w:val="-25"/>
          <w:w w:val="95"/>
          <w:sz w:val="16"/>
        </w:rPr>
        <w:t> </w:t>
      </w:r>
      <w:r>
        <w:rPr>
          <w:rFonts w:ascii="Microsoft Sans Serif" w:hAnsi="Microsoft Sans Serif"/>
          <w:color w:val="231F20"/>
          <w:w w:val="95"/>
          <w:sz w:val="16"/>
        </w:rPr>
        <w:t>justicia</w:t>
      </w:r>
      <w:r>
        <w:rPr>
          <w:rFonts w:ascii="Microsoft Sans Serif" w:hAnsi="Microsoft Sans Serif"/>
          <w:color w:val="231F20"/>
          <w:spacing w:val="-26"/>
          <w:w w:val="95"/>
          <w:sz w:val="16"/>
        </w:rPr>
        <w:t> </w:t>
      </w:r>
      <w:r>
        <w:rPr>
          <w:rFonts w:ascii="Microsoft Sans Serif" w:hAnsi="Microsoft Sans Serif"/>
          <w:color w:val="231F20"/>
          <w:w w:val="95"/>
          <w:sz w:val="16"/>
        </w:rPr>
        <w:t>constitucional</w:t>
      </w:r>
      <w:r>
        <w:rPr>
          <w:rFonts w:ascii="Microsoft Sans Serif" w:hAnsi="Microsoft Sans Serif"/>
          <w:color w:val="231F20"/>
          <w:spacing w:val="-25"/>
          <w:w w:val="95"/>
          <w:sz w:val="16"/>
        </w:rPr>
        <w:t> </w:t>
      </w:r>
      <w:r>
        <w:rPr>
          <w:rFonts w:ascii="Microsoft Sans Serif" w:hAnsi="Microsoft Sans Serif"/>
          <w:color w:val="231F20"/>
          <w:w w:val="95"/>
          <w:sz w:val="16"/>
        </w:rPr>
        <w:t>colombiana</w:t>
      </w:r>
      <w:r>
        <w:rPr>
          <w:rFonts w:ascii="Wingdings" w:hAnsi="Wingdings"/>
          <w:color w:val="231F20"/>
          <w:w w:val="95"/>
          <w:sz w:val="10"/>
        </w:rPr>
        <w:t></w:t>
      </w:r>
    </w:p>
    <w:p>
      <w:pPr>
        <w:spacing w:before="95"/>
        <w:ind w:left="1109" w:right="939" w:firstLine="0"/>
        <w:jc w:val="center"/>
        <w:rPr>
          <w:rFonts w:ascii="Arial"/>
          <w:sz w:val="28"/>
        </w:rPr>
      </w:pPr>
      <w:r>
        <w:rPr/>
        <w:br w:type="column"/>
      </w:r>
      <w:r>
        <w:rPr>
          <w:rFonts w:ascii="Arial"/>
          <w:color w:val="231F20"/>
          <w:w w:val="65"/>
          <w:sz w:val="28"/>
        </w:rPr>
        <w:t>165</w:t>
      </w:r>
    </w:p>
    <w:p>
      <w:pPr>
        <w:spacing w:after="0"/>
        <w:jc w:val="center"/>
        <w:rPr>
          <w:rFonts w:ascii="Arial"/>
          <w:sz w:val="28"/>
        </w:rPr>
        <w:sectPr>
          <w:type w:val="continuous"/>
          <w:pgSz w:w="9650" w:h="13630"/>
          <w:pgMar w:top="0" w:bottom="280" w:left="0" w:right="0"/>
          <w:cols w:num="2" w:equalWidth="0">
            <w:col w:w="7104" w:space="139"/>
            <w:col w:w="2407"/>
          </w:cols>
        </w:sectPr>
      </w:pPr>
    </w:p>
    <w:p>
      <w:pPr>
        <w:pStyle w:val="BodyText"/>
        <w:spacing w:before="11"/>
        <w:rPr>
          <w:rFonts w:ascii="Arial"/>
          <w:sz w:val="28"/>
        </w:rPr>
      </w:pPr>
    </w:p>
    <w:p>
      <w:pPr>
        <w:pStyle w:val="BodyText"/>
        <w:spacing w:line="302" w:lineRule="auto" w:before="90"/>
        <w:ind w:left="1513" w:right="1396"/>
        <w:jc w:val="both"/>
      </w:pPr>
      <w:r>
        <w:rPr/>
        <w:pict>
          <v:shape style="position:absolute;margin-left:378.843506pt;margin-top:-60.469387pt;width:26.8pt;height:42.1pt;mso-position-horizontal-relative:page;mso-position-vertical-relative:paragraph;z-index:252218368" coordorigin="7577,-1209" coordsize="536,842" path="m8097,-473l8056,-473,8066,-469,8073,-467,8081,-463,8086,-457,8086,-445,8079,-439,8065,-433,8050,-429,8037,-423,8028,-419,8023,-415,8018,-409,8015,-403,8015,-387,8019,-381,8027,-373,8033,-369,8042,-367,8066,-367,8076,-371,8086,-375,8095,-383,8102,-391,8108,-401,8111,-413,8112,-427,8111,-443,8106,-459,8097,-473xm7603,-763l7589,-763,7589,-415,7603,-415,7603,-439,7606,-449,7616,-463,7622,-467,7628,-469,7636,-471,7647,-473,8097,-473,8086,-487,8072,-499,8057,-507,8041,-515,8023,-521,8004,-527,7982,-529,7957,-531,7679,-531,7658,-533,7642,-533,7629,-535,7621,-539,7613,-545,7607,-553,7604,-563,7603,-575,7603,-615,7607,-627,7617,-635,7627,-639,7640,-641,7658,-643,7679,-645,7922,-645,7957,-647,7985,-649,8005,-655,8029,-663,8050,-673,8068,-687,8084,-703,7660,-703,7644,-705,7631,-707,7623,-711,7614,-717,7608,-725,7604,-735,7603,-747,7603,-763xm8045,-935l7924,-935,7956,-933,7982,-929,8002,-925,8019,-917,8033,-907,8047,-895,8058,-881,8068,-865,8075,-847,8079,-829,8080,-809,8079,-793,8077,-779,8072,-767,8066,-755,8059,-745,8050,-737,8041,-729,8031,-723,8019,-717,8005,-713,7989,-709,7934,-703,8084,-703,8096,-723,8105,-747,8111,-773,8113,-805,8111,-835,8105,-861,8096,-883,8082,-903,8066,-919,8049,-933,8045,-935xm7589,-1007l7589,-877,7603,-877,7603,-907,7608,-919,7619,-927,7627,-931,7640,-933,7657,-935,8045,-935,8041,-937,7712,-937,7685,-939,7660,-945,7638,-957,7617,-971,7599,-989,7589,-1007xm7603,-1021l7589,-1021,7589,-1007,7599,-989,7617,-971,7638,-957,7660,-945,7685,-939,7712,-937,7727,-937,7742,-941,7756,-943,7770,-949,7783,-955,7795,-963,7663,-963,7647,-965,7636,-967,7628,-969,7617,-977,7609,-985,7604,-995,7603,-1007,7603,-1021xm7926,-963l7795,-963,7783,-955,7770,-949,7756,-943,7742,-941,7727,-937,8041,-937,8034,-941,7937,-941,7937,-953,7963,-957,7969,-959,7958,-959,7926,-963xm7969,-959l7963,-957,7937,-953,7937,-941,8034,-941,8030,-943,8009,-951,7986,-957,7969,-959xm8089,-1155l8015,-1155,8031,-1151,8045,-1143,8058,-1133,8069,-1121,8077,-1107,8081,-1093,8083,-1075,8082,-1059,8078,-1043,8073,-1029,8065,-1015,8055,-1001,8044,-991,8032,-981,8019,-973,8004,-967,7985,-961,7969,-959,7986,-957,8009,-951,8030,-943,8034,-941,8112,-941,8112,-953,8101,-953,8093,-955,8085,-961,8083,-965,8083,-977,8087,-989,8095,-1009,8100,-1021,8105,-1033,8107,-1041,8109,-1047,8111,-1057,8112,-1069,8112,-1081,8110,-1107,8102,-1133,8089,-1155xm7618,-1021l7603,-1021,7603,-1007,7604,-995,7609,-985,7617,-977,7628,-969,7636,-967,7647,-965,7663,-963,7795,-963,7807,-973,7818,-983,7820,-985,7686,-985,7671,-987,7657,-991,7643,-997,7631,-1005,7621,-1017,7618,-1021xm7970,-1209l7955,-1209,7940,-1207,7911,-1199,7898,-1191,7885,-1185,7874,-1175,7863,-1165,7852,-1153,7838,-1135,7822,-1113,7781,-1055,7761,-1029,7744,-1011,7728,-999,7718,-993,7708,-989,7686,-985,7820,-985,7830,-995,7844,-1013,7859,-1033,7877,-1057,7894,-1081,7907,-1099,7918,-1113,7925,-1121,7934,-1129,7942,-1137,7951,-1143,7961,-1147,7974,-1153,7986,-1155,8089,-1155,8070,-1173,8048,-1189,8024,-1201,7998,-1207,7970,-1209xm7754,-1183l7577,-1183,7577,-1171,7589,-1169,7597,-1167,7604,-1159,7606,-1155,7606,-1145,7603,-1137,7597,-1127,7588,-1109,7582,-1091,7578,-1073,7577,-1057,7579,-1033,7587,-1009,7589,-1007,7589,-1021,7618,-1021,7613,-1029,7609,-1043,7607,-1057,7608,-1071,7612,-1085,7617,-1099,7625,-1111,7634,-1123,7646,-1135,7658,-1143,7673,-1151,7689,-1159,7708,-1163,7730,-1167,7754,-1171,7754,-1183xe" filled="true" fillcolor="#b1b3b6" stroked="false">
            <v:path arrowok="t"/>
            <v:fill type="solid"/>
            <w10:wrap type="none"/>
          </v:shape>
        </w:pict>
      </w:r>
      <w:r>
        <w:rPr/>
        <w:pict>
          <v:line style="position:absolute;mso-position-horizontal-relative:page;mso-position-vertical-relative:paragraph;z-index:252219392" from="411.431091pt,-78.887794pt" to="411.431091pt,-18.368984pt" stroked="true" strokeweight=".25pt" strokecolor="#231f20">
            <v:stroke dashstyle="solid"/>
            <w10:wrap type="none"/>
          </v:line>
        </w:pict>
      </w:r>
      <w:r>
        <w:rPr>
          <w:color w:val="231F20"/>
        </w:rPr>
        <w:t>humanos […]” (Ramírez, 2011, p. 126). Por lo anterior, corresponderá a toda autoridad nacional hacer uso del Control de Convencionalidad en su modalidad difusa, dando cumplimiento a la Convención en cada</w:t>
      </w:r>
      <w:r>
        <w:rPr>
          <w:color w:val="231F20"/>
          <w:spacing w:val="21"/>
        </w:rPr>
        <w:t> </w:t>
      </w:r>
      <w:r>
        <w:rPr>
          <w:color w:val="231F20"/>
          <w:spacing w:val="2"/>
        </w:rPr>
        <w:t>actuar </w:t>
      </w:r>
      <w:r>
        <w:rPr>
          <w:color w:val="231F20"/>
        </w:rPr>
        <w:t>(Cubides, Chacón, Sánchez y Pérez, 2014, p.</w:t>
      </w:r>
      <w:r>
        <w:rPr>
          <w:color w:val="231F20"/>
          <w:spacing w:val="38"/>
        </w:rPr>
        <w:t> </w:t>
      </w:r>
      <w:r>
        <w:rPr>
          <w:color w:val="231F20"/>
        </w:rPr>
        <w:t>17).</w:t>
      </w:r>
    </w:p>
    <w:p>
      <w:pPr>
        <w:spacing w:after="0" w:line="302" w:lineRule="auto"/>
        <w:jc w:val="both"/>
        <w:sectPr>
          <w:type w:val="continuous"/>
          <w:pgSz w:w="9650" w:h="13630"/>
          <w:pgMar w:top="0" w:bottom="280" w:left="0" w:right="0"/>
        </w:sectPr>
      </w:pPr>
    </w:p>
    <w:p>
      <w:pPr>
        <w:pStyle w:val="BodyText"/>
        <w:spacing w:before="4"/>
        <w:rPr>
          <w:sz w:val="17"/>
        </w:rPr>
      </w:pPr>
    </w:p>
    <w:p>
      <w:pPr>
        <w:spacing w:after="0"/>
        <w:rPr>
          <w:sz w:val="17"/>
        </w:rPr>
        <w:sectPr>
          <w:pgSz w:w="9650" w:h="13630"/>
          <w:pgMar w:top="1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Heading2"/>
      </w:pPr>
      <w:r>
        <w:rPr/>
        <w:pict>
          <v:rect style="position:absolute;margin-left:446.332092pt;margin-top:3.087629pt;width:35.880985pt;height:39.499pt;mso-position-horizontal-relative:page;mso-position-vertical-relative:paragraph;z-index:252221440" filled="true" fillcolor="#77787b" stroked="false">
            <v:fill type="solid"/>
            <w10:wrap type="none"/>
          </v:rect>
        </w:pict>
      </w:r>
      <w:bookmarkStart w:name="_bookmark56" w:id="57"/>
      <w:bookmarkEnd w:id="57"/>
      <w:r>
        <w:rPr/>
      </w:r>
      <w:r>
        <w:rPr>
          <w:color w:val="231F20"/>
          <w:spacing w:val="-1"/>
          <w:w w:val="85"/>
        </w:rPr>
        <w:t>BIBLIOGRAFÍA</w:t>
      </w:r>
    </w:p>
    <w:p>
      <w:pPr>
        <w:pStyle w:val="BodyText"/>
        <w:rPr>
          <w:rFonts w:ascii="Microsoft Sans Serif"/>
          <w:sz w:val="32"/>
        </w:rPr>
      </w:pPr>
    </w:p>
    <w:p>
      <w:pPr>
        <w:pStyle w:val="BodyText"/>
        <w:rPr>
          <w:rFonts w:ascii="Microsoft Sans Serif"/>
          <w:sz w:val="32"/>
        </w:rPr>
      </w:pPr>
    </w:p>
    <w:p>
      <w:pPr>
        <w:pStyle w:val="BodyText"/>
        <w:rPr>
          <w:rFonts w:ascii="Microsoft Sans Serif"/>
          <w:sz w:val="32"/>
        </w:rPr>
      </w:pPr>
    </w:p>
    <w:p>
      <w:pPr>
        <w:pStyle w:val="BodyText"/>
        <w:rPr>
          <w:rFonts w:ascii="Microsoft Sans Serif"/>
          <w:sz w:val="32"/>
        </w:rPr>
      </w:pPr>
    </w:p>
    <w:p>
      <w:pPr>
        <w:spacing w:before="272"/>
        <w:ind w:left="802" w:right="1050" w:firstLine="0"/>
        <w:jc w:val="center"/>
        <w:rPr>
          <w:sz w:val="18"/>
        </w:rPr>
      </w:pPr>
      <w:r>
        <w:rPr>
          <w:color w:val="231F20"/>
          <w:sz w:val="18"/>
        </w:rPr>
        <w:t>Abellán,</w:t>
      </w:r>
      <w:r>
        <w:rPr>
          <w:color w:val="231F20"/>
          <w:spacing w:val="-9"/>
          <w:sz w:val="18"/>
        </w:rPr>
        <w:t> </w:t>
      </w:r>
      <w:r>
        <w:rPr>
          <w:color w:val="231F20"/>
          <w:spacing w:val="-12"/>
          <w:sz w:val="18"/>
        </w:rPr>
        <w:t>V.</w:t>
      </w:r>
      <w:r>
        <w:rPr>
          <w:color w:val="231F20"/>
          <w:spacing w:val="-6"/>
          <w:sz w:val="18"/>
        </w:rPr>
        <w:t> </w:t>
      </w:r>
      <w:r>
        <w:rPr>
          <w:color w:val="231F20"/>
          <w:sz w:val="18"/>
        </w:rPr>
        <w:t>(1997).</w:t>
      </w:r>
      <w:r>
        <w:rPr>
          <w:color w:val="231F20"/>
          <w:spacing w:val="-5"/>
          <w:sz w:val="18"/>
        </w:rPr>
        <w:t> </w:t>
      </w:r>
      <w:r>
        <w:rPr>
          <w:color w:val="231F20"/>
          <w:sz w:val="18"/>
        </w:rPr>
        <w:t>Internacionalización</w:t>
      </w:r>
      <w:r>
        <w:rPr>
          <w:color w:val="231F20"/>
          <w:spacing w:val="-6"/>
          <w:sz w:val="18"/>
        </w:rPr>
        <w:t> </w:t>
      </w:r>
      <w:r>
        <w:rPr>
          <w:color w:val="231F20"/>
          <w:sz w:val="18"/>
        </w:rPr>
        <w:t>del</w:t>
      </w:r>
      <w:r>
        <w:rPr>
          <w:color w:val="231F20"/>
          <w:spacing w:val="-5"/>
          <w:sz w:val="18"/>
        </w:rPr>
        <w:t> </w:t>
      </w:r>
      <w:r>
        <w:rPr>
          <w:color w:val="231F20"/>
          <w:sz w:val="18"/>
        </w:rPr>
        <w:t>concepto</w:t>
      </w:r>
      <w:r>
        <w:rPr>
          <w:color w:val="231F20"/>
          <w:spacing w:val="-6"/>
          <w:sz w:val="18"/>
        </w:rPr>
        <w:t> </w:t>
      </w:r>
      <w:r>
        <w:rPr>
          <w:color w:val="231F20"/>
          <w:sz w:val="18"/>
        </w:rPr>
        <w:t>y</w:t>
      </w:r>
      <w:r>
        <w:rPr>
          <w:color w:val="231F20"/>
          <w:spacing w:val="-5"/>
          <w:sz w:val="18"/>
        </w:rPr>
        <w:t> </w:t>
      </w:r>
      <w:r>
        <w:rPr>
          <w:color w:val="231F20"/>
          <w:sz w:val="18"/>
        </w:rPr>
        <w:t>del</w:t>
      </w:r>
      <w:r>
        <w:rPr>
          <w:color w:val="231F20"/>
          <w:spacing w:val="-6"/>
          <w:sz w:val="18"/>
        </w:rPr>
        <w:t> </w:t>
      </w:r>
      <w:r>
        <w:rPr>
          <w:color w:val="231F20"/>
          <w:sz w:val="18"/>
        </w:rPr>
        <w:t>contenido</w:t>
      </w:r>
      <w:r>
        <w:rPr>
          <w:color w:val="231F20"/>
          <w:spacing w:val="-5"/>
          <w:sz w:val="18"/>
        </w:rPr>
        <w:t> </w:t>
      </w:r>
      <w:r>
        <w:rPr>
          <w:color w:val="231F20"/>
          <w:sz w:val="18"/>
        </w:rPr>
        <w:t>de</w:t>
      </w:r>
      <w:r>
        <w:rPr>
          <w:color w:val="231F20"/>
          <w:spacing w:val="-6"/>
          <w:sz w:val="18"/>
        </w:rPr>
        <w:t> </w:t>
      </w:r>
      <w:r>
        <w:rPr>
          <w:color w:val="231F20"/>
          <w:sz w:val="18"/>
        </w:rPr>
        <w:t>los</w:t>
      </w:r>
      <w:r>
        <w:rPr>
          <w:color w:val="231F20"/>
          <w:spacing w:val="-5"/>
          <w:sz w:val="18"/>
        </w:rPr>
        <w:t> </w:t>
      </w:r>
      <w:r>
        <w:rPr>
          <w:color w:val="231F20"/>
          <w:sz w:val="18"/>
        </w:rPr>
        <w:t>derechos</w:t>
      </w:r>
      <w:r>
        <w:rPr>
          <w:color w:val="231F20"/>
          <w:spacing w:val="-6"/>
          <w:sz w:val="18"/>
        </w:rPr>
        <w:t> </w:t>
      </w:r>
      <w:r>
        <w:rPr>
          <w:color w:val="231F20"/>
          <w:sz w:val="18"/>
        </w:rPr>
        <w:t>humanos.</w:t>
      </w:r>
      <w:r>
        <w:rPr>
          <w:color w:val="231F20"/>
          <w:spacing w:val="-5"/>
          <w:sz w:val="18"/>
        </w:rPr>
        <w:t> </w:t>
      </w:r>
      <w:r>
        <w:rPr>
          <w:color w:val="231F20"/>
          <w:sz w:val="18"/>
        </w:rPr>
        <w:t>En</w:t>
      </w:r>
    </w:p>
    <w:p>
      <w:pPr>
        <w:spacing w:before="33"/>
        <w:ind w:left="1367" w:right="877" w:firstLine="0"/>
        <w:jc w:val="center"/>
        <w:rPr>
          <w:sz w:val="18"/>
        </w:rPr>
      </w:pPr>
      <w:r>
        <w:rPr>
          <w:i/>
          <w:color w:val="231F20"/>
          <w:sz w:val="18"/>
        </w:rPr>
        <w:t>Los derechos humanos camino hacia la paz</w:t>
      </w:r>
      <w:r>
        <w:rPr>
          <w:color w:val="231F20"/>
          <w:sz w:val="18"/>
        </w:rPr>
        <w:t>. Zaragoza: Centro Pignarelli. Pp. 1-285.</w:t>
      </w:r>
    </w:p>
    <w:p>
      <w:pPr>
        <w:spacing w:line="278" w:lineRule="auto" w:before="158"/>
        <w:ind w:left="2033" w:right="1401" w:hanging="880"/>
        <w:jc w:val="both"/>
        <w:rPr>
          <w:sz w:val="18"/>
        </w:rPr>
      </w:pPr>
      <w:r>
        <w:rPr>
          <w:color w:val="231F20"/>
          <w:sz w:val="18"/>
        </w:rPr>
        <w:t>Acosta,</w:t>
      </w:r>
      <w:r>
        <w:rPr>
          <w:color w:val="231F20"/>
          <w:spacing w:val="-5"/>
          <w:sz w:val="18"/>
        </w:rPr>
        <w:t> </w:t>
      </w:r>
      <w:r>
        <w:rPr>
          <w:color w:val="231F20"/>
          <w:spacing w:val="-10"/>
          <w:sz w:val="18"/>
        </w:rPr>
        <w:t>P.</w:t>
      </w:r>
      <w:r>
        <w:rPr>
          <w:color w:val="231F20"/>
          <w:spacing w:val="-5"/>
          <w:sz w:val="18"/>
        </w:rPr>
        <w:t> </w:t>
      </w:r>
      <w:r>
        <w:rPr>
          <w:color w:val="231F20"/>
          <w:sz w:val="18"/>
        </w:rPr>
        <w:t>(2015).</w:t>
      </w:r>
      <w:r>
        <w:rPr>
          <w:color w:val="231F20"/>
          <w:spacing w:val="-4"/>
          <w:sz w:val="18"/>
        </w:rPr>
        <w:t> </w:t>
      </w:r>
      <w:r>
        <w:rPr>
          <w:i/>
          <w:color w:val="231F20"/>
          <w:sz w:val="18"/>
        </w:rPr>
        <w:t>Diálogo</w:t>
      </w:r>
      <w:r>
        <w:rPr>
          <w:i/>
          <w:color w:val="231F20"/>
          <w:spacing w:val="-5"/>
          <w:sz w:val="18"/>
        </w:rPr>
        <w:t> </w:t>
      </w:r>
      <w:r>
        <w:rPr>
          <w:i/>
          <w:color w:val="231F20"/>
          <w:sz w:val="18"/>
        </w:rPr>
        <w:t>judicial</w:t>
      </w:r>
      <w:r>
        <w:rPr>
          <w:i/>
          <w:color w:val="231F20"/>
          <w:spacing w:val="-5"/>
          <w:sz w:val="18"/>
        </w:rPr>
        <w:t> </w:t>
      </w:r>
      <w:r>
        <w:rPr>
          <w:i/>
          <w:color w:val="231F20"/>
          <w:sz w:val="18"/>
        </w:rPr>
        <w:t>y</w:t>
      </w:r>
      <w:r>
        <w:rPr>
          <w:i/>
          <w:color w:val="231F20"/>
          <w:spacing w:val="-5"/>
          <w:sz w:val="18"/>
        </w:rPr>
        <w:t> </w:t>
      </w:r>
      <w:r>
        <w:rPr>
          <w:i/>
          <w:color w:val="231F20"/>
          <w:sz w:val="18"/>
        </w:rPr>
        <w:t>constitucionalismo</w:t>
      </w:r>
      <w:r>
        <w:rPr>
          <w:i/>
          <w:color w:val="231F20"/>
          <w:spacing w:val="-5"/>
          <w:sz w:val="18"/>
        </w:rPr>
        <w:t> </w:t>
      </w:r>
      <w:r>
        <w:rPr>
          <w:i/>
          <w:color w:val="231F20"/>
          <w:sz w:val="18"/>
        </w:rPr>
        <w:t>multinivel:</w:t>
      </w:r>
      <w:r>
        <w:rPr>
          <w:i/>
          <w:color w:val="231F20"/>
          <w:spacing w:val="-5"/>
          <w:sz w:val="18"/>
        </w:rPr>
        <w:t> </w:t>
      </w:r>
      <w:r>
        <w:rPr>
          <w:i/>
          <w:color w:val="231F20"/>
          <w:sz w:val="18"/>
        </w:rPr>
        <w:t>el</w:t>
      </w:r>
      <w:r>
        <w:rPr>
          <w:i/>
          <w:color w:val="231F20"/>
          <w:spacing w:val="-5"/>
          <w:sz w:val="18"/>
        </w:rPr>
        <w:t> </w:t>
      </w:r>
      <w:r>
        <w:rPr>
          <w:i/>
          <w:color w:val="231F20"/>
          <w:sz w:val="18"/>
        </w:rPr>
        <w:t>caso</w:t>
      </w:r>
      <w:r>
        <w:rPr>
          <w:i/>
          <w:color w:val="231F20"/>
          <w:spacing w:val="-5"/>
          <w:sz w:val="18"/>
        </w:rPr>
        <w:t> </w:t>
      </w:r>
      <w:r>
        <w:rPr>
          <w:i/>
          <w:color w:val="231F20"/>
          <w:sz w:val="18"/>
        </w:rPr>
        <w:t>interamericano.</w:t>
      </w:r>
      <w:r>
        <w:rPr>
          <w:i/>
          <w:color w:val="231F20"/>
          <w:spacing w:val="-5"/>
          <w:sz w:val="18"/>
        </w:rPr>
        <w:t> </w:t>
      </w:r>
      <w:r>
        <w:rPr>
          <w:color w:val="231F20"/>
          <w:sz w:val="18"/>
        </w:rPr>
        <w:t>Bogo- tá: Universidad Externado de</w:t>
      </w:r>
      <w:r>
        <w:rPr>
          <w:color w:val="231F20"/>
          <w:spacing w:val="-2"/>
          <w:sz w:val="18"/>
        </w:rPr>
        <w:t> </w:t>
      </w:r>
      <w:r>
        <w:rPr>
          <w:color w:val="231F20"/>
          <w:sz w:val="18"/>
        </w:rPr>
        <w:t>Colombia.</w:t>
      </w:r>
    </w:p>
    <w:p>
      <w:pPr>
        <w:spacing w:line="278" w:lineRule="auto" w:before="125"/>
        <w:ind w:left="2033" w:right="1401" w:hanging="880"/>
        <w:jc w:val="both"/>
        <w:rPr>
          <w:sz w:val="18"/>
        </w:rPr>
      </w:pPr>
      <w:r>
        <w:rPr>
          <w:color w:val="231F20"/>
          <w:sz w:val="18"/>
        </w:rPr>
        <w:t>Aguilar, G. (2012). El control de convencionalidad en la era del constitucionalismo de los dere- chos. Comentario a la sentencia de la Corte Suprema de Chile en el caso denominado episodio Rudy Cárcamo Ruiz de fecha 24 de mayo del 2012. Revista </w:t>
      </w:r>
      <w:r>
        <w:rPr>
          <w:i/>
          <w:color w:val="231F20"/>
          <w:sz w:val="18"/>
        </w:rPr>
        <w:t>Estudios Consti- </w:t>
      </w:r>
      <w:r>
        <w:rPr>
          <w:i/>
          <w:color w:val="231F20"/>
          <w:sz w:val="18"/>
        </w:rPr>
        <w:t>tucionales</w:t>
      </w:r>
      <w:r>
        <w:rPr>
          <w:color w:val="231F20"/>
          <w:sz w:val="18"/>
        </w:rPr>
        <w:t>, (10). Pp. 717-750.</w:t>
      </w:r>
    </w:p>
    <w:p>
      <w:pPr>
        <w:spacing w:line="278" w:lineRule="auto" w:before="124"/>
        <w:ind w:left="2033" w:right="1401" w:hanging="880"/>
        <w:jc w:val="both"/>
        <w:rPr>
          <w:sz w:val="18"/>
        </w:rPr>
      </w:pPr>
      <w:r>
        <w:rPr>
          <w:color w:val="231F20"/>
          <w:sz w:val="18"/>
        </w:rPr>
        <w:t>Aguilar,</w:t>
      </w:r>
      <w:r>
        <w:rPr>
          <w:color w:val="231F20"/>
          <w:spacing w:val="-9"/>
          <w:sz w:val="18"/>
        </w:rPr>
        <w:t> </w:t>
      </w:r>
      <w:r>
        <w:rPr>
          <w:color w:val="231F20"/>
          <w:sz w:val="18"/>
        </w:rPr>
        <w:t>G.</w:t>
      </w:r>
      <w:r>
        <w:rPr>
          <w:color w:val="231F20"/>
          <w:spacing w:val="-9"/>
          <w:sz w:val="18"/>
        </w:rPr>
        <w:t> </w:t>
      </w:r>
      <w:r>
        <w:rPr>
          <w:color w:val="231F20"/>
          <w:sz w:val="18"/>
        </w:rPr>
        <w:t>(2013).</w:t>
      </w:r>
      <w:r>
        <w:rPr>
          <w:color w:val="231F20"/>
          <w:spacing w:val="-9"/>
          <w:sz w:val="18"/>
        </w:rPr>
        <w:t> </w:t>
      </w:r>
      <w:r>
        <w:rPr>
          <w:color w:val="231F20"/>
          <w:sz w:val="18"/>
        </w:rPr>
        <w:t>El</w:t>
      </w:r>
      <w:r>
        <w:rPr>
          <w:color w:val="231F20"/>
          <w:spacing w:val="-9"/>
          <w:sz w:val="18"/>
        </w:rPr>
        <w:t> </w:t>
      </w:r>
      <w:r>
        <w:rPr>
          <w:color w:val="231F20"/>
          <w:sz w:val="18"/>
        </w:rPr>
        <w:t>control</w:t>
      </w:r>
      <w:r>
        <w:rPr>
          <w:color w:val="231F20"/>
          <w:spacing w:val="-9"/>
          <w:sz w:val="18"/>
        </w:rPr>
        <w:t> </w:t>
      </w:r>
      <w:r>
        <w:rPr>
          <w:color w:val="231F20"/>
          <w:sz w:val="18"/>
        </w:rPr>
        <w:t>de</w:t>
      </w:r>
      <w:r>
        <w:rPr>
          <w:color w:val="231F20"/>
          <w:spacing w:val="-9"/>
          <w:sz w:val="18"/>
        </w:rPr>
        <w:t> </w:t>
      </w:r>
      <w:r>
        <w:rPr>
          <w:color w:val="231F20"/>
          <w:sz w:val="18"/>
        </w:rPr>
        <w:t>convencionalidad:</w:t>
      </w:r>
      <w:r>
        <w:rPr>
          <w:color w:val="231F20"/>
          <w:spacing w:val="-9"/>
          <w:sz w:val="18"/>
        </w:rPr>
        <w:t> </w:t>
      </w:r>
      <w:r>
        <w:rPr>
          <w:color w:val="231F20"/>
          <w:sz w:val="18"/>
        </w:rPr>
        <w:t>análisis</w:t>
      </w:r>
      <w:r>
        <w:rPr>
          <w:color w:val="231F20"/>
          <w:spacing w:val="-9"/>
          <w:sz w:val="18"/>
        </w:rPr>
        <w:t> </w:t>
      </w:r>
      <w:r>
        <w:rPr>
          <w:color w:val="231F20"/>
          <w:sz w:val="18"/>
        </w:rPr>
        <w:t>en</w:t>
      </w:r>
      <w:r>
        <w:rPr>
          <w:color w:val="231F20"/>
          <w:spacing w:val="-9"/>
          <w:sz w:val="18"/>
        </w:rPr>
        <w:t> </w:t>
      </w:r>
      <w:r>
        <w:rPr>
          <w:color w:val="231F20"/>
          <w:sz w:val="18"/>
        </w:rPr>
        <w:t>derecho</w:t>
      </w:r>
      <w:r>
        <w:rPr>
          <w:color w:val="231F20"/>
          <w:spacing w:val="-8"/>
          <w:sz w:val="18"/>
        </w:rPr>
        <w:t> </w:t>
      </w:r>
      <w:r>
        <w:rPr>
          <w:color w:val="231F20"/>
          <w:sz w:val="18"/>
        </w:rPr>
        <w:t>comparado.</w:t>
      </w:r>
      <w:r>
        <w:rPr>
          <w:color w:val="231F20"/>
          <w:spacing w:val="-9"/>
          <w:sz w:val="18"/>
        </w:rPr>
        <w:t> </w:t>
      </w:r>
      <w:r>
        <w:rPr>
          <w:color w:val="231F20"/>
          <w:sz w:val="18"/>
        </w:rPr>
        <w:t>Revista</w:t>
      </w:r>
      <w:r>
        <w:rPr>
          <w:color w:val="231F20"/>
          <w:spacing w:val="-11"/>
          <w:sz w:val="18"/>
        </w:rPr>
        <w:t> </w:t>
      </w:r>
      <w:r>
        <w:rPr>
          <w:i/>
          <w:color w:val="231F20"/>
          <w:sz w:val="18"/>
        </w:rPr>
        <w:t>Direito </w:t>
      </w:r>
      <w:r>
        <w:rPr>
          <w:i/>
          <w:color w:val="231F20"/>
          <w:sz w:val="18"/>
        </w:rPr>
        <w:t>GV</w:t>
      </w:r>
      <w:r>
        <w:rPr>
          <w:color w:val="231F20"/>
          <w:sz w:val="18"/>
        </w:rPr>
        <w:t>, 9 (2). Pp.</w:t>
      </w:r>
      <w:r>
        <w:rPr>
          <w:color w:val="231F20"/>
          <w:spacing w:val="-2"/>
          <w:sz w:val="18"/>
        </w:rPr>
        <w:t> </w:t>
      </w:r>
      <w:r>
        <w:rPr>
          <w:color w:val="231F20"/>
          <w:sz w:val="18"/>
        </w:rPr>
        <w:t>721-754.</w:t>
      </w:r>
    </w:p>
    <w:p>
      <w:pPr>
        <w:spacing w:line="278" w:lineRule="auto" w:before="124"/>
        <w:ind w:left="2033" w:right="1401" w:hanging="880"/>
        <w:jc w:val="both"/>
        <w:rPr>
          <w:sz w:val="18"/>
        </w:rPr>
      </w:pPr>
      <w:r>
        <w:rPr>
          <w:color w:val="231F20"/>
          <w:sz w:val="18"/>
        </w:rPr>
        <w:t>Aguirre, J. P. (2008). </w:t>
      </w:r>
      <w:r>
        <w:rPr>
          <w:i/>
          <w:color w:val="231F20"/>
          <w:sz w:val="18"/>
        </w:rPr>
        <w:t>Los órganos de protección del Sistema Interamericano de los Derechos Hu- </w:t>
      </w:r>
      <w:r>
        <w:rPr>
          <w:i/>
          <w:color w:val="231F20"/>
          <w:sz w:val="18"/>
        </w:rPr>
        <w:t>manos</w:t>
      </w:r>
      <w:r>
        <w:rPr>
          <w:color w:val="231F20"/>
          <w:sz w:val="18"/>
        </w:rPr>
        <w:t>. Guatemala: Sonibel.</w:t>
      </w:r>
    </w:p>
    <w:p>
      <w:pPr>
        <w:spacing w:line="278" w:lineRule="auto" w:before="125"/>
        <w:ind w:left="2033" w:right="1403" w:hanging="880"/>
        <w:jc w:val="both"/>
        <w:rPr>
          <w:sz w:val="18"/>
        </w:rPr>
      </w:pPr>
      <w:r>
        <w:rPr>
          <w:color w:val="231F20"/>
          <w:sz w:val="18"/>
        </w:rPr>
        <w:t>Ahrens, H. (2012). </w:t>
      </w:r>
      <w:r>
        <w:rPr>
          <w:i/>
          <w:color w:val="231F20"/>
          <w:sz w:val="18"/>
        </w:rPr>
        <w:t>El estado de derecho de hoy en América Latina. </w:t>
      </w:r>
      <w:r>
        <w:rPr>
          <w:color w:val="231F20"/>
          <w:sz w:val="18"/>
        </w:rPr>
        <w:t>México: Konrad Adenauer Stiftung.</w:t>
      </w:r>
    </w:p>
    <w:p>
      <w:pPr>
        <w:spacing w:line="278" w:lineRule="auto" w:before="124"/>
        <w:ind w:left="2033" w:right="1403" w:hanging="880"/>
        <w:jc w:val="both"/>
        <w:rPr>
          <w:sz w:val="18"/>
        </w:rPr>
      </w:pPr>
      <w:r>
        <w:rPr>
          <w:color w:val="231F20"/>
          <w:spacing w:val="-3"/>
          <w:sz w:val="18"/>
        </w:rPr>
        <w:t>Albar,</w:t>
      </w:r>
      <w:r>
        <w:rPr>
          <w:color w:val="231F20"/>
          <w:spacing w:val="-10"/>
          <w:sz w:val="18"/>
        </w:rPr>
        <w:t> </w:t>
      </w:r>
      <w:r>
        <w:rPr>
          <w:color w:val="231F20"/>
          <w:sz w:val="18"/>
        </w:rPr>
        <w:t>G.,</w:t>
      </w:r>
      <w:r>
        <w:rPr>
          <w:color w:val="231F20"/>
          <w:spacing w:val="-10"/>
          <w:sz w:val="18"/>
        </w:rPr>
        <w:t> </w:t>
      </w:r>
      <w:r>
        <w:rPr>
          <w:color w:val="231F20"/>
          <w:sz w:val="18"/>
        </w:rPr>
        <w:t>y</w:t>
      </w:r>
      <w:r>
        <w:rPr>
          <w:color w:val="231F20"/>
          <w:spacing w:val="-9"/>
          <w:sz w:val="18"/>
        </w:rPr>
        <w:t> </w:t>
      </w:r>
      <w:r>
        <w:rPr>
          <w:color w:val="231F20"/>
          <w:sz w:val="18"/>
        </w:rPr>
        <w:t>Cancado</w:t>
      </w:r>
      <w:r>
        <w:rPr>
          <w:color w:val="231F20"/>
          <w:spacing w:val="-12"/>
          <w:sz w:val="18"/>
        </w:rPr>
        <w:t> </w:t>
      </w:r>
      <w:r>
        <w:rPr>
          <w:color w:val="231F20"/>
          <w:spacing w:val="-3"/>
          <w:sz w:val="18"/>
        </w:rPr>
        <w:t>Trindade,</w:t>
      </w:r>
      <w:r>
        <w:rPr>
          <w:color w:val="231F20"/>
          <w:spacing w:val="-18"/>
          <w:sz w:val="18"/>
        </w:rPr>
        <w:t> </w:t>
      </w:r>
      <w:r>
        <w:rPr>
          <w:color w:val="231F20"/>
          <w:sz w:val="18"/>
        </w:rPr>
        <w:t>A.</w:t>
      </w:r>
      <w:r>
        <w:rPr>
          <w:color w:val="231F20"/>
          <w:spacing w:val="-10"/>
          <w:sz w:val="18"/>
        </w:rPr>
        <w:t> </w:t>
      </w:r>
      <w:r>
        <w:rPr>
          <w:color w:val="231F20"/>
          <w:sz w:val="18"/>
        </w:rPr>
        <w:t>(2003).</w:t>
      </w:r>
      <w:r>
        <w:rPr>
          <w:color w:val="231F20"/>
          <w:spacing w:val="-9"/>
          <w:sz w:val="18"/>
        </w:rPr>
        <w:t> </w:t>
      </w:r>
      <w:r>
        <w:rPr>
          <w:i/>
          <w:color w:val="231F20"/>
          <w:sz w:val="18"/>
        </w:rPr>
        <w:t>Reflexiones</w:t>
      </w:r>
      <w:r>
        <w:rPr>
          <w:i/>
          <w:color w:val="231F20"/>
          <w:spacing w:val="-9"/>
          <w:sz w:val="18"/>
        </w:rPr>
        <w:t> </w:t>
      </w:r>
      <w:r>
        <w:rPr>
          <w:i/>
          <w:color w:val="231F20"/>
          <w:spacing w:val="-3"/>
          <w:sz w:val="18"/>
        </w:rPr>
        <w:t>sobre</w:t>
      </w:r>
      <w:r>
        <w:rPr>
          <w:i/>
          <w:color w:val="231F20"/>
          <w:spacing w:val="-9"/>
          <w:sz w:val="18"/>
        </w:rPr>
        <w:t> </w:t>
      </w:r>
      <w:r>
        <w:rPr>
          <w:i/>
          <w:color w:val="231F20"/>
          <w:sz w:val="18"/>
        </w:rPr>
        <w:t>el</w:t>
      </w:r>
      <w:r>
        <w:rPr>
          <w:i/>
          <w:color w:val="231F20"/>
          <w:spacing w:val="-10"/>
          <w:sz w:val="18"/>
        </w:rPr>
        <w:t> </w:t>
      </w:r>
      <w:r>
        <w:rPr>
          <w:i/>
          <w:color w:val="231F20"/>
          <w:spacing w:val="-3"/>
          <w:sz w:val="18"/>
        </w:rPr>
        <w:t>futuro</w:t>
      </w:r>
      <w:r>
        <w:rPr>
          <w:i/>
          <w:color w:val="231F20"/>
          <w:spacing w:val="-9"/>
          <w:sz w:val="18"/>
        </w:rPr>
        <w:t> </w:t>
      </w:r>
      <w:r>
        <w:rPr>
          <w:i/>
          <w:color w:val="231F20"/>
          <w:sz w:val="18"/>
        </w:rPr>
        <w:t>del</w:t>
      </w:r>
      <w:r>
        <w:rPr>
          <w:i/>
          <w:color w:val="231F20"/>
          <w:spacing w:val="-9"/>
          <w:sz w:val="18"/>
        </w:rPr>
        <w:t> </w:t>
      </w:r>
      <w:r>
        <w:rPr>
          <w:i/>
          <w:color w:val="231F20"/>
          <w:sz w:val="18"/>
        </w:rPr>
        <w:t>Sistema</w:t>
      </w:r>
      <w:r>
        <w:rPr>
          <w:i/>
          <w:color w:val="231F20"/>
          <w:spacing w:val="-9"/>
          <w:sz w:val="18"/>
        </w:rPr>
        <w:t> </w:t>
      </w:r>
      <w:r>
        <w:rPr>
          <w:i/>
          <w:color w:val="231F20"/>
          <w:sz w:val="18"/>
        </w:rPr>
        <w:t>Interamericano</w:t>
      </w:r>
      <w:r>
        <w:rPr>
          <w:i/>
          <w:color w:val="231F20"/>
          <w:spacing w:val="-9"/>
          <w:sz w:val="18"/>
        </w:rPr>
        <w:t> </w:t>
      </w:r>
      <w:r>
        <w:rPr>
          <w:i/>
          <w:color w:val="231F20"/>
          <w:sz w:val="18"/>
        </w:rPr>
        <w:t>de </w:t>
      </w:r>
      <w:r>
        <w:rPr>
          <w:i/>
          <w:color w:val="231F20"/>
          <w:spacing w:val="-3"/>
          <w:sz w:val="18"/>
        </w:rPr>
        <w:t>Derechos</w:t>
      </w:r>
      <w:r>
        <w:rPr>
          <w:i/>
          <w:color w:val="231F20"/>
          <w:spacing w:val="-7"/>
          <w:sz w:val="18"/>
        </w:rPr>
        <w:t> </w:t>
      </w:r>
      <w:r>
        <w:rPr>
          <w:i/>
          <w:color w:val="231F20"/>
          <w:sz w:val="18"/>
        </w:rPr>
        <w:t>Humanos.</w:t>
      </w:r>
      <w:r>
        <w:rPr>
          <w:i/>
          <w:color w:val="231F20"/>
          <w:spacing w:val="-7"/>
          <w:sz w:val="18"/>
        </w:rPr>
        <w:t> </w:t>
      </w:r>
      <w:r>
        <w:rPr>
          <w:i/>
          <w:color w:val="231F20"/>
          <w:sz w:val="18"/>
        </w:rPr>
        <w:t>El</w:t>
      </w:r>
      <w:r>
        <w:rPr>
          <w:i/>
          <w:color w:val="231F20"/>
          <w:spacing w:val="-7"/>
          <w:sz w:val="18"/>
        </w:rPr>
        <w:t> </w:t>
      </w:r>
      <w:r>
        <w:rPr>
          <w:i/>
          <w:color w:val="231F20"/>
          <w:spacing w:val="-3"/>
          <w:sz w:val="18"/>
        </w:rPr>
        <w:t>futuro</w:t>
      </w:r>
      <w:r>
        <w:rPr>
          <w:i/>
          <w:color w:val="231F20"/>
          <w:spacing w:val="-7"/>
          <w:sz w:val="18"/>
        </w:rPr>
        <w:t> </w:t>
      </w:r>
      <w:r>
        <w:rPr>
          <w:i/>
          <w:color w:val="231F20"/>
          <w:sz w:val="18"/>
        </w:rPr>
        <w:t>del</w:t>
      </w:r>
      <w:r>
        <w:rPr>
          <w:i/>
          <w:color w:val="231F20"/>
          <w:spacing w:val="-6"/>
          <w:sz w:val="18"/>
        </w:rPr>
        <w:t> </w:t>
      </w:r>
      <w:r>
        <w:rPr>
          <w:i/>
          <w:color w:val="231F20"/>
          <w:sz w:val="18"/>
        </w:rPr>
        <w:t>sistema</w:t>
      </w:r>
      <w:r>
        <w:rPr>
          <w:i/>
          <w:color w:val="231F20"/>
          <w:spacing w:val="-7"/>
          <w:sz w:val="18"/>
        </w:rPr>
        <w:t> </w:t>
      </w:r>
      <w:r>
        <w:rPr>
          <w:i/>
          <w:color w:val="231F20"/>
          <w:sz w:val="18"/>
        </w:rPr>
        <w:t>interamericano</w:t>
      </w:r>
      <w:r>
        <w:rPr>
          <w:i/>
          <w:color w:val="231F20"/>
          <w:spacing w:val="-7"/>
          <w:sz w:val="18"/>
        </w:rPr>
        <w:t> </w:t>
      </w:r>
      <w:r>
        <w:rPr>
          <w:i/>
          <w:color w:val="231F20"/>
          <w:sz w:val="18"/>
        </w:rPr>
        <w:t>de</w:t>
      </w:r>
      <w:r>
        <w:rPr>
          <w:i/>
          <w:color w:val="231F20"/>
          <w:spacing w:val="-7"/>
          <w:sz w:val="18"/>
        </w:rPr>
        <w:t> </w:t>
      </w:r>
      <w:r>
        <w:rPr>
          <w:i/>
          <w:color w:val="231F20"/>
          <w:spacing w:val="-3"/>
          <w:sz w:val="18"/>
        </w:rPr>
        <w:t>protección</w:t>
      </w:r>
      <w:r>
        <w:rPr>
          <w:i/>
          <w:color w:val="231F20"/>
          <w:spacing w:val="-7"/>
          <w:sz w:val="18"/>
        </w:rPr>
        <w:t> </w:t>
      </w:r>
      <w:r>
        <w:rPr>
          <w:i/>
          <w:color w:val="231F20"/>
          <w:sz w:val="18"/>
        </w:rPr>
        <w:t>de</w:t>
      </w:r>
      <w:r>
        <w:rPr>
          <w:i/>
          <w:color w:val="231F20"/>
          <w:spacing w:val="-6"/>
          <w:sz w:val="18"/>
        </w:rPr>
        <w:t> </w:t>
      </w:r>
      <w:r>
        <w:rPr>
          <w:i/>
          <w:color w:val="231F20"/>
          <w:sz w:val="18"/>
        </w:rPr>
        <w:t>los</w:t>
      </w:r>
      <w:r>
        <w:rPr>
          <w:i/>
          <w:color w:val="231F20"/>
          <w:spacing w:val="-7"/>
          <w:sz w:val="18"/>
        </w:rPr>
        <w:t> </w:t>
      </w:r>
      <w:r>
        <w:rPr>
          <w:i/>
          <w:color w:val="231F20"/>
          <w:spacing w:val="-3"/>
          <w:sz w:val="18"/>
        </w:rPr>
        <w:t>derechos </w:t>
      </w:r>
      <w:r>
        <w:rPr>
          <w:i/>
          <w:color w:val="231F20"/>
          <w:sz w:val="18"/>
        </w:rPr>
        <w:t>humanos.</w:t>
      </w:r>
      <w:r>
        <w:rPr>
          <w:i/>
          <w:color w:val="231F20"/>
          <w:spacing w:val="-22"/>
          <w:sz w:val="18"/>
        </w:rPr>
        <w:t> </w:t>
      </w:r>
      <w:r>
        <w:rPr>
          <w:color w:val="231F20"/>
          <w:sz w:val="18"/>
        </w:rPr>
        <w:t>San</w:t>
      </w:r>
      <w:r>
        <w:rPr>
          <w:color w:val="231F20"/>
          <w:spacing w:val="-21"/>
          <w:sz w:val="18"/>
        </w:rPr>
        <w:t> </w:t>
      </w:r>
      <w:r>
        <w:rPr>
          <w:color w:val="231F20"/>
          <w:sz w:val="18"/>
        </w:rPr>
        <w:t>José:</w:t>
      </w:r>
      <w:r>
        <w:rPr>
          <w:color w:val="231F20"/>
          <w:spacing w:val="-21"/>
          <w:sz w:val="18"/>
        </w:rPr>
        <w:t> </w:t>
      </w:r>
      <w:r>
        <w:rPr>
          <w:color w:val="231F20"/>
          <w:sz w:val="18"/>
        </w:rPr>
        <w:t>Corte</w:t>
      </w:r>
      <w:r>
        <w:rPr>
          <w:color w:val="231F20"/>
          <w:spacing w:val="-22"/>
          <w:sz w:val="18"/>
        </w:rPr>
        <w:t> </w:t>
      </w:r>
      <w:r>
        <w:rPr>
          <w:color w:val="231F20"/>
          <w:sz w:val="18"/>
        </w:rPr>
        <w:t>Interamericana</w:t>
      </w:r>
      <w:r>
        <w:rPr>
          <w:color w:val="231F20"/>
          <w:spacing w:val="-21"/>
          <w:sz w:val="18"/>
        </w:rPr>
        <w:t> </w:t>
      </w:r>
      <w:r>
        <w:rPr>
          <w:color w:val="231F20"/>
          <w:sz w:val="18"/>
        </w:rPr>
        <w:t>de</w:t>
      </w:r>
      <w:r>
        <w:rPr>
          <w:color w:val="231F20"/>
          <w:spacing w:val="-21"/>
          <w:sz w:val="18"/>
        </w:rPr>
        <w:t> </w:t>
      </w:r>
      <w:r>
        <w:rPr>
          <w:color w:val="231F20"/>
          <w:sz w:val="18"/>
        </w:rPr>
        <w:t>Derechos</w:t>
      </w:r>
      <w:r>
        <w:rPr>
          <w:color w:val="231F20"/>
          <w:spacing w:val="-22"/>
          <w:sz w:val="18"/>
        </w:rPr>
        <w:t> </w:t>
      </w:r>
      <w:r>
        <w:rPr>
          <w:color w:val="231F20"/>
          <w:sz w:val="18"/>
        </w:rPr>
        <w:t>humanos.</w:t>
      </w:r>
      <w:r>
        <w:rPr>
          <w:color w:val="231F20"/>
          <w:spacing w:val="-21"/>
          <w:sz w:val="18"/>
        </w:rPr>
        <w:t> </w:t>
      </w:r>
      <w:r>
        <w:rPr>
          <w:color w:val="231F20"/>
          <w:sz w:val="18"/>
        </w:rPr>
        <w:t>Recuperado</w:t>
      </w:r>
      <w:r>
        <w:rPr>
          <w:color w:val="231F20"/>
          <w:spacing w:val="-21"/>
          <w:sz w:val="18"/>
        </w:rPr>
        <w:t> </w:t>
      </w:r>
      <w:r>
        <w:rPr>
          <w:color w:val="231F20"/>
          <w:sz w:val="18"/>
        </w:rPr>
        <w:t>el</w:t>
      </w:r>
      <w:r>
        <w:rPr>
          <w:color w:val="231F20"/>
          <w:spacing w:val="-21"/>
          <w:sz w:val="18"/>
        </w:rPr>
        <w:t> </w:t>
      </w:r>
      <w:r>
        <w:rPr>
          <w:color w:val="231F20"/>
          <w:sz w:val="18"/>
        </w:rPr>
        <w:t>día</w:t>
      </w:r>
      <w:r>
        <w:rPr>
          <w:color w:val="231F20"/>
          <w:spacing w:val="-22"/>
          <w:sz w:val="18"/>
        </w:rPr>
        <w:t> </w:t>
      </w:r>
      <w:r>
        <w:rPr>
          <w:color w:val="231F20"/>
          <w:sz w:val="18"/>
        </w:rPr>
        <w:t>17</w:t>
      </w:r>
      <w:r>
        <w:rPr>
          <w:color w:val="231F20"/>
          <w:spacing w:val="-21"/>
          <w:sz w:val="18"/>
        </w:rPr>
        <w:t> </w:t>
      </w:r>
      <w:r>
        <w:rPr>
          <w:color w:val="231F20"/>
          <w:sz w:val="18"/>
        </w:rPr>
        <w:t>de noviembre del 2016 de:</w:t>
      </w:r>
      <w:r>
        <w:rPr>
          <w:color w:val="231F20"/>
          <w:spacing w:val="25"/>
          <w:sz w:val="18"/>
        </w:rPr>
        <w:t> </w:t>
      </w:r>
      <w:hyperlink r:id="rId23">
        <w:r>
          <w:rPr>
            <w:color w:val="231F20"/>
            <w:spacing w:val="-3"/>
            <w:sz w:val="18"/>
          </w:rPr>
          <w:t>http://www.acnur.es/PDF/3879_20120402103702.pdf</w:t>
        </w:r>
      </w:hyperlink>
    </w:p>
    <w:p>
      <w:pPr>
        <w:spacing w:line="278" w:lineRule="auto" w:before="125"/>
        <w:ind w:left="2033" w:right="1401" w:hanging="880"/>
        <w:jc w:val="both"/>
        <w:rPr>
          <w:sz w:val="18"/>
        </w:rPr>
      </w:pPr>
      <w:r>
        <w:rPr>
          <w:color w:val="231F20"/>
          <w:sz w:val="18"/>
        </w:rPr>
        <w:t>Alcalá, H. N. (2000). Las constituciones y los tratados en materia de derechos humanos: América Latina y Chile. </w:t>
      </w:r>
      <w:r>
        <w:rPr>
          <w:i/>
          <w:color w:val="231F20"/>
          <w:sz w:val="18"/>
        </w:rPr>
        <w:t>Ius et Praxis</w:t>
      </w:r>
      <w:r>
        <w:rPr>
          <w:color w:val="231F20"/>
          <w:sz w:val="18"/>
        </w:rPr>
        <w:t>, 6 (2). Pp. 227-279</w:t>
      </w:r>
    </w:p>
    <w:p>
      <w:pPr>
        <w:spacing w:line="278" w:lineRule="auto" w:before="124"/>
        <w:ind w:left="2033" w:right="1400" w:hanging="880"/>
        <w:jc w:val="both"/>
        <w:rPr>
          <w:sz w:val="18"/>
        </w:rPr>
      </w:pPr>
      <w:r>
        <w:rPr>
          <w:color w:val="231F20"/>
          <w:sz w:val="18"/>
        </w:rPr>
        <w:t>Alcalá,</w:t>
      </w:r>
      <w:r>
        <w:rPr>
          <w:color w:val="231F20"/>
          <w:spacing w:val="-4"/>
          <w:sz w:val="18"/>
        </w:rPr>
        <w:t> </w:t>
      </w:r>
      <w:r>
        <w:rPr>
          <w:color w:val="231F20"/>
          <w:sz w:val="18"/>
        </w:rPr>
        <w:t>H.</w:t>
      </w:r>
      <w:r>
        <w:rPr>
          <w:color w:val="231F20"/>
          <w:spacing w:val="-4"/>
          <w:sz w:val="18"/>
        </w:rPr>
        <w:t> </w:t>
      </w:r>
      <w:r>
        <w:rPr>
          <w:color w:val="231F20"/>
          <w:sz w:val="18"/>
        </w:rPr>
        <w:t>N.</w:t>
      </w:r>
      <w:r>
        <w:rPr>
          <w:color w:val="231F20"/>
          <w:spacing w:val="-3"/>
          <w:sz w:val="18"/>
        </w:rPr>
        <w:t> </w:t>
      </w:r>
      <w:r>
        <w:rPr>
          <w:color w:val="231F20"/>
          <w:sz w:val="18"/>
        </w:rPr>
        <w:t>(2015).</w:t>
      </w:r>
      <w:r>
        <w:rPr>
          <w:color w:val="231F20"/>
          <w:spacing w:val="-4"/>
          <w:sz w:val="18"/>
        </w:rPr>
        <w:t> </w:t>
      </w:r>
      <w:r>
        <w:rPr>
          <w:color w:val="231F20"/>
          <w:sz w:val="18"/>
        </w:rPr>
        <w:t>Los</w:t>
      </w:r>
      <w:r>
        <w:rPr>
          <w:color w:val="231F20"/>
          <w:spacing w:val="-3"/>
          <w:sz w:val="18"/>
        </w:rPr>
        <w:t> </w:t>
      </w:r>
      <w:r>
        <w:rPr>
          <w:color w:val="231F20"/>
          <w:sz w:val="18"/>
        </w:rPr>
        <w:t>desafíos</w:t>
      </w:r>
      <w:r>
        <w:rPr>
          <w:color w:val="231F20"/>
          <w:spacing w:val="-4"/>
          <w:sz w:val="18"/>
        </w:rPr>
        <w:t> </w:t>
      </w:r>
      <w:r>
        <w:rPr>
          <w:color w:val="231F20"/>
          <w:sz w:val="18"/>
        </w:rPr>
        <w:t>del</w:t>
      </w:r>
      <w:r>
        <w:rPr>
          <w:color w:val="231F20"/>
          <w:spacing w:val="-4"/>
          <w:sz w:val="18"/>
        </w:rPr>
        <w:t> </w:t>
      </w:r>
      <w:r>
        <w:rPr>
          <w:color w:val="231F20"/>
          <w:sz w:val="18"/>
        </w:rPr>
        <w:t>control</w:t>
      </w:r>
      <w:r>
        <w:rPr>
          <w:color w:val="231F20"/>
          <w:spacing w:val="-3"/>
          <w:sz w:val="18"/>
        </w:rPr>
        <w:t> </w:t>
      </w:r>
      <w:r>
        <w:rPr>
          <w:color w:val="231F20"/>
          <w:sz w:val="18"/>
        </w:rPr>
        <w:t>de</w:t>
      </w:r>
      <w:r>
        <w:rPr>
          <w:color w:val="231F20"/>
          <w:spacing w:val="-4"/>
          <w:sz w:val="18"/>
        </w:rPr>
        <w:t> </w:t>
      </w:r>
      <w:r>
        <w:rPr>
          <w:color w:val="231F20"/>
          <w:sz w:val="18"/>
        </w:rPr>
        <w:t>convencionalidad</w:t>
      </w:r>
      <w:r>
        <w:rPr>
          <w:color w:val="231F20"/>
          <w:spacing w:val="-3"/>
          <w:sz w:val="18"/>
        </w:rPr>
        <w:t> </w:t>
      </w:r>
      <w:r>
        <w:rPr>
          <w:color w:val="231F20"/>
          <w:sz w:val="18"/>
        </w:rPr>
        <w:t>del</w:t>
      </w:r>
      <w:r>
        <w:rPr>
          <w:color w:val="231F20"/>
          <w:spacing w:val="-5"/>
          <w:sz w:val="18"/>
        </w:rPr>
        <w:t> </w:t>
      </w:r>
      <w:r>
        <w:rPr>
          <w:i/>
          <w:color w:val="231F20"/>
          <w:sz w:val="18"/>
        </w:rPr>
        <w:t>corpus</w:t>
      </w:r>
      <w:r>
        <w:rPr>
          <w:i/>
          <w:color w:val="231F20"/>
          <w:spacing w:val="-4"/>
          <w:sz w:val="18"/>
        </w:rPr>
        <w:t> </w:t>
      </w:r>
      <w:r>
        <w:rPr>
          <w:i/>
          <w:color w:val="231F20"/>
          <w:sz w:val="18"/>
        </w:rPr>
        <w:t>iuris</w:t>
      </w:r>
      <w:r>
        <w:rPr>
          <w:i/>
          <w:color w:val="231F20"/>
          <w:spacing w:val="-4"/>
          <w:sz w:val="18"/>
        </w:rPr>
        <w:t> </w:t>
      </w:r>
      <w:r>
        <w:rPr>
          <w:color w:val="231F20"/>
          <w:sz w:val="18"/>
        </w:rPr>
        <w:t>interamericano para los tribunales nacionales, y su diferenciación con el control de</w:t>
      </w:r>
      <w:r>
        <w:rPr>
          <w:color w:val="231F20"/>
          <w:spacing w:val="-1"/>
          <w:sz w:val="18"/>
        </w:rPr>
        <w:t> </w:t>
      </w:r>
      <w:r>
        <w:rPr>
          <w:color w:val="231F20"/>
          <w:sz w:val="18"/>
        </w:rPr>
        <w:t>constitucionalidad</w:t>
      </w:r>
    </w:p>
    <w:p>
      <w:pPr>
        <w:pStyle w:val="ListParagraph"/>
        <w:numPr>
          <w:ilvl w:val="1"/>
          <w:numId w:val="13"/>
        </w:numPr>
        <w:tabs>
          <w:tab w:pos="2214" w:val="left" w:leader="none"/>
        </w:tabs>
        <w:spacing w:line="240" w:lineRule="auto" w:before="0" w:after="0"/>
        <w:ind w:left="2213" w:right="0" w:hanging="181"/>
        <w:jc w:val="left"/>
        <w:rPr>
          <w:rFonts w:ascii="Times New Roman" w:hAnsi="Times New Roman"/>
          <w:sz w:val="18"/>
        </w:rPr>
      </w:pPr>
      <w:r>
        <w:rPr>
          <w:rFonts w:ascii="Times New Roman" w:hAnsi="Times New Roman"/>
          <w:i/>
          <w:color w:val="231F20"/>
          <w:sz w:val="18"/>
        </w:rPr>
        <w:t>Revista de Derecho Político</w:t>
      </w:r>
      <w:r>
        <w:rPr>
          <w:rFonts w:ascii="Times New Roman" w:hAnsi="Times New Roman"/>
          <w:color w:val="231F20"/>
          <w:sz w:val="18"/>
        </w:rPr>
        <w:t>, (93). Pp.</w:t>
      </w:r>
      <w:r>
        <w:rPr>
          <w:rFonts w:ascii="Times New Roman" w:hAnsi="Times New Roman"/>
          <w:color w:val="231F20"/>
          <w:spacing w:val="-3"/>
          <w:sz w:val="18"/>
        </w:rPr>
        <w:t> </w:t>
      </w:r>
      <w:r>
        <w:rPr>
          <w:rFonts w:ascii="Times New Roman" w:hAnsi="Times New Roman"/>
          <w:color w:val="231F20"/>
          <w:sz w:val="18"/>
        </w:rPr>
        <w:t>322.</w:t>
      </w:r>
    </w:p>
    <w:p>
      <w:pPr>
        <w:spacing w:after="0" w:line="240" w:lineRule="auto"/>
        <w:jc w:val="left"/>
        <w:rPr>
          <w:rFonts w:ascii="Times New Roman" w:hAnsi="Times New Roman"/>
          <w:sz w:val="18"/>
        </w:rPr>
        <w:sectPr>
          <w:pgSz w:w="9650" w:h="13630"/>
          <w:pgMar w:top="1280" w:bottom="280" w:left="0" w:right="0"/>
        </w:sectPr>
      </w:pPr>
    </w:p>
    <w:p>
      <w:pPr>
        <w:pStyle w:val="BodyText"/>
        <w:rPr>
          <w:sz w:val="20"/>
        </w:rPr>
      </w:pPr>
    </w:p>
    <w:p>
      <w:pPr>
        <w:pStyle w:val="BodyText"/>
        <w:spacing w:before="1"/>
        <w:rPr>
          <w:sz w:val="26"/>
        </w:rPr>
      </w:pPr>
    </w:p>
    <w:p>
      <w:pPr>
        <w:pStyle w:val="Heading3"/>
        <w:ind w:left="1003"/>
      </w:pPr>
      <w:r>
        <w:rPr/>
        <w:pict>
          <v:shape style="position:absolute;margin-left:76.753601pt;margin-top:-8.294343pt;width:26.8pt;height:42.1pt;mso-position-horizontal-relative:page;mso-position-vertical-relative:paragraph;z-index:25222246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2348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2451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168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9"/>
        <w:rPr>
          <w:rFonts w:ascii="Microsoft Sans Serif"/>
          <w:sz w:val="18"/>
        </w:rPr>
      </w:pPr>
    </w:p>
    <w:p>
      <w:pPr>
        <w:spacing w:line="278" w:lineRule="auto" w:before="0"/>
        <w:ind w:left="2317" w:right="1118" w:hanging="880"/>
        <w:jc w:val="both"/>
        <w:rPr>
          <w:sz w:val="18"/>
        </w:rPr>
      </w:pPr>
      <w:r>
        <w:rPr>
          <w:color w:val="231F20"/>
          <w:sz w:val="18"/>
        </w:rPr>
        <w:t>Alexy, R. (2007). </w:t>
      </w:r>
      <w:r>
        <w:rPr>
          <w:i/>
          <w:color w:val="231F20"/>
          <w:sz w:val="18"/>
        </w:rPr>
        <w:t>La fórmula del peso. El principio de proporcionalidad en el Estado constitucio- </w:t>
      </w:r>
      <w:r>
        <w:rPr>
          <w:i/>
          <w:color w:val="231F20"/>
          <w:sz w:val="18"/>
        </w:rPr>
        <w:t>nal en Colombia</w:t>
      </w:r>
      <w:r>
        <w:rPr>
          <w:color w:val="231F20"/>
          <w:sz w:val="18"/>
        </w:rPr>
        <w:t>. Bogotá: Universidad Externado de Colombia.</w:t>
      </w:r>
    </w:p>
    <w:p>
      <w:pPr>
        <w:spacing w:line="278" w:lineRule="auto" w:before="125"/>
        <w:ind w:left="2317" w:right="1118" w:hanging="880"/>
        <w:jc w:val="both"/>
        <w:rPr>
          <w:sz w:val="18"/>
        </w:rPr>
      </w:pPr>
      <w:r>
        <w:rPr>
          <w:color w:val="231F20"/>
          <w:sz w:val="18"/>
        </w:rPr>
        <w:t>Alianak, R. C. (2015). El renovado Derecho Administrativo, a la luz del control de convenciona- lidad. Revista </w:t>
      </w:r>
      <w:r>
        <w:rPr>
          <w:i/>
          <w:color w:val="231F20"/>
          <w:sz w:val="18"/>
        </w:rPr>
        <w:t>Eurolatinoamericana de Derecho Administrativo</w:t>
      </w:r>
      <w:r>
        <w:rPr>
          <w:color w:val="231F20"/>
          <w:sz w:val="18"/>
        </w:rPr>
        <w:t>, 2 (1). Pp. 283-300.</w:t>
      </w:r>
    </w:p>
    <w:p>
      <w:pPr>
        <w:spacing w:line="278" w:lineRule="auto" w:before="124"/>
        <w:ind w:left="2317" w:right="1117" w:hanging="880"/>
        <w:jc w:val="both"/>
        <w:rPr>
          <w:sz w:val="18"/>
        </w:rPr>
      </w:pPr>
      <w:r>
        <w:rPr>
          <w:color w:val="231F20"/>
          <w:sz w:val="18"/>
        </w:rPr>
        <w:t>Amaya, A. (2005). El principio </w:t>
      </w:r>
      <w:r>
        <w:rPr>
          <w:i/>
          <w:color w:val="231F20"/>
          <w:spacing w:val="-3"/>
          <w:sz w:val="18"/>
        </w:rPr>
        <w:t>pro </w:t>
      </w:r>
      <w:r>
        <w:rPr>
          <w:i/>
          <w:color w:val="231F20"/>
          <w:sz w:val="18"/>
        </w:rPr>
        <w:t>homine</w:t>
      </w:r>
      <w:r>
        <w:rPr>
          <w:color w:val="231F20"/>
          <w:sz w:val="18"/>
        </w:rPr>
        <w:t>: Interpretación extensiva vs. El consentimiento del estado. </w:t>
      </w:r>
      <w:r>
        <w:rPr>
          <w:i/>
          <w:color w:val="231F20"/>
          <w:sz w:val="18"/>
        </w:rPr>
        <w:t>International Law: Revista Colombiana de Derecho Internacional, Pontificia </w:t>
      </w:r>
      <w:r>
        <w:rPr>
          <w:i/>
          <w:color w:val="231F20"/>
          <w:sz w:val="18"/>
        </w:rPr>
        <w:t>Universidad</w:t>
      </w:r>
      <w:r>
        <w:rPr>
          <w:i/>
          <w:color w:val="231F20"/>
          <w:spacing w:val="-9"/>
          <w:sz w:val="18"/>
        </w:rPr>
        <w:t> </w:t>
      </w:r>
      <w:r>
        <w:rPr>
          <w:i/>
          <w:color w:val="231F20"/>
          <w:sz w:val="18"/>
        </w:rPr>
        <w:t>Javeriana,</w:t>
      </w:r>
      <w:r>
        <w:rPr>
          <w:i/>
          <w:color w:val="231F20"/>
          <w:spacing w:val="-8"/>
          <w:sz w:val="18"/>
        </w:rPr>
        <w:t> </w:t>
      </w:r>
      <w:r>
        <w:rPr>
          <w:i/>
          <w:color w:val="231F20"/>
          <w:sz w:val="18"/>
        </w:rPr>
        <w:t>5</w:t>
      </w:r>
      <w:r>
        <w:rPr>
          <w:color w:val="231F20"/>
          <w:sz w:val="18"/>
        </w:rPr>
        <w:t>,</w:t>
      </w:r>
      <w:r>
        <w:rPr>
          <w:color w:val="231F20"/>
          <w:spacing w:val="-9"/>
          <w:sz w:val="18"/>
        </w:rPr>
        <w:t> </w:t>
      </w:r>
      <w:r>
        <w:rPr>
          <w:color w:val="231F20"/>
          <w:sz w:val="18"/>
        </w:rPr>
        <w:t>pp.</w:t>
      </w:r>
      <w:r>
        <w:rPr>
          <w:color w:val="231F20"/>
          <w:spacing w:val="-8"/>
          <w:sz w:val="18"/>
        </w:rPr>
        <w:t> </w:t>
      </w:r>
      <w:r>
        <w:rPr>
          <w:color w:val="231F20"/>
          <w:sz w:val="18"/>
        </w:rPr>
        <w:t>337-380.</w:t>
      </w:r>
      <w:r>
        <w:rPr>
          <w:color w:val="231F20"/>
          <w:spacing w:val="-9"/>
          <w:sz w:val="18"/>
        </w:rPr>
        <w:t> </w:t>
      </w:r>
      <w:r>
        <w:rPr>
          <w:color w:val="231F20"/>
          <w:sz w:val="18"/>
        </w:rPr>
        <w:t>Recuperado</w:t>
      </w:r>
      <w:r>
        <w:rPr>
          <w:color w:val="231F20"/>
          <w:spacing w:val="-8"/>
          <w:sz w:val="18"/>
        </w:rPr>
        <w:t> </w:t>
      </w:r>
      <w:r>
        <w:rPr>
          <w:color w:val="231F20"/>
          <w:sz w:val="18"/>
        </w:rPr>
        <w:t>de:</w:t>
      </w:r>
      <w:r>
        <w:rPr>
          <w:color w:val="231F20"/>
          <w:spacing w:val="-8"/>
          <w:sz w:val="18"/>
        </w:rPr>
        <w:t> </w:t>
      </w:r>
      <w:hyperlink r:id="rId24">
        <w:r>
          <w:rPr>
            <w:color w:val="231F20"/>
            <w:sz w:val="18"/>
          </w:rPr>
          <w:t>http://www.redalyc.org/articu-</w:t>
        </w:r>
      </w:hyperlink>
      <w:r>
        <w:rPr>
          <w:color w:val="231F20"/>
          <w:sz w:val="18"/>
        </w:rPr>
        <w:t> lo.oa?id=82400511</w:t>
      </w:r>
    </w:p>
    <w:p>
      <w:pPr>
        <w:spacing w:line="278" w:lineRule="auto" w:before="124"/>
        <w:ind w:left="2317" w:right="1119" w:hanging="880"/>
        <w:jc w:val="both"/>
        <w:rPr>
          <w:sz w:val="18"/>
        </w:rPr>
      </w:pPr>
      <w:r>
        <w:rPr>
          <w:color w:val="231F20"/>
          <w:sz w:val="18"/>
        </w:rPr>
        <w:t>Amaya, O. D. (2006). </w:t>
      </w:r>
      <w:r>
        <w:rPr>
          <w:i/>
          <w:color w:val="231F20"/>
          <w:sz w:val="18"/>
        </w:rPr>
        <w:t>15 años de la Constitución Ecológica Colombiana. </w:t>
      </w:r>
      <w:r>
        <w:rPr>
          <w:color w:val="231F20"/>
          <w:sz w:val="18"/>
        </w:rPr>
        <w:t>Bogotá: Universidad Externado de Colombia.</w:t>
      </w:r>
    </w:p>
    <w:p>
      <w:pPr>
        <w:spacing w:line="278" w:lineRule="auto" w:before="125"/>
        <w:ind w:left="2317" w:right="1116" w:hanging="880"/>
        <w:jc w:val="both"/>
        <w:rPr>
          <w:sz w:val="18"/>
        </w:rPr>
      </w:pPr>
      <w:r>
        <w:rPr>
          <w:color w:val="231F20"/>
          <w:sz w:val="18"/>
        </w:rPr>
        <w:t>Arango, M. (2004). El bloque de constitucionalidad en la jurisprudencia de la corte constitucional colombiana. </w:t>
      </w:r>
      <w:r>
        <w:rPr>
          <w:i/>
          <w:color w:val="231F20"/>
          <w:sz w:val="18"/>
        </w:rPr>
        <w:t>Revista Jurídica Precedente. </w:t>
      </w:r>
      <w:r>
        <w:rPr>
          <w:color w:val="231F20"/>
          <w:sz w:val="18"/>
        </w:rPr>
        <w:t>Universidad Icesi. Pp. 79-102. Recuperado </w:t>
      </w:r>
      <w:hyperlink r:id="rId25">
        <w:r>
          <w:rPr>
            <w:color w:val="231F20"/>
            <w:sz w:val="18"/>
          </w:rPr>
          <w:t>de: http://www.icesi.edu.co/contenido/pdfs/C1C-marango-bloque.pdf</w:t>
        </w:r>
      </w:hyperlink>
    </w:p>
    <w:p>
      <w:pPr>
        <w:spacing w:before="124"/>
        <w:ind w:left="1437" w:right="0" w:firstLine="0"/>
        <w:jc w:val="left"/>
        <w:rPr>
          <w:sz w:val="18"/>
        </w:rPr>
      </w:pPr>
      <w:r>
        <w:rPr>
          <w:color w:val="231F20"/>
          <w:sz w:val="18"/>
        </w:rPr>
        <w:t>Arango, R. (2012). </w:t>
      </w:r>
      <w:r>
        <w:rPr>
          <w:i/>
          <w:color w:val="231F20"/>
          <w:sz w:val="18"/>
        </w:rPr>
        <w:t>El Concepto de Derechos Sociales Fundamentales. </w:t>
      </w:r>
      <w:r>
        <w:rPr>
          <w:color w:val="231F20"/>
          <w:sz w:val="18"/>
        </w:rPr>
        <w:t>Bogotá: Legis.</w:t>
      </w:r>
    </w:p>
    <w:p>
      <w:pPr>
        <w:spacing w:line="278" w:lineRule="auto" w:before="158"/>
        <w:ind w:left="2317" w:right="1116" w:hanging="880"/>
        <w:jc w:val="both"/>
        <w:rPr>
          <w:sz w:val="18"/>
        </w:rPr>
      </w:pPr>
      <w:r>
        <w:rPr>
          <w:color w:val="231F20"/>
          <w:sz w:val="18"/>
        </w:rPr>
        <w:t>Arango, A. G. (2016). El control de convencionalidad: medio de legitimación del control material de reformas a la constitución. Revista de Derecho </w:t>
      </w:r>
      <w:r>
        <w:rPr>
          <w:i/>
          <w:color w:val="231F20"/>
          <w:sz w:val="18"/>
        </w:rPr>
        <w:t>Summa Iuris</w:t>
      </w:r>
      <w:r>
        <w:rPr>
          <w:color w:val="231F20"/>
          <w:sz w:val="18"/>
        </w:rPr>
        <w:t>, 3 (2). Pp. 330-354.</w:t>
      </w:r>
    </w:p>
    <w:p>
      <w:pPr>
        <w:spacing w:line="278" w:lineRule="auto" w:before="125"/>
        <w:ind w:left="2317" w:right="1117" w:hanging="880"/>
        <w:jc w:val="both"/>
        <w:rPr>
          <w:sz w:val="18"/>
        </w:rPr>
      </w:pPr>
      <w:r>
        <w:rPr>
          <w:color w:val="231F20"/>
          <w:spacing w:val="-4"/>
          <w:sz w:val="18"/>
        </w:rPr>
        <w:t>Avelar, </w:t>
      </w:r>
      <w:r>
        <w:rPr>
          <w:color w:val="231F20"/>
          <w:sz w:val="18"/>
        </w:rPr>
        <w:t>D. y Proner, C. (2011). A natureza jurídica dos tratados internacionais de direitos humanos sua</w:t>
      </w:r>
      <w:r>
        <w:rPr>
          <w:color w:val="231F20"/>
          <w:spacing w:val="-8"/>
          <w:sz w:val="18"/>
        </w:rPr>
        <w:t> </w:t>
      </w:r>
      <w:r>
        <w:rPr>
          <w:color w:val="231F20"/>
          <w:sz w:val="18"/>
        </w:rPr>
        <w:t>harmonização</w:t>
      </w:r>
      <w:r>
        <w:rPr>
          <w:color w:val="231F20"/>
          <w:spacing w:val="-8"/>
          <w:sz w:val="18"/>
        </w:rPr>
        <w:t> </w:t>
      </w:r>
      <w:r>
        <w:rPr>
          <w:color w:val="231F20"/>
          <w:sz w:val="18"/>
        </w:rPr>
        <w:t>e</w:t>
      </w:r>
      <w:r>
        <w:rPr>
          <w:color w:val="231F20"/>
          <w:spacing w:val="-7"/>
          <w:sz w:val="18"/>
        </w:rPr>
        <w:t> </w:t>
      </w:r>
      <w:r>
        <w:rPr>
          <w:color w:val="231F20"/>
          <w:sz w:val="18"/>
        </w:rPr>
        <w:t>aplicabilidade</w:t>
      </w:r>
      <w:r>
        <w:rPr>
          <w:color w:val="231F20"/>
          <w:spacing w:val="-8"/>
          <w:sz w:val="18"/>
        </w:rPr>
        <w:t> </w:t>
      </w:r>
      <w:r>
        <w:rPr>
          <w:color w:val="231F20"/>
          <w:sz w:val="18"/>
        </w:rPr>
        <w:t>no</w:t>
      </w:r>
      <w:r>
        <w:rPr>
          <w:color w:val="231F20"/>
          <w:spacing w:val="-7"/>
          <w:sz w:val="18"/>
        </w:rPr>
        <w:t> </w:t>
      </w:r>
      <w:r>
        <w:rPr>
          <w:color w:val="231F20"/>
          <w:sz w:val="18"/>
        </w:rPr>
        <w:t>ordenamento</w:t>
      </w:r>
      <w:r>
        <w:rPr>
          <w:color w:val="231F20"/>
          <w:spacing w:val="-8"/>
          <w:sz w:val="18"/>
        </w:rPr>
        <w:t> </w:t>
      </w:r>
      <w:r>
        <w:rPr>
          <w:color w:val="231F20"/>
          <w:sz w:val="18"/>
        </w:rPr>
        <w:t>brasileiro.</w:t>
      </w:r>
      <w:r>
        <w:rPr>
          <w:color w:val="231F20"/>
          <w:spacing w:val="-8"/>
          <w:sz w:val="18"/>
        </w:rPr>
        <w:t> </w:t>
      </w:r>
      <w:r>
        <w:rPr>
          <w:i/>
          <w:color w:val="231F20"/>
          <w:sz w:val="18"/>
        </w:rPr>
        <w:t>Revista</w:t>
      </w:r>
      <w:r>
        <w:rPr>
          <w:i/>
          <w:color w:val="231F20"/>
          <w:spacing w:val="-8"/>
          <w:sz w:val="18"/>
        </w:rPr>
        <w:t> </w:t>
      </w:r>
      <w:r>
        <w:rPr>
          <w:i/>
          <w:color w:val="231F20"/>
          <w:sz w:val="18"/>
        </w:rPr>
        <w:t>de</w:t>
      </w:r>
      <w:r>
        <w:rPr>
          <w:i/>
          <w:color w:val="231F20"/>
          <w:spacing w:val="-7"/>
          <w:sz w:val="18"/>
        </w:rPr>
        <w:t> </w:t>
      </w:r>
      <w:r>
        <w:rPr>
          <w:i/>
          <w:color w:val="231F20"/>
          <w:sz w:val="18"/>
        </w:rPr>
        <w:t>Direitos</w:t>
      </w:r>
      <w:r>
        <w:rPr>
          <w:i/>
          <w:color w:val="231F20"/>
          <w:spacing w:val="-7"/>
          <w:sz w:val="18"/>
        </w:rPr>
        <w:t> </w:t>
      </w:r>
      <w:r>
        <w:rPr>
          <w:i/>
          <w:color w:val="231F20"/>
          <w:sz w:val="18"/>
        </w:rPr>
        <w:t>Fun- </w:t>
      </w:r>
      <w:r>
        <w:rPr>
          <w:i/>
          <w:color w:val="231F20"/>
          <w:sz w:val="18"/>
        </w:rPr>
        <w:t>damentais e Democracia</w:t>
      </w:r>
      <w:r>
        <w:rPr>
          <w:color w:val="231F20"/>
          <w:sz w:val="18"/>
        </w:rPr>
        <w:t>, </w:t>
      </w:r>
      <w:r>
        <w:rPr>
          <w:color w:val="231F20"/>
          <w:spacing w:val="-6"/>
          <w:sz w:val="18"/>
        </w:rPr>
        <w:t>v. </w:t>
      </w:r>
      <w:r>
        <w:rPr>
          <w:color w:val="231F20"/>
          <w:sz w:val="18"/>
        </w:rPr>
        <w:t>10, (10). Pp.</w:t>
      </w:r>
      <w:r>
        <w:rPr>
          <w:color w:val="231F20"/>
          <w:spacing w:val="3"/>
          <w:sz w:val="18"/>
        </w:rPr>
        <w:t> </w:t>
      </w:r>
      <w:r>
        <w:rPr>
          <w:color w:val="231F20"/>
          <w:sz w:val="18"/>
        </w:rPr>
        <w:t>38-87.</w:t>
      </w:r>
    </w:p>
    <w:p>
      <w:pPr>
        <w:spacing w:line="278" w:lineRule="auto" w:before="124"/>
        <w:ind w:left="2317" w:right="1118" w:hanging="880"/>
        <w:jc w:val="both"/>
        <w:rPr>
          <w:sz w:val="18"/>
        </w:rPr>
      </w:pPr>
      <w:r>
        <w:rPr>
          <w:color w:val="231F20"/>
          <w:spacing w:val="-3"/>
          <w:sz w:val="18"/>
        </w:rPr>
        <w:t>Ayala,</w:t>
      </w:r>
      <w:r>
        <w:rPr>
          <w:color w:val="231F20"/>
          <w:spacing w:val="-10"/>
          <w:sz w:val="18"/>
        </w:rPr>
        <w:t> </w:t>
      </w:r>
      <w:r>
        <w:rPr>
          <w:color w:val="231F20"/>
          <w:sz w:val="18"/>
        </w:rPr>
        <w:t>C.</w:t>
      </w:r>
      <w:r>
        <w:rPr>
          <w:color w:val="231F20"/>
          <w:spacing w:val="-9"/>
          <w:sz w:val="18"/>
        </w:rPr>
        <w:t> </w:t>
      </w:r>
      <w:r>
        <w:rPr>
          <w:color w:val="231F20"/>
          <w:sz w:val="18"/>
        </w:rPr>
        <w:t>D.</w:t>
      </w:r>
      <w:r>
        <w:rPr>
          <w:color w:val="231F20"/>
          <w:spacing w:val="-9"/>
          <w:sz w:val="18"/>
        </w:rPr>
        <w:t> </w:t>
      </w:r>
      <w:r>
        <w:rPr>
          <w:color w:val="231F20"/>
          <w:sz w:val="18"/>
        </w:rPr>
        <w:t>(2015).</w:t>
      </w:r>
      <w:r>
        <w:rPr>
          <w:color w:val="231F20"/>
          <w:spacing w:val="-9"/>
          <w:sz w:val="18"/>
        </w:rPr>
        <w:t> </w:t>
      </w:r>
      <w:r>
        <w:rPr>
          <w:color w:val="231F20"/>
          <w:sz w:val="18"/>
        </w:rPr>
        <w:t>El</w:t>
      </w:r>
      <w:r>
        <w:rPr>
          <w:color w:val="231F20"/>
          <w:spacing w:val="-9"/>
          <w:sz w:val="18"/>
        </w:rPr>
        <w:t> </w:t>
      </w:r>
      <w:r>
        <w:rPr>
          <w:color w:val="231F20"/>
          <w:sz w:val="18"/>
        </w:rPr>
        <w:t>control</w:t>
      </w:r>
      <w:r>
        <w:rPr>
          <w:color w:val="231F20"/>
          <w:spacing w:val="-9"/>
          <w:sz w:val="18"/>
        </w:rPr>
        <w:t> </w:t>
      </w:r>
      <w:r>
        <w:rPr>
          <w:color w:val="231F20"/>
          <w:sz w:val="18"/>
        </w:rPr>
        <w:t>constitucional</w:t>
      </w:r>
      <w:r>
        <w:rPr>
          <w:color w:val="231F20"/>
          <w:spacing w:val="-9"/>
          <w:sz w:val="18"/>
        </w:rPr>
        <w:t> </w:t>
      </w:r>
      <w:r>
        <w:rPr>
          <w:color w:val="231F20"/>
          <w:sz w:val="18"/>
        </w:rPr>
        <w:t>de</w:t>
      </w:r>
      <w:r>
        <w:rPr>
          <w:color w:val="231F20"/>
          <w:spacing w:val="-9"/>
          <w:sz w:val="18"/>
        </w:rPr>
        <w:t> </w:t>
      </w:r>
      <w:r>
        <w:rPr>
          <w:color w:val="231F20"/>
          <w:sz w:val="18"/>
        </w:rPr>
        <w:t>la</w:t>
      </w:r>
      <w:r>
        <w:rPr>
          <w:color w:val="231F20"/>
          <w:spacing w:val="-10"/>
          <w:sz w:val="18"/>
        </w:rPr>
        <w:t> </w:t>
      </w:r>
      <w:r>
        <w:rPr>
          <w:color w:val="231F20"/>
          <w:sz w:val="18"/>
        </w:rPr>
        <w:t>justicia</w:t>
      </w:r>
      <w:r>
        <w:rPr>
          <w:color w:val="231F20"/>
          <w:spacing w:val="-9"/>
          <w:sz w:val="18"/>
        </w:rPr>
        <w:t> </w:t>
      </w:r>
      <w:r>
        <w:rPr>
          <w:color w:val="231F20"/>
          <w:sz w:val="18"/>
        </w:rPr>
        <w:t>transicional</w:t>
      </w:r>
      <w:r>
        <w:rPr>
          <w:color w:val="231F20"/>
          <w:spacing w:val="-9"/>
          <w:sz w:val="18"/>
        </w:rPr>
        <w:t> </w:t>
      </w:r>
      <w:r>
        <w:rPr>
          <w:color w:val="231F20"/>
          <w:sz w:val="18"/>
        </w:rPr>
        <w:t>en</w:t>
      </w:r>
      <w:r>
        <w:rPr>
          <w:color w:val="231F20"/>
          <w:spacing w:val="-9"/>
          <w:sz w:val="18"/>
        </w:rPr>
        <w:t> </w:t>
      </w:r>
      <w:r>
        <w:rPr>
          <w:color w:val="231F20"/>
          <w:sz w:val="18"/>
        </w:rPr>
        <w:t>Colombia,</w:t>
      </w:r>
      <w:r>
        <w:rPr>
          <w:color w:val="231F20"/>
          <w:spacing w:val="-9"/>
          <w:sz w:val="18"/>
        </w:rPr>
        <w:t> </w:t>
      </w:r>
      <w:r>
        <w:rPr>
          <w:color w:val="231F20"/>
          <w:sz w:val="18"/>
        </w:rPr>
        <w:t>frente</w:t>
      </w:r>
      <w:r>
        <w:rPr>
          <w:color w:val="231F20"/>
          <w:spacing w:val="-9"/>
          <w:sz w:val="18"/>
        </w:rPr>
        <w:t> </w:t>
      </w:r>
      <w:r>
        <w:rPr>
          <w:color w:val="231F20"/>
          <w:sz w:val="18"/>
        </w:rPr>
        <w:t>a</w:t>
      </w:r>
      <w:r>
        <w:rPr>
          <w:color w:val="231F20"/>
          <w:spacing w:val="-9"/>
          <w:sz w:val="18"/>
        </w:rPr>
        <w:t> </w:t>
      </w:r>
      <w:r>
        <w:rPr>
          <w:color w:val="231F20"/>
          <w:sz w:val="18"/>
        </w:rPr>
        <w:t>los</w:t>
      </w:r>
      <w:r>
        <w:rPr>
          <w:color w:val="231F20"/>
          <w:spacing w:val="-9"/>
          <w:sz w:val="18"/>
        </w:rPr>
        <w:t> </w:t>
      </w:r>
      <w:r>
        <w:rPr>
          <w:color w:val="231F20"/>
          <w:sz w:val="18"/>
        </w:rPr>
        <w:t>re- querimientos de la Corte Interamericana de Derechos Humanos. </w:t>
      </w:r>
      <w:r>
        <w:rPr>
          <w:i/>
          <w:color w:val="231F20"/>
          <w:spacing w:val="-4"/>
          <w:sz w:val="18"/>
        </w:rPr>
        <w:t>Verba</w:t>
      </w:r>
      <w:r>
        <w:rPr>
          <w:color w:val="231F20"/>
          <w:spacing w:val="-4"/>
          <w:sz w:val="18"/>
        </w:rPr>
        <w:t>, </w:t>
      </w:r>
      <w:r>
        <w:rPr>
          <w:color w:val="231F20"/>
          <w:sz w:val="18"/>
        </w:rPr>
        <w:t>33. Pp.</w:t>
      </w:r>
      <w:r>
        <w:rPr>
          <w:color w:val="231F20"/>
          <w:spacing w:val="-11"/>
          <w:sz w:val="18"/>
        </w:rPr>
        <w:t> </w:t>
      </w:r>
      <w:r>
        <w:rPr>
          <w:color w:val="231F20"/>
          <w:sz w:val="18"/>
        </w:rPr>
        <w:t>77-97.</w:t>
      </w:r>
    </w:p>
    <w:p>
      <w:pPr>
        <w:spacing w:before="125"/>
        <w:ind w:left="1437" w:right="0" w:firstLine="0"/>
        <w:jc w:val="left"/>
        <w:rPr>
          <w:sz w:val="18"/>
        </w:rPr>
      </w:pPr>
      <w:r>
        <w:rPr>
          <w:color w:val="231F20"/>
          <w:spacing w:val="-3"/>
          <w:sz w:val="18"/>
        </w:rPr>
        <w:t>Ayala,</w:t>
      </w:r>
      <w:r>
        <w:rPr>
          <w:color w:val="231F20"/>
          <w:spacing w:val="-6"/>
          <w:sz w:val="18"/>
        </w:rPr>
        <w:t> </w:t>
      </w:r>
      <w:r>
        <w:rPr>
          <w:color w:val="231F20"/>
          <w:sz w:val="18"/>
        </w:rPr>
        <w:t>C.</w:t>
      </w:r>
      <w:r>
        <w:rPr>
          <w:color w:val="231F20"/>
          <w:spacing w:val="-6"/>
          <w:sz w:val="18"/>
        </w:rPr>
        <w:t> </w:t>
      </w:r>
      <w:r>
        <w:rPr>
          <w:color w:val="231F20"/>
          <w:sz w:val="18"/>
        </w:rPr>
        <w:t>M.</w:t>
      </w:r>
      <w:r>
        <w:rPr>
          <w:color w:val="231F20"/>
          <w:spacing w:val="-6"/>
          <w:sz w:val="18"/>
        </w:rPr>
        <w:t> </w:t>
      </w:r>
      <w:r>
        <w:rPr>
          <w:color w:val="231F20"/>
          <w:sz w:val="18"/>
        </w:rPr>
        <w:t>(2007).</w:t>
      </w:r>
      <w:r>
        <w:rPr>
          <w:color w:val="231F20"/>
          <w:spacing w:val="-6"/>
          <w:sz w:val="18"/>
        </w:rPr>
        <w:t> </w:t>
      </w:r>
      <w:r>
        <w:rPr>
          <w:color w:val="231F20"/>
          <w:sz w:val="18"/>
        </w:rPr>
        <w:t>La</w:t>
      </w:r>
      <w:r>
        <w:rPr>
          <w:color w:val="231F20"/>
          <w:spacing w:val="-5"/>
          <w:sz w:val="18"/>
        </w:rPr>
        <w:t> </w:t>
      </w:r>
      <w:r>
        <w:rPr>
          <w:color w:val="231F20"/>
          <w:sz w:val="18"/>
        </w:rPr>
        <w:t>ejecución</w:t>
      </w:r>
      <w:r>
        <w:rPr>
          <w:color w:val="231F20"/>
          <w:spacing w:val="-6"/>
          <w:sz w:val="18"/>
        </w:rPr>
        <w:t> </w:t>
      </w:r>
      <w:r>
        <w:rPr>
          <w:color w:val="231F20"/>
          <w:sz w:val="18"/>
        </w:rPr>
        <w:t>de</w:t>
      </w:r>
      <w:r>
        <w:rPr>
          <w:color w:val="231F20"/>
          <w:spacing w:val="-6"/>
          <w:sz w:val="18"/>
        </w:rPr>
        <w:t> </w:t>
      </w:r>
      <w:r>
        <w:rPr>
          <w:color w:val="231F20"/>
          <w:sz w:val="18"/>
        </w:rPr>
        <w:t>sentencias</w:t>
      </w:r>
      <w:r>
        <w:rPr>
          <w:color w:val="231F20"/>
          <w:spacing w:val="-6"/>
          <w:sz w:val="18"/>
        </w:rPr>
        <w:t> </w:t>
      </w:r>
      <w:r>
        <w:rPr>
          <w:color w:val="231F20"/>
          <w:sz w:val="18"/>
        </w:rPr>
        <w:t>de</w:t>
      </w:r>
      <w:r>
        <w:rPr>
          <w:color w:val="231F20"/>
          <w:spacing w:val="-6"/>
          <w:sz w:val="18"/>
        </w:rPr>
        <w:t> </w:t>
      </w:r>
      <w:r>
        <w:rPr>
          <w:color w:val="231F20"/>
          <w:sz w:val="18"/>
        </w:rPr>
        <w:t>la</w:t>
      </w:r>
      <w:r>
        <w:rPr>
          <w:color w:val="231F20"/>
          <w:spacing w:val="-5"/>
          <w:sz w:val="18"/>
        </w:rPr>
        <w:t> </w:t>
      </w:r>
      <w:r>
        <w:rPr>
          <w:color w:val="231F20"/>
          <w:sz w:val="18"/>
        </w:rPr>
        <w:t>Corte</w:t>
      </w:r>
      <w:r>
        <w:rPr>
          <w:color w:val="231F20"/>
          <w:spacing w:val="-6"/>
          <w:sz w:val="18"/>
        </w:rPr>
        <w:t> </w:t>
      </w:r>
      <w:r>
        <w:rPr>
          <w:color w:val="231F20"/>
          <w:sz w:val="18"/>
        </w:rPr>
        <w:t>Interamericana</w:t>
      </w:r>
      <w:r>
        <w:rPr>
          <w:color w:val="231F20"/>
          <w:spacing w:val="-6"/>
          <w:sz w:val="18"/>
        </w:rPr>
        <w:t> </w:t>
      </w:r>
      <w:r>
        <w:rPr>
          <w:color w:val="231F20"/>
          <w:sz w:val="18"/>
        </w:rPr>
        <w:t>de</w:t>
      </w:r>
      <w:r>
        <w:rPr>
          <w:color w:val="231F20"/>
          <w:spacing w:val="-6"/>
          <w:sz w:val="18"/>
        </w:rPr>
        <w:t> </w:t>
      </w:r>
      <w:r>
        <w:rPr>
          <w:color w:val="231F20"/>
          <w:sz w:val="18"/>
        </w:rPr>
        <w:t>Derechos</w:t>
      </w:r>
      <w:r>
        <w:rPr>
          <w:color w:val="231F20"/>
          <w:spacing w:val="-5"/>
          <w:sz w:val="18"/>
        </w:rPr>
        <w:t> </w:t>
      </w:r>
      <w:r>
        <w:rPr>
          <w:color w:val="231F20"/>
          <w:sz w:val="18"/>
        </w:rPr>
        <w:t>Humanos.</w:t>
      </w:r>
    </w:p>
    <w:p>
      <w:pPr>
        <w:spacing w:before="33"/>
        <w:ind w:left="2317" w:right="0" w:firstLine="0"/>
        <w:jc w:val="left"/>
        <w:rPr>
          <w:sz w:val="18"/>
        </w:rPr>
      </w:pPr>
      <w:r>
        <w:rPr>
          <w:i/>
          <w:color w:val="231F20"/>
          <w:sz w:val="18"/>
        </w:rPr>
        <w:t>Estudios constitucionales </w:t>
      </w:r>
      <w:r>
        <w:rPr>
          <w:color w:val="231F20"/>
          <w:sz w:val="18"/>
        </w:rPr>
        <w:t>(1). Pp. 127-201.</w:t>
      </w:r>
    </w:p>
    <w:p>
      <w:pPr>
        <w:spacing w:line="278" w:lineRule="auto" w:before="157"/>
        <w:ind w:left="2317" w:right="1117" w:hanging="880"/>
        <w:jc w:val="both"/>
        <w:rPr>
          <w:sz w:val="18"/>
        </w:rPr>
      </w:pPr>
      <w:r>
        <w:rPr>
          <w:color w:val="231F20"/>
          <w:sz w:val="18"/>
        </w:rPr>
        <w:t>Barrios, B. (2006). La cosa juzgada nacional y el cumplimiento y ejecución de las sentencias de la Corte Interamericana de los Derechos Humanos por los Estados parte. </w:t>
      </w:r>
      <w:r>
        <w:rPr>
          <w:i/>
          <w:color w:val="231F20"/>
          <w:sz w:val="18"/>
        </w:rPr>
        <w:t>Estudios Cons- </w:t>
      </w:r>
      <w:r>
        <w:rPr>
          <w:i/>
          <w:color w:val="231F20"/>
          <w:sz w:val="18"/>
        </w:rPr>
        <w:t>titucionales</w:t>
      </w:r>
      <w:r>
        <w:rPr>
          <w:color w:val="231F20"/>
          <w:sz w:val="18"/>
        </w:rPr>
        <w:t>, 4 (2).</w:t>
      </w:r>
    </w:p>
    <w:p>
      <w:pPr>
        <w:spacing w:line="278" w:lineRule="auto" w:before="125"/>
        <w:ind w:left="2317" w:right="1118" w:hanging="880"/>
        <w:jc w:val="both"/>
        <w:rPr>
          <w:sz w:val="18"/>
        </w:rPr>
      </w:pPr>
      <w:r>
        <w:rPr>
          <w:color w:val="231F20"/>
          <w:sz w:val="18"/>
        </w:rPr>
        <w:t>Batlle,</w:t>
      </w:r>
      <w:r>
        <w:rPr>
          <w:color w:val="231F20"/>
          <w:spacing w:val="-5"/>
          <w:sz w:val="18"/>
        </w:rPr>
        <w:t> </w:t>
      </w:r>
      <w:r>
        <w:rPr>
          <w:color w:val="231F20"/>
          <w:spacing w:val="-8"/>
          <w:sz w:val="18"/>
        </w:rPr>
        <w:t>F.</w:t>
      </w:r>
      <w:r>
        <w:rPr>
          <w:color w:val="231F20"/>
          <w:spacing w:val="-3"/>
          <w:sz w:val="18"/>
        </w:rPr>
        <w:t> </w:t>
      </w:r>
      <w:r>
        <w:rPr>
          <w:color w:val="231F20"/>
          <w:sz w:val="18"/>
        </w:rPr>
        <w:t>(2012).</w:t>
      </w:r>
      <w:r>
        <w:rPr>
          <w:color w:val="231F20"/>
          <w:spacing w:val="-3"/>
          <w:sz w:val="18"/>
        </w:rPr>
        <w:t> </w:t>
      </w:r>
      <w:r>
        <w:rPr>
          <w:i/>
          <w:color w:val="231F20"/>
          <w:sz w:val="18"/>
        </w:rPr>
        <w:t>El</w:t>
      </w:r>
      <w:r>
        <w:rPr>
          <w:i/>
          <w:color w:val="231F20"/>
          <w:spacing w:val="-3"/>
          <w:sz w:val="18"/>
        </w:rPr>
        <w:t> </w:t>
      </w:r>
      <w:r>
        <w:rPr>
          <w:i/>
          <w:color w:val="231F20"/>
          <w:sz w:val="18"/>
        </w:rPr>
        <w:t>ejercicio</w:t>
      </w:r>
      <w:r>
        <w:rPr>
          <w:i/>
          <w:color w:val="231F20"/>
          <w:spacing w:val="-3"/>
          <w:sz w:val="18"/>
        </w:rPr>
        <w:t> </w:t>
      </w:r>
      <w:r>
        <w:rPr>
          <w:i/>
          <w:color w:val="231F20"/>
          <w:sz w:val="18"/>
        </w:rPr>
        <w:t>del</w:t>
      </w:r>
      <w:r>
        <w:rPr>
          <w:i/>
          <w:color w:val="231F20"/>
          <w:spacing w:val="-3"/>
          <w:sz w:val="18"/>
        </w:rPr>
        <w:t> </w:t>
      </w:r>
      <w:r>
        <w:rPr>
          <w:i/>
          <w:color w:val="231F20"/>
          <w:sz w:val="18"/>
        </w:rPr>
        <w:t>Control</w:t>
      </w:r>
      <w:r>
        <w:rPr>
          <w:i/>
          <w:color w:val="231F20"/>
          <w:spacing w:val="-3"/>
          <w:sz w:val="18"/>
        </w:rPr>
        <w:t> </w:t>
      </w:r>
      <w:r>
        <w:rPr>
          <w:i/>
          <w:color w:val="231F20"/>
          <w:sz w:val="18"/>
        </w:rPr>
        <w:t>de</w:t>
      </w:r>
      <w:r>
        <w:rPr>
          <w:i/>
          <w:color w:val="231F20"/>
          <w:spacing w:val="-3"/>
          <w:sz w:val="18"/>
        </w:rPr>
        <w:t> </w:t>
      </w:r>
      <w:r>
        <w:rPr>
          <w:i/>
          <w:color w:val="231F20"/>
          <w:sz w:val="18"/>
        </w:rPr>
        <w:t>Convencionalidad</w:t>
      </w:r>
      <w:r>
        <w:rPr>
          <w:i/>
          <w:color w:val="231F20"/>
          <w:spacing w:val="-4"/>
          <w:sz w:val="18"/>
        </w:rPr>
        <w:t> </w:t>
      </w:r>
      <w:r>
        <w:rPr>
          <w:i/>
          <w:color w:val="231F20"/>
          <w:sz w:val="18"/>
        </w:rPr>
        <w:t>por</w:t>
      </w:r>
      <w:r>
        <w:rPr>
          <w:i/>
          <w:color w:val="231F20"/>
          <w:spacing w:val="-3"/>
          <w:sz w:val="18"/>
        </w:rPr>
        <w:t> </w:t>
      </w:r>
      <w:r>
        <w:rPr>
          <w:i/>
          <w:color w:val="231F20"/>
          <w:sz w:val="18"/>
        </w:rPr>
        <w:t>parte</w:t>
      </w:r>
      <w:r>
        <w:rPr>
          <w:i/>
          <w:color w:val="231F20"/>
          <w:spacing w:val="-3"/>
          <w:sz w:val="18"/>
        </w:rPr>
        <w:t> </w:t>
      </w:r>
      <w:r>
        <w:rPr>
          <w:i/>
          <w:color w:val="231F20"/>
          <w:sz w:val="18"/>
        </w:rPr>
        <w:t>de</w:t>
      </w:r>
      <w:r>
        <w:rPr>
          <w:i/>
          <w:color w:val="231F20"/>
          <w:spacing w:val="-3"/>
          <w:sz w:val="18"/>
        </w:rPr>
        <w:t> </w:t>
      </w:r>
      <w:r>
        <w:rPr>
          <w:i/>
          <w:color w:val="231F20"/>
          <w:sz w:val="18"/>
        </w:rPr>
        <w:t>la</w:t>
      </w:r>
      <w:r>
        <w:rPr>
          <w:i/>
          <w:color w:val="231F20"/>
          <w:spacing w:val="-7"/>
          <w:sz w:val="18"/>
        </w:rPr>
        <w:t> </w:t>
      </w:r>
      <w:r>
        <w:rPr>
          <w:i/>
          <w:color w:val="231F20"/>
          <w:sz w:val="18"/>
        </w:rPr>
        <w:t>Administración</w:t>
      </w:r>
      <w:r>
        <w:rPr>
          <w:i/>
          <w:color w:val="231F20"/>
          <w:spacing w:val="-3"/>
          <w:sz w:val="18"/>
        </w:rPr>
        <w:t> </w:t>
      </w:r>
      <w:r>
        <w:rPr>
          <w:i/>
          <w:color w:val="231F20"/>
          <w:sz w:val="18"/>
        </w:rPr>
        <w:t>Pú- </w:t>
      </w:r>
      <w:r>
        <w:rPr>
          <w:i/>
          <w:color w:val="231F20"/>
          <w:sz w:val="18"/>
        </w:rPr>
        <w:t>blica</w:t>
      </w:r>
      <w:r>
        <w:rPr>
          <w:color w:val="231F20"/>
          <w:sz w:val="18"/>
        </w:rPr>
        <w:t>. </w:t>
      </w:r>
      <w:r>
        <w:rPr>
          <w:color w:val="231F20"/>
          <w:spacing w:val="-3"/>
          <w:sz w:val="18"/>
        </w:rPr>
        <w:t>(Tesis </w:t>
      </w:r>
      <w:r>
        <w:rPr>
          <w:color w:val="231F20"/>
          <w:sz w:val="18"/>
        </w:rPr>
        <w:t>licenciatura en derecho). República Dominicana: Pontificia Universidad Católica Madre y Maestra Campus Santo </w:t>
      </w:r>
      <w:r>
        <w:rPr>
          <w:color w:val="231F20"/>
          <w:spacing w:val="-3"/>
          <w:sz w:val="18"/>
        </w:rPr>
        <w:t>Tomás </w:t>
      </w:r>
      <w:r>
        <w:rPr>
          <w:color w:val="231F20"/>
          <w:sz w:val="18"/>
        </w:rPr>
        <w:t>De</w:t>
      </w:r>
      <w:r>
        <w:rPr>
          <w:color w:val="231F20"/>
          <w:spacing w:val="-18"/>
          <w:sz w:val="18"/>
        </w:rPr>
        <w:t> </w:t>
      </w:r>
      <w:r>
        <w:rPr>
          <w:color w:val="231F20"/>
          <w:sz w:val="18"/>
        </w:rPr>
        <w:t>Aquino.</w:t>
      </w:r>
    </w:p>
    <w:p>
      <w:pPr>
        <w:spacing w:before="124"/>
        <w:ind w:left="1437" w:right="0" w:firstLine="0"/>
        <w:jc w:val="left"/>
        <w:rPr>
          <w:sz w:val="18"/>
        </w:rPr>
      </w:pPr>
      <w:r>
        <w:rPr>
          <w:color w:val="231F20"/>
          <w:sz w:val="18"/>
        </w:rPr>
        <w:t>Bazán, V. (2011). Control de Convencionalidad, aperturas dialógicas e influencias jurisdiccionales</w:t>
      </w:r>
    </w:p>
    <w:p>
      <w:pPr>
        <w:spacing w:before="33"/>
        <w:ind w:left="2317" w:right="0" w:firstLine="0"/>
        <w:jc w:val="left"/>
        <w:rPr>
          <w:sz w:val="18"/>
        </w:rPr>
      </w:pPr>
      <w:r>
        <w:rPr>
          <w:color w:val="231F20"/>
          <w:sz w:val="18"/>
        </w:rPr>
        <w:t>recíprocas. </w:t>
      </w:r>
      <w:r>
        <w:rPr>
          <w:i/>
          <w:color w:val="231F20"/>
          <w:sz w:val="18"/>
        </w:rPr>
        <w:t>Revista Europea de Derechos Fundamentales</w:t>
      </w:r>
      <w:r>
        <w:rPr>
          <w:color w:val="231F20"/>
          <w:sz w:val="18"/>
        </w:rPr>
        <w:t>, (18/ 2</w:t>
      </w:r>
      <w:r>
        <w:rPr>
          <w:color w:val="231F20"/>
          <w:position w:val="6"/>
          <w:sz w:val="11"/>
        </w:rPr>
        <w:t>a</w:t>
      </w:r>
      <w:r>
        <w:rPr>
          <w:color w:val="231F20"/>
          <w:sz w:val="18"/>
        </w:rPr>
        <w:t>). Pp. 63-104.</w:t>
      </w:r>
    </w:p>
    <w:p>
      <w:pPr>
        <w:spacing w:line="278" w:lineRule="auto" w:before="158"/>
        <w:ind w:left="2317" w:right="1117" w:hanging="880"/>
        <w:jc w:val="both"/>
        <w:rPr>
          <w:sz w:val="18"/>
        </w:rPr>
      </w:pPr>
      <w:r>
        <w:rPr>
          <w:color w:val="231F20"/>
          <w:sz w:val="18"/>
        </w:rPr>
        <w:t>Bazán, </w:t>
      </w:r>
      <w:r>
        <w:rPr>
          <w:color w:val="231F20"/>
          <w:spacing w:val="-12"/>
          <w:sz w:val="18"/>
        </w:rPr>
        <w:t>V. </w:t>
      </w:r>
      <w:r>
        <w:rPr>
          <w:color w:val="231F20"/>
          <w:sz w:val="18"/>
        </w:rPr>
        <w:t>(2012). El control de convencionalidad: incógnitas, desafíos y perspectivas. En </w:t>
      </w:r>
      <w:r>
        <w:rPr>
          <w:color w:val="231F20"/>
          <w:spacing w:val="-12"/>
          <w:sz w:val="18"/>
        </w:rPr>
        <w:t>V. </w:t>
      </w:r>
      <w:r>
        <w:rPr>
          <w:color w:val="231F20"/>
          <w:spacing w:val="-3"/>
          <w:sz w:val="18"/>
        </w:rPr>
        <w:t>Bazán </w:t>
      </w:r>
      <w:r>
        <w:rPr>
          <w:color w:val="231F20"/>
          <w:sz w:val="18"/>
        </w:rPr>
        <w:t>&amp; C. Nash. </w:t>
      </w:r>
      <w:r>
        <w:rPr>
          <w:i/>
          <w:color w:val="231F20"/>
          <w:sz w:val="18"/>
        </w:rPr>
        <w:t>Justicia Constitucional y Derechos Fundamentales- El control de conven- </w:t>
      </w:r>
      <w:r>
        <w:rPr>
          <w:i/>
          <w:color w:val="231F20"/>
          <w:sz w:val="18"/>
        </w:rPr>
        <w:t>cionalidad. </w:t>
      </w:r>
      <w:r>
        <w:rPr>
          <w:color w:val="231F20"/>
          <w:sz w:val="18"/>
        </w:rPr>
        <w:t>Colombia: Konrad Adenauer. Pp. 17-55</w:t>
      </w:r>
    </w:p>
    <w:p>
      <w:pPr>
        <w:spacing w:line="278" w:lineRule="auto" w:before="124"/>
        <w:ind w:left="2317" w:right="1116" w:hanging="880"/>
        <w:jc w:val="both"/>
        <w:rPr>
          <w:sz w:val="18"/>
        </w:rPr>
      </w:pPr>
      <w:r>
        <w:rPr>
          <w:color w:val="231F20"/>
          <w:sz w:val="18"/>
        </w:rPr>
        <w:t>Benavente, H. (2012). </w:t>
      </w:r>
      <w:r>
        <w:rPr>
          <w:i/>
          <w:color w:val="231F20"/>
          <w:sz w:val="18"/>
        </w:rPr>
        <w:t>La investigación judicial y el control de convencionalidad en el proceso </w:t>
      </w:r>
      <w:r>
        <w:rPr>
          <w:i/>
          <w:color w:val="231F20"/>
          <w:sz w:val="18"/>
        </w:rPr>
        <w:t>penal: concepto y modalidades. </w:t>
      </w:r>
      <w:r>
        <w:rPr>
          <w:color w:val="231F20"/>
          <w:sz w:val="18"/>
        </w:rPr>
        <w:t>J. M. Perú: Bosch Editor.</w:t>
      </w:r>
    </w:p>
    <w:p>
      <w:pPr>
        <w:spacing w:after="0" w:line="278" w:lineRule="auto"/>
        <w:jc w:val="both"/>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98" w:right="932" w:firstLine="0"/>
        <w:jc w:val="center"/>
        <w:rPr>
          <w:rFonts w:ascii="Arial"/>
          <w:sz w:val="28"/>
        </w:rPr>
      </w:pPr>
      <w:r>
        <w:rPr/>
        <w:br w:type="column"/>
      </w:r>
      <w:r>
        <w:rPr>
          <w:rFonts w:ascii="Arial"/>
          <w:color w:val="231F20"/>
          <w:w w:val="65"/>
          <w:sz w:val="28"/>
        </w:rPr>
        <w:t>169</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line="278" w:lineRule="auto" w:before="0"/>
        <w:ind w:left="2033" w:right="1402" w:hanging="880"/>
        <w:jc w:val="both"/>
        <w:rPr>
          <w:sz w:val="18"/>
        </w:rPr>
      </w:pPr>
      <w:r>
        <w:rPr/>
        <w:pict>
          <v:shape style="position:absolute;margin-left:378.843506pt;margin-top:-65.44986pt;width:26.8pt;height:42.1pt;mso-position-horizontal-relative:page;mso-position-vertical-relative:paragraph;z-index:252225536" coordorigin="7577,-1309" coordsize="536,842" path="m8097,-573l8056,-573,8066,-569,8073,-567,8081,-563,8086,-557,8086,-545,8079,-539,8065,-533,8050,-529,8037,-523,8028,-519,8023,-515,8018,-509,8015,-503,8015,-487,8019,-481,8027,-473,8033,-469,8042,-467,8066,-467,8076,-471,8086,-475,8095,-483,8102,-491,8108,-501,8111,-513,8112,-527,8111,-543,8106,-559,8097,-573xm7603,-863l7589,-863,7589,-515,7603,-515,7603,-539,7606,-549,7616,-563,7622,-567,7628,-569,7636,-571,7647,-573,8097,-573,8086,-587,8072,-599,8057,-607,8041,-615,8023,-621,8004,-627,7982,-629,7957,-631,7679,-631,7658,-633,7642,-633,7629,-635,7621,-639,7613,-645,7607,-653,7604,-663,7603,-675,7603,-715,7607,-727,7617,-735,7627,-739,7640,-741,7658,-743,7679,-745,7922,-745,7957,-747,7985,-749,8005,-755,8029,-763,8050,-773,8068,-787,8084,-803,7660,-803,7644,-805,7631,-807,7623,-811,7614,-817,7608,-825,7604,-835,7603,-847,7603,-863xm8045,-1035l7924,-1035,7956,-1033,7982,-1029,8002,-1025,8019,-1017,8033,-1007,8047,-995,8058,-981,8068,-965,8075,-947,8079,-929,8080,-909,8079,-893,8077,-879,8072,-867,8066,-855,8059,-845,8050,-837,8041,-829,8031,-823,8019,-817,8005,-813,7989,-809,7934,-803,8084,-803,8096,-823,8105,-847,8111,-873,8113,-905,8111,-935,8105,-961,8096,-983,8082,-1003,8066,-1019,8049,-1033,8045,-1035xm7589,-1106l7589,-977,7603,-977,7603,-1007,7608,-1019,7619,-1027,7627,-1031,7640,-1033,7657,-1035,8045,-1035,8041,-1037,7712,-1037,7685,-1039,7660,-1045,7638,-1057,7617,-1071,7599,-1089,7589,-1106xm7603,-1121l7589,-1121,7589,-1106,7599,-1089,7617,-1071,7638,-1057,7660,-1045,7685,-1039,7712,-1037,7727,-1037,7742,-1041,7756,-1043,7770,-1049,7783,-1055,7795,-1063,7663,-1063,7647,-1065,7636,-1067,7628,-1069,7617,-1077,7609,-1085,7604,-1095,7603,-1106,7603,-1121xm7926,-1063l7795,-1063,7783,-1055,7770,-1049,7756,-1043,7742,-1041,7727,-1037,8041,-1037,8034,-1041,7937,-1041,7937,-1053,7963,-1057,7969,-1058,7958,-1059,7926,-1063xm7969,-1058l7963,-1057,7937,-1053,7937,-1041,8034,-1041,8030,-1043,8009,-1051,7986,-1057,7969,-1058xm8089,-1255l8015,-1255,8031,-1251,8045,-1243,8058,-1233,8069,-1221,8077,-1207,8081,-1193,8083,-1175,8082,-1159,8078,-1143,8073,-1129,8065,-1115,8055,-1101,8044,-1091,8032,-1081,8019,-1073,8004,-1067,7985,-1061,7969,-1058,7986,-1057,8009,-1051,8030,-1043,8034,-1041,8112,-1041,8112,-1053,8101,-1053,8093,-1055,8085,-1061,8083,-1065,8083,-1077,8087,-1089,8095,-1109,8100,-1121,8105,-1133,8107,-1141,8109,-1147,8111,-1157,8112,-1169,8112,-1181,8110,-1207,8102,-1233,8089,-1255xm7618,-1121l7603,-1121,7603,-1106,7604,-1095,7609,-1085,7617,-1077,7628,-1069,7636,-1067,7647,-1065,7663,-1063,7795,-1063,7807,-1073,7818,-1083,7820,-1085,7686,-1085,7671,-1087,7657,-1091,7643,-1097,7631,-1105,7621,-1117,7618,-1121xm7970,-1309l7955,-1309,7940,-1307,7911,-1299,7898,-1291,7885,-1285,7874,-1275,7863,-1265,7852,-1253,7838,-1235,7822,-1213,7781,-1155,7761,-1129,7744,-1111,7728,-1099,7718,-1093,7708,-1089,7686,-1085,7820,-1085,7830,-1095,7844,-1113,7859,-1133,7877,-1157,7894,-1181,7907,-1199,7918,-1213,7925,-1221,7934,-1229,7942,-1237,7951,-1243,7961,-1247,7974,-1253,7986,-1255,8089,-1255,8070,-1273,8048,-1289,8024,-1301,7998,-1307,7970,-1309xm7754,-1283l7577,-1283,7577,-1271,7589,-1269,7597,-1267,7604,-1259,7606,-1255,7606,-1245,7603,-1237,7597,-1227,7588,-1209,7582,-1191,7578,-1173,7577,-1157,7579,-1133,7587,-1109,7589,-1106,7589,-1121,7618,-1121,7613,-1129,7609,-1143,7607,-1157,7608,-1171,7612,-1185,7617,-1199,7625,-1211,7634,-1223,7646,-1235,7658,-1243,7673,-1251,7689,-1259,7708,-1263,7730,-1267,7754,-1271,7754,-1283xe" filled="true" fillcolor="#b1b3b6" stroked="false">
            <v:path arrowok="t"/>
            <v:fill type="solid"/>
            <w10:wrap type="none"/>
          </v:shape>
        </w:pict>
      </w:r>
      <w:r>
        <w:rPr/>
        <w:pict>
          <v:line style="position:absolute;mso-position-horizontal-relative:page;mso-position-vertical-relative:paragraph;z-index:252226560" from="411.431091pt,-83.868263pt" to="411.431091pt,-23.349453pt" stroked="true" strokeweight=".25pt" strokecolor="#231f20">
            <v:stroke dashstyle="solid"/>
            <w10:wrap type="none"/>
          </v:line>
        </w:pict>
      </w:r>
      <w:r>
        <w:rPr/>
        <w:pict>
          <v:shape style="position:absolute;margin-left:364.637756pt;margin-top:-55.854046pt;width:12.85pt;height:32.950pt;mso-position-horizontal-relative:page;mso-position-vertical-relative:paragraph;z-index:25222758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Benavente</w:t>
      </w:r>
      <w:r>
        <w:rPr>
          <w:color w:val="231F20"/>
          <w:spacing w:val="-14"/>
          <w:sz w:val="18"/>
        </w:rPr>
        <w:t> </w:t>
      </w:r>
      <w:r>
        <w:rPr>
          <w:color w:val="231F20"/>
          <w:sz w:val="18"/>
        </w:rPr>
        <w:t>Chorres,</w:t>
      </w:r>
      <w:r>
        <w:rPr>
          <w:color w:val="231F20"/>
          <w:spacing w:val="-14"/>
          <w:sz w:val="18"/>
        </w:rPr>
        <w:t> </w:t>
      </w:r>
      <w:r>
        <w:rPr>
          <w:color w:val="231F20"/>
          <w:sz w:val="18"/>
        </w:rPr>
        <w:t>H.</w:t>
      </w:r>
      <w:r>
        <w:rPr>
          <w:color w:val="231F20"/>
          <w:spacing w:val="-14"/>
          <w:sz w:val="18"/>
        </w:rPr>
        <w:t> </w:t>
      </w:r>
      <w:r>
        <w:rPr>
          <w:color w:val="231F20"/>
          <w:sz w:val="18"/>
        </w:rPr>
        <w:t>(2012).</w:t>
      </w:r>
      <w:r>
        <w:rPr>
          <w:color w:val="231F20"/>
          <w:spacing w:val="-14"/>
          <w:sz w:val="18"/>
        </w:rPr>
        <w:t> </w:t>
      </w:r>
      <w:r>
        <w:rPr>
          <w:color w:val="231F20"/>
          <w:sz w:val="18"/>
        </w:rPr>
        <w:t>El</w:t>
      </w:r>
      <w:r>
        <w:rPr>
          <w:color w:val="231F20"/>
          <w:spacing w:val="-14"/>
          <w:sz w:val="18"/>
        </w:rPr>
        <w:t> </w:t>
      </w:r>
      <w:r>
        <w:rPr>
          <w:color w:val="231F20"/>
          <w:sz w:val="18"/>
        </w:rPr>
        <w:t>juez</w:t>
      </w:r>
      <w:r>
        <w:rPr>
          <w:color w:val="231F20"/>
          <w:spacing w:val="-13"/>
          <w:sz w:val="18"/>
        </w:rPr>
        <w:t> </w:t>
      </w:r>
      <w:r>
        <w:rPr>
          <w:color w:val="231F20"/>
          <w:sz w:val="18"/>
        </w:rPr>
        <w:t>de</w:t>
      </w:r>
      <w:r>
        <w:rPr>
          <w:color w:val="231F20"/>
          <w:spacing w:val="-14"/>
          <w:sz w:val="18"/>
        </w:rPr>
        <w:t> </w:t>
      </w:r>
      <w:r>
        <w:rPr>
          <w:color w:val="231F20"/>
          <w:sz w:val="18"/>
        </w:rPr>
        <w:t>control</w:t>
      </w:r>
      <w:r>
        <w:rPr>
          <w:color w:val="231F20"/>
          <w:spacing w:val="-14"/>
          <w:sz w:val="18"/>
        </w:rPr>
        <w:t> </w:t>
      </w:r>
      <w:r>
        <w:rPr>
          <w:color w:val="231F20"/>
          <w:sz w:val="18"/>
        </w:rPr>
        <w:t>como</w:t>
      </w:r>
      <w:r>
        <w:rPr>
          <w:color w:val="231F20"/>
          <w:spacing w:val="-14"/>
          <w:sz w:val="18"/>
        </w:rPr>
        <w:t> </w:t>
      </w:r>
      <w:r>
        <w:rPr>
          <w:color w:val="231F20"/>
          <w:sz w:val="18"/>
        </w:rPr>
        <w:t>garante</w:t>
      </w:r>
      <w:r>
        <w:rPr>
          <w:color w:val="231F20"/>
          <w:spacing w:val="-14"/>
          <w:sz w:val="18"/>
        </w:rPr>
        <w:t> </w:t>
      </w:r>
      <w:r>
        <w:rPr>
          <w:color w:val="231F20"/>
          <w:sz w:val="18"/>
        </w:rPr>
        <w:t>de</w:t>
      </w:r>
      <w:r>
        <w:rPr>
          <w:color w:val="231F20"/>
          <w:spacing w:val="-13"/>
          <w:sz w:val="18"/>
        </w:rPr>
        <w:t> </w:t>
      </w:r>
      <w:r>
        <w:rPr>
          <w:color w:val="231F20"/>
          <w:sz w:val="18"/>
        </w:rPr>
        <w:t>la</w:t>
      </w:r>
      <w:r>
        <w:rPr>
          <w:color w:val="231F20"/>
          <w:spacing w:val="-14"/>
          <w:sz w:val="18"/>
        </w:rPr>
        <w:t> </w:t>
      </w:r>
      <w:r>
        <w:rPr>
          <w:color w:val="231F20"/>
          <w:sz w:val="18"/>
        </w:rPr>
        <w:t>convencionalidad</w:t>
      </w:r>
      <w:r>
        <w:rPr>
          <w:color w:val="231F20"/>
          <w:spacing w:val="-14"/>
          <w:sz w:val="18"/>
        </w:rPr>
        <w:t> </w:t>
      </w:r>
      <w:r>
        <w:rPr>
          <w:color w:val="231F20"/>
          <w:sz w:val="18"/>
        </w:rPr>
        <w:t>de</w:t>
      </w:r>
      <w:r>
        <w:rPr>
          <w:color w:val="231F20"/>
          <w:spacing w:val="-14"/>
          <w:sz w:val="18"/>
        </w:rPr>
        <w:t> </w:t>
      </w:r>
      <w:r>
        <w:rPr>
          <w:color w:val="231F20"/>
          <w:sz w:val="18"/>
        </w:rPr>
        <w:t>las</w:t>
      </w:r>
      <w:r>
        <w:rPr>
          <w:color w:val="231F20"/>
          <w:spacing w:val="-14"/>
          <w:sz w:val="18"/>
        </w:rPr>
        <w:t> </w:t>
      </w:r>
      <w:r>
        <w:rPr>
          <w:color w:val="231F20"/>
          <w:spacing w:val="-2"/>
          <w:sz w:val="18"/>
        </w:rPr>
        <w:t>normas </w:t>
      </w:r>
      <w:r>
        <w:rPr>
          <w:color w:val="231F20"/>
          <w:sz w:val="18"/>
        </w:rPr>
        <w:t>en</w:t>
      </w:r>
      <w:r>
        <w:rPr>
          <w:color w:val="231F20"/>
          <w:spacing w:val="-11"/>
          <w:sz w:val="18"/>
        </w:rPr>
        <w:t> </w:t>
      </w:r>
      <w:r>
        <w:rPr>
          <w:color w:val="231F20"/>
          <w:sz w:val="18"/>
        </w:rPr>
        <w:t>el</w:t>
      </w:r>
      <w:r>
        <w:rPr>
          <w:color w:val="231F20"/>
          <w:spacing w:val="-11"/>
          <w:sz w:val="18"/>
        </w:rPr>
        <w:t> </w:t>
      </w:r>
      <w:r>
        <w:rPr>
          <w:color w:val="231F20"/>
          <w:sz w:val="18"/>
        </w:rPr>
        <w:t>nuevo</w:t>
      </w:r>
      <w:r>
        <w:rPr>
          <w:color w:val="231F20"/>
          <w:spacing w:val="-11"/>
          <w:sz w:val="18"/>
        </w:rPr>
        <w:t> </w:t>
      </w:r>
      <w:r>
        <w:rPr>
          <w:color w:val="231F20"/>
          <w:sz w:val="18"/>
        </w:rPr>
        <w:t>proceso</w:t>
      </w:r>
      <w:r>
        <w:rPr>
          <w:color w:val="231F20"/>
          <w:spacing w:val="-10"/>
          <w:sz w:val="18"/>
        </w:rPr>
        <w:t> </w:t>
      </w:r>
      <w:r>
        <w:rPr>
          <w:color w:val="231F20"/>
          <w:sz w:val="18"/>
        </w:rPr>
        <w:t>penal</w:t>
      </w:r>
      <w:r>
        <w:rPr>
          <w:color w:val="231F20"/>
          <w:spacing w:val="-11"/>
          <w:sz w:val="18"/>
        </w:rPr>
        <w:t> </w:t>
      </w:r>
      <w:r>
        <w:rPr>
          <w:color w:val="231F20"/>
          <w:sz w:val="18"/>
        </w:rPr>
        <w:t>mexicano.</w:t>
      </w:r>
      <w:r>
        <w:rPr>
          <w:color w:val="231F20"/>
          <w:spacing w:val="-11"/>
          <w:sz w:val="18"/>
        </w:rPr>
        <w:t> </w:t>
      </w:r>
      <w:r>
        <w:rPr>
          <w:i/>
          <w:color w:val="231F20"/>
          <w:sz w:val="18"/>
        </w:rPr>
        <w:t>Estudios</w:t>
      </w:r>
      <w:r>
        <w:rPr>
          <w:i/>
          <w:color w:val="231F20"/>
          <w:spacing w:val="-11"/>
          <w:sz w:val="18"/>
        </w:rPr>
        <w:t> </w:t>
      </w:r>
      <w:r>
        <w:rPr>
          <w:i/>
          <w:color w:val="231F20"/>
          <w:sz w:val="18"/>
        </w:rPr>
        <w:t>constitucionales</w:t>
      </w:r>
      <w:r>
        <w:rPr>
          <w:color w:val="231F20"/>
          <w:sz w:val="18"/>
        </w:rPr>
        <w:t>,</w:t>
      </w:r>
      <w:r>
        <w:rPr>
          <w:color w:val="231F20"/>
          <w:spacing w:val="-11"/>
          <w:sz w:val="18"/>
        </w:rPr>
        <w:t> </w:t>
      </w:r>
      <w:r>
        <w:rPr>
          <w:color w:val="231F20"/>
          <w:sz w:val="18"/>
        </w:rPr>
        <w:t>10</w:t>
      </w:r>
      <w:r>
        <w:rPr>
          <w:color w:val="231F20"/>
          <w:spacing w:val="-11"/>
          <w:sz w:val="18"/>
        </w:rPr>
        <w:t> </w:t>
      </w:r>
      <w:r>
        <w:rPr>
          <w:color w:val="231F20"/>
          <w:sz w:val="18"/>
        </w:rPr>
        <w:t>(1).</w:t>
      </w:r>
      <w:r>
        <w:rPr>
          <w:color w:val="231F20"/>
          <w:spacing w:val="-10"/>
          <w:sz w:val="18"/>
        </w:rPr>
        <w:t> </w:t>
      </w:r>
      <w:r>
        <w:rPr>
          <w:color w:val="231F20"/>
          <w:sz w:val="18"/>
        </w:rPr>
        <w:t>Pp.</w:t>
      </w:r>
      <w:r>
        <w:rPr>
          <w:color w:val="231F20"/>
          <w:spacing w:val="-11"/>
          <w:sz w:val="18"/>
        </w:rPr>
        <w:t> </w:t>
      </w:r>
      <w:r>
        <w:rPr>
          <w:color w:val="231F20"/>
          <w:sz w:val="18"/>
        </w:rPr>
        <w:t>145-200.</w:t>
      </w:r>
    </w:p>
    <w:p>
      <w:pPr>
        <w:spacing w:line="278" w:lineRule="auto" w:before="125"/>
        <w:ind w:left="2033" w:right="1401" w:hanging="880"/>
        <w:jc w:val="both"/>
        <w:rPr>
          <w:sz w:val="18"/>
        </w:rPr>
      </w:pPr>
      <w:r>
        <w:rPr>
          <w:color w:val="231F20"/>
          <w:sz w:val="18"/>
        </w:rPr>
        <w:t>Binder, A. M. (2002). </w:t>
      </w:r>
      <w:r>
        <w:rPr>
          <w:i/>
          <w:color w:val="231F20"/>
          <w:sz w:val="18"/>
        </w:rPr>
        <w:t>Política criminal, derecho penal y sociedad democrática</w:t>
      </w:r>
      <w:r>
        <w:rPr>
          <w:color w:val="231F20"/>
          <w:sz w:val="18"/>
        </w:rPr>
        <w:t>. Guatemala: IC- CPG, Instituto de Estudios Comparados en Ciencias Penales de Guatemala.</w:t>
      </w:r>
    </w:p>
    <w:p>
      <w:pPr>
        <w:spacing w:line="278" w:lineRule="auto" w:before="125"/>
        <w:ind w:left="2033" w:right="1401" w:hanging="880"/>
        <w:jc w:val="both"/>
        <w:rPr>
          <w:sz w:val="18"/>
        </w:rPr>
      </w:pPr>
      <w:r>
        <w:rPr>
          <w:color w:val="231F20"/>
          <w:sz w:val="18"/>
        </w:rPr>
        <w:t>Blanke,</w:t>
      </w:r>
      <w:r>
        <w:rPr>
          <w:color w:val="231F20"/>
          <w:spacing w:val="-4"/>
          <w:sz w:val="18"/>
        </w:rPr>
        <w:t> </w:t>
      </w:r>
      <w:r>
        <w:rPr>
          <w:color w:val="231F20"/>
          <w:sz w:val="18"/>
        </w:rPr>
        <w:t>H.</w:t>
      </w:r>
      <w:r>
        <w:rPr>
          <w:color w:val="231F20"/>
          <w:spacing w:val="-4"/>
          <w:sz w:val="18"/>
        </w:rPr>
        <w:t> </w:t>
      </w:r>
      <w:r>
        <w:rPr>
          <w:color w:val="231F20"/>
          <w:sz w:val="18"/>
        </w:rPr>
        <w:t>J.</w:t>
      </w:r>
      <w:r>
        <w:rPr>
          <w:color w:val="231F20"/>
          <w:spacing w:val="-4"/>
          <w:sz w:val="18"/>
        </w:rPr>
        <w:t> </w:t>
      </w:r>
      <w:r>
        <w:rPr>
          <w:color w:val="231F20"/>
          <w:sz w:val="18"/>
        </w:rPr>
        <w:t>(2010).</w:t>
      </w:r>
      <w:r>
        <w:rPr>
          <w:color w:val="231F20"/>
          <w:spacing w:val="-3"/>
          <w:sz w:val="18"/>
        </w:rPr>
        <w:t> </w:t>
      </w:r>
      <w:r>
        <w:rPr>
          <w:color w:val="231F20"/>
          <w:sz w:val="18"/>
        </w:rPr>
        <w:t>El</w:t>
      </w:r>
      <w:r>
        <w:rPr>
          <w:color w:val="231F20"/>
          <w:spacing w:val="-4"/>
          <w:sz w:val="18"/>
        </w:rPr>
        <w:t> </w:t>
      </w:r>
      <w:r>
        <w:rPr>
          <w:color w:val="231F20"/>
          <w:sz w:val="18"/>
        </w:rPr>
        <w:t>principio</w:t>
      </w:r>
      <w:r>
        <w:rPr>
          <w:color w:val="231F20"/>
          <w:spacing w:val="-4"/>
          <w:sz w:val="18"/>
        </w:rPr>
        <w:t> </w:t>
      </w:r>
      <w:r>
        <w:rPr>
          <w:color w:val="231F20"/>
          <w:sz w:val="18"/>
        </w:rPr>
        <w:t>de</w:t>
      </w:r>
      <w:r>
        <w:rPr>
          <w:color w:val="231F20"/>
          <w:spacing w:val="-3"/>
          <w:sz w:val="18"/>
        </w:rPr>
        <w:t> </w:t>
      </w:r>
      <w:r>
        <w:rPr>
          <w:color w:val="231F20"/>
          <w:sz w:val="18"/>
        </w:rPr>
        <w:t>proporcionalidad</w:t>
      </w:r>
      <w:r>
        <w:rPr>
          <w:color w:val="231F20"/>
          <w:spacing w:val="-4"/>
          <w:sz w:val="18"/>
        </w:rPr>
        <w:t> </w:t>
      </w:r>
      <w:r>
        <w:rPr>
          <w:color w:val="231F20"/>
          <w:sz w:val="18"/>
        </w:rPr>
        <w:t>en</w:t>
      </w:r>
      <w:r>
        <w:rPr>
          <w:color w:val="231F20"/>
          <w:spacing w:val="-4"/>
          <w:sz w:val="18"/>
        </w:rPr>
        <w:t> </w:t>
      </w:r>
      <w:r>
        <w:rPr>
          <w:color w:val="231F20"/>
          <w:sz w:val="18"/>
        </w:rPr>
        <w:t>el</w:t>
      </w:r>
      <w:r>
        <w:rPr>
          <w:color w:val="231F20"/>
          <w:spacing w:val="-3"/>
          <w:sz w:val="18"/>
        </w:rPr>
        <w:t> </w:t>
      </w:r>
      <w:r>
        <w:rPr>
          <w:color w:val="231F20"/>
          <w:sz w:val="18"/>
        </w:rPr>
        <w:t>Derecho</w:t>
      </w:r>
      <w:r>
        <w:rPr>
          <w:color w:val="231F20"/>
          <w:spacing w:val="-4"/>
          <w:sz w:val="18"/>
        </w:rPr>
        <w:t> </w:t>
      </w:r>
      <w:r>
        <w:rPr>
          <w:color w:val="231F20"/>
          <w:sz w:val="18"/>
        </w:rPr>
        <w:t>alemán,</w:t>
      </w:r>
      <w:r>
        <w:rPr>
          <w:color w:val="231F20"/>
          <w:spacing w:val="-4"/>
          <w:sz w:val="18"/>
        </w:rPr>
        <w:t> </w:t>
      </w:r>
      <w:r>
        <w:rPr>
          <w:color w:val="231F20"/>
          <w:sz w:val="18"/>
        </w:rPr>
        <w:t>europeo</w:t>
      </w:r>
      <w:r>
        <w:rPr>
          <w:color w:val="231F20"/>
          <w:spacing w:val="-3"/>
          <w:sz w:val="18"/>
        </w:rPr>
        <w:t> </w:t>
      </w:r>
      <w:r>
        <w:rPr>
          <w:color w:val="231F20"/>
          <w:sz w:val="18"/>
        </w:rPr>
        <w:t>y</w:t>
      </w:r>
      <w:r>
        <w:rPr>
          <w:color w:val="231F20"/>
          <w:spacing w:val="-4"/>
          <w:sz w:val="18"/>
        </w:rPr>
        <w:t> </w:t>
      </w:r>
      <w:r>
        <w:rPr>
          <w:color w:val="231F20"/>
          <w:sz w:val="18"/>
        </w:rPr>
        <w:t>latinoame- ricano. </w:t>
      </w:r>
      <w:r>
        <w:rPr>
          <w:i/>
          <w:color w:val="231F20"/>
          <w:sz w:val="18"/>
        </w:rPr>
        <w:t>Revista de Derecho Administrativo</w:t>
      </w:r>
      <w:r>
        <w:rPr>
          <w:color w:val="231F20"/>
          <w:sz w:val="18"/>
        </w:rPr>
        <w:t>, (9). Pp.</w:t>
      </w:r>
      <w:r>
        <w:rPr>
          <w:color w:val="231F20"/>
          <w:spacing w:val="-7"/>
          <w:sz w:val="18"/>
        </w:rPr>
        <w:t> </w:t>
      </w:r>
      <w:r>
        <w:rPr>
          <w:color w:val="231F20"/>
          <w:sz w:val="18"/>
        </w:rPr>
        <w:t>343-351.</w:t>
      </w:r>
    </w:p>
    <w:p>
      <w:pPr>
        <w:spacing w:line="278" w:lineRule="auto" w:before="124"/>
        <w:ind w:left="2033" w:right="1403" w:hanging="880"/>
        <w:jc w:val="both"/>
        <w:rPr>
          <w:sz w:val="18"/>
        </w:rPr>
      </w:pPr>
      <w:r>
        <w:rPr>
          <w:color w:val="231F20"/>
          <w:sz w:val="18"/>
        </w:rPr>
        <w:t>Bidart, G. (1993). </w:t>
      </w:r>
      <w:r>
        <w:rPr>
          <w:i/>
          <w:color w:val="231F20"/>
          <w:sz w:val="18"/>
        </w:rPr>
        <w:t>Teoría General de los Derechos Humanos</w:t>
      </w:r>
      <w:r>
        <w:rPr>
          <w:color w:val="231F20"/>
          <w:sz w:val="18"/>
        </w:rPr>
        <w:t>. México, D.F: Universidad Nacional Autónoma de México.</w:t>
      </w:r>
    </w:p>
    <w:p>
      <w:pPr>
        <w:spacing w:line="278" w:lineRule="auto" w:before="125"/>
        <w:ind w:left="2033" w:right="1401" w:hanging="880"/>
        <w:jc w:val="both"/>
        <w:rPr>
          <w:sz w:val="18"/>
        </w:rPr>
      </w:pPr>
      <w:r>
        <w:rPr>
          <w:color w:val="231F20"/>
          <w:sz w:val="18"/>
        </w:rPr>
        <w:t>Bogdandy A. v. Ius Constitutionale Commune en América Latina: una mirada a un constitucio- nalismo transformador. Revista Derecho del Estado, n.º 34, Universidad Externado de Colombia, enero-junio de 2015, pp. 3-50. DOI: 10.18601/01229893.n34.01</w:t>
      </w:r>
    </w:p>
    <w:p>
      <w:pPr>
        <w:spacing w:line="278" w:lineRule="auto" w:before="124"/>
        <w:ind w:left="2033" w:right="1402" w:hanging="880"/>
        <w:jc w:val="both"/>
        <w:rPr>
          <w:sz w:val="18"/>
        </w:rPr>
      </w:pPr>
      <w:r>
        <w:rPr>
          <w:color w:val="231F20"/>
          <w:sz w:val="18"/>
        </w:rPr>
        <w:t>Burgrogue-Larsen, L. (2014). </w:t>
      </w:r>
      <w:r>
        <w:rPr>
          <w:i/>
          <w:color w:val="231F20"/>
          <w:sz w:val="18"/>
        </w:rPr>
        <w:t>La Corte Interamericana de los Derechos Humanos como Tribunal </w:t>
      </w:r>
      <w:r>
        <w:rPr>
          <w:i/>
          <w:color w:val="231F20"/>
          <w:sz w:val="18"/>
        </w:rPr>
        <w:t>Constitucional</w:t>
      </w:r>
      <w:r>
        <w:rPr>
          <w:color w:val="231F20"/>
          <w:sz w:val="18"/>
        </w:rPr>
        <w:t>. Madrid: Instituto de Derecho Europeo e Integración Regional.</w:t>
      </w:r>
    </w:p>
    <w:p>
      <w:pPr>
        <w:spacing w:line="278" w:lineRule="auto" w:before="125"/>
        <w:ind w:left="2033" w:right="1400" w:hanging="880"/>
        <w:jc w:val="both"/>
        <w:rPr>
          <w:sz w:val="18"/>
        </w:rPr>
      </w:pPr>
      <w:r>
        <w:rPr>
          <w:color w:val="231F20"/>
          <w:sz w:val="18"/>
        </w:rPr>
        <w:t>Bustillo,</w:t>
      </w:r>
      <w:r>
        <w:rPr>
          <w:color w:val="231F20"/>
          <w:spacing w:val="-27"/>
          <w:sz w:val="18"/>
        </w:rPr>
        <w:t> </w:t>
      </w:r>
      <w:r>
        <w:rPr>
          <w:color w:val="231F20"/>
          <w:sz w:val="18"/>
        </w:rPr>
        <w:t>R.</w:t>
      </w:r>
      <w:r>
        <w:rPr>
          <w:color w:val="231F20"/>
          <w:spacing w:val="-26"/>
          <w:sz w:val="18"/>
        </w:rPr>
        <w:t> </w:t>
      </w:r>
      <w:r>
        <w:rPr>
          <w:color w:val="231F20"/>
          <w:sz w:val="18"/>
        </w:rPr>
        <w:t>(2014).</w:t>
      </w:r>
      <w:r>
        <w:rPr>
          <w:color w:val="231F20"/>
          <w:spacing w:val="-26"/>
          <w:sz w:val="18"/>
        </w:rPr>
        <w:t> </w:t>
      </w:r>
      <w:r>
        <w:rPr>
          <w:i/>
          <w:color w:val="231F20"/>
          <w:sz w:val="18"/>
        </w:rPr>
        <w:t>El</w:t>
      </w:r>
      <w:r>
        <w:rPr>
          <w:i/>
          <w:color w:val="231F20"/>
          <w:spacing w:val="-26"/>
          <w:sz w:val="18"/>
        </w:rPr>
        <w:t> </w:t>
      </w:r>
      <w:r>
        <w:rPr>
          <w:i/>
          <w:color w:val="231F20"/>
          <w:spacing w:val="-3"/>
          <w:sz w:val="18"/>
        </w:rPr>
        <w:t>control</w:t>
      </w:r>
      <w:r>
        <w:rPr>
          <w:i/>
          <w:color w:val="231F20"/>
          <w:spacing w:val="-26"/>
          <w:sz w:val="18"/>
        </w:rPr>
        <w:t> </w:t>
      </w:r>
      <w:r>
        <w:rPr>
          <w:i/>
          <w:color w:val="231F20"/>
          <w:sz w:val="18"/>
        </w:rPr>
        <w:t>de</w:t>
      </w:r>
      <w:r>
        <w:rPr>
          <w:i/>
          <w:color w:val="231F20"/>
          <w:spacing w:val="-26"/>
          <w:sz w:val="18"/>
        </w:rPr>
        <w:t> </w:t>
      </w:r>
      <w:r>
        <w:rPr>
          <w:i/>
          <w:color w:val="231F20"/>
          <w:sz w:val="18"/>
        </w:rPr>
        <w:t>convencionalidad</w:t>
      </w:r>
      <w:r>
        <w:rPr>
          <w:i/>
          <w:color w:val="231F20"/>
          <w:spacing w:val="-26"/>
          <w:sz w:val="18"/>
        </w:rPr>
        <w:t> </w:t>
      </w:r>
      <w:r>
        <w:rPr>
          <w:i/>
          <w:color w:val="231F20"/>
          <w:sz w:val="18"/>
        </w:rPr>
        <w:t>en</w:t>
      </w:r>
      <w:r>
        <w:rPr>
          <w:i/>
          <w:color w:val="231F20"/>
          <w:spacing w:val="-27"/>
          <w:sz w:val="18"/>
        </w:rPr>
        <w:t> </w:t>
      </w:r>
      <w:r>
        <w:rPr>
          <w:i/>
          <w:color w:val="231F20"/>
          <w:sz w:val="18"/>
        </w:rPr>
        <w:t>el</w:t>
      </w:r>
      <w:r>
        <w:rPr>
          <w:i/>
          <w:color w:val="231F20"/>
          <w:spacing w:val="-26"/>
          <w:sz w:val="18"/>
        </w:rPr>
        <w:t> </w:t>
      </w:r>
      <w:r>
        <w:rPr>
          <w:i/>
          <w:color w:val="231F20"/>
          <w:spacing w:val="-3"/>
          <w:sz w:val="18"/>
        </w:rPr>
        <w:t>derecho</w:t>
      </w:r>
      <w:r>
        <w:rPr>
          <w:i/>
          <w:color w:val="231F20"/>
          <w:spacing w:val="-26"/>
          <w:sz w:val="18"/>
        </w:rPr>
        <w:t> </w:t>
      </w:r>
      <w:r>
        <w:rPr>
          <w:i/>
          <w:color w:val="231F20"/>
          <w:sz w:val="18"/>
        </w:rPr>
        <w:t>electoral:</w:t>
      </w:r>
      <w:r>
        <w:rPr>
          <w:i/>
          <w:color w:val="231F20"/>
          <w:spacing w:val="-26"/>
          <w:sz w:val="18"/>
        </w:rPr>
        <w:t> </w:t>
      </w:r>
      <w:r>
        <w:rPr>
          <w:i/>
          <w:color w:val="231F20"/>
          <w:sz w:val="18"/>
        </w:rPr>
        <w:t>los</w:t>
      </w:r>
      <w:r>
        <w:rPr>
          <w:i/>
          <w:color w:val="231F20"/>
          <w:spacing w:val="-26"/>
          <w:sz w:val="18"/>
        </w:rPr>
        <w:t> </w:t>
      </w:r>
      <w:r>
        <w:rPr>
          <w:i/>
          <w:color w:val="231F20"/>
          <w:sz w:val="18"/>
        </w:rPr>
        <w:t>principios</w:t>
      </w:r>
      <w:r>
        <w:rPr>
          <w:i/>
          <w:color w:val="231F20"/>
          <w:spacing w:val="-26"/>
          <w:sz w:val="18"/>
        </w:rPr>
        <w:t> </w:t>
      </w:r>
      <w:r>
        <w:rPr>
          <w:i/>
          <w:color w:val="231F20"/>
          <w:spacing w:val="-4"/>
          <w:sz w:val="18"/>
        </w:rPr>
        <w:t>rectores</w:t>
      </w:r>
      <w:r>
        <w:rPr>
          <w:i/>
          <w:color w:val="231F20"/>
          <w:spacing w:val="-26"/>
          <w:sz w:val="18"/>
        </w:rPr>
        <w:t> </w:t>
      </w:r>
      <w:r>
        <w:rPr>
          <w:i/>
          <w:color w:val="231F20"/>
          <w:sz w:val="18"/>
        </w:rPr>
        <w:t>para </w:t>
      </w:r>
      <w:r>
        <w:rPr>
          <w:i/>
          <w:color w:val="231F20"/>
          <w:sz w:val="18"/>
        </w:rPr>
        <w:t>su</w:t>
      </w:r>
      <w:r>
        <w:rPr>
          <w:i/>
          <w:color w:val="231F20"/>
          <w:spacing w:val="-18"/>
          <w:sz w:val="18"/>
        </w:rPr>
        <w:t> </w:t>
      </w:r>
      <w:r>
        <w:rPr>
          <w:i/>
          <w:color w:val="231F20"/>
          <w:sz w:val="18"/>
        </w:rPr>
        <w:t>efectiva</w:t>
      </w:r>
      <w:r>
        <w:rPr>
          <w:i/>
          <w:color w:val="231F20"/>
          <w:spacing w:val="-17"/>
          <w:sz w:val="18"/>
        </w:rPr>
        <w:t> </w:t>
      </w:r>
      <w:r>
        <w:rPr>
          <w:i/>
          <w:color w:val="231F20"/>
          <w:sz w:val="18"/>
        </w:rPr>
        <w:t>aplicación</w:t>
      </w:r>
      <w:r>
        <w:rPr>
          <w:color w:val="231F20"/>
          <w:sz w:val="18"/>
        </w:rPr>
        <w:t>.</w:t>
      </w:r>
      <w:r>
        <w:rPr>
          <w:color w:val="231F20"/>
          <w:spacing w:val="-18"/>
          <w:sz w:val="18"/>
        </w:rPr>
        <w:t> </w:t>
      </w:r>
      <w:r>
        <w:rPr>
          <w:color w:val="231F20"/>
          <w:sz w:val="18"/>
        </w:rPr>
        <w:t>México:</w:t>
      </w:r>
      <w:r>
        <w:rPr>
          <w:color w:val="231F20"/>
          <w:spacing w:val="-19"/>
          <w:sz w:val="18"/>
        </w:rPr>
        <w:t> </w:t>
      </w:r>
      <w:r>
        <w:rPr>
          <w:color w:val="231F20"/>
          <w:spacing w:val="-3"/>
          <w:sz w:val="18"/>
        </w:rPr>
        <w:t>Tribunal</w:t>
      </w:r>
      <w:r>
        <w:rPr>
          <w:color w:val="231F20"/>
          <w:spacing w:val="-18"/>
          <w:sz w:val="18"/>
        </w:rPr>
        <w:t> </w:t>
      </w:r>
      <w:r>
        <w:rPr>
          <w:color w:val="231F20"/>
          <w:sz w:val="18"/>
        </w:rPr>
        <w:t>Electoral</w:t>
      </w:r>
      <w:r>
        <w:rPr>
          <w:color w:val="231F20"/>
          <w:spacing w:val="-17"/>
          <w:sz w:val="18"/>
        </w:rPr>
        <w:t> </w:t>
      </w:r>
      <w:r>
        <w:rPr>
          <w:color w:val="231F20"/>
          <w:sz w:val="18"/>
        </w:rPr>
        <w:t>del</w:t>
      </w:r>
      <w:r>
        <w:rPr>
          <w:color w:val="231F20"/>
          <w:spacing w:val="-18"/>
          <w:sz w:val="18"/>
        </w:rPr>
        <w:t> </w:t>
      </w:r>
      <w:r>
        <w:rPr>
          <w:color w:val="231F20"/>
          <w:sz w:val="18"/>
        </w:rPr>
        <w:t>Poder</w:t>
      </w:r>
      <w:r>
        <w:rPr>
          <w:color w:val="231F20"/>
          <w:spacing w:val="-17"/>
          <w:sz w:val="18"/>
        </w:rPr>
        <w:t> </w:t>
      </w:r>
      <w:r>
        <w:rPr>
          <w:color w:val="231F20"/>
          <w:sz w:val="18"/>
        </w:rPr>
        <w:t>Judicial</w:t>
      </w:r>
      <w:r>
        <w:rPr>
          <w:color w:val="231F20"/>
          <w:spacing w:val="-18"/>
          <w:sz w:val="18"/>
        </w:rPr>
        <w:t> </w:t>
      </w:r>
      <w:r>
        <w:rPr>
          <w:color w:val="231F20"/>
          <w:sz w:val="18"/>
        </w:rPr>
        <w:t>de</w:t>
      </w:r>
      <w:r>
        <w:rPr>
          <w:color w:val="231F20"/>
          <w:spacing w:val="-17"/>
          <w:sz w:val="18"/>
        </w:rPr>
        <w:t> </w:t>
      </w:r>
      <w:r>
        <w:rPr>
          <w:color w:val="231F20"/>
          <w:sz w:val="18"/>
        </w:rPr>
        <w:t>la</w:t>
      </w:r>
      <w:r>
        <w:rPr>
          <w:color w:val="231F20"/>
          <w:spacing w:val="-18"/>
          <w:sz w:val="18"/>
        </w:rPr>
        <w:t> </w:t>
      </w:r>
      <w:r>
        <w:rPr>
          <w:color w:val="231F20"/>
          <w:sz w:val="18"/>
        </w:rPr>
        <w:t>Federación.</w:t>
      </w:r>
    </w:p>
    <w:p>
      <w:pPr>
        <w:spacing w:line="278" w:lineRule="auto" w:before="124"/>
        <w:ind w:left="2033" w:right="1399" w:hanging="880"/>
        <w:jc w:val="both"/>
        <w:rPr>
          <w:sz w:val="18"/>
        </w:rPr>
      </w:pPr>
      <w:r>
        <w:rPr>
          <w:color w:val="231F20"/>
          <w:sz w:val="18"/>
        </w:rPr>
        <w:t>Bustamante, D. M. &amp; Vásquez, P. A. (2011). La convención Belém Do Pará un balance de su aplicación en la jurisprudencia de la corte interamericana, a 16 años de su entrada en vigor. </w:t>
      </w:r>
      <w:r>
        <w:rPr>
          <w:i/>
          <w:color w:val="231F20"/>
          <w:sz w:val="18"/>
        </w:rPr>
        <w:t>Civilizar, </w:t>
      </w:r>
      <w:r>
        <w:rPr>
          <w:color w:val="231F20"/>
          <w:sz w:val="18"/>
        </w:rPr>
        <w:t>11(20). Pp. 15-36.</w:t>
      </w:r>
    </w:p>
    <w:p>
      <w:pPr>
        <w:spacing w:line="278" w:lineRule="auto" w:before="124"/>
        <w:ind w:left="2033" w:right="1401" w:hanging="880"/>
        <w:jc w:val="both"/>
        <w:rPr>
          <w:sz w:val="18"/>
        </w:rPr>
      </w:pPr>
      <w:r>
        <w:rPr>
          <w:color w:val="231F20"/>
          <w:sz w:val="18"/>
        </w:rPr>
        <w:t>Calle,</w:t>
      </w:r>
      <w:r>
        <w:rPr>
          <w:color w:val="231F20"/>
          <w:spacing w:val="-10"/>
          <w:sz w:val="18"/>
        </w:rPr>
        <w:t> </w:t>
      </w:r>
      <w:r>
        <w:rPr>
          <w:color w:val="231F20"/>
          <w:sz w:val="18"/>
        </w:rPr>
        <w:t>M.;</w:t>
      </w:r>
      <w:r>
        <w:rPr>
          <w:color w:val="231F20"/>
          <w:spacing w:val="-9"/>
          <w:sz w:val="18"/>
        </w:rPr>
        <w:t> </w:t>
      </w:r>
      <w:r>
        <w:rPr>
          <w:color w:val="231F20"/>
          <w:sz w:val="18"/>
        </w:rPr>
        <w:t>González,</w:t>
      </w:r>
      <w:r>
        <w:rPr>
          <w:color w:val="231F20"/>
          <w:spacing w:val="-9"/>
          <w:sz w:val="18"/>
        </w:rPr>
        <w:t> </w:t>
      </w:r>
      <w:r>
        <w:rPr>
          <w:color w:val="231F20"/>
          <w:sz w:val="18"/>
        </w:rPr>
        <w:t>M.;</w:t>
      </w:r>
      <w:r>
        <w:rPr>
          <w:color w:val="231F20"/>
          <w:spacing w:val="-9"/>
          <w:sz w:val="18"/>
        </w:rPr>
        <w:t> </w:t>
      </w:r>
      <w:r>
        <w:rPr>
          <w:color w:val="231F20"/>
          <w:sz w:val="18"/>
        </w:rPr>
        <w:t>Mendoza,</w:t>
      </w:r>
      <w:r>
        <w:rPr>
          <w:color w:val="231F20"/>
          <w:spacing w:val="-9"/>
          <w:sz w:val="18"/>
        </w:rPr>
        <w:t> </w:t>
      </w:r>
      <w:r>
        <w:rPr>
          <w:color w:val="231F20"/>
          <w:sz w:val="18"/>
        </w:rPr>
        <w:t>G.;</w:t>
      </w:r>
      <w:r>
        <w:rPr>
          <w:color w:val="231F20"/>
          <w:spacing w:val="-9"/>
          <w:sz w:val="18"/>
        </w:rPr>
        <w:t> </w:t>
      </w:r>
      <w:r>
        <w:rPr>
          <w:color w:val="231F20"/>
          <w:sz w:val="18"/>
        </w:rPr>
        <w:t>Palacio,</w:t>
      </w:r>
      <w:r>
        <w:rPr>
          <w:color w:val="231F20"/>
          <w:spacing w:val="-10"/>
          <w:sz w:val="18"/>
        </w:rPr>
        <w:t> </w:t>
      </w:r>
      <w:r>
        <w:rPr>
          <w:color w:val="231F20"/>
          <w:sz w:val="18"/>
        </w:rPr>
        <w:t>J.;</w:t>
      </w:r>
      <w:r>
        <w:rPr>
          <w:color w:val="231F20"/>
          <w:spacing w:val="-9"/>
          <w:sz w:val="18"/>
        </w:rPr>
        <w:t> </w:t>
      </w:r>
      <w:r>
        <w:rPr>
          <w:color w:val="231F20"/>
          <w:sz w:val="18"/>
        </w:rPr>
        <w:t>Pretelt,</w:t>
      </w:r>
      <w:r>
        <w:rPr>
          <w:color w:val="231F20"/>
          <w:spacing w:val="-10"/>
          <w:sz w:val="18"/>
        </w:rPr>
        <w:t> </w:t>
      </w:r>
      <w:r>
        <w:rPr>
          <w:color w:val="231F20"/>
          <w:sz w:val="18"/>
        </w:rPr>
        <w:t>J.;</w:t>
      </w:r>
      <w:r>
        <w:rPr>
          <w:color w:val="231F20"/>
          <w:spacing w:val="-6"/>
          <w:sz w:val="18"/>
        </w:rPr>
        <w:t> </w:t>
      </w:r>
      <w:r>
        <w:rPr>
          <w:i/>
          <w:color w:val="231F20"/>
          <w:sz w:val="18"/>
        </w:rPr>
        <w:t>et</w:t>
      </w:r>
      <w:r>
        <w:rPr>
          <w:i/>
          <w:color w:val="231F20"/>
          <w:spacing w:val="-9"/>
          <w:sz w:val="18"/>
        </w:rPr>
        <w:t> </w:t>
      </w:r>
      <w:r>
        <w:rPr>
          <w:i/>
          <w:color w:val="231F20"/>
          <w:sz w:val="18"/>
        </w:rPr>
        <w:t>al</w:t>
      </w:r>
      <w:r>
        <w:rPr>
          <w:color w:val="231F20"/>
          <w:sz w:val="18"/>
        </w:rPr>
        <w:t>.</w:t>
      </w:r>
      <w:r>
        <w:rPr>
          <w:color w:val="231F20"/>
          <w:spacing w:val="-9"/>
          <w:sz w:val="18"/>
        </w:rPr>
        <w:t> </w:t>
      </w:r>
      <w:r>
        <w:rPr>
          <w:color w:val="231F20"/>
          <w:sz w:val="18"/>
        </w:rPr>
        <w:t>(2013).</w:t>
      </w:r>
      <w:r>
        <w:rPr>
          <w:color w:val="231F20"/>
          <w:spacing w:val="-8"/>
          <w:sz w:val="18"/>
        </w:rPr>
        <w:t> </w:t>
      </w:r>
      <w:r>
        <w:rPr>
          <w:i/>
          <w:color w:val="231F20"/>
          <w:sz w:val="18"/>
        </w:rPr>
        <w:t>Una</w:t>
      </w:r>
      <w:r>
        <w:rPr>
          <w:i/>
          <w:color w:val="231F20"/>
          <w:spacing w:val="-9"/>
          <w:sz w:val="18"/>
        </w:rPr>
        <w:t> </w:t>
      </w:r>
      <w:r>
        <w:rPr>
          <w:i/>
          <w:color w:val="231F20"/>
          <w:sz w:val="18"/>
        </w:rPr>
        <w:t>mirada</w:t>
      </w:r>
      <w:r>
        <w:rPr>
          <w:i/>
          <w:color w:val="231F20"/>
          <w:spacing w:val="-9"/>
          <w:sz w:val="18"/>
        </w:rPr>
        <w:t> </w:t>
      </w:r>
      <w:r>
        <w:rPr>
          <w:i/>
          <w:color w:val="231F20"/>
          <w:sz w:val="18"/>
        </w:rPr>
        <w:t>a</w:t>
      </w:r>
      <w:r>
        <w:rPr>
          <w:i/>
          <w:color w:val="231F20"/>
          <w:spacing w:val="-9"/>
          <w:sz w:val="18"/>
        </w:rPr>
        <w:t> </w:t>
      </w:r>
      <w:r>
        <w:rPr>
          <w:i/>
          <w:color w:val="231F20"/>
          <w:sz w:val="18"/>
        </w:rPr>
        <w:t>las</w:t>
      </w:r>
      <w:r>
        <w:rPr>
          <w:i/>
          <w:color w:val="231F20"/>
          <w:spacing w:val="-9"/>
          <w:sz w:val="18"/>
        </w:rPr>
        <w:t> </w:t>
      </w:r>
      <w:r>
        <w:rPr>
          <w:i/>
          <w:color w:val="231F20"/>
          <w:sz w:val="18"/>
        </w:rPr>
        <w:t>regio- </w:t>
      </w:r>
      <w:r>
        <w:rPr>
          <w:i/>
          <w:color w:val="231F20"/>
          <w:sz w:val="18"/>
        </w:rPr>
        <w:t>nes desde la justicia constitucional</w:t>
      </w:r>
      <w:r>
        <w:rPr>
          <w:color w:val="231F20"/>
          <w:sz w:val="18"/>
        </w:rPr>
        <w:t>. Bogotá: Universidad del</w:t>
      </w:r>
      <w:r>
        <w:rPr>
          <w:color w:val="231F20"/>
          <w:spacing w:val="-4"/>
          <w:sz w:val="18"/>
        </w:rPr>
        <w:t> </w:t>
      </w:r>
      <w:r>
        <w:rPr>
          <w:color w:val="231F20"/>
          <w:sz w:val="18"/>
        </w:rPr>
        <w:t>Rosario.</w:t>
      </w:r>
    </w:p>
    <w:p>
      <w:pPr>
        <w:spacing w:line="278" w:lineRule="auto" w:before="125"/>
        <w:ind w:left="2033" w:right="1401" w:hanging="880"/>
        <w:jc w:val="both"/>
        <w:rPr>
          <w:sz w:val="18"/>
        </w:rPr>
      </w:pPr>
      <w:r>
        <w:rPr>
          <w:color w:val="231F20"/>
          <w:sz w:val="18"/>
        </w:rPr>
        <w:t>Canizalez</w:t>
      </w:r>
      <w:r>
        <w:rPr>
          <w:color w:val="231F20"/>
          <w:spacing w:val="-4"/>
          <w:sz w:val="18"/>
        </w:rPr>
        <w:t> </w:t>
      </w:r>
      <w:r>
        <w:rPr>
          <w:color w:val="231F20"/>
          <w:sz w:val="18"/>
        </w:rPr>
        <w:t>Hernández,</w:t>
      </w:r>
      <w:r>
        <w:rPr>
          <w:color w:val="231F20"/>
          <w:spacing w:val="-4"/>
          <w:sz w:val="18"/>
        </w:rPr>
        <w:t> </w:t>
      </w:r>
      <w:r>
        <w:rPr>
          <w:color w:val="231F20"/>
          <w:sz w:val="18"/>
        </w:rPr>
        <w:t>C.</w:t>
      </w:r>
      <w:r>
        <w:rPr>
          <w:color w:val="231F20"/>
          <w:spacing w:val="-10"/>
          <w:sz w:val="18"/>
        </w:rPr>
        <w:t> </w:t>
      </w:r>
      <w:r>
        <w:rPr>
          <w:color w:val="231F20"/>
          <w:spacing w:val="-8"/>
          <w:sz w:val="18"/>
        </w:rPr>
        <w:t>Y.,</w:t>
      </w:r>
      <w:r>
        <w:rPr>
          <w:color w:val="231F20"/>
          <w:spacing w:val="-4"/>
          <w:sz w:val="18"/>
        </w:rPr>
        <w:t> </w:t>
      </w:r>
      <w:r>
        <w:rPr>
          <w:color w:val="231F20"/>
          <w:sz w:val="18"/>
        </w:rPr>
        <w:t>Rivas</w:t>
      </w:r>
      <w:r>
        <w:rPr>
          <w:color w:val="231F20"/>
          <w:spacing w:val="-4"/>
          <w:sz w:val="18"/>
        </w:rPr>
        <w:t> </w:t>
      </w:r>
      <w:r>
        <w:rPr>
          <w:color w:val="231F20"/>
          <w:sz w:val="18"/>
        </w:rPr>
        <w:t>Enamorado,</w:t>
      </w:r>
      <w:r>
        <w:rPr>
          <w:color w:val="231F20"/>
          <w:spacing w:val="-3"/>
          <w:sz w:val="18"/>
        </w:rPr>
        <w:t> </w:t>
      </w:r>
      <w:r>
        <w:rPr>
          <w:color w:val="231F20"/>
          <w:sz w:val="18"/>
        </w:rPr>
        <w:t>B.</w:t>
      </w:r>
      <w:r>
        <w:rPr>
          <w:color w:val="231F20"/>
          <w:spacing w:val="-13"/>
          <w:sz w:val="18"/>
        </w:rPr>
        <w:t> </w:t>
      </w:r>
      <w:r>
        <w:rPr>
          <w:color w:val="231F20"/>
          <w:sz w:val="18"/>
        </w:rPr>
        <w:t>A.,</w:t>
      </w:r>
      <w:r>
        <w:rPr>
          <w:color w:val="231F20"/>
          <w:spacing w:val="-4"/>
          <w:sz w:val="18"/>
        </w:rPr>
        <w:t> </w:t>
      </w:r>
      <w:r>
        <w:rPr>
          <w:color w:val="231F20"/>
          <w:sz w:val="18"/>
        </w:rPr>
        <w:t>&amp;</w:t>
      </w:r>
      <w:r>
        <w:rPr>
          <w:color w:val="231F20"/>
          <w:spacing w:val="-7"/>
          <w:sz w:val="18"/>
        </w:rPr>
        <w:t> </w:t>
      </w:r>
      <w:r>
        <w:rPr>
          <w:color w:val="231F20"/>
          <w:spacing w:val="-3"/>
          <w:sz w:val="18"/>
        </w:rPr>
        <w:t>Torres </w:t>
      </w:r>
      <w:r>
        <w:rPr>
          <w:color w:val="231F20"/>
          <w:sz w:val="18"/>
        </w:rPr>
        <w:t>Molina,</w:t>
      </w:r>
      <w:r>
        <w:rPr>
          <w:color w:val="231F20"/>
          <w:spacing w:val="-4"/>
          <w:sz w:val="18"/>
        </w:rPr>
        <w:t> </w:t>
      </w:r>
      <w:r>
        <w:rPr>
          <w:color w:val="231F20"/>
          <w:sz w:val="18"/>
        </w:rPr>
        <w:t>L.</w:t>
      </w:r>
      <w:r>
        <w:rPr>
          <w:color w:val="231F20"/>
          <w:spacing w:val="-4"/>
          <w:sz w:val="18"/>
        </w:rPr>
        <w:t> </w:t>
      </w:r>
      <w:r>
        <w:rPr>
          <w:color w:val="231F20"/>
          <w:sz w:val="18"/>
        </w:rPr>
        <w:t>I.</w:t>
      </w:r>
      <w:r>
        <w:rPr>
          <w:color w:val="231F20"/>
          <w:spacing w:val="-4"/>
          <w:sz w:val="18"/>
        </w:rPr>
        <w:t> </w:t>
      </w:r>
      <w:r>
        <w:rPr>
          <w:color w:val="231F20"/>
          <w:sz w:val="18"/>
        </w:rPr>
        <w:t>(2012).</w:t>
      </w:r>
      <w:r>
        <w:rPr>
          <w:color w:val="231F20"/>
          <w:spacing w:val="-3"/>
          <w:sz w:val="18"/>
        </w:rPr>
        <w:t> </w:t>
      </w:r>
      <w:r>
        <w:rPr>
          <w:i/>
          <w:color w:val="231F20"/>
          <w:sz w:val="18"/>
        </w:rPr>
        <w:t>La</w:t>
      </w:r>
      <w:r>
        <w:rPr>
          <w:i/>
          <w:color w:val="231F20"/>
          <w:spacing w:val="-4"/>
          <w:sz w:val="18"/>
        </w:rPr>
        <w:t> </w:t>
      </w:r>
      <w:r>
        <w:rPr>
          <w:i/>
          <w:color w:val="231F20"/>
          <w:sz w:val="18"/>
        </w:rPr>
        <w:t>aplicación </w:t>
      </w:r>
      <w:r>
        <w:rPr>
          <w:i/>
          <w:color w:val="231F20"/>
          <w:sz w:val="18"/>
        </w:rPr>
        <w:t>de Medidas Cautelares en el Proceso de Inconstitucionalidad </w:t>
      </w:r>
      <w:r>
        <w:rPr>
          <w:color w:val="231F20"/>
          <w:sz w:val="18"/>
        </w:rPr>
        <w:t>(Doctoral dissertation, Universidad de El</w:t>
      </w:r>
      <w:r>
        <w:rPr>
          <w:color w:val="231F20"/>
          <w:spacing w:val="-2"/>
          <w:sz w:val="18"/>
        </w:rPr>
        <w:t> </w:t>
      </w:r>
      <w:r>
        <w:rPr>
          <w:color w:val="231F20"/>
          <w:sz w:val="18"/>
        </w:rPr>
        <w:t>Salvador).</w:t>
      </w:r>
    </w:p>
    <w:p>
      <w:pPr>
        <w:spacing w:before="124"/>
        <w:ind w:left="1153" w:right="0" w:firstLine="0"/>
        <w:jc w:val="left"/>
        <w:rPr>
          <w:sz w:val="18"/>
        </w:rPr>
      </w:pPr>
      <w:r>
        <w:rPr>
          <w:color w:val="231F20"/>
          <w:sz w:val="18"/>
        </w:rPr>
        <w:t>Canosa, R. (2015). </w:t>
      </w:r>
      <w:r>
        <w:rPr>
          <w:i/>
          <w:color w:val="231F20"/>
          <w:sz w:val="18"/>
        </w:rPr>
        <w:t>El control de convencionalidad</w:t>
      </w:r>
      <w:r>
        <w:rPr>
          <w:color w:val="231F20"/>
          <w:sz w:val="18"/>
        </w:rPr>
        <w:t>. España: Editorial Aranzadi. Pp. 19-41.</w:t>
      </w:r>
    </w:p>
    <w:p>
      <w:pPr>
        <w:spacing w:line="278" w:lineRule="auto" w:before="158"/>
        <w:ind w:left="2033" w:right="1401" w:hanging="880"/>
        <w:jc w:val="both"/>
        <w:rPr>
          <w:sz w:val="18"/>
        </w:rPr>
      </w:pPr>
      <w:r>
        <w:rPr>
          <w:color w:val="231F20"/>
          <w:sz w:val="18"/>
        </w:rPr>
        <w:t>Cantor, E. R., Ramírez, S. G., &amp; Gozaíni, O. (2008). </w:t>
      </w:r>
      <w:r>
        <w:rPr>
          <w:i/>
          <w:color w:val="231F20"/>
          <w:sz w:val="18"/>
        </w:rPr>
        <w:t>Control de convencionalidad de las leyes y </w:t>
      </w:r>
      <w:r>
        <w:rPr>
          <w:i/>
          <w:color w:val="231F20"/>
          <w:sz w:val="18"/>
        </w:rPr>
        <w:t>derechos humanos: homenaje a Héctor Fix-Zamudio</w:t>
      </w:r>
      <w:r>
        <w:rPr>
          <w:color w:val="231F20"/>
          <w:sz w:val="18"/>
        </w:rPr>
        <w:t>. México: Editorial Porrúa.</w:t>
      </w:r>
    </w:p>
    <w:p>
      <w:pPr>
        <w:spacing w:line="278" w:lineRule="auto" w:before="125"/>
        <w:ind w:left="2033" w:right="1400" w:hanging="880"/>
        <w:jc w:val="both"/>
        <w:rPr>
          <w:sz w:val="18"/>
        </w:rPr>
      </w:pPr>
      <w:r>
        <w:rPr>
          <w:color w:val="231F20"/>
          <w:sz w:val="18"/>
        </w:rPr>
        <w:t>Carbonell, M. (2013). Introducción general al control de convencionalidad. </w:t>
      </w:r>
      <w:r>
        <w:rPr>
          <w:i/>
          <w:color w:val="231F20"/>
          <w:sz w:val="18"/>
        </w:rPr>
        <w:t>El constitucionalismo </w:t>
      </w:r>
      <w:r>
        <w:rPr>
          <w:i/>
          <w:color w:val="231F20"/>
          <w:sz w:val="18"/>
        </w:rPr>
        <w:t>contemporáneo</w:t>
      </w:r>
      <w:r>
        <w:rPr>
          <w:color w:val="231F20"/>
          <w:sz w:val="18"/>
        </w:rPr>
        <w:t>.</w:t>
      </w:r>
      <w:r>
        <w:rPr>
          <w:color w:val="231F20"/>
          <w:spacing w:val="-11"/>
          <w:sz w:val="18"/>
        </w:rPr>
        <w:t> </w:t>
      </w:r>
      <w:r>
        <w:rPr>
          <w:color w:val="231F20"/>
          <w:sz w:val="18"/>
        </w:rPr>
        <w:t>Coordinadores:</w:t>
      </w:r>
      <w:r>
        <w:rPr>
          <w:color w:val="231F20"/>
          <w:spacing w:val="-10"/>
          <w:sz w:val="18"/>
        </w:rPr>
        <w:t> </w:t>
      </w:r>
      <w:r>
        <w:rPr>
          <w:color w:val="231F20"/>
          <w:sz w:val="18"/>
        </w:rPr>
        <w:t>González,</w:t>
      </w:r>
      <w:r>
        <w:rPr>
          <w:color w:val="231F20"/>
          <w:spacing w:val="-10"/>
          <w:sz w:val="18"/>
        </w:rPr>
        <w:t> </w:t>
      </w:r>
      <w:r>
        <w:rPr>
          <w:color w:val="231F20"/>
          <w:sz w:val="18"/>
        </w:rPr>
        <w:t>L</w:t>
      </w:r>
      <w:r>
        <w:rPr>
          <w:color w:val="231F20"/>
          <w:spacing w:val="-16"/>
          <w:sz w:val="18"/>
        </w:rPr>
        <w:t> </w:t>
      </w:r>
      <w:r>
        <w:rPr>
          <w:color w:val="231F20"/>
          <w:sz w:val="18"/>
        </w:rPr>
        <w:t>&amp;</w:t>
      </w:r>
      <w:r>
        <w:rPr>
          <w:color w:val="231F20"/>
          <w:spacing w:val="-13"/>
          <w:sz w:val="18"/>
        </w:rPr>
        <w:t> </w:t>
      </w:r>
      <w:r>
        <w:rPr>
          <w:color w:val="231F20"/>
          <w:spacing w:val="-3"/>
          <w:sz w:val="18"/>
        </w:rPr>
        <w:t>Valadés,</w:t>
      </w:r>
      <w:r>
        <w:rPr>
          <w:color w:val="231F20"/>
          <w:spacing w:val="-10"/>
          <w:sz w:val="18"/>
        </w:rPr>
        <w:t> </w:t>
      </w:r>
      <w:r>
        <w:rPr>
          <w:color w:val="231F20"/>
          <w:sz w:val="18"/>
        </w:rPr>
        <w:t>D.</w:t>
      </w:r>
      <w:r>
        <w:rPr>
          <w:color w:val="231F20"/>
          <w:spacing w:val="-9"/>
          <w:sz w:val="18"/>
        </w:rPr>
        <w:t> </w:t>
      </w:r>
      <w:r>
        <w:rPr>
          <w:color w:val="231F20"/>
          <w:sz w:val="18"/>
        </w:rPr>
        <w:t>México:</w:t>
      </w:r>
      <w:r>
        <w:rPr>
          <w:color w:val="231F20"/>
          <w:spacing w:val="-10"/>
          <w:sz w:val="18"/>
        </w:rPr>
        <w:t> </w:t>
      </w:r>
      <w:r>
        <w:rPr>
          <w:color w:val="231F20"/>
          <w:sz w:val="18"/>
        </w:rPr>
        <w:t>Instituto</w:t>
      </w:r>
      <w:r>
        <w:rPr>
          <w:color w:val="231F20"/>
          <w:spacing w:val="-10"/>
          <w:sz w:val="18"/>
        </w:rPr>
        <w:t> </w:t>
      </w:r>
      <w:r>
        <w:rPr>
          <w:color w:val="231F20"/>
          <w:sz w:val="18"/>
        </w:rPr>
        <w:t>de</w:t>
      </w:r>
      <w:r>
        <w:rPr>
          <w:color w:val="231F20"/>
          <w:spacing w:val="-10"/>
          <w:sz w:val="18"/>
        </w:rPr>
        <w:t> </w:t>
      </w:r>
      <w:r>
        <w:rPr>
          <w:color w:val="231F20"/>
          <w:sz w:val="18"/>
        </w:rPr>
        <w:t>Inves- tigaciones Jurídicas - Universidad Nacional Autónoma de</w:t>
      </w:r>
      <w:r>
        <w:rPr>
          <w:color w:val="231F20"/>
          <w:spacing w:val="-21"/>
          <w:sz w:val="18"/>
        </w:rPr>
        <w:t> </w:t>
      </w:r>
      <w:r>
        <w:rPr>
          <w:color w:val="231F20"/>
          <w:sz w:val="18"/>
        </w:rPr>
        <w:t>México.</w:t>
      </w:r>
    </w:p>
    <w:p>
      <w:pPr>
        <w:spacing w:line="278" w:lineRule="auto" w:before="124"/>
        <w:ind w:left="2033" w:right="1401" w:hanging="880"/>
        <w:jc w:val="both"/>
        <w:rPr>
          <w:sz w:val="18"/>
        </w:rPr>
      </w:pPr>
      <w:r>
        <w:rPr>
          <w:color w:val="231F20"/>
          <w:sz w:val="18"/>
        </w:rPr>
        <w:t>Cárdenes, A. (2012). Control de constitucionalidad a posteriori en Francia: ¿Inquietud en la cima o intercambio constructivo de argumentos? </w:t>
      </w:r>
      <w:r>
        <w:rPr>
          <w:i/>
          <w:color w:val="231F20"/>
          <w:sz w:val="18"/>
        </w:rPr>
        <w:t>Revista Cuestiones Constitucionales </w:t>
      </w:r>
      <w:r>
        <w:rPr>
          <w:color w:val="231F20"/>
          <w:sz w:val="18"/>
        </w:rPr>
        <w:t>(27). Pp.</w:t>
      </w:r>
      <w:r>
        <w:rPr>
          <w:color w:val="231F20"/>
          <w:spacing w:val="-2"/>
          <w:sz w:val="18"/>
        </w:rPr>
        <w:t> </w:t>
      </w:r>
      <w:r>
        <w:rPr>
          <w:color w:val="231F20"/>
          <w:sz w:val="18"/>
        </w:rPr>
        <w:t>41-71.</w:t>
      </w:r>
    </w:p>
    <w:p>
      <w:pPr>
        <w:spacing w:line="278" w:lineRule="auto" w:before="125"/>
        <w:ind w:left="2033" w:right="1402" w:hanging="880"/>
        <w:jc w:val="both"/>
        <w:rPr>
          <w:sz w:val="18"/>
        </w:rPr>
      </w:pPr>
      <w:r>
        <w:rPr>
          <w:color w:val="231F20"/>
          <w:sz w:val="18"/>
        </w:rPr>
        <w:t>Carbonell,</w:t>
      </w:r>
      <w:r>
        <w:rPr>
          <w:color w:val="231F20"/>
          <w:spacing w:val="-5"/>
          <w:sz w:val="18"/>
        </w:rPr>
        <w:t> </w:t>
      </w:r>
      <w:r>
        <w:rPr>
          <w:color w:val="231F20"/>
          <w:sz w:val="18"/>
        </w:rPr>
        <w:t>M.</w:t>
      </w:r>
      <w:r>
        <w:rPr>
          <w:color w:val="231F20"/>
          <w:spacing w:val="-5"/>
          <w:sz w:val="18"/>
        </w:rPr>
        <w:t> </w:t>
      </w:r>
      <w:r>
        <w:rPr>
          <w:color w:val="231F20"/>
          <w:sz w:val="18"/>
        </w:rPr>
        <w:t>(2013).</w:t>
      </w:r>
      <w:r>
        <w:rPr>
          <w:color w:val="231F20"/>
          <w:spacing w:val="-3"/>
          <w:sz w:val="18"/>
        </w:rPr>
        <w:t> </w:t>
      </w:r>
      <w:r>
        <w:rPr>
          <w:i/>
          <w:color w:val="231F20"/>
          <w:spacing w:val="-3"/>
          <w:sz w:val="18"/>
        </w:rPr>
        <w:t>Teoría</w:t>
      </w:r>
      <w:r>
        <w:rPr>
          <w:i/>
          <w:color w:val="231F20"/>
          <w:spacing w:val="-5"/>
          <w:sz w:val="18"/>
        </w:rPr>
        <w:t> </w:t>
      </w:r>
      <w:r>
        <w:rPr>
          <w:i/>
          <w:color w:val="231F20"/>
          <w:sz w:val="18"/>
        </w:rPr>
        <w:t>de</w:t>
      </w:r>
      <w:r>
        <w:rPr>
          <w:i/>
          <w:color w:val="231F20"/>
          <w:spacing w:val="-5"/>
          <w:sz w:val="18"/>
        </w:rPr>
        <w:t> </w:t>
      </w:r>
      <w:r>
        <w:rPr>
          <w:i/>
          <w:color w:val="231F20"/>
          <w:sz w:val="18"/>
        </w:rPr>
        <w:t>los</w:t>
      </w:r>
      <w:r>
        <w:rPr>
          <w:i/>
          <w:color w:val="231F20"/>
          <w:spacing w:val="-4"/>
          <w:sz w:val="18"/>
        </w:rPr>
        <w:t> </w:t>
      </w:r>
      <w:r>
        <w:rPr>
          <w:i/>
          <w:color w:val="231F20"/>
          <w:sz w:val="18"/>
        </w:rPr>
        <w:t>derechos</w:t>
      </w:r>
      <w:r>
        <w:rPr>
          <w:i/>
          <w:color w:val="231F20"/>
          <w:spacing w:val="-5"/>
          <w:sz w:val="18"/>
        </w:rPr>
        <w:t> </w:t>
      </w:r>
      <w:r>
        <w:rPr>
          <w:i/>
          <w:color w:val="231F20"/>
          <w:sz w:val="18"/>
        </w:rPr>
        <w:t>humanos</w:t>
      </w:r>
      <w:r>
        <w:rPr>
          <w:i/>
          <w:color w:val="231F20"/>
          <w:spacing w:val="-4"/>
          <w:sz w:val="18"/>
        </w:rPr>
        <w:t> </w:t>
      </w:r>
      <w:r>
        <w:rPr>
          <w:i/>
          <w:color w:val="231F20"/>
          <w:sz w:val="18"/>
        </w:rPr>
        <w:t>y</w:t>
      </w:r>
      <w:r>
        <w:rPr>
          <w:i/>
          <w:color w:val="231F20"/>
          <w:spacing w:val="-5"/>
          <w:sz w:val="18"/>
        </w:rPr>
        <w:t> </w:t>
      </w:r>
      <w:r>
        <w:rPr>
          <w:i/>
          <w:color w:val="231F20"/>
          <w:sz w:val="18"/>
        </w:rPr>
        <w:t>del</w:t>
      </w:r>
      <w:r>
        <w:rPr>
          <w:i/>
          <w:color w:val="231F20"/>
          <w:spacing w:val="-5"/>
          <w:sz w:val="18"/>
        </w:rPr>
        <w:t> </w:t>
      </w:r>
      <w:r>
        <w:rPr>
          <w:i/>
          <w:color w:val="231F20"/>
          <w:sz w:val="18"/>
        </w:rPr>
        <w:t>control</w:t>
      </w:r>
      <w:r>
        <w:rPr>
          <w:i/>
          <w:color w:val="231F20"/>
          <w:spacing w:val="-4"/>
          <w:sz w:val="18"/>
        </w:rPr>
        <w:t> </w:t>
      </w:r>
      <w:r>
        <w:rPr>
          <w:i/>
          <w:color w:val="231F20"/>
          <w:sz w:val="18"/>
        </w:rPr>
        <w:t>de</w:t>
      </w:r>
      <w:r>
        <w:rPr>
          <w:i/>
          <w:color w:val="231F20"/>
          <w:spacing w:val="-5"/>
          <w:sz w:val="18"/>
        </w:rPr>
        <w:t> </w:t>
      </w:r>
      <w:r>
        <w:rPr>
          <w:i/>
          <w:color w:val="231F20"/>
          <w:sz w:val="18"/>
        </w:rPr>
        <w:t>convencionalidad</w:t>
      </w:r>
      <w:r>
        <w:rPr>
          <w:color w:val="231F20"/>
          <w:sz w:val="18"/>
        </w:rPr>
        <w:t>.</w:t>
      </w:r>
      <w:r>
        <w:rPr>
          <w:color w:val="231F20"/>
          <w:spacing w:val="-4"/>
          <w:sz w:val="18"/>
        </w:rPr>
        <w:t> </w:t>
      </w:r>
      <w:r>
        <w:rPr>
          <w:color w:val="231F20"/>
          <w:sz w:val="18"/>
        </w:rPr>
        <w:t>México: Instituto de Investigaciones</w:t>
      </w:r>
      <w:r>
        <w:rPr>
          <w:color w:val="231F20"/>
          <w:spacing w:val="-1"/>
          <w:sz w:val="18"/>
        </w:rPr>
        <w:t> </w:t>
      </w:r>
      <w:r>
        <w:rPr>
          <w:color w:val="231F20"/>
          <w:sz w:val="18"/>
        </w:rPr>
        <w:t>Jurídicas-UNAM.</w:t>
      </w:r>
    </w:p>
    <w:p>
      <w:pPr>
        <w:spacing w:line="278" w:lineRule="auto" w:before="124"/>
        <w:ind w:left="2033" w:right="1401" w:hanging="880"/>
        <w:jc w:val="both"/>
        <w:rPr>
          <w:sz w:val="18"/>
        </w:rPr>
      </w:pPr>
      <w:r>
        <w:rPr>
          <w:color w:val="231F20"/>
          <w:sz w:val="18"/>
        </w:rPr>
        <w:t>Cárdenas, M. y Suárez, I. (2014). Aplicación de los criterios de reparación de la jurisprudencia de la</w:t>
      </w:r>
      <w:r>
        <w:rPr>
          <w:color w:val="231F20"/>
          <w:spacing w:val="-8"/>
          <w:sz w:val="18"/>
        </w:rPr>
        <w:t> </w:t>
      </w:r>
      <w:r>
        <w:rPr>
          <w:color w:val="231F20"/>
          <w:sz w:val="18"/>
        </w:rPr>
        <w:t>Corte</w:t>
      </w:r>
      <w:r>
        <w:rPr>
          <w:color w:val="231F20"/>
          <w:spacing w:val="-8"/>
          <w:sz w:val="18"/>
        </w:rPr>
        <w:t> </w:t>
      </w:r>
      <w:r>
        <w:rPr>
          <w:color w:val="231F20"/>
          <w:sz w:val="18"/>
        </w:rPr>
        <w:t>Interamericana</w:t>
      </w:r>
      <w:r>
        <w:rPr>
          <w:color w:val="231F20"/>
          <w:spacing w:val="-8"/>
          <w:sz w:val="18"/>
        </w:rPr>
        <w:t> </w:t>
      </w:r>
      <w:r>
        <w:rPr>
          <w:color w:val="231F20"/>
          <w:sz w:val="18"/>
        </w:rPr>
        <w:t>de</w:t>
      </w:r>
      <w:r>
        <w:rPr>
          <w:color w:val="231F20"/>
          <w:spacing w:val="-7"/>
          <w:sz w:val="18"/>
        </w:rPr>
        <w:t> </w:t>
      </w:r>
      <w:r>
        <w:rPr>
          <w:color w:val="231F20"/>
          <w:sz w:val="18"/>
        </w:rPr>
        <w:t>Derechos</w:t>
      </w:r>
      <w:r>
        <w:rPr>
          <w:color w:val="231F20"/>
          <w:spacing w:val="-8"/>
          <w:sz w:val="18"/>
        </w:rPr>
        <w:t> </w:t>
      </w:r>
      <w:r>
        <w:rPr>
          <w:color w:val="231F20"/>
          <w:sz w:val="18"/>
        </w:rPr>
        <w:t>Humanos</w:t>
      </w:r>
      <w:r>
        <w:rPr>
          <w:color w:val="231F20"/>
          <w:spacing w:val="-8"/>
          <w:sz w:val="18"/>
        </w:rPr>
        <w:t> </w:t>
      </w:r>
      <w:r>
        <w:rPr>
          <w:color w:val="231F20"/>
          <w:sz w:val="18"/>
        </w:rPr>
        <w:t>en</w:t>
      </w:r>
      <w:r>
        <w:rPr>
          <w:color w:val="231F20"/>
          <w:spacing w:val="-7"/>
          <w:sz w:val="18"/>
        </w:rPr>
        <w:t> </w:t>
      </w:r>
      <w:r>
        <w:rPr>
          <w:color w:val="231F20"/>
          <w:sz w:val="18"/>
        </w:rPr>
        <w:t>las</w:t>
      </w:r>
      <w:r>
        <w:rPr>
          <w:color w:val="231F20"/>
          <w:spacing w:val="-7"/>
          <w:sz w:val="18"/>
        </w:rPr>
        <w:t> </w:t>
      </w:r>
      <w:r>
        <w:rPr>
          <w:color w:val="231F20"/>
          <w:sz w:val="18"/>
        </w:rPr>
        <w:t>sentencias</w:t>
      </w:r>
      <w:r>
        <w:rPr>
          <w:color w:val="231F20"/>
          <w:spacing w:val="-8"/>
          <w:sz w:val="18"/>
        </w:rPr>
        <w:t> </w:t>
      </w:r>
      <w:r>
        <w:rPr>
          <w:color w:val="231F20"/>
          <w:sz w:val="18"/>
        </w:rPr>
        <w:t>del</w:t>
      </w:r>
      <w:r>
        <w:rPr>
          <w:color w:val="231F20"/>
          <w:spacing w:val="-7"/>
          <w:sz w:val="18"/>
        </w:rPr>
        <w:t> </w:t>
      </w:r>
      <w:r>
        <w:rPr>
          <w:color w:val="231F20"/>
          <w:sz w:val="18"/>
        </w:rPr>
        <w:t>Consejo</w:t>
      </w:r>
      <w:r>
        <w:rPr>
          <w:color w:val="231F20"/>
          <w:spacing w:val="-8"/>
          <w:sz w:val="18"/>
        </w:rPr>
        <w:t> </w:t>
      </w:r>
      <w:r>
        <w:rPr>
          <w:color w:val="231F20"/>
          <w:sz w:val="18"/>
        </w:rPr>
        <w:t>de</w:t>
      </w:r>
      <w:r>
        <w:rPr>
          <w:color w:val="231F20"/>
          <w:spacing w:val="-8"/>
          <w:sz w:val="18"/>
        </w:rPr>
        <w:t> </w:t>
      </w:r>
      <w:r>
        <w:rPr>
          <w:color w:val="231F20"/>
          <w:sz w:val="18"/>
        </w:rPr>
        <w:t>Estado colombiano. Revista </w:t>
      </w:r>
      <w:r>
        <w:rPr>
          <w:i/>
          <w:color w:val="231F20"/>
          <w:sz w:val="18"/>
        </w:rPr>
        <w:t>Opinión Jurídica, </w:t>
      </w:r>
      <w:r>
        <w:rPr>
          <w:color w:val="231F20"/>
          <w:sz w:val="18"/>
        </w:rPr>
        <w:t>13(26). Pp.</w:t>
      </w:r>
      <w:r>
        <w:rPr>
          <w:color w:val="231F20"/>
          <w:spacing w:val="-5"/>
          <w:sz w:val="18"/>
        </w:rPr>
        <w:t> </w:t>
      </w:r>
      <w:r>
        <w:rPr>
          <w:color w:val="231F20"/>
          <w:sz w:val="18"/>
        </w:rPr>
        <w:t>33-48.</w:t>
      </w:r>
    </w:p>
    <w:p>
      <w:pPr>
        <w:spacing w:after="0" w:line="278" w:lineRule="auto"/>
        <w:jc w:val="both"/>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7"/>
      </w:pPr>
      <w:r>
        <w:rPr/>
        <w:pict>
          <v:shape style="position:absolute;margin-left:76.753601pt;margin-top:-8.294343pt;width:26.8pt;height:42.1pt;mso-position-horizontal-relative:page;mso-position-vertical-relative:paragraph;z-index:25222860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2963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3065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170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9"/>
        <w:rPr>
          <w:rFonts w:ascii="Microsoft Sans Serif"/>
          <w:sz w:val="18"/>
        </w:rPr>
      </w:pPr>
    </w:p>
    <w:p>
      <w:pPr>
        <w:spacing w:line="278" w:lineRule="auto" w:before="0"/>
        <w:ind w:left="2317" w:right="1118" w:hanging="880"/>
        <w:jc w:val="both"/>
        <w:rPr>
          <w:sz w:val="18"/>
        </w:rPr>
      </w:pPr>
      <w:r>
        <w:rPr>
          <w:color w:val="231F20"/>
          <w:sz w:val="18"/>
        </w:rPr>
        <w:t>Carnota, </w:t>
      </w:r>
      <w:r>
        <w:rPr>
          <w:color w:val="231F20"/>
          <w:spacing w:val="-9"/>
          <w:sz w:val="18"/>
        </w:rPr>
        <w:t>W. </w:t>
      </w:r>
      <w:r>
        <w:rPr>
          <w:color w:val="231F20"/>
          <w:spacing w:val="-8"/>
          <w:sz w:val="18"/>
        </w:rPr>
        <w:t>F. </w:t>
      </w:r>
      <w:r>
        <w:rPr>
          <w:color w:val="231F20"/>
          <w:sz w:val="18"/>
        </w:rPr>
        <w:t>(2011). La diferenciación entre control de constitucionalidad, control de convencio- nalidad y control de compatibilidad. </w:t>
      </w:r>
      <w:r>
        <w:rPr>
          <w:i/>
          <w:color w:val="231F20"/>
          <w:sz w:val="18"/>
        </w:rPr>
        <w:t>Anuario iberoamericano de justicia constitucio- </w:t>
      </w:r>
      <w:r>
        <w:rPr>
          <w:i/>
          <w:color w:val="231F20"/>
          <w:sz w:val="18"/>
        </w:rPr>
        <w:t>nal</w:t>
      </w:r>
      <w:r>
        <w:rPr>
          <w:color w:val="231F20"/>
          <w:sz w:val="18"/>
        </w:rPr>
        <w:t>, (15). Pp. 51-66.</w:t>
      </w:r>
    </w:p>
    <w:p>
      <w:pPr>
        <w:spacing w:line="278" w:lineRule="auto" w:before="124"/>
        <w:ind w:left="2317" w:right="1117" w:hanging="880"/>
        <w:jc w:val="both"/>
        <w:rPr>
          <w:sz w:val="18"/>
        </w:rPr>
      </w:pPr>
      <w:r>
        <w:rPr>
          <w:color w:val="231F20"/>
          <w:sz w:val="18"/>
        </w:rPr>
        <w:t>Carpizo, E. (2013). El control de convencionalidad y su relación con el sistema constitucional mexicano. Hacia una simple actividad protectora de los derechos humanos. </w:t>
      </w:r>
      <w:r>
        <w:rPr>
          <w:i/>
          <w:color w:val="231F20"/>
          <w:sz w:val="18"/>
        </w:rPr>
        <w:t>Boletín </w:t>
      </w:r>
      <w:r>
        <w:rPr>
          <w:i/>
          <w:color w:val="231F20"/>
          <w:sz w:val="18"/>
        </w:rPr>
        <w:t>mexicano de derecho comparado</w:t>
      </w:r>
      <w:r>
        <w:rPr>
          <w:color w:val="231F20"/>
          <w:sz w:val="18"/>
        </w:rPr>
        <w:t>, </w:t>
      </w:r>
      <w:r>
        <w:rPr>
          <w:i/>
          <w:color w:val="231F20"/>
          <w:sz w:val="18"/>
        </w:rPr>
        <w:t>46 </w:t>
      </w:r>
      <w:r>
        <w:rPr>
          <w:color w:val="231F20"/>
          <w:sz w:val="18"/>
        </w:rPr>
        <w:t>(138). Pp. 939-971.</w:t>
      </w:r>
    </w:p>
    <w:p>
      <w:pPr>
        <w:spacing w:line="278" w:lineRule="auto" w:before="125"/>
        <w:ind w:left="2317" w:right="1118" w:hanging="880"/>
        <w:jc w:val="both"/>
        <w:rPr>
          <w:sz w:val="18"/>
        </w:rPr>
      </w:pPr>
      <w:r>
        <w:rPr>
          <w:color w:val="231F20"/>
          <w:sz w:val="18"/>
        </w:rPr>
        <w:t>Castaño,</w:t>
      </w:r>
      <w:r>
        <w:rPr>
          <w:color w:val="231F20"/>
          <w:spacing w:val="-9"/>
          <w:sz w:val="18"/>
        </w:rPr>
        <w:t> </w:t>
      </w:r>
      <w:r>
        <w:rPr>
          <w:color w:val="231F20"/>
          <w:sz w:val="18"/>
        </w:rPr>
        <w:t>D.</w:t>
      </w:r>
      <w:r>
        <w:rPr>
          <w:color w:val="231F20"/>
          <w:spacing w:val="-9"/>
          <w:sz w:val="18"/>
        </w:rPr>
        <w:t> </w:t>
      </w:r>
      <w:r>
        <w:rPr>
          <w:color w:val="231F20"/>
          <w:spacing w:val="-10"/>
          <w:sz w:val="18"/>
        </w:rPr>
        <w:t>P.</w:t>
      </w:r>
      <w:r>
        <w:rPr>
          <w:color w:val="231F20"/>
          <w:spacing w:val="-9"/>
          <w:sz w:val="18"/>
        </w:rPr>
        <w:t> </w:t>
      </w:r>
      <w:r>
        <w:rPr>
          <w:color w:val="231F20"/>
          <w:sz w:val="18"/>
        </w:rPr>
        <w:t>H.</w:t>
      </w:r>
      <w:r>
        <w:rPr>
          <w:color w:val="231F20"/>
          <w:spacing w:val="-8"/>
          <w:sz w:val="18"/>
        </w:rPr>
        <w:t> </w:t>
      </w:r>
      <w:r>
        <w:rPr>
          <w:color w:val="231F20"/>
          <w:sz w:val="18"/>
        </w:rPr>
        <w:t>(2015).</w:t>
      </w:r>
      <w:r>
        <w:rPr>
          <w:color w:val="231F20"/>
          <w:spacing w:val="-9"/>
          <w:sz w:val="18"/>
        </w:rPr>
        <w:t> </w:t>
      </w:r>
      <w:r>
        <w:rPr>
          <w:i/>
          <w:color w:val="231F20"/>
          <w:sz w:val="18"/>
        </w:rPr>
        <w:t>Legitimidad</w:t>
      </w:r>
      <w:r>
        <w:rPr>
          <w:i/>
          <w:color w:val="231F20"/>
          <w:spacing w:val="-9"/>
          <w:sz w:val="18"/>
        </w:rPr>
        <w:t> </w:t>
      </w:r>
      <w:r>
        <w:rPr>
          <w:i/>
          <w:color w:val="231F20"/>
          <w:sz w:val="18"/>
        </w:rPr>
        <w:t>democrática</w:t>
      </w:r>
      <w:r>
        <w:rPr>
          <w:i/>
          <w:color w:val="231F20"/>
          <w:spacing w:val="-9"/>
          <w:sz w:val="18"/>
        </w:rPr>
        <w:t> </w:t>
      </w:r>
      <w:r>
        <w:rPr>
          <w:i/>
          <w:color w:val="231F20"/>
          <w:sz w:val="18"/>
        </w:rPr>
        <w:t>de</w:t>
      </w:r>
      <w:r>
        <w:rPr>
          <w:i/>
          <w:color w:val="231F20"/>
          <w:spacing w:val="-8"/>
          <w:sz w:val="18"/>
        </w:rPr>
        <w:t> </w:t>
      </w:r>
      <w:r>
        <w:rPr>
          <w:i/>
          <w:color w:val="231F20"/>
          <w:sz w:val="18"/>
        </w:rPr>
        <w:t>la</w:t>
      </w:r>
      <w:r>
        <w:rPr>
          <w:i/>
          <w:color w:val="231F20"/>
          <w:spacing w:val="-9"/>
          <w:sz w:val="18"/>
        </w:rPr>
        <w:t> </w:t>
      </w:r>
      <w:r>
        <w:rPr>
          <w:i/>
          <w:color w:val="231F20"/>
          <w:sz w:val="18"/>
        </w:rPr>
        <w:t>Corte</w:t>
      </w:r>
      <w:r>
        <w:rPr>
          <w:i/>
          <w:color w:val="231F20"/>
          <w:spacing w:val="-9"/>
          <w:sz w:val="18"/>
        </w:rPr>
        <w:t> </w:t>
      </w:r>
      <w:r>
        <w:rPr>
          <w:i/>
          <w:color w:val="231F20"/>
          <w:sz w:val="18"/>
        </w:rPr>
        <w:t>Interamericana</w:t>
      </w:r>
      <w:r>
        <w:rPr>
          <w:i/>
          <w:color w:val="231F20"/>
          <w:spacing w:val="-9"/>
          <w:sz w:val="18"/>
        </w:rPr>
        <w:t> </w:t>
      </w:r>
      <w:r>
        <w:rPr>
          <w:i/>
          <w:color w:val="231F20"/>
          <w:sz w:val="18"/>
        </w:rPr>
        <w:t>de</w:t>
      </w:r>
      <w:r>
        <w:rPr>
          <w:i/>
          <w:color w:val="231F20"/>
          <w:spacing w:val="-8"/>
          <w:sz w:val="18"/>
        </w:rPr>
        <w:t> </w:t>
      </w:r>
      <w:r>
        <w:rPr>
          <w:i/>
          <w:color w:val="231F20"/>
          <w:sz w:val="18"/>
        </w:rPr>
        <w:t>Derechos</w:t>
      </w:r>
      <w:r>
        <w:rPr>
          <w:i/>
          <w:color w:val="231F20"/>
          <w:spacing w:val="-9"/>
          <w:sz w:val="18"/>
        </w:rPr>
        <w:t> </w:t>
      </w:r>
      <w:r>
        <w:rPr>
          <w:i/>
          <w:color w:val="231F20"/>
          <w:sz w:val="18"/>
        </w:rPr>
        <w:t>Huma- </w:t>
      </w:r>
      <w:r>
        <w:rPr>
          <w:i/>
          <w:color w:val="231F20"/>
          <w:sz w:val="18"/>
        </w:rPr>
        <w:t>nos en el control de convencionalidad</w:t>
      </w:r>
      <w:r>
        <w:rPr>
          <w:color w:val="231F20"/>
          <w:sz w:val="18"/>
        </w:rPr>
        <w:t>. Bogotá: Universidad Externado de</w:t>
      </w:r>
      <w:r>
        <w:rPr>
          <w:color w:val="231F20"/>
          <w:spacing w:val="-16"/>
          <w:sz w:val="18"/>
        </w:rPr>
        <w:t> </w:t>
      </w:r>
      <w:r>
        <w:rPr>
          <w:color w:val="231F20"/>
          <w:sz w:val="18"/>
        </w:rPr>
        <w:t>Colombia.</w:t>
      </w:r>
    </w:p>
    <w:p>
      <w:pPr>
        <w:spacing w:line="278" w:lineRule="auto" w:before="124"/>
        <w:ind w:left="2317" w:right="1118" w:hanging="880"/>
        <w:jc w:val="both"/>
        <w:rPr>
          <w:sz w:val="18"/>
        </w:rPr>
      </w:pPr>
      <w:r>
        <w:rPr>
          <w:color w:val="231F20"/>
          <w:sz w:val="18"/>
        </w:rPr>
        <w:t>Castilla, K. (2011). El control de convencionalidad: un nuevo debate en México a partir de la sen- tencia del Caso Radilla Pacheco. </w:t>
      </w:r>
      <w:r>
        <w:rPr>
          <w:i/>
          <w:color w:val="231F20"/>
          <w:sz w:val="18"/>
        </w:rPr>
        <w:t>Anuario Mexicano de Derecho Internacional. </w:t>
      </w:r>
      <w:r>
        <w:rPr>
          <w:color w:val="231F20"/>
          <w:sz w:val="18"/>
        </w:rPr>
        <w:t>Vol. XI. Pp. 593-624.</w:t>
      </w:r>
    </w:p>
    <w:p>
      <w:pPr>
        <w:spacing w:line="278" w:lineRule="auto" w:before="125"/>
        <w:ind w:left="2317" w:right="1117" w:hanging="880"/>
        <w:jc w:val="both"/>
        <w:rPr>
          <w:sz w:val="18"/>
        </w:rPr>
      </w:pPr>
      <w:r>
        <w:rPr>
          <w:color w:val="231F20"/>
          <w:sz w:val="18"/>
        </w:rPr>
        <w:t>Castilla, K. (2013). ¿Control interno o difuso de convencionalidad? Una mejor idea: la garantía de tratados.</w:t>
      </w:r>
      <w:r>
        <w:rPr>
          <w:color w:val="231F20"/>
          <w:spacing w:val="-5"/>
          <w:sz w:val="18"/>
        </w:rPr>
        <w:t> </w:t>
      </w:r>
      <w:r>
        <w:rPr>
          <w:color w:val="231F20"/>
          <w:sz w:val="18"/>
        </w:rPr>
        <w:t>En</w:t>
      </w:r>
      <w:r>
        <w:rPr>
          <w:color w:val="231F20"/>
          <w:spacing w:val="-5"/>
          <w:sz w:val="18"/>
        </w:rPr>
        <w:t> </w:t>
      </w:r>
      <w:r>
        <w:rPr>
          <w:color w:val="231F20"/>
          <w:sz w:val="18"/>
        </w:rPr>
        <w:t>M.</w:t>
      </w:r>
      <w:r>
        <w:rPr>
          <w:color w:val="231F20"/>
          <w:spacing w:val="-5"/>
          <w:sz w:val="18"/>
        </w:rPr>
        <w:t> </w:t>
      </w:r>
      <w:r>
        <w:rPr>
          <w:color w:val="231F20"/>
          <w:sz w:val="18"/>
        </w:rPr>
        <w:t>Becerra.</w:t>
      </w:r>
      <w:r>
        <w:rPr>
          <w:color w:val="231F20"/>
          <w:spacing w:val="-4"/>
          <w:sz w:val="18"/>
        </w:rPr>
        <w:t> </w:t>
      </w:r>
      <w:r>
        <w:rPr>
          <w:color w:val="231F20"/>
          <w:sz w:val="18"/>
        </w:rPr>
        <w:t>(Ed.).</w:t>
      </w:r>
      <w:r>
        <w:rPr>
          <w:color w:val="231F20"/>
          <w:spacing w:val="-5"/>
          <w:sz w:val="18"/>
        </w:rPr>
        <w:t> </w:t>
      </w:r>
      <w:r>
        <w:rPr>
          <w:i/>
          <w:color w:val="231F20"/>
          <w:sz w:val="18"/>
        </w:rPr>
        <w:t>Anuario</w:t>
      </w:r>
      <w:r>
        <w:rPr>
          <w:i/>
          <w:color w:val="231F20"/>
          <w:spacing w:val="-5"/>
          <w:sz w:val="18"/>
        </w:rPr>
        <w:t> </w:t>
      </w:r>
      <w:r>
        <w:rPr>
          <w:i/>
          <w:color w:val="231F20"/>
          <w:sz w:val="18"/>
        </w:rPr>
        <w:t>Mexicano</w:t>
      </w:r>
      <w:r>
        <w:rPr>
          <w:i/>
          <w:color w:val="231F20"/>
          <w:spacing w:val="-4"/>
          <w:sz w:val="18"/>
        </w:rPr>
        <w:t> </w:t>
      </w:r>
      <w:r>
        <w:rPr>
          <w:i/>
          <w:color w:val="231F20"/>
          <w:sz w:val="18"/>
        </w:rPr>
        <w:t>De</w:t>
      </w:r>
      <w:r>
        <w:rPr>
          <w:i/>
          <w:color w:val="231F20"/>
          <w:spacing w:val="-5"/>
          <w:sz w:val="18"/>
        </w:rPr>
        <w:t> </w:t>
      </w:r>
      <w:r>
        <w:rPr>
          <w:i/>
          <w:color w:val="231F20"/>
          <w:sz w:val="18"/>
        </w:rPr>
        <w:t>Derecho</w:t>
      </w:r>
      <w:r>
        <w:rPr>
          <w:i/>
          <w:color w:val="231F20"/>
          <w:spacing w:val="-5"/>
          <w:sz w:val="18"/>
        </w:rPr>
        <w:t> </w:t>
      </w:r>
      <w:r>
        <w:rPr>
          <w:i/>
          <w:color w:val="231F20"/>
          <w:sz w:val="18"/>
        </w:rPr>
        <w:t>Internacional.</w:t>
      </w:r>
      <w:r>
        <w:rPr>
          <w:i/>
          <w:color w:val="231F20"/>
          <w:spacing w:val="-4"/>
          <w:sz w:val="18"/>
        </w:rPr>
        <w:t> </w:t>
      </w:r>
      <w:r>
        <w:rPr>
          <w:color w:val="231F20"/>
          <w:sz w:val="18"/>
        </w:rPr>
        <w:t>México: UNAM. Pp.</w:t>
      </w:r>
      <w:r>
        <w:rPr>
          <w:color w:val="231F20"/>
          <w:spacing w:val="-3"/>
          <w:sz w:val="18"/>
        </w:rPr>
        <w:t> </w:t>
      </w:r>
      <w:r>
        <w:rPr>
          <w:color w:val="231F20"/>
          <w:sz w:val="18"/>
        </w:rPr>
        <w:t>51-97.</w:t>
      </w:r>
    </w:p>
    <w:p>
      <w:pPr>
        <w:spacing w:line="278" w:lineRule="auto" w:before="124"/>
        <w:ind w:left="2317" w:right="1118" w:hanging="880"/>
        <w:jc w:val="both"/>
        <w:rPr>
          <w:sz w:val="18"/>
        </w:rPr>
      </w:pPr>
      <w:r>
        <w:rPr>
          <w:color w:val="231F20"/>
          <w:sz w:val="18"/>
        </w:rPr>
        <w:t>Castillo, L. (2012). La relación entre los ámbitos normativos internacional y nacional sobre dere- chos humanos. </w:t>
      </w:r>
      <w:r>
        <w:rPr>
          <w:i/>
          <w:color w:val="231F20"/>
          <w:sz w:val="18"/>
        </w:rPr>
        <w:t>Estudios Constitucionales</w:t>
      </w:r>
      <w:r>
        <w:rPr>
          <w:color w:val="231F20"/>
          <w:sz w:val="18"/>
        </w:rPr>
        <w:t>, Año 10, (2). Pp. 231-280.</w:t>
      </w:r>
    </w:p>
    <w:p>
      <w:pPr>
        <w:spacing w:line="278" w:lineRule="auto" w:before="125"/>
        <w:ind w:left="2317" w:right="1116" w:hanging="880"/>
        <w:jc w:val="both"/>
        <w:rPr>
          <w:sz w:val="18"/>
        </w:rPr>
      </w:pPr>
      <w:r>
        <w:rPr>
          <w:color w:val="231F20"/>
          <w:sz w:val="18"/>
        </w:rPr>
        <w:t>Castillo,</w:t>
      </w:r>
      <w:r>
        <w:rPr>
          <w:color w:val="231F20"/>
          <w:spacing w:val="-7"/>
          <w:sz w:val="18"/>
        </w:rPr>
        <w:t> </w:t>
      </w:r>
      <w:r>
        <w:rPr>
          <w:color w:val="231F20"/>
          <w:sz w:val="18"/>
        </w:rPr>
        <w:t>M.</w:t>
      </w:r>
      <w:r>
        <w:rPr>
          <w:color w:val="231F20"/>
          <w:spacing w:val="-16"/>
          <w:sz w:val="18"/>
        </w:rPr>
        <w:t> </w:t>
      </w:r>
      <w:r>
        <w:rPr>
          <w:color w:val="231F20"/>
          <w:sz w:val="18"/>
        </w:rPr>
        <w:t>A.</w:t>
      </w:r>
      <w:r>
        <w:rPr>
          <w:color w:val="231F20"/>
          <w:spacing w:val="-6"/>
          <w:sz w:val="18"/>
        </w:rPr>
        <w:t> </w:t>
      </w:r>
      <w:r>
        <w:rPr>
          <w:color w:val="231F20"/>
          <w:sz w:val="18"/>
        </w:rPr>
        <w:t>(2014).</w:t>
      </w:r>
      <w:r>
        <w:rPr>
          <w:color w:val="231F20"/>
          <w:spacing w:val="-6"/>
          <w:sz w:val="18"/>
        </w:rPr>
        <w:t> </w:t>
      </w:r>
      <w:r>
        <w:rPr>
          <w:color w:val="231F20"/>
          <w:sz w:val="18"/>
        </w:rPr>
        <w:t>El</w:t>
      </w:r>
      <w:r>
        <w:rPr>
          <w:color w:val="231F20"/>
          <w:spacing w:val="-6"/>
          <w:sz w:val="18"/>
        </w:rPr>
        <w:t> </w:t>
      </w:r>
      <w:r>
        <w:rPr>
          <w:color w:val="231F20"/>
          <w:sz w:val="18"/>
        </w:rPr>
        <w:t>control</w:t>
      </w:r>
      <w:r>
        <w:rPr>
          <w:color w:val="231F20"/>
          <w:spacing w:val="-6"/>
          <w:sz w:val="18"/>
        </w:rPr>
        <w:t> </w:t>
      </w:r>
      <w:r>
        <w:rPr>
          <w:color w:val="231F20"/>
          <w:sz w:val="18"/>
        </w:rPr>
        <w:t>de</w:t>
      </w:r>
      <w:r>
        <w:rPr>
          <w:color w:val="231F20"/>
          <w:spacing w:val="-6"/>
          <w:sz w:val="18"/>
        </w:rPr>
        <w:t> </w:t>
      </w:r>
      <w:r>
        <w:rPr>
          <w:color w:val="231F20"/>
          <w:sz w:val="18"/>
        </w:rPr>
        <w:t>convencionalidad:</w:t>
      </w:r>
      <w:r>
        <w:rPr>
          <w:color w:val="231F20"/>
          <w:spacing w:val="-7"/>
          <w:sz w:val="18"/>
        </w:rPr>
        <w:t> </w:t>
      </w:r>
      <w:r>
        <w:rPr>
          <w:color w:val="231F20"/>
          <w:sz w:val="18"/>
        </w:rPr>
        <w:t>Criterios</w:t>
      </w:r>
      <w:r>
        <w:rPr>
          <w:color w:val="231F20"/>
          <w:spacing w:val="-6"/>
          <w:sz w:val="18"/>
        </w:rPr>
        <w:t> </w:t>
      </w:r>
      <w:r>
        <w:rPr>
          <w:color w:val="231F20"/>
          <w:sz w:val="18"/>
        </w:rPr>
        <w:t>con</w:t>
      </w:r>
      <w:r>
        <w:rPr>
          <w:color w:val="231F20"/>
          <w:spacing w:val="-6"/>
          <w:sz w:val="18"/>
        </w:rPr>
        <w:t> </w:t>
      </w:r>
      <w:r>
        <w:rPr>
          <w:color w:val="231F20"/>
          <w:sz w:val="18"/>
        </w:rPr>
        <w:t>base</w:t>
      </w:r>
      <w:r>
        <w:rPr>
          <w:color w:val="231F20"/>
          <w:spacing w:val="-6"/>
          <w:sz w:val="18"/>
        </w:rPr>
        <w:t> </w:t>
      </w:r>
      <w:r>
        <w:rPr>
          <w:color w:val="231F20"/>
          <w:sz w:val="18"/>
        </w:rPr>
        <w:t>en</w:t>
      </w:r>
      <w:r>
        <w:rPr>
          <w:color w:val="231F20"/>
          <w:spacing w:val="-6"/>
          <w:sz w:val="18"/>
        </w:rPr>
        <w:t> </w:t>
      </w:r>
      <w:r>
        <w:rPr>
          <w:color w:val="231F20"/>
          <w:sz w:val="18"/>
        </w:rPr>
        <w:t>la</w:t>
      </w:r>
      <w:r>
        <w:rPr>
          <w:color w:val="231F20"/>
          <w:spacing w:val="-6"/>
          <w:sz w:val="18"/>
        </w:rPr>
        <w:t> </w:t>
      </w:r>
      <w:r>
        <w:rPr>
          <w:color w:val="231F20"/>
          <w:sz w:val="18"/>
        </w:rPr>
        <w:t>jurisprudencia</w:t>
      </w:r>
      <w:r>
        <w:rPr>
          <w:color w:val="231F20"/>
          <w:spacing w:val="-6"/>
          <w:sz w:val="18"/>
        </w:rPr>
        <w:t> </w:t>
      </w:r>
      <w:r>
        <w:rPr>
          <w:color w:val="231F20"/>
          <w:sz w:val="18"/>
        </w:rPr>
        <w:t>de</w:t>
      </w:r>
      <w:r>
        <w:rPr>
          <w:color w:val="231F20"/>
          <w:spacing w:val="-6"/>
          <w:sz w:val="18"/>
        </w:rPr>
        <w:t> </w:t>
      </w:r>
      <w:r>
        <w:rPr>
          <w:color w:val="231F20"/>
          <w:sz w:val="18"/>
        </w:rPr>
        <w:t>la Corte Interamericana de Derechos Humanos. </w:t>
      </w:r>
      <w:r>
        <w:rPr>
          <w:i/>
          <w:color w:val="231F20"/>
          <w:sz w:val="18"/>
        </w:rPr>
        <w:t>Justicia</w:t>
      </w:r>
      <w:r>
        <w:rPr>
          <w:color w:val="231F20"/>
          <w:sz w:val="18"/>
        </w:rPr>
        <w:t>, 26. Pp.</w:t>
      </w:r>
      <w:r>
        <w:rPr>
          <w:color w:val="231F20"/>
          <w:spacing w:val="-6"/>
          <w:sz w:val="18"/>
        </w:rPr>
        <w:t> </w:t>
      </w:r>
      <w:r>
        <w:rPr>
          <w:color w:val="231F20"/>
          <w:sz w:val="18"/>
        </w:rPr>
        <w:t>81-107.</w:t>
      </w:r>
    </w:p>
    <w:p>
      <w:pPr>
        <w:spacing w:before="124"/>
        <w:ind w:left="1437" w:right="0" w:firstLine="0"/>
        <w:jc w:val="left"/>
        <w:rPr>
          <w:sz w:val="18"/>
        </w:rPr>
      </w:pPr>
      <w:r>
        <w:rPr>
          <w:color w:val="231F20"/>
          <w:sz w:val="18"/>
        </w:rPr>
        <w:t>Cassagne, J. C. (2008). Derecho Administrativo, </w:t>
      </w:r>
      <w:r>
        <w:rPr>
          <w:color w:val="231F20"/>
          <w:spacing w:val="-4"/>
          <w:sz w:val="18"/>
        </w:rPr>
        <w:t>Tomo </w:t>
      </w:r>
      <w:r>
        <w:rPr>
          <w:color w:val="231F20"/>
          <w:sz w:val="18"/>
        </w:rPr>
        <w:t>I, “Abeledo Perrot”.</w:t>
      </w:r>
      <w:r>
        <w:rPr>
          <w:color w:val="231F20"/>
          <w:spacing w:val="-26"/>
          <w:sz w:val="18"/>
        </w:rPr>
        <w:t> </w:t>
      </w:r>
      <w:r>
        <w:rPr>
          <w:color w:val="231F20"/>
          <w:spacing w:val="-11"/>
          <w:sz w:val="18"/>
        </w:rPr>
        <w:t>P. </w:t>
      </w:r>
      <w:r>
        <w:rPr>
          <w:color w:val="231F20"/>
          <w:sz w:val="18"/>
        </w:rPr>
        <w:t>235.</w:t>
      </w:r>
    </w:p>
    <w:p>
      <w:pPr>
        <w:spacing w:before="158"/>
        <w:ind w:left="1437" w:right="0" w:firstLine="0"/>
        <w:jc w:val="left"/>
        <w:rPr>
          <w:sz w:val="18"/>
        </w:rPr>
      </w:pPr>
      <w:r>
        <w:rPr>
          <w:color w:val="231F20"/>
          <w:sz w:val="18"/>
        </w:rPr>
        <w:t>Cavallo, G. A. (2011). ¿Surgimiento de un derecho constitucional común en América? Revista</w:t>
      </w:r>
    </w:p>
    <w:p>
      <w:pPr>
        <w:spacing w:before="33"/>
        <w:ind w:left="1063" w:right="3423" w:firstLine="0"/>
        <w:jc w:val="center"/>
        <w:rPr>
          <w:sz w:val="18"/>
        </w:rPr>
      </w:pPr>
      <w:r>
        <w:rPr>
          <w:i/>
          <w:color w:val="231F20"/>
          <w:sz w:val="18"/>
        </w:rPr>
        <w:t>Derecho del Estado</w:t>
      </w:r>
      <w:r>
        <w:rPr>
          <w:color w:val="231F20"/>
          <w:sz w:val="18"/>
        </w:rPr>
        <w:t>, (26). Pp. 51-83.</w:t>
      </w:r>
    </w:p>
    <w:p>
      <w:pPr>
        <w:spacing w:line="278" w:lineRule="auto" w:before="158"/>
        <w:ind w:left="2317" w:right="1118" w:hanging="880"/>
        <w:jc w:val="both"/>
        <w:rPr>
          <w:sz w:val="18"/>
        </w:rPr>
      </w:pPr>
      <w:r>
        <w:rPr>
          <w:color w:val="231F20"/>
          <w:sz w:val="18"/>
        </w:rPr>
        <w:t>Cavallo,</w:t>
      </w:r>
      <w:r>
        <w:rPr>
          <w:color w:val="231F20"/>
          <w:spacing w:val="-6"/>
          <w:sz w:val="18"/>
        </w:rPr>
        <w:t> </w:t>
      </w:r>
      <w:r>
        <w:rPr>
          <w:color w:val="231F20"/>
          <w:sz w:val="18"/>
        </w:rPr>
        <w:t>G.</w:t>
      </w:r>
      <w:r>
        <w:rPr>
          <w:color w:val="231F20"/>
          <w:spacing w:val="-14"/>
          <w:sz w:val="18"/>
        </w:rPr>
        <w:t> </w:t>
      </w:r>
      <w:r>
        <w:rPr>
          <w:color w:val="231F20"/>
          <w:sz w:val="18"/>
        </w:rPr>
        <w:t>A.</w:t>
      </w:r>
      <w:r>
        <w:rPr>
          <w:color w:val="231F20"/>
          <w:spacing w:val="-5"/>
          <w:sz w:val="18"/>
        </w:rPr>
        <w:t> </w:t>
      </w:r>
      <w:r>
        <w:rPr>
          <w:color w:val="231F20"/>
          <w:sz w:val="18"/>
        </w:rPr>
        <w:t>(2016).</w:t>
      </w:r>
      <w:r>
        <w:rPr>
          <w:color w:val="231F20"/>
          <w:spacing w:val="-4"/>
          <w:sz w:val="18"/>
        </w:rPr>
        <w:t> </w:t>
      </w:r>
      <w:r>
        <w:rPr>
          <w:color w:val="231F20"/>
          <w:sz w:val="18"/>
        </w:rPr>
        <w:t>Constitucionalismo</w:t>
      </w:r>
      <w:r>
        <w:rPr>
          <w:color w:val="231F20"/>
          <w:spacing w:val="-6"/>
          <w:sz w:val="18"/>
        </w:rPr>
        <w:t> </w:t>
      </w:r>
      <w:r>
        <w:rPr>
          <w:color w:val="231F20"/>
          <w:sz w:val="18"/>
        </w:rPr>
        <w:t>global,</w:t>
      </w:r>
      <w:r>
        <w:rPr>
          <w:color w:val="231F20"/>
          <w:spacing w:val="-5"/>
          <w:sz w:val="18"/>
        </w:rPr>
        <w:t> </w:t>
      </w:r>
      <w:r>
        <w:rPr>
          <w:color w:val="231F20"/>
          <w:sz w:val="18"/>
        </w:rPr>
        <w:t>control</w:t>
      </w:r>
      <w:r>
        <w:rPr>
          <w:color w:val="231F20"/>
          <w:spacing w:val="-4"/>
          <w:sz w:val="18"/>
        </w:rPr>
        <w:t> </w:t>
      </w:r>
      <w:r>
        <w:rPr>
          <w:color w:val="231F20"/>
          <w:sz w:val="18"/>
        </w:rPr>
        <w:t>de</w:t>
      </w:r>
      <w:r>
        <w:rPr>
          <w:color w:val="231F20"/>
          <w:spacing w:val="-4"/>
          <w:sz w:val="18"/>
        </w:rPr>
        <w:t> </w:t>
      </w:r>
      <w:r>
        <w:rPr>
          <w:color w:val="231F20"/>
          <w:sz w:val="18"/>
        </w:rPr>
        <w:t>convencionalidad</w:t>
      </w:r>
      <w:r>
        <w:rPr>
          <w:color w:val="231F20"/>
          <w:spacing w:val="-5"/>
          <w:sz w:val="18"/>
        </w:rPr>
        <w:t> </w:t>
      </w:r>
      <w:r>
        <w:rPr>
          <w:color w:val="231F20"/>
          <w:sz w:val="18"/>
        </w:rPr>
        <w:t>y</w:t>
      </w:r>
      <w:r>
        <w:rPr>
          <w:color w:val="231F20"/>
          <w:spacing w:val="-5"/>
          <w:sz w:val="18"/>
        </w:rPr>
        <w:t> </w:t>
      </w:r>
      <w:r>
        <w:rPr>
          <w:color w:val="231F20"/>
          <w:sz w:val="18"/>
        </w:rPr>
        <w:t>el</w:t>
      </w:r>
      <w:r>
        <w:rPr>
          <w:color w:val="231F20"/>
          <w:spacing w:val="-4"/>
          <w:sz w:val="18"/>
        </w:rPr>
        <w:t> </w:t>
      </w:r>
      <w:r>
        <w:rPr>
          <w:color w:val="231F20"/>
          <w:sz w:val="18"/>
        </w:rPr>
        <w:t>derecho</w:t>
      </w:r>
      <w:r>
        <w:rPr>
          <w:color w:val="231F20"/>
          <w:spacing w:val="-5"/>
          <w:sz w:val="18"/>
        </w:rPr>
        <w:t> </w:t>
      </w:r>
      <w:r>
        <w:rPr>
          <w:color w:val="231F20"/>
          <w:sz w:val="18"/>
        </w:rPr>
        <w:t>a</w:t>
      </w:r>
      <w:r>
        <w:rPr>
          <w:color w:val="231F20"/>
          <w:spacing w:val="-4"/>
          <w:sz w:val="18"/>
        </w:rPr>
        <w:t> </w:t>
      </w:r>
      <w:r>
        <w:rPr>
          <w:color w:val="231F20"/>
          <w:sz w:val="18"/>
        </w:rPr>
        <w:t>huel- ga en Chile. </w:t>
      </w:r>
      <w:r>
        <w:rPr>
          <w:i/>
          <w:color w:val="231F20"/>
          <w:sz w:val="18"/>
        </w:rPr>
        <w:t>ACDI-Anuario Colombiano de Derecho Internacional</w:t>
      </w:r>
      <w:r>
        <w:rPr>
          <w:color w:val="231F20"/>
          <w:sz w:val="18"/>
        </w:rPr>
        <w:t>, </w:t>
      </w:r>
      <w:r>
        <w:rPr>
          <w:i/>
          <w:color w:val="231F20"/>
          <w:sz w:val="18"/>
        </w:rPr>
        <w:t>9</w:t>
      </w:r>
      <w:r>
        <w:rPr>
          <w:color w:val="231F20"/>
          <w:sz w:val="18"/>
        </w:rPr>
        <w:t>. Pp.</w:t>
      </w:r>
      <w:r>
        <w:rPr>
          <w:color w:val="231F20"/>
          <w:spacing w:val="-15"/>
          <w:sz w:val="18"/>
        </w:rPr>
        <w:t> </w:t>
      </w:r>
      <w:r>
        <w:rPr>
          <w:color w:val="231F20"/>
          <w:sz w:val="18"/>
        </w:rPr>
        <w:t>113-166.</w:t>
      </w:r>
    </w:p>
    <w:p>
      <w:pPr>
        <w:spacing w:line="278" w:lineRule="auto" w:before="124"/>
        <w:ind w:left="2317" w:right="1117" w:hanging="880"/>
        <w:jc w:val="both"/>
        <w:rPr>
          <w:sz w:val="18"/>
        </w:rPr>
      </w:pPr>
      <w:r>
        <w:rPr>
          <w:color w:val="231F20"/>
          <w:sz w:val="18"/>
        </w:rPr>
        <w:t>Centre on Housing Rights and Evictions, (2008). Legal Resources for the right to water an sanita- tion: International and National Standards. 2nd edition. Recuperado el 25 de mayo del 2016 de: </w:t>
      </w:r>
      <w:hyperlink r:id="rId26">
        <w:r>
          <w:rPr>
            <w:color w:val="231F20"/>
            <w:sz w:val="18"/>
          </w:rPr>
          <w:t>http://www.worldwatercouncil.org/fileadmin/wwc/Programs/Right_to_Wa-</w:t>
        </w:r>
      </w:hyperlink>
      <w:r>
        <w:rPr>
          <w:color w:val="231F20"/>
          <w:sz w:val="18"/>
        </w:rPr>
        <w:t> ter/Pdf_doct/RWP-Legal_Res_1st_Draft_web.pdf</w:t>
      </w:r>
    </w:p>
    <w:p>
      <w:pPr>
        <w:spacing w:line="278" w:lineRule="auto" w:before="124"/>
        <w:ind w:left="2317" w:right="1118" w:hanging="880"/>
        <w:jc w:val="both"/>
        <w:rPr>
          <w:sz w:val="18"/>
        </w:rPr>
      </w:pPr>
      <w:r>
        <w:rPr>
          <w:color w:val="231F20"/>
          <w:sz w:val="18"/>
        </w:rPr>
        <w:t>Chacón,</w:t>
      </w:r>
      <w:r>
        <w:rPr>
          <w:color w:val="231F20"/>
          <w:spacing w:val="-5"/>
          <w:sz w:val="18"/>
        </w:rPr>
        <w:t> </w:t>
      </w:r>
      <w:r>
        <w:rPr>
          <w:color w:val="231F20"/>
          <w:sz w:val="18"/>
        </w:rPr>
        <w:t>N.;</w:t>
      </w:r>
      <w:r>
        <w:rPr>
          <w:color w:val="231F20"/>
          <w:spacing w:val="-5"/>
          <w:sz w:val="18"/>
        </w:rPr>
        <w:t> </w:t>
      </w:r>
      <w:r>
        <w:rPr>
          <w:color w:val="231F20"/>
          <w:sz w:val="18"/>
        </w:rPr>
        <w:t>Cubides,</w:t>
      </w:r>
      <w:r>
        <w:rPr>
          <w:color w:val="231F20"/>
          <w:spacing w:val="-4"/>
          <w:sz w:val="18"/>
        </w:rPr>
        <w:t> </w:t>
      </w:r>
      <w:r>
        <w:rPr>
          <w:color w:val="231F20"/>
          <w:sz w:val="18"/>
        </w:rPr>
        <w:t>J.;</w:t>
      </w:r>
      <w:r>
        <w:rPr>
          <w:color w:val="231F20"/>
          <w:spacing w:val="-5"/>
          <w:sz w:val="18"/>
        </w:rPr>
        <w:t> </w:t>
      </w:r>
      <w:r>
        <w:rPr>
          <w:i/>
          <w:color w:val="231F20"/>
          <w:sz w:val="18"/>
        </w:rPr>
        <w:t>Díaz,</w:t>
      </w:r>
      <w:r>
        <w:rPr>
          <w:i/>
          <w:color w:val="231F20"/>
          <w:spacing w:val="-5"/>
          <w:sz w:val="18"/>
        </w:rPr>
        <w:t> </w:t>
      </w:r>
      <w:r>
        <w:rPr>
          <w:i/>
          <w:color w:val="231F20"/>
          <w:sz w:val="18"/>
        </w:rPr>
        <w:t>L.</w:t>
      </w:r>
      <w:r>
        <w:rPr>
          <w:color w:val="231F20"/>
          <w:sz w:val="18"/>
        </w:rPr>
        <w:t>;</w:t>
      </w:r>
      <w:r>
        <w:rPr>
          <w:color w:val="231F20"/>
          <w:spacing w:val="-4"/>
          <w:sz w:val="18"/>
        </w:rPr>
        <w:t> </w:t>
      </w:r>
      <w:r>
        <w:rPr>
          <w:color w:val="231F20"/>
          <w:sz w:val="18"/>
        </w:rPr>
        <w:t>Martínez,</w:t>
      </w:r>
      <w:r>
        <w:rPr>
          <w:color w:val="231F20"/>
          <w:spacing w:val="-14"/>
          <w:sz w:val="18"/>
        </w:rPr>
        <w:t> </w:t>
      </w:r>
      <w:r>
        <w:rPr>
          <w:color w:val="231F20"/>
          <w:sz w:val="18"/>
        </w:rPr>
        <w:t>A.;</w:t>
      </w:r>
      <w:r>
        <w:rPr>
          <w:color w:val="231F20"/>
          <w:spacing w:val="-8"/>
          <w:sz w:val="18"/>
        </w:rPr>
        <w:t> </w:t>
      </w:r>
      <w:r>
        <w:rPr>
          <w:color w:val="231F20"/>
          <w:spacing w:val="-4"/>
          <w:sz w:val="18"/>
        </w:rPr>
        <w:t>Vargas, </w:t>
      </w:r>
      <w:r>
        <w:rPr>
          <w:color w:val="231F20"/>
          <w:sz w:val="18"/>
        </w:rPr>
        <w:t>D.</w:t>
      </w:r>
      <w:r>
        <w:rPr>
          <w:color w:val="231F20"/>
          <w:spacing w:val="-5"/>
          <w:sz w:val="18"/>
        </w:rPr>
        <w:t> </w:t>
      </w:r>
      <w:r>
        <w:rPr>
          <w:color w:val="231F20"/>
          <w:sz w:val="18"/>
        </w:rPr>
        <w:t>y</w:t>
      </w:r>
      <w:r>
        <w:rPr>
          <w:color w:val="231F20"/>
          <w:spacing w:val="-7"/>
          <w:sz w:val="18"/>
        </w:rPr>
        <w:t> </w:t>
      </w:r>
      <w:r>
        <w:rPr>
          <w:color w:val="231F20"/>
          <w:sz w:val="18"/>
        </w:rPr>
        <w:t>Vivas,</w:t>
      </w:r>
      <w:r>
        <w:rPr>
          <w:color w:val="231F20"/>
          <w:spacing w:val="-8"/>
          <w:sz w:val="18"/>
        </w:rPr>
        <w:t> </w:t>
      </w:r>
      <w:r>
        <w:rPr>
          <w:color w:val="231F20"/>
          <w:spacing w:val="-7"/>
          <w:sz w:val="18"/>
        </w:rPr>
        <w:t>T.</w:t>
      </w:r>
      <w:r>
        <w:rPr>
          <w:color w:val="231F20"/>
          <w:spacing w:val="-5"/>
          <w:sz w:val="18"/>
        </w:rPr>
        <w:t> </w:t>
      </w:r>
      <w:r>
        <w:rPr>
          <w:color w:val="231F20"/>
          <w:sz w:val="18"/>
        </w:rPr>
        <w:t>(2015).</w:t>
      </w:r>
      <w:r>
        <w:rPr>
          <w:color w:val="231F20"/>
          <w:spacing w:val="-4"/>
          <w:sz w:val="18"/>
        </w:rPr>
        <w:t> </w:t>
      </w:r>
      <w:r>
        <w:rPr>
          <w:color w:val="231F20"/>
          <w:sz w:val="18"/>
        </w:rPr>
        <w:t>Eficacia</w:t>
      </w:r>
      <w:r>
        <w:rPr>
          <w:color w:val="231F20"/>
          <w:spacing w:val="-5"/>
          <w:sz w:val="18"/>
        </w:rPr>
        <w:t> </w:t>
      </w:r>
      <w:r>
        <w:rPr>
          <w:color w:val="231F20"/>
          <w:sz w:val="18"/>
        </w:rPr>
        <w:t>del</w:t>
      </w:r>
      <w:r>
        <w:rPr>
          <w:color w:val="231F20"/>
          <w:spacing w:val="-4"/>
          <w:sz w:val="18"/>
        </w:rPr>
        <w:t> </w:t>
      </w:r>
      <w:r>
        <w:rPr>
          <w:color w:val="231F20"/>
          <w:sz w:val="18"/>
        </w:rPr>
        <w:t>Sistema Interamericano de Derechos Humanos. Revista </w:t>
      </w:r>
      <w:r>
        <w:rPr>
          <w:i/>
          <w:color w:val="231F20"/>
          <w:sz w:val="18"/>
        </w:rPr>
        <w:t>Novum Jus, Universidad Católica de </w:t>
      </w:r>
      <w:r>
        <w:rPr>
          <w:i/>
          <w:color w:val="231F20"/>
          <w:sz w:val="18"/>
        </w:rPr>
        <w:t>Colombia, 9</w:t>
      </w:r>
      <w:r>
        <w:rPr>
          <w:i/>
          <w:color w:val="231F20"/>
          <w:spacing w:val="-1"/>
          <w:sz w:val="18"/>
        </w:rPr>
        <w:t> </w:t>
      </w:r>
      <w:r>
        <w:rPr>
          <w:color w:val="231F20"/>
          <w:sz w:val="18"/>
        </w:rPr>
        <w:t>(2).</w:t>
      </w:r>
    </w:p>
    <w:p>
      <w:pPr>
        <w:spacing w:line="278" w:lineRule="auto" w:before="125"/>
        <w:ind w:left="2317" w:right="1119" w:hanging="880"/>
        <w:jc w:val="both"/>
        <w:rPr>
          <w:sz w:val="18"/>
        </w:rPr>
      </w:pPr>
      <w:r>
        <w:rPr>
          <w:color w:val="231F20"/>
          <w:sz w:val="18"/>
        </w:rPr>
        <w:t>Chinchilla, T. E. (2009). </w:t>
      </w:r>
      <w:r>
        <w:rPr>
          <w:i/>
          <w:color w:val="231F20"/>
          <w:sz w:val="18"/>
        </w:rPr>
        <w:t>¿Qué son y cuáles son los derechos fundamentales? </w:t>
      </w:r>
      <w:r>
        <w:rPr>
          <w:color w:val="231F20"/>
          <w:sz w:val="18"/>
        </w:rPr>
        <w:t>Bogotá: Editorial Temis S.A.</w:t>
      </w:r>
    </w:p>
    <w:p>
      <w:pPr>
        <w:spacing w:line="278" w:lineRule="auto" w:before="124"/>
        <w:ind w:left="2317" w:right="1115" w:hanging="880"/>
        <w:jc w:val="both"/>
        <w:rPr>
          <w:sz w:val="18"/>
        </w:rPr>
      </w:pPr>
      <w:r>
        <w:rPr>
          <w:color w:val="231F20"/>
          <w:sz w:val="18"/>
        </w:rPr>
        <w:t>Comité de Derechos Económicos sociales y culturales. (2002). Observación General N° 15. Recuperado el 25 de mayo del 2016, de: </w:t>
      </w:r>
      <w:hyperlink r:id="rId27">
        <w:r>
          <w:rPr>
            <w:color w:val="231F20"/>
            <w:sz w:val="18"/>
          </w:rPr>
          <w:t>http://www.derechos.org/nizkor/ley/doc/</w:t>
        </w:r>
      </w:hyperlink>
      <w:r>
        <w:rPr>
          <w:color w:val="231F20"/>
          <w:sz w:val="18"/>
        </w:rPr>
        <w:t> obgen1.html#L6</w:t>
      </w:r>
    </w:p>
    <w:p>
      <w:pPr>
        <w:spacing w:line="278" w:lineRule="auto" w:before="125"/>
        <w:ind w:left="2317" w:right="1118" w:hanging="880"/>
        <w:jc w:val="both"/>
        <w:rPr>
          <w:sz w:val="18"/>
        </w:rPr>
      </w:pPr>
      <w:r>
        <w:rPr>
          <w:color w:val="231F20"/>
          <w:sz w:val="18"/>
        </w:rPr>
        <w:t>Contreras,</w:t>
      </w:r>
      <w:r>
        <w:rPr>
          <w:color w:val="231F20"/>
          <w:spacing w:val="-19"/>
          <w:sz w:val="18"/>
        </w:rPr>
        <w:t> </w:t>
      </w:r>
      <w:r>
        <w:rPr>
          <w:color w:val="231F20"/>
          <w:spacing w:val="-11"/>
          <w:sz w:val="18"/>
        </w:rPr>
        <w:t>P.</w:t>
      </w:r>
      <w:r>
        <w:rPr>
          <w:color w:val="231F20"/>
          <w:spacing w:val="-18"/>
          <w:sz w:val="18"/>
        </w:rPr>
        <w:t> </w:t>
      </w:r>
      <w:r>
        <w:rPr>
          <w:color w:val="231F20"/>
          <w:sz w:val="18"/>
        </w:rPr>
        <w:t>(2012).</w:t>
      </w:r>
      <w:r>
        <w:rPr>
          <w:color w:val="231F20"/>
          <w:spacing w:val="-26"/>
          <w:sz w:val="18"/>
        </w:rPr>
        <w:t> </w:t>
      </w:r>
      <w:r>
        <w:rPr>
          <w:color w:val="231F20"/>
          <w:sz w:val="18"/>
        </w:rPr>
        <w:t>Aproximación</w:t>
      </w:r>
      <w:r>
        <w:rPr>
          <w:color w:val="231F20"/>
          <w:spacing w:val="-19"/>
          <w:sz w:val="18"/>
        </w:rPr>
        <w:t> </w:t>
      </w:r>
      <w:r>
        <w:rPr>
          <w:color w:val="231F20"/>
          <w:sz w:val="18"/>
        </w:rPr>
        <w:t>crítica</w:t>
      </w:r>
      <w:r>
        <w:rPr>
          <w:color w:val="231F20"/>
          <w:spacing w:val="-19"/>
          <w:sz w:val="18"/>
        </w:rPr>
        <w:t> </w:t>
      </w:r>
      <w:r>
        <w:rPr>
          <w:color w:val="231F20"/>
          <w:sz w:val="18"/>
        </w:rPr>
        <w:t>a</w:t>
      </w:r>
      <w:r>
        <w:rPr>
          <w:color w:val="231F20"/>
          <w:spacing w:val="-18"/>
          <w:sz w:val="18"/>
        </w:rPr>
        <w:t> </w:t>
      </w:r>
      <w:r>
        <w:rPr>
          <w:color w:val="231F20"/>
          <w:sz w:val="18"/>
        </w:rPr>
        <w:t>la</w:t>
      </w:r>
      <w:r>
        <w:rPr>
          <w:color w:val="231F20"/>
          <w:spacing w:val="-19"/>
          <w:sz w:val="18"/>
        </w:rPr>
        <w:t> </w:t>
      </w:r>
      <w:r>
        <w:rPr>
          <w:color w:val="231F20"/>
          <w:sz w:val="18"/>
        </w:rPr>
        <w:t>doctrina</w:t>
      </w:r>
      <w:r>
        <w:rPr>
          <w:color w:val="231F20"/>
          <w:spacing w:val="-18"/>
          <w:sz w:val="18"/>
        </w:rPr>
        <w:t> </w:t>
      </w:r>
      <w:r>
        <w:rPr>
          <w:color w:val="231F20"/>
          <w:sz w:val="18"/>
        </w:rPr>
        <w:t>del</w:t>
      </w:r>
      <w:r>
        <w:rPr>
          <w:color w:val="231F20"/>
          <w:spacing w:val="-19"/>
          <w:sz w:val="18"/>
        </w:rPr>
        <w:t> </w:t>
      </w:r>
      <w:r>
        <w:rPr>
          <w:color w:val="231F20"/>
          <w:sz w:val="18"/>
        </w:rPr>
        <w:t>control</w:t>
      </w:r>
      <w:r>
        <w:rPr>
          <w:color w:val="231F20"/>
          <w:spacing w:val="-18"/>
          <w:sz w:val="18"/>
        </w:rPr>
        <w:t> </w:t>
      </w:r>
      <w:r>
        <w:rPr>
          <w:color w:val="231F20"/>
          <w:sz w:val="18"/>
        </w:rPr>
        <w:t>de</w:t>
      </w:r>
      <w:r>
        <w:rPr>
          <w:color w:val="231F20"/>
          <w:spacing w:val="-19"/>
          <w:sz w:val="18"/>
        </w:rPr>
        <w:t> </w:t>
      </w:r>
      <w:r>
        <w:rPr>
          <w:color w:val="231F20"/>
          <w:sz w:val="18"/>
        </w:rPr>
        <w:t>convencionalidad.</w:t>
      </w:r>
      <w:r>
        <w:rPr>
          <w:color w:val="231F20"/>
          <w:spacing w:val="-18"/>
          <w:sz w:val="18"/>
        </w:rPr>
        <w:t> </w:t>
      </w:r>
      <w:r>
        <w:rPr>
          <w:color w:val="231F20"/>
          <w:sz w:val="18"/>
        </w:rPr>
        <w:t>En</w:t>
      </w:r>
      <w:r>
        <w:rPr>
          <w:color w:val="231F20"/>
          <w:spacing w:val="-20"/>
          <w:sz w:val="18"/>
        </w:rPr>
        <w:t> </w:t>
      </w:r>
      <w:r>
        <w:rPr>
          <w:i/>
          <w:color w:val="231F20"/>
          <w:sz w:val="18"/>
        </w:rPr>
        <w:t>XLII</w:t>
      </w:r>
      <w:r>
        <w:rPr>
          <w:i/>
          <w:color w:val="231F20"/>
          <w:spacing w:val="-19"/>
          <w:sz w:val="18"/>
        </w:rPr>
        <w:t> </w:t>
      </w:r>
      <w:r>
        <w:rPr>
          <w:i/>
          <w:color w:val="231F20"/>
          <w:spacing w:val="-3"/>
          <w:sz w:val="18"/>
        </w:rPr>
        <w:t>Jor- </w:t>
      </w:r>
      <w:r>
        <w:rPr>
          <w:i/>
          <w:color w:val="231F20"/>
          <w:sz w:val="18"/>
        </w:rPr>
        <w:t>nadas de </w:t>
      </w:r>
      <w:r>
        <w:rPr>
          <w:i/>
          <w:color w:val="231F20"/>
          <w:spacing w:val="-3"/>
          <w:sz w:val="18"/>
        </w:rPr>
        <w:t>Derecho </w:t>
      </w:r>
      <w:r>
        <w:rPr>
          <w:i/>
          <w:color w:val="231F20"/>
          <w:sz w:val="18"/>
        </w:rPr>
        <w:t>Público </w:t>
      </w:r>
      <w:r>
        <w:rPr>
          <w:color w:val="231F20"/>
          <w:spacing w:val="-4"/>
          <w:sz w:val="18"/>
        </w:rPr>
        <w:t>(Valparaíso, </w:t>
      </w:r>
      <w:r>
        <w:rPr>
          <w:color w:val="231F20"/>
          <w:sz w:val="18"/>
        </w:rPr>
        <w:t>Pontificia Universidad Católica de </w:t>
      </w:r>
      <w:r>
        <w:rPr>
          <w:color w:val="231F20"/>
          <w:spacing w:val="-4"/>
          <w:sz w:val="18"/>
        </w:rPr>
        <w:t>Valparaíso). </w:t>
      </w:r>
      <w:r>
        <w:rPr>
          <w:color w:val="231F20"/>
          <w:sz w:val="18"/>
        </w:rPr>
        <w:t>Recuperado</w:t>
      </w:r>
      <w:r>
        <w:rPr>
          <w:color w:val="231F20"/>
          <w:spacing w:val="-5"/>
          <w:sz w:val="18"/>
        </w:rPr>
        <w:t> </w:t>
      </w:r>
      <w:r>
        <w:rPr>
          <w:color w:val="231F20"/>
          <w:sz w:val="18"/>
        </w:rPr>
        <w:t>el</w:t>
      </w:r>
      <w:r>
        <w:rPr>
          <w:color w:val="231F20"/>
          <w:spacing w:val="-5"/>
          <w:sz w:val="18"/>
        </w:rPr>
        <w:t> </w:t>
      </w:r>
      <w:r>
        <w:rPr>
          <w:color w:val="231F20"/>
          <w:sz w:val="18"/>
        </w:rPr>
        <w:t>10</w:t>
      </w:r>
      <w:r>
        <w:rPr>
          <w:color w:val="231F20"/>
          <w:spacing w:val="-5"/>
          <w:sz w:val="18"/>
        </w:rPr>
        <w:t> </w:t>
      </w:r>
      <w:r>
        <w:rPr>
          <w:color w:val="231F20"/>
          <w:sz w:val="18"/>
        </w:rPr>
        <w:t>de</w:t>
      </w:r>
      <w:r>
        <w:rPr>
          <w:color w:val="231F20"/>
          <w:spacing w:val="-5"/>
          <w:sz w:val="18"/>
        </w:rPr>
        <w:t> </w:t>
      </w:r>
      <w:r>
        <w:rPr>
          <w:color w:val="231F20"/>
          <w:sz w:val="18"/>
        </w:rPr>
        <w:t>junio</w:t>
      </w:r>
      <w:r>
        <w:rPr>
          <w:color w:val="231F20"/>
          <w:spacing w:val="-5"/>
          <w:sz w:val="18"/>
        </w:rPr>
        <w:t> </w:t>
      </w:r>
      <w:r>
        <w:rPr>
          <w:color w:val="231F20"/>
          <w:sz w:val="18"/>
        </w:rPr>
        <w:t>del</w:t>
      </w:r>
      <w:r>
        <w:rPr>
          <w:color w:val="231F20"/>
          <w:spacing w:val="-5"/>
          <w:sz w:val="18"/>
        </w:rPr>
        <w:t> </w:t>
      </w:r>
      <w:r>
        <w:rPr>
          <w:color w:val="231F20"/>
          <w:sz w:val="18"/>
        </w:rPr>
        <w:t>2016</w:t>
      </w:r>
      <w:r>
        <w:rPr>
          <w:color w:val="231F20"/>
          <w:spacing w:val="-5"/>
          <w:sz w:val="18"/>
        </w:rPr>
        <w:t> </w:t>
      </w:r>
      <w:r>
        <w:rPr>
          <w:color w:val="231F20"/>
          <w:sz w:val="18"/>
        </w:rPr>
        <w:t>de:</w:t>
      </w:r>
      <w:r>
        <w:rPr>
          <w:color w:val="231F20"/>
          <w:spacing w:val="-5"/>
          <w:sz w:val="18"/>
        </w:rPr>
        <w:t> </w:t>
      </w:r>
      <w:hyperlink r:id="rId28">
        <w:r>
          <w:rPr>
            <w:color w:val="231F20"/>
            <w:spacing w:val="-3"/>
            <w:sz w:val="18"/>
          </w:rPr>
          <w:t>http://www.pcontreras.net/ponencias.html</w:t>
        </w:r>
      </w:hyperlink>
    </w:p>
    <w:p>
      <w:pPr>
        <w:spacing w:after="0" w:line="278" w:lineRule="auto"/>
        <w:jc w:val="both"/>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70" w:right="932" w:firstLine="0"/>
        <w:jc w:val="center"/>
        <w:rPr>
          <w:rFonts w:ascii="Arial"/>
          <w:sz w:val="28"/>
        </w:rPr>
      </w:pPr>
      <w:r>
        <w:rPr/>
        <w:br w:type="column"/>
      </w:r>
      <w:r>
        <w:rPr>
          <w:rFonts w:ascii="Arial"/>
          <w:color w:val="231F20"/>
          <w:w w:val="60"/>
          <w:sz w:val="28"/>
        </w:rPr>
        <w:t>171</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line="278" w:lineRule="auto" w:before="0"/>
        <w:ind w:left="2033" w:right="1401" w:hanging="880"/>
        <w:jc w:val="both"/>
        <w:rPr>
          <w:sz w:val="18"/>
        </w:rPr>
      </w:pPr>
      <w:r>
        <w:rPr/>
        <w:pict>
          <v:shape style="position:absolute;margin-left:378.843506pt;margin-top:-65.44986pt;width:26.8pt;height:42.1pt;mso-position-horizontal-relative:page;mso-position-vertical-relative:paragraph;z-index:252231680" coordorigin="7577,-1309" coordsize="536,842" path="m8097,-573l8056,-573,8066,-569,8073,-567,8081,-563,8086,-557,8086,-545,8079,-539,8065,-533,8050,-529,8037,-523,8028,-519,8023,-515,8018,-509,8015,-503,8015,-487,8019,-481,8027,-473,8033,-469,8042,-467,8066,-467,8076,-471,8086,-475,8095,-483,8102,-491,8108,-501,8111,-513,8112,-527,8111,-543,8106,-559,8097,-573xm7603,-863l7589,-863,7589,-515,7603,-515,7603,-539,7606,-549,7616,-563,7622,-567,7628,-569,7636,-571,7647,-573,8097,-573,8086,-587,8072,-599,8057,-607,8041,-615,8023,-621,8004,-627,7982,-629,7957,-631,7679,-631,7658,-633,7642,-633,7629,-635,7621,-639,7613,-645,7607,-653,7604,-663,7603,-675,7603,-715,7607,-727,7617,-735,7627,-739,7640,-741,7658,-743,7679,-745,7922,-745,7957,-747,7985,-749,8005,-755,8029,-763,8050,-773,8068,-787,8084,-803,7660,-803,7644,-805,7631,-807,7623,-811,7614,-817,7608,-825,7604,-835,7603,-847,7603,-863xm8045,-1035l7924,-1035,7956,-1033,7982,-1029,8002,-1025,8019,-1017,8033,-1007,8047,-995,8058,-981,8068,-965,8075,-947,8079,-929,8080,-909,8079,-893,8077,-879,8072,-867,8066,-855,8059,-845,8050,-837,8041,-829,8031,-823,8019,-817,8005,-813,7989,-809,7934,-803,8084,-803,8096,-823,8105,-847,8111,-873,8113,-905,8111,-935,8105,-961,8096,-983,8082,-1003,8066,-1019,8049,-1033,8045,-1035xm7589,-1106l7589,-977,7603,-977,7603,-1007,7608,-1019,7619,-1027,7627,-1031,7640,-1033,7657,-1035,8045,-1035,8041,-1037,7712,-1037,7685,-1039,7660,-1045,7638,-1057,7617,-1071,7599,-1089,7589,-1106xm7603,-1121l7589,-1121,7589,-1106,7599,-1089,7617,-1071,7638,-1057,7660,-1045,7685,-1039,7712,-1037,7727,-1037,7742,-1041,7756,-1043,7770,-1049,7783,-1055,7795,-1063,7663,-1063,7647,-1065,7636,-1067,7628,-1069,7617,-1077,7609,-1085,7604,-1095,7603,-1106,7603,-1121xm7926,-1063l7795,-1063,7783,-1055,7770,-1049,7756,-1043,7742,-1041,7727,-1037,8041,-1037,8034,-1041,7937,-1041,7937,-1053,7963,-1057,7969,-1058,7958,-1059,7926,-1063xm7969,-1058l7963,-1057,7937,-1053,7937,-1041,8034,-1041,8030,-1043,8009,-1051,7986,-1057,7969,-1058xm8089,-1255l8015,-1255,8031,-1251,8045,-1243,8058,-1233,8069,-1221,8077,-1207,8081,-1193,8083,-1175,8082,-1159,8078,-1143,8073,-1129,8065,-1115,8055,-1101,8044,-1091,8032,-1081,8019,-1073,8004,-1067,7985,-1061,7969,-1058,7986,-1057,8009,-1051,8030,-1043,8034,-1041,8112,-1041,8112,-1053,8101,-1053,8093,-1055,8085,-1061,8083,-1065,8083,-1077,8087,-1089,8095,-1109,8100,-1121,8105,-1133,8107,-1141,8109,-1147,8111,-1157,8112,-1169,8112,-1181,8110,-1207,8102,-1233,8089,-1255xm7618,-1121l7603,-1121,7603,-1106,7604,-1095,7609,-1085,7617,-1077,7628,-1069,7636,-1067,7647,-1065,7663,-1063,7795,-1063,7807,-1073,7818,-1083,7820,-1085,7686,-1085,7671,-1087,7657,-1091,7643,-1097,7631,-1105,7621,-1117,7618,-1121xm7970,-1309l7955,-1309,7940,-1307,7911,-1299,7898,-1291,7885,-1285,7874,-1275,7863,-1265,7852,-1253,7838,-1235,7822,-1213,7781,-1155,7761,-1129,7744,-1111,7728,-1099,7718,-1093,7708,-1089,7686,-1085,7820,-1085,7830,-1095,7844,-1113,7859,-1133,7877,-1157,7894,-1181,7907,-1199,7918,-1213,7925,-1221,7934,-1229,7942,-1237,7951,-1243,7961,-1247,7974,-1253,7986,-1255,8089,-1255,8070,-1273,8048,-1289,8024,-1301,7998,-1307,7970,-1309xm7754,-1283l7577,-1283,7577,-1271,7589,-1269,7597,-1267,7604,-1259,7606,-1255,7606,-1245,7603,-1237,7597,-1227,7588,-1209,7582,-1191,7578,-1173,7577,-1157,7579,-1133,7587,-1109,7589,-1106,7589,-1121,7618,-1121,7613,-1129,7609,-1143,7607,-1157,7608,-1171,7612,-1185,7617,-1199,7625,-1211,7634,-1223,7646,-1235,7658,-1243,7673,-1251,7689,-1259,7708,-1263,7730,-1267,7754,-1271,7754,-1283xe" filled="true" fillcolor="#b1b3b6" stroked="false">
            <v:path arrowok="t"/>
            <v:fill type="solid"/>
            <w10:wrap type="none"/>
          </v:shape>
        </w:pict>
      </w:r>
      <w:r>
        <w:rPr/>
        <w:pict>
          <v:line style="position:absolute;mso-position-horizontal-relative:page;mso-position-vertical-relative:paragraph;z-index:252232704" from="411.431091pt,-83.868263pt" to="411.431091pt,-23.349453pt" stroked="true" strokeweight=".25pt" strokecolor="#231f20">
            <v:stroke dashstyle="solid"/>
            <w10:wrap type="none"/>
          </v:line>
        </w:pict>
      </w:r>
      <w:r>
        <w:rPr/>
        <w:pict>
          <v:shape style="position:absolute;margin-left:364.637756pt;margin-top:-55.854046pt;width:12.85pt;height:32.950pt;mso-position-horizontal-relative:page;mso-position-vertical-relative:paragraph;z-index:25223372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Contreras, </w:t>
      </w:r>
      <w:r>
        <w:rPr>
          <w:color w:val="231F20"/>
          <w:spacing w:val="-10"/>
          <w:sz w:val="18"/>
        </w:rPr>
        <w:t>P. </w:t>
      </w:r>
      <w:r>
        <w:rPr>
          <w:color w:val="231F20"/>
          <w:sz w:val="18"/>
        </w:rPr>
        <w:t>(2014). Control de Convencionalidad, Deferencia Internacional y Discreción Nacio- nal</w:t>
      </w:r>
      <w:r>
        <w:rPr>
          <w:color w:val="231F20"/>
          <w:spacing w:val="-6"/>
          <w:sz w:val="18"/>
        </w:rPr>
        <w:t> </w:t>
      </w:r>
      <w:r>
        <w:rPr>
          <w:color w:val="231F20"/>
          <w:sz w:val="18"/>
        </w:rPr>
        <w:t>en</w:t>
      </w:r>
      <w:r>
        <w:rPr>
          <w:color w:val="231F20"/>
          <w:spacing w:val="-5"/>
          <w:sz w:val="18"/>
        </w:rPr>
        <w:t> </w:t>
      </w:r>
      <w:r>
        <w:rPr>
          <w:color w:val="231F20"/>
          <w:sz w:val="18"/>
        </w:rPr>
        <w:t>la</w:t>
      </w:r>
      <w:r>
        <w:rPr>
          <w:color w:val="231F20"/>
          <w:spacing w:val="-5"/>
          <w:sz w:val="18"/>
        </w:rPr>
        <w:t> </w:t>
      </w:r>
      <w:r>
        <w:rPr>
          <w:color w:val="231F20"/>
          <w:sz w:val="18"/>
        </w:rPr>
        <w:t>Jurisprudencia</w:t>
      </w:r>
      <w:r>
        <w:rPr>
          <w:color w:val="231F20"/>
          <w:spacing w:val="-5"/>
          <w:sz w:val="18"/>
        </w:rPr>
        <w:t> </w:t>
      </w:r>
      <w:r>
        <w:rPr>
          <w:color w:val="231F20"/>
          <w:sz w:val="18"/>
        </w:rPr>
        <w:t>de</w:t>
      </w:r>
      <w:r>
        <w:rPr>
          <w:color w:val="231F20"/>
          <w:spacing w:val="-5"/>
          <w:sz w:val="18"/>
        </w:rPr>
        <w:t> </w:t>
      </w:r>
      <w:r>
        <w:rPr>
          <w:color w:val="231F20"/>
          <w:sz w:val="18"/>
        </w:rPr>
        <w:t>la</w:t>
      </w:r>
      <w:r>
        <w:rPr>
          <w:color w:val="231F20"/>
          <w:spacing w:val="-5"/>
          <w:sz w:val="18"/>
        </w:rPr>
        <w:t> </w:t>
      </w:r>
      <w:r>
        <w:rPr>
          <w:color w:val="231F20"/>
          <w:sz w:val="18"/>
        </w:rPr>
        <w:t>Corte</w:t>
      </w:r>
      <w:r>
        <w:rPr>
          <w:color w:val="231F20"/>
          <w:spacing w:val="-5"/>
          <w:sz w:val="18"/>
        </w:rPr>
        <w:t> </w:t>
      </w:r>
      <w:r>
        <w:rPr>
          <w:color w:val="231F20"/>
          <w:sz w:val="18"/>
        </w:rPr>
        <w:t>Interamericana</w:t>
      </w:r>
      <w:r>
        <w:rPr>
          <w:color w:val="231F20"/>
          <w:spacing w:val="-5"/>
          <w:sz w:val="18"/>
        </w:rPr>
        <w:t> </w:t>
      </w:r>
      <w:r>
        <w:rPr>
          <w:color w:val="231F20"/>
          <w:sz w:val="18"/>
        </w:rPr>
        <w:t>de</w:t>
      </w:r>
      <w:r>
        <w:rPr>
          <w:color w:val="231F20"/>
          <w:spacing w:val="-5"/>
          <w:sz w:val="18"/>
        </w:rPr>
        <w:t> </w:t>
      </w:r>
      <w:r>
        <w:rPr>
          <w:color w:val="231F20"/>
          <w:sz w:val="18"/>
        </w:rPr>
        <w:t>Derechos</w:t>
      </w:r>
      <w:r>
        <w:rPr>
          <w:color w:val="231F20"/>
          <w:spacing w:val="-5"/>
          <w:sz w:val="18"/>
        </w:rPr>
        <w:t> </w:t>
      </w:r>
      <w:r>
        <w:rPr>
          <w:color w:val="231F20"/>
          <w:sz w:val="18"/>
        </w:rPr>
        <w:t>Humanos.</w:t>
      </w:r>
      <w:r>
        <w:rPr>
          <w:color w:val="231F20"/>
          <w:spacing w:val="-3"/>
          <w:sz w:val="18"/>
        </w:rPr>
        <w:t> </w:t>
      </w:r>
      <w:r>
        <w:rPr>
          <w:color w:val="231F20"/>
          <w:sz w:val="18"/>
        </w:rPr>
        <w:t>Revista</w:t>
      </w:r>
      <w:r>
        <w:rPr>
          <w:color w:val="231F20"/>
          <w:spacing w:val="-5"/>
          <w:sz w:val="18"/>
        </w:rPr>
        <w:t> </w:t>
      </w:r>
      <w:r>
        <w:rPr>
          <w:i/>
          <w:color w:val="231F20"/>
          <w:sz w:val="18"/>
        </w:rPr>
        <w:t>Ius </w:t>
      </w:r>
      <w:r>
        <w:rPr>
          <w:i/>
          <w:color w:val="231F20"/>
          <w:sz w:val="18"/>
        </w:rPr>
        <w:t>et Praxis, </w:t>
      </w:r>
      <w:r>
        <w:rPr>
          <w:color w:val="231F20"/>
          <w:sz w:val="18"/>
        </w:rPr>
        <w:t>20 (2). Pp.</w:t>
      </w:r>
      <w:r>
        <w:rPr>
          <w:color w:val="231F20"/>
          <w:spacing w:val="-3"/>
          <w:sz w:val="18"/>
        </w:rPr>
        <w:t> </w:t>
      </w:r>
      <w:r>
        <w:rPr>
          <w:color w:val="231F20"/>
          <w:sz w:val="18"/>
        </w:rPr>
        <w:t>235-274.</w:t>
      </w:r>
    </w:p>
    <w:p>
      <w:pPr>
        <w:spacing w:line="278" w:lineRule="auto" w:before="125"/>
        <w:ind w:left="2033" w:right="1401" w:hanging="880"/>
        <w:jc w:val="both"/>
        <w:rPr>
          <w:sz w:val="18"/>
        </w:rPr>
      </w:pPr>
      <w:r>
        <w:rPr>
          <w:color w:val="231F20"/>
          <w:sz w:val="18"/>
        </w:rPr>
        <w:t>Coral, A. (2011). </w:t>
      </w:r>
      <w:r>
        <w:rPr>
          <w:i/>
          <w:color w:val="231F20"/>
          <w:sz w:val="18"/>
        </w:rPr>
        <w:t>Servicios Públicos y Medio Ambiente: el derecho al agua potable en diferentes </w:t>
      </w:r>
      <w:r>
        <w:rPr>
          <w:i/>
          <w:color w:val="231F20"/>
          <w:sz w:val="18"/>
        </w:rPr>
        <w:t>legislaciones. </w:t>
      </w:r>
      <w:r>
        <w:rPr>
          <w:color w:val="231F20"/>
          <w:sz w:val="18"/>
        </w:rPr>
        <w:t>Bogotá: Universidad Externado de Colombia.</w:t>
      </w:r>
    </w:p>
    <w:p>
      <w:pPr>
        <w:spacing w:line="278" w:lineRule="auto" w:before="124"/>
        <w:ind w:left="2033" w:right="1401" w:hanging="880"/>
        <w:jc w:val="both"/>
        <w:rPr>
          <w:sz w:val="18"/>
        </w:rPr>
      </w:pPr>
      <w:r>
        <w:rPr>
          <w:color w:val="231F20"/>
          <w:sz w:val="18"/>
        </w:rPr>
        <w:t>Corona,</w:t>
      </w:r>
      <w:r>
        <w:rPr>
          <w:color w:val="231F20"/>
          <w:spacing w:val="-6"/>
          <w:sz w:val="18"/>
        </w:rPr>
        <w:t> </w:t>
      </w:r>
      <w:r>
        <w:rPr>
          <w:color w:val="231F20"/>
          <w:sz w:val="18"/>
        </w:rPr>
        <w:t>L</w:t>
      </w:r>
      <w:r>
        <w:rPr>
          <w:color w:val="231F20"/>
          <w:spacing w:val="-13"/>
          <w:sz w:val="18"/>
        </w:rPr>
        <w:t> </w:t>
      </w:r>
      <w:r>
        <w:rPr>
          <w:color w:val="231F20"/>
          <w:sz w:val="18"/>
        </w:rPr>
        <w:t>y</w:t>
      </w:r>
      <w:r>
        <w:rPr>
          <w:color w:val="231F20"/>
          <w:spacing w:val="-6"/>
          <w:sz w:val="18"/>
        </w:rPr>
        <w:t> </w:t>
      </w:r>
      <w:r>
        <w:rPr>
          <w:color w:val="231F20"/>
          <w:sz w:val="18"/>
        </w:rPr>
        <w:t>Navarro,</w:t>
      </w:r>
      <w:r>
        <w:rPr>
          <w:color w:val="231F20"/>
          <w:spacing w:val="-6"/>
          <w:sz w:val="18"/>
        </w:rPr>
        <w:t> </w:t>
      </w:r>
      <w:r>
        <w:rPr>
          <w:color w:val="231F20"/>
          <w:spacing w:val="-10"/>
          <w:sz w:val="18"/>
        </w:rPr>
        <w:t>P.</w:t>
      </w:r>
      <w:r>
        <w:rPr>
          <w:color w:val="231F20"/>
          <w:spacing w:val="-6"/>
          <w:sz w:val="18"/>
        </w:rPr>
        <w:t> </w:t>
      </w:r>
      <w:r>
        <w:rPr>
          <w:color w:val="231F20"/>
          <w:sz w:val="18"/>
        </w:rPr>
        <w:t>(2013).</w:t>
      </w:r>
      <w:r>
        <w:rPr>
          <w:color w:val="231F20"/>
          <w:spacing w:val="-6"/>
          <w:sz w:val="18"/>
        </w:rPr>
        <w:t> </w:t>
      </w:r>
      <w:r>
        <w:rPr>
          <w:color w:val="231F20"/>
          <w:sz w:val="18"/>
        </w:rPr>
        <w:t>Del</w:t>
      </w:r>
      <w:r>
        <w:rPr>
          <w:color w:val="231F20"/>
          <w:spacing w:val="-6"/>
          <w:sz w:val="18"/>
        </w:rPr>
        <w:t> </w:t>
      </w:r>
      <w:r>
        <w:rPr>
          <w:color w:val="231F20"/>
          <w:sz w:val="18"/>
        </w:rPr>
        <w:t>control</w:t>
      </w:r>
      <w:r>
        <w:rPr>
          <w:color w:val="231F20"/>
          <w:spacing w:val="-6"/>
          <w:sz w:val="18"/>
        </w:rPr>
        <w:t> </w:t>
      </w:r>
      <w:r>
        <w:rPr>
          <w:color w:val="231F20"/>
          <w:sz w:val="18"/>
        </w:rPr>
        <w:t>difuso</w:t>
      </w:r>
      <w:r>
        <w:rPr>
          <w:color w:val="231F20"/>
          <w:spacing w:val="-6"/>
          <w:sz w:val="18"/>
        </w:rPr>
        <w:t> </w:t>
      </w:r>
      <w:r>
        <w:rPr>
          <w:color w:val="231F20"/>
          <w:sz w:val="18"/>
        </w:rPr>
        <w:t>al</w:t>
      </w:r>
      <w:r>
        <w:rPr>
          <w:color w:val="231F20"/>
          <w:spacing w:val="-6"/>
          <w:sz w:val="18"/>
        </w:rPr>
        <w:t> </w:t>
      </w:r>
      <w:r>
        <w:rPr>
          <w:color w:val="231F20"/>
          <w:sz w:val="18"/>
        </w:rPr>
        <w:t>control</w:t>
      </w:r>
      <w:r>
        <w:rPr>
          <w:color w:val="231F20"/>
          <w:spacing w:val="-6"/>
          <w:sz w:val="18"/>
        </w:rPr>
        <w:t> </w:t>
      </w:r>
      <w:r>
        <w:rPr>
          <w:color w:val="231F20"/>
          <w:sz w:val="18"/>
        </w:rPr>
        <w:t>Holístico</w:t>
      </w:r>
      <w:r>
        <w:rPr>
          <w:color w:val="231F20"/>
          <w:spacing w:val="-6"/>
          <w:sz w:val="18"/>
        </w:rPr>
        <w:t> </w:t>
      </w:r>
      <w:r>
        <w:rPr>
          <w:color w:val="231F20"/>
          <w:sz w:val="18"/>
        </w:rPr>
        <w:t>(133</w:t>
      </w:r>
      <w:r>
        <w:rPr>
          <w:color w:val="231F20"/>
          <w:spacing w:val="-6"/>
          <w:sz w:val="18"/>
        </w:rPr>
        <w:t> </w:t>
      </w:r>
      <w:r>
        <w:rPr>
          <w:color w:val="231F20"/>
          <w:sz w:val="18"/>
        </w:rPr>
        <w:t>vs</w:t>
      </w:r>
      <w:r>
        <w:rPr>
          <w:color w:val="231F20"/>
          <w:spacing w:val="-6"/>
          <w:sz w:val="18"/>
        </w:rPr>
        <w:t> </w:t>
      </w:r>
      <w:r>
        <w:rPr>
          <w:color w:val="231F20"/>
          <w:sz w:val="18"/>
        </w:rPr>
        <w:t>1°</w:t>
      </w:r>
      <w:r>
        <w:rPr>
          <w:color w:val="231F20"/>
          <w:spacing w:val="-6"/>
          <w:sz w:val="18"/>
        </w:rPr>
        <w:t> </w:t>
      </w:r>
      <w:r>
        <w:rPr>
          <w:color w:val="231F20"/>
          <w:sz w:val="18"/>
        </w:rPr>
        <w:t>de</w:t>
      </w:r>
      <w:r>
        <w:rPr>
          <w:color w:val="231F20"/>
          <w:spacing w:val="-6"/>
          <w:sz w:val="18"/>
        </w:rPr>
        <w:t> </w:t>
      </w:r>
      <w:r>
        <w:rPr>
          <w:color w:val="231F20"/>
          <w:sz w:val="18"/>
        </w:rPr>
        <w:t>la</w:t>
      </w:r>
      <w:r>
        <w:rPr>
          <w:color w:val="231F20"/>
          <w:spacing w:val="-6"/>
          <w:sz w:val="18"/>
        </w:rPr>
        <w:t> </w:t>
      </w:r>
      <w:r>
        <w:rPr>
          <w:color w:val="231F20"/>
          <w:sz w:val="18"/>
        </w:rPr>
        <w:t>constitución Política de los estados unidos Mexicanos). Revista </w:t>
      </w:r>
      <w:r>
        <w:rPr>
          <w:i/>
          <w:color w:val="231F20"/>
          <w:sz w:val="18"/>
        </w:rPr>
        <w:t>Misión Jurídica</w:t>
      </w:r>
      <w:r>
        <w:rPr>
          <w:color w:val="231F20"/>
          <w:sz w:val="18"/>
        </w:rPr>
        <w:t>, 5. Pp.</w:t>
      </w:r>
      <w:r>
        <w:rPr>
          <w:color w:val="231F20"/>
          <w:spacing w:val="-15"/>
          <w:sz w:val="18"/>
        </w:rPr>
        <w:t> </w:t>
      </w:r>
      <w:r>
        <w:rPr>
          <w:color w:val="231F20"/>
          <w:sz w:val="18"/>
        </w:rPr>
        <w:t>47-70.</w:t>
      </w:r>
    </w:p>
    <w:p>
      <w:pPr>
        <w:spacing w:before="125"/>
        <w:ind w:left="1153" w:right="0" w:firstLine="0"/>
        <w:jc w:val="both"/>
        <w:rPr>
          <w:sz w:val="18"/>
        </w:rPr>
      </w:pPr>
      <w:r>
        <w:rPr>
          <w:color w:val="231F20"/>
          <w:sz w:val="18"/>
        </w:rPr>
        <w:t>Cruceta, J. A. (2001). Análisis del Principio de Legalidad. </w:t>
      </w:r>
      <w:r>
        <w:rPr>
          <w:i/>
          <w:color w:val="231F20"/>
          <w:sz w:val="18"/>
        </w:rPr>
        <w:t>Estudios Jurídicos</w:t>
      </w:r>
      <w:r>
        <w:rPr>
          <w:color w:val="231F20"/>
          <w:sz w:val="18"/>
        </w:rPr>
        <w:t>, Volumen X, Número 1.</w:t>
      </w:r>
    </w:p>
    <w:p>
      <w:pPr>
        <w:spacing w:line="278" w:lineRule="auto" w:before="158"/>
        <w:ind w:left="2033" w:right="1402" w:hanging="880"/>
        <w:jc w:val="both"/>
        <w:rPr>
          <w:sz w:val="18"/>
        </w:rPr>
      </w:pPr>
      <w:r>
        <w:rPr>
          <w:color w:val="231F20"/>
          <w:sz w:val="18"/>
        </w:rPr>
        <w:t>Cruz, L. </w:t>
      </w:r>
      <w:r>
        <w:rPr>
          <w:color w:val="231F20"/>
          <w:spacing w:val="-3"/>
          <w:sz w:val="18"/>
        </w:rPr>
        <w:t>(2011). </w:t>
      </w:r>
      <w:r>
        <w:rPr>
          <w:color w:val="231F20"/>
          <w:sz w:val="18"/>
        </w:rPr>
        <w:t>El alcance del Consejo Constitucional francés en la protección de los derechos y libertades fundamentales. </w:t>
      </w:r>
      <w:r>
        <w:rPr>
          <w:i/>
          <w:color w:val="231F20"/>
          <w:sz w:val="18"/>
        </w:rPr>
        <w:t>Revista de </w:t>
      </w:r>
      <w:r>
        <w:rPr>
          <w:i/>
          <w:color w:val="231F20"/>
          <w:spacing w:val="-3"/>
          <w:sz w:val="18"/>
        </w:rPr>
        <w:t>derecho </w:t>
      </w:r>
      <w:r>
        <w:rPr>
          <w:i/>
          <w:color w:val="231F20"/>
          <w:sz w:val="18"/>
        </w:rPr>
        <w:t>constitucional </w:t>
      </w:r>
      <w:r>
        <w:rPr>
          <w:i/>
          <w:color w:val="231F20"/>
          <w:spacing w:val="-3"/>
          <w:sz w:val="18"/>
        </w:rPr>
        <w:t>europeo, </w:t>
      </w:r>
      <w:r>
        <w:rPr>
          <w:color w:val="231F20"/>
          <w:sz w:val="18"/>
        </w:rPr>
        <w:t>15. Pp. 499-540.</w:t>
      </w:r>
    </w:p>
    <w:p>
      <w:pPr>
        <w:spacing w:line="278" w:lineRule="auto" w:before="124"/>
        <w:ind w:left="2033" w:right="1400" w:hanging="880"/>
        <w:jc w:val="both"/>
        <w:rPr>
          <w:sz w:val="18"/>
        </w:rPr>
      </w:pPr>
      <w:r>
        <w:rPr>
          <w:color w:val="231F20"/>
          <w:sz w:val="18"/>
        </w:rPr>
        <w:t>Cubides, J. (2013). El origen del control de convencionalidad (CCV) y sus implicaciones para los Estados</w:t>
      </w:r>
      <w:r>
        <w:rPr>
          <w:color w:val="231F20"/>
          <w:spacing w:val="-4"/>
          <w:sz w:val="18"/>
        </w:rPr>
        <w:t> </w:t>
      </w:r>
      <w:r>
        <w:rPr>
          <w:color w:val="231F20"/>
          <w:sz w:val="18"/>
        </w:rPr>
        <w:t>que</w:t>
      </w:r>
      <w:r>
        <w:rPr>
          <w:color w:val="231F20"/>
          <w:spacing w:val="-4"/>
          <w:sz w:val="18"/>
        </w:rPr>
        <w:t> </w:t>
      </w:r>
      <w:r>
        <w:rPr>
          <w:color w:val="231F20"/>
          <w:sz w:val="18"/>
        </w:rPr>
        <w:t>reconocen</w:t>
      </w:r>
      <w:r>
        <w:rPr>
          <w:color w:val="231F20"/>
          <w:spacing w:val="-4"/>
          <w:sz w:val="18"/>
        </w:rPr>
        <w:t> </w:t>
      </w:r>
      <w:r>
        <w:rPr>
          <w:color w:val="231F20"/>
          <w:sz w:val="18"/>
        </w:rPr>
        <w:t>el</w:t>
      </w:r>
      <w:r>
        <w:rPr>
          <w:color w:val="231F20"/>
          <w:spacing w:val="-4"/>
          <w:sz w:val="18"/>
        </w:rPr>
        <w:t> </w:t>
      </w:r>
      <w:r>
        <w:rPr>
          <w:color w:val="231F20"/>
          <w:sz w:val="18"/>
        </w:rPr>
        <w:t>Sistema</w:t>
      </w:r>
      <w:r>
        <w:rPr>
          <w:color w:val="231F20"/>
          <w:spacing w:val="-4"/>
          <w:sz w:val="18"/>
        </w:rPr>
        <w:t> </w:t>
      </w:r>
      <w:r>
        <w:rPr>
          <w:color w:val="231F20"/>
          <w:sz w:val="18"/>
        </w:rPr>
        <w:t>Interamericano</w:t>
      </w:r>
      <w:r>
        <w:rPr>
          <w:color w:val="231F20"/>
          <w:spacing w:val="-4"/>
          <w:sz w:val="18"/>
        </w:rPr>
        <w:t> </w:t>
      </w:r>
      <w:r>
        <w:rPr>
          <w:color w:val="231F20"/>
          <w:sz w:val="18"/>
        </w:rPr>
        <w:t>de</w:t>
      </w:r>
      <w:r>
        <w:rPr>
          <w:color w:val="231F20"/>
          <w:spacing w:val="-3"/>
          <w:sz w:val="18"/>
        </w:rPr>
        <w:t> </w:t>
      </w:r>
      <w:r>
        <w:rPr>
          <w:color w:val="231F20"/>
          <w:sz w:val="18"/>
        </w:rPr>
        <w:t>Derechos</w:t>
      </w:r>
      <w:r>
        <w:rPr>
          <w:color w:val="231F20"/>
          <w:spacing w:val="-4"/>
          <w:sz w:val="18"/>
        </w:rPr>
        <w:t> </w:t>
      </w:r>
      <w:r>
        <w:rPr>
          <w:color w:val="231F20"/>
          <w:sz w:val="18"/>
        </w:rPr>
        <w:t>Humanos</w:t>
      </w:r>
      <w:r>
        <w:rPr>
          <w:color w:val="231F20"/>
          <w:spacing w:val="-4"/>
          <w:sz w:val="18"/>
        </w:rPr>
        <w:t> </w:t>
      </w:r>
      <w:r>
        <w:rPr>
          <w:color w:val="231F20"/>
          <w:sz w:val="18"/>
        </w:rPr>
        <w:t>(SIDH).</w:t>
      </w:r>
      <w:r>
        <w:rPr>
          <w:color w:val="231F20"/>
          <w:spacing w:val="-3"/>
          <w:sz w:val="18"/>
        </w:rPr>
        <w:t> </w:t>
      </w:r>
      <w:r>
        <w:rPr>
          <w:i/>
          <w:color w:val="231F20"/>
          <w:sz w:val="18"/>
        </w:rPr>
        <w:t>Am- </w:t>
      </w:r>
      <w:r>
        <w:rPr>
          <w:i/>
          <w:color w:val="231F20"/>
          <w:sz w:val="18"/>
        </w:rPr>
        <w:t>biente Jurídico</w:t>
      </w:r>
      <w:r>
        <w:rPr>
          <w:color w:val="231F20"/>
          <w:sz w:val="18"/>
        </w:rPr>
        <w:t>, 15. Bogotá. Pp.</w:t>
      </w:r>
      <w:r>
        <w:rPr>
          <w:color w:val="231F20"/>
          <w:spacing w:val="-2"/>
          <w:sz w:val="18"/>
        </w:rPr>
        <w:t> </w:t>
      </w:r>
      <w:r>
        <w:rPr>
          <w:color w:val="231F20"/>
          <w:sz w:val="18"/>
        </w:rPr>
        <w:t>104-125.</w:t>
      </w:r>
    </w:p>
    <w:p>
      <w:pPr>
        <w:spacing w:line="278" w:lineRule="auto" w:before="125"/>
        <w:ind w:left="2033" w:right="1400" w:hanging="880"/>
        <w:jc w:val="both"/>
        <w:rPr>
          <w:sz w:val="18"/>
        </w:rPr>
      </w:pPr>
      <w:r>
        <w:rPr>
          <w:color w:val="231F20"/>
          <w:sz w:val="18"/>
        </w:rPr>
        <w:t>Cubides, J., Sánchez, M., y Pérez, C. (2013). El nuevo control difuso de convencionalidad como mecanismo para la protección de los derechos humanos. </w:t>
      </w:r>
      <w:r>
        <w:rPr>
          <w:i/>
          <w:color w:val="231F20"/>
          <w:sz w:val="18"/>
        </w:rPr>
        <w:t>Revista del observatorio de </w:t>
      </w:r>
      <w:r>
        <w:rPr>
          <w:i/>
          <w:color w:val="231F20"/>
          <w:sz w:val="18"/>
        </w:rPr>
        <w:t>derechos humanos: iemp</w:t>
      </w:r>
      <w:r>
        <w:rPr>
          <w:color w:val="231F20"/>
          <w:sz w:val="18"/>
        </w:rPr>
        <w:t>. Pp. 46-54.</w:t>
      </w:r>
    </w:p>
    <w:p>
      <w:pPr>
        <w:spacing w:line="278" w:lineRule="auto" w:before="124"/>
        <w:ind w:left="2033" w:right="1401" w:hanging="880"/>
        <w:jc w:val="both"/>
        <w:rPr>
          <w:sz w:val="18"/>
        </w:rPr>
      </w:pPr>
      <w:r>
        <w:rPr>
          <w:color w:val="231F20"/>
          <w:sz w:val="18"/>
        </w:rPr>
        <w:t>Cubides, J. (2012). La relación del fenómeno de la Constitucionalización del derecho con el dere- cho procesal constitucional</w:t>
      </w:r>
      <w:r>
        <w:rPr>
          <w:i/>
          <w:color w:val="231F20"/>
          <w:sz w:val="18"/>
        </w:rPr>
        <w:t>. Justicia Iuris, 8. </w:t>
      </w:r>
      <w:r>
        <w:rPr>
          <w:color w:val="231F20"/>
          <w:sz w:val="18"/>
        </w:rPr>
        <w:t>Bogotá, Colombia. Pp. 22-29.</w:t>
      </w:r>
    </w:p>
    <w:p>
      <w:pPr>
        <w:spacing w:line="278" w:lineRule="auto" w:before="125"/>
        <w:ind w:left="2033" w:right="1401" w:hanging="880"/>
        <w:jc w:val="both"/>
        <w:rPr>
          <w:sz w:val="18"/>
        </w:rPr>
      </w:pPr>
      <w:r>
        <w:rPr>
          <w:color w:val="231F20"/>
          <w:sz w:val="18"/>
        </w:rPr>
        <w:t>Cubides, J., y Vivas, T. (2012). Diálogo judicial transnacional en la implementación de las senten- cias de la Corte Interamericana. </w:t>
      </w:r>
      <w:r>
        <w:rPr>
          <w:i/>
          <w:color w:val="231F20"/>
          <w:sz w:val="18"/>
        </w:rPr>
        <w:t>Entramado</w:t>
      </w:r>
      <w:r>
        <w:rPr>
          <w:color w:val="231F20"/>
          <w:sz w:val="18"/>
        </w:rPr>
        <w:t>, 8. Cali, Colombia. Pp. 184-204.</w:t>
      </w:r>
    </w:p>
    <w:p>
      <w:pPr>
        <w:spacing w:line="278" w:lineRule="auto" w:before="124"/>
        <w:ind w:left="2033" w:right="1401" w:hanging="880"/>
        <w:jc w:val="both"/>
        <w:rPr>
          <w:sz w:val="18"/>
        </w:rPr>
      </w:pPr>
      <w:r>
        <w:rPr>
          <w:color w:val="231F20"/>
          <w:sz w:val="18"/>
        </w:rPr>
        <w:t>Cuellar, R., y Pacheco, G. (2000). </w:t>
      </w:r>
      <w:r>
        <w:rPr>
          <w:i/>
          <w:color w:val="231F20"/>
          <w:sz w:val="18"/>
        </w:rPr>
        <w:t>Derechos humanos de las mujeres: paso a paso. </w:t>
      </w:r>
      <w:r>
        <w:rPr>
          <w:color w:val="231F20"/>
          <w:sz w:val="18"/>
        </w:rPr>
        <w:t>Washington D.C: Instituto Interamericano de Derechos Humanos. San José, Costa Rica: Institu-  to Interamericano de Derechos Humanos, </w:t>
      </w:r>
      <w:r>
        <w:rPr>
          <w:color w:val="231F20"/>
          <w:spacing w:val="-3"/>
          <w:sz w:val="18"/>
        </w:rPr>
        <w:t>Women </w:t>
      </w:r>
      <w:r>
        <w:rPr>
          <w:color w:val="231F20"/>
          <w:sz w:val="18"/>
        </w:rPr>
        <w:t>Law &amp; Development International, Human Rights </w:t>
      </w:r>
      <w:r>
        <w:rPr>
          <w:color w:val="231F20"/>
          <w:spacing w:val="-3"/>
          <w:sz w:val="18"/>
        </w:rPr>
        <w:t>Watch </w:t>
      </w:r>
      <w:r>
        <w:rPr>
          <w:color w:val="231F20"/>
          <w:spacing w:val="-4"/>
          <w:sz w:val="18"/>
        </w:rPr>
        <w:t>Women’s </w:t>
      </w:r>
      <w:r>
        <w:rPr>
          <w:color w:val="231F20"/>
          <w:sz w:val="18"/>
        </w:rPr>
        <w:t>Rights</w:t>
      </w:r>
      <w:r>
        <w:rPr>
          <w:color w:val="231F20"/>
          <w:spacing w:val="-4"/>
          <w:sz w:val="18"/>
        </w:rPr>
        <w:t> </w:t>
      </w:r>
      <w:r>
        <w:rPr>
          <w:color w:val="231F20"/>
          <w:sz w:val="18"/>
        </w:rPr>
        <w:t>Project.</w:t>
      </w:r>
    </w:p>
    <w:p>
      <w:pPr>
        <w:spacing w:line="278" w:lineRule="auto" w:before="124"/>
        <w:ind w:left="2033" w:right="1401" w:hanging="880"/>
        <w:jc w:val="both"/>
        <w:rPr>
          <w:sz w:val="18"/>
        </w:rPr>
      </w:pPr>
      <w:r>
        <w:rPr>
          <w:color w:val="231F20"/>
          <w:sz w:val="18"/>
        </w:rPr>
        <w:t>Curiel, A. (2014). </w:t>
      </w:r>
      <w:r>
        <w:rPr>
          <w:i/>
          <w:color w:val="231F20"/>
          <w:sz w:val="18"/>
        </w:rPr>
        <w:t>Control de convencionalidad: límites que deben observar al aplicarlo las auto- </w:t>
      </w:r>
      <w:r>
        <w:rPr>
          <w:i/>
          <w:color w:val="231F20"/>
          <w:sz w:val="18"/>
        </w:rPr>
        <w:t>ridades administrativas, legislativas y jurisdiccionales</w:t>
      </w:r>
      <w:r>
        <w:rPr>
          <w:color w:val="231F20"/>
          <w:sz w:val="18"/>
        </w:rPr>
        <w:t>. Tesis, Maestría en Derechos Humanos y Democracia. México: Flacso.</w:t>
      </w:r>
    </w:p>
    <w:p>
      <w:pPr>
        <w:spacing w:line="278" w:lineRule="auto" w:before="125"/>
        <w:ind w:left="2033" w:right="1399" w:hanging="880"/>
        <w:jc w:val="both"/>
        <w:rPr>
          <w:sz w:val="18"/>
        </w:rPr>
      </w:pPr>
      <w:r>
        <w:rPr>
          <w:color w:val="231F20"/>
          <w:sz w:val="18"/>
        </w:rPr>
        <w:t>De la Garza, J. M. S. (2015). Soberanía, globalización y principios constitucionales. In </w:t>
      </w:r>
      <w:r>
        <w:rPr>
          <w:i/>
          <w:color w:val="231F20"/>
          <w:sz w:val="18"/>
        </w:rPr>
        <w:t>Estado </w:t>
      </w:r>
      <w:r>
        <w:rPr>
          <w:i/>
          <w:color w:val="231F20"/>
          <w:sz w:val="18"/>
        </w:rPr>
        <w:t>constitucional, derechos humanos, justicia y vida universitaria: Estudios en homenaje a Jorge Carpizo</w:t>
      </w:r>
      <w:r>
        <w:rPr>
          <w:color w:val="231F20"/>
          <w:sz w:val="18"/>
        </w:rPr>
        <w:t>. México: Instituto de Investigaciones Jurídicas. Pp. 679-696.</w:t>
      </w:r>
    </w:p>
    <w:p>
      <w:pPr>
        <w:spacing w:line="364" w:lineRule="exact" w:before="1"/>
        <w:ind w:left="1153" w:right="1400" w:firstLine="0"/>
        <w:jc w:val="both"/>
        <w:rPr>
          <w:i/>
          <w:sz w:val="18"/>
        </w:rPr>
      </w:pPr>
      <w:r>
        <w:rPr>
          <w:color w:val="231F20"/>
          <w:sz w:val="18"/>
        </w:rPr>
        <w:t>De </w:t>
      </w:r>
      <w:r>
        <w:rPr>
          <w:color w:val="231F20"/>
          <w:spacing w:val="-3"/>
          <w:sz w:val="18"/>
        </w:rPr>
        <w:t>Vergottini, </w:t>
      </w:r>
      <w:r>
        <w:rPr>
          <w:color w:val="231F20"/>
          <w:sz w:val="18"/>
        </w:rPr>
        <w:t>G. (2015). La persistente soberanía. </w:t>
      </w:r>
      <w:r>
        <w:rPr>
          <w:i/>
          <w:color w:val="231F20"/>
          <w:spacing w:val="-3"/>
          <w:sz w:val="18"/>
        </w:rPr>
        <w:t>Teoría </w:t>
      </w:r>
      <w:r>
        <w:rPr>
          <w:i/>
          <w:color w:val="231F20"/>
          <w:sz w:val="18"/>
        </w:rPr>
        <w:t>y realidad constitucional</w:t>
      </w:r>
      <w:r>
        <w:rPr>
          <w:color w:val="231F20"/>
          <w:sz w:val="18"/>
        </w:rPr>
        <w:t>, </w:t>
      </w:r>
      <w:r>
        <w:rPr>
          <w:i/>
          <w:color w:val="231F20"/>
          <w:sz w:val="18"/>
        </w:rPr>
        <w:t>36</w:t>
      </w:r>
      <w:r>
        <w:rPr>
          <w:color w:val="231F20"/>
          <w:sz w:val="18"/>
        </w:rPr>
        <w:t>. Pp. 67-91. Díaz, S. (2001). Supremacía de la Constitución. </w:t>
      </w:r>
      <w:r>
        <w:rPr>
          <w:i/>
          <w:color w:val="231F20"/>
          <w:sz w:val="18"/>
        </w:rPr>
        <w:t>Revista Estudios de teoría del Estado y Derecho</w:t>
      </w:r>
    </w:p>
    <w:p>
      <w:pPr>
        <w:spacing w:before="0"/>
        <w:ind w:left="2033" w:right="0" w:firstLine="0"/>
        <w:jc w:val="both"/>
        <w:rPr>
          <w:sz w:val="18"/>
        </w:rPr>
      </w:pPr>
      <w:r>
        <w:rPr>
          <w:i/>
          <w:color w:val="231F20"/>
          <w:sz w:val="18"/>
        </w:rPr>
        <w:t>Constitucional en honor a Pablo Lucas Verdú, 2</w:t>
      </w:r>
      <w:r>
        <w:rPr>
          <w:color w:val="231F20"/>
          <w:sz w:val="18"/>
        </w:rPr>
        <w:t>. Pp. 895-930.</w:t>
      </w:r>
    </w:p>
    <w:p>
      <w:pPr>
        <w:spacing w:line="278" w:lineRule="auto" w:before="158"/>
        <w:ind w:left="2033" w:right="1401" w:hanging="880"/>
        <w:jc w:val="both"/>
        <w:rPr>
          <w:sz w:val="18"/>
        </w:rPr>
      </w:pPr>
      <w:r>
        <w:rPr>
          <w:color w:val="231F20"/>
          <w:sz w:val="18"/>
        </w:rPr>
        <w:t>Díez-Picazo, L. (2008). Las transformaciones de la Constitución francesa de 1958. </w:t>
      </w:r>
      <w:r>
        <w:rPr>
          <w:i/>
          <w:color w:val="231F20"/>
          <w:sz w:val="18"/>
        </w:rPr>
        <w:t>Cuadernos de </w:t>
      </w:r>
      <w:r>
        <w:rPr>
          <w:i/>
          <w:color w:val="231F20"/>
          <w:sz w:val="18"/>
        </w:rPr>
        <w:t>derecho público</w:t>
      </w:r>
      <w:r>
        <w:rPr>
          <w:color w:val="231F20"/>
          <w:sz w:val="18"/>
        </w:rPr>
        <w:t>, (34-35). Pp. 21-33.</w:t>
      </w:r>
    </w:p>
    <w:p>
      <w:pPr>
        <w:spacing w:after="0" w:line="278" w:lineRule="auto"/>
        <w:jc w:val="both"/>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13"/>
      </w:pPr>
      <w:r>
        <w:rPr/>
        <w:pict>
          <v:shape style="position:absolute;margin-left:76.753601pt;margin-top:-8.294343pt;width:26.8pt;height:42.1pt;mso-position-horizontal-relative:page;mso-position-vertical-relative:paragraph;z-index:25223475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3577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3680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172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9"/>
        <w:rPr>
          <w:rFonts w:ascii="Microsoft Sans Serif"/>
          <w:sz w:val="18"/>
        </w:rPr>
      </w:pPr>
    </w:p>
    <w:p>
      <w:pPr>
        <w:spacing w:line="278" w:lineRule="auto" w:before="0"/>
        <w:ind w:left="2317" w:right="1118" w:hanging="880"/>
        <w:jc w:val="both"/>
        <w:rPr>
          <w:sz w:val="18"/>
        </w:rPr>
      </w:pPr>
      <w:r>
        <w:rPr>
          <w:color w:val="231F20"/>
          <w:sz w:val="18"/>
        </w:rPr>
        <w:t>Durango, G. y Garay, K. (2015). El control de constitucionalidad y convencionalidad en Colom- bia. Revista </w:t>
      </w:r>
      <w:r>
        <w:rPr>
          <w:i/>
          <w:color w:val="231F20"/>
          <w:sz w:val="18"/>
        </w:rPr>
        <w:t>Prolegómenos Derechos y Valores</w:t>
      </w:r>
      <w:r>
        <w:rPr>
          <w:color w:val="231F20"/>
          <w:sz w:val="18"/>
        </w:rPr>
        <w:t>, (18), 36. Pp. 99-116. Recuperado de: </w:t>
      </w:r>
      <w:hyperlink r:id="rId29">
        <w:r>
          <w:rPr>
            <w:color w:val="231F20"/>
            <w:sz w:val="18"/>
          </w:rPr>
          <w:t>DOI:http://dx.doi.org/10.18359/dere.936</w:t>
        </w:r>
      </w:hyperlink>
    </w:p>
    <w:p>
      <w:pPr>
        <w:spacing w:line="278" w:lineRule="auto" w:before="124"/>
        <w:ind w:left="2317" w:right="1116" w:hanging="880"/>
        <w:jc w:val="both"/>
        <w:rPr>
          <w:sz w:val="18"/>
        </w:rPr>
      </w:pPr>
      <w:r>
        <w:rPr>
          <w:color w:val="231F20"/>
          <w:sz w:val="18"/>
        </w:rPr>
        <w:t>Eto,</w:t>
      </w:r>
      <w:r>
        <w:rPr>
          <w:color w:val="231F20"/>
          <w:spacing w:val="-7"/>
          <w:sz w:val="18"/>
        </w:rPr>
        <w:t> </w:t>
      </w:r>
      <w:r>
        <w:rPr>
          <w:color w:val="231F20"/>
          <w:sz w:val="18"/>
        </w:rPr>
        <w:t>G.</w:t>
      </w:r>
      <w:r>
        <w:rPr>
          <w:color w:val="231F20"/>
          <w:spacing w:val="-7"/>
          <w:sz w:val="18"/>
        </w:rPr>
        <w:t> </w:t>
      </w:r>
      <w:r>
        <w:rPr>
          <w:color w:val="231F20"/>
          <w:sz w:val="18"/>
        </w:rPr>
        <w:t>(2014).</w:t>
      </w:r>
      <w:r>
        <w:rPr>
          <w:color w:val="231F20"/>
          <w:spacing w:val="-7"/>
          <w:sz w:val="18"/>
        </w:rPr>
        <w:t> </w:t>
      </w:r>
      <w:r>
        <w:rPr>
          <w:color w:val="231F20"/>
          <w:sz w:val="18"/>
        </w:rPr>
        <w:t>La</w:t>
      </w:r>
      <w:r>
        <w:rPr>
          <w:color w:val="231F20"/>
          <w:spacing w:val="-7"/>
          <w:sz w:val="18"/>
        </w:rPr>
        <w:t> </w:t>
      </w:r>
      <w:r>
        <w:rPr>
          <w:color w:val="231F20"/>
          <w:sz w:val="18"/>
        </w:rPr>
        <w:t>inconvencionalidad</w:t>
      </w:r>
      <w:r>
        <w:rPr>
          <w:color w:val="231F20"/>
          <w:spacing w:val="-8"/>
          <w:sz w:val="18"/>
        </w:rPr>
        <w:t> </w:t>
      </w:r>
      <w:r>
        <w:rPr>
          <w:color w:val="231F20"/>
          <w:sz w:val="18"/>
        </w:rPr>
        <w:t>por</w:t>
      </w:r>
      <w:r>
        <w:rPr>
          <w:color w:val="231F20"/>
          <w:spacing w:val="-7"/>
          <w:sz w:val="18"/>
        </w:rPr>
        <w:t> </w:t>
      </w:r>
      <w:r>
        <w:rPr>
          <w:color w:val="231F20"/>
          <w:sz w:val="18"/>
        </w:rPr>
        <w:t>omisión:</w:t>
      </w:r>
      <w:r>
        <w:rPr>
          <w:color w:val="231F20"/>
          <w:spacing w:val="-7"/>
          <w:sz w:val="18"/>
        </w:rPr>
        <w:t> </w:t>
      </w:r>
      <w:r>
        <w:rPr>
          <w:color w:val="231F20"/>
          <w:sz w:val="18"/>
        </w:rPr>
        <w:t>una</w:t>
      </w:r>
      <w:r>
        <w:rPr>
          <w:color w:val="231F20"/>
          <w:spacing w:val="-7"/>
          <w:sz w:val="18"/>
        </w:rPr>
        <w:t> </w:t>
      </w:r>
      <w:r>
        <w:rPr>
          <w:color w:val="231F20"/>
          <w:sz w:val="18"/>
        </w:rPr>
        <w:t>aproximación</w:t>
      </w:r>
      <w:r>
        <w:rPr>
          <w:color w:val="231F20"/>
          <w:spacing w:val="-7"/>
          <w:sz w:val="18"/>
        </w:rPr>
        <w:t> </w:t>
      </w:r>
      <w:r>
        <w:rPr>
          <w:color w:val="231F20"/>
          <w:sz w:val="18"/>
        </w:rPr>
        <w:t>conceptual.</w:t>
      </w:r>
      <w:r>
        <w:rPr>
          <w:color w:val="231F20"/>
          <w:spacing w:val="-7"/>
          <w:sz w:val="18"/>
        </w:rPr>
        <w:t> </w:t>
      </w:r>
      <w:r>
        <w:rPr>
          <w:color w:val="231F20"/>
          <w:sz w:val="18"/>
        </w:rPr>
        <w:t>En</w:t>
      </w:r>
      <w:r>
        <w:rPr>
          <w:color w:val="231F20"/>
          <w:spacing w:val="-7"/>
          <w:sz w:val="18"/>
        </w:rPr>
        <w:t> </w:t>
      </w:r>
      <w:r>
        <w:rPr>
          <w:color w:val="231F20"/>
          <w:sz w:val="18"/>
        </w:rPr>
        <w:t>J.</w:t>
      </w:r>
      <w:r>
        <w:rPr>
          <w:color w:val="231F20"/>
          <w:spacing w:val="-7"/>
          <w:sz w:val="18"/>
        </w:rPr>
        <w:t> </w:t>
      </w:r>
      <w:r>
        <w:rPr>
          <w:color w:val="231F20"/>
          <w:sz w:val="18"/>
        </w:rPr>
        <w:t>L.</w:t>
      </w:r>
      <w:r>
        <w:rPr>
          <w:color w:val="231F20"/>
          <w:spacing w:val="-7"/>
          <w:sz w:val="18"/>
        </w:rPr>
        <w:t> </w:t>
      </w:r>
      <w:r>
        <w:rPr>
          <w:color w:val="231F20"/>
          <w:sz w:val="18"/>
        </w:rPr>
        <w:t>Cáceres (Coord.). </w:t>
      </w:r>
      <w:r>
        <w:rPr>
          <w:i/>
          <w:color w:val="231F20"/>
          <w:sz w:val="18"/>
        </w:rPr>
        <w:t>Ponencias del V Congreso Nacional de Derecho Procesal Constitucional. </w:t>
      </w:r>
      <w:r>
        <w:rPr>
          <w:color w:val="231F20"/>
          <w:sz w:val="18"/>
        </w:rPr>
        <w:t>Perú: Adrus D &amp; L Editores. Pp.</w:t>
      </w:r>
      <w:r>
        <w:rPr>
          <w:color w:val="231F20"/>
          <w:spacing w:val="-21"/>
          <w:sz w:val="18"/>
        </w:rPr>
        <w:t> </w:t>
      </w:r>
      <w:r>
        <w:rPr>
          <w:color w:val="231F20"/>
          <w:sz w:val="18"/>
        </w:rPr>
        <w:t>129-151</w:t>
      </w:r>
    </w:p>
    <w:p>
      <w:pPr>
        <w:spacing w:line="278" w:lineRule="auto" w:before="125"/>
        <w:ind w:left="2317" w:right="1119" w:hanging="880"/>
        <w:jc w:val="both"/>
        <w:rPr>
          <w:sz w:val="18"/>
        </w:rPr>
      </w:pPr>
      <w:r>
        <w:rPr>
          <w:color w:val="231F20"/>
          <w:sz w:val="18"/>
        </w:rPr>
        <w:t>Fappiano, O. L. y Hitters, J. C. (2012a). Derecho Internacional de los derechos humanos. (Vol. 1, tomo I). Buenos Aires: Ediar.</w:t>
      </w:r>
    </w:p>
    <w:p>
      <w:pPr>
        <w:spacing w:line="278" w:lineRule="auto" w:before="124"/>
        <w:ind w:left="2317" w:right="1118" w:hanging="880"/>
        <w:jc w:val="both"/>
        <w:rPr>
          <w:sz w:val="18"/>
        </w:rPr>
      </w:pPr>
      <w:r>
        <w:rPr>
          <w:color w:val="231F20"/>
          <w:sz w:val="18"/>
        </w:rPr>
        <w:t>Fajardo,</w:t>
      </w:r>
      <w:r>
        <w:rPr>
          <w:color w:val="231F20"/>
          <w:spacing w:val="-4"/>
          <w:sz w:val="18"/>
        </w:rPr>
        <w:t> </w:t>
      </w:r>
      <w:r>
        <w:rPr>
          <w:color w:val="231F20"/>
          <w:sz w:val="18"/>
        </w:rPr>
        <w:t>Z.</w:t>
      </w:r>
      <w:r>
        <w:rPr>
          <w:color w:val="231F20"/>
          <w:spacing w:val="-3"/>
          <w:sz w:val="18"/>
        </w:rPr>
        <w:t> </w:t>
      </w:r>
      <w:r>
        <w:rPr>
          <w:color w:val="231F20"/>
          <w:sz w:val="18"/>
        </w:rPr>
        <w:t>(2009).</w:t>
      </w:r>
      <w:r>
        <w:rPr>
          <w:color w:val="231F20"/>
          <w:spacing w:val="-4"/>
          <w:sz w:val="18"/>
        </w:rPr>
        <w:t> </w:t>
      </w:r>
      <w:r>
        <w:rPr>
          <w:color w:val="231F20"/>
          <w:sz w:val="18"/>
        </w:rPr>
        <w:t>La</w:t>
      </w:r>
      <w:r>
        <w:rPr>
          <w:color w:val="231F20"/>
          <w:spacing w:val="-3"/>
          <w:sz w:val="18"/>
        </w:rPr>
        <w:t> </w:t>
      </w:r>
      <w:r>
        <w:rPr>
          <w:color w:val="231F20"/>
          <w:sz w:val="18"/>
        </w:rPr>
        <w:t>Plena</w:t>
      </w:r>
      <w:r>
        <w:rPr>
          <w:color w:val="231F20"/>
          <w:spacing w:val="-7"/>
          <w:sz w:val="18"/>
        </w:rPr>
        <w:t> </w:t>
      </w:r>
      <w:r>
        <w:rPr>
          <w:color w:val="231F20"/>
          <w:sz w:val="18"/>
        </w:rPr>
        <w:t>Vigencia</w:t>
      </w:r>
      <w:r>
        <w:rPr>
          <w:color w:val="231F20"/>
          <w:spacing w:val="-4"/>
          <w:sz w:val="18"/>
        </w:rPr>
        <w:t> </w:t>
      </w:r>
      <w:r>
        <w:rPr>
          <w:color w:val="231F20"/>
          <w:sz w:val="18"/>
        </w:rPr>
        <w:t>de</w:t>
      </w:r>
      <w:r>
        <w:rPr>
          <w:color w:val="231F20"/>
          <w:spacing w:val="-3"/>
          <w:sz w:val="18"/>
        </w:rPr>
        <w:t> </w:t>
      </w:r>
      <w:r>
        <w:rPr>
          <w:color w:val="231F20"/>
          <w:sz w:val="18"/>
        </w:rPr>
        <w:t>la</w:t>
      </w:r>
      <w:r>
        <w:rPr>
          <w:color w:val="231F20"/>
          <w:spacing w:val="-3"/>
          <w:sz w:val="18"/>
        </w:rPr>
        <w:t> </w:t>
      </w:r>
      <w:r>
        <w:rPr>
          <w:color w:val="231F20"/>
          <w:sz w:val="18"/>
        </w:rPr>
        <w:t>Declaración</w:t>
      </w:r>
      <w:r>
        <w:rPr>
          <w:color w:val="231F20"/>
          <w:spacing w:val="-13"/>
          <w:sz w:val="18"/>
        </w:rPr>
        <w:t> </w:t>
      </w:r>
      <w:r>
        <w:rPr>
          <w:color w:val="231F20"/>
          <w:sz w:val="18"/>
        </w:rPr>
        <w:t>Americana</w:t>
      </w:r>
      <w:r>
        <w:rPr>
          <w:color w:val="231F20"/>
          <w:spacing w:val="-3"/>
          <w:sz w:val="18"/>
        </w:rPr>
        <w:t> </w:t>
      </w:r>
      <w:r>
        <w:rPr>
          <w:color w:val="231F20"/>
          <w:sz w:val="18"/>
        </w:rPr>
        <w:t>de</w:t>
      </w:r>
      <w:r>
        <w:rPr>
          <w:color w:val="231F20"/>
          <w:spacing w:val="-4"/>
          <w:sz w:val="18"/>
        </w:rPr>
        <w:t> </w:t>
      </w:r>
      <w:r>
        <w:rPr>
          <w:color w:val="231F20"/>
          <w:sz w:val="18"/>
        </w:rPr>
        <w:t>los</w:t>
      </w:r>
      <w:r>
        <w:rPr>
          <w:color w:val="231F20"/>
          <w:spacing w:val="-3"/>
          <w:sz w:val="18"/>
        </w:rPr>
        <w:t> </w:t>
      </w:r>
      <w:r>
        <w:rPr>
          <w:color w:val="231F20"/>
          <w:sz w:val="18"/>
        </w:rPr>
        <w:t>Derechos</w:t>
      </w:r>
      <w:r>
        <w:rPr>
          <w:color w:val="231F20"/>
          <w:spacing w:val="-3"/>
          <w:sz w:val="18"/>
        </w:rPr>
        <w:t> </w:t>
      </w:r>
      <w:r>
        <w:rPr>
          <w:color w:val="231F20"/>
          <w:sz w:val="18"/>
        </w:rPr>
        <w:t>y</w:t>
      </w:r>
      <w:r>
        <w:rPr>
          <w:color w:val="231F20"/>
          <w:spacing w:val="-4"/>
          <w:sz w:val="18"/>
        </w:rPr>
        <w:t> </w:t>
      </w:r>
      <w:r>
        <w:rPr>
          <w:color w:val="231F20"/>
          <w:sz w:val="18"/>
        </w:rPr>
        <w:t>Deberes</w:t>
      </w:r>
      <w:r>
        <w:rPr>
          <w:color w:val="231F20"/>
          <w:spacing w:val="-3"/>
          <w:sz w:val="18"/>
        </w:rPr>
        <w:t> </w:t>
      </w:r>
      <w:r>
        <w:rPr>
          <w:color w:val="231F20"/>
          <w:sz w:val="18"/>
        </w:rPr>
        <w:t>del Hombre: Una Utopía por Construir. </w:t>
      </w:r>
      <w:r>
        <w:rPr>
          <w:i/>
          <w:color w:val="231F20"/>
          <w:sz w:val="18"/>
        </w:rPr>
        <w:t>American University International Law Review</w:t>
      </w:r>
      <w:r>
        <w:rPr>
          <w:color w:val="231F20"/>
          <w:sz w:val="18"/>
        </w:rPr>
        <w:t>, 25(1). Pp.</w:t>
      </w:r>
      <w:r>
        <w:rPr>
          <w:color w:val="231F20"/>
          <w:spacing w:val="-2"/>
          <w:sz w:val="18"/>
        </w:rPr>
        <w:t> </w:t>
      </w:r>
      <w:r>
        <w:rPr>
          <w:color w:val="231F20"/>
          <w:sz w:val="18"/>
        </w:rPr>
        <w:t>77-114.</w:t>
      </w:r>
    </w:p>
    <w:p>
      <w:pPr>
        <w:spacing w:line="278" w:lineRule="auto" w:before="125"/>
        <w:ind w:left="2317" w:right="1117" w:hanging="880"/>
        <w:jc w:val="both"/>
        <w:rPr>
          <w:sz w:val="18"/>
        </w:rPr>
      </w:pPr>
      <w:r>
        <w:rPr>
          <w:color w:val="231F20"/>
          <w:sz w:val="18"/>
        </w:rPr>
        <w:t>Fernández</w:t>
      </w:r>
      <w:r>
        <w:rPr>
          <w:color w:val="231F20"/>
          <w:spacing w:val="-3"/>
          <w:sz w:val="18"/>
        </w:rPr>
        <w:t> </w:t>
      </w:r>
      <w:r>
        <w:rPr>
          <w:color w:val="231F20"/>
          <w:sz w:val="18"/>
        </w:rPr>
        <w:t>Cruz,</w:t>
      </w:r>
      <w:r>
        <w:rPr>
          <w:color w:val="231F20"/>
          <w:spacing w:val="-3"/>
          <w:sz w:val="18"/>
        </w:rPr>
        <w:t> </w:t>
      </w:r>
      <w:r>
        <w:rPr>
          <w:color w:val="231F20"/>
          <w:sz w:val="18"/>
        </w:rPr>
        <w:t>J.</w:t>
      </w:r>
      <w:r>
        <w:rPr>
          <w:color w:val="231F20"/>
          <w:spacing w:val="-3"/>
          <w:sz w:val="18"/>
        </w:rPr>
        <w:t> </w:t>
      </w:r>
      <w:r>
        <w:rPr>
          <w:color w:val="231F20"/>
          <w:sz w:val="18"/>
        </w:rPr>
        <w:t>Á.</w:t>
      </w:r>
      <w:r>
        <w:rPr>
          <w:color w:val="231F20"/>
          <w:spacing w:val="-2"/>
          <w:sz w:val="18"/>
        </w:rPr>
        <w:t> </w:t>
      </w:r>
      <w:r>
        <w:rPr>
          <w:color w:val="231F20"/>
          <w:sz w:val="18"/>
        </w:rPr>
        <w:t>(2010).</w:t>
      </w:r>
      <w:r>
        <w:rPr>
          <w:color w:val="231F20"/>
          <w:spacing w:val="-2"/>
          <w:sz w:val="18"/>
        </w:rPr>
        <w:t> </w:t>
      </w:r>
      <w:r>
        <w:rPr>
          <w:color w:val="231F20"/>
          <w:sz w:val="18"/>
        </w:rPr>
        <w:t>El</w:t>
      </w:r>
      <w:r>
        <w:rPr>
          <w:color w:val="231F20"/>
          <w:spacing w:val="-3"/>
          <w:sz w:val="18"/>
        </w:rPr>
        <w:t> </w:t>
      </w:r>
      <w:r>
        <w:rPr>
          <w:color w:val="231F20"/>
          <w:sz w:val="18"/>
        </w:rPr>
        <w:t>juicio</w:t>
      </w:r>
      <w:r>
        <w:rPr>
          <w:color w:val="231F20"/>
          <w:spacing w:val="-2"/>
          <w:sz w:val="18"/>
        </w:rPr>
        <w:t> </w:t>
      </w:r>
      <w:r>
        <w:rPr>
          <w:color w:val="231F20"/>
          <w:sz w:val="18"/>
        </w:rPr>
        <w:t>constitucional</w:t>
      </w:r>
      <w:r>
        <w:rPr>
          <w:color w:val="231F20"/>
          <w:spacing w:val="-3"/>
          <w:sz w:val="18"/>
        </w:rPr>
        <w:t> </w:t>
      </w:r>
      <w:r>
        <w:rPr>
          <w:color w:val="231F20"/>
          <w:sz w:val="18"/>
        </w:rPr>
        <w:t>de</w:t>
      </w:r>
      <w:r>
        <w:rPr>
          <w:color w:val="231F20"/>
          <w:spacing w:val="-3"/>
          <w:sz w:val="18"/>
        </w:rPr>
        <w:t> </w:t>
      </w:r>
      <w:r>
        <w:rPr>
          <w:color w:val="231F20"/>
          <w:sz w:val="18"/>
        </w:rPr>
        <w:t>proporcionalidad</w:t>
      </w:r>
      <w:r>
        <w:rPr>
          <w:color w:val="231F20"/>
          <w:spacing w:val="-2"/>
          <w:sz w:val="18"/>
        </w:rPr>
        <w:t> </w:t>
      </w:r>
      <w:r>
        <w:rPr>
          <w:color w:val="231F20"/>
          <w:sz w:val="18"/>
        </w:rPr>
        <w:t>de</w:t>
      </w:r>
      <w:r>
        <w:rPr>
          <w:color w:val="231F20"/>
          <w:spacing w:val="-3"/>
          <w:sz w:val="18"/>
        </w:rPr>
        <w:t> </w:t>
      </w:r>
      <w:r>
        <w:rPr>
          <w:color w:val="231F20"/>
          <w:sz w:val="18"/>
        </w:rPr>
        <w:t>las</w:t>
      </w:r>
      <w:r>
        <w:rPr>
          <w:color w:val="231F20"/>
          <w:spacing w:val="-3"/>
          <w:sz w:val="18"/>
        </w:rPr>
        <w:t> </w:t>
      </w:r>
      <w:r>
        <w:rPr>
          <w:color w:val="231F20"/>
          <w:sz w:val="18"/>
        </w:rPr>
        <w:t>leyes</w:t>
      </w:r>
      <w:r>
        <w:rPr>
          <w:color w:val="231F20"/>
          <w:spacing w:val="-2"/>
          <w:sz w:val="18"/>
        </w:rPr>
        <w:t> </w:t>
      </w:r>
      <w:r>
        <w:rPr>
          <w:color w:val="231F20"/>
          <w:sz w:val="18"/>
        </w:rPr>
        <w:t>penales:</w:t>
      </w:r>
      <w:r>
        <w:rPr>
          <w:color w:val="231F20"/>
          <w:spacing w:val="-3"/>
          <w:sz w:val="18"/>
        </w:rPr>
        <w:t> </w:t>
      </w:r>
      <w:r>
        <w:rPr>
          <w:color w:val="231F20"/>
          <w:sz w:val="18"/>
        </w:rPr>
        <w:t>¿la legitimación democrática como medio para mitigar su inherente irracionalidad? </w:t>
      </w:r>
      <w:r>
        <w:rPr>
          <w:i/>
          <w:color w:val="231F20"/>
          <w:spacing w:val="-3"/>
          <w:sz w:val="18"/>
        </w:rPr>
        <w:t>Revis- </w:t>
      </w:r>
      <w:r>
        <w:rPr>
          <w:i/>
          <w:color w:val="231F20"/>
          <w:sz w:val="18"/>
        </w:rPr>
        <w:t>ta de derecho (Coquimbo)</w:t>
      </w:r>
      <w:r>
        <w:rPr>
          <w:color w:val="231F20"/>
          <w:sz w:val="18"/>
        </w:rPr>
        <w:t>, </w:t>
      </w:r>
      <w:r>
        <w:rPr>
          <w:i/>
          <w:color w:val="231F20"/>
          <w:sz w:val="18"/>
        </w:rPr>
        <w:t>17</w:t>
      </w:r>
      <w:r>
        <w:rPr>
          <w:color w:val="231F20"/>
          <w:sz w:val="18"/>
        </w:rPr>
        <w:t>(1). Pp.</w:t>
      </w:r>
      <w:r>
        <w:rPr>
          <w:color w:val="231F20"/>
          <w:spacing w:val="-2"/>
          <w:sz w:val="18"/>
        </w:rPr>
        <w:t> </w:t>
      </w:r>
      <w:r>
        <w:rPr>
          <w:color w:val="231F20"/>
          <w:sz w:val="18"/>
        </w:rPr>
        <w:t>51-99.</w:t>
      </w:r>
    </w:p>
    <w:p>
      <w:pPr>
        <w:spacing w:line="278" w:lineRule="auto" w:before="124"/>
        <w:ind w:left="2317" w:right="1118" w:hanging="880"/>
        <w:jc w:val="both"/>
        <w:rPr>
          <w:sz w:val="18"/>
        </w:rPr>
      </w:pPr>
      <w:r>
        <w:rPr>
          <w:color w:val="231F20"/>
          <w:sz w:val="18"/>
        </w:rPr>
        <w:t>Ferrer,</w:t>
      </w:r>
      <w:r>
        <w:rPr>
          <w:color w:val="231F20"/>
          <w:spacing w:val="-6"/>
          <w:sz w:val="18"/>
        </w:rPr>
        <w:t> </w:t>
      </w:r>
      <w:r>
        <w:rPr>
          <w:color w:val="231F20"/>
          <w:sz w:val="18"/>
        </w:rPr>
        <w:t>E.</w:t>
      </w:r>
      <w:r>
        <w:rPr>
          <w:color w:val="231F20"/>
          <w:spacing w:val="-6"/>
          <w:sz w:val="18"/>
        </w:rPr>
        <w:t> </w:t>
      </w:r>
      <w:r>
        <w:rPr>
          <w:color w:val="231F20"/>
          <w:sz w:val="18"/>
        </w:rPr>
        <w:t>(2011).</w:t>
      </w:r>
      <w:r>
        <w:rPr>
          <w:color w:val="231F20"/>
          <w:spacing w:val="-6"/>
          <w:sz w:val="18"/>
        </w:rPr>
        <w:t> </w:t>
      </w:r>
      <w:r>
        <w:rPr>
          <w:color w:val="231F20"/>
          <w:sz w:val="18"/>
        </w:rPr>
        <w:t>Interpretación</w:t>
      </w:r>
      <w:r>
        <w:rPr>
          <w:color w:val="231F20"/>
          <w:spacing w:val="-6"/>
          <w:sz w:val="18"/>
        </w:rPr>
        <w:t> </w:t>
      </w:r>
      <w:r>
        <w:rPr>
          <w:color w:val="231F20"/>
          <w:sz w:val="18"/>
        </w:rPr>
        <w:t>conforme</w:t>
      </w:r>
      <w:r>
        <w:rPr>
          <w:color w:val="231F20"/>
          <w:spacing w:val="-5"/>
          <w:sz w:val="18"/>
        </w:rPr>
        <w:t> </w:t>
      </w:r>
      <w:r>
        <w:rPr>
          <w:color w:val="231F20"/>
          <w:sz w:val="18"/>
        </w:rPr>
        <w:t>y</w:t>
      </w:r>
      <w:r>
        <w:rPr>
          <w:color w:val="231F20"/>
          <w:spacing w:val="-6"/>
          <w:sz w:val="18"/>
        </w:rPr>
        <w:t> </w:t>
      </w:r>
      <w:r>
        <w:rPr>
          <w:color w:val="231F20"/>
          <w:sz w:val="18"/>
        </w:rPr>
        <w:t>control</w:t>
      </w:r>
      <w:r>
        <w:rPr>
          <w:color w:val="231F20"/>
          <w:spacing w:val="-6"/>
          <w:sz w:val="18"/>
        </w:rPr>
        <w:t> </w:t>
      </w:r>
      <w:r>
        <w:rPr>
          <w:color w:val="231F20"/>
          <w:sz w:val="18"/>
        </w:rPr>
        <w:t>difuso</w:t>
      </w:r>
      <w:r>
        <w:rPr>
          <w:color w:val="231F20"/>
          <w:spacing w:val="-6"/>
          <w:sz w:val="18"/>
        </w:rPr>
        <w:t> </w:t>
      </w:r>
      <w:r>
        <w:rPr>
          <w:color w:val="231F20"/>
          <w:sz w:val="18"/>
        </w:rPr>
        <w:t>de</w:t>
      </w:r>
      <w:r>
        <w:rPr>
          <w:color w:val="231F20"/>
          <w:spacing w:val="-5"/>
          <w:sz w:val="18"/>
        </w:rPr>
        <w:t> </w:t>
      </w:r>
      <w:r>
        <w:rPr>
          <w:color w:val="231F20"/>
          <w:sz w:val="18"/>
        </w:rPr>
        <w:t>convencionalidad:</w:t>
      </w:r>
      <w:r>
        <w:rPr>
          <w:color w:val="231F20"/>
          <w:spacing w:val="-6"/>
          <w:sz w:val="18"/>
        </w:rPr>
        <w:t> </w:t>
      </w:r>
      <w:r>
        <w:rPr>
          <w:color w:val="231F20"/>
          <w:sz w:val="18"/>
        </w:rPr>
        <w:t>El</w:t>
      </w:r>
      <w:r>
        <w:rPr>
          <w:color w:val="231F20"/>
          <w:spacing w:val="-6"/>
          <w:sz w:val="18"/>
        </w:rPr>
        <w:t> </w:t>
      </w:r>
      <w:r>
        <w:rPr>
          <w:color w:val="231F20"/>
          <w:sz w:val="18"/>
        </w:rPr>
        <w:t>nuevo</w:t>
      </w:r>
      <w:r>
        <w:rPr>
          <w:color w:val="231F20"/>
          <w:spacing w:val="-6"/>
          <w:sz w:val="18"/>
        </w:rPr>
        <w:t> </w:t>
      </w:r>
      <w:r>
        <w:rPr>
          <w:color w:val="231F20"/>
          <w:sz w:val="18"/>
        </w:rPr>
        <w:t>paradig- ma para el juez mexicano. </w:t>
      </w:r>
      <w:r>
        <w:rPr>
          <w:i/>
          <w:color w:val="231F20"/>
          <w:sz w:val="18"/>
        </w:rPr>
        <w:t>Estudios Constitucionales</w:t>
      </w:r>
      <w:r>
        <w:rPr>
          <w:color w:val="231F20"/>
          <w:sz w:val="18"/>
        </w:rPr>
        <w:t>, 9 (2), Pp. 531-622. Recuperado </w:t>
      </w:r>
      <w:hyperlink r:id="rId30">
        <w:r>
          <w:rPr>
            <w:color w:val="231F20"/>
            <w:sz w:val="18"/>
          </w:rPr>
          <w:t>de</w:t>
        </w:r>
        <w:r>
          <w:rPr>
            <w:color w:val="231F20"/>
            <w:spacing w:val="-1"/>
            <w:sz w:val="18"/>
          </w:rPr>
          <w:t> </w:t>
        </w:r>
        <w:r>
          <w:rPr>
            <w:color w:val="231F20"/>
            <w:sz w:val="18"/>
          </w:rPr>
          <w:t>http://www.redalyc.org/articulo.oa?id=82022776013</w:t>
        </w:r>
      </w:hyperlink>
    </w:p>
    <w:p>
      <w:pPr>
        <w:spacing w:line="278" w:lineRule="auto" w:before="124"/>
        <w:ind w:left="2317" w:right="1118" w:hanging="880"/>
        <w:jc w:val="both"/>
        <w:rPr>
          <w:sz w:val="18"/>
        </w:rPr>
      </w:pPr>
      <w:r>
        <w:rPr>
          <w:color w:val="231F20"/>
          <w:sz w:val="18"/>
        </w:rPr>
        <w:t>Ferajoli, L. (sf). Democracia constitucional y derechos fundamentales. La rigidez de la consti- tución y sus garantías. Recuperado de </w:t>
      </w:r>
      <w:hyperlink r:id="rId31">
        <w:r>
          <w:rPr>
            <w:color w:val="231F20"/>
            <w:sz w:val="18"/>
          </w:rPr>
          <w:t>http://www.pensamientopenal.com.ar/system/</w:t>
        </w:r>
      </w:hyperlink>
      <w:r>
        <w:rPr>
          <w:color w:val="231F20"/>
          <w:sz w:val="18"/>
        </w:rPr>
        <w:t> files/2012/08/doctrina34481.pdf</w:t>
      </w:r>
    </w:p>
    <w:p>
      <w:pPr>
        <w:spacing w:line="278" w:lineRule="auto" w:before="125"/>
        <w:ind w:left="2317" w:right="1118" w:hanging="880"/>
        <w:jc w:val="both"/>
        <w:rPr>
          <w:sz w:val="18"/>
        </w:rPr>
      </w:pPr>
      <w:r>
        <w:rPr>
          <w:color w:val="231F20"/>
          <w:sz w:val="18"/>
        </w:rPr>
        <w:t>Ferrer,</w:t>
      </w:r>
      <w:r>
        <w:rPr>
          <w:color w:val="231F20"/>
          <w:spacing w:val="-7"/>
          <w:sz w:val="18"/>
        </w:rPr>
        <w:t> </w:t>
      </w:r>
      <w:r>
        <w:rPr>
          <w:color w:val="231F20"/>
          <w:sz w:val="18"/>
        </w:rPr>
        <w:t>E.</w:t>
      </w:r>
      <w:r>
        <w:rPr>
          <w:color w:val="231F20"/>
          <w:spacing w:val="-6"/>
          <w:sz w:val="18"/>
        </w:rPr>
        <w:t> </w:t>
      </w:r>
      <w:r>
        <w:rPr>
          <w:color w:val="231F20"/>
          <w:sz w:val="18"/>
        </w:rPr>
        <w:t>(2011).</w:t>
      </w:r>
      <w:r>
        <w:rPr>
          <w:color w:val="231F20"/>
          <w:spacing w:val="-7"/>
          <w:sz w:val="18"/>
        </w:rPr>
        <w:t> </w:t>
      </w:r>
      <w:r>
        <w:rPr>
          <w:color w:val="231F20"/>
          <w:sz w:val="18"/>
        </w:rPr>
        <w:t>Reflexiones</w:t>
      </w:r>
      <w:r>
        <w:rPr>
          <w:color w:val="231F20"/>
          <w:spacing w:val="-6"/>
          <w:sz w:val="18"/>
        </w:rPr>
        <w:t> </w:t>
      </w:r>
      <w:r>
        <w:rPr>
          <w:color w:val="231F20"/>
          <w:sz w:val="18"/>
        </w:rPr>
        <w:t>sobre</w:t>
      </w:r>
      <w:r>
        <w:rPr>
          <w:color w:val="231F20"/>
          <w:spacing w:val="-6"/>
          <w:sz w:val="18"/>
        </w:rPr>
        <w:t> </w:t>
      </w:r>
      <w:r>
        <w:rPr>
          <w:color w:val="231F20"/>
          <w:sz w:val="18"/>
        </w:rPr>
        <w:t>el</w:t>
      </w:r>
      <w:r>
        <w:rPr>
          <w:color w:val="231F20"/>
          <w:spacing w:val="-7"/>
          <w:sz w:val="18"/>
        </w:rPr>
        <w:t> </w:t>
      </w:r>
      <w:r>
        <w:rPr>
          <w:color w:val="231F20"/>
          <w:sz w:val="18"/>
        </w:rPr>
        <w:t>control</w:t>
      </w:r>
      <w:r>
        <w:rPr>
          <w:color w:val="231F20"/>
          <w:spacing w:val="-6"/>
          <w:sz w:val="18"/>
        </w:rPr>
        <w:t> </w:t>
      </w:r>
      <w:r>
        <w:rPr>
          <w:color w:val="231F20"/>
          <w:sz w:val="18"/>
        </w:rPr>
        <w:t>difuso</w:t>
      </w:r>
      <w:r>
        <w:rPr>
          <w:color w:val="231F20"/>
          <w:spacing w:val="-6"/>
          <w:sz w:val="18"/>
        </w:rPr>
        <w:t> </w:t>
      </w:r>
      <w:r>
        <w:rPr>
          <w:color w:val="231F20"/>
          <w:sz w:val="18"/>
        </w:rPr>
        <w:t>de</w:t>
      </w:r>
      <w:r>
        <w:rPr>
          <w:color w:val="231F20"/>
          <w:spacing w:val="-7"/>
          <w:sz w:val="18"/>
        </w:rPr>
        <w:t> </w:t>
      </w:r>
      <w:r>
        <w:rPr>
          <w:color w:val="231F20"/>
          <w:sz w:val="18"/>
        </w:rPr>
        <w:t>convencionalidad:</w:t>
      </w:r>
      <w:r>
        <w:rPr>
          <w:color w:val="231F20"/>
          <w:spacing w:val="-15"/>
          <w:sz w:val="18"/>
        </w:rPr>
        <w:t> </w:t>
      </w:r>
      <w:r>
        <w:rPr>
          <w:color w:val="231F20"/>
          <w:sz w:val="18"/>
        </w:rPr>
        <w:t>A</w:t>
      </w:r>
      <w:r>
        <w:rPr>
          <w:color w:val="231F20"/>
          <w:spacing w:val="-16"/>
          <w:sz w:val="18"/>
        </w:rPr>
        <w:t> </w:t>
      </w:r>
      <w:r>
        <w:rPr>
          <w:color w:val="231F20"/>
          <w:sz w:val="18"/>
        </w:rPr>
        <w:t>la</w:t>
      </w:r>
      <w:r>
        <w:rPr>
          <w:color w:val="231F20"/>
          <w:spacing w:val="-6"/>
          <w:sz w:val="18"/>
        </w:rPr>
        <w:t> </w:t>
      </w:r>
      <w:r>
        <w:rPr>
          <w:color w:val="231F20"/>
          <w:sz w:val="18"/>
        </w:rPr>
        <w:t>luz</w:t>
      </w:r>
      <w:r>
        <w:rPr>
          <w:color w:val="231F20"/>
          <w:spacing w:val="-7"/>
          <w:sz w:val="18"/>
        </w:rPr>
        <w:t> </w:t>
      </w:r>
      <w:r>
        <w:rPr>
          <w:color w:val="231F20"/>
          <w:sz w:val="18"/>
        </w:rPr>
        <w:t>del</w:t>
      </w:r>
      <w:r>
        <w:rPr>
          <w:color w:val="231F20"/>
          <w:spacing w:val="-6"/>
          <w:sz w:val="18"/>
        </w:rPr>
        <w:t> </w:t>
      </w:r>
      <w:r>
        <w:rPr>
          <w:color w:val="231F20"/>
          <w:sz w:val="18"/>
        </w:rPr>
        <w:t>caso</w:t>
      </w:r>
      <w:r>
        <w:rPr>
          <w:color w:val="231F20"/>
          <w:spacing w:val="-6"/>
          <w:sz w:val="18"/>
        </w:rPr>
        <w:t> </w:t>
      </w:r>
      <w:r>
        <w:rPr>
          <w:color w:val="231F20"/>
          <w:sz w:val="18"/>
        </w:rPr>
        <w:t>Cabre- ra García y Montiel Flores vs. México. </w:t>
      </w:r>
      <w:r>
        <w:rPr>
          <w:i/>
          <w:color w:val="231F20"/>
          <w:sz w:val="18"/>
        </w:rPr>
        <w:t>Boletín mexicano de derecho comparado</w:t>
      </w:r>
      <w:r>
        <w:rPr>
          <w:color w:val="231F20"/>
          <w:sz w:val="18"/>
        </w:rPr>
        <w:t>, </w:t>
      </w:r>
      <w:r>
        <w:rPr>
          <w:i/>
          <w:color w:val="231F20"/>
          <w:sz w:val="18"/>
        </w:rPr>
        <w:t>44 </w:t>
      </w:r>
      <w:r>
        <w:rPr>
          <w:color w:val="231F20"/>
          <w:sz w:val="18"/>
        </w:rPr>
        <w:t>(131). Pp.</w:t>
      </w:r>
      <w:r>
        <w:rPr>
          <w:color w:val="231F20"/>
          <w:spacing w:val="-2"/>
          <w:sz w:val="18"/>
        </w:rPr>
        <w:t> </w:t>
      </w:r>
      <w:r>
        <w:rPr>
          <w:color w:val="231F20"/>
          <w:sz w:val="18"/>
        </w:rPr>
        <w:t>917-967.</w:t>
      </w:r>
    </w:p>
    <w:p>
      <w:pPr>
        <w:spacing w:line="278" w:lineRule="auto" w:before="124"/>
        <w:ind w:left="2317" w:right="1118" w:hanging="880"/>
        <w:jc w:val="both"/>
        <w:rPr>
          <w:sz w:val="18"/>
        </w:rPr>
      </w:pPr>
      <w:r>
        <w:rPr>
          <w:color w:val="231F20"/>
          <w:sz w:val="18"/>
        </w:rPr>
        <w:t>Ferrer, E. (2010). </w:t>
      </w:r>
      <w:r>
        <w:rPr>
          <w:i/>
          <w:color w:val="231F20"/>
          <w:sz w:val="18"/>
        </w:rPr>
        <w:t>El control difuso de convencionalidad en el estado constitucional</w:t>
      </w:r>
      <w:r>
        <w:rPr>
          <w:color w:val="231F20"/>
          <w:sz w:val="18"/>
        </w:rPr>
        <w:t>. México, UNAM. Pp. 151-188.</w:t>
      </w:r>
    </w:p>
    <w:p>
      <w:pPr>
        <w:spacing w:line="278" w:lineRule="auto" w:before="125"/>
        <w:ind w:left="2317" w:right="1118" w:hanging="880"/>
        <w:jc w:val="both"/>
        <w:rPr>
          <w:sz w:val="18"/>
        </w:rPr>
      </w:pPr>
      <w:r>
        <w:rPr>
          <w:color w:val="231F20"/>
          <w:sz w:val="18"/>
        </w:rPr>
        <w:t>Ferrer,</w:t>
      </w:r>
      <w:r>
        <w:rPr>
          <w:color w:val="231F20"/>
          <w:spacing w:val="-6"/>
          <w:sz w:val="18"/>
        </w:rPr>
        <w:t> </w:t>
      </w:r>
      <w:r>
        <w:rPr>
          <w:color w:val="231F20"/>
          <w:sz w:val="18"/>
        </w:rPr>
        <w:t>E.</w:t>
      </w:r>
      <w:r>
        <w:rPr>
          <w:color w:val="231F20"/>
          <w:spacing w:val="-6"/>
          <w:sz w:val="18"/>
        </w:rPr>
        <w:t> </w:t>
      </w:r>
      <w:r>
        <w:rPr>
          <w:color w:val="231F20"/>
          <w:sz w:val="18"/>
        </w:rPr>
        <w:t>(2011).</w:t>
      </w:r>
      <w:r>
        <w:rPr>
          <w:color w:val="231F20"/>
          <w:spacing w:val="-6"/>
          <w:sz w:val="18"/>
        </w:rPr>
        <w:t> </w:t>
      </w:r>
      <w:r>
        <w:rPr>
          <w:color w:val="231F20"/>
          <w:sz w:val="18"/>
        </w:rPr>
        <w:t>Interpretación</w:t>
      </w:r>
      <w:r>
        <w:rPr>
          <w:color w:val="231F20"/>
          <w:spacing w:val="-6"/>
          <w:sz w:val="18"/>
        </w:rPr>
        <w:t> </w:t>
      </w:r>
      <w:r>
        <w:rPr>
          <w:color w:val="231F20"/>
          <w:sz w:val="18"/>
        </w:rPr>
        <w:t>conforme</w:t>
      </w:r>
      <w:r>
        <w:rPr>
          <w:color w:val="231F20"/>
          <w:spacing w:val="-5"/>
          <w:sz w:val="18"/>
        </w:rPr>
        <w:t> </w:t>
      </w:r>
      <w:r>
        <w:rPr>
          <w:color w:val="231F20"/>
          <w:sz w:val="18"/>
        </w:rPr>
        <w:t>y</w:t>
      </w:r>
      <w:r>
        <w:rPr>
          <w:color w:val="231F20"/>
          <w:spacing w:val="-6"/>
          <w:sz w:val="18"/>
        </w:rPr>
        <w:t> </w:t>
      </w:r>
      <w:r>
        <w:rPr>
          <w:color w:val="231F20"/>
          <w:sz w:val="18"/>
        </w:rPr>
        <w:t>control</w:t>
      </w:r>
      <w:r>
        <w:rPr>
          <w:color w:val="231F20"/>
          <w:spacing w:val="-6"/>
          <w:sz w:val="18"/>
        </w:rPr>
        <w:t> </w:t>
      </w:r>
      <w:r>
        <w:rPr>
          <w:color w:val="231F20"/>
          <w:sz w:val="18"/>
        </w:rPr>
        <w:t>difuso</w:t>
      </w:r>
      <w:r>
        <w:rPr>
          <w:color w:val="231F20"/>
          <w:spacing w:val="-6"/>
          <w:sz w:val="18"/>
        </w:rPr>
        <w:t> </w:t>
      </w:r>
      <w:r>
        <w:rPr>
          <w:color w:val="231F20"/>
          <w:sz w:val="18"/>
        </w:rPr>
        <w:t>de</w:t>
      </w:r>
      <w:r>
        <w:rPr>
          <w:color w:val="231F20"/>
          <w:spacing w:val="-5"/>
          <w:sz w:val="18"/>
        </w:rPr>
        <w:t> </w:t>
      </w:r>
      <w:r>
        <w:rPr>
          <w:color w:val="231F20"/>
          <w:sz w:val="18"/>
        </w:rPr>
        <w:t>convencionalidad:</w:t>
      </w:r>
      <w:r>
        <w:rPr>
          <w:color w:val="231F20"/>
          <w:spacing w:val="-6"/>
          <w:sz w:val="18"/>
        </w:rPr>
        <w:t> </w:t>
      </w:r>
      <w:r>
        <w:rPr>
          <w:color w:val="231F20"/>
          <w:sz w:val="18"/>
        </w:rPr>
        <w:t>El</w:t>
      </w:r>
      <w:r>
        <w:rPr>
          <w:color w:val="231F20"/>
          <w:spacing w:val="-6"/>
          <w:sz w:val="18"/>
        </w:rPr>
        <w:t> </w:t>
      </w:r>
      <w:r>
        <w:rPr>
          <w:color w:val="231F20"/>
          <w:sz w:val="18"/>
        </w:rPr>
        <w:t>nuevo</w:t>
      </w:r>
      <w:r>
        <w:rPr>
          <w:color w:val="231F20"/>
          <w:spacing w:val="-6"/>
          <w:sz w:val="18"/>
        </w:rPr>
        <w:t> </w:t>
      </w:r>
      <w:r>
        <w:rPr>
          <w:color w:val="231F20"/>
          <w:sz w:val="18"/>
        </w:rPr>
        <w:t>paradig- ma para el juez mexicano. </w:t>
      </w:r>
      <w:r>
        <w:rPr>
          <w:i/>
          <w:color w:val="231F20"/>
          <w:sz w:val="18"/>
        </w:rPr>
        <w:t>Estudios constitucionales</w:t>
      </w:r>
      <w:r>
        <w:rPr>
          <w:color w:val="231F20"/>
          <w:sz w:val="18"/>
        </w:rPr>
        <w:t>, 9(2). Pp.</w:t>
      </w:r>
      <w:r>
        <w:rPr>
          <w:color w:val="231F20"/>
          <w:spacing w:val="-3"/>
          <w:sz w:val="18"/>
        </w:rPr>
        <w:t> </w:t>
      </w:r>
      <w:r>
        <w:rPr>
          <w:color w:val="231F20"/>
          <w:sz w:val="18"/>
        </w:rPr>
        <w:t>531-622.</w:t>
      </w:r>
    </w:p>
    <w:p>
      <w:pPr>
        <w:spacing w:line="278" w:lineRule="auto" w:before="124"/>
        <w:ind w:left="2317" w:right="1117" w:hanging="880"/>
        <w:jc w:val="both"/>
        <w:rPr>
          <w:sz w:val="18"/>
        </w:rPr>
      </w:pPr>
      <w:r>
        <w:rPr>
          <w:color w:val="231F20"/>
          <w:sz w:val="18"/>
        </w:rPr>
        <w:t>Ferrer, E. y Pelayo, C. (2012). La Obligación de “respetar” y “garantizar” los derechos humanos a la</w:t>
      </w:r>
      <w:r>
        <w:rPr>
          <w:color w:val="231F20"/>
          <w:spacing w:val="-5"/>
          <w:sz w:val="18"/>
        </w:rPr>
        <w:t> </w:t>
      </w:r>
      <w:r>
        <w:rPr>
          <w:color w:val="231F20"/>
          <w:sz w:val="18"/>
        </w:rPr>
        <w:t>luz</w:t>
      </w:r>
      <w:r>
        <w:rPr>
          <w:color w:val="231F20"/>
          <w:spacing w:val="-4"/>
          <w:sz w:val="18"/>
        </w:rPr>
        <w:t> </w:t>
      </w:r>
      <w:r>
        <w:rPr>
          <w:color w:val="231F20"/>
          <w:sz w:val="18"/>
        </w:rPr>
        <w:t>de</w:t>
      </w:r>
      <w:r>
        <w:rPr>
          <w:color w:val="231F20"/>
          <w:spacing w:val="-5"/>
          <w:sz w:val="18"/>
        </w:rPr>
        <w:t> </w:t>
      </w:r>
      <w:r>
        <w:rPr>
          <w:color w:val="231F20"/>
          <w:sz w:val="18"/>
        </w:rPr>
        <w:t>la</w:t>
      </w:r>
      <w:r>
        <w:rPr>
          <w:color w:val="231F20"/>
          <w:spacing w:val="-4"/>
          <w:sz w:val="18"/>
        </w:rPr>
        <w:t> </w:t>
      </w:r>
      <w:r>
        <w:rPr>
          <w:color w:val="231F20"/>
          <w:sz w:val="18"/>
        </w:rPr>
        <w:t>jurisprudencia</w:t>
      </w:r>
      <w:r>
        <w:rPr>
          <w:color w:val="231F20"/>
          <w:spacing w:val="-5"/>
          <w:sz w:val="18"/>
        </w:rPr>
        <w:t> </w:t>
      </w:r>
      <w:r>
        <w:rPr>
          <w:color w:val="231F20"/>
          <w:sz w:val="18"/>
        </w:rPr>
        <w:t>de</w:t>
      </w:r>
      <w:r>
        <w:rPr>
          <w:color w:val="231F20"/>
          <w:spacing w:val="-4"/>
          <w:sz w:val="18"/>
        </w:rPr>
        <w:t> </w:t>
      </w:r>
      <w:r>
        <w:rPr>
          <w:color w:val="231F20"/>
          <w:sz w:val="18"/>
        </w:rPr>
        <w:t>la</w:t>
      </w:r>
      <w:r>
        <w:rPr>
          <w:color w:val="231F20"/>
          <w:spacing w:val="-5"/>
          <w:sz w:val="18"/>
        </w:rPr>
        <w:t> </w:t>
      </w:r>
      <w:r>
        <w:rPr>
          <w:color w:val="231F20"/>
          <w:sz w:val="18"/>
        </w:rPr>
        <w:t>Corte</w:t>
      </w:r>
      <w:r>
        <w:rPr>
          <w:color w:val="231F20"/>
          <w:spacing w:val="-4"/>
          <w:sz w:val="18"/>
        </w:rPr>
        <w:t> </w:t>
      </w:r>
      <w:r>
        <w:rPr>
          <w:color w:val="231F20"/>
          <w:sz w:val="18"/>
        </w:rPr>
        <w:t>Interamericana:</w:t>
      </w:r>
      <w:r>
        <w:rPr>
          <w:color w:val="231F20"/>
          <w:spacing w:val="-15"/>
          <w:sz w:val="18"/>
        </w:rPr>
        <w:t> </w:t>
      </w:r>
      <w:r>
        <w:rPr>
          <w:color w:val="231F20"/>
          <w:sz w:val="18"/>
        </w:rPr>
        <w:t>Análisis</w:t>
      </w:r>
      <w:r>
        <w:rPr>
          <w:color w:val="231F20"/>
          <w:spacing w:val="-4"/>
          <w:sz w:val="18"/>
        </w:rPr>
        <w:t> </w:t>
      </w:r>
      <w:r>
        <w:rPr>
          <w:color w:val="231F20"/>
          <w:sz w:val="18"/>
        </w:rPr>
        <w:t>del</w:t>
      </w:r>
      <w:r>
        <w:rPr>
          <w:color w:val="231F20"/>
          <w:spacing w:val="-5"/>
          <w:sz w:val="18"/>
        </w:rPr>
        <w:t> </w:t>
      </w:r>
      <w:r>
        <w:rPr>
          <w:color w:val="231F20"/>
          <w:sz w:val="18"/>
        </w:rPr>
        <w:t>artículo</w:t>
      </w:r>
      <w:r>
        <w:rPr>
          <w:color w:val="231F20"/>
          <w:spacing w:val="-4"/>
          <w:sz w:val="18"/>
        </w:rPr>
        <w:t> </w:t>
      </w:r>
      <w:r>
        <w:rPr>
          <w:color w:val="231F20"/>
          <w:sz w:val="18"/>
        </w:rPr>
        <w:t>1°</w:t>
      </w:r>
      <w:r>
        <w:rPr>
          <w:color w:val="231F20"/>
          <w:spacing w:val="-5"/>
          <w:sz w:val="18"/>
        </w:rPr>
        <w:t> </w:t>
      </w:r>
      <w:r>
        <w:rPr>
          <w:color w:val="231F20"/>
          <w:sz w:val="18"/>
        </w:rPr>
        <w:t>del</w:t>
      </w:r>
      <w:r>
        <w:rPr>
          <w:color w:val="231F20"/>
          <w:spacing w:val="-4"/>
          <w:sz w:val="18"/>
        </w:rPr>
        <w:t> </w:t>
      </w:r>
      <w:r>
        <w:rPr>
          <w:color w:val="231F20"/>
          <w:sz w:val="18"/>
        </w:rPr>
        <w:t>pacto de San José como fuente convencional del derecho procesal constitucional mexicano. </w:t>
      </w:r>
      <w:r>
        <w:rPr>
          <w:i/>
          <w:color w:val="231F20"/>
          <w:sz w:val="18"/>
        </w:rPr>
        <w:t>Estudios constitucionales, 10 </w:t>
      </w:r>
      <w:r>
        <w:rPr>
          <w:color w:val="231F20"/>
          <w:sz w:val="18"/>
        </w:rPr>
        <w:t>(2). Pp.</w:t>
      </w:r>
      <w:r>
        <w:rPr>
          <w:color w:val="231F20"/>
          <w:spacing w:val="-4"/>
          <w:sz w:val="18"/>
        </w:rPr>
        <w:t> </w:t>
      </w:r>
      <w:r>
        <w:rPr>
          <w:color w:val="231F20"/>
          <w:sz w:val="18"/>
        </w:rPr>
        <w:t>141-192.</w:t>
      </w:r>
    </w:p>
    <w:p>
      <w:pPr>
        <w:spacing w:line="278" w:lineRule="auto" w:before="125"/>
        <w:ind w:left="2317" w:right="1118" w:hanging="880"/>
        <w:jc w:val="both"/>
        <w:rPr>
          <w:sz w:val="18"/>
        </w:rPr>
      </w:pPr>
      <w:r>
        <w:rPr>
          <w:color w:val="231F20"/>
          <w:sz w:val="18"/>
        </w:rPr>
        <w:t>Ferrer, E y Pelayo, C. (2014). Preámbulo. En C. Steiner &amp; </w:t>
      </w:r>
      <w:r>
        <w:rPr>
          <w:color w:val="231F20"/>
          <w:spacing w:val="-10"/>
          <w:sz w:val="18"/>
        </w:rPr>
        <w:t>P. </w:t>
      </w:r>
      <w:r>
        <w:rPr>
          <w:color w:val="231F20"/>
          <w:sz w:val="18"/>
        </w:rPr>
        <w:t>Uribe (Eds.). </w:t>
      </w:r>
      <w:r>
        <w:rPr>
          <w:i/>
          <w:color w:val="231F20"/>
          <w:sz w:val="18"/>
        </w:rPr>
        <w:t>Convención Americana </w:t>
      </w:r>
      <w:r>
        <w:rPr>
          <w:i/>
          <w:color w:val="231F20"/>
          <w:sz w:val="18"/>
        </w:rPr>
        <w:t>de Derechos Humanos. </w:t>
      </w:r>
      <w:r>
        <w:rPr>
          <w:color w:val="231F20"/>
          <w:sz w:val="18"/>
        </w:rPr>
        <w:t>Bolivia: Konrad- Adenauer.</w:t>
      </w:r>
    </w:p>
    <w:p>
      <w:pPr>
        <w:spacing w:line="278" w:lineRule="auto" w:before="124"/>
        <w:ind w:left="2317" w:right="1117" w:hanging="880"/>
        <w:jc w:val="both"/>
        <w:rPr>
          <w:sz w:val="18"/>
        </w:rPr>
      </w:pPr>
      <w:r>
        <w:rPr>
          <w:color w:val="231F20"/>
          <w:sz w:val="18"/>
        </w:rPr>
        <w:t>Flax, G. A. (2008). El control de convencionalidad en el procedimiento administrativo. Albanese Susana (Coordinadora), </w:t>
      </w:r>
      <w:r>
        <w:rPr>
          <w:i/>
          <w:color w:val="231F20"/>
          <w:sz w:val="18"/>
        </w:rPr>
        <w:t>El control de convencionalidad. </w:t>
      </w:r>
      <w:r>
        <w:rPr>
          <w:color w:val="231F20"/>
          <w:sz w:val="18"/>
        </w:rPr>
        <w:t>Buenos Aires: Ediar.</w:t>
      </w:r>
    </w:p>
    <w:p>
      <w:pPr>
        <w:spacing w:line="278" w:lineRule="auto" w:before="125"/>
        <w:ind w:left="2317" w:right="1118" w:hanging="880"/>
        <w:jc w:val="both"/>
        <w:rPr>
          <w:sz w:val="18"/>
        </w:rPr>
      </w:pPr>
      <w:r>
        <w:rPr>
          <w:color w:val="231F20"/>
          <w:sz w:val="18"/>
        </w:rPr>
        <w:t>Franco, P. (2015). Hacia la construcción del control de convencionalidad en Colombia. </w:t>
      </w:r>
      <w:r>
        <w:rPr>
          <w:i/>
          <w:color w:val="231F20"/>
          <w:sz w:val="18"/>
        </w:rPr>
        <w:t>Revista de </w:t>
      </w:r>
      <w:r>
        <w:rPr>
          <w:i/>
          <w:color w:val="231F20"/>
          <w:sz w:val="18"/>
        </w:rPr>
        <w:t>Derecho Público, </w:t>
      </w:r>
      <w:r>
        <w:rPr>
          <w:color w:val="231F20"/>
          <w:sz w:val="18"/>
        </w:rPr>
        <w:t>(34). Pp. 1-34.</w:t>
      </w:r>
    </w:p>
    <w:p>
      <w:pPr>
        <w:spacing w:after="0" w:line="278" w:lineRule="auto"/>
        <w:jc w:val="both"/>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92" w:right="932" w:firstLine="0"/>
        <w:jc w:val="center"/>
        <w:rPr>
          <w:rFonts w:ascii="Arial"/>
          <w:sz w:val="28"/>
        </w:rPr>
      </w:pPr>
      <w:r>
        <w:rPr/>
        <w:br w:type="column"/>
      </w:r>
      <w:r>
        <w:rPr>
          <w:rFonts w:ascii="Arial"/>
          <w:color w:val="231F20"/>
          <w:w w:val="65"/>
          <w:sz w:val="28"/>
        </w:rPr>
        <w:t>173</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line="278" w:lineRule="auto" w:before="0"/>
        <w:ind w:left="2033" w:right="1401" w:hanging="880"/>
        <w:jc w:val="both"/>
        <w:rPr>
          <w:sz w:val="18"/>
        </w:rPr>
      </w:pPr>
      <w:r>
        <w:rPr/>
        <w:pict>
          <v:shape style="position:absolute;margin-left:378.843506pt;margin-top:-65.44986pt;width:26.8pt;height:42.1pt;mso-position-horizontal-relative:page;mso-position-vertical-relative:paragraph;z-index:252237824" coordorigin="7577,-1309" coordsize="536,842" path="m8097,-573l8056,-573,8066,-569,8073,-567,8081,-563,8086,-557,8086,-545,8079,-539,8065,-533,8050,-529,8037,-523,8028,-519,8023,-515,8018,-509,8015,-503,8015,-487,8019,-481,8027,-473,8033,-469,8042,-467,8066,-467,8076,-471,8086,-475,8095,-483,8102,-491,8108,-501,8111,-513,8112,-527,8111,-543,8106,-559,8097,-573xm7603,-863l7589,-863,7589,-515,7603,-515,7603,-539,7606,-549,7616,-563,7622,-567,7628,-569,7636,-571,7647,-573,8097,-573,8086,-587,8072,-599,8057,-607,8041,-615,8023,-621,8004,-627,7982,-629,7957,-631,7679,-631,7658,-633,7642,-633,7629,-635,7621,-639,7613,-645,7607,-653,7604,-663,7603,-675,7603,-715,7607,-727,7617,-735,7627,-739,7640,-741,7658,-743,7679,-745,7922,-745,7957,-747,7985,-749,8005,-755,8029,-763,8050,-773,8068,-787,8084,-803,7660,-803,7644,-805,7631,-807,7623,-811,7614,-817,7608,-825,7604,-835,7603,-847,7603,-863xm8045,-1035l7924,-1035,7956,-1033,7982,-1029,8002,-1025,8019,-1017,8033,-1007,8047,-995,8058,-981,8068,-965,8075,-947,8079,-929,8080,-909,8079,-893,8077,-879,8072,-867,8066,-855,8059,-845,8050,-837,8041,-829,8031,-823,8019,-817,8005,-813,7989,-809,7934,-803,8084,-803,8096,-823,8105,-847,8111,-873,8113,-905,8111,-935,8105,-961,8096,-983,8082,-1003,8066,-1019,8049,-1033,8045,-1035xm7589,-1106l7589,-977,7603,-977,7603,-1007,7608,-1019,7619,-1027,7627,-1031,7640,-1033,7657,-1035,8045,-1035,8041,-1037,7712,-1037,7685,-1039,7660,-1045,7638,-1057,7617,-1071,7599,-1089,7589,-1106xm7603,-1121l7589,-1121,7589,-1106,7599,-1089,7617,-1071,7638,-1057,7660,-1045,7685,-1039,7712,-1037,7727,-1037,7742,-1041,7756,-1043,7770,-1049,7783,-1055,7795,-1063,7663,-1063,7647,-1065,7636,-1067,7628,-1069,7617,-1077,7609,-1085,7604,-1095,7603,-1106,7603,-1121xm7926,-1063l7795,-1063,7783,-1055,7770,-1049,7756,-1043,7742,-1041,7727,-1037,8041,-1037,8034,-1041,7937,-1041,7937,-1053,7963,-1057,7969,-1058,7958,-1059,7926,-1063xm7969,-1058l7963,-1057,7937,-1053,7937,-1041,8034,-1041,8030,-1043,8009,-1051,7986,-1057,7969,-1058xm8089,-1255l8015,-1255,8031,-1251,8045,-1243,8058,-1233,8069,-1221,8077,-1207,8081,-1193,8083,-1175,8082,-1159,8078,-1143,8073,-1129,8065,-1115,8055,-1101,8044,-1091,8032,-1081,8019,-1073,8004,-1067,7985,-1061,7969,-1058,7986,-1057,8009,-1051,8030,-1043,8034,-1041,8112,-1041,8112,-1053,8101,-1053,8093,-1055,8085,-1061,8083,-1065,8083,-1077,8087,-1089,8095,-1109,8100,-1121,8105,-1133,8107,-1141,8109,-1147,8111,-1157,8112,-1169,8112,-1181,8110,-1207,8102,-1233,8089,-1255xm7618,-1121l7603,-1121,7603,-1106,7604,-1095,7609,-1085,7617,-1077,7628,-1069,7636,-1067,7647,-1065,7663,-1063,7795,-1063,7807,-1073,7818,-1083,7820,-1085,7686,-1085,7671,-1087,7657,-1091,7643,-1097,7631,-1105,7621,-1117,7618,-1121xm7970,-1309l7955,-1309,7940,-1307,7911,-1299,7898,-1291,7885,-1285,7874,-1275,7863,-1265,7852,-1253,7838,-1235,7822,-1213,7781,-1155,7761,-1129,7744,-1111,7728,-1099,7718,-1093,7708,-1089,7686,-1085,7820,-1085,7830,-1095,7844,-1113,7859,-1133,7877,-1157,7894,-1181,7907,-1199,7918,-1213,7925,-1221,7934,-1229,7942,-1237,7951,-1243,7961,-1247,7974,-1253,7986,-1255,8089,-1255,8070,-1273,8048,-1289,8024,-1301,7998,-1307,7970,-1309xm7754,-1283l7577,-1283,7577,-1271,7589,-1269,7597,-1267,7604,-1259,7606,-1255,7606,-1245,7603,-1237,7597,-1227,7588,-1209,7582,-1191,7578,-1173,7577,-1157,7579,-1133,7587,-1109,7589,-1106,7589,-1121,7618,-1121,7613,-1129,7609,-1143,7607,-1157,7608,-1171,7612,-1185,7617,-1199,7625,-1211,7634,-1223,7646,-1235,7658,-1243,7673,-1251,7689,-1259,7708,-1263,7730,-1267,7754,-1271,7754,-1283xe" filled="true" fillcolor="#b1b3b6" stroked="false">
            <v:path arrowok="t"/>
            <v:fill type="solid"/>
            <w10:wrap type="none"/>
          </v:shape>
        </w:pict>
      </w:r>
      <w:r>
        <w:rPr/>
        <w:pict>
          <v:line style="position:absolute;mso-position-horizontal-relative:page;mso-position-vertical-relative:paragraph;z-index:252238848" from="411.431091pt,-83.868263pt" to="411.431091pt,-23.349453pt" stroked="true" strokeweight=".25pt" strokecolor="#231f20">
            <v:stroke dashstyle="solid"/>
            <w10:wrap type="none"/>
          </v:line>
        </w:pict>
      </w:r>
      <w:r>
        <w:rPr/>
        <w:pict>
          <v:shape style="position:absolute;margin-left:364.637756pt;margin-top:-55.854046pt;width:12.85pt;height:32.950pt;mso-position-horizontal-relative:page;mso-position-vertical-relative:paragraph;z-index:25223987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Fromont,</w:t>
      </w:r>
      <w:r>
        <w:rPr>
          <w:color w:val="231F20"/>
          <w:spacing w:val="-10"/>
          <w:sz w:val="18"/>
        </w:rPr>
        <w:t> </w:t>
      </w:r>
      <w:r>
        <w:rPr>
          <w:color w:val="231F20"/>
          <w:sz w:val="18"/>
        </w:rPr>
        <w:t>M.</w:t>
      </w:r>
      <w:r>
        <w:rPr>
          <w:color w:val="231F20"/>
          <w:spacing w:val="-10"/>
          <w:sz w:val="18"/>
        </w:rPr>
        <w:t> </w:t>
      </w:r>
      <w:r>
        <w:rPr>
          <w:color w:val="231F20"/>
          <w:sz w:val="18"/>
        </w:rPr>
        <w:t>(2002).</w:t>
      </w:r>
      <w:r>
        <w:rPr>
          <w:color w:val="231F20"/>
          <w:spacing w:val="-10"/>
          <w:sz w:val="18"/>
        </w:rPr>
        <w:t> </w:t>
      </w:r>
      <w:r>
        <w:rPr>
          <w:color w:val="231F20"/>
          <w:sz w:val="18"/>
        </w:rPr>
        <w:t>El</w:t>
      </w:r>
      <w:r>
        <w:rPr>
          <w:color w:val="231F20"/>
          <w:spacing w:val="-10"/>
          <w:sz w:val="18"/>
        </w:rPr>
        <w:t> </w:t>
      </w:r>
      <w:r>
        <w:rPr>
          <w:color w:val="231F20"/>
          <w:sz w:val="18"/>
        </w:rPr>
        <w:t>control</w:t>
      </w:r>
      <w:r>
        <w:rPr>
          <w:color w:val="231F20"/>
          <w:spacing w:val="-9"/>
          <w:sz w:val="18"/>
        </w:rPr>
        <w:t> </w:t>
      </w:r>
      <w:r>
        <w:rPr>
          <w:color w:val="231F20"/>
          <w:sz w:val="18"/>
        </w:rPr>
        <w:t>de</w:t>
      </w:r>
      <w:r>
        <w:rPr>
          <w:color w:val="231F20"/>
          <w:spacing w:val="-10"/>
          <w:sz w:val="18"/>
        </w:rPr>
        <w:t> </w:t>
      </w:r>
      <w:r>
        <w:rPr>
          <w:color w:val="231F20"/>
          <w:sz w:val="18"/>
        </w:rPr>
        <w:t>constitucionalidad</w:t>
      </w:r>
      <w:r>
        <w:rPr>
          <w:color w:val="231F20"/>
          <w:spacing w:val="-10"/>
          <w:sz w:val="18"/>
        </w:rPr>
        <w:t> </w:t>
      </w:r>
      <w:r>
        <w:rPr>
          <w:color w:val="231F20"/>
          <w:sz w:val="18"/>
        </w:rPr>
        <w:t>ejercido</w:t>
      </w:r>
      <w:r>
        <w:rPr>
          <w:color w:val="231F20"/>
          <w:spacing w:val="-10"/>
          <w:sz w:val="18"/>
        </w:rPr>
        <w:t> </w:t>
      </w:r>
      <w:r>
        <w:rPr>
          <w:color w:val="231F20"/>
          <w:sz w:val="18"/>
        </w:rPr>
        <w:t>por</w:t>
      </w:r>
      <w:r>
        <w:rPr>
          <w:color w:val="231F20"/>
          <w:spacing w:val="-9"/>
          <w:sz w:val="18"/>
        </w:rPr>
        <w:t> </w:t>
      </w:r>
      <w:r>
        <w:rPr>
          <w:color w:val="231F20"/>
          <w:sz w:val="18"/>
        </w:rPr>
        <w:t>las</w:t>
      </w:r>
      <w:r>
        <w:rPr>
          <w:color w:val="231F20"/>
          <w:spacing w:val="-10"/>
          <w:sz w:val="18"/>
        </w:rPr>
        <w:t> </w:t>
      </w:r>
      <w:r>
        <w:rPr>
          <w:color w:val="231F20"/>
          <w:sz w:val="18"/>
        </w:rPr>
        <w:t>jurisdicciones</w:t>
      </w:r>
      <w:r>
        <w:rPr>
          <w:color w:val="231F20"/>
          <w:spacing w:val="-10"/>
          <w:sz w:val="18"/>
        </w:rPr>
        <w:t> </w:t>
      </w:r>
      <w:r>
        <w:rPr>
          <w:color w:val="231F20"/>
          <w:sz w:val="18"/>
        </w:rPr>
        <w:t>ordinarias</w:t>
      </w:r>
      <w:r>
        <w:rPr>
          <w:color w:val="231F20"/>
          <w:spacing w:val="-10"/>
          <w:sz w:val="18"/>
        </w:rPr>
        <w:t> </w:t>
      </w:r>
      <w:r>
        <w:rPr>
          <w:color w:val="231F20"/>
          <w:sz w:val="18"/>
        </w:rPr>
        <w:t>fran- cesas. Revista Pensamiento Constitucional, (8). Pp.</w:t>
      </w:r>
      <w:r>
        <w:rPr>
          <w:color w:val="231F20"/>
          <w:spacing w:val="-4"/>
          <w:sz w:val="18"/>
        </w:rPr>
        <w:t> </w:t>
      </w:r>
      <w:r>
        <w:rPr>
          <w:color w:val="231F20"/>
          <w:sz w:val="18"/>
        </w:rPr>
        <w:t>369-382.</w:t>
      </w:r>
    </w:p>
    <w:p>
      <w:pPr>
        <w:spacing w:line="278" w:lineRule="auto" w:before="125"/>
        <w:ind w:left="2033" w:right="1401" w:hanging="880"/>
        <w:jc w:val="both"/>
        <w:rPr>
          <w:sz w:val="18"/>
        </w:rPr>
      </w:pPr>
      <w:r>
        <w:rPr>
          <w:color w:val="231F20"/>
          <w:sz w:val="18"/>
        </w:rPr>
        <w:t>Galán, A. (2013). La protección jurisdiccional del derecho humano a libertad personal en México. </w:t>
      </w:r>
      <w:r>
        <w:rPr>
          <w:color w:val="231F20"/>
          <w:spacing w:val="-3"/>
          <w:sz w:val="18"/>
        </w:rPr>
        <w:t>Tesis </w:t>
      </w:r>
      <w:r>
        <w:rPr>
          <w:color w:val="231F20"/>
          <w:sz w:val="18"/>
        </w:rPr>
        <w:t>de maestría no publicada. México: Flacso. Recuperado el 1 de octubre del 2015, de http://bibdigital.flacso.edu.mx:8080/dspace/bitstream/handle/123456789/2526/Ga- lan _A.pdf?sequence=1</w:t>
      </w:r>
    </w:p>
    <w:p>
      <w:pPr>
        <w:spacing w:line="278" w:lineRule="auto" w:before="124"/>
        <w:ind w:left="2033" w:right="1401" w:hanging="880"/>
        <w:jc w:val="both"/>
        <w:rPr>
          <w:sz w:val="18"/>
        </w:rPr>
      </w:pPr>
      <w:r>
        <w:rPr>
          <w:color w:val="231F20"/>
          <w:sz w:val="18"/>
        </w:rPr>
        <w:t>Galdámez,</w:t>
      </w:r>
      <w:r>
        <w:rPr>
          <w:color w:val="231F20"/>
          <w:spacing w:val="-5"/>
          <w:sz w:val="18"/>
        </w:rPr>
        <w:t> </w:t>
      </w:r>
      <w:r>
        <w:rPr>
          <w:color w:val="231F20"/>
          <w:sz w:val="18"/>
        </w:rPr>
        <w:t>L.</w:t>
      </w:r>
      <w:r>
        <w:rPr>
          <w:color w:val="231F20"/>
          <w:spacing w:val="-4"/>
          <w:sz w:val="18"/>
        </w:rPr>
        <w:t> </w:t>
      </w:r>
      <w:r>
        <w:rPr>
          <w:color w:val="231F20"/>
          <w:sz w:val="18"/>
        </w:rPr>
        <w:t>(2014).</w:t>
      </w:r>
      <w:r>
        <w:rPr>
          <w:color w:val="231F20"/>
          <w:spacing w:val="-4"/>
          <w:sz w:val="18"/>
        </w:rPr>
        <w:t> </w:t>
      </w:r>
      <w:r>
        <w:rPr>
          <w:color w:val="231F20"/>
          <w:sz w:val="18"/>
        </w:rPr>
        <w:t>El</w:t>
      </w:r>
      <w:r>
        <w:rPr>
          <w:color w:val="231F20"/>
          <w:spacing w:val="-4"/>
          <w:sz w:val="18"/>
        </w:rPr>
        <w:t> </w:t>
      </w:r>
      <w:r>
        <w:rPr>
          <w:color w:val="231F20"/>
          <w:sz w:val="18"/>
        </w:rPr>
        <w:t>valor</w:t>
      </w:r>
      <w:r>
        <w:rPr>
          <w:color w:val="231F20"/>
          <w:spacing w:val="-4"/>
          <w:sz w:val="18"/>
        </w:rPr>
        <w:t> </w:t>
      </w:r>
      <w:r>
        <w:rPr>
          <w:color w:val="231F20"/>
          <w:sz w:val="18"/>
        </w:rPr>
        <w:t>asignado</w:t>
      </w:r>
      <w:r>
        <w:rPr>
          <w:color w:val="231F20"/>
          <w:spacing w:val="-4"/>
          <w:sz w:val="18"/>
        </w:rPr>
        <w:t> </w:t>
      </w:r>
      <w:r>
        <w:rPr>
          <w:color w:val="231F20"/>
          <w:sz w:val="18"/>
        </w:rPr>
        <w:t>por</w:t>
      </w:r>
      <w:r>
        <w:rPr>
          <w:color w:val="231F20"/>
          <w:spacing w:val="-4"/>
          <w:sz w:val="18"/>
        </w:rPr>
        <w:t> </w:t>
      </w:r>
      <w:r>
        <w:rPr>
          <w:color w:val="231F20"/>
          <w:sz w:val="18"/>
        </w:rPr>
        <w:t>la</w:t>
      </w:r>
      <w:r>
        <w:rPr>
          <w:color w:val="231F20"/>
          <w:spacing w:val="-4"/>
          <w:sz w:val="18"/>
        </w:rPr>
        <w:t> </w:t>
      </w:r>
      <w:r>
        <w:rPr>
          <w:color w:val="231F20"/>
          <w:sz w:val="18"/>
        </w:rPr>
        <w:t>jurisprudencia</w:t>
      </w:r>
      <w:r>
        <w:rPr>
          <w:color w:val="231F20"/>
          <w:spacing w:val="-4"/>
          <w:sz w:val="18"/>
        </w:rPr>
        <w:t> </w:t>
      </w:r>
      <w:r>
        <w:rPr>
          <w:color w:val="231F20"/>
          <w:sz w:val="18"/>
        </w:rPr>
        <w:t>del</w:t>
      </w:r>
      <w:r>
        <w:rPr>
          <w:color w:val="231F20"/>
          <w:spacing w:val="-7"/>
          <w:sz w:val="18"/>
        </w:rPr>
        <w:t> </w:t>
      </w:r>
      <w:r>
        <w:rPr>
          <w:color w:val="231F20"/>
          <w:sz w:val="18"/>
        </w:rPr>
        <w:t>Tribunal</w:t>
      </w:r>
      <w:r>
        <w:rPr>
          <w:color w:val="231F20"/>
          <w:spacing w:val="-5"/>
          <w:sz w:val="18"/>
        </w:rPr>
        <w:t> </w:t>
      </w:r>
      <w:r>
        <w:rPr>
          <w:color w:val="231F20"/>
          <w:sz w:val="18"/>
        </w:rPr>
        <w:t>Constitucional</w:t>
      </w:r>
      <w:r>
        <w:rPr>
          <w:color w:val="231F20"/>
          <w:spacing w:val="-4"/>
          <w:sz w:val="18"/>
        </w:rPr>
        <w:t> </w:t>
      </w:r>
      <w:r>
        <w:rPr>
          <w:color w:val="231F20"/>
          <w:sz w:val="18"/>
        </w:rPr>
        <w:t>a</w:t>
      </w:r>
      <w:r>
        <w:rPr>
          <w:color w:val="231F20"/>
          <w:spacing w:val="-4"/>
          <w:sz w:val="18"/>
        </w:rPr>
        <w:t> </w:t>
      </w:r>
      <w:r>
        <w:rPr>
          <w:color w:val="231F20"/>
          <w:sz w:val="18"/>
        </w:rPr>
        <w:t>la</w:t>
      </w:r>
      <w:r>
        <w:rPr>
          <w:color w:val="231F20"/>
          <w:spacing w:val="-4"/>
          <w:sz w:val="18"/>
        </w:rPr>
        <w:t> </w:t>
      </w:r>
      <w:r>
        <w:rPr>
          <w:color w:val="231F20"/>
          <w:sz w:val="18"/>
        </w:rPr>
        <w:t>juris- prudencia de la Corte Interamericana de Derechos Humanos. </w:t>
      </w:r>
      <w:r>
        <w:rPr>
          <w:i/>
          <w:color w:val="231F20"/>
          <w:sz w:val="18"/>
        </w:rPr>
        <w:t>Estudios constituciona- </w:t>
      </w:r>
      <w:r>
        <w:rPr>
          <w:i/>
          <w:color w:val="231F20"/>
          <w:sz w:val="18"/>
        </w:rPr>
        <w:t>les</w:t>
      </w:r>
      <w:r>
        <w:rPr>
          <w:color w:val="231F20"/>
          <w:sz w:val="18"/>
        </w:rPr>
        <w:t>, 12 (1). Pp.</w:t>
      </w:r>
      <w:r>
        <w:rPr>
          <w:color w:val="231F20"/>
          <w:spacing w:val="-2"/>
          <w:sz w:val="18"/>
        </w:rPr>
        <w:t> </w:t>
      </w:r>
      <w:r>
        <w:rPr>
          <w:color w:val="231F20"/>
          <w:sz w:val="18"/>
        </w:rPr>
        <w:t>329-364.</w:t>
      </w:r>
    </w:p>
    <w:p>
      <w:pPr>
        <w:spacing w:line="278" w:lineRule="auto" w:before="125"/>
        <w:ind w:left="2033" w:right="1400" w:hanging="880"/>
        <w:jc w:val="both"/>
        <w:rPr>
          <w:sz w:val="18"/>
        </w:rPr>
      </w:pPr>
      <w:r>
        <w:rPr>
          <w:color w:val="231F20"/>
          <w:sz w:val="18"/>
        </w:rPr>
        <w:t>Galmot, Y. (1990). El Consejo de Estado francés y el control de la conformidad de las leyes a los tratados. </w:t>
      </w:r>
      <w:r>
        <w:rPr>
          <w:i/>
          <w:color w:val="231F20"/>
          <w:sz w:val="18"/>
        </w:rPr>
        <w:t>Revista de Instituciones Europeas</w:t>
      </w:r>
      <w:r>
        <w:rPr>
          <w:color w:val="231F20"/>
          <w:sz w:val="18"/>
        </w:rPr>
        <w:t>, 17 (1). Pp. 9-34.</w:t>
      </w:r>
    </w:p>
    <w:p>
      <w:pPr>
        <w:spacing w:line="278" w:lineRule="auto" w:before="124"/>
        <w:ind w:left="2033" w:right="1401" w:hanging="880"/>
        <w:jc w:val="both"/>
        <w:rPr>
          <w:sz w:val="18"/>
        </w:rPr>
      </w:pPr>
      <w:r>
        <w:rPr>
          <w:color w:val="231F20"/>
          <w:sz w:val="18"/>
        </w:rPr>
        <w:t>García, S. y Morales Sánchez, J. (2013). Recepción de la jurisprudencia interamericana sobre de- rechos</w:t>
      </w:r>
      <w:r>
        <w:rPr>
          <w:color w:val="231F20"/>
          <w:spacing w:val="-6"/>
          <w:sz w:val="18"/>
        </w:rPr>
        <w:t> </w:t>
      </w:r>
      <w:r>
        <w:rPr>
          <w:color w:val="231F20"/>
          <w:sz w:val="18"/>
        </w:rPr>
        <w:t>humanos:</w:t>
      </w:r>
      <w:r>
        <w:rPr>
          <w:color w:val="231F20"/>
          <w:spacing w:val="-5"/>
          <w:sz w:val="18"/>
        </w:rPr>
        <w:t> </w:t>
      </w:r>
      <w:r>
        <w:rPr>
          <w:color w:val="231F20"/>
          <w:sz w:val="18"/>
        </w:rPr>
        <w:t>libertad</w:t>
      </w:r>
      <w:r>
        <w:rPr>
          <w:color w:val="231F20"/>
          <w:spacing w:val="-5"/>
          <w:sz w:val="18"/>
        </w:rPr>
        <w:t> </w:t>
      </w:r>
      <w:r>
        <w:rPr>
          <w:color w:val="231F20"/>
          <w:sz w:val="18"/>
        </w:rPr>
        <w:t>de</w:t>
      </w:r>
      <w:r>
        <w:rPr>
          <w:color w:val="231F20"/>
          <w:spacing w:val="-6"/>
          <w:sz w:val="18"/>
        </w:rPr>
        <w:t> </w:t>
      </w:r>
      <w:r>
        <w:rPr>
          <w:color w:val="231F20"/>
          <w:sz w:val="18"/>
        </w:rPr>
        <w:t>expresión,</w:t>
      </w:r>
      <w:r>
        <w:rPr>
          <w:color w:val="231F20"/>
          <w:spacing w:val="-5"/>
          <w:sz w:val="18"/>
        </w:rPr>
        <w:t> </w:t>
      </w:r>
      <w:r>
        <w:rPr>
          <w:color w:val="231F20"/>
          <w:sz w:val="18"/>
        </w:rPr>
        <w:t>jurisdicción</w:t>
      </w:r>
      <w:r>
        <w:rPr>
          <w:color w:val="231F20"/>
          <w:spacing w:val="-5"/>
          <w:sz w:val="18"/>
        </w:rPr>
        <w:t> </w:t>
      </w:r>
      <w:r>
        <w:rPr>
          <w:color w:val="231F20"/>
          <w:sz w:val="18"/>
        </w:rPr>
        <w:t>militar</w:t>
      </w:r>
      <w:r>
        <w:rPr>
          <w:color w:val="231F20"/>
          <w:spacing w:val="-6"/>
          <w:sz w:val="18"/>
        </w:rPr>
        <w:t> </w:t>
      </w:r>
      <w:r>
        <w:rPr>
          <w:color w:val="231F20"/>
          <w:sz w:val="18"/>
        </w:rPr>
        <w:t>y</w:t>
      </w:r>
      <w:r>
        <w:rPr>
          <w:color w:val="231F20"/>
          <w:spacing w:val="-5"/>
          <w:sz w:val="18"/>
        </w:rPr>
        <w:t> </w:t>
      </w:r>
      <w:r>
        <w:rPr>
          <w:color w:val="231F20"/>
          <w:sz w:val="18"/>
        </w:rPr>
        <w:t>control</w:t>
      </w:r>
      <w:r>
        <w:rPr>
          <w:color w:val="231F20"/>
          <w:spacing w:val="-5"/>
          <w:sz w:val="18"/>
        </w:rPr>
        <w:t> </w:t>
      </w:r>
      <w:r>
        <w:rPr>
          <w:color w:val="231F20"/>
          <w:sz w:val="18"/>
        </w:rPr>
        <w:t>de</w:t>
      </w:r>
      <w:r>
        <w:rPr>
          <w:color w:val="231F20"/>
          <w:spacing w:val="-5"/>
          <w:sz w:val="18"/>
        </w:rPr>
        <w:t> </w:t>
      </w:r>
      <w:r>
        <w:rPr>
          <w:color w:val="231F20"/>
          <w:sz w:val="18"/>
        </w:rPr>
        <w:t>convencionali- dad. </w:t>
      </w:r>
      <w:r>
        <w:rPr>
          <w:i/>
          <w:color w:val="231F20"/>
          <w:sz w:val="18"/>
        </w:rPr>
        <w:t>Cuestiones constitucionales</w:t>
      </w:r>
      <w:r>
        <w:rPr>
          <w:color w:val="231F20"/>
          <w:sz w:val="18"/>
        </w:rPr>
        <w:t>, (29). Pp.</w:t>
      </w:r>
      <w:r>
        <w:rPr>
          <w:color w:val="231F20"/>
          <w:spacing w:val="-2"/>
          <w:sz w:val="18"/>
        </w:rPr>
        <w:t> </w:t>
      </w:r>
      <w:r>
        <w:rPr>
          <w:color w:val="231F20"/>
          <w:sz w:val="18"/>
        </w:rPr>
        <w:t>163-218.</w:t>
      </w:r>
    </w:p>
    <w:p>
      <w:pPr>
        <w:spacing w:line="278" w:lineRule="auto" w:before="125"/>
        <w:ind w:left="2033" w:right="1401" w:hanging="880"/>
        <w:jc w:val="both"/>
        <w:rPr>
          <w:sz w:val="18"/>
        </w:rPr>
      </w:pPr>
      <w:r>
        <w:rPr>
          <w:color w:val="231F20"/>
          <w:sz w:val="18"/>
        </w:rPr>
        <w:t>García, S. (2011). El control judicial interno de convencionalidad. </w:t>
      </w:r>
      <w:r>
        <w:rPr>
          <w:i/>
          <w:color w:val="231F20"/>
          <w:sz w:val="18"/>
        </w:rPr>
        <w:t>IUS Revista del Instituto de </w:t>
      </w:r>
      <w:r>
        <w:rPr>
          <w:i/>
          <w:color w:val="231F20"/>
          <w:sz w:val="18"/>
        </w:rPr>
        <w:t>Ciencias jurídicas de puebla</w:t>
      </w:r>
      <w:r>
        <w:rPr>
          <w:color w:val="231F20"/>
          <w:sz w:val="18"/>
        </w:rPr>
        <w:t>, (28). Pp. 23-159.</w:t>
      </w:r>
    </w:p>
    <w:p>
      <w:pPr>
        <w:spacing w:before="124"/>
        <w:ind w:left="1153" w:right="0" w:firstLine="0"/>
        <w:jc w:val="both"/>
        <w:rPr>
          <w:sz w:val="18"/>
        </w:rPr>
      </w:pPr>
      <w:r>
        <w:rPr>
          <w:color w:val="231F20"/>
          <w:sz w:val="18"/>
        </w:rPr>
        <w:t>García, S. (2011). La Corte Interamericana de los Derecho Humanos. México: Porrúa.</w:t>
      </w:r>
    </w:p>
    <w:p>
      <w:pPr>
        <w:spacing w:line="278" w:lineRule="auto" w:before="158"/>
        <w:ind w:left="2033" w:right="1401" w:hanging="880"/>
        <w:jc w:val="both"/>
        <w:rPr>
          <w:sz w:val="18"/>
        </w:rPr>
      </w:pPr>
      <w:r>
        <w:rPr>
          <w:color w:val="231F20"/>
          <w:sz w:val="18"/>
        </w:rPr>
        <w:t>Gozaíni,</w:t>
      </w:r>
      <w:r>
        <w:rPr>
          <w:color w:val="231F20"/>
          <w:spacing w:val="-6"/>
          <w:sz w:val="18"/>
        </w:rPr>
        <w:t> </w:t>
      </w:r>
      <w:r>
        <w:rPr>
          <w:color w:val="231F20"/>
          <w:sz w:val="18"/>
        </w:rPr>
        <w:t>O.</w:t>
      </w:r>
      <w:r>
        <w:rPr>
          <w:color w:val="231F20"/>
          <w:spacing w:val="-16"/>
          <w:sz w:val="18"/>
        </w:rPr>
        <w:t> </w:t>
      </w:r>
      <w:r>
        <w:rPr>
          <w:color w:val="231F20"/>
          <w:sz w:val="18"/>
        </w:rPr>
        <w:t>A.</w:t>
      </w:r>
      <w:r>
        <w:rPr>
          <w:color w:val="231F20"/>
          <w:spacing w:val="-5"/>
          <w:sz w:val="18"/>
        </w:rPr>
        <w:t> </w:t>
      </w:r>
      <w:r>
        <w:rPr>
          <w:color w:val="231F20"/>
          <w:sz w:val="18"/>
        </w:rPr>
        <w:t>(2002).</w:t>
      </w:r>
      <w:r>
        <w:rPr>
          <w:color w:val="231F20"/>
          <w:spacing w:val="-6"/>
          <w:sz w:val="18"/>
        </w:rPr>
        <w:t> </w:t>
      </w:r>
      <w:r>
        <w:rPr>
          <w:color w:val="231F20"/>
          <w:sz w:val="18"/>
        </w:rPr>
        <w:t>El</w:t>
      </w:r>
      <w:r>
        <w:rPr>
          <w:color w:val="231F20"/>
          <w:spacing w:val="-5"/>
          <w:sz w:val="18"/>
        </w:rPr>
        <w:t> </w:t>
      </w:r>
      <w:r>
        <w:rPr>
          <w:color w:val="231F20"/>
          <w:sz w:val="18"/>
        </w:rPr>
        <w:t>debido</w:t>
      </w:r>
      <w:r>
        <w:rPr>
          <w:color w:val="231F20"/>
          <w:spacing w:val="-6"/>
          <w:sz w:val="18"/>
        </w:rPr>
        <w:t> </w:t>
      </w:r>
      <w:r>
        <w:rPr>
          <w:color w:val="231F20"/>
          <w:sz w:val="18"/>
        </w:rPr>
        <w:t>proceso</w:t>
      </w:r>
      <w:r>
        <w:rPr>
          <w:color w:val="231F20"/>
          <w:spacing w:val="-5"/>
          <w:sz w:val="18"/>
        </w:rPr>
        <w:t> </w:t>
      </w:r>
      <w:r>
        <w:rPr>
          <w:color w:val="231F20"/>
          <w:sz w:val="18"/>
        </w:rPr>
        <w:t>constitucional:</w:t>
      </w:r>
      <w:r>
        <w:rPr>
          <w:color w:val="231F20"/>
          <w:spacing w:val="-6"/>
          <w:sz w:val="18"/>
        </w:rPr>
        <w:t> </w:t>
      </w:r>
      <w:r>
        <w:rPr>
          <w:color w:val="231F20"/>
          <w:sz w:val="18"/>
        </w:rPr>
        <w:t>reglas</w:t>
      </w:r>
      <w:r>
        <w:rPr>
          <w:color w:val="231F20"/>
          <w:spacing w:val="-6"/>
          <w:sz w:val="18"/>
        </w:rPr>
        <w:t> </w:t>
      </w:r>
      <w:r>
        <w:rPr>
          <w:color w:val="231F20"/>
          <w:sz w:val="18"/>
        </w:rPr>
        <w:t>para</w:t>
      </w:r>
      <w:r>
        <w:rPr>
          <w:color w:val="231F20"/>
          <w:spacing w:val="-5"/>
          <w:sz w:val="18"/>
        </w:rPr>
        <w:t> </w:t>
      </w:r>
      <w:r>
        <w:rPr>
          <w:color w:val="231F20"/>
          <w:sz w:val="18"/>
        </w:rPr>
        <w:t>el</w:t>
      </w:r>
      <w:r>
        <w:rPr>
          <w:color w:val="231F20"/>
          <w:spacing w:val="-6"/>
          <w:sz w:val="18"/>
        </w:rPr>
        <w:t> </w:t>
      </w:r>
      <w:r>
        <w:rPr>
          <w:color w:val="231F20"/>
          <w:sz w:val="18"/>
        </w:rPr>
        <w:t>control</w:t>
      </w:r>
      <w:r>
        <w:rPr>
          <w:color w:val="231F20"/>
          <w:spacing w:val="-5"/>
          <w:sz w:val="18"/>
        </w:rPr>
        <w:t> </w:t>
      </w:r>
      <w:r>
        <w:rPr>
          <w:color w:val="231F20"/>
          <w:sz w:val="18"/>
        </w:rPr>
        <w:t>de</w:t>
      </w:r>
      <w:r>
        <w:rPr>
          <w:color w:val="231F20"/>
          <w:spacing w:val="-6"/>
          <w:sz w:val="18"/>
        </w:rPr>
        <w:t> </w:t>
      </w:r>
      <w:r>
        <w:rPr>
          <w:color w:val="231F20"/>
          <w:sz w:val="18"/>
        </w:rPr>
        <w:t>los</w:t>
      </w:r>
      <w:r>
        <w:rPr>
          <w:color w:val="231F20"/>
          <w:spacing w:val="-6"/>
          <w:sz w:val="18"/>
        </w:rPr>
        <w:t> </w:t>
      </w:r>
      <w:r>
        <w:rPr>
          <w:color w:val="231F20"/>
          <w:sz w:val="18"/>
        </w:rPr>
        <w:t>poderes</w:t>
      </w:r>
      <w:r>
        <w:rPr>
          <w:color w:val="231F20"/>
          <w:spacing w:val="-5"/>
          <w:sz w:val="18"/>
        </w:rPr>
        <w:t> </w:t>
      </w:r>
      <w:r>
        <w:rPr>
          <w:color w:val="231F20"/>
          <w:sz w:val="18"/>
        </w:rPr>
        <w:t>desde la magistratura constitucional. </w:t>
      </w:r>
      <w:r>
        <w:rPr>
          <w:i/>
          <w:color w:val="231F20"/>
          <w:sz w:val="18"/>
        </w:rPr>
        <w:t>Cuestiones constitucionales: revista mexicana de dere- </w:t>
      </w:r>
      <w:r>
        <w:rPr>
          <w:i/>
          <w:color w:val="231F20"/>
          <w:sz w:val="18"/>
        </w:rPr>
        <w:t>cho constitucional</w:t>
      </w:r>
      <w:r>
        <w:rPr>
          <w:color w:val="231F20"/>
          <w:sz w:val="18"/>
        </w:rPr>
        <w:t>, (7). Pp.</w:t>
      </w:r>
      <w:r>
        <w:rPr>
          <w:color w:val="231F20"/>
          <w:spacing w:val="-2"/>
          <w:sz w:val="18"/>
        </w:rPr>
        <w:t> </w:t>
      </w:r>
      <w:r>
        <w:rPr>
          <w:color w:val="231F20"/>
          <w:sz w:val="18"/>
        </w:rPr>
        <w:t>53-86.</w:t>
      </w:r>
    </w:p>
    <w:p>
      <w:pPr>
        <w:spacing w:line="278" w:lineRule="auto" w:before="124"/>
        <w:ind w:left="2033" w:right="1401" w:hanging="880"/>
        <w:jc w:val="both"/>
        <w:rPr>
          <w:sz w:val="18"/>
        </w:rPr>
      </w:pPr>
      <w:r>
        <w:rPr>
          <w:color w:val="231F20"/>
          <w:sz w:val="18"/>
        </w:rPr>
        <w:t>González Lemus, M. (2016). La novela “Los derechos en serio en el sistema regional interameri- cano”: una justificación teórica del control judicial de convencionalidad. Madrid:</w:t>
      </w:r>
      <w:r>
        <w:rPr>
          <w:color w:val="231F20"/>
          <w:spacing w:val="-30"/>
          <w:sz w:val="18"/>
        </w:rPr>
        <w:t> </w:t>
      </w:r>
      <w:r>
        <w:rPr>
          <w:color w:val="231F20"/>
          <w:sz w:val="18"/>
        </w:rPr>
        <w:t>Uni- versidad Carlos III. Pp.</w:t>
      </w:r>
      <w:r>
        <w:rPr>
          <w:color w:val="231F20"/>
          <w:spacing w:val="-2"/>
          <w:sz w:val="18"/>
        </w:rPr>
        <w:t> </w:t>
      </w:r>
      <w:r>
        <w:rPr>
          <w:color w:val="231F20"/>
          <w:sz w:val="18"/>
        </w:rPr>
        <w:t>1-158.</w:t>
      </w:r>
    </w:p>
    <w:p>
      <w:pPr>
        <w:spacing w:line="278" w:lineRule="auto" w:before="125"/>
        <w:ind w:left="2033" w:right="1401" w:hanging="880"/>
        <w:jc w:val="both"/>
        <w:rPr>
          <w:i/>
          <w:sz w:val="18"/>
        </w:rPr>
      </w:pPr>
      <w:r>
        <w:rPr>
          <w:color w:val="231F20"/>
          <w:sz w:val="18"/>
        </w:rPr>
        <w:t>Gómez,</w:t>
      </w:r>
      <w:r>
        <w:rPr>
          <w:color w:val="231F20"/>
          <w:spacing w:val="-4"/>
          <w:sz w:val="18"/>
        </w:rPr>
        <w:t> </w:t>
      </w:r>
      <w:r>
        <w:rPr>
          <w:color w:val="231F20"/>
          <w:spacing w:val="-8"/>
          <w:sz w:val="18"/>
        </w:rPr>
        <w:t>F.</w:t>
      </w:r>
      <w:r>
        <w:rPr>
          <w:color w:val="231F20"/>
          <w:spacing w:val="-4"/>
          <w:sz w:val="18"/>
        </w:rPr>
        <w:t> </w:t>
      </w:r>
      <w:r>
        <w:rPr>
          <w:color w:val="231F20"/>
          <w:sz w:val="18"/>
        </w:rPr>
        <w:t>(2004).</w:t>
      </w:r>
      <w:r>
        <w:rPr>
          <w:color w:val="231F20"/>
          <w:spacing w:val="-3"/>
          <w:sz w:val="18"/>
        </w:rPr>
        <w:t> </w:t>
      </w:r>
      <w:r>
        <w:rPr>
          <w:color w:val="231F20"/>
          <w:sz w:val="18"/>
        </w:rPr>
        <w:t>La</w:t>
      </w:r>
      <w:r>
        <w:rPr>
          <w:color w:val="231F20"/>
          <w:spacing w:val="-4"/>
          <w:sz w:val="18"/>
        </w:rPr>
        <w:t> </w:t>
      </w:r>
      <w:r>
        <w:rPr>
          <w:color w:val="231F20"/>
          <w:sz w:val="18"/>
        </w:rPr>
        <w:t>protección</w:t>
      </w:r>
      <w:r>
        <w:rPr>
          <w:color w:val="231F20"/>
          <w:spacing w:val="-4"/>
          <w:sz w:val="18"/>
        </w:rPr>
        <w:t> </w:t>
      </w:r>
      <w:r>
        <w:rPr>
          <w:color w:val="231F20"/>
          <w:sz w:val="18"/>
        </w:rPr>
        <w:t>internacional</w:t>
      </w:r>
      <w:r>
        <w:rPr>
          <w:color w:val="231F20"/>
          <w:spacing w:val="-3"/>
          <w:sz w:val="18"/>
        </w:rPr>
        <w:t> </w:t>
      </w:r>
      <w:r>
        <w:rPr>
          <w:color w:val="231F20"/>
          <w:sz w:val="18"/>
        </w:rPr>
        <w:t>de</w:t>
      </w:r>
      <w:r>
        <w:rPr>
          <w:color w:val="231F20"/>
          <w:spacing w:val="-4"/>
          <w:sz w:val="18"/>
        </w:rPr>
        <w:t> </w:t>
      </w:r>
      <w:r>
        <w:rPr>
          <w:color w:val="231F20"/>
          <w:sz w:val="18"/>
        </w:rPr>
        <w:t>los</w:t>
      </w:r>
      <w:r>
        <w:rPr>
          <w:color w:val="231F20"/>
          <w:spacing w:val="-4"/>
          <w:sz w:val="18"/>
        </w:rPr>
        <w:t> </w:t>
      </w:r>
      <w:r>
        <w:rPr>
          <w:color w:val="231F20"/>
          <w:sz w:val="18"/>
        </w:rPr>
        <w:t>derechos</w:t>
      </w:r>
      <w:r>
        <w:rPr>
          <w:color w:val="231F20"/>
          <w:spacing w:val="-3"/>
          <w:sz w:val="18"/>
        </w:rPr>
        <w:t> </w:t>
      </w:r>
      <w:r>
        <w:rPr>
          <w:color w:val="231F20"/>
          <w:sz w:val="18"/>
        </w:rPr>
        <w:t>humanos.</w:t>
      </w:r>
      <w:r>
        <w:rPr>
          <w:color w:val="231F20"/>
          <w:spacing w:val="-4"/>
          <w:sz w:val="18"/>
        </w:rPr>
        <w:t> </w:t>
      </w:r>
      <w:r>
        <w:rPr>
          <w:color w:val="231F20"/>
          <w:sz w:val="18"/>
        </w:rPr>
        <w:t>En</w:t>
      </w:r>
      <w:r>
        <w:rPr>
          <w:color w:val="231F20"/>
          <w:spacing w:val="-4"/>
          <w:sz w:val="18"/>
        </w:rPr>
        <w:t> </w:t>
      </w:r>
      <w:r>
        <w:rPr>
          <w:color w:val="231F20"/>
          <w:spacing w:val="-8"/>
          <w:sz w:val="18"/>
        </w:rPr>
        <w:t>F.</w:t>
      </w:r>
      <w:r>
        <w:rPr>
          <w:color w:val="231F20"/>
          <w:spacing w:val="-3"/>
          <w:sz w:val="18"/>
        </w:rPr>
        <w:t> </w:t>
      </w:r>
      <w:r>
        <w:rPr>
          <w:color w:val="231F20"/>
          <w:sz w:val="18"/>
        </w:rPr>
        <w:t>Gómez-</w:t>
      </w:r>
      <w:r>
        <w:rPr>
          <w:color w:val="231F20"/>
          <w:spacing w:val="-4"/>
          <w:sz w:val="18"/>
        </w:rPr>
        <w:t> </w:t>
      </w:r>
      <w:r>
        <w:rPr>
          <w:color w:val="231F20"/>
          <w:sz w:val="18"/>
        </w:rPr>
        <w:t>Isa</w:t>
      </w:r>
      <w:r>
        <w:rPr>
          <w:color w:val="231F20"/>
          <w:spacing w:val="-4"/>
          <w:sz w:val="18"/>
        </w:rPr>
        <w:t> </w:t>
      </w:r>
      <w:r>
        <w:rPr>
          <w:color w:val="231F20"/>
          <w:sz w:val="18"/>
        </w:rPr>
        <w:t>&amp;</w:t>
      </w:r>
      <w:r>
        <w:rPr>
          <w:color w:val="231F20"/>
          <w:spacing w:val="-3"/>
          <w:sz w:val="18"/>
        </w:rPr>
        <w:t> </w:t>
      </w:r>
      <w:r>
        <w:rPr>
          <w:color w:val="231F20"/>
          <w:sz w:val="18"/>
        </w:rPr>
        <w:t>J.</w:t>
      </w:r>
      <w:r>
        <w:rPr>
          <w:color w:val="231F20"/>
          <w:spacing w:val="-4"/>
          <w:sz w:val="18"/>
        </w:rPr>
        <w:t> </w:t>
      </w:r>
      <w:r>
        <w:rPr>
          <w:color w:val="231F20"/>
          <w:sz w:val="18"/>
        </w:rPr>
        <w:t>M. Pureza. </w:t>
      </w:r>
      <w:r>
        <w:rPr>
          <w:i/>
          <w:color w:val="231F20"/>
          <w:sz w:val="18"/>
        </w:rPr>
        <w:t>La protección internacional de los derechos humanos en los albores del</w:t>
      </w:r>
      <w:r>
        <w:rPr>
          <w:i/>
          <w:color w:val="231F20"/>
          <w:spacing w:val="16"/>
          <w:sz w:val="18"/>
        </w:rPr>
        <w:t> </w:t>
      </w:r>
      <w:r>
        <w:rPr>
          <w:i/>
          <w:color w:val="231F20"/>
          <w:sz w:val="18"/>
        </w:rPr>
        <w:t>siglo</w:t>
      </w:r>
    </w:p>
    <w:p>
      <w:pPr>
        <w:spacing w:before="0"/>
        <w:ind w:left="2033" w:right="0" w:firstLine="0"/>
        <w:jc w:val="left"/>
        <w:rPr>
          <w:sz w:val="18"/>
        </w:rPr>
      </w:pPr>
      <w:r>
        <w:rPr>
          <w:i/>
          <w:color w:val="231F20"/>
          <w:sz w:val="18"/>
        </w:rPr>
        <w:t>XXI</w:t>
      </w:r>
      <w:r>
        <w:rPr>
          <w:color w:val="231F20"/>
          <w:sz w:val="18"/>
        </w:rPr>
        <w:t>. Bilbao: Universidad de Deusto. Pp. 23- 60.</w:t>
      </w:r>
    </w:p>
    <w:p>
      <w:pPr>
        <w:spacing w:line="278" w:lineRule="auto" w:before="157"/>
        <w:ind w:left="2033" w:right="1401" w:hanging="880"/>
        <w:jc w:val="both"/>
        <w:rPr>
          <w:sz w:val="18"/>
        </w:rPr>
      </w:pPr>
      <w:r>
        <w:rPr>
          <w:color w:val="231F20"/>
          <w:sz w:val="18"/>
        </w:rPr>
        <w:t>Gordillo, A. (2007). La creciente internacionalización del Derecho. En A. Gordillo. </w:t>
      </w:r>
      <w:r>
        <w:rPr>
          <w:i/>
          <w:color w:val="231F20"/>
          <w:sz w:val="18"/>
        </w:rPr>
        <w:t>Derechos Hu- </w:t>
      </w:r>
      <w:r>
        <w:rPr>
          <w:i/>
          <w:color w:val="231F20"/>
          <w:sz w:val="18"/>
        </w:rPr>
        <w:t>manos</w:t>
      </w:r>
      <w:r>
        <w:rPr>
          <w:color w:val="231F20"/>
          <w:sz w:val="18"/>
        </w:rPr>
        <w:t>. Buenos Aires: Fundación de Derecho Administrativo. Pp. II-1- II-20</w:t>
      </w:r>
    </w:p>
    <w:p>
      <w:pPr>
        <w:spacing w:line="278" w:lineRule="auto" w:before="125"/>
        <w:ind w:left="2033" w:right="1401" w:hanging="880"/>
        <w:jc w:val="both"/>
        <w:rPr>
          <w:sz w:val="18"/>
        </w:rPr>
      </w:pPr>
      <w:r>
        <w:rPr>
          <w:color w:val="231F20"/>
          <w:sz w:val="18"/>
        </w:rPr>
        <w:t>Guastini, R. (2001). Rigidez constitucional y límites a la reforma en el ordenamiento italiano, </w:t>
      </w:r>
      <w:r>
        <w:rPr>
          <w:i/>
          <w:color w:val="231F20"/>
          <w:sz w:val="18"/>
        </w:rPr>
        <w:t>Es- </w:t>
      </w:r>
      <w:r>
        <w:rPr>
          <w:i/>
          <w:color w:val="231F20"/>
          <w:sz w:val="18"/>
        </w:rPr>
        <w:t>tudio de justicia constitucional</w:t>
      </w:r>
      <w:r>
        <w:rPr>
          <w:color w:val="231F20"/>
          <w:sz w:val="18"/>
        </w:rPr>
        <w:t>. México, D.F: Doctrina Jurídica Contemporánea. Pp. 185-208</w:t>
      </w:r>
    </w:p>
    <w:p>
      <w:pPr>
        <w:spacing w:line="278" w:lineRule="auto" w:before="124"/>
        <w:ind w:left="2033" w:right="1401" w:hanging="880"/>
        <w:jc w:val="both"/>
        <w:rPr>
          <w:sz w:val="18"/>
        </w:rPr>
      </w:pPr>
      <w:r>
        <w:rPr>
          <w:color w:val="231F20"/>
          <w:sz w:val="18"/>
        </w:rPr>
        <w:t>Guevara. J. (2014). La Incompatibilidad del Código de Justicia Militar con el Derecho Internacio- nal</w:t>
      </w:r>
      <w:r>
        <w:rPr>
          <w:color w:val="231F20"/>
          <w:spacing w:val="-4"/>
          <w:sz w:val="18"/>
        </w:rPr>
        <w:t> </w:t>
      </w:r>
      <w:r>
        <w:rPr>
          <w:color w:val="231F20"/>
          <w:sz w:val="18"/>
        </w:rPr>
        <w:t>de</w:t>
      </w:r>
      <w:r>
        <w:rPr>
          <w:color w:val="231F20"/>
          <w:spacing w:val="-4"/>
          <w:sz w:val="18"/>
        </w:rPr>
        <w:t> </w:t>
      </w:r>
      <w:r>
        <w:rPr>
          <w:color w:val="231F20"/>
          <w:sz w:val="18"/>
        </w:rPr>
        <w:t>los</w:t>
      </w:r>
      <w:r>
        <w:rPr>
          <w:color w:val="231F20"/>
          <w:spacing w:val="-4"/>
          <w:sz w:val="18"/>
        </w:rPr>
        <w:t> </w:t>
      </w:r>
      <w:r>
        <w:rPr>
          <w:color w:val="231F20"/>
          <w:sz w:val="18"/>
        </w:rPr>
        <w:t>Derechos</w:t>
      </w:r>
      <w:r>
        <w:rPr>
          <w:color w:val="231F20"/>
          <w:spacing w:val="-3"/>
          <w:sz w:val="18"/>
        </w:rPr>
        <w:t> </w:t>
      </w:r>
      <w:r>
        <w:rPr>
          <w:color w:val="231F20"/>
          <w:sz w:val="18"/>
        </w:rPr>
        <w:t>Humanos.</w:t>
      </w:r>
      <w:r>
        <w:rPr>
          <w:color w:val="231F20"/>
          <w:spacing w:val="-4"/>
          <w:sz w:val="18"/>
        </w:rPr>
        <w:t> </w:t>
      </w:r>
      <w:r>
        <w:rPr>
          <w:color w:val="231F20"/>
          <w:sz w:val="18"/>
        </w:rPr>
        <w:t>México</w:t>
      </w:r>
      <w:r>
        <w:rPr>
          <w:color w:val="231F20"/>
          <w:spacing w:val="-4"/>
          <w:sz w:val="18"/>
        </w:rPr>
        <w:t> </w:t>
      </w:r>
      <w:r>
        <w:rPr>
          <w:color w:val="231F20"/>
          <w:sz w:val="18"/>
        </w:rPr>
        <w:t>D.F:</w:t>
      </w:r>
      <w:r>
        <w:rPr>
          <w:color w:val="231F20"/>
          <w:spacing w:val="-2"/>
          <w:sz w:val="18"/>
        </w:rPr>
        <w:t> </w:t>
      </w:r>
      <w:r>
        <w:rPr>
          <w:i/>
          <w:color w:val="231F20"/>
          <w:sz w:val="18"/>
        </w:rPr>
        <w:t>Comisión</w:t>
      </w:r>
      <w:r>
        <w:rPr>
          <w:i/>
          <w:color w:val="231F20"/>
          <w:spacing w:val="-4"/>
          <w:sz w:val="18"/>
        </w:rPr>
        <w:t> </w:t>
      </w:r>
      <w:r>
        <w:rPr>
          <w:i/>
          <w:color w:val="231F20"/>
          <w:sz w:val="18"/>
        </w:rPr>
        <w:t>Mexicana</w:t>
      </w:r>
      <w:r>
        <w:rPr>
          <w:i/>
          <w:color w:val="231F20"/>
          <w:spacing w:val="-4"/>
          <w:sz w:val="18"/>
        </w:rPr>
        <w:t> </w:t>
      </w:r>
      <w:r>
        <w:rPr>
          <w:i/>
          <w:color w:val="231F20"/>
          <w:sz w:val="18"/>
        </w:rPr>
        <w:t>de</w:t>
      </w:r>
      <w:r>
        <w:rPr>
          <w:i/>
          <w:color w:val="231F20"/>
          <w:spacing w:val="-3"/>
          <w:sz w:val="18"/>
        </w:rPr>
        <w:t> </w:t>
      </w:r>
      <w:r>
        <w:rPr>
          <w:i/>
          <w:color w:val="231F20"/>
          <w:sz w:val="18"/>
        </w:rPr>
        <w:t>Defensa</w:t>
      </w:r>
      <w:r>
        <w:rPr>
          <w:i/>
          <w:color w:val="231F20"/>
          <w:spacing w:val="-4"/>
          <w:sz w:val="18"/>
        </w:rPr>
        <w:t> </w:t>
      </w:r>
      <w:r>
        <w:rPr>
          <w:i/>
          <w:color w:val="231F20"/>
          <w:sz w:val="18"/>
        </w:rPr>
        <w:t>y</w:t>
      </w:r>
      <w:r>
        <w:rPr>
          <w:i/>
          <w:color w:val="231F20"/>
          <w:spacing w:val="-4"/>
          <w:sz w:val="18"/>
        </w:rPr>
        <w:t> </w:t>
      </w:r>
      <w:r>
        <w:rPr>
          <w:i/>
          <w:color w:val="231F20"/>
          <w:sz w:val="18"/>
        </w:rPr>
        <w:t>Promo- </w:t>
      </w:r>
      <w:r>
        <w:rPr>
          <w:i/>
          <w:color w:val="231F20"/>
          <w:sz w:val="18"/>
        </w:rPr>
        <w:t>ción de los Derechos Humanos y Comisión internacional de Juristas. </w:t>
      </w:r>
      <w:r>
        <w:rPr>
          <w:color w:val="231F20"/>
          <w:sz w:val="18"/>
        </w:rPr>
        <w:t>Pp.</w:t>
      </w:r>
      <w:r>
        <w:rPr>
          <w:color w:val="231F20"/>
          <w:spacing w:val="-12"/>
          <w:sz w:val="18"/>
        </w:rPr>
        <w:t> </w:t>
      </w:r>
      <w:r>
        <w:rPr>
          <w:color w:val="231F20"/>
          <w:sz w:val="18"/>
        </w:rPr>
        <w:t>1-48.</w:t>
      </w:r>
    </w:p>
    <w:p>
      <w:pPr>
        <w:spacing w:line="364" w:lineRule="exact" w:before="2"/>
        <w:ind w:left="1153" w:right="1406" w:firstLine="0"/>
        <w:jc w:val="both"/>
        <w:rPr>
          <w:sz w:val="18"/>
        </w:rPr>
      </w:pPr>
      <w:r>
        <w:rPr>
          <w:color w:val="231F20"/>
          <w:sz w:val="18"/>
        </w:rPr>
        <w:t>Häberle, </w:t>
      </w:r>
      <w:r>
        <w:rPr>
          <w:color w:val="231F20"/>
          <w:spacing w:val="-11"/>
          <w:sz w:val="18"/>
        </w:rPr>
        <w:t>P. </w:t>
      </w:r>
      <w:r>
        <w:rPr>
          <w:color w:val="231F20"/>
          <w:sz w:val="18"/>
        </w:rPr>
        <w:t>(2003). El estado constitucional </w:t>
      </w:r>
      <w:r>
        <w:rPr>
          <w:color w:val="231F20"/>
          <w:spacing w:val="-5"/>
          <w:sz w:val="18"/>
        </w:rPr>
        <w:t>(Vol. </w:t>
      </w:r>
      <w:r>
        <w:rPr>
          <w:color w:val="231F20"/>
          <w:sz w:val="18"/>
        </w:rPr>
        <w:t>47). Perú: Fondo Editorial </w:t>
      </w:r>
      <w:r>
        <w:rPr>
          <w:color w:val="231F20"/>
          <w:spacing w:val="-5"/>
          <w:sz w:val="18"/>
        </w:rPr>
        <w:t>PUCP. </w:t>
      </w:r>
      <w:r>
        <w:rPr>
          <w:color w:val="231F20"/>
          <w:spacing w:val="-10"/>
          <w:sz w:val="18"/>
        </w:rPr>
        <w:t>P. </w:t>
      </w:r>
      <w:r>
        <w:rPr>
          <w:color w:val="231F20"/>
          <w:sz w:val="18"/>
        </w:rPr>
        <w:t>58 Hernández,</w:t>
      </w:r>
      <w:r>
        <w:rPr>
          <w:color w:val="231F20"/>
          <w:spacing w:val="-20"/>
          <w:sz w:val="18"/>
        </w:rPr>
        <w:t> </w:t>
      </w:r>
      <w:r>
        <w:rPr>
          <w:color w:val="231F20"/>
          <w:sz w:val="18"/>
        </w:rPr>
        <w:t>D.</w:t>
      </w:r>
      <w:r>
        <w:rPr>
          <w:color w:val="231F20"/>
          <w:spacing w:val="-20"/>
          <w:sz w:val="18"/>
        </w:rPr>
        <w:t> </w:t>
      </w:r>
      <w:r>
        <w:rPr>
          <w:color w:val="231F20"/>
          <w:sz w:val="18"/>
        </w:rPr>
        <w:t>(2014).</w:t>
      </w:r>
      <w:r>
        <w:rPr>
          <w:color w:val="231F20"/>
          <w:spacing w:val="-19"/>
          <w:sz w:val="18"/>
        </w:rPr>
        <w:t> </w:t>
      </w:r>
      <w:r>
        <w:rPr>
          <w:color w:val="231F20"/>
          <w:sz w:val="18"/>
        </w:rPr>
        <w:t>Legitimidad</w:t>
      </w:r>
      <w:r>
        <w:rPr>
          <w:color w:val="231F20"/>
          <w:spacing w:val="-20"/>
          <w:sz w:val="18"/>
        </w:rPr>
        <w:t> </w:t>
      </w:r>
      <w:r>
        <w:rPr>
          <w:color w:val="231F20"/>
          <w:sz w:val="18"/>
        </w:rPr>
        <w:t>democrática</w:t>
      </w:r>
      <w:r>
        <w:rPr>
          <w:color w:val="231F20"/>
          <w:spacing w:val="-20"/>
          <w:sz w:val="18"/>
        </w:rPr>
        <w:t> </w:t>
      </w:r>
      <w:r>
        <w:rPr>
          <w:color w:val="231F20"/>
          <w:sz w:val="18"/>
        </w:rPr>
        <w:t>de</w:t>
      </w:r>
      <w:r>
        <w:rPr>
          <w:color w:val="231F20"/>
          <w:spacing w:val="-19"/>
          <w:sz w:val="18"/>
        </w:rPr>
        <w:t> </w:t>
      </w:r>
      <w:r>
        <w:rPr>
          <w:color w:val="231F20"/>
          <w:sz w:val="18"/>
        </w:rPr>
        <w:t>la</w:t>
      </w:r>
      <w:r>
        <w:rPr>
          <w:color w:val="231F20"/>
          <w:spacing w:val="-20"/>
          <w:sz w:val="18"/>
        </w:rPr>
        <w:t> </w:t>
      </w:r>
      <w:r>
        <w:rPr>
          <w:color w:val="231F20"/>
          <w:sz w:val="18"/>
        </w:rPr>
        <w:t>Corte</w:t>
      </w:r>
      <w:r>
        <w:rPr>
          <w:color w:val="231F20"/>
          <w:spacing w:val="-20"/>
          <w:sz w:val="18"/>
        </w:rPr>
        <w:t> </w:t>
      </w:r>
      <w:r>
        <w:rPr>
          <w:color w:val="231F20"/>
          <w:sz w:val="18"/>
        </w:rPr>
        <w:t>Interamericana</w:t>
      </w:r>
      <w:r>
        <w:rPr>
          <w:color w:val="231F20"/>
          <w:spacing w:val="-19"/>
          <w:sz w:val="18"/>
        </w:rPr>
        <w:t> </w:t>
      </w:r>
      <w:r>
        <w:rPr>
          <w:color w:val="231F20"/>
          <w:sz w:val="18"/>
        </w:rPr>
        <w:t>de</w:t>
      </w:r>
      <w:r>
        <w:rPr>
          <w:color w:val="231F20"/>
          <w:spacing w:val="-20"/>
          <w:sz w:val="18"/>
        </w:rPr>
        <w:t> </w:t>
      </w:r>
      <w:r>
        <w:rPr>
          <w:color w:val="231F20"/>
          <w:sz w:val="18"/>
        </w:rPr>
        <w:t>Derechos</w:t>
      </w:r>
      <w:r>
        <w:rPr>
          <w:color w:val="231F20"/>
          <w:spacing w:val="-20"/>
          <w:sz w:val="18"/>
        </w:rPr>
        <w:t> </w:t>
      </w:r>
      <w:r>
        <w:rPr>
          <w:color w:val="231F20"/>
          <w:sz w:val="18"/>
        </w:rPr>
        <w:t>Humanos</w:t>
      </w:r>
      <w:r>
        <w:rPr>
          <w:color w:val="231F20"/>
          <w:spacing w:val="-19"/>
          <w:sz w:val="18"/>
        </w:rPr>
        <w:t> </w:t>
      </w:r>
      <w:r>
        <w:rPr>
          <w:color w:val="231F20"/>
          <w:sz w:val="18"/>
        </w:rPr>
        <w:t>en</w:t>
      </w:r>
    </w:p>
    <w:p>
      <w:pPr>
        <w:spacing w:before="0"/>
        <w:ind w:left="2033" w:right="0" w:firstLine="0"/>
        <w:jc w:val="both"/>
        <w:rPr>
          <w:sz w:val="18"/>
        </w:rPr>
      </w:pPr>
      <w:r>
        <w:rPr>
          <w:color w:val="231F20"/>
          <w:sz w:val="18"/>
        </w:rPr>
        <w:t>el control de convencionalidad. Bogotá: Universidad Externado de Colombia.</w:t>
      </w:r>
    </w:p>
    <w:p>
      <w:pPr>
        <w:spacing w:after="0"/>
        <w:jc w:val="both"/>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19"/>
      </w:pPr>
      <w:r>
        <w:rPr/>
        <w:pict>
          <v:shape style="position:absolute;margin-left:76.753601pt;margin-top:-8.294343pt;width:26.8pt;height:42.1pt;mso-position-horizontal-relative:page;mso-position-vertical-relative:paragraph;z-index:25224089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4192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4294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174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9"/>
        <w:rPr>
          <w:rFonts w:ascii="Microsoft Sans Serif"/>
          <w:sz w:val="18"/>
        </w:rPr>
      </w:pPr>
    </w:p>
    <w:p>
      <w:pPr>
        <w:spacing w:line="278" w:lineRule="auto" w:before="0"/>
        <w:ind w:left="2317" w:right="1118" w:hanging="880"/>
        <w:jc w:val="both"/>
        <w:rPr>
          <w:sz w:val="18"/>
        </w:rPr>
      </w:pPr>
      <w:r>
        <w:rPr>
          <w:color w:val="231F20"/>
          <w:sz w:val="18"/>
        </w:rPr>
        <w:t>Henríquez-Viñas, M. (2014). La polisemia del control de convencionalidad interno. </w:t>
      </w:r>
      <w:r>
        <w:rPr>
          <w:i/>
          <w:color w:val="231F20"/>
          <w:sz w:val="18"/>
        </w:rPr>
        <w:t>International </w:t>
      </w:r>
      <w:r>
        <w:rPr>
          <w:i/>
          <w:color w:val="231F20"/>
          <w:sz w:val="18"/>
        </w:rPr>
        <w:t>Law Rev., </w:t>
      </w:r>
      <w:r>
        <w:rPr>
          <w:color w:val="231F20"/>
          <w:sz w:val="18"/>
        </w:rPr>
        <w:t>(24). Pp. 113-141.</w:t>
      </w:r>
    </w:p>
    <w:p>
      <w:pPr>
        <w:spacing w:line="278" w:lineRule="auto" w:before="125"/>
        <w:ind w:left="2317" w:right="1117" w:hanging="880"/>
        <w:jc w:val="both"/>
        <w:rPr>
          <w:sz w:val="18"/>
        </w:rPr>
      </w:pPr>
      <w:r>
        <w:rPr>
          <w:color w:val="231F20"/>
          <w:sz w:val="18"/>
        </w:rPr>
        <w:t>Hitters,</w:t>
      </w:r>
      <w:r>
        <w:rPr>
          <w:color w:val="231F20"/>
          <w:spacing w:val="-4"/>
          <w:sz w:val="18"/>
        </w:rPr>
        <w:t> </w:t>
      </w:r>
      <w:r>
        <w:rPr>
          <w:color w:val="231F20"/>
          <w:sz w:val="18"/>
        </w:rPr>
        <w:t>J.</w:t>
      </w:r>
      <w:r>
        <w:rPr>
          <w:color w:val="231F20"/>
          <w:spacing w:val="-4"/>
          <w:sz w:val="18"/>
        </w:rPr>
        <w:t> </w:t>
      </w:r>
      <w:r>
        <w:rPr>
          <w:color w:val="231F20"/>
          <w:sz w:val="18"/>
        </w:rPr>
        <w:t>(2009).</w:t>
      </w:r>
      <w:r>
        <w:rPr>
          <w:color w:val="231F20"/>
          <w:spacing w:val="-4"/>
          <w:sz w:val="18"/>
        </w:rPr>
        <w:t> </w:t>
      </w:r>
      <w:r>
        <w:rPr>
          <w:color w:val="231F20"/>
          <w:sz w:val="18"/>
        </w:rPr>
        <w:t>Control</w:t>
      </w:r>
      <w:r>
        <w:rPr>
          <w:color w:val="231F20"/>
          <w:spacing w:val="-4"/>
          <w:sz w:val="18"/>
        </w:rPr>
        <w:t> </w:t>
      </w:r>
      <w:r>
        <w:rPr>
          <w:color w:val="231F20"/>
          <w:sz w:val="18"/>
        </w:rPr>
        <w:t>de</w:t>
      </w:r>
      <w:r>
        <w:rPr>
          <w:color w:val="231F20"/>
          <w:spacing w:val="-3"/>
          <w:sz w:val="18"/>
        </w:rPr>
        <w:t> </w:t>
      </w:r>
      <w:r>
        <w:rPr>
          <w:color w:val="231F20"/>
          <w:sz w:val="18"/>
        </w:rPr>
        <w:t>constitucionalidad</w:t>
      </w:r>
      <w:r>
        <w:rPr>
          <w:color w:val="231F20"/>
          <w:spacing w:val="-4"/>
          <w:sz w:val="18"/>
        </w:rPr>
        <w:t> </w:t>
      </w:r>
      <w:r>
        <w:rPr>
          <w:color w:val="231F20"/>
          <w:sz w:val="18"/>
        </w:rPr>
        <w:t>y</w:t>
      </w:r>
      <w:r>
        <w:rPr>
          <w:color w:val="231F20"/>
          <w:spacing w:val="-4"/>
          <w:sz w:val="18"/>
        </w:rPr>
        <w:t> </w:t>
      </w:r>
      <w:r>
        <w:rPr>
          <w:color w:val="231F20"/>
          <w:sz w:val="18"/>
        </w:rPr>
        <w:t>control</w:t>
      </w:r>
      <w:r>
        <w:rPr>
          <w:color w:val="231F20"/>
          <w:spacing w:val="-4"/>
          <w:sz w:val="18"/>
        </w:rPr>
        <w:t> </w:t>
      </w:r>
      <w:r>
        <w:rPr>
          <w:color w:val="231F20"/>
          <w:sz w:val="18"/>
        </w:rPr>
        <w:t>de</w:t>
      </w:r>
      <w:r>
        <w:rPr>
          <w:color w:val="231F20"/>
          <w:spacing w:val="-3"/>
          <w:sz w:val="18"/>
        </w:rPr>
        <w:t> </w:t>
      </w:r>
      <w:r>
        <w:rPr>
          <w:color w:val="231F20"/>
          <w:sz w:val="18"/>
        </w:rPr>
        <w:t>convencionalidad.</w:t>
      </w:r>
      <w:r>
        <w:rPr>
          <w:color w:val="231F20"/>
          <w:spacing w:val="-4"/>
          <w:sz w:val="18"/>
        </w:rPr>
        <w:t> </w:t>
      </w:r>
      <w:r>
        <w:rPr>
          <w:color w:val="231F20"/>
          <w:sz w:val="18"/>
        </w:rPr>
        <w:t>Comparación</w:t>
      </w:r>
      <w:r>
        <w:rPr>
          <w:color w:val="231F20"/>
          <w:spacing w:val="-4"/>
          <w:sz w:val="18"/>
        </w:rPr>
        <w:t> </w:t>
      </w:r>
      <w:r>
        <w:rPr>
          <w:color w:val="231F20"/>
          <w:sz w:val="18"/>
        </w:rPr>
        <w:t>(Cri- terios fijados por la Corte Interamericana de Derechos Humanos). </w:t>
      </w:r>
      <w:r>
        <w:rPr>
          <w:i/>
          <w:color w:val="231F20"/>
          <w:sz w:val="18"/>
        </w:rPr>
        <w:t>Revista Estudios </w:t>
      </w:r>
      <w:r>
        <w:rPr>
          <w:i/>
          <w:color w:val="231F20"/>
          <w:sz w:val="18"/>
        </w:rPr>
        <w:t>Constitucionales</w:t>
      </w:r>
      <w:r>
        <w:rPr>
          <w:color w:val="231F20"/>
          <w:sz w:val="18"/>
        </w:rPr>
        <w:t>, 7(2). Pp.</w:t>
      </w:r>
      <w:r>
        <w:rPr>
          <w:color w:val="231F20"/>
          <w:spacing w:val="-2"/>
          <w:sz w:val="18"/>
        </w:rPr>
        <w:t> </w:t>
      </w:r>
      <w:r>
        <w:rPr>
          <w:color w:val="231F20"/>
          <w:sz w:val="18"/>
        </w:rPr>
        <w:t>109-128.</w:t>
      </w:r>
    </w:p>
    <w:p>
      <w:pPr>
        <w:spacing w:line="278" w:lineRule="auto" w:before="124"/>
        <w:ind w:left="2317" w:right="1117" w:hanging="880"/>
        <w:jc w:val="both"/>
        <w:rPr>
          <w:sz w:val="18"/>
        </w:rPr>
      </w:pPr>
      <w:r>
        <w:rPr>
          <w:color w:val="231F20"/>
          <w:sz w:val="18"/>
        </w:rPr>
        <w:t>Hitters, J. (2011). El control de convencionalidad y el cumplimiento de las sentencias de la Corte Interamericana</w:t>
      </w:r>
      <w:r>
        <w:rPr>
          <w:color w:val="231F20"/>
          <w:spacing w:val="-5"/>
          <w:sz w:val="18"/>
        </w:rPr>
        <w:t> </w:t>
      </w:r>
      <w:r>
        <w:rPr>
          <w:color w:val="231F20"/>
          <w:sz w:val="18"/>
        </w:rPr>
        <w:t>(Supervisión</w:t>
      </w:r>
      <w:r>
        <w:rPr>
          <w:color w:val="231F20"/>
          <w:spacing w:val="-5"/>
          <w:sz w:val="18"/>
        </w:rPr>
        <w:t> </w:t>
      </w:r>
      <w:r>
        <w:rPr>
          <w:color w:val="231F20"/>
          <w:sz w:val="18"/>
        </w:rPr>
        <w:t>supranacional.</w:t>
      </w:r>
      <w:r>
        <w:rPr>
          <w:color w:val="231F20"/>
          <w:spacing w:val="-5"/>
          <w:sz w:val="18"/>
        </w:rPr>
        <w:t> </w:t>
      </w:r>
      <w:r>
        <w:rPr>
          <w:color w:val="231F20"/>
          <w:sz w:val="18"/>
        </w:rPr>
        <w:t>Cláusula</w:t>
      </w:r>
      <w:r>
        <w:rPr>
          <w:color w:val="231F20"/>
          <w:spacing w:val="-4"/>
          <w:sz w:val="18"/>
        </w:rPr>
        <w:t> </w:t>
      </w:r>
      <w:r>
        <w:rPr>
          <w:color w:val="231F20"/>
          <w:sz w:val="18"/>
        </w:rPr>
        <w:t>federal).</w:t>
      </w:r>
      <w:r>
        <w:rPr>
          <w:color w:val="231F20"/>
          <w:spacing w:val="-4"/>
          <w:sz w:val="18"/>
        </w:rPr>
        <w:t> </w:t>
      </w:r>
      <w:r>
        <w:rPr>
          <w:i/>
          <w:color w:val="231F20"/>
          <w:sz w:val="18"/>
        </w:rPr>
        <w:t>Revista</w:t>
      </w:r>
      <w:r>
        <w:rPr>
          <w:i/>
          <w:color w:val="231F20"/>
          <w:spacing w:val="-5"/>
          <w:sz w:val="18"/>
        </w:rPr>
        <w:t> </w:t>
      </w:r>
      <w:r>
        <w:rPr>
          <w:i/>
          <w:color w:val="231F20"/>
          <w:sz w:val="18"/>
        </w:rPr>
        <w:t>Peruana</w:t>
      </w:r>
      <w:r>
        <w:rPr>
          <w:i/>
          <w:color w:val="231F20"/>
          <w:spacing w:val="-5"/>
          <w:sz w:val="18"/>
        </w:rPr>
        <w:t> </w:t>
      </w:r>
      <w:r>
        <w:rPr>
          <w:i/>
          <w:color w:val="231F20"/>
          <w:sz w:val="18"/>
        </w:rPr>
        <w:t>de</w:t>
      </w:r>
      <w:r>
        <w:rPr>
          <w:i/>
          <w:color w:val="231F20"/>
          <w:spacing w:val="-4"/>
          <w:sz w:val="18"/>
        </w:rPr>
        <w:t> </w:t>
      </w:r>
      <w:r>
        <w:rPr>
          <w:i/>
          <w:color w:val="231F20"/>
          <w:sz w:val="18"/>
        </w:rPr>
        <w:t>De- </w:t>
      </w:r>
      <w:r>
        <w:rPr>
          <w:i/>
          <w:color w:val="231F20"/>
          <w:sz w:val="18"/>
        </w:rPr>
        <w:t>recho Público, </w:t>
      </w:r>
      <w:r>
        <w:rPr>
          <w:color w:val="231F20"/>
          <w:sz w:val="18"/>
        </w:rPr>
        <w:t>12 (23). Pp.</w:t>
      </w:r>
      <w:r>
        <w:rPr>
          <w:color w:val="231F20"/>
          <w:spacing w:val="-3"/>
          <w:sz w:val="18"/>
        </w:rPr>
        <w:t> </w:t>
      </w:r>
      <w:r>
        <w:rPr>
          <w:color w:val="231F20"/>
          <w:sz w:val="18"/>
        </w:rPr>
        <w:t>13-46.</w:t>
      </w:r>
    </w:p>
    <w:p>
      <w:pPr>
        <w:spacing w:before="124"/>
        <w:ind w:left="1366" w:right="1050" w:firstLine="0"/>
        <w:jc w:val="center"/>
        <w:rPr>
          <w:sz w:val="18"/>
        </w:rPr>
      </w:pPr>
      <w:r>
        <w:rPr>
          <w:color w:val="231F20"/>
          <w:sz w:val="18"/>
        </w:rPr>
        <w:t>Hitters, J. (2011). Legitimación democrática del poder judicial y Control de Convencionalidad.</w:t>
      </w:r>
    </w:p>
    <w:p>
      <w:pPr>
        <w:spacing w:before="33"/>
        <w:ind w:left="2317" w:right="0" w:firstLine="0"/>
        <w:jc w:val="left"/>
        <w:rPr>
          <w:sz w:val="18"/>
        </w:rPr>
      </w:pPr>
      <w:r>
        <w:rPr>
          <w:i/>
          <w:color w:val="231F20"/>
          <w:sz w:val="18"/>
        </w:rPr>
        <w:t>Justicia: Revista de Derecho Procesal, 2</w:t>
      </w:r>
      <w:r>
        <w:rPr>
          <w:color w:val="231F20"/>
          <w:sz w:val="18"/>
        </w:rPr>
        <w:t>. Pp. 421-434.</w:t>
      </w:r>
    </w:p>
    <w:p>
      <w:pPr>
        <w:spacing w:line="278" w:lineRule="auto" w:before="158"/>
        <w:ind w:left="2317" w:right="1118" w:hanging="880"/>
        <w:jc w:val="both"/>
        <w:rPr>
          <w:sz w:val="18"/>
        </w:rPr>
      </w:pPr>
      <w:r>
        <w:rPr>
          <w:color w:val="231F20"/>
          <w:sz w:val="18"/>
        </w:rPr>
        <w:t>Ibáñez,</w:t>
      </w:r>
      <w:r>
        <w:rPr>
          <w:color w:val="231F20"/>
          <w:spacing w:val="-10"/>
          <w:sz w:val="18"/>
        </w:rPr>
        <w:t> </w:t>
      </w:r>
      <w:r>
        <w:rPr>
          <w:color w:val="231F20"/>
          <w:sz w:val="18"/>
        </w:rPr>
        <w:t>J.</w:t>
      </w:r>
      <w:r>
        <w:rPr>
          <w:color w:val="231F20"/>
          <w:spacing w:val="-8"/>
          <w:sz w:val="18"/>
        </w:rPr>
        <w:t> </w:t>
      </w:r>
      <w:r>
        <w:rPr>
          <w:color w:val="231F20"/>
          <w:sz w:val="18"/>
        </w:rPr>
        <w:t>(2012).</w:t>
      </w:r>
      <w:r>
        <w:rPr>
          <w:color w:val="231F20"/>
          <w:spacing w:val="-9"/>
          <w:sz w:val="18"/>
        </w:rPr>
        <w:t> </w:t>
      </w:r>
      <w:r>
        <w:rPr>
          <w:color w:val="231F20"/>
          <w:sz w:val="18"/>
        </w:rPr>
        <w:t>Control</w:t>
      </w:r>
      <w:r>
        <w:rPr>
          <w:color w:val="231F20"/>
          <w:spacing w:val="-10"/>
          <w:sz w:val="18"/>
        </w:rPr>
        <w:t> </w:t>
      </w:r>
      <w:r>
        <w:rPr>
          <w:color w:val="231F20"/>
          <w:sz w:val="18"/>
        </w:rPr>
        <w:t>de</w:t>
      </w:r>
      <w:r>
        <w:rPr>
          <w:color w:val="231F20"/>
          <w:spacing w:val="-9"/>
          <w:sz w:val="18"/>
        </w:rPr>
        <w:t> </w:t>
      </w:r>
      <w:r>
        <w:rPr>
          <w:color w:val="231F20"/>
          <w:sz w:val="18"/>
        </w:rPr>
        <w:t>convencionalidad:</w:t>
      </w:r>
      <w:r>
        <w:rPr>
          <w:color w:val="231F20"/>
          <w:spacing w:val="-9"/>
          <w:sz w:val="18"/>
        </w:rPr>
        <w:t> </w:t>
      </w:r>
      <w:r>
        <w:rPr>
          <w:color w:val="231F20"/>
          <w:sz w:val="18"/>
        </w:rPr>
        <w:t>precisiones</w:t>
      </w:r>
      <w:r>
        <w:rPr>
          <w:color w:val="231F20"/>
          <w:spacing w:val="-10"/>
          <w:sz w:val="18"/>
        </w:rPr>
        <w:t> </w:t>
      </w:r>
      <w:r>
        <w:rPr>
          <w:color w:val="231F20"/>
          <w:sz w:val="18"/>
        </w:rPr>
        <w:t>para</w:t>
      </w:r>
      <w:r>
        <w:rPr>
          <w:color w:val="231F20"/>
          <w:spacing w:val="-9"/>
          <w:sz w:val="18"/>
        </w:rPr>
        <w:t> </w:t>
      </w:r>
      <w:r>
        <w:rPr>
          <w:color w:val="231F20"/>
          <w:sz w:val="18"/>
        </w:rPr>
        <w:t>su</w:t>
      </w:r>
      <w:r>
        <w:rPr>
          <w:color w:val="231F20"/>
          <w:spacing w:val="-8"/>
          <w:sz w:val="18"/>
        </w:rPr>
        <w:t> </w:t>
      </w:r>
      <w:r>
        <w:rPr>
          <w:color w:val="231F20"/>
          <w:sz w:val="18"/>
        </w:rPr>
        <w:t>aplicación</w:t>
      </w:r>
      <w:r>
        <w:rPr>
          <w:color w:val="231F20"/>
          <w:spacing w:val="-10"/>
          <w:sz w:val="18"/>
        </w:rPr>
        <w:t> </w:t>
      </w:r>
      <w:r>
        <w:rPr>
          <w:color w:val="231F20"/>
          <w:sz w:val="18"/>
        </w:rPr>
        <w:t>desde</w:t>
      </w:r>
      <w:r>
        <w:rPr>
          <w:color w:val="231F20"/>
          <w:spacing w:val="-9"/>
          <w:sz w:val="18"/>
        </w:rPr>
        <w:t> </w:t>
      </w:r>
      <w:r>
        <w:rPr>
          <w:color w:val="231F20"/>
          <w:sz w:val="18"/>
        </w:rPr>
        <w:t>la</w:t>
      </w:r>
      <w:r>
        <w:rPr>
          <w:color w:val="231F20"/>
          <w:spacing w:val="-8"/>
          <w:sz w:val="18"/>
        </w:rPr>
        <w:t> </w:t>
      </w:r>
      <w:r>
        <w:rPr>
          <w:color w:val="231F20"/>
          <w:sz w:val="18"/>
        </w:rPr>
        <w:t>jurispruden- cia</w:t>
      </w:r>
      <w:r>
        <w:rPr>
          <w:color w:val="231F20"/>
          <w:spacing w:val="-7"/>
          <w:sz w:val="18"/>
        </w:rPr>
        <w:t> </w:t>
      </w:r>
      <w:r>
        <w:rPr>
          <w:color w:val="231F20"/>
          <w:sz w:val="18"/>
        </w:rPr>
        <w:t>de</w:t>
      </w:r>
      <w:r>
        <w:rPr>
          <w:color w:val="231F20"/>
          <w:spacing w:val="-7"/>
          <w:sz w:val="18"/>
        </w:rPr>
        <w:t> </w:t>
      </w:r>
      <w:r>
        <w:rPr>
          <w:color w:val="231F20"/>
          <w:sz w:val="18"/>
        </w:rPr>
        <w:t>la</w:t>
      </w:r>
      <w:r>
        <w:rPr>
          <w:color w:val="231F20"/>
          <w:spacing w:val="-6"/>
          <w:sz w:val="18"/>
        </w:rPr>
        <w:t> </w:t>
      </w:r>
      <w:r>
        <w:rPr>
          <w:color w:val="231F20"/>
          <w:sz w:val="18"/>
        </w:rPr>
        <w:t>Corte</w:t>
      </w:r>
      <w:r>
        <w:rPr>
          <w:color w:val="231F20"/>
          <w:spacing w:val="-7"/>
          <w:sz w:val="18"/>
        </w:rPr>
        <w:t> </w:t>
      </w:r>
      <w:r>
        <w:rPr>
          <w:color w:val="231F20"/>
          <w:sz w:val="18"/>
        </w:rPr>
        <w:t>Interamericana</w:t>
      </w:r>
      <w:r>
        <w:rPr>
          <w:color w:val="231F20"/>
          <w:spacing w:val="-6"/>
          <w:sz w:val="18"/>
        </w:rPr>
        <w:t> </w:t>
      </w:r>
      <w:r>
        <w:rPr>
          <w:color w:val="231F20"/>
          <w:sz w:val="18"/>
        </w:rPr>
        <w:t>de</w:t>
      </w:r>
      <w:r>
        <w:rPr>
          <w:color w:val="231F20"/>
          <w:spacing w:val="-7"/>
          <w:sz w:val="18"/>
        </w:rPr>
        <w:t> </w:t>
      </w:r>
      <w:r>
        <w:rPr>
          <w:color w:val="231F20"/>
          <w:sz w:val="18"/>
        </w:rPr>
        <w:t>Derechos</w:t>
      </w:r>
      <w:r>
        <w:rPr>
          <w:color w:val="231F20"/>
          <w:spacing w:val="-6"/>
          <w:sz w:val="18"/>
        </w:rPr>
        <w:t> </w:t>
      </w:r>
      <w:r>
        <w:rPr>
          <w:color w:val="231F20"/>
          <w:sz w:val="18"/>
        </w:rPr>
        <w:t>Humanos.</w:t>
      </w:r>
      <w:r>
        <w:rPr>
          <w:color w:val="231F20"/>
          <w:spacing w:val="-6"/>
          <w:sz w:val="18"/>
        </w:rPr>
        <w:t> </w:t>
      </w:r>
      <w:r>
        <w:rPr>
          <w:i/>
          <w:color w:val="231F20"/>
          <w:sz w:val="18"/>
        </w:rPr>
        <w:t>Anuario</w:t>
      </w:r>
      <w:r>
        <w:rPr>
          <w:i/>
          <w:color w:val="231F20"/>
          <w:spacing w:val="-6"/>
          <w:sz w:val="18"/>
        </w:rPr>
        <w:t> </w:t>
      </w:r>
      <w:r>
        <w:rPr>
          <w:i/>
          <w:color w:val="231F20"/>
          <w:sz w:val="18"/>
        </w:rPr>
        <w:t>de</w:t>
      </w:r>
      <w:r>
        <w:rPr>
          <w:i/>
          <w:color w:val="231F20"/>
          <w:spacing w:val="-7"/>
          <w:sz w:val="18"/>
        </w:rPr>
        <w:t> </w:t>
      </w:r>
      <w:r>
        <w:rPr>
          <w:i/>
          <w:color w:val="231F20"/>
          <w:sz w:val="18"/>
        </w:rPr>
        <w:t>Derechos</w:t>
      </w:r>
      <w:r>
        <w:rPr>
          <w:i/>
          <w:color w:val="231F20"/>
          <w:spacing w:val="-6"/>
          <w:sz w:val="18"/>
        </w:rPr>
        <w:t> </w:t>
      </w:r>
      <w:r>
        <w:rPr>
          <w:i/>
          <w:color w:val="231F20"/>
          <w:sz w:val="18"/>
        </w:rPr>
        <w:t>Humanos</w:t>
      </w:r>
      <w:r>
        <w:rPr>
          <w:color w:val="231F20"/>
          <w:sz w:val="18"/>
        </w:rPr>
        <w:t>, (8). Pp.</w:t>
      </w:r>
      <w:r>
        <w:rPr>
          <w:color w:val="231F20"/>
          <w:spacing w:val="-2"/>
          <w:sz w:val="18"/>
        </w:rPr>
        <w:t> </w:t>
      </w:r>
      <w:r>
        <w:rPr>
          <w:color w:val="231F20"/>
          <w:sz w:val="18"/>
        </w:rPr>
        <w:t>103-113.</w:t>
      </w:r>
    </w:p>
    <w:p>
      <w:pPr>
        <w:spacing w:line="278" w:lineRule="auto" w:before="125"/>
        <w:ind w:left="2317" w:right="1117" w:hanging="880"/>
        <w:jc w:val="both"/>
        <w:rPr>
          <w:sz w:val="18"/>
        </w:rPr>
      </w:pPr>
      <w:r>
        <w:rPr>
          <w:color w:val="231F20"/>
          <w:sz w:val="18"/>
        </w:rPr>
        <w:t>Instituto Interamericano de Derechos Humanos. (2015). Manual auto-formativo para la aplicación del</w:t>
      </w:r>
      <w:r>
        <w:rPr>
          <w:color w:val="231F20"/>
          <w:spacing w:val="-9"/>
          <w:sz w:val="18"/>
        </w:rPr>
        <w:t> </w:t>
      </w:r>
      <w:r>
        <w:rPr>
          <w:color w:val="231F20"/>
          <w:sz w:val="18"/>
        </w:rPr>
        <w:t>control</w:t>
      </w:r>
      <w:r>
        <w:rPr>
          <w:color w:val="231F20"/>
          <w:spacing w:val="-8"/>
          <w:sz w:val="18"/>
        </w:rPr>
        <w:t> </w:t>
      </w:r>
      <w:r>
        <w:rPr>
          <w:color w:val="231F20"/>
          <w:sz w:val="18"/>
        </w:rPr>
        <w:t>de</w:t>
      </w:r>
      <w:r>
        <w:rPr>
          <w:color w:val="231F20"/>
          <w:spacing w:val="-9"/>
          <w:sz w:val="18"/>
        </w:rPr>
        <w:t> </w:t>
      </w:r>
      <w:r>
        <w:rPr>
          <w:color w:val="231F20"/>
          <w:sz w:val="18"/>
        </w:rPr>
        <w:t>convencionalidad</w:t>
      </w:r>
      <w:r>
        <w:rPr>
          <w:color w:val="231F20"/>
          <w:spacing w:val="-8"/>
          <w:sz w:val="18"/>
        </w:rPr>
        <w:t> </w:t>
      </w:r>
      <w:r>
        <w:rPr>
          <w:color w:val="231F20"/>
          <w:sz w:val="18"/>
        </w:rPr>
        <w:t>dirigido</w:t>
      </w:r>
      <w:r>
        <w:rPr>
          <w:color w:val="231F20"/>
          <w:spacing w:val="-9"/>
          <w:sz w:val="18"/>
        </w:rPr>
        <w:t> </w:t>
      </w:r>
      <w:r>
        <w:rPr>
          <w:color w:val="231F20"/>
          <w:sz w:val="18"/>
        </w:rPr>
        <w:t>a</w:t>
      </w:r>
      <w:r>
        <w:rPr>
          <w:color w:val="231F20"/>
          <w:spacing w:val="-8"/>
          <w:sz w:val="18"/>
        </w:rPr>
        <w:t> </w:t>
      </w:r>
      <w:r>
        <w:rPr>
          <w:color w:val="231F20"/>
          <w:sz w:val="18"/>
        </w:rPr>
        <w:t>operadores</w:t>
      </w:r>
      <w:r>
        <w:rPr>
          <w:color w:val="231F20"/>
          <w:spacing w:val="-9"/>
          <w:sz w:val="18"/>
        </w:rPr>
        <w:t> </w:t>
      </w:r>
      <w:r>
        <w:rPr>
          <w:color w:val="231F20"/>
          <w:sz w:val="18"/>
        </w:rPr>
        <w:t>de</w:t>
      </w:r>
      <w:r>
        <w:rPr>
          <w:color w:val="231F20"/>
          <w:spacing w:val="-8"/>
          <w:sz w:val="18"/>
        </w:rPr>
        <w:t> </w:t>
      </w:r>
      <w:r>
        <w:rPr>
          <w:color w:val="231F20"/>
          <w:sz w:val="18"/>
        </w:rPr>
        <w:t>justicia.</w:t>
      </w:r>
      <w:r>
        <w:rPr>
          <w:color w:val="231F20"/>
          <w:spacing w:val="-9"/>
          <w:sz w:val="18"/>
        </w:rPr>
        <w:t> </w:t>
      </w:r>
      <w:r>
        <w:rPr>
          <w:color w:val="231F20"/>
          <w:sz w:val="18"/>
        </w:rPr>
        <w:t>San</w:t>
      </w:r>
      <w:r>
        <w:rPr>
          <w:color w:val="231F20"/>
          <w:spacing w:val="-8"/>
          <w:sz w:val="18"/>
        </w:rPr>
        <w:t> </w:t>
      </w:r>
      <w:r>
        <w:rPr>
          <w:color w:val="231F20"/>
          <w:sz w:val="18"/>
        </w:rPr>
        <w:t>José,</w:t>
      </w:r>
      <w:r>
        <w:rPr>
          <w:color w:val="231F20"/>
          <w:spacing w:val="-9"/>
          <w:sz w:val="18"/>
        </w:rPr>
        <w:t> </w:t>
      </w:r>
      <w:r>
        <w:rPr>
          <w:color w:val="231F20"/>
          <w:sz w:val="18"/>
        </w:rPr>
        <w:t>Costa</w:t>
      </w:r>
      <w:r>
        <w:rPr>
          <w:color w:val="231F20"/>
          <w:spacing w:val="-8"/>
          <w:sz w:val="18"/>
        </w:rPr>
        <w:t> </w:t>
      </w:r>
      <w:r>
        <w:rPr>
          <w:color w:val="231F20"/>
          <w:sz w:val="18"/>
        </w:rPr>
        <w:t>Rica: Instituto Interamericano de Derechos</w:t>
      </w:r>
      <w:r>
        <w:rPr>
          <w:color w:val="231F20"/>
          <w:spacing w:val="-2"/>
          <w:sz w:val="18"/>
        </w:rPr>
        <w:t> </w:t>
      </w:r>
      <w:r>
        <w:rPr>
          <w:color w:val="231F20"/>
          <w:sz w:val="18"/>
        </w:rPr>
        <w:t>Humanos.</w:t>
      </w:r>
    </w:p>
    <w:p>
      <w:pPr>
        <w:spacing w:line="278" w:lineRule="auto" w:before="124"/>
        <w:ind w:left="2317" w:right="1118" w:hanging="880"/>
        <w:jc w:val="both"/>
        <w:rPr>
          <w:sz w:val="18"/>
        </w:rPr>
      </w:pPr>
      <w:r>
        <w:rPr>
          <w:color w:val="231F20"/>
          <w:sz w:val="18"/>
        </w:rPr>
        <w:t>Ivanschitz, B. (2013). Un estudio sobre el cumplimiento y ejecución de las sentencias de la Corte Interamericana</w:t>
      </w:r>
      <w:r>
        <w:rPr>
          <w:color w:val="231F20"/>
          <w:spacing w:val="-4"/>
          <w:sz w:val="18"/>
        </w:rPr>
        <w:t> </w:t>
      </w:r>
      <w:r>
        <w:rPr>
          <w:color w:val="231F20"/>
          <w:sz w:val="18"/>
        </w:rPr>
        <w:t>de</w:t>
      </w:r>
      <w:r>
        <w:rPr>
          <w:color w:val="231F20"/>
          <w:spacing w:val="-3"/>
          <w:sz w:val="18"/>
        </w:rPr>
        <w:t> </w:t>
      </w:r>
      <w:r>
        <w:rPr>
          <w:color w:val="231F20"/>
          <w:sz w:val="18"/>
        </w:rPr>
        <w:t>Derechos</w:t>
      </w:r>
      <w:r>
        <w:rPr>
          <w:color w:val="231F20"/>
          <w:spacing w:val="-3"/>
          <w:sz w:val="18"/>
        </w:rPr>
        <w:t> </w:t>
      </w:r>
      <w:r>
        <w:rPr>
          <w:color w:val="231F20"/>
          <w:sz w:val="18"/>
        </w:rPr>
        <w:t>Humanos</w:t>
      </w:r>
      <w:r>
        <w:rPr>
          <w:color w:val="231F20"/>
          <w:spacing w:val="-4"/>
          <w:sz w:val="18"/>
        </w:rPr>
        <w:t> </w:t>
      </w:r>
      <w:r>
        <w:rPr>
          <w:color w:val="231F20"/>
          <w:sz w:val="18"/>
        </w:rPr>
        <w:t>por</w:t>
      </w:r>
      <w:r>
        <w:rPr>
          <w:color w:val="231F20"/>
          <w:spacing w:val="-3"/>
          <w:sz w:val="18"/>
        </w:rPr>
        <w:t> </w:t>
      </w:r>
      <w:r>
        <w:rPr>
          <w:color w:val="231F20"/>
          <w:sz w:val="18"/>
        </w:rPr>
        <w:t>el</w:t>
      </w:r>
      <w:r>
        <w:rPr>
          <w:color w:val="231F20"/>
          <w:spacing w:val="-3"/>
          <w:sz w:val="18"/>
        </w:rPr>
        <w:t> </w:t>
      </w:r>
      <w:r>
        <w:rPr>
          <w:color w:val="231F20"/>
          <w:sz w:val="18"/>
        </w:rPr>
        <w:t>Estado</w:t>
      </w:r>
      <w:r>
        <w:rPr>
          <w:color w:val="231F20"/>
          <w:spacing w:val="-4"/>
          <w:sz w:val="18"/>
        </w:rPr>
        <w:t> </w:t>
      </w:r>
      <w:r>
        <w:rPr>
          <w:color w:val="231F20"/>
          <w:sz w:val="18"/>
        </w:rPr>
        <w:t>de</w:t>
      </w:r>
      <w:r>
        <w:rPr>
          <w:color w:val="231F20"/>
          <w:spacing w:val="-3"/>
          <w:sz w:val="18"/>
        </w:rPr>
        <w:t> </w:t>
      </w:r>
      <w:r>
        <w:rPr>
          <w:color w:val="231F20"/>
          <w:sz w:val="18"/>
        </w:rPr>
        <w:t>Chile.</w:t>
      </w:r>
      <w:r>
        <w:rPr>
          <w:color w:val="231F20"/>
          <w:spacing w:val="-3"/>
          <w:sz w:val="18"/>
        </w:rPr>
        <w:t> </w:t>
      </w:r>
      <w:r>
        <w:rPr>
          <w:i/>
          <w:color w:val="231F20"/>
          <w:sz w:val="18"/>
        </w:rPr>
        <w:t>Estudios</w:t>
      </w:r>
      <w:r>
        <w:rPr>
          <w:i/>
          <w:color w:val="231F20"/>
          <w:spacing w:val="-4"/>
          <w:sz w:val="18"/>
        </w:rPr>
        <w:t> </w:t>
      </w:r>
      <w:r>
        <w:rPr>
          <w:i/>
          <w:color w:val="231F20"/>
          <w:sz w:val="18"/>
        </w:rPr>
        <w:t>Constituciona- </w:t>
      </w:r>
      <w:r>
        <w:rPr>
          <w:i/>
          <w:color w:val="231F20"/>
          <w:sz w:val="18"/>
        </w:rPr>
        <w:t>les, </w:t>
      </w:r>
      <w:r>
        <w:rPr>
          <w:color w:val="231F20"/>
          <w:spacing w:val="-4"/>
          <w:sz w:val="18"/>
        </w:rPr>
        <w:t>11 </w:t>
      </w:r>
      <w:r>
        <w:rPr>
          <w:color w:val="231F20"/>
          <w:sz w:val="18"/>
        </w:rPr>
        <w:t>(1). Pp.</w:t>
      </w:r>
      <w:r>
        <w:rPr>
          <w:color w:val="231F20"/>
          <w:spacing w:val="1"/>
          <w:sz w:val="18"/>
        </w:rPr>
        <w:t> </w:t>
      </w:r>
      <w:r>
        <w:rPr>
          <w:color w:val="231F20"/>
          <w:sz w:val="18"/>
        </w:rPr>
        <w:t>275-332.</w:t>
      </w:r>
    </w:p>
    <w:p>
      <w:pPr>
        <w:spacing w:line="278" w:lineRule="auto" w:before="124"/>
        <w:ind w:left="2317" w:right="1118" w:hanging="880"/>
        <w:jc w:val="both"/>
        <w:rPr>
          <w:sz w:val="18"/>
        </w:rPr>
      </w:pPr>
      <w:r>
        <w:rPr>
          <w:color w:val="231F20"/>
          <w:sz w:val="18"/>
        </w:rPr>
        <w:t>Jinesta, E. (2011). La construcción de un Derecho Administrativo común interamericano. </w:t>
      </w:r>
      <w:r>
        <w:rPr>
          <w:i/>
          <w:color w:val="231F20"/>
          <w:sz w:val="18"/>
        </w:rPr>
        <w:t>Revista </w:t>
      </w:r>
      <w:r>
        <w:rPr>
          <w:i/>
          <w:color w:val="231F20"/>
          <w:sz w:val="18"/>
        </w:rPr>
        <w:t>Iberoamericana de Derecho Público y Administrativo</w:t>
      </w:r>
      <w:r>
        <w:rPr>
          <w:color w:val="231F20"/>
          <w:sz w:val="18"/>
        </w:rPr>
        <w:t>, 11 (11).</w:t>
      </w:r>
    </w:p>
    <w:p>
      <w:pPr>
        <w:spacing w:line="278" w:lineRule="auto" w:before="125"/>
        <w:ind w:left="2317" w:right="1115" w:hanging="880"/>
        <w:jc w:val="both"/>
        <w:rPr>
          <w:sz w:val="18"/>
        </w:rPr>
      </w:pPr>
      <w:r>
        <w:rPr>
          <w:color w:val="231F20"/>
          <w:sz w:val="18"/>
        </w:rPr>
        <w:t>Jinesta, E. (2012). Control de convencionalidad ejercido por los Tribunales y Salas Constitucio- nales. En E. Mac-Gregor (Ed.), </w:t>
      </w:r>
      <w:r>
        <w:rPr>
          <w:i/>
          <w:color w:val="231F20"/>
          <w:sz w:val="18"/>
        </w:rPr>
        <w:t>El Control Difuso de Convencionalidad: Diálogo </w:t>
      </w:r>
      <w:r>
        <w:rPr>
          <w:i/>
          <w:color w:val="231F20"/>
          <w:sz w:val="18"/>
        </w:rPr>
        <w:t>entre la Corte Interamericana de Derechos Humanos y los jueces nacionales </w:t>
      </w:r>
      <w:r>
        <w:rPr>
          <w:color w:val="231F20"/>
          <w:sz w:val="18"/>
        </w:rPr>
        <w:t>(pp. 2-28).Santiago de Querétaro: Fundación Universitaria de Derecho, Administración    y Política, Constitucionalismo y Derecho Público. Recuperado de http://www.ernes- </w:t>
      </w:r>
      <w:r>
        <w:rPr>
          <w:color w:val="231F20"/>
          <w:spacing w:val="3"/>
          <w:sz w:val="18"/>
        </w:rPr>
        <w:t>tojinesta.com/_REVISTAS/CONTROL%20DE%20CONVENCIONALIDAD%20 </w:t>
      </w:r>
      <w:r>
        <w:rPr>
          <w:color w:val="231F20"/>
          <w:sz w:val="18"/>
        </w:rPr>
        <w:t>EJERCIDO%20POR%20LOS%20TRIBUNALES%20Y%20SALAS%20CONSTI- TUCIONALES.PDF</w:t>
      </w:r>
    </w:p>
    <w:p>
      <w:pPr>
        <w:spacing w:line="278" w:lineRule="auto" w:before="124"/>
        <w:ind w:left="2317" w:right="1117" w:hanging="880"/>
        <w:jc w:val="both"/>
        <w:rPr>
          <w:sz w:val="18"/>
        </w:rPr>
      </w:pPr>
      <w:r>
        <w:rPr>
          <w:color w:val="231F20"/>
          <w:sz w:val="18"/>
        </w:rPr>
        <w:t>Juárez,</w:t>
      </w:r>
      <w:r>
        <w:rPr>
          <w:color w:val="231F20"/>
          <w:spacing w:val="-8"/>
          <w:sz w:val="18"/>
        </w:rPr>
        <w:t> </w:t>
      </w:r>
      <w:r>
        <w:rPr>
          <w:color w:val="231F20"/>
          <w:sz w:val="18"/>
        </w:rPr>
        <w:t>K.</w:t>
      </w:r>
      <w:r>
        <w:rPr>
          <w:color w:val="231F20"/>
          <w:spacing w:val="-18"/>
          <w:sz w:val="18"/>
        </w:rPr>
        <w:t> </w:t>
      </w:r>
      <w:r>
        <w:rPr>
          <w:color w:val="231F20"/>
          <w:sz w:val="18"/>
        </w:rPr>
        <w:t>A.</w:t>
      </w:r>
      <w:r>
        <w:rPr>
          <w:color w:val="231F20"/>
          <w:spacing w:val="-7"/>
          <w:sz w:val="18"/>
        </w:rPr>
        <w:t> </w:t>
      </w:r>
      <w:r>
        <w:rPr>
          <w:color w:val="231F20"/>
          <w:sz w:val="18"/>
        </w:rPr>
        <w:t>C.</w:t>
      </w:r>
      <w:r>
        <w:rPr>
          <w:color w:val="231F20"/>
          <w:spacing w:val="-8"/>
          <w:sz w:val="18"/>
        </w:rPr>
        <w:t> </w:t>
      </w:r>
      <w:r>
        <w:rPr>
          <w:color w:val="231F20"/>
          <w:sz w:val="18"/>
        </w:rPr>
        <w:t>(2013).</w:t>
      </w:r>
      <w:r>
        <w:rPr>
          <w:color w:val="231F20"/>
          <w:spacing w:val="-8"/>
          <w:sz w:val="18"/>
        </w:rPr>
        <w:t> </w:t>
      </w:r>
      <w:r>
        <w:rPr>
          <w:color w:val="231F20"/>
          <w:sz w:val="18"/>
        </w:rPr>
        <w:t>¿Control</w:t>
      </w:r>
      <w:r>
        <w:rPr>
          <w:color w:val="231F20"/>
          <w:spacing w:val="-7"/>
          <w:sz w:val="18"/>
        </w:rPr>
        <w:t> </w:t>
      </w:r>
      <w:r>
        <w:rPr>
          <w:color w:val="231F20"/>
          <w:sz w:val="18"/>
        </w:rPr>
        <w:t>interno</w:t>
      </w:r>
      <w:r>
        <w:rPr>
          <w:color w:val="231F20"/>
          <w:spacing w:val="-8"/>
          <w:sz w:val="18"/>
        </w:rPr>
        <w:t> </w:t>
      </w:r>
      <w:r>
        <w:rPr>
          <w:color w:val="231F20"/>
          <w:sz w:val="18"/>
        </w:rPr>
        <w:t>o</w:t>
      </w:r>
      <w:r>
        <w:rPr>
          <w:color w:val="231F20"/>
          <w:spacing w:val="-8"/>
          <w:sz w:val="18"/>
        </w:rPr>
        <w:t> </w:t>
      </w:r>
      <w:r>
        <w:rPr>
          <w:color w:val="231F20"/>
          <w:sz w:val="18"/>
        </w:rPr>
        <w:t>difuso</w:t>
      </w:r>
      <w:r>
        <w:rPr>
          <w:color w:val="231F20"/>
          <w:spacing w:val="-7"/>
          <w:sz w:val="18"/>
        </w:rPr>
        <w:t> </w:t>
      </w:r>
      <w:r>
        <w:rPr>
          <w:color w:val="231F20"/>
          <w:sz w:val="18"/>
        </w:rPr>
        <w:t>de</w:t>
      </w:r>
      <w:r>
        <w:rPr>
          <w:color w:val="231F20"/>
          <w:spacing w:val="-8"/>
          <w:sz w:val="18"/>
        </w:rPr>
        <w:t> </w:t>
      </w:r>
      <w:r>
        <w:rPr>
          <w:color w:val="231F20"/>
          <w:sz w:val="18"/>
        </w:rPr>
        <w:t>convencionalidad?</w:t>
      </w:r>
      <w:r>
        <w:rPr>
          <w:color w:val="231F20"/>
          <w:spacing w:val="-7"/>
          <w:sz w:val="18"/>
        </w:rPr>
        <w:t> </w:t>
      </w:r>
      <w:r>
        <w:rPr>
          <w:color w:val="231F20"/>
          <w:sz w:val="18"/>
        </w:rPr>
        <w:t>Una</w:t>
      </w:r>
      <w:r>
        <w:rPr>
          <w:color w:val="231F20"/>
          <w:spacing w:val="-8"/>
          <w:sz w:val="18"/>
        </w:rPr>
        <w:t> </w:t>
      </w:r>
      <w:r>
        <w:rPr>
          <w:color w:val="231F20"/>
          <w:sz w:val="18"/>
        </w:rPr>
        <w:t>mejor</w:t>
      </w:r>
      <w:r>
        <w:rPr>
          <w:color w:val="231F20"/>
          <w:spacing w:val="-8"/>
          <w:sz w:val="18"/>
        </w:rPr>
        <w:t> </w:t>
      </w:r>
      <w:r>
        <w:rPr>
          <w:color w:val="231F20"/>
          <w:sz w:val="18"/>
        </w:rPr>
        <w:t>idea:</w:t>
      </w:r>
      <w:r>
        <w:rPr>
          <w:color w:val="231F20"/>
          <w:spacing w:val="-7"/>
          <w:sz w:val="18"/>
        </w:rPr>
        <w:t> </w:t>
      </w:r>
      <w:r>
        <w:rPr>
          <w:color w:val="231F20"/>
          <w:sz w:val="18"/>
        </w:rPr>
        <w:t>la</w:t>
      </w:r>
      <w:r>
        <w:rPr>
          <w:color w:val="231F20"/>
          <w:spacing w:val="-8"/>
          <w:sz w:val="18"/>
        </w:rPr>
        <w:t> </w:t>
      </w:r>
      <w:r>
        <w:rPr>
          <w:color w:val="231F20"/>
          <w:sz w:val="18"/>
        </w:rPr>
        <w:t>garantía de tratados. </w:t>
      </w:r>
      <w:r>
        <w:rPr>
          <w:i/>
          <w:color w:val="231F20"/>
          <w:sz w:val="18"/>
        </w:rPr>
        <w:t>Anuario mexicano de derecho internacional</w:t>
      </w:r>
      <w:r>
        <w:rPr>
          <w:color w:val="231F20"/>
          <w:sz w:val="18"/>
        </w:rPr>
        <w:t>, </w:t>
      </w:r>
      <w:r>
        <w:rPr>
          <w:i/>
          <w:color w:val="231F20"/>
          <w:sz w:val="18"/>
        </w:rPr>
        <w:t>13 </w:t>
      </w:r>
      <w:r>
        <w:rPr>
          <w:color w:val="231F20"/>
          <w:sz w:val="18"/>
        </w:rPr>
        <w:t>(13). Pp.</w:t>
      </w:r>
      <w:r>
        <w:rPr>
          <w:color w:val="231F20"/>
          <w:spacing w:val="-10"/>
          <w:sz w:val="18"/>
        </w:rPr>
        <w:t> </w:t>
      </w:r>
      <w:r>
        <w:rPr>
          <w:color w:val="231F20"/>
          <w:sz w:val="18"/>
        </w:rPr>
        <w:t>51-97.</w:t>
      </w:r>
    </w:p>
    <w:p>
      <w:pPr>
        <w:spacing w:before="124"/>
        <w:ind w:left="1366" w:right="1050" w:firstLine="0"/>
        <w:jc w:val="center"/>
        <w:rPr>
          <w:sz w:val="18"/>
        </w:rPr>
      </w:pPr>
      <w:r>
        <w:rPr>
          <w:color w:val="231F20"/>
          <w:sz w:val="18"/>
        </w:rPr>
        <w:t>Legris, J. (1999). Observaciones sobre el desarrollo de la teoría de la demostración y su relevancia</w:t>
      </w:r>
    </w:p>
    <w:p>
      <w:pPr>
        <w:spacing w:before="33"/>
        <w:ind w:left="2317" w:right="0" w:firstLine="0"/>
        <w:jc w:val="left"/>
        <w:rPr>
          <w:sz w:val="18"/>
        </w:rPr>
      </w:pPr>
      <w:r>
        <w:rPr>
          <w:color w:val="231F20"/>
          <w:sz w:val="18"/>
        </w:rPr>
        <w:t>para la filosofía de la lógica. </w:t>
      </w:r>
      <w:r>
        <w:rPr>
          <w:i/>
          <w:color w:val="231F20"/>
          <w:sz w:val="18"/>
        </w:rPr>
        <w:t>Revista Patagónica de Filosofía</w:t>
      </w:r>
      <w:r>
        <w:rPr>
          <w:color w:val="231F20"/>
          <w:sz w:val="18"/>
        </w:rPr>
        <w:t>, </w:t>
      </w:r>
      <w:r>
        <w:rPr>
          <w:i/>
          <w:color w:val="231F20"/>
          <w:sz w:val="18"/>
        </w:rPr>
        <w:t>1</w:t>
      </w:r>
      <w:r>
        <w:rPr>
          <w:color w:val="231F20"/>
          <w:sz w:val="18"/>
        </w:rPr>
        <w:t>. Pp. 115-132.</w:t>
      </w:r>
    </w:p>
    <w:p>
      <w:pPr>
        <w:spacing w:line="278" w:lineRule="auto" w:before="158"/>
        <w:ind w:left="2317" w:right="1116" w:hanging="880"/>
        <w:jc w:val="both"/>
        <w:rPr>
          <w:sz w:val="18"/>
        </w:rPr>
      </w:pPr>
      <w:r>
        <w:rPr>
          <w:color w:val="231F20"/>
          <w:sz w:val="18"/>
        </w:rPr>
        <w:t>Loianno,</w:t>
      </w:r>
      <w:r>
        <w:rPr>
          <w:color w:val="231F20"/>
          <w:spacing w:val="-12"/>
          <w:sz w:val="18"/>
        </w:rPr>
        <w:t> </w:t>
      </w:r>
      <w:r>
        <w:rPr>
          <w:color w:val="231F20"/>
          <w:sz w:val="18"/>
        </w:rPr>
        <w:t>A.</w:t>
      </w:r>
      <w:r>
        <w:rPr>
          <w:color w:val="231F20"/>
          <w:spacing w:val="-2"/>
          <w:sz w:val="18"/>
        </w:rPr>
        <w:t> </w:t>
      </w:r>
      <w:r>
        <w:rPr>
          <w:color w:val="231F20"/>
          <w:sz w:val="18"/>
        </w:rPr>
        <w:t>(2014).</w:t>
      </w:r>
      <w:r>
        <w:rPr>
          <w:color w:val="231F20"/>
          <w:spacing w:val="-2"/>
          <w:sz w:val="18"/>
        </w:rPr>
        <w:t> </w:t>
      </w:r>
      <w:r>
        <w:rPr>
          <w:color w:val="231F20"/>
          <w:sz w:val="18"/>
        </w:rPr>
        <w:t>El</w:t>
      </w:r>
      <w:r>
        <w:rPr>
          <w:color w:val="231F20"/>
          <w:spacing w:val="-2"/>
          <w:sz w:val="18"/>
        </w:rPr>
        <w:t> </w:t>
      </w:r>
      <w:r>
        <w:rPr>
          <w:color w:val="231F20"/>
          <w:sz w:val="18"/>
        </w:rPr>
        <w:t>control</w:t>
      </w:r>
      <w:r>
        <w:rPr>
          <w:color w:val="231F20"/>
          <w:spacing w:val="-2"/>
          <w:sz w:val="18"/>
        </w:rPr>
        <w:t> </w:t>
      </w:r>
      <w:r>
        <w:rPr>
          <w:color w:val="231F20"/>
          <w:sz w:val="18"/>
        </w:rPr>
        <w:t>de</w:t>
      </w:r>
      <w:r>
        <w:rPr>
          <w:color w:val="231F20"/>
          <w:spacing w:val="-2"/>
          <w:sz w:val="18"/>
        </w:rPr>
        <w:t> </w:t>
      </w:r>
      <w:r>
        <w:rPr>
          <w:color w:val="231F20"/>
          <w:sz w:val="18"/>
        </w:rPr>
        <w:t>convencionalidad</w:t>
      </w:r>
      <w:r>
        <w:rPr>
          <w:color w:val="231F20"/>
          <w:spacing w:val="-2"/>
          <w:sz w:val="18"/>
        </w:rPr>
        <w:t> </w:t>
      </w:r>
      <w:r>
        <w:rPr>
          <w:color w:val="231F20"/>
          <w:sz w:val="18"/>
        </w:rPr>
        <w:t>y</w:t>
      </w:r>
      <w:r>
        <w:rPr>
          <w:color w:val="231F20"/>
          <w:spacing w:val="-1"/>
          <w:sz w:val="18"/>
        </w:rPr>
        <w:t> </w:t>
      </w:r>
      <w:r>
        <w:rPr>
          <w:color w:val="231F20"/>
          <w:sz w:val="18"/>
        </w:rPr>
        <w:t>la</w:t>
      </w:r>
      <w:r>
        <w:rPr>
          <w:color w:val="231F20"/>
          <w:spacing w:val="-2"/>
          <w:sz w:val="18"/>
        </w:rPr>
        <w:t> </w:t>
      </w:r>
      <w:r>
        <w:rPr>
          <w:color w:val="231F20"/>
          <w:sz w:val="18"/>
        </w:rPr>
        <w:t>justicia</w:t>
      </w:r>
      <w:r>
        <w:rPr>
          <w:color w:val="231F20"/>
          <w:spacing w:val="-2"/>
          <w:sz w:val="18"/>
        </w:rPr>
        <w:t> </w:t>
      </w:r>
      <w:r>
        <w:rPr>
          <w:color w:val="231F20"/>
          <w:sz w:val="18"/>
        </w:rPr>
        <w:t>constitucional.</w:t>
      </w:r>
      <w:r>
        <w:rPr>
          <w:color w:val="231F20"/>
          <w:spacing w:val="-2"/>
          <w:sz w:val="18"/>
        </w:rPr>
        <w:t> </w:t>
      </w:r>
      <w:r>
        <w:rPr>
          <w:color w:val="231F20"/>
          <w:sz w:val="18"/>
        </w:rPr>
        <w:t>Retos</w:t>
      </w:r>
      <w:r>
        <w:rPr>
          <w:color w:val="231F20"/>
          <w:spacing w:val="-2"/>
          <w:sz w:val="18"/>
        </w:rPr>
        <w:t> </w:t>
      </w:r>
      <w:r>
        <w:rPr>
          <w:color w:val="231F20"/>
          <w:sz w:val="18"/>
        </w:rPr>
        <w:t>de</w:t>
      </w:r>
      <w:r>
        <w:rPr>
          <w:color w:val="231F20"/>
          <w:spacing w:val="-2"/>
          <w:sz w:val="18"/>
        </w:rPr>
        <w:t> </w:t>
      </w:r>
      <w:r>
        <w:rPr>
          <w:color w:val="231F20"/>
          <w:sz w:val="18"/>
        </w:rPr>
        <w:t>la</w:t>
      </w:r>
      <w:r>
        <w:rPr>
          <w:color w:val="231F20"/>
          <w:spacing w:val="-2"/>
          <w:sz w:val="18"/>
        </w:rPr>
        <w:t> </w:t>
      </w:r>
      <w:r>
        <w:rPr>
          <w:color w:val="231F20"/>
          <w:sz w:val="18"/>
        </w:rPr>
        <w:t>justicia constitucional y el control de convencionalidad. </w:t>
      </w:r>
      <w:r>
        <w:rPr>
          <w:i/>
          <w:color w:val="231F20"/>
          <w:sz w:val="18"/>
        </w:rPr>
        <w:t>Revista Jurídica</w:t>
      </w:r>
      <w:r>
        <w:rPr>
          <w:color w:val="231F20"/>
          <w:sz w:val="18"/>
        </w:rPr>
        <w:t>, 18. Pp.</w:t>
      </w:r>
      <w:r>
        <w:rPr>
          <w:color w:val="231F20"/>
          <w:spacing w:val="-6"/>
          <w:sz w:val="18"/>
        </w:rPr>
        <w:t> </w:t>
      </w:r>
      <w:r>
        <w:rPr>
          <w:color w:val="231F20"/>
          <w:sz w:val="18"/>
        </w:rPr>
        <w:t>157-183.</w:t>
      </w:r>
    </w:p>
    <w:p>
      <w:pPr>
        <w:spacing w:before="125"/>
        <w:ind w:left="1366" w:right="1050" w:firstLine="0"/>
        <w:jc w:val="center"/>
        <w:rPr>
          <w:sz w:val="18"/>
        </w:rPr>
      </w:pPr>
      <w:r>
        <w:rPr>
          <w:color w:val="231F20"/>
          <w:sz w:val="18"/>
        </w:rPr>
        <w:t>Londoño, M. (2005). La efectividad de los fallos de la Corte Interamericana de Derechos Humanos.</w:t>
      </w:r>
    </w:p>
    <w:p>
      <w:pPr>
        <w:spacing w:before="33"/>
        <w:ind w:left="2317" w:right="0" w:firstLine="0"/>
        <w:jc w:val="left"/>
        <w:rPr>
          <w:sz w:val="18"/>
        </w:rPr>
      </w:pPr>
      <w:r>
        <w:rPr>
          <w:i/>
          <w:color w:val="231F20"/>
          <w:sz w:val="18"/>
        </w:rPr>
        <w:t>Revista Díkaion</w:t>
      </w:r>
      <w:r>
        <w:rPr>
          <w:color w:val="231F20"/>
          <w:sz w:val="18"/>
        </w:rPr>
        <w:t>, 19 (1). Pp. 203-208.</w:t>
      </w:r>
    </w:p>
    <w:p>
      <w:pPr>
        <w:spacing w:after="0"/>
        <w:jc w:val="left"/>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91" w:right="932" w:firstLine="0"/>
        <w:jc w:val="center"/>
        <w:rPr>
          <w:rFonts w:ascii="Arial"/>
          <w:sz w:val="28"/>
        </w:rPr>
      </w:pPr>
      <w:r>
        <w:rPr/>
        <w:br w:type="column"/>
      </w:r>
      <w:r>
        <w:rPr>
          <w:rFonts w:ascii="Arial"/>
          <w:color w:val="231F20"/>
          <w:w w:val="65"/>
          <w:sz w:val="28"/>
        </w:rPr>
        <w:t>175</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line="278" w:lineRule="auto" w:before="0"/>
        <w:ind w:left="2033" w:right="1399" w:hanging="880"/>
        <w:jc w:val="both"/>
        <w:rPr>
          <w:sz w:val="18"/>
        </w:rPr>
      </w:pPr>
      <w:r>
        <w:rPr/>
        <w:pict>
          <v:shape style="position:absolute;margin-left:378.843506pt;margin-top:-65.44986pt;width:26.8pt;height:42.1pt;mso-position-horizontal-relative:page;mso-position-vertical-relative:paragraph;z-index:252243968" coordorigin="7577,-1309" coordsize="536,842" path="m8097,-573l8056,-573,8066,-569,8073,-567,8081,-563,8086,-557,8086,-545,8079,-539,8065,-533,8050,-529,8037,-523,8028,-519,8023,-515,8018,-509,8015,-503,8015,-487,8019,-481,8027,-473,8033,-469,8042,-467,8066,-467,8076,-471,8086,-475,8095,-483,8102,-491,8108,-501,8111,-513,8112,-527,8111,-543,8106,-559,8097,-573xm7603,-863l7589,-863,7589,-515,7603,-515,7603,-539,7606,-549,7616,-563,7622,-567,7628,-569,7636,-571,7647,-573,8097,-573,8086,-587,8072,-599,8057,-607,8041,-615,8023,-621,8004,-627,7982,-629,7957,-631,7679,-631,7658,-633,7642,-633,7629,-635,7621,-639,7613,-645,7607,-653,7604,-663,7603,-675,7603,-715,7607,-727,7617,-735,7627,-739,7640,-741,7658,-743,7679,-745,7922,-745,7957,-747,7985,-749,8005,-755,8029,-763,8050,-773,8068,-787,8084,-803,7660,-803,7644,-805,7631,-807,7623,-811,7614,-817,7608,-825,7604,-835,7603,-847,7603,-863xm8045,-1035l7924,-1035,7956,-1033,7982,-1029,8002,-1025,8019,-1017,8033,-1007,8047,-995,8058,-981,8068,-965,8075,-947,8079,-929,8080,-909,8079,-893,8077,-879,8072,-867,8066,-855,8059,-845,8050,-837,8041,-829,8031,-823,8019,-817,8005,-813,7989,-809,7934,-803,8084,-803,8096,-823,8105,-847,8111,-873,8113,-905,8111,-935,8105,-961,8096,-983,8082,-1003,8066,-1019,8049,-1033,8045,-1035xm7589,-1106l7589,-977,7603,-977,7603,-1007,7608,-1019,7619,-1027,7627,-1031,7640,-1033,7657,-1035,8045,-1035,8041,-1037,7712,-1037,7685,-1039,7660,-1045,7638,-1057,7617,-1071,7599,-1089,7589,-1106xm7603,-1121l7589,-1121,7589,-1106,7599,-1089,7617,-1071,7638,-1057,7660,-1045,7685,-1039,7712,-1037,7727,-1037,7742,-1041,7756,-1043,7770,-1049,7783,-1055,7795,-1063,7663,-1063,7647,-1065,7636,-1067,7628,-1069,7617,-1077,7609,-1085,7604,-1095,7603,-1106,7603,-1121xm7926,-1063l7795,-1063,7783,-1055,7770,-1049,7756,-1043,7742,-1041,7727,-1037,8041,-1037,8034,-1041,7937,-1041,7937,-1053,7963,-1057,7969,-1058,7958,-1059,7926,-1063xm7969,-1058l7963,-1057,7937,-1053,7937,-1041,8034,-1041,8030,-1043,8009,-1051,7986,-1057,7969,-1058xm8089,-1255l8015,-1255,8031,-1251,8045,-1243,8058,-1233,8069,-1221,8077,-1207,8081,-1193,8083,-1175,8082,-1159,8078,-1143,8073,-1129,8065,-1115,8055,-1101,8044,-1091,8032,-1081,8019,-1073,8004,-1067,7985,-1061,7969,-1058,7986,-1057,8009,-1051,8030,-1043,8034,-1041,8112,-1041,8112,-1053,8101,-1053,8093,-1055,8085,-1061,8083,-1065,8083,-1077,8087,-1089,8095,-1109,8100,-1121,8105,-1133,8107,-1141,8109,-1147,8111,-1157,8112,-1169,8112,-1181,8110,-1207,8102,-1233,8089,-1255xm7618,-1121l7603,-1121,7603,-1106,7604,-1095,7609,-1085,7617,-1077,7628,-1069,7636,-1067,7647,-1065,7663,-1063,7795,-1063,7807,-1073,7818,-1083,7820,-1085,7686,-1085,7671,-1087,7657,-1091,7643,-1097,7631,-1105,7621,-1117,7618,-1121xm7970,-1309l7955,-1309,7940,-1307,7911,-1299,7898,-1291,7885,-1285,7874,-1275,7863,-1265,7852,-1253,7838,-1235,7822,-1213,7781,-1155,7761,-1129,7744,-1111,7728,-1099,7718,-1093,7708,-1089,7686,-1085,7820,-1085,7830,-1095,7844,-1113,7859,-1133,7877,-1157,7894,-1181,7907,-1199,7918,-1213,7925,-1221,7934,-1229,7942,-1237,7951,-1243,7961,-1247,7974,-1253,7986,-1255,8089,-1255,8070,-1273,8048,-1289,8024,-1301,7998,-1307,7970,-1309xm7754,-1283l7577,-1283,7577,-1271,7589,-1269,7597,-1267,7604,-1259,7606,-1255,7606,-1245,7603,-1237,7597,-1227,7588,-1209,7582,-1191,7578,-1173,7577,-1157,7579,-1133,7587,-1109,7589,-1106,7589,-1121,7618,-1121,7613,-1129,7609,-1143,7607,-1157,7608,-1171,7612,-1185,7617,-1199,7625,-1211,7634,-1223,7646,-1235,7658,-1243,7673,-1251,7689,-1259,7708,-1263,7730,-1267,7754,-1271,7754,-1283xe" filled="true" fillcolor="#b1b3b6" stroked="false">
            <v:path arrowok="t"/>
            <v:fill type="solid"/>
            <w10:wrap type="none"/>
          </v:shape>
        </w:pict>
      </w:r>
      <w:r>
        <w:rPr/>
        <w:pict>
          <v:line style="position:absolute;mso-position-horizontal-relative:page;mso-position-vertical-relative:paragraph;z-index:252244992" from="411.431091pt,-83.868263pt" to="411.431091pt,-23.349453pt" stroked="true" strokeweight=".25pt" strokecolor="#231f20">
            <v:stroke dashstyle="solid"/>
            <w10:wrap type="none"/>
          </v:line>
        </w:pict>
      </w:r>
      <w:r>
        <w:rPr/>
        <w:pict>
          <v:shape style="position:absolute;margin-left:364.637756pt;margin-top:-55.854046pt;width:12.85pt;height:32.950pt;mso-position-horizontal-relative:page;mso-position-vertical-relative:paragraph;z-index:25224601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Londoño, M. C. (2010). El principio de legalidad y el control de convencionalidad de las leyes: confluencias y perspectivas en el pensamiento de la Corte Interamericana de</w:t>
      </w:r>
      <w:r>
        <w:rPr>
          <w:color w:val="231F20"/>
          <w:spacing w:val="-28"/>
          <w:sz w:val="18"/>
        </w:rPr>
        <w:t> </w:t>
      </w:r>
      <w:r>
        <w:rPr>
          <w:color w:val="231F20"/>
          <w:sz w:val="18"/>
        </w:rPr>
        <w:t>Derechos Humanos. </w:t>
      </w:r>
      <w:r>
        <w:rPr>
          <w:i/>
          <w:color w:val="231F20"/>
          <w:sz w:val="18"/>
        </w:rPr>
        <w:t>Boletín mexicano de derecho comparado</w:t>
      </w:r>
      <w:r>
        <w:rPr>
          <w:color w:val="231F20"/>
          <w:sz w:val="18"/>
        </w:rPr>
        <w:t>, </w:t>
      </w:r>
      <w:r>
        <w:rPr>
          <w:i/>
          <w:color w:val="231F20"/>
          <w:sz w:val="18"/>
        </w:rPr>
        <w:t>43 </w:t>
      </w:r>
      <w:r>
        <w:rPr>
          <w:color w:val="231F20"/>
          <w:sz w:val="18"/>
        </w:rPr>
        <w:t>(128). Pp.</w:t>
      </w:r>
      <w:r>
        <w:rPr>
          <w:color w:val="231F20"/>
          <w:spacing w:val="-11"/>
          <w:sz w:val="18"/>
        </w:rPr>
        <w:t> </w:t>
      </w:r>
      <w:r>
        <w:rPr>
          <w:color w:val="231F20"/>
          <w:sz w:val="18"/>
        </w:rPr>
        <w:t>761-814.</w:t>
      </w:r>
    </w:p>
    <w:p>
      <w:pPr>
        <w:spacing w:line="278" w:lineRule="auto" w:before="125"/>
        <w:ind w:left="2033" w:right="1402" w:hanging="880"/>
        <w:jc w:val="both"/>
        <w:rPr>
          <w:sz w:val="18"/>
        </w:rPr>
      </w:pPr>
      <w:r>
        <w:rPr>
          <w:color w:val="231F20"/>
          <w:sz w:val="18"/>
        </w:rPr>
        <w:t>Londoño, M. (2015). Las garantías de no repetición en la jurisprudencia interamericana: Derecho Internacional y cambios estructurales del Estado. México: Editorial Tirant lo Blanch.</w:t>
      </w:r>
    </w:p>
    <w:p>
      <w:pPr>
        <w:spacing w:line="278" w:lineRule="auto" w:before="124"/>
        <w:ind w:left="2033" w:right="1401" w:hanging="880"/>
        <w:jc w:val="both"/>
        <w:rPr>
          <w:sz w:val="18"/>
        </w:rPr>
      </w:pPr>
      <w:r>
        <w:rPr>
          <w:color w:val="231F20"/>
          <w:sz w:val="18"/>
        </w:rPr>
        <w:t>López, D. E., y Sánchez, A. L. (2008). La armonización del derecho internacional de los derechos humanos con el derecho penal colombiano. </w:t>
      </w:r>
      <w:r>
        <w:rPr>
          <w:i/>
          <w:color w:val="231F20"/>
          <w:sz w:val="18"/>
        </w:rPr>
        <w:t>Revista Colombiana de Derecho Interna- </w:t>
      </w:r>
      <w:r>
        <w:rPr>
          <w:i/>
          <w:color w:val="231F20"/>
          <w:sz w:val="18"/>
        </w:rPr>
        <w:t>cional</w:t>
      </w:r>
      <w:r>
        <w:rPr>
          <w:color w:val="231F20"/>
          <w:sz w:val="18"/>
        </w:rPr>
        <w:t>, (12). Pp. 317-352.</w:t>
      </w:r>
    </w:p>
    <w:p>
      <w:pPr>
        <w:spacing w:line="278" w:lineRule="auto" w:before="125"/>
        <w:ind w:left="2033" w:right="1401" w:hanging="880"/>
        <w:jc w:val="both"/>
        <w:rPr>
          <w:sz w:val="18"/>
        </w:rPr>
      </w:pPr>
      <w:r>
        <w:rPr>
          <w:color w:val="231F20"/>
          <w:sz w:val="18"/>
        </w:rPr>
        <w:t>López</w:t>
      </w:r>
      <w:r>
        <w:rPr>
          <w:color w:val="231F20"/>
          <w:spacing w:val="-5"/>
          <w:sz w:val="18"/>
        </w:rPr>
        <w:t> </w:t>
      </w:r>
      <w:r>
        <w:rPr>
          <w:color w:val="231F20"/>
          <w:sz w:val="18"/>
        </w:rPr>
        <w:t>Sarabia,</w:t>
      </w:r>
      <w:r>
        <w:rPr>
          <w:color w:val="231F20"/>
          <w:spacing w:val="-8"/>
          <w:sz w:val="18"/>
        </w:rPr>
        <w:t> </w:t>
      </w:r>
      <w:r>
        <w:rPr>
          <w:color w:val="231F20"/>
          <w:spacing w:val="-12"/>
          <w:sz w:val="18"/>
        </w:rPr>
        <w:t>V.</w:t>
      </w:r>
      <w:r>
        <w:rPr>
          <w:color w:val="231F20"/>
          <w:spacing w:val="-5"/>
          <w:sz w:val="18"/>
        </w:rPr>
        <w:t> </w:t>
      </w:r>
      <w:r>
        <w:rPr>
          <w:color w:val="231F20"/>
          <w:sz w:val="18"/>
        </w:rPr>
        <w:t>(2015).</w:t>
      </w:r>
      <w:r>
        <w:rPr>
          <w:color w:val="231F20"/>
          <w:spacing w:val="-5"/>
          <w:sz w:val="18"/>
        </w:rPr>
        <w:t> </w:t>
      </w:r>
      <w:r>
        <w:rPr>
          <w:color w:val="231F20"/>
          <w:sz w:val="18"/>
        </w:rPr>
        <w:t>Interpretación</w:t>
      </w:r>
      <w:r>
        <w:rPr>
          <w:color w:val="231F20"/>
          <w:spacing w:val="-5"/>
          <w:sz w:val="18"/>
        </w:rPr>
        <w:t> </w:t>
      </w:r>
      <w:r>
        <w:rPr>
          <w:color w:val="231F20"/>
          <w:sz w:val="18"/>
        </w:rPr>
        <w:t>conforme</w:t>
      </w:r>
      <w:r>
        <w:rPr>
          <w:color w:val="231F20"/>
          <w:spacing w:val="-5"/>
          <w:sz w:val="18"/>
        </w:rPr>
        <w:t> </w:t>
      </w:r>
      <w:r>
        <w:rPr>
          <w:color w:val="231F20"/>
          <w:sz w:val="18"/>
        </w:rPr>
        <w:t>y</w:t>
      </w:r>
      <w:r>
        <w:rPr>
          <w:color w:val="231F20"/>
          <w:spacing w:val="-5"/>
          <w:sz w:val="18"/>
        </w:rPr>
        <w:t> </w:t>
      </w:r>
      <w:r>
        <w:rPr>
          <w:color w:val="231F20"/>
          <w:sz w:val="18"/>
        </w:rPr>
        <w:t>control</w:t>
      </w:r>
      <w:r>
        <w:rPr>
          <w:color w:val="231F20"/>
          <w:spacing w:val="-4"/>
          <w:sz w:val="18"/>
        </w:rPr>
        <w:t> </w:t>
      </w:r>
      <w:r>
        <w:rPr>
          <w:color w:val="231F20"/>
          <w:sz w:val="18"/>
        </w:rPr>
        <w:t>de</w:t>
      </w:r>
      <w:r>
        <w:rPr>
          <w:color w:val="231F20"/>
          <w:spacing w:val="-5"/>
          <w:sz w:val="18"/>
        </w:rPr>
        <w:t> </w:t>
      </w:r>
      <w:r>
        <w:rPr>
          <w:color w:val="231F20"/>
          <w:sz w:val="18"/>
        </w:rPr>
        <w:t>convencionalidad:</w:t>
      </w:r>
      <w:r>
        <w:rPr>
          <w:color w:val="231F20"/>
          <w:spacing w:val="-5"/>
          <w:sz w:val="18"/>
        </w:rPr>
        <w:t> </w:t>
      </w:r>
      <w:r>
        <w:rPr>
          <w:color w:val="231F20"/>
          <w:sz w:val="18"/>
        </w:rPr>
        <w:t>un</w:t>
      </w:r>
      <w:r>
        <w:rPr>
          <w:color w:val="231F20"/>
          <w:spacing w:val="-5"/>
          <w:sz w:val="18"/>
        </w:rPr>
        <w:t> </w:t>
      </w:r>
      <w:r>
        <w:rPr>
          <w:color w:val="231F20"/>
          <w:sz w:val="18"/>
        </w:rPr>
        <w:t>método</w:t>
      </w:r>
      <w:r>
        <w:rPr>
          <w:color w:val="231F20"/>
          <w:spacing w:val="-5"/>
          <w:sz w:val="18"/>
        </w:rPr>
        <w:t> </w:t>
      </w:r>
      <w:r>
        <w:rPr>
          <w:color w:val="231F20"/>
          <w:sz w:val="18"/>
        </w:rPr>
        <w:t>prác- tico para los jueces federales y locales. (Tesis, Maestría en Derechos Humanos y De- mocracia). México:</w:t>
      </w:r>
      <w:r>
        <w:rPr>
          <w:color w:val="231F20"/>
          <w:spacing w:val="-2"/>
          <w:sz w:val="18"/>
        </w:rPr>
        <w:t> </w:t>
      </w:r>
      <w:r>
        <w:rPr>
          <w:color w:val="231F20"/>
          <w:sz w:val="18"/>
        </w:rPr>
        <w:t>FLACSO.</w:t>
      </w:r>
    </w:p>
    <w:p>
      <w:pPr>
        <w:spacing w:line="278" w:lineRule="auto" w:before="124"/>
        <w:ind w:left="2033" w:right="1401" w:hanging="880"/>
        <w:jc w:val="both"/>
        <w:rPr>
          <w:sz w:val="18"/>
        </w:rPr>
      </w:pPr>
      <w:r>
        <w:rPr>
          <w:color w:val="231F20"/>
          <w:sz w:val="18"/>
        </w:rPr>
        <w:t>Lozano, C. (2011). Igualdad verde: el derecho al agua potable en perspe</w:t>
      </w:r>
      <w:r>
        <w:rPr>
          <w:i/>
          <w:color w:val="231F20"/>
          <w:sz w:val="18"/>
        </w:rPr>
        <w:t>ctiva ambiental. </w:t>
      </w:r>
      <w:r>
        <w:rPr>
          <w:color w:val="231F20"/>
          <w:sz w:val="18"/>
        </w:rPr>
        <w:t>Bogotá: Universidad Nacional de Colombia.</w:t>
      </w:r>
    </w:p>
    <w:p>
      <w:pPr>
        <w:spacing w:line="278" w:lineRule="auto" w:before="125"/>
        <w:ind w:left="2033" w:right="1401" w:hanging="880"/>
        <w:jc w:val="both"/>
        <w:rPr>
          <w:sz w:val="18"/>
        </w:rPr>
      </w:pPr>
      <w:r>
        <w:rPr>
          <w:color w:val="231F20"/>
          <w:sz w:val="18"/>
        </w:rPr>
        <w:t>Macho, L. M. (2011). El principio de objetividad en el procedimiento administrativo. </w:t>
      </w:r>
      <w:r>
        <w:rPr>
          <w:i/>
          <w:color w:val="231F20"/>
          <w:sz w:val="18"/>
        </w:rPr>
        <w:t>Documenta- </w:t>
      </w:r>
      <w:r>
        <w:rPr>
          <w:i/>
          <w:color w:val="231F20"/>
          <w:sz w:val="18"/>
        </w:rPr>
        <w:t>ción administrativa</w:t>
      </w:r>
      <w:r>
        <w:rPr>
          <w:color w:val="231F20"/>
          <w:sz w:val="18"/>
        </w:rPr>
        <w:t>, (289). Pp. 99-127.</w:t>
      </w:r>
    </w:p>
    <w:p>
      <w:pPr>
        <w:spacing w:line="278" w:lineRule="auto" w:before="124"/>
        <w:ind w:left="2033" w:right="1400" w:hanging="880"/>
        <w:jc w:val="both"/>
        <w:rPr>
          <w:sz w:val="18"/>
        </w:rPr>
      </w:pPr>
      <w:r>
        <w:rPr>
          <w:color w:val="231F20"/>
          <w:sz w:val="18"/>
        </w:rPr>
        <w:t>Martínez, A. y Cubides, J. (2015). Influencia de la Corte Interamericana de Derechos Humanos y del control de convencionalidad (CCV): análisis de casos paradigmáticos. En Chacón, N.,et al. (Ed.), </w:t>
      </w:r>
      <w:r>
        <w:rPr>
          <w:i/>
          <w:color w:val="231F20"/>
          <w:sz w:val="18"/>
        </w:rPr>
        <w:t>Eficacia del Sistema Interamericano de Derechos Humanos </w:t>
      </w:r>
      <w:r>
        <w:rPr>
          <w:color w:val="231F20"/>
          <w:sz w:val="18"/>
        </w:rPr>
        <w:t>(Pp. 95- 122). Bogotá: Universidad Católica de Colombia.</w:t>
      </w:r>
    </w:p>
    <w:p>
      <w:pPr>
        <w:spacing w:line="278" w:lineRule="auto" w:before="125"/>
        <w:ind w:left="2033" w:right="1401" w:hanging="880"/>
        <w:jc w:val="both"/>
        <w:rPr>
          <w:sz w:val="18"/>
        </w:rPr>
      </w:pPr>
      <w:r>
        <w:rPr>
          <w:color w:val="231F20"/>
          <w:sz w:val="18"/>
        </w:rPr>
        <w:t>Martínez, A. J. L., &amp; Cárdenas, J. A. C. (2015). Una visión propositiva para la expansión del de- recho procesal convencional de los derechos humanos. </w:t>
      </w:r>
      <w:r>
        <w:rPr>
          <w:i/>
          <w:color w:val="231F20"/>
          <w:sz w:val="18"/>
        </w:rPr>
        <w:t>Revistas ICDP</w:t>
      </w:r>
      <w:r>
        <w:rPr>
          <w:color w:val="231F20"/>
          <w:sz w:val="18"/>
        </w:rPr>
        <w:t>. Pp. 168-196.</w:t>
      </w:r>
    </w:p>
    <w:p>
      <w:pPr>
        <w:spacing w:line="278" w:lineRule="auto" w:before="124"/>
        <w:ind w:left="2033" w:right="1401" w:hanging="880"/>
        <w:jc w:val="both"/>
        <w:rPr>
          <w:sz w:val="18"/>
        </w:rPr>
      </w:pPr>
      <w:r>
        <w:rPr>
          <w:color w:val="231F20"/>
          <w:sz w:val="18"/>
        </w:rPr>
        <w:t>Martínez, A. J. (2014). El control difuso de convencionalidad y su recepción en México. </w:t>
      </w:r>
      <w:r>
        <w:rPr>
          <w:i/>
          <w:color w:val="231F20"/>
          <w:sz w:val="18"/>
        </w:rPr>
        <w:t>Revista </w:t>
      </w:r>
      <w:r>
        <w:rPr>
          <w:i/>
          <w:color w:val="231F20"/>
          <w:sz w:val="18"/>
        </w:rPr>
        <w:t>Jurídica Valenciana, </w:t>
      </w:r>
      <w:r>
        <w:rPr>
          <w:color w:val="231F20"/>
          <w:sz w:val="18"/>
        </w:rPr>
        <w:t>2. Pp. 63-89.</w:t>
      </w:r>
    </w:p>
    <w:p>
      <w:pPr>
        <w:spacing w:line="278" w:lineRule="auto" w:before="125"/>
        <w:ind w:left="2033" w:right="1401" w:hanging="880"/>
        <w:jc w:val="both"/>
        <w:rPr>
          <w:sz w:val="18"/>
        </w:rPr>
      </w:pPr>
      <w:r>
        <w:rPr>
          <w:color w:val="231F20"/>
          <w:sz w:val="18"/>
        </w:rPr>
        <w:t>Martínez, A. J. (2014a). Derecho Procesal Convencional: O Garantías Convencionales. </w:t>
      </w:r>
      <w:r>
        <w:rPr>
          <w:i/>
          <w:color w:val="231F20"/>
          <w:sz w:val="18"/>
        </w:rPr>
        <w:t>Revista </w:t>
      </w:r>
      <w:r>
        <w:rPr>
          <w:i/>
          <w:color w:val="231F20"/>
          <w:sz w:val="18"/>
        </w:rPr>
        <w:t>Direitos Emergentes na Sociedade Global, </w:t>
      </w:r>
      <w:r>
        <w:rPr>
          <w:color w:val="231F20"/>
          <w:sz w:val="18"/>
        </w:rPr>
        <w:t>3 (2). Pp. 364-385.</w:t>
      </w:r>
    </w:p>
    <w:p>
      <w:pPr>
        <w:spacing w:line="278" w:lineRule="auto" w:before="124"/>
        <w:ind w:left="2033" w:right="1402" w:hanging="880"/>
        <w:jc w:val="both"/>
        <w:rPr>
          <w:sz w:val="18"/>
        </w:rPr>
      </w:pPr>
      <w:r>
        <w:rPr>
          <w:color w:val="231F20"/>
          <w:sz w:val="18"/>
        </w:rPr>
        <w:t>Martínez, A. (2014b). </w:t>
      </w:r>
      <w:r>
        <w:rPr>
          <w:i/>
          <w:color w:val="231F20"/>
          <w:sz w:val="18"/>
        </w:rPr>
        <w:t>Sistemas Regionales de Protección de Derechos Humanos</w:t>
      </w:r>
      <w:r>
        <w:rPr>
          <w:color w:val="231F20"/>
          <w:sz w:val="18"/>
        </w:rPr>
        <w:t>. México: Tuxtla Gutiérrez: Primera Instancia. Pp. 57-91.</w:t>
      </w:r>
    </w:p>
    <w:p>
      <w:pPr>
        <w:spacing w:line="278" w:lineRule="auto" w:before="125"/>
        <w:ind w:left="2033" w:right="1401" w:hanging="880"/>
        <w:jc w:val="both"/>
        <w:rPr>
          <w:sz w:val="18"/>
        </w:rPr>
      </w:pPr>
      <w:r>
        <w:rPr>
          <w:color w:val="231F20"/>
          <w:sz w:val="18"/>
        </w:rPr>
        <w:t>Martínez, A. J. (2015). Impacto del Sistema Interamericano de Derechos Humanos en las jurisdic- ciones nacionales. </w:t>
      </w:r>
      <w:r>
        <w:rPr>
          <w:i/>
          <w:color w:val="231F20"/>
          <w:sz w:val="18"/>
        </w:rPr>
        <w:t>Revista Republicana, </w:t>
      </w:r>
      <w:r>
        <w:rPr>
          <w:color w:val="231F20"/>
          <w:sz w:val="18"/>
        </w:rPr>
        <w:t>18. Pp. 21-38.</w:t>
      </w:r>
    </w:p>
    <w:p>
      <w:pPr>
        <w:spacing w:line="278" w:lineRule="auto" w:before="124"/>
        <w:ind w:left="2033" w:right="1401" w:hanging="880"/>
        <w:jc w:val="both"/>
        <w:rPr>
          <w:sz w:val="18"/>
        </w:rPr>
      </w:pPr>
      <w:r>
        <w:rPr>
          <w:color w:val="231F20"/>
          <w:sz w:val="18"/>
        </w:rPr>
        <w:t>Martínez,</w:t>
      </w:r>
      <w:r>
        <w:rPr>
          <w:color w:val="231F20"/>
          <w:spacing w:val="-18"/>
          <w:sz w:val="18"/>
        </w:rPr>
        <w:t> </w:t>
      </w:r>
      <w:r>
        <w:rPr>
          <w:color w:val="231F20"/>
          <w:sz w:val="18"/>
        </w:rPr>
        <w:t>A.</w:t>
      </w:r>
      <w:r>
        <w:rPr>
          <w:color w:val="231F20"/>
          <w:spacing w:val="-7"/>
          <w:sz w:val="18"/>
        </w:rPr>
        <w:t> </w:t>
      </w:r>
      <w:r>
        <w:rPr>
          <w:color w:val="231F20"/>
          <w:sz w:val="18"/>
        </w:rPr>
        <w:t>J.</w:t>
      </w:r>
      <w:r>
        <w:rPr>
          <w:color w:val="231F20"/>
          <w:spacing w:val="-8"/>
          <w:sz w:val="18"/>
        </w:rPr>
        <w:t> </w:t>
      </w:r>
      <w:r>
        <w:rPr>
          <w:color w:val="231F20"/>
          <w:sz w:val="18"/>
        </w:rPr>
        <w:t>y</w:t>
      </w:r>
      <w:r>
        <w:rPr>
          <w:color w:val="231F20"/>
          <w:spacing w:val="-8"/>
          <w:sz w:val="18"/>
        </w:rPr>
        <w:t> </w:t>
      </w:r>
      <w:r>
        <w:rPr>
          <w:color w:val="231F20"/>
          <w:sz w:val="18"/>
        </w:rPr>
        <w:t>Cubides,</w:t>
      </w:r>
      <w:r>
        <w:rPr>
          <w:color w:val="231F20"/>
          <w:spacing w:val="-8"/>
          <w:sz w:val="18"/>
        </w:rPr>
        <w:t> </w:t>
      </w:r>
      <w:r>
        <w:rPr>
          <w:color w:val="231F20"/>
          <w:sz w:val="18"/>
        </w:rPr>
        <w:t>J.</w:t>
      </w:r>
      <w:r>
        <w:rPr>
          <w:color w:val="231F20"/>
          <w:spacing w:val="-7"/>
          <w:sz w:val="18"/>
        </w:rPr>
        <w:t> </w:t>
      </w:r>
      <w:r>
        <w:rPr>
          <w:color w:val="231F20"/>
          <w:sz w:val="18"/>
        </w:rPr>
        <w:t>(2015).</w:t>
      </w:r>
      <w:r>
        <w:rPr>
          <w:color w:val="231F20"/>
          <w:spacing w:val="-8"/>
          <w:sz w:val="18"/>
        </w:rPr>
        <w:t> </w:t>
      </w:r>
      <w:r>
        <w:rPr>
          <w:color w:val="231F20"/>
          <w:sz w:val="18"/>
        </w:rPr>
        <w:t>Una</w:t>
      </w:r>
      <w:r>
        <w:rPr>
          <w:color w:val="231F20"/>
          <w:spacing w:val="-8"/>
          <w:sz w:val="18"/>
        </w:rPr>
        <w:t> </w:t>
      </w:r>
      <w:r>
        <w:rPr>
          <w:color w:val="231F20"/>
          <w:sz w:val="18"/>
        </w:rPr>
        <w:t>visión</w:t>
      </w:r>
      <w:r>
        <w:rPr>
          <w:color w:val="231F20"/>
          <w:spacing w:val="-7"/>
          <w:sz w:val="18"/>
        </w:rPr>
        <w:t> </w:t>
      </w:r>
      <w:r>
        <w:rPr>
          <w:color w:val="231F20"/>
          <w:sz w:val="18"/>
        </w:rPr>
        <w:t>propositiva</w:t>
      </w:r>
      <w:r>
        <w:rPr>
          <w:color w:val="231F20"/>
          <w:spacing w:val="-8"/>
          <w:sz w:val="18"/>
        </w:rPr>
        <w:t> </w:t>
      </w:r>
      <w:r>
        <w:rPr>
          <w:color w:val="231F20"/>
          <w:sz w:val="18"/>
        </w:rPr>
        <w:t>para</w:t>
      </w:r>
      <w:r>
        <w:rPr>
          <w:color w:val="231F20"/>
          <w:spacing w:val="-8"/>
          <w:sz w:val="18"/>
        </w:rPr>
        <w:t> </w:t>
      </w:r>
      <w:r>
        <w:rPr>
          <w:color w:val="231F20"/>
          <w:sz w:val="18"/>
        </w:rPr>
        <w:t>la</w:t>
      </w:r>
      <w:r>
        <w:rPr>
          <w:color w:val="231F20"/>
          <w:spacing w:val="-8"/>
          <w:sz w:val="18"/>
        </w:rPr>
        <w:t> </w:t>
      </w:r>
      <w:r>
        <w:rPr>
          <w:color w:val="231F20"/>
          <w:sz w:val="18"/>
        </w:rPr>
        <w:t>expansión</w:t>
      </w:r>
      <w:r>
        <w:rPr>
          <w:color w:val="231F20"/>
          <w:spacing w:val="-7"/>
          <w:sz w:val="18"/>
        </w:rPr>
        <w:t> </w:t>
      </w:r>
      <w:r>
        <w:rPr>
          <w:color w:val="231F20"/>
          <w:sz w:val="18"/>
        </w:rPr>
        <w:t>del</w:t>
      </w:r>
      <w:r>
        <w:rPr>
          <w:color w:val="231F20"/>
          <w:spacing w:val="-8"/>
          <w:sz w:val="18"/>
        </w:rPr>
        <w:t> </w:t>
      </w:r>
      <w:r>
        <w:rPr>
          <w:color w:val="231F20"/>
          <w:sz w:val="18"/>
        </w:rPr>
        <w:t>Derecho</w:t>
      </w:r>
      <w:r>
        <w:rPr>
          <w:color w:val="231F20"/>
          <w:spacing w:val="-8"/>
          <w:sz w:val="18"/>
        </w:rPr>
        <w:t> </w:t>
      </w:r>
      <w:r>
        <w:rPr>
          <w:color w:val="231F20"/>
          <w:sz w:val="18"/>
        </w:rPr>
        <w:t>Procesal Convencional</w:t>
      </w:r>
      <w:r>
        <w:rPr>
          <w:color w:val="231F20"/>
          <w:spacing w:val="-10"/>
          <w:sz w:val="18"/>
        </w:rPr>
        <w:t> </w:t>
      </w:r>
      <w:r>
        <w:rPr>
          <w:color w:val="231F20"/>
          <w:sz w:val="18"/>
        </w:rPr>
        <w:t>de</w:t>
      </w:r>
      <w:r>
        <w:rPr>
          <w:color w:val="231F20"/>
          <w:spacing w:val="-9"/>
          <w:sz w:val="18"/>
        </w:rPr>
        <w:t> </w:t>
      </w:r>
      <w:r>
        <w:rPr>
          <w:color w:val="231F20"/>
          <w:sz w:val="18"/>
        </w:rPr>
        <w:t>los</w:t>
      </w:r>
      <w:r>
        <w:rPr>
          <w:color w:val="231F20"/>
          <w:spacing w:val="-8"/>
          <w:sz w:val="18"/>
        </w:rPr>
        <w:t> </w:t>
      </w:r>
      <w:r>
        <w:rPr>
          <w:color w:val="231F20"/>
          <w:sz w:val="18"/>
        </w:rPr>
        <w:t>Derechos</w:t>
      </w:r>
      <w:r>
        <w:rPr>
          <w:color w:val="231F20"/>
          <w:spacing w:val="-9"/>
          <w:sz w:val="18"/>
        </w:rPr>
        <w:t> </w:t>
      </w:r>
      <w:r>
        <w:rPr>
          <w:color w:val="231F20"/>
          <w:sz w:val="18"/>
        </w:rPr>
        <w:t>Humanos.</w:t>
      </w:r>
      <w:r>
        <w:rPr>
          <w:color w:val="231F20"/>
          <w:spacing w:val="-8"/>
          <w:sz w:val="18"/>
        </w:rPr>
        <w:t> </w:t>
      </w:r>
      <w:r>
        <w:rPr>
          <w:i/>
          <w:color w:val="231F20"/>
          <w:sz w:val="18"/>
        </w:rPr>
        <w:t>Revista</w:t>
      </w:r>
      <w:r>
        <w:rPr>
          <w:i/>
          <w:color w:val="231F20"/>
          <w:spacing w:val="-9"/>
          <w:sz w:val="18"/>
        </w:rPr>
        <w:t> </w:t>
      </w:r>
      <w:r>
        <w:rPr>
          <w:i/>
          <w:color w:val="231F20"/>
          <w:sz w:val="18"/>
        </w:rPr>
        <w:t>del</w:t>
      </w:r>
      <w:r>
        <w:rPr>
          <w:i/>
          <w:color w:val="231F20"/>
          <w:spacing w:val="-9"/>
          <w:sz w:val="18"/>
        </w:rPr>
        <w:t> </w:t>
      </w:r>
      <w:r>
        <w:rPr>
          <w:i/>
          <w:color w:val="231F20"/>
          <w:sz w:val="18"/>
        </w:rPr>
        <w:t>Instituto</w:t>
      </w:r>
      <w:r>
        <w:rPr>
          <w:i/>
          <w:color w:val="231F20"/>
          <w:spacing w:val="-9"/>
          <w:sz w:val="18"/>
        </w:rPr>
        <w:t> </w:t>
      </w:r>
      <w:r>
        <w:rPr>
          <w:i/>
          <w:color w:val="231F20"/>
          <w:sz w:val="18"/>
        </w:rPr>
        <w:t>Colombiano</w:t>
      </w:r>
      <w:r>
        <w:rPr>
          <w:i/>
          <w:color w:val="231F20"/>
          <w:spacing w:val="-10"/>
          <w:sz w:val="18"/>
        </w:rPr>
        <w:t> </w:t>
      </w:r>
      <w:r>
        <w:rPr>
          <w:i/>
          <w:color w:val="231F20"/>
          <w:sz w:val="18"/>
        </w:rPr>
        <w:t>de</w:t>
      </w:r>
      <w:r>
        <w:rPr>
          <w:i/>
          <w:color w:val="231F20"/>
          <w:spacing w:val="-9"/>
          <w:sz w:val="18"/>
        </w:rPr>
        <w:t> </w:t>
      </w:r>
      <w:r>
        <w:rPr>
          <w:i/>
          <w:color w:val="231F20"/>
          <w:sz w:val="18"/>
        </w:rPr>
        <w:t>Derecho </w:t>
      </w:r>
      <w:r>
        <w:rPr>
          <w:i/>
          <w:color w:val="231F20"/>
          <w:sz w:val="18"/>
        </w:rPr>
        <w:t>Procesal, </w:t>
      </w:r>
      <w:r>
        <w:rPr>
          <w:color w:val="231F20"/>
          <w:sz w:val="18"/>
        </w:rPr>
        <w:t>42. Pp.</w:t>
      </w:r>
      <w:r>
        <w:rPr>
          <w:color w:val="231F20"/>
          <w:spacing w:val="-3"/>
          <w:sz w:val="18"/>
        </w:rPr>
        <w:t> </w:t>
      </w:r>
      <w:r>
        <w:rPr>
          <w:color w:val="231F20"/>
          <w:sz w:val="18"/>
        </w:rPr>
        <w:t>167-197.</w:t>
      </w:r>
    </w:p>
    <w:p>
      <w:pPr>
        <w:spacing w:line="278" w:lineRule="auto" w:before="125"/>
        <w:ind w:left="2033" w:right="1401" w:hanging="880"/>
        <w:jc w:val="both"/>
        <w:rPr>
          <w:sz w:val="18"/>
        </w:rPr>
      </w:pPr>
      <w:r>
        <w:rPr>
          <w:color w:val="231F20"/>
          <w:sz w:val="18"/>
        </w:rPr>
        <w:t>Martínez,</w:t>
      </w:r>
      <w:r>
        <w:rPr>
          <w:color w:val="231F20"/>
          <w:spacing w:val="-13"/>
          <w:sz w:val="18"/>
        </w:rPr>
        <w:t> </w:t>
      </w:r>
      <w:r>
        <w:rPr>
          <w:color w:val="231F20"/>
          <w:sz w:val="18"/>
        </w:rPr>
        <w:t>A.</w:t>
      </w:r>
      <w:r>
        <w:rPr>
          <w:color w:val="231F20"/>
          <w:spacing w:val="-4"/>
          <w:sz w:val="18"/>
        </w:rPr>
        <w:t> </w:t>
      </w:r>
      <w:r>
        <w:rPr>
          <w:color w:val="231F20"/>
          <w:sz w:val="18"/>
        </w:rPr>
        <w:t>J.</w:t>
      </w:r>
      <w:r>
        <w:rPr>
          <w:color w:val="231F20"/>
          <w:spacing w:val="-3"/>
          <w:sz w:val="18"/>
        </w:rPr>
        <w:t> </w:t>
      </w:r>
      <w:r>
        <w:rPr>
          <w:color w:val="231F20"/>
          <w:sz w:val="18"/>
        </w:rPr>
        <w:t>y</w:t>
      </w:r>
      <w:r>
        <w:rPr>
          <w:color w:val="231F20"/>
          <w:spacing w:val="-3"/>
          <w:sz w:val="18"/>
        </w:rPr>
        <w:t> </w:t>
      </w:r>
      <w:r>
        <w:rPr>
          <w:color w:val="231F20"/>
          <w:sz w:val="18"/>
        </w:rPr>
        <w:t>Cubides,</w:t>
      </w:r>
      <w:r>
        <w:rPr>
          <w:color w:val="231F20"/>
          <w:spacing w:val="-4"/>
          <w:sz w:val="18"/>
        </w:rPr>
        <w:t> </w:t>
      </w:r>
      <w:r>
        <w:rPr>
          <w:color w:val="231F20"/>
          <w:sz w:val="18"/>
        </w:rPr>
        <w:t>J.</w:t>
      </w:r>
      <w:r>
        <w:rPr>
          <w:color w:val="231F20"/>
          <w:spacing w:val="-3"/>
          <w:sz w:val="18"/>
        </w:rPr>
        <w:t> </w:t>
      </w:r>
      <w:r>
        <w:rPr>
          <w:color w:val="231F20"/>
          <w:sz w:val="18"/>
        </w:rPr>
        <w:t>(2015a).</w:t>
      </w:r>
      <w:r>
        <w:rPr>
          <w:color w:val="231F20"/>
          <w:spacing w:val="-2"/>
          <w:sz w:val="18"/>
        </w:rPr>
        <w:t> </w:t>
      </w:r>
      <w:r>
        <w:rPr>
          <w:color w:val="231F20"/>
          <w:sz w:val="18"/>
        </w:rPr>
        <w:t>Influencia</w:t>
      </w:r>
      <w:r>
        <w:rPr>
          <w:color w:val="231F20"/>
          <w:spacing w:val="-4"/>
          <w:sz w:val="18"/>
        </w:rPr>
        <w:t> </w:t>
      </w:r>
      <w:r>
        <w:rPr>
          <w:color w:val="231F20"/>
          <w:sz w:val="18"/>
        </w:rPr>
        <w:t>de</w:t>
      </w:r>
      <w:r>
        <w:rPr>
          <w:color w:val="231F20"/>
          <w:spacing w:val="-3"/>
          <w:sz w:val="18"/>
        </w:rPr>
        <w:t> </w:t>
      </w:r>
      <w:r>
        <w:rPr>
          <w:color w:val="231F20"/>
          <w:sz w:val="18"/>
        </w:rPr>
        <w:t>la</w:t>
      </w:r>
      <w:r>
        <w:rPr>
          <w:color w:val="231F20"/>
          <w:spacing w:val="-3"/>
          <w:sz w:val="18"/>
        </w:rPr>
        <w:t> </w:t>
      </w:r>
      <w:r>
        <w:rPr>
          <w:color w:val="231F20"/>
          <w:sz w:val="18"/>
        </w:rPr>
        <w:t>Corte</w:t>
      </w:r>
      <w:r>
        <w:rPr>
          <w:color w:val="231F20"/>
          <w:spacing w:val="-4"/>
          <w:sz w:val="18"/>
        </w:rPr>
        <w:t> </w:t>
      </w:r>
      <w:r>
        <w:rPr>
          <w:color w:val="231F20"/>
          <w:sz w:val="18"/>
        </w:rPr>
        <w:t>Interamericana</w:t>
      </w:r>
      <w:r>
        <w:rPr>
          <w:color w:val="231F20"/>
          <w:spacing w:val="-3"/>
          <w:sz w:val="18"/>
        </w:rPr>
        <w:t> </w:t>
      </w:r>
      <w:r>
        <w:rPr>
          <w:color w:val="231F20"/>
          <w:sz w:val="18"/>
        </w:rPr>
        <w:t>de</w:t>
      </w:r>
      <w:r>
        <w:rPr>
          <w:color w:val="231F20"/>
          <w:spacing w:val="-4"/>
          <w:sz w:val="18"/>
        </w:rPr>
        <w:t> </w:t>
      </w:r>
      <w:r>
        <w:rPr>
          <w:color w:val="231F20"/>
          <w:sz w:val="18"/>
        </w:rPr>
        <w:t>Derechos</w:t>
      </w:r>
      <w:r>
        <w:rPr>
          <w:color w:val="231F20"/>
          <w:spacing w:val="-3"/>
          <w:sz w:val="18"/>
        </w:rPr>
        <w:t> </w:t>
      </w:r>
      <w:r>
        <w:rPr>
          <w:color w:val="231F20"/>
          <w:sz w:val="18"/>
        </w:rPr>
        <w:t>Humanos y del Control de Convencionalidad (CCV): Análisis de dos casos paradigmáticos. En </w:t>
      </w:r>
      <w:r>
        <w:rPr>
          <w:i/>
          <w:color w:val="231F20"/>
          <w:sz w:val="18"/>
        </w:rPr>
        <w:t>Eficacia del Sistema Interamericano de Derechos Humanos. </w:t>
      </w:r>
      <w:r>
        <w:rPr>
          <w:color w:val="231F20"/>
          <w:sz w:val="18"/>
        </w:rPr>
        <w:t>En Chacón Triana, N, et. al. Bogotá: Universidad Católica de</w:t>
      </w:r>
      <w:r>
        <w:rPr>
          <w:color w:val="231F20"/>
          <w:spacing w:val="-2"/>
          <w:sz w:val="18"/>
        </w:rPr>
        <w:t> </w:t>
      </w:r>
      <w:r>
        <w:rPr>
          <w:color w:val="231F20"/>
          <w:sz w:val="18"/>
        </w:rPr>
        <w:t>Colombia.</w:t>
      </w:r>
    </w:p>
    <w:p>
      <w:pPr>
        <w:spacing w:after="0" w:line="278" w:lineRule="auto"/>
        <w:jc w:val="both"/>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15"/>
      </w:pPr>
      <w:r>
        <w:rPr/>
        <w:pict>
          <v:shape style="position:absolute;margin-left:76.753601pt;margin-top:-8.294343pt;width:26.8pt;height:42.1pt;mso-position-horizontal-relative:page;mso-position-vertical-relative:paragraph;z-index:25224704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4806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4908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176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9"/>
        <w:rPr>
          <w:rFonts w:ascii="Microsoft Sans Serif"/>
          <w:sz w:val="18"/>
        </w:rPr>
      </w:pPr>
    </w:p>
    <w:p>
      <w:pPr>
        <w:spacing w:line="278" w:lineRule="auto" w:before="0"/>
        <w:ind w:left="2317" w:right="1118" w:hanging="880"/>
        <w:jc w:val="both"/>
        <w:rPr>
          <w:sz w:val="18"/>
        </w:rPr>
      </w:pPr>
      <w:r>
        <w:rPr>
          <w:color w:val="231F20"/>
          <w:sz w:val="18"/>
        </w:rPr>
        <w:t>Martínez, A., Pérez, E., y Cubides, J. (2015, enero-junio). Implicaciones del Control de Conven- cionalidad: cumplimiento de la Sentencia Radilla Pacheco versus México y el caso de la masacre de Santo Domingo versus Colombia. Rev. Cient. Gen. José María Córdova 13(15). Pp. 115-141.</w:t>
      </w:r>
    </w:p>
    <w:p>
      <w:pPr>
        <w:spacing w:before="124"/>
        <w:ind w:left="1364" w:right="1050" w:firstLine="0"/>
        <w:jc w:val="center"/>
        <w:rPr>
          <w:sz w:val="18"/>
        </w:rPr>
      </w:pPr>
      <w:r>
        <w:rPr>
          <w:color w:val="231F20"/>
          <w:sz w:val="18"/>
        </w:rPr>
        <w:t>Matyas, E. (2014). Constitución, Régimen Penal Militar y Derechos Humanos. Bogotá, Colombia.</w:t>
      </w:r>
    </w:p>
    <w:p>
      <w:pPr>
        <w:spacing w:before="33"/>
        <w:ind w:left="1367" w:right="3245" w:firstLine="0"/>
        <w:jc w:val="center"/>
        <w:rPr>
          <w:sz w:val="18"/>
        </w:rPr>
      </w:pPr>
      <w:r>
        <w:rPr>
          <w:i/>
          <w:color w:val="231F20"/>
          <w:sz w:val="18"/>
        </w:rPr>
        <w:t>Universidad Republicana, 17</w:t>
      </w:r>
      <w:r>
        <w:rPr>
          <w:color w:val="231F20"/>
          <w:sz w:val="18"/>
        </w:rPr>
        <w:t>. Pp. 171-192.</w:t>
      </w:r>
    </w:p>
    <w:p>
      <w:pPr>
        <w:spacing w:line="278" w:lineRule="auto" w:before="158"/>
        <w:ind w:left="2317" w:right="1118" w:hanging="880"/>
        <w:jc w:val="both"/>
        <w:rPr>
          <w:sz w:val="18"/>
        </w:rPr>
      </w:pPr>
      <w:r>
        <w:rPr>
          <w:color w:val="231F20"/>
          <w:sz w:val="18"/>
        </w:rPr>
        <w:t>Medina, C. (2005). </w:t>
      </w:r>
      <w:r>
        <w:rPr>
          <w:i/>
          <w:color w:val="231F20"/>
          <w:sz w:val="18"/>
        </w:rPr>
        <w:t>Las obligaciones de los Estados bajo la Convención Americana sobre Dere- </w:t>
      </w:r>
      <w:r>
        <w:rPr>
          <w:i/>
          <w:color w:val="231F20"/>
          <w:sz w:val="18"/>
        </w:rPr>
        <w:t>chos</w:t>
      </w:r>
      <w:r>
        <w:rPr>
          <w:i/>
          <w:color w:val="231F20"/>
          <w:spacing w:val="-6"/>
          <w:sz w:val="18"/>
        </w:rPr>
        <w:t> </w:t>
      </w:r>
      <w:r>
        <w:rPr>
          <w:i/>
          <w:color w:val="231F20"/>
          <w:sz w:val="18"/>
        </w:rPr>
        <w:t>Humanos</w:t>
      </w:r>
      <w:r>
        <w:rPr>
          <w:i/>
          <w:color w:val="231F20"/>
          <w:spacing w:val="-5"/>
          <w:sz w:val="18"/>
        </w:rPr>
        <w:t> </w:t>
      </w:r>
      <w:r>
        <w:rPr>
          <w:i/>
          <w:color w:val="231F20"/>
          <w:sz w:val="18"/>
        </w:rPr>
        <w:t>en</w:t>
      </w:r>
      <w:r>
        <w:rPr>
          <w:i/>
          <w:color w:val="231F20"/>
          <w:spacing w:val="-5"/>
          <w:sz w:val="18"/>
        </w:rPr>
        <w:t> </w:t>
      </w:r>
      <w:r>
        <w:rPr>
          <w:i/>
          <w:color w:val="231F20"/>
          <w:sz w:val="18"/>
        </w:rPr>
        <w:t>la</w:t>
      </w:r>
      <w:r>
        <w:rPr>
          <w:i/>
          <w:color w:val="231F20"/>
          <w:spacing w:val="-5"/>
          <w:sz w:val="18"/>
        </w:rPr>
        <w:t> </w:t>
      </w:r>
      <w:r>
        <w:rPr>
          <w:i/>
          <w:color w:val="231F20"/>
          <w:sz w:val="18"/>
        </w:rPr>
        <w:t>Corte</w:t>
      </w:r>
      <w:r>
        <w:rPr>
          <w:i/>
          <w:color w:val="231F20"/>
          <w:spacing w:val="-5"/>
          <w:sz w:val="18"/>
        </w:rPr>
        <w:t> </w:t>
      </w:r>
      <w:r>
        <w:rPr>
          <w:i/>
          <w:color w:val="231F20"/>
          <w:sz w:val="18"/>
        </w:rPr>
        <w:t>Interamericana</w:t>
      </w:r>
      <w:r>
        <w:rPr>
          <w:i/>
          <w:color w:val="231F20"/>
          <w:spacing w:val="-5"/>
          <w:sz w:val="18"/>
        </w:rPr>
        <w:t> </w:t>
      </w:r>
      <w:r>
        <w:rPr>
          <w:i/>
          <w:color w:val="231F20"/>
          <w:sz w:val="18"/>
        </w:rPr>
        <w:t>de</w:t>
      </w:r>
      <w:r>
        <w:rPr>
          <w:i/>
          <w:color w:val="231F20"/>
          <w:spacing w:val="-6"/>
          <w:sz w:val="18"/>
        </w:rPr>
        <w:t> </w:t>
      </w:r>
      <w:r>
        <w:rPr>
          <w:i/>
          <w:color w:val="231F20"/>
          <w:sz w:val="18"/>
        </w:rPr>
        <w:t>Derechos</w:t>
      </w:r>
      <w:r>
        <w:rPr>
          <w:i/>
          <w:color w:val="231F20"/>
          <w:spacing w:val="-5"/>
          <w:sz w:val="18"/>
        </w:rPr>
        <w:t> </w:t>
      </w:r>
      <w:r>
        <w:rPr>
          <w:i/>
          <w:color w:val="231F20"/>
          <w:sz w:val="18"/>
        </w:rPr>
        <w:t>Humanos:</w:t>
      </w:r>
      <w:r>
        <w:rPr>
          <w:i/>
          <w:color w:val="231F20"/>
          <w:spacing w:val="-5"/>
          <w:sz w:val="18"/>
        </w:rPr>
        <w:t> </w:t>
      </w:r>
      <w:r>
        <w:rPr>
          <w:i/>
          <w:color w:val="231F20"/>
          <w:sz w:val="18"/>
        </w:rPr>
        <w:t>un</w:t>
      </w:r>
      <w:r>
        <w:rPr>
          <w:i/>
          <w:color w:val="231F20"/>
          <w:spacing w:val="-5"/>
          <w:sz w:val="18"/>
        </w:rPr>
        <w:t> </w:t>
      </w:r>
      <w:r>
        <w:rPr>
          <w:i/>
          <w:color w:val="231F20"/>
          <w:sz w:val="18"/>
        </w:rPr>
        <w:t>cuarto</w:t>
      </w:r>
      <w:r>
        <w:rPr>
          <w:i/>
          <w:color w:val="231F20"/>
          <w:spacing w:val="-5"/>
          <w:sz w:val="18"/>
        </w:rPr>
        <w:t> </w:t>
      </w:r>
      <w:r>
        <w:rPr>
          <w:i/>
          <w:color w:val="231F20"/>
          <w:sz w:val="18"/>
        </w:rPr>
        <w:t>de</w:t>
      </w:r>
      <w:r>
        <w:rPr>
          <w:i/>
          <w:color w:val="231F20"/>
          <w:spacing w:val="-5"/>
          <w:sz w:val="18"/>
        </w:rPr>
        <w:t> </w:t>
      </w:r>
      <w:r>
        <w:rPr>
          <w:i/>
          <w:color w:val="231F20"/>
          <w:sz w:val="18"/>
        </w:rPr>
        <w:t>siglo: 1979-2004</w:t>
      </w:r>
      <w:r>
        <w:rPr>
          <w:color w:val="231F20"/>
          <w:sz w:val="18"/>
        </w:rPr>
        <w:t>. San José: Corte Interamericana de Derechos</w:t>
      </w:r>
      <w:r>
        <w:rPr>
          <w:color w:val="231F20"/>
          <w:spacing w:val="-7"/>
          <w:sz w:val="18"/>
        </w:rPr>
        <w:t> </w:t>
      </w:r>
      <w:r>
        <w:rPr>
          <w:color w:val="231F20"/>
          <w:sz w:val="18"/>
        </w:rPr>
        <w:t>Humanos.</w:t>
      </w:r>
    </w:p>
    <w:p>
      <w:pPr>
        <w:spacing w:line="278" w:lineRule="auto" w:before="124"/>
        <w:ind w:left="2317" w:right="1117" w:hanging="880"/>
        <w:jc w:val="both"/>
        <w:rPr>
          <w:sz w:val="18"/>
        </w:rPr>
      </w:pPr>
      <w:r>
        <w:rPr>
          <w:color w:val="231F20"/>
          <w:sz w:val="18"/>
        </w:rPr>
        <w:t>Mejía, D. (2014). Sobre la doctrina del control de convencionalidad: una apreciación crítica de la jurisprudencia relevante de la Corte Interamericana de Derechos Humanos. </w:t>
      </w:r>
      <w:r>
        <w:rPr>
          <w:i/>
          <w:color w:val="231F20"/>
          <w:sz w:val="18"/>
        </w:rPr>
        <w:t>Anuario </w:t>
      </w:r>
      <w:r>
        <w:rPr>
          <w:i/>
          <w:color w:val="231F20"/>
          <w:sz w:val="18"/>
        </w:rPr>
        <w:t>Mexicano de Derecho Internacional, </w:t>
      </w:r>
      <w:r>
        <w:rPr>
          <w:color w:val="231F20"/>
          <w:sz w:val="18"/>
        </w:rPr>
        <w:t>XIV. Pp. 117-151.</w:t>
      </w:r>
    </w:p>
    <w:p>
      <w:pPr>
        <w:spacing w:line="278" w:lineRule="auto" w:before="125"/>
        <w:ind w:left="2317" w:right="1118" w:hanging="880"/>
        <w:jc w:val="both"/>
        <w:rPr>
          <w:sz w:val="18"/>
        </w:rPr>
      </w:pPr>
      <w:r>
        <w:rPr>
          <w:color w:val="231F20"/>
          <w:sz w:val="18"/>
        </w:rPr>
        <w:t>Méndez,</w:t>
      </w:r>
      <w:r>
        <w:rPr>
          <w:color w:val="231F20"/>
          <w:spacing w:val="-4"/>
          <w:sz w:val="18"/>
        </w:rPr>
        <w:t> </w:t>
      </w:r>
      <w:r>
        <w:rPr>
          <w:color w:val="231F20"/>
          <w:sz w:val="18"/>
        </w:rPr>
        <w:t>J.</w:t>
      </w:r>
      <w:r>
        <w:rPr>
          <w:color w:val="231F20"/>
          <w:spacing w:val="-14"/>
          <w:sz w:val="18"/>
        </w:rPr>
        <w:t> </w:t>
      </w:r>
      <w:r>
        <w:rPr>
          <w:color w:val="231F20"/>
          <w:sz w:val="18"/>
        </w:rPr>
        <w:t>A.</w:t>
      </w:r>
      <w:r>
        <w:rPr>
          <w:color w:val="231F20"/>
          <w:spacing w:val="-3"/>
          <w:sz w:val="18"/>
        </w:rPr>
        <w:t> </w:t>
      </w:r>
      <w:r>
        <w:rPr>
          <w:color w:val="231F20"/>
          <w:sz w:val="18"/>
        </w:rPr>
        <w:t>M.</w:t>
      </w:r>
      <w:r>
        <w:rPr>
          <w:color w:val="231F20"/>
          <w:spacing w:val="-4"/>
          <w:sz w:val="18"/>
        </w:rPr>
        <w:t> </w:t>
      </w:r>
      <w:r>
        <w:rPr>
          <w:color w:val="231F20"/>
          <w:sz w:val="18"/>
        </w:rPr>
        <w:t>(2015).</w:t>
      </w:r>
      <w:r>
        <w:rPr>
          <w:color w:val="231F20"/>
          <w:spacing w:val="-4"/>
          <w:sz w:val="18"/>
        </w:rPr>
        <w:t> </w:t>
      </w:r>
      <w:r>
        <w:rPr>
          <w:color w:val="231F20"/>
          <w:sz w:val="18"/>
        </w:rPr>
        <w:t>El</w:t>
      </w:r>
      <w:r>
        <w:rPr>
          <w:color w:val="231F20"/>
          <w:spacing w:val="-4"/>
          <w:sz w:val="18"/>
        </w:rPr>
        <w:t> </w:t>
      </w:r>
      <w:r>
        <w:rPr>
          <w:color w:val="231F20"/>
          <w:sz w:val="18"/>
        </w:rPr>
        <w:t>control</w:t>
      </w:r>
      <w:r>
        <w:rPr>
          <w:color w:val="231F20"/>
          <w:spacing w:val="-3"/>
          <w:sz w:val="18"/>
        </w:rPr>
        <w:t> </w:t>
      </w:r>
      <w:r>
        <w:rPr>
          <w:color w:val="231F20"/>
          <w:sz w:val="18"/>
        </w:rPr>
        <w:t>de</w:t>
      </w:r>
      <w:r>
        <w:rPr>
          <w:color w:val="231F20"/>
          <w:spacing w:val="-4"/>
          <w:sz w:val="18"/>
        </w:rPr>
        <w:t> </w:t>
      </w:r>
      <w:r>
        <w:rPr>
          <w:color w:val="231F20"/>
          <w:sz w:val="18"/>
        </w:rPr>
        <w:t>convencionalidad:</w:t>
      </w:r>
      <w:r>
        <w:rPr>
          <w:color w:val="231F20"/>
          <w:spacing w:val="-4"/>
          <w:sz w:val="18"/>
        </w:rPr>
        <w:t> </w:t>
      </w:r>
      <w:r>
        <w:rPr>
          <w:color w:val="231F20"/>
          <w:sz w:val="18"/>
        </w:rPr>
        <w:t>un</w:t>
      </w:r>
      <w:r>
        <w:rPr>
          <w:color w:val="231F20"/>
          <w:spacing w:val="-3"/>
          <w:sz w:val="18"/>
        </w:rPr>
        <w:t> </w:t>
      </w:r>
      <w:r>
        <w:rPr>
          <w:color w:val="231F20"/>
          <w:sz w:val="18"/>
        </w:rPr>
        <w:t>replanteamiento</w:t>
      </w:r>
      <w:r>
        <w:rPr>
          <w:color w:val="231F20"/>
          <w:spacing w:val="-4"/>
          <w:sz w:val="18"/>
        </w:rPr>
        <w:t> </w:t>
      </w:r>
      <w:r>
        <w:rPr>
          <w:color w:val="231F20"/>
          <w:sz w:val="18"/>
        </w:rPr>
        <w:t>de</w:t>
      </w:r>
      <w:r>
        <w:rPr>
          <w:color w:val="231F20"/>
          <w:spacing w:val="-4"/>
          <w:sz w:val="18"/>
        </w:rPr>
        <w:t> </w:t>
      </w:r>
      <w:r>
        <w:rPr>
          <w:color w:val="231F20"/>
          <w:sz w:val="18"/>
        </w:rPr>
        <w:t>principios</w:t>
      </w:r>
      <w:r>
        <w:rPr>
          <w:color w:val="231F20"/>
          <w:spacing w:val="-3"/>
          <w:sz w:val="18"/>
        </w:rPr>
        <w:t> </w:t>
      </w:r>
      <w:r>
        <w:rPr>
          <w:color w:val="231F20"/>
          <w:sz w:val="18"/>
        </w:rPr>
        <w:t>y</w:t>
      </w:r>
      <w:r>
        <w:rPr>
          <w:color w:val="231F20"/>
          <w:spacing w:val="-4"/>
          <w:sz w:val="18"/>
        </w:rPr>
        <w:t> </w:t>
      </w:r>
      <w:r>
        <w:rPr>
          <w:color w:val="231F20"/>
          <w:sz w:val="18"/>
        </w:rPr>
        <w:t>fuen- tes del derecho. </w:t>
      </w:r>
      <w:r>
        <w:rPr>
          <w:i/>
          <w:color w:val="231F20"/>
          <w:sz w:val="18"/>
        </w:rPr>
        <w:t>Revista Republicana</w:t>
      </w:r>
      <w:r>
        <w:rPr>
          <w:color w:val="231F20"/>
          <w:sz w:val="18"/>
        </w:rPr>
        <w:t>,</w:t>
      </w:r>
      <w:r>
        <w:rPr>
          <w:color w:val="231F20"/>
          <w:spacing w:val="-2"/>
          <w:sz w:val="18"/>
        </w:rPr>
        <w:t> </w:t>
      </w:r>
      <w:r>
        <w:rPr>
          <w:color w:val="231F20"/>
          <w:sz w:val="18"/>
        </w:rPr>
        <w:t>(12).</w:t>
      </w:r>
    </w:p>
    <w:p>
      <w:pPr>
        <w:spacing w:line="278" w:lineRule="auto" w:before="124"/>
        <w:ind w:left="2317" w:right="1117" w:hanging="880"/>
        <w:jc w:val="both"/>
        <w:rPr>
          <w:sz w:val="18"/>
        </w:rPr>
      </w:pPr>
      <w:r>
        <w:rPr>
          <w:color w:val="231F20"/>
          <w:sz w:val="18"/>
        </w:rPr>
        <w:t>Miranda, H. (2015). El control de convencionalidad como instrumento de diálogo jurisprudencial en América Latina. </w:t>
      </w:r>
      <w:r>
        <w:rPr>
          <w:i/>
          <w:color w:val="231F20"/>
          <w:sz w:val="18"/>
        </w:rPr>
        <w:t>Revista Jurídica IUS Doctrina. </w:t>
      </w:r>
      <w:r>
        <w:rPr>
          <w:color w:val="231F20"/>
          <w:sz w:val="18"/>
        </w:rPr>
        <w:t>12. Pp. 1-54.</w:t>
      </w:r>
    </w:p>
    <w:p>
      <w:pPr>
        <w:spacing w:line="278" w:lineRule="auto" w:before="125"/>
        <w:ind w:left="2317" w:right="1118" w:hanging="880"/>
        <w:jc w:val="both"/>
        <w:rPr>
          <w:sz w:val="18"/>
        </w:rPr>
      </w:pPr>
      <w:r>
        <w:rPr>
          <w:color w:val="231F20"/>
          <w:sz w:val="18"/>
        </w:rPr>
        <w:t>Mitre, E. (2012). </w:t>
      </w:r>
      <w:r>
        <w:rPr>
          <w:i/>
          <w:color w:val="231F20"/>
          <w:sz w:val="18"/>
        </w:rPr>
        <w:t>El derecho al agua: naturaleza jurídica y protección legal en los ámbitos nacio- </w:t>
      </w:r>
      <w:r>
        <w:rPr>
          <w:i/>
          <w:color w:val="231F20"/>
          <w:sz w:val="18"/>
        </w:rPr>
        <w:t>nales e internacionales. </w:t>
      </w:r>
      <w:r>
        <w:rPr>
          <w:color w:val="231F20"/>
          <w:sz w:val="18"/>
        </w:rPr>
        <w:t>Madrid: Iustel.</w:t>
      </w:r>
    </w:p>
    <w:p>
      <w:pPr>
        <w:spacing w:line="278" w:lineRule="auto" w:before="124"/>
        <w:ind w:left="2317" w:right="1117" w:hanging="880"/>
        <w:jc w:val="both"/>
        <w:rPr>
          <w:sz w:val="18"/>
        </w:rPr>
      </w:pPr>
      <w:r>
        <w:rPr>
          <w:color w:val="231F20"/>
          <w:sz w:val="18"/>
        </w:rPr>
        <w:t>Mora, J. A. (2012). El Control de Convencionalidad: Un Replanteamiento de Principios  y Fuentes del Derecho. </w:t>
      </w:r>
      <w:r>
        <w:rPr>
          <w:i/>
          <w:color w:val="231F20"/>
          <w:sz w:val="18"/>
        </w:rPr>
        <w:t>Revista Republicana</w:t>
      </w:r>
      <w:r>
        <w:rPr>
          <w:color w:val="231F20"/>
          <w:sz w:val="18"/>
        </w:rPr>
        <w:t>. Bogotá: Universidad Cooperativa de Colombia.</w:t>
      </w:r>
    </w:p>
    <w:p>
      <w:pPr>
        <w:spacing w:line="278" w:lineRule="auto" w:before="125"/>
        <w:ind w:left="2317" w:right="1118" w:hanging="880"/>
        <w:jc w:val="both"/>
        <w:rPr>
          <w:sz w:val="18"/>
        </w:rPr>
      </w:pPr>
      <w:r>
        <w:rPr>
          <w:color w:val="231F20"/>
          <w:sz w:val="18"/>
        </w:rPr>
        <w:t>Morelos, G. G. (2015). Un Modelo de Control Judicial Difuso de Convencionalidad y de Consti- tucionalidad para la Jurisdicción Contencioso-Administrativa Iberoamericana (Notas). </w:t>
      </w:r>
      <w:r>
        <w:rPr>
          <w:i/>
          <w:color w:val="231F20"/>
          <w:sz w:val="18"/>
        </w:rPr>
        <w:t>Universos Jurídicos</w:t>
      </w:r>
      <w:r>
        <w:rPr>
          <w:color w:val="231F20"/>
          <w:sz w:val="18"/>
        </w:rPr>
        <w:t>, </w:t>
      </w:r>
      <w:r>
        <w:rPr>
          <w:i/>
          <w:color w:val="231F20"/>
          <w:sz w:val="18"/>
        </w:rPr>
        <w:t>1 </w:t>
      </w:r>
      <w:r>
        <w:rPr>
          <w:color w:val="231F20"/>
          <w:sz w:val="18"/>
        </w:rPr>
        <w:t>(4). Pp. 28-59.</w:t>
      </w:r>
    </w:p>
    <w:p>
      <w:pPr>
        <w:spacing w:line="278" w:lineRule="auto" w:before="124"/>
        <w:ind w:left="2317" w:right="1117" w:hanging="880"/>
        <w:jc w:val="both"/>
        <w:rPr>
          <w:sz w:val="18"/>
        </w:rPr>
      </w:pPr>
      <w:r>
        <w:rPr>
          <w:color w:val="231F20"/>
          <w:sz w:val="18"/>
        </w:rPr>
        <w:t>Nash, C. (2013). Control de Convencionalidad. Precisiones conceptuales y desafíos a la luz de la jurisprudencia</w:t>
      </w:r>
      <w:r>
        <w:rPr>
          <w:color w:val="231F20"/>
          <w:spacing w:val="-5"/>
          <w:sz w:val="18"/>
        </w:rPr>
        <w:t> </w:t>
      </w:r>
      <w:r>
        <w:rPr>
          <w:color w:val="231F20"/>
          <w:sz w:val="18"/>
        </w:rPr>
        <w:t>de</w:t>
      </w:r>
      <w:r>
        <w:rPr>
          <w:color w:val="231F20"/>
          <w:spacing w:val="-3"/>
          <w:sz w:val="18"/>
        </w:rPr>
        <w:t> </w:t>
      </w:r>
      <w:r>
        <w:rPr>
          <w:color w:val="231F20"/>
          <w:sz w:val="18"/>
        </w:rPr>
        <w:t>la</w:t>
      </w:r>
      <w:r>
        <w:rPr>
          <w:color w:val="231F20"/>
          <w:spacing w:val="-3"/>
          <w:sz w:val="18"/>
        </w:rPr>
        <w:t> </w:t>
      </w:r>
      <w:r>
        <w:rPr>
          <w:color w:val="231F20"/>
          <w:sz w:val="18"/>
        </w:rPr>
        <w:t>Corte</w:t>
      </w:r>
      <w:r>
        <w:rPr>
          <w:color w:val="231F20"/>
          <w:spacing w:val="-3"/>
          <w:sz w:val="18"/>
        </w:rPr>
        <w:t> </w:t>
      </w:r>
      <w:r>
        <w:rPr>
          <w:color w:val="231F20"/>
          <w:sz w:val="18"/>
        </w:rPr>
        <w:t>Interamericana</w:t>
      </w:r>
      <w:r>
        <w:rPr>
          <w:color w:val="231F20"/>
          <w:spacing w:val="-4"/>
          <w:sz w:val="18"/>
        </w:rPr>
        <w:t> </w:t>
      </w:r>
      <w:r>
        <w:rPr>
          <w:color w:val="231F20"/>
          <w:sz w:val="18"/>
        </w:rPr>
        <w:t>de</w:t>
      </w:r>
      <w:r>
        <w:rPr>
          <w:color w:val="231F20"/>
          <w:spacing w:val="-3"/>
          <w:sz w:val="18"/>
        </w:rPr>
        <w:t> </w:t>
      </w:r>
      <w:r>
        <w:rPr>
          <w:color w:val="231F20"/>
          <w:sz w:val="18"/>
        </w:rPr>
        <w:t>Derechos</w:t>
      </w:r>
      <w:r>
        <w:rPr>
          <w:color w:val="231F20"/>
          <w:spacing w:val="-3"/>
          <w:sz w:val="18"/>
        </w:rPr>
        <w:t> </w:t>
      </w:r>
      <w:r>
        <w:rPr>
          <w:color w:val="231F20"/>
          <w:sz w:val="18"/>
        </w:rPr>
        <w:t>Humanos.</w:t>
      </w:r>
      <w:r>
        <w:rPr>
          <w:color w:val="231F20"/>
          <w:spacing w:val="-4"/>
          <w:sz w:val="18"/>
        </w:rPr>
        <w:t> </w:t>
      </w:r>
      <w:r>
        <w:rPr>
          <w:i/>
          <w:color w:val="231F20"/>
          <w:sz w:val="18"/>
        </w:rPr>
        <w:t>Anuario</w:t>
      </w:r>
      <w:r>
        <w:rPr>
          <w:i/>
          <w:color w:val="231F20"/>
          <w:spacing w:val="-3"/>
          <w:sz w:val="18"/>
        </w:rPr>
        <w:t> </w:t>
      </w:r>
      <w:r>
        <w:rPr>
          <w:i/>
          <w:color w:val="231F20"/>
          <w:sz w:val="18"/>
        </w:rPr>
        <w:t>de</w:t>
      </w:r>
      <w:r>
        <w:rPr>
          <w:i/>
          <w:color w:val="231F20"/>
          <w:spacing w:val="-3"/>
          <w:sz w:val="18"/>
        </w:rPr>
        <w:t> </w:t>
      </w:r>
      <w:r>
        <w:rPr>
          <w:i/>
          <w:color w:val="231F20"/>
          <w:sz w:val="18"/>
        </w:rPr>
        <w:t>Derecho </w:t>
      </w:r>
      <w:r>
        <w:rPr>
          <w:i/>
          <w:color w:val="231F20"/>
          <w:sz w:val="18"/>
        </w:rPr>
        <w:t>Constitucional Latinoamericano, </w:t>
      </w:r>
      <w:r>
        <w:rPr>
          <w:color w:val="231F20"/>
          <w:sz w:val="18"/>
        </w:rPr>
        <w:t>Año XIX. Pp.</w:t>
      </w:r>
      <w:r>
        <w:rPr>
          <w:color w:val="231F20"/>
          <w:spacing w:val="-6"/>
          <w:sz w:val="18"/>
        </w:rPr>
        <w:t> </w:t>
      </w:r>
      <w:r>
        <w:rPr>
          <w:color w:val="231F20"/>
          <w:sz w:val="18"/>
        </w:rPr>
        <w:t>489-509.</w:t>
      </w:r>
    </w:p>
    <w:p>
      <w:pPr>
        <w:spacing w:line="278" w:lineRule="auto" w:before="125"/>
        <w:ind w:left="2317" w:right="1118" w:hanging="880"/>
        <w:jc w:val="both"/>
        <w:rPr>
          <w:sz w:val="18"/>
        </w:rPr>
      </w:pPr>
      <w:r>
        <w:rPr>
          <w:color w:val="231F20"/>
          <w:sz w:val="18"/>
        </w:rPr>
        <w:t>Négrier,</w:t>
      </w:r>
      <w:r>
        <w:rPr>
          <w:color w:val="231F20"/>
          <w:spacing w:val="-10"/>
          <w:sz w:val="18"/>
        </w:rPr>
        <w:t> </w:t>
      </w:r>
      <w:r>
        <w:rPr>
          <w:color w:val="231F20"/>
          <w:sz w:val="18"/>
        </w:rPr>
        <w:t>E.</w:t>
      </w:r>
      <w:r>
        <w:rPr>
          <w:color w:val="231F20"/>
          <w:spacing w:val="-9"/>
          <w:sz w:val="18"/>
        </w:rPr>
        <w:t> </w:t>
      </w:r>
      <w:r>
        <w:rPr>
          <w:color w:val="231F20"/>
          <w:sz w:val="18"/>
        </w:rPr>
        <w:t>(1990).</w:t>
      </w:r>
      <w:r>
        <w:rPr>
          <w:color w:val="231F20"/>
          <w:spacing w:val="-9"/>
          <w:sz w:val="18"/>
        </w:rPr>
        <w:t> </w:t>
      </w:r>
      <w:r>
        <w:rPr>
          <w:color w:val="231F20"/>
          <w:sz w:val="18"/>
        </w:rPr>
        <w:t>Le</w:t>
      </w:r>
      <w:r>
        <w:rPr>
          <w:color w:val="231F20"/>
          <w:spacing w:val="-10"/>
          <w:sz w:val="18"/>
        </w:rPr>
        <w:t> </w:t>
      </w:r>
      <w:r>
        <w:rPr>
          <w:color w:val="231F20"/>
          <w:sz w:val="18"/>
        </w:rPr>
        <w:t>crépuscule</w:t>
      </w:r>
      <w:r>
        <w:rPr>
          <w:color w:val="231F20"/>
          <w:spacing w:val="-9"/>
          <w:sz w:val="18"/>
        </w:rPr>
        <w:t> </w:t>
      </w:r>
      <w:r>
        <w:rPr>
          <w:color w:val="231F20"/>
          <w:sz w:val="18"/>
        </w:rPr>
        <w:t>d’une</w:t>
      </w:r>
      <w:r>
        <w:rPr>
          <w:color w:val="231F20"/>
          <w:spacing w:val="-9"/>
          <w:sz w:val="18"/>
        </w:rPr>
        <w:t> </w:t>
      </w:r>
      <w:r>
        <w:rPr>
          <w:color w:val="231F20"/>
          <w:sz w:val="18"/>
        </w:rPr>
        <w:t>théorie</w:t>
      </w:r>
      <w:r>
        <w:rPr>
          <w:color w:val="231F20"/>
          <w:spacing w:val="-9"/>
          <w:sz w:val="18"/>
        </w:rPr>
        <w:t> </w:t>
      </w:r>
      <w:r>
        <w:rPr>
          <w:color w:val="231F20"/>
          <w:sz w:val="18"/>
        </w:rPr>
        <w:t>jurisprudentielle:</w:t>
      </w:r>
      <w:r>
        <w:rPr>
          <w:color w:val="231F20"/>
          <w:spacing w:val="-11"/>
          <w:sz w:val="18"/>
        </w:rPr>
        <w:t> </w:t>
      </w:r>
      <w:r>
        <w:rPr>
          <w:color w:val="231F20"/>
          <w:sz w:val="18"/>
        </w:rPr>
        <w:t>l’écran</w:t>
      </w:r>
      <w:r>
        <w:rPr>
          <w:color w:val="231F20"/>
          <w:spacing w:val="-9"/>
          <w:sz w:val="18"/>
        </w:rPr>
        <w:t> </w:t>
      </w:r>
      <w:r>
        <w:rPr>
          <w:color w:val="231F20"/>
          <w:sz w:val="18"/>
        </w:rPr>
        <w:t>legislatif</w:t>
      </w:r>
      <w:r>
        <w:rPr>
          <w:color w:val="231F20"/>
          <w:spacing w:val="-10"/>
          <w:sz w:val="18"/>
        </w:rPr>
        <w:t> </w:t>
      </w:r>
      <w:r>
        <w:rPr>
          <w:color w:val="231F20"/>
          <w:sz w:val="18"/>
        </w:rPr>
        <w:t>et</w:t>
      </w:r>
      <w:r>
        <w:rPr>
          <w:color w:val="231F20"/>
          <w:spacing w:val="-9"/>
          <w:sz w:val="18"/>
        </w:rPr>
        <w:t> </w:t>
      </w:r>
      <w:r>
        <w:rPr>
          <w:color w:val="231F20"/>
          <w:sz w:val="18"/>
        </w:rPr>
        <w:t>les</w:t>
      </w:r>
      <w:r>
        <w:rPr>
          <w:color w:val="231F20"/>
          <w:spacing w:val="-10"/>
          <w:sz w:val="18"/>
        </w:rPr>
        <w:t> </w:t>
      </w:r>
      <w:r>
        <w:rPr>
          <w:color w:val="231F20"/>
          <w:sz w:val="18"/>
        </w:rPr>
        <w:t>droits</w:t>
      </w:r>
      <w:r>
        <w:rPr>
          <w:color w:val="231F20"/>
          <w:spacing w:val="-9"/>
          <w:sz w:val="18"/>
        </w:rPr>
        <w:t> </w:t>
      </w:r>
      <w:r>
        <w:rPr>
          <w:color w:val="231F20"/>
          <w:sz w:val="18"/>
        </w:rPr>
        <w:t>com- munautaire et constitutionnel, </w:t>
      </w:r>
      <w:r>
        <w:rPr>
          <w:i/>
          <w:color w:val="231F20"/>
          <w:sz w:val="18"/>
        </w:rPr>
        <w:t>Revue Du Droit Public</w:t>
      </w:r>
      <w:r>
        <w:rPr>
          <w:color w:val="231F20"/>
          <w:sz w:val="18"/>
        </w:rPr>
        <w:t>, 3. Pp.</w:t>
      </w:r>
      <w:r>
        <w:rPr>
          <w:color w:val="231F20"/>
          <w:spacing w:val="-8"/>
          <w:sz w:val="18"/>
        </w:rPr>
        <w:t> </w:t>
      </w:r>
      <w:r>
        <w:rPr>
          <w:color w:val="231F20"/>
          <w:sz w:val="18"/>
        </w:rPr>
        <w:t>767-799.</w:t>
      </w:r>
    </w:p>
    <w:p>
      <w:pPr>
        <w:spacing w:line="278" w:lineRule="auto" w:before="124"/>
        <w:ind w:left="2317" w:right="1120" w:hanging="880"/>
        <w:jc w:val="both"/>
        <w:rPr>
          <w:sz w:val="18"/>
        </w:rPr>
      </w:pPr>
      <w:r>
        <w:rPr>
          <w:color w:val="231F20"/>
          <w:sz w:val="18"/>
        </w:rPr>
        <w:t>Noguera,</w:t>
      </w:r>
      <w:r>
        <w:rPr>
          <w:color w:val="231F20"/>
          <w:spacing w:val="-6"/>
          <w:sz w:val="18"/>
        </w:rPr>
        <w:t> </w:t>
      </w:r>
      <w:r>
        <w:rPr>
          <w:color w:val="231F20"/>
          <w:sz w:val="18"/>
        </w:rPr>
        <w:t>H.</w:t>
      </w:r>
      <w:r>
        <w:rPr>
          <w:color w:val="231F20"/>
          <w:spacing w:val="-6"/>
          <w:sz w:val="18"/>
        </w:rPr>
        <w:t> </w:t>
      </w:r>
      <w:r>
        <w:rPr>
          <w:color w:val="231F20"/>
          <w:sz w:val="18"/>
        </w:rPr>
        <w:t>(2010).</w:t>
      </w:r>
      <w:r>
        <w:rPr>
          <w:color w:val="231F20"/>
          <w:spacing w:val="-5"/>
          <w:sz w:val="18"/>
        </w:rPr>
        <w:t> </w:t>
      </w:r>
      <w:r>
        <w:rPr>
          <w:color w:val="231F20"/>
          <w:sz w:val="18"/>
        </w:rPr>
        <w:t>Consejo</w:t>
      </w:r>
      <w:r>
        <w:rPr>
          <w:color w:val="231F20"/>
          <w:spacing w:val="-6"/>
          <w:sz w:val="18"/>
        </w:rPr>
        <w:t> </w:t>
      </w:r>
      <w:r>
        <w:rPr>
          <w:color w:val="231F20"/>
          <w:sz w:val="18"/>
        </w:rPr>
        <w:t>de</w:t>
      </w:r>
      <w:r>
        <w:rPr>
          <w:color w:val="231F20"/>
          <w:spacing w:val="-5"/>
          <w:sz w:val="18"/>
        </w:rPr>
        <w:t> </w:t>
      </w:r>
      <w:r>
        <w:rPr>
          <w:color w:val="231F20"/>
          <w:sz w:val="18"/>
        </w:rPr>
        <w:t>Estado</w:t>
      </w:r>
      <w:r>
        <w:rPr>
          <w:color w:val="231F20"/>
          <w:spacing w:val="-6"/>
          <w:sz w:val="18"/>
        </w:rPr>
        <w:t> </w:t>
      </w:r>
      <w:r>
        <w:rPr>
          <w:color w:val="231F20"/>
          <w:sz w:val="18"/>
        </w:rPr>
        <w:t>vs.</w:t>
      </w:r>
      <w:r>
        <w:rPr>
          <w:color w:val="231F20"/>
          <w:spacing w:val="-5"/>
          <w:sz w:val="18"/>
        </w:rPr>
        <w:t> </w:t>
      </w:r>
      <w:r>
        <w:rPr>
          <w:color w:val="231F20"/>
          <w:sz w:val="18"/>
        </w:rPr>
        <w:t>Corte</w:t>
      </w:r>
      <w:r>
        <w:rPr>
          <w:color w:val="231F20"/>
          <w:spacing w:val="-6"/>
          <w:sz w:val="18"/>
        </w:rPr>
        <w:t> </w:t>
      </w:r>
      <w:r>
        <w:rPr>
          <w:color w:val="231F20"/>
          <w:sz w:val="18"/>
        </w:rPr>
        <w:t>Interamericana</w:t>
      </w:r>
      <w:r>
        <w:rPr>
          <w:color w:val="231F20"/>
          <w:spacing w:val="-5"/>
          <w:sz w:val="18"/>
        </w:rPr>
        <w:t> </w:t>
      </w:r>
      <w:r>
        <w:rPr>
          <w:color w:val="231F20"/>
          <w:sz w:val="18"/>
        </w:rPr>
        <w:t>de</w:t>
      </w:r>
      <w:r>
        <w:rPr>
          <w:color w:val="231F20"/>
          <w:spacing w:val="-6"/>
          <w:sz w:val="18"/>
        </w:rPr>
        <w:t> </w:t>
      </w:r>
      <w:r>
        <w:rPr>
          <w:color w:val="231F20"/>
          <w:sz w:val="18"/>
        </w:rPr>
        <w:t>Derechos</w:t>
      </w:r>
      <w:r>
        <w:rPr>
          <w:color w:val="231F20"/>
          <w:spacing w:val="-5"/>
          <w:sz w:val="18"/>
        </w:rPr>
        <w:t> </w:t>
      </w:r>
      <w:r>
        <w:rPr>
          <w:color w:val="231F20"/>
          <w:sz w:val="18"/>
        </w:rPr>
        <w:t>Humanos</w:t>
      </w:r>
      <w:r>
        <w:rPr>
          <w:color w:val="231F20"/>
          <w:spacing w:val="-6"/>
          <w:sz w:val="18"/>
        </w:rPr>
        <w:t> </w:t>
      </w:r>
      <w:r>
        <w:rPr>
          <w:color w:val="231F20"/>
          <w:sz w:val="18"/>
        </w:rPr>
        <w:t>en</w:t>
      </w:r>
      <w:r>
        <w:rPr>
          <w:color w:val="231F20"/>
          <w:spacing w:val="-5"/>
          <w:sz w:val="18"/>
        </w:rPr>
        <w:t> </w:t>
      </w:r>
      <w:r>
        <w:rPr>
          <w:color w:val="231F20"/>
          <w:sz w:val="18"/>
        </w:rPr>
        <w:t>materia de reparaciones. </w:t>
      </w:r>
      <w:r>
        <w:rPr>
          <w:i/>
          <w:color w:val="231F20"/>
          <w:sz w:val="18"/>
        </w:rPr>
        <w:t>Revista </w:t>
      </w:r>
      <w:r>
        <w:rPr>
          <w:i/>
          <w:color w:val="231F20"/>
          <w:spacing w:val="-5"/>
          <w:sz w:val="18"/>
        </w:rPr>
        <w:t>Verba </w:t>
      </w:r>
      <w:r>
        <w:rPr>
          <w:i/>
          <w:color w:val="231F20"/>
          <w:sz w:val="18"/>
        </w:rPr>
        <w:t>Iuris, </w:t>
      </w:r>
      <w:r>
        <w:rPr>
          <w:color w:val="231F20"/>
          <w:sz w:val="18"/>
        </w:rPr>
        <w:t>Jul- Dic. Pp. 99-120.</w:t>
      </w:r>
    </w:p>
    <w:p>
      <w:pPr>
        <w:spacing w:line="278" w:lineRule="auto" w:before="125"/>
        <w:ind w:left="2317" w:right="1118" w:hanging="880"/>
        <w:jc w:val="both"/>
        <w:rPr>
          <w:sz w:val="18"/>
        </w:rPr>
      </w:pPr>
      <w:r>
        <w:rPr>
          <w:color w:val="231F20"/>
          <w:sz w:val="18"/>
        </w:rPr>
        <w:t>Nogueira, H. (2011). El uso del postulado de proporcionalidad en la jurisprudencia de la Corte Interamericana de Derechos Humanos sobre libertad de expresión. </w:t>
      </w:r>
      <w:r>
        <w:rPr>
          <w:i/>
          <w:color w:val="231F20"/>
          <w:sz w:val="18"/>
        </w:rPr>
        <w:t>Estudios constitu- </w:t>
      </w:r>
      <w:r>
        <w:rPr>
          <w:i/>
          <w:color w:val="231F20"/>
          <w:sz w:val="18"/>
        </w:rPr>
        <w:t>cionales</w:t>
      </w:r>
      <w:r>
        <w:rPr>
          <w:color w:val="231F20"/>
          <w:sz w:val="18"/>
        </w:rPr>
        <w:t>, </w:t>
      </w:r>
      <w:r>
        <w:rPr>
          <w:i/>
          <w:color w:val="231F20"/>
          <w:sz w:val="18"/>
        </w:rPr>
        <w:t>9 </w:t>
      </w:r>
      <w:r>
        <w:rPr>
          <w:color w:val="231F20"/>
          <w:sz w:val="18"/>
        </w:rPr>
        <w:t>(1). Pp. 119-156.</w:t>
      </w:r>
    </w:p>
    <w:p>
      <w:pPr>
        <w:spacing w:line="278" w:lineRule="auto" w:before="124"/>
        <w:ind w:left="2317" w:right="1117" w:hanging="880"/>
        <w:jc w:val="both"/>
        <w:rPr>
          <w:sz w:val="18"/>
        </w:rPr>
      </w:pPr>
      <w:r>
        <w:rPr>
          <w:color w:val="231F20"/>
          <w:sz w:val="18"/>
        </w:rPr>
        <w:t>Nogueira,</w:t>
      </w:r>
      <w:r>
        <w:rPr>
          <w:color w:val="231F20"/>
          <w:spacing w:val="-3"/>
          <w:sz w:val="18"/>
        </w:rPr>
        <w:t> </w:t>
      </w:r>
      <w:r>
        <w:rPr>
          <w:color w:val="231F20"/>
          <w:sz w:val="18"/>
        </w:rPr>
        <w:t>H.</w:t>
      </w:r>
      <w:r>
        <w:rPr>
          <w:color w:val="231F20"/>
          <w:spacing w:val="-3"/>
          <w:sz w:val="18"/>
        </w:rPr>
        <w:t> </w:t>
      </w:r>
      <w:r>
        <w:rPr>
          <w:color w:val="231F20"/>
          <w:sz w:val="18"/>
        </w:rPr>
        <w:t>(2012).</w:t>
      </w:r>
      <w:r>
        <w:rPr>
          <w:color w:val="231F20"/>
          <w:spacing w:val="-3"/>
          <w:sz w:val="18"/>
        </w:rPr>
        <w:t> </w:t>
      </w:r>
      <w:r>
        <w:rPr>
          <w:color w:val="231F20"/>
          <w:sz w:val="18"/>
        </w:rPr>
        <w:t>Los</w:t>
      </w:r>
      <w:r>
        <w:rPr>
          <w:color w:val="231F20"/>
          <w:spacing w:val="-2"/>
          <w:sz w:val="18"/>
        </w:rPr>
        <w:t> </w:t>
      </w:r>
      <w:r>
        <w:rPr>
          <w:color w:val="231F20"/>
          <w:sz w:val="18"/>
        </w:rPr>
        <w:t>desafíos</w:t>
      </w:r>
      <w:r>
        <w:rPr>
          <w:color w:val="231F20"/>
          <w:spacing w:val="-3"/>
          <w:sz w:val="18"/>
        </w:rPr>
        <w:t> </w:t>
      </w:r>
      <w:r>
        <w:rPr>
          <w:color w:val="231F20"/>
          <w:sz w:val="18"/>
        </w:rPr>
        <w:t>del</w:t>
      </w:r>
      <w:r>
        <w:rPr>
          <w:color w:val="231F20"/>
          <w:spacing w:val="-3"/>
          <w:sz w:val="18"/>
        </w:rPr>
        <w:t> </w:t>
      </w:r>
      <w:r>
        <w:rPr>
          <w:color w:val="231F20"/>
          <w:sz w:val="18"/>
        </w:rPr>
        <w:t>control</w:t>
      </w:r>
      <w:r>
        <w:rPr>
          <w:color w:val="231F20"/>
          <w:spacing w:val="-2"/>
          <w:sz w:val="18"/>
        </w:rPr>
        <w:t> </w:t>
      </w:r>
      <w:r>
        <w:rPr>
          <w:color w:val="231F20"/>
          <w:sz w:val="18"/>
        </w:rPr>
        <w:t>de</w:t>
      </w:r>
      <w:r>
        <w:rPr>
          <w:color w:val="231F20"/>
          <w:spacing w:val="-3"/>
          <w:sz w:val="18"/>
        </w:rPr>
        <w:t> </w:t>
      </w:r>
      <w:r>
        <w:rPr>
          <w:color w:val="231F20"/>
          <w:sz w:val="18"/>
        </w:rPr>
        <w:t>convencionalidad</w:t>
      </w:r>
      <w:r>
        <w:rPr>
          <w:color w:val="231F20"/>
          <w:spacing w:val="-3"/>
          <w:sz w:val="18"/>
        </w:rPr>
        <w:t> </w:t>
      </w:r>
      <w:r>
        <w:rPr>
          <w:color w:val="231F20"/>
          <w:sz w:val="18"/>
        </w:rPr>
        <w:t>del</w:t>
      </w:r>
      <w:r>
        <w:rPr>
          <w:color w:val="231F20"/>
          <w:spacing w:val="-3"/>
          <w:sz w:val="18"/>
        </w:rPr>
        <w:t> </w:t>
      </w:r>
      <w:r>
        <w:rPr>
          <w:i/>
          <w:color w:val="231F20"/>
          <w:sz w:val="18"/>
        </w:rPr>
        <w:t>corpus</w:t>
      </w:r>
      <w:r>
        <w:rPr>
          <w:i/>
          <w:color w:val="231F20"/>
          <w:spacing w:val="-2"/>
          <w:sz w:val="18"/>
        </w:rPr>
        <w:t> </w:t>
      </w:r>
      <w:r>
        <w:rPr>
          <w:i/>
          <w:color w:val="231F20"/>
          <w:sz w:val="18"/>
        </w:rPr>
        <w:t>iuris</w:t>
      </w:r>
      <w:r>
        <w:rPr>
          <w:i/>
          <w:color w:val="231F20"/>
          <w:spacing w:val="-3"/>
          <w:sz w:val="18"/>
        </w:rPr>
        <w:t> </w:t>
      </w:r>
      <w:r>
        <w:rPr>
          <w:color w:val="231F20"/>
          <w:sz w:val="18"/>
        </w:rPr>
        <w:t>interamericano para las jurisdicciones nacionales. </w:t>
      </w:r>
      <w:r>
        <w:rPr>
          <w:i/>
          <w:color w:val="231F20"/>
          <w:sz w:val="18"/>
        </w:rPr>
        <w:t>Boletín mexicano de derecho comparado</w:t>
      </w:r>
      <w:r>
        <w:rPr>
          <w:color w:val="231F20"/>
          <w:sz w:val="18"/>
        </w:rPr>
        <w:t>, </w:t>
      </w:r>
      <w:r>
        <w:rPr>
          <w:i/>
          <w:color w:val="231F20"/>
          <w:sz w:val="18"/>
        </w:rPr>
        <w:t>45 </w:t>
      </w:r>
      <w:r>
        <w:rPr>
          <w:color w:val="231F20"/>
          <w:sz w:val="18"/>
        </w:rPr>
        <w:t>(135). Pp.</w:t>
      </w:r>
      <w:r>
        <w:rPr>
          <w:color w:val="231F20"/>
          <w:spacing w:val="-2"/>
          <w:sz w:val="18"/>
        </w:rPr>
        <w:t> </w:t>
      </w:r>
      <w:r>
        <w:rPr>
          <w:color w:val="231F20"/>
          <w:sz w:val="18"/>
        </w:rPr>
        <w:t>1167-1220.</w:t>
      </w:r>
    </w:p>
    <w:p>
      <w:pPr>
        <w:spacing w:after="0" w:line="278" w:lineRule="auto"/>
        <w:jc w:val="both"/>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94" w:right="932" w:firstLine="0"/>
        <w:jc w:val="center"/>
        <w:rPr>
          <w:rFonts w:ascii="Arial"/>
          <w:sz w:val="28"/>
        </w:rPr>
      </w:pPr>
      <w:r>
        <w:rPr/>
        <w:br w:type="column"/>
      </w:r>
      <w:r>
        <w:rPr>
          <w:rFonts w:ascii="Arial"/>
          <w:color w:val="231F20"/>
          <w:w w:val="65"/>
          <w:sz w:val="28"/>
        </w:rPr>
        <w:t>177</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line="278" w:lineRule="auto" w:before="0"/>
        <w:ind w:left="2033" w:right="1401" w:hanging="880"/>
        <w:jc w:val="both"/>
        <w:rPr>
          <w:sz w:val="18"/>
        </w:rPr>
      </w:pPr>
      <w:r>
        <w:rPr/>
        <w:pict>
          <v:shape style="position:absolute;margin-left:378.843506pt;margin-top:-65.44986pt;width:26.8pt;height:42.1pt;mso-position-horizontal-relative:page;mso-position-vertical-relative:paragraph;z-index:252250112" coordorigin="7577,-1309" coordsize="536,842" path="m8097,-573l8056,-573,8066,-569,8073,-567,8081,-563,8086,-557,8086,-545,8079,-539,8065,-533,8050,-529,8037,-523,8028,-519,8023,-515,8018,-509,8015,-503,8015,-487,8019,-481,8027,-473,8033,-469,8042,-467,8066,-467,8076,-471,8086,-475,8095,-483,8102,-491,8108,-501,8111,-513,8112,-527,8111,-543,8106,-559,8097,-573xm7603,-863l7589,-863,7589,-515,7603,-515,7603,-539,7606,-549,7616,-563,7622,-567,7628,-569,7636,-571,7647,-573,8097,-573,8086,-587,8072,-599,8057,-607,8041,-615,8023,-621,8004,-627,7982,-629,7957,-631,7679,-631,7658,-633,7642,-633,7629,-635,7621,-639,7613,-645,7607,-653,7604,-663,7603,-675,7603,-715,7607,-727,7617,-735,7627,-739,7640,-741,7658,-743,7679,-745,7922,-745,7957,-747,7985,-749,8005,-755,8029,-763,8050,-773,8068,-787,8084,-803,7660,-803,7644,-805,7631,-807,7623,-811,7614,-817,7608,-825,7604,-835,7603,-847,7603,-863xm8045,-1035l7924,-1035,7956,-1033,7982,-1029,8002,-1025,8019,-1017,8033,-1007,8047,-995,8058,-981,8068,-965,8075,-947,8079,-929,8080,-909,8079,-893,8077,-879,8072,-867,8066,-855,8059,-845,8050,-837,8041,-829,8031,-823,8019,-817,8005,-813,7989,-809,7934,-803,8084,-803,8096,-823,8105,-847,8111,-873,8113,-905,8111,-935,8105,-961,8096,-983,8082,-1003,8066,-1019,8049,-1033,8045,-1035xm7589,-1106l7589,-977,7603,-977,7603,-1007,7608,-1019,7619,-1027,7627,-1031,7640,-1033,7657,-1035,8045,-1035,8041,-1037,7712,-1037,7685,-1039,7660,-1045,7638,-1057,7617,-1071,7599,-1089,7589,-1106xm7603,-1121l7589,-1121,7589,-1106,7599,-1089,7617,-1071,7638,-1057,7660,-1045,7685,-1039,7712,-1037,7727,-1037,7742,-1041,7756,-1043,7770,-1049,7783,-1055,7795,-1063,7663,-1063,7647,-1065,7636,-1067,7628,-1069,7617,-1077,7609,-1085,7604,-1095,7603,-1106,7603,-1121xm7926,-1063l7795,-1063,7783,-1055,7770,-1049,7756,-1043,7742,-1041,7727,-1037,8041,-1037,8034,-1041,7937,-1041,7937,-1053,7963,-1057,7969,-1058,7958,-1059,7926,-1063xm7969,-1058l7963,-1057,7937,-1053,7937,-1041,8034,-1041,8030,-1043,8009,-1051,7986,-1057,7969,-1058xm8089,-1255l8015,-1255,8031,-1251,8045,-1243,8058,-1233,8069,-1221,8077,-1207,8081,-1193,8083,-1175,8082,-1159,8078,-1143,8073,-1129,8065,-1115,8055,-1101,8044,-1091,8032,-1081,8019,-1073,8004,-1067,7985,-1061,7969,-1058,7986,-1057,8009,-1051,8030,-1043,8034,-1041,8112,-1041,8112,-1053,8101,-1053,8093,-1055,8085,-1061,8083,-1065,8083,-1077,8087,-1089,8095,-1109,8100,-1121,8105,-1133,8107,-1141,8109,-1147,8111,-1157,8112,-1169,8112,-1181,8110,-1207,8102,-1233,8089,-1255xm7618,-1121l7603,-1121,7603,-1106,7604,-1095,7609,-1085,7617,-1077,7628,-1069,7636,-1067,7647,-1065,7663,-1063,7795,-1063,7807,-1073,7818,-1083,7820,-1085,7686,-1085,7671,-1087,7657,-1091,7643,-1097,7631,-1105,7621,-1117,7618,-1121xm7970,-1309l7955,-1309,7940,-1307,7911,-1299,7898,-1291,7885,-1285,7874,-1275,7863,-1265,7852,-1253,7838,-1235,7822,-1213,7781,-1155,7761,-1129,7744,-1111,7728,-1099,7718,-1093,7708,-1089,7686,-1085,7820,-1085,7830,-1095,7844,-1113,7859,-1133,7877,-1157,7894,-1181,7907,-1199,7918,-1213,7925,-1221,7934,-1229,7942,-1237,7951,-1243,7961,-1247,7974,-1253,7986,-1255,8089,-1255,8070,-1273,8048,-1289,8024,-1301,7998,-1307,7970,-1309xm7754,-1283l7577,-1283,7577,-1271,7589,-1269,7597,-1267,7604,-1259,7606,-1255,7606,-1245,7603,-1237,7597,-1227,7588,-1209,7582,-1191,7578,-1173,7577,-1157,7579,-1133,7587,-1109,7589,-1106,7589,-1121,7618,-1121,7613,-1129,7609,-1143,7607,-1157,7608,-1171,7612,-1185,7617,-1199,7625,-1211,7634,-1223,7646,-1235,7658,-1243,7673,-1251,7689,-1259,7708,-1263,7730,-1267,7754,-1271,7754,-1283xe" filled="true" fillcolor="#b1b3b6" stroked="false">
            <v:path arrowok="t"/>
            <v:fill type="solid"/>
            <w10:wrap type="none"/>
          </v:shape>
        </w:pict>
      </w:r>
      <w:r>
        <w:rPr/>
        <w:pict>
          <v:line style="position:absolute;mso-position-horizontal-relative:page;mso-position-vertical-relative:paragraph;z-index:252251136" from="411.431091pt,-83.868263pt" to="411.431091pt,-23.349453pt" stroked="true" strokeweight=".25pt" strokecolor="#231f20">
            <v:stroke dashstyle="solid"/>
            <w10:wrap type="none"/>
          </v:line>
        </w:pict>
      </w:r>
      <w:r>
        <w:rPr/>
        <w:pict>
          <v:shape style="position:absolute;margin-left:364.637756pt;margin-top:-55.854046pt;width:12.85pt;height:32.950pt;mso-position-horizontal-relative:page;mso-position-vertical-relative:paragraph;z-index:25225216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Nogueira, H. (2013). El control de convencionalidad y el diálogo interjurisdiccional entre tribuna- les nacionales y la Corte Interamericana de Derechos Humanos. </w:t>
      </w:r>
      <w:r>
        <w:rPr>
          <w:i/>
          <w:color w:val="231F20"/>
          <w:sz w:val="18"/>
        </w:rPr>
        <w:t>REdcE, </w:t>
      </w:r>
      <w:r>
        <w:rPr>
          <w:color w:val="231F20"/>
          <w:sz w:val="18"/>
        </w:rPr>
        <w:t>10 (19). Pp. 221-270.</w:t>
      </w:r>
    </w:p>
    <w:p>
      <w:pPr>
        <w:spacing w:line="278" w:lineRule="auto" w:before="125"/>
        <w:ind w:left="2033" w:right="1401" w:hanging="880"/>
        <w:jc w:val="both"/>
        <w:rPr>
          <w:sz w:val="18"/>
        </w:rPr>
      </w:pPr>
      <w:r>
        <w:rPr>
          <w:color w:val="231F20"/>
          <w:sz w:val="18"/>
        </w:rPr>
        <w:t>Núñez, R. F y Zuluaga, L. N. (2012). Estándares internacionales de reparación de violaciones de derechos humanos: principios de implementación en el derecho colombiano. </w:t>
      </w:r>
      <w:r>
        <w:rPr>
          <w:i/>
          <w:color w:val="231F20"/>
          <w:sz w:val="18"/>
        </w:rPr>
        <w:t>RAI- Re- </w:t>
      </w:r>
      <w:r>
        <w:rPr>
          <w:i/>
          <w:color w:val="231F20"/>
          <w:sz w:val="18"/>
        </w:rPr>
        <w:t>vista Análisis Internacional, </w:t>
      </w:r>
      <w:r>
        <w:rPr>
          <w:color w:val="231F20"/>
          <w:sz w:val="18"/>
        </w:rPr>
        <w:t>6. Pp. 207-230.</w:t>
      </w:r>
    </w:p>
    <w:p>
      <w:pPr>
        <w:spacing w:line="278" w:lineRule="auto" w:before="124"/>
        <w:ind w:left="2033" w:right="1401" w:hanging="880"/>
        <w:jc w:val="both"/>
        <w:rPr>
          <w:sz w:val="18"/>
        </w:rPr>
      </w:pPr>
      <w:r>
        <w:rPr>
          <w:color w:val="231F20"/>
          <w:sz w:val="18"/>
        </w:rPr>
        <w:t>Ocampo, M. (2009). La modulación de los efectos de las sentencias de constitucionalidad en Co- lombia.</w:t>
      </w:r>
      <w:r>
        <w:rPr>
          <w:color w:val="231F20"/>
          <w:spacing w:val="-5"/>
          <w:sz w:val="18"/>
        </w:rPr>
        <w:t> </w:t>
      </w:r>
      <w:r>
        <w:rPr>
          <w:i/>
          <w:color w:val="231F20"/>
          <w:sz w:val="18"/>
        </w:rPr>
        <w:t>Boletín</w:t>
      </w:r>
      <w:r>
        <w:rPr>
          <w:i/>
          <w:color w:val="231F20"/>
          <w:spacing w:val="-4"/>
          <w:sz w:val="18"/>
        </w:rPr>
        <w:t> </w:t>
      </w:r>
      <w:r>
        <w:rPr>
          <w:i/>
          <w:color w:val="231F20"/>
          <w:sz w:val="18"/>
        </w:rPr>
        <w:t>del</w:t>
      </w:r>
      <w:r>
        <w:rPr>
          <w:i/>
          <w:color w:val="231F20"/>
          <w:spacing w:val="-5"/>
          <w:sz w:val="18"/>
        </w:rPr>
        <w:t> </w:t>
      </w:r>
      <w:r>
        <w:rPr>
          <w:i/>
          <w:color w:val="231F20"/>
          <w:sz w:val="18"/>
        </w:rPr>
        <w:t>Instituto</w:t>
      </w:r>
      <w:r>
        <w:rPr>
          <w:i/>
          <w:color w:val="231F20"/>
          <w:spacing w:val="-5"/>
          <w:sz w:val="18"/>
        </w:rPr>
        <w:t> </w:t>
      </w:r>
      <w:r>
        <w:rPr>
          <w:i/>
          <w:color w:val="231F20"/>
          <w:sz w:val="18"/>
        </w:rPr>
        <w:t>de</w:t>
      </w:r>
      <w:r>
        <w:rPr>
          <w:i/>
          <w:color w:val="231F20"/>
          <w:spacing w:val="-5"/>
          <w:sz w:val="18"/>
        </w:rPr>
        <w:t> </w:t>
      </w:r>
      <w:r>
        <w:rPr>
          <w:i/>
          <w:color w:val="231F20"/>
          <w:sz w:val="18"/>
        </w:rPr>
        <w:t>Estudios</w:t>
      </w:r>
      <w:r>
        <w:rPr>
          <w:i/>
          <w:color w:val="231F20"/>
          <w:spacing w:val="-4"/>
          <w:sz w:val="18"/>
        </w:rPr>
        <w:t> </w:t>
      </w:r>
      <w:r>
        <w:rPr>
          <w:i/>
          <w:color w:val="231F20"/>
          <w:sz w:val="18"/>
        </w:rPr>
        <w:t>Constitucionales,</w:t>
      </w:r>
      <w:r>
        <w:rPr>
          <w:i/>
          <w:color w:val="231F20"/>
          <w:spacing w:val="-5"/>
          <w:sz w:val="18"/>
        </w:rPr>
        <w:t> </w:t>
      </w:r>
      <w:r>
        <w:rPr>
          <w:i/>
          <w:color w:val="231F20"/>
          <w:sz w:val="18"/>
        </w:rPr>
        <w:t>Escuela</w:t>
      </w:r>
      <w:r>
        <w:rPr>
          <w:i/>
          <w:color w:val="231F20"/>
          <w:spacing w:val="-3"/>
          <w:sz w:val="18"/>
        </w:rPr>
        <w:t> </w:t>
      </w:r>
      <w:r>
        <w:rPr>
          <w:i/>
          <w:color w:val="231F20"/>
          <w:sz w:val="18"/>
        </w:rPr>
        <w:t>de</w:t>
      </w:r>
      <w:r>
        <w:rPr>
          <w:i/>
          <w:color w:val="231F20"/>
          <w:spacing w:val="-5"/>
          <w:sz w:val="18"/>
        </w:rPr>
        <w:t> </w:t>
      </w:r>
      <w:r>
        <w:rPr>
          <w:i/>
          <w:color w:val="231F20"/>
          <w:sz w:val="18"/>
        </w:rPr>
        <w:t>Derecho,</w:t>
      </w:r>
      <w:r>
        <w:rPr>
          <w:i/>
          <w:color w:val="231F20"/>
          <w:spacing w:val="-4"/>
          <w:sz w:val="18"/>
        </w:rPr>
        <w:t> </w:t>
      </w:r>
      <w:r>
        <w:rPr>
          <w:i/>
          <w:color w:val="231F20"/>
          <w:sz w:val="18"/>
        </w:rPr>
        <w:t>N°</w:t>
      </w:r>
      <w:r>
        <w:rPr>
          <w:i/>
          <w:color w:val="231F20"/>
          <w:spacing w:val="-5"/>
          <w:sz w:val="18"/>
        </w:rPr>
        <w:t> </w:t>
      </w:r>
      <w:r>
        <w:rPr>
          <w:i/>
          <w:color w:val="231F20"/>
          <w:sz w:val="18"/>
        </w:rPr>
        <w:t>17</w:t>
      </w:r>
      <w:r>
        <w:rPr>
          <w:color w:val="231F20"/>
          <w:sz w:val="18"/>
        </w:rPr>
        <w:t>. Colombia: Universidad Sergio</w:t>
      </w:r>
      <w:r>
        <w:rPr>
          <w:color w:val="231F20"/>
          <w:spacing w:val="-12"/>
          <w:sz w:val="18"/>
        </w:rPr>
        <w:t> </w:t>
      </w:r>
      <w:r>
        <w:rPr>
          <w:color w:val="231F20"/>
          <w:sz w:val="18"/>
        </w:rPr>
        <w:t>Arboleda.</w:t>
      </w:r>
    </w:p>
    <w:p>
      <w:pPr>
        <w:spacing w:line="278" w:lineRule="auto" w:before="125"/>
        <w:ind w:left="2033" w:right="1402" w:hanging="880"/>
        <w:jc w:val="both"/>
        <w:rPr>
          <w:sz w:val="18"/>
        </w:rPr>
      </w:pPr>
      <w:r>
        <w:rPr>
          <w:color w:val="231F20"/>
          <w:sz w:val="18"/>
        </w:rPr>
        <w:t>O’Donnell, D. (2004). Derecho internacional de los derechos humanos. Normativa, jurisprudencia y</w:t>
      </w:r>
      <w:r>
        <w:rPr>
          <w:color w:val="231F20"/>
          <w:spacing w:val="-8"/>
          <w:sz w:val="18"/>
        </w:rPr>
        <w:t> </w:t>
      </w:r>
      <w:r>
        <w:rPr>
          <w:color w:val="231F20"/>
          <w:sz w:val="18"/>
        </w:rPr>
        <w:t>doctrina</w:t>
      </w:r>
      <w:r>
        <w:rPr>
          <w:color w:val="231F20"/>
          <w:spacing w:val="-8"/>
          <w:sz w:val="18"/>
        </w:rPr>
        <w:t> </w:t>
      </w:r>
      <w:r>
        <w:rPr>
          <w:color w:val="231F20"/>
          <w:sz w:val="18"/>
        </w:rPr>
        <w:t>de</w:t>
      </w:r>
      <w:r>
        <w:rPr>
          <w:color w:val="231F20"/>
          <w:spacing w:val="-8"/>
          <w:sz w:val="18"/>
        </w:rPr>
        <w:t> </w:t>
      </w:r>
      <w:r>
        <w:rPr>
          <w:color w:val="231F20"/>
          <w:sz w:val="18"/>
        </w:rPr>
        <w:t>los</w:t>
      </w:r>
      <w:r>
        <w:rPr>
          <w:color w:val="231F20"/>
          <w:spacing w:val="-8"/>
          <w:sz w:val="18"/>
        </w:rPr>
        <w:t> </w:t>
      </w:r>
      <w:r>
        <w:rPr>
          <w:color w:val="231F20"/>
          <w:sz w:val="18"/>
        </w:rPr>
        <w:t>sistemas</w:t>
      </w:r>
      <w:r>
        <w:rPr>
          <w:color w:val="231F20"/>
          <w:spacing w:val="-7"/>
          <w:sz w:val="18"/>
        </w:rPr>
        <w:t> </w:t>
      </w:r>
      <w:r>
        <w:rPr>
          <w:color w:val="231F20"/>
          <w:sz w:val="18"/>
        </w:rPr>
        <w:t>universal</w:t>
      </w:r>
      <w:r>
        <w:rPr>
          <w:color w:val="231F20"/>
          <w:spacing w:val="-8"/>
          <w:sz w:val="18"/>
        </w:rPr>
        <w:t> </w:t>
      </w:r>
      <w:r>
        <w:rPr>
          <w:color w:val="231F20"/>
          <w:sz w:val="18"/>
        </w:rPr>
        <w:t>e</w:t>
      </w:r>
      <w:r>
        <w:rPr>
          <w:color w:val="231F20"/>
          <w:spacing w:val="-8"/>
          <w:sz w:val="18"/>
        </w:rPr>
        <w:t> </w:t>
      </w:r>
      <w:r>
        <w:rPr>
          <w:color w:val="231F20"/>
          <w:sz w:val="18"/>
        </w:rPr>
        <w:t>interamericano.</w:t>
      </w:r>
      <w:r>
        <w:rPr>
          <w:color w:val="231F20"/>
          <w:spacing w:val="-8"/>
          <w:sz w:val="18"/>
        </w:rPr>
        <w:t> </w:t>
      </w:r>
      <w:r>
        <w:rPr>
          <w:color w:val="231F20"/>
          <w:sz w:val="18"/>
        </w:rPr>
        <w:t>Bogotá:</w:t>
      </w:r>
      <w:r>
        <w:rPr>
          <w:color w:val="231F20"/>
          <w:spacing w:val="-8"/>
          <w:sz w:val="18"/>
        </w:rPr>
        <w:t> </w:t>
      </w:r>
      <w:r>
        <w:rPr>
          <w:color w:val="231F20"/>
          <w:sz w:val="18"/>
        </w:rPr>
        <w:t>Oficina</w:t>
      </w:r>
      <w:r>
        <w:rPr>
          <w:color w:val="231F20"/>
          <w:spacing w:val="-8"/>
          <w:sz w:val="18"/>
        </w:rPr>
        <w:t> </w:t>
      </w:r>
      <w:r>
        <w:rPr>
          <w:color w:val="231F20"/>
          <w:sz w:val="18"/>
        </w:rPr>
        <w:t>en</w:t>
      </w:r>
      <w:r>
        <w:rPr>
          <w:color w:val="231F20"/>
          <w:spacing w:val="-7"/>
          <w:sz w:val="18"/>
        </w:rPr>
        <w:t> </w:t>
      </w:r>
      <w:r>
        <w:rPr>
          <w:color w:val="231F20"/>
          <w:sz w:val="18"/>
        </w:rPr>
        <w:t>Colombia</w:t>
      </w:r>
      <w:r>
        <w:rPr>
          <w:color w:val="231F20"/>
          <w:spacing w:val="-8"/>
          <w:sz w:val="18"/>
        </w:rPr>
        <w:t> </w:t>
      </w:r>
      <w:r>
        <w:rPr>
          <w:color w:val="231F20"/>
          <w:sz w:val="18"/>
        </w:rPr>
        <w:t>del Alto Comisionado de las Naciones Unidas para los Derechos</w:t>
      </w:r>
      <w:r>
        <w:rPr>
          <w:color w:val="231F20"/>
          <w:spacing w:val="-13"/>
          <w:sz w:val="18"/>
        </w:rPr>
        <w:t> </w:t>
      </w:r>
      <w:r>
        <w:rPr>
          <w:color w:val="231F20"/>
          <w:sz w:val="18"/>
        </w:rPr>
        <w:t>Humanos.</w:t>
      </w:r>
    </w:p>
    <w:p>
      <w:pPr>
        <w:spacing w:line="278" w:lineRule="auto" w:before="124"/>
        <w:ind w:left="2033" w:right="1401" w:hanging="880"/>
        <w:jc w:val="both"/>
        <w:rPr>
          <w:sz w:val="18"/>
        </w:rPr>
      </w:pPr>
      <w:r>
        <w:rPr>
          <w:color w:val="231F20"/>
          <w:sz w:val="18"/>
        </w:rPr>
        <w:t>Ortiz,</w:t>
      </w:r>
      <w:r>
        <w:rPr>
          <w:color w:val="231F20"/>
          <w:spacing w:val="-3"/>
          <w:sz w:val="18"/>
        </w:rPr>
        <w:t> </w:t>
      </w:r>
      <w:r>
        <w:rPr>
          <w:color w:val="231F20"/>
          <w:sz w:val="18"/>
        </w:rPr>
        <w:t>M.</w:t>
      </w:r>
      <w:r>
        <w:rPr>
          <w:color w:val="231F20"/>
          <w:spacing w:val="-3"/>
          <w:sz w:val="18"/>
        </w:rPr>
        <w:t> </w:t>
      </w:r>
      <w:r>
        <w:rPr>
          <w:color w:val="231F20"/>
          <w:sz w:val="18"/>
        </w:rPr>
        <w:t>I.</w:t>
      </w:r>
      <w:r>
        <w:rPr>
          <w:color w:val="231F20"/>
          <w:spacing w:val="-2"/>
          <w:sz w:val="18"/>
        </w:rPr>
        <w:t> </w:t>
      </w:r>
      <w:r>
        <w:rPr>
          <w:color w:val="231F20"/>
          <w:sz w:val="18"/>
        </w:rPr>
        <w:t>(2003).</w:t>
      </w:r>
      <w:r>
        <w:rPr>
          <w:color w:val="231F20"/>
          <w:spacing w:val="-2"/>
          <w:sz w:val="18"/>
        </w:rPr>
        <w:t> </w:t>
      </w:r>
      <w:r>
        <w:rPr>
          <w:i/>
          <w:color w:val="231F20"/>
          <w:sz w:val="18"/>
        </w:rPr>
        <w:t>El</w:t>
      </w:r>
      <w:r>
        <w:rPr>
          <w:i/>
          <w:color w:val="231F20"/>
          <w:spacing w:val="-2"/>
          <w:sz w:val="18"/>
        </w:rPr>
        <w:t> </w:t>
      </w:r>
      <w:r>
        <w:rPr>
          <w:i/>
          <w:color w:val="231F20"/>
          <w:sz w:val="18"/>
        </w:rPr>
        <w:t>patrimonio</w:t>
      </w:r>
      <w:r>
        <w:rPr>
          <w:i/>
          <w:color w:val="231F20"/>
          <w:spacing w:val="-3"/>
          <w:sz w:val="18"/>
        </w:rPr>
        <w:t> </w:t>
      </w:r>
      <w:r>
        <w:rPr>
          <w:i/>
          <w:color w:val="231F20"/>
          <w:sz w:val="18"/>
        </w:rPr>
        <w:t>constitucional</w:t>
      </w:r>
      <w:r>
        <w:rPr>
          <w:i/>
          <w:color w:val="231F20"/>
          <w:spacing w:val="-3"/>
          <w:sz w:val="18"/>
        </w:rPr>
        <w:t> </w:t>
      </w:r>
      <w:r>
        <w:rPr>
          <w:i/>
          <w:color w:val="231F20"/>
          <w:sz w:val="18"/>
        </w:rPr>
        <w:t>europeo:</w:t>
      </w:r>
      <w:r>
        <w:rPr>
          <w:i/>
          <w:color w:val="231F20"/>
          <w:spacing w:val="-2"/>
          <w:sz w:val="18"/>
        </w:rPr>
        <w:t> </w:t>
      </w:r>
      <w:r>
        <w:rPr>
          <w:i/>
          <w:color w:val="231F20"/>
          <w:sz w:val="18"/>
        </w:rPr>
        <w:t>su</w:t>
      </w:r>
      <w:r>
        <w:rPr>
          <w:i/>
          <w:color w:val="231F20"/>
          <w:spacing w:val="-3"/>
          <w:sz w:val="18"/>
        </w:rPr>
        <w:t> </w:t>
      </w:r>
      <w:r>
        <w:rPr>
          <w:i/>
          <w:color w:val="231F20"/>
          <w:sz w:val="18"/>
        </w:rPr>
        <w:t>asimilación</w:t>
      </w:r>
      <w:r>
        <w:rPr>
          <w:i/>
          <w:color w:val="231F20"/>
          <w:spacing w:val="-2"/>
          <w:sz w:val="18"/>
        </w:rPr>
        <w:t> </w:t>
      </w:r>
      <w:r>
        <w:rPr>
          <w:i/>
          <w:color w:val="231F20"/>
          <w:sz w:val="18"/>
        </w:rPr>
        <w:t>por</w:t>
      </w:r>
      <w:r>
        <w:rPr>
          <w:i/>
          <w:color w:val="231F20"/>
          <w:spacing w:val="-3"/>
          <w:sz w:val="18"/>
        </w:rPr>
        <w:t> </w:t>
      </w:r>
      <w:r>
        <w:rPr>
          <w:i/>
          <w:color w:val="231F20"/>
          <w:sz w:val="18"/>
        </w:rPr>
        <w:t>el</w:t>
      </w:r>
      <w:r>
        <w:rPr>
          <w:i/>
          <w:color w:val="231F20"/>
          <w:spacing w:val="-3"/>
          <w:sz w:val="18"/>
        </w:rPr>
        <w:t> </w:t>
      </w:r>
      <w:r>
        <w:rPr>
          <w:i/>
          <w:color w:val="231F20"/>
          <w:sz w:val="18"/>
        </w:rPr>
        <w:t>orden</w:t>
      </w:r>
      <w:r>
        <w:rPr>
          <w:i/>
          <w:color w:val="231F20"/>
          <w:spacing w:val="-2"/>
          <w:sz w:val="18"/>
        </w:rPr>
        <w:t> </w:t>
      </w:r>
      <w:r>
        <w:rPr>
          <w:i/>
          <w:color w:val="231F20"/>
          <w:sz w:val="18"/>
        </w:rPr>
        <w:t>jurídico</w:t>
      </w:r>
      <w:r>
        <w:rPr>
          <w:i/>
          <w:color w:val="231F20"/>
          <w:spacing w:val="-3"/>
          <w:sz w:val="18"/>
        </w:rPr>
        <w:t> </w:t>
      </w:r>
      <w:r>
        <w:rPr>
          <w:i/>
          <w:color w:val="231F20"/>
          <w:sz w:val="18"/>
        </w:rPr>
        <w:t>co- </w:t>
      </w:r>
      <w:r>
        <w:rPr>
          <w:i/>
          <w:color w:val="231F20"/>
          <w:sz w:val="18"/>
        </w:rPr>
        <w:t>munitario</w:t>
      </w:r>
      <w:r>
        <w:rPr>
          <w:i/>
          <w:color w:val="231F20"/>
          <w:spacing w:val="-7"/>
          <w:sz w:val="18"/>
        </w:rPr>
        <w:t> </w:t>
      </w:r>
      <w:r>
        <w:rPr>
          <w:i/>
          <w:color w:val="231F20"/>
          <w:sz w:val="18"/>
        </w:rPr>
        <w:t>(análisis</w:t>
      </w:r>
      <w:r>
        <w:rPr>
          <w:i/>
          <w:color w:val="231F20"/>
          <w:spacing w:val="-6"/>
          <w:sz w:val="18"/>
        </w:rPr>
        <w:t> </w:t>
      </w:r>
      <w:r>
        <w:rPr>
          <w:i/>
          <w:color w:val="231F20"/>
          <w:sz w:val="18"/>
        </w:rPr>
        <w:t>específico</w:t>
      </w:r>
      <w:r>
        <w:rPr>
          <w:i/>
          <w:color w:val="231F20"/>
          <w:spacing w:val="-7"/>
          <w:sz w:val="18"/>
        </w:rPr>
        <w:t> </w:t>
      </w:r>
      <w:r>
        <w:rPr>
          <w:i/>
          <w:color w:val="231F20"/>
          <w:sz w:val="18"/>
        </w:rPr>
        <w:t>del</w:t>
      </w:r>
      <w:r>
        <w:rPr>
          <w:i/>
          <w:color w:val="231F20"/>
          <w:spacing w:val="-6"/>
          <w:sz w:val="18"/>
        </w:rPr>
        <w:t> </w:t>
      </w:r>
      <w:r>
        <w:rPr>
          <w:i/>
          <w:color w:val="231F20"/>
          <w:sz w:val="18"/>
        </w:rPr>
        <w:t>patrimonio</w:t>
      </w:r>
      <w:r>
        <w:rPr>
          <w:i/>
          <w:color w:val="231F20"/>
          <w:spacing w:val="-7"/>
          <w:sz w:val="18"/>
        </w:rPr>
        <w:t> </w:t>
      </w:r>
      <w:r>
        <w:rPr>
          <w:i/>
          <w:color w:val="231F20"/>
          <w:sz w:val="18"/>
        </w:rPr>
        <w:t>europeo</w:t>
      </w:r>
      <w:r>
        <w:rPr>
          <w:i/>
          <w:color w:val="231F20"/>
          <w:spacing w:val="-6"/>
          <w:sz w:val="18"/>
        </w:rPr>
        <w:t> </w:t>
      </w:r>
      <w:r>
        <w:rPr>
          <w:i/>
          <w:color w:val="231F20"/>
          <w:sz w:val="18"/>
        </w:rPr>
        <w:t>de</w:t>
      </w:r>
      <w:r>
        <w:rPr>
          <w:i/>
          <w:color w:val="231F20"/>
          <w:spacing w:val="-6"/>
          <w:sz w:val="18"/>
        </w:rPr>
        <w:t> </w:t>
      </w:r>
      <w:r>
        <w:rPr>
          <w:i/>
          <w:color w:val="231F20"/>
          <w:sz w:val="18"/>
        </w:rPr>
        <w:t>los</w:t>
      </w:r>
      <w:r>
        <w:rPr>
          <w:i/>
          <w:color w:val="231F20"/>
          <w:spacing w:val="-7"/>
          <w:sz w:val="18"/>
        </w:rPr>
        <w:t> </w:t>
      </w:r>
      <w:r>
        <w:rPr>
          <w:i/>
          <w:color w:val="231F20"/>
          <w:sz w:val="18"/>
        </w:rPr>
        <w:t>derechos</w:t>
      </w:r>
      <w:r>
        <w:rPr>
          <w:i/>
          <w:color w:val="231F20"/>
          <w:spacing w:val="-6"/>
          <w:sz w:val="18"/>
        </w:rPr>
        <w:t> </w:t>
      </w:r>
      <w:r>
        <w:rPr>
          <w:i/>
          <w:color w:val="231F20"/>
          <w:sz w:val="18"/>
        </w:rPr>
        <w:t>fundamentales)</w:t>
      </w:r>
      <w:r>
        <w:rPr>
          <w:color w:val="231F20"/>
          <w:sz w:val="18"/>
        </w:rPr>
        <w:t>. </w:t>
      </w:r>
      <w:r>
        <w:rPr>
          <w:color w:val="231F20"/>
          <w:spacing w:val="-3"/>
          <w:sz w:val="18"/>
        </w:rPr>
        <w:t>Tesis </w:t>
      </w:r>
      <w:r>
        <w:rPr>
          <w:color w:val="231F20"/>
          <w:sz w:val="18"/>
        </w:rPr>
        <w:t>de Doctorado no publicada. Barcelona: Universidad Autónoma de</w:t>
      </w:r>
      <w:r>
        <w:rPr>
          <w:color w:val="231F20"/>
          <w:spacing w:val="-24"/>
          <w:sz w:val="18"/>
        </w:rPr>
        <w:t> </w:t>
      </w:r>
      <w:r>
        <w:rPr>
          <w:color w:val="231F20"/>
          <w:sz w:val="18"/>
        </w:rPr>
        <w:t>Barcelona.</w:t>
      </w:r>
    </w:p>
    <w:p>
      <w:pPr>
        <w:spacing w:line="278" w:lineRule="auto" w:before="125"/>
        <w:ind w:left="2033" w:right="1400" w:hanging="880"/>
        <w:jc w:val="both"/>
        <w:rPr>
          <w:sz w:val="18"/>
        </w:rPr>
      </w:pPr>
      <w:r>
        <w:rPr>
          <w:color w:val="231F20"/>
          <w:sz w:val="18"/>
        </w:rPr>
        <w:t>Parejo, L. (2005). Las mutaciones constitucionales. Algunos ejemplos extraídos de la experiencia española</w:t>
      </w:r>
      <w:r>
        <w:rPr>
          <w:color w:val="231F20"/>
          <w:spacing w:val="-3"/>
          <w:sz w:val="18"/>
        </w:rPr>
        <w:t> </w:t>
      </w:r>
      <w:r>
        <w:rPr>
          <w:color w:val="231F20"/>
          <w:sz w:val="18"/>
        </w:rPr>
        <w:t>y</w:t>
      </w:r>
      <w:r>
        <w:rPr>
          <w:color w:val="231F20"/>
          <w:spacing w:val="-3"/>
          <w:sz w:val="18"/>
        </w:rPr>
        <w:t> </w:t>
      </w:r>
      <w:r>
        <w:rPr>
          <w:color w:val="231F20"/>
          <w:sz w:val="18"/>
        </w:rPr>
        <w:t>europea.</w:t>
      </w:r>
      <w:r>
        <w:rPr>
          <w:color w:val="231F20"/>
          <w:spacing w:val="-2"/>
          <w:sz w:val="18"/>
        </w:rPr>
        <w:t> </w:t>
      </w:r>
      <w:r>
        <w:rPr>
          <w:color w:val="231F20"/>
          <w:sz w:val="18"/>
        </w:rPr>
        <w:t>En</w:t>
      </w:r>
      <w:r>
        <w:rPr>
          <w:color w:val="231F20"/>
          <w:spacing w:val="-3"/>
          <w:sz w:val="18"/>
        </w:rPr>
        <w:t> </w:t>
      </w:r>
      <w:r>
        <w:rPr>
          <w:color w:val="231F20"/>
          <w:sz w:val="18"/>
        </w:rPr>
        <w:t>J</w:t>
      </w:r>
      <w:r>
        <w:rPr>
          <w:color w:val="231F20"/>
          <w:spacing w:val="-2"/>
          <w:sz w:val="18"/>
        </w:rPr>
        <w:t> </w:t>
      </w:r>
      <w:r>
        <w:rPr>
          <w:color w:val="231F20"/>
          <w:sz w:val="18"/>
        </w:rPr>
        <w:t>Celis</w:t>
      </w:r>
      <w:r>
        <w:rPr>
          <w:color w:val="231F20"/>
          <w:spacing w:val="-3"/>
          <w:sz w:val="18"/>
        </w:rPr>
        <w:t> </w:t>
      </w:r>
      <w:r>
        <w:rPr>
          <w:color w:val="231F20"/>
          <w:sz w:val="18"/>
        </w:rPr>
        <w:t>(Coord.)</w:t>
      </w:r>
      <w:r>
        <w:rPr>
          <w:color w:val="231F20"/>
          <w:spacing w:val="-2"/>
          <w:sz w:val="18"/>
        </w:rPr>
        <w:t> </w:t>
      </w:r>
      <w:r>
        <w:rPr>
          <w:i/>
          <w:color w:val="231F20"/>
          <w:sz w:val="18"/>
        </w:rPr>
        <w:t>Reforma</w:t>
      </w:r>
      <w:r>
        <w:rPr>
          <w:i/>
          <w:color w:val="231F20"/>
          <w:spacing w:val="-3"/>
          <w:sz w:val="18"/>
        </w:rPr>
        <w:t> </w:t>
      </w:r>
      <w:r>
        <w:rPr>
          <w:i/>
          <w:color w:val="231F20"/>
          <w:sz w:val="18"/>
        </w:rPr>
        <w:t>de</w:t>
      </w:r>
      <w:r>
        <w:rPr>
          <w:i/>
          <w:color w:val="231F20"/>
          <w:spacing w:val="-2"/>
          <w:sz w:val="18"/>
        </w:rPr>
        <w:t> </w:t>
      </w:r>
      <w:r>
        <w:rPr>
          <w:i/>
          <w:color w:val="231F20"/>
          <w:sz w:val="18"/>
        </w:rPr>
        <w:t>la</w:t>
      </w:r>
      <w:r>
        <w:rPr>
          <w:i/>
          <w:color w:val="231F20"/>
          <w:spacing w:val="-3"/>
          <w:sz w:val="18"/>
        </w:rPr>
        <w:t> </w:t>
      </w:r>
      <w:r>
        <w:rPr>
          <w:i/>
          <w:color w:val="231F20"/>
          <w:sz w:val="18"/>
        </w:rPr>
        <w:t>Constitución</w:t>
      </w:r>
      <w:r>
        <w:rPr>
          <w:i/>
          <w:color w:val="231F20"/>
          <w:spacing w:val="-3"/>
          <w:sz w:val="18"/>
        </w:rPr>
        <w:t> </w:t>
      </w:r>
      <w:r>
        <w:rPr>
          <w:i/>
          <w:color w:val="231F20"/>
          <w:sz w:val="18"/>
        </w:rPr>
        <w:t>y</w:t>
      </w:r>
      <w:r>
        <w:rPr>
          <w:i/>
          <w:color w:val="231F20"/>
          <w:spacing w:val="-2"/>
          <w:sz w:val="18"/>
        </w:rPr>
        <w:t> </w:t>
      </w:r>
      <w:r>
        <w:rPr>
          <w:i/>
          <w:color w:val="231F20"/>
          <w:sz w:val="18"/>
        </w:rPr>
        <w:t>control</w:t>
      </w:r>
      <w:r>
        <w:rPr>
          <w:i/>
          <w:color w:val="231F20"/>
          <w:spacing w:val="-3"/>
          <w:sz w:val="18"/>
        </w:rPr>
        <w:t> </w:t>
      </w:r>
      <w:r>
        <w:rPr>
          <w:i/>
          <w:color w:val="231F20"/>
          <w:sz w:val="18"/>
        </w:rPr>
        <w:t>de</w:t>
      </w:r>
      <w:r>
        <w:rPr>
          <w:i/>
          <w:color w:val="231F20"/>
          <w:spacing w:val="-2"/>
          <w:sz w:val="18"/>
        </w:rPr>
        <w:t> </w:t>
      </w:r>
      <w:r>
        <w:rPr>
          <w:i/>
          <w:color w:val="231F20"/>
          <w:sz w:val="18"/>
        </w:rPr>
        <w:t>cons- </w:t>
      </w:r>
      <w:r>
        <w:rPr>
          <w:i/>
          <w:color w:val="231F20"/>
          <w:sz w:val="18"/>
        </w:rPr>
        <w:t>titucionalidad. </w:t>
      </w:r>
      <w:r>
        <w:rPr>
          <w:color w:val="231F20"/>
          <w:sz w:val="18"/>
        </w:rPr>
        <w:t>Bogotá: Javegraf. Pp.</w:t>
      </w:r>
      <w:r>
        <w:rPr>
          <w:color w:val="231F20"/>
          <w:spacing w:val="-4"/>
          <w:sz w:val="18"/>
        </w:rPr>
        <w:t> </w:t>
      </w:r>
      <w:r>
        <w:rPr>
          <w:color w:val="231F20"/>
          <w:sz w:val="18"/>
        </w:rPr>
        <w:t>19-78.</w:t>
      </w:r>
    </w:p>
    <w:p>
      <w:pPr>
        <w:spacing w:line="278" w:lineRule="auto" w:before="124"/>
        <w:ind w:left="2033" w:right="1403" w:hanging="880"/>
        <w:jc w:val="both"/>
        <w:rPr>
          <w:sz w:val="18"/>
        </w:rPr>
      </w:pPr>
      <w:r>
        <w:rPr>
          <w:color w:val="231F20"/>
          <w:sz w:val="18"/>
        </w:rPr>
        <w:t>Parra, D. C. (2010). Protección Cautelar en el Contencioso Administrativo Colombiano: Hacia un Modelo de Justicia Provisional. </w:t>
      </w:r>
      <w:r>
        <w:rPr>
          <w:i/>
          <w:color w:val="231F20"/>
          <w:sz w:val="18"/>
        </w:rPr>
        <w:t>Revista Digital de Derecho Admin.</w:t>
      </w:r>
      <w:r>
        <w:rPr>
          <w:color w:val="231F20"/>
          <w:sz w:val="18"/>
        </w:rPr>
        <w:t>, </w:t>
      </w:r>
      <w:r>
        <w:rPr>
          <w:i/>
          <w:color w:val="231F20"/>
          <w:sz w:val="18"/>
        </w:rPr>
        <w:t>4</w:t>
      </w:r>
      <w:r>
        <w:rPr>
          <w:color w:val="231F20"/>
          <w:sz w:val="18"/>
        </w:rPr>
        <w:t>. P. 293.</w:t>
      </w:r>
    </w:p>
    <w:p>
      <w:pPr>
        <w:spacing w:line="278" w:lineRule="auto" w:before="125"/>
        <w:ind w:left="2033" w:right="1401" w:hanging="880"/>
        <w:jc w:val="both"/>
        <w:rPr>
          <w:sz w:val="18"/>
        </w:rPr>
      </w:pPr>
      <w:r>
        <w:rPr>
          <w:color w:val="231F20"/>
          <w:sz w:val="18"/>
        </w:rPr>
        <w:t>Pascual,</w:t>
      </w:r>
      <w:r>
        <w:rPr>
          <w:color w:val="231F20"/>
          <w:spacing w:val="-7"/>
          <w:sz w:val="18"/>
        </w:rPr>
        <w:t> </w:t>
      </w:r>
      <w:r>
        <w:rPr>
          <w:color w:val="231F20"/>
          <w:sz w:val="18"/>
        </w:rPr>
        <w:t>G.</w:t>
      </w:r>
      <w:r>
        <w:rPr>
          <w:color w:val="231F20"/>
          <w:spacing w:val="-7"/>
          <w:sz w:val="18"/>
        </w:rPr>
        <w:t> </w:t>
      </w:r>
      <w:r>
        <w:rPr>
          <w:color w:val="231F20"/>
          <w:sz w:val="18"/>
        </w:rPr>
        <w:t>D.</w:t>
      </w:r>
      <w:r>
        <w:rPr>
          <w:color w:val="231F20"/>
          <w:spacing w:val="-7"/>
          <w:sz w:val="18"/>
        </w:rPr>
        <w:t> </w:t>
      </w:r>
      <w:r>
        <w:rPr>
          <w:color w:val="231F20"/>
          <w:sz w:val="18"/>
        </w:rPr>
        <w:t>(2001).</w:t>
      </w:r>
      <w:r>
        <w:rPr>
          <w:color w:val="231F20"/>
          <w:spacing w:val="-7"/>
          <w:sz w:val="18"/>
        </w:rPr>
        <w:t> </w:t>
      </w:r>
      <w:r>
        <w:rPr>
          <w:color w:val="231F20"/>
          <w:sz w:val="18"/>
        </w:rPr>
        <w:t>La</w:t>
      </w:r>
      <w:r>
        <w:rPr>
          <w:color w:val="231F20"/>
          <w:spacing w:val="-7"/>
          <w:sz w:val="18"/>
        </w:rPr>
        <w:t> </w:t>
      </w:r>
      <w:r>
        <w:rPr>
          <w:color w:val="231F20"/>
          <w:sz w:val="18"/>
        </w:rPr>
        <w:t>inaplicación</w:t>
      </w:r>
      <w:r>
        <w:rPr>
          <w:color w:val="231F20"/>
          <w:spacing w:val="-7"/>
          <w:sz w:val="18"/>
        </w:rPr>
        <w:t> </w:t>
      </w:r>
      <w:r>
        <w:rPr>
          <w:color w:val="231F20"/>
          <w:sz w:val="18"/>
        </w:rPr>
        <w:t>administrativa</w:t>
      </w:r>
      <w:r>
        <w:rPr>
          <w:color w:val="231F20"/>
          <w:spacing w:val="-8"/>
          <w:sz w:val="18"/>
        </w:rPr>
        <w:t> </w:t>
      </w:r>
      <w:r>
        <w:rPr>
          <w:color w:val="231F20"/>
          <w:sz w:val="18"/>
        </w:rPr>
        <w:t>de</w:t>
      </w:r>
      <w:r>
        <w:rPr>
          <w:color w:val="231F20"/>
          <w:spacing w:val="-7"/>
          <w:sz w:val="18"/>
        </w:rPr>
        <w:t> </w:t>
      </w:r>
      <w:r>
        <w:rPr>
          <w:color w:val="231F20"/>
          <w:sz w:val="18"/>
        </w:rPr>
        <w:t>reglamentos</w:t>
      </w:r>
      <w:r>
        <w:rPr>
          <w:color w:val="231F20"/>
          <w:spacing w:val="-8"/>
          <w:sz w:val="18"/>
        </w:rPr>
        <w:t> </w:t>
      </w:r>
      <w:r>
        <w:rPr>
          <w:color w:val="231F20"/>
          <w:sz w:val="18"/>
        </w:rPr>
        <w:t>ilegales</w:t>
      </w:r>
      <w:r>
        <w:rPr>
          <w:color w:val="231F20"/>
          <w:spacing w:val="-7"/>
          <w:sz w:val="18"/>
        </w:rPr>
        <w:t> </w:t>
      </w:r>
      <w:r>
        <w:rPr>
          <w:color w:val="231F20"/>
          <w:sz w:val="18"/>
        </w:rPr>
        <w:t>y</w:t>
      </w:r>
      <w:r>
        <w:rPr>
          <w:color w:val="231F20"/>
          <w:spacing w:val="-7"/>
          <w:sz w:val="18"/>
        </w:rPr>
        <w:t> </w:t>
      </w:r>
      <w:r>
        <w:rPr>
          <w:color w:val="231F20"/>
          <w:sz w:val="18"/>
        </w:rPr>
        <w:t>leyes</w:t>
      </w:r>
      <w:r>
        <w:rPr>
          <w:color w:val="231F20"/>
          <w:spacing w:val="-7"/>
          <w:sz w:val="18"/>
        </w:rPr>
        <w:t> </w:t>
      </w:r>
      <w:r>
        <w:rPr>
          <w:color w:val="231F20"/>
          <w:sz w:val="18"/>
        </w:rPr>
        <w:t>inconstitucio- nales. </w:t>
      </w:r>
      <w:r>
        <w:rPr>
          <w:i/>
          <w:color w:val="231F20"/>
          <w:sz w:val="18"/>
        </w:rPr>
        <w:t>Revista de administración pública</w:t>
      </w:r>
      <w:r>
        <w:rPr>
          <w:color w:val="231F20"/>
          <w:sz w:val="18"/>
        </w:rPr>
        <w:t>, (155). Pp.</w:t>
      </w:r>
      <w:r>
        <w:rPr>
          <w:color w:val="231F20"/>
          <w:spacing w:val="-2"/>
          <w:sz w:val="18"/>
        </w:rPr>
        <w:t> </w:t>
      </w:r>
      <w:r>
        <w:rPr>
          <w:color w:val="231F20"/>
          <w:sz w:val="18"/>
        </w:rPr>
        <w:t>59-106.</w:t>
      </w:r>
    </w:p>
    <w:p>
      <w:pPr>
        <w:spacing w:line="278" w:lineRule="auto" w:before="124"/>
        <w:ind w:left="2033" w:right="1400" w:hanging="880"/>
        <w:jc w:val="both"/>
        <w:rPr>
          <w:sz w:val="18"/>
        </w:rPr>
      </w:pPr>
      <w:r>
        <w:rPr>
          <w:color w:val="231F20"/>
          <w:sz w:val="18"/>
        </w:rPr>
        <w:t>Pastor, J., y Acosta. P. (2014). Sistemas internacionales de protección de los derechos humanos, </w:t>
      </w:r>
      <w:r>
        <w:rPr>
          <w:i/>
          <w:color w:val="231F20"/>
          <w:sz w:val="18"/>
        </w:rPr>
        <w:t>Instituto de Estudios Constitucionales Carlos Restrepo Piedrahíta Temas de Derecho </w:t>
      </w:r>
      <w:r>
        <w:rPr>
          <w:i/>
          <w:color w:val="231F20"/>
          <w:sz w:val="18"/>
        </w:rPr>
        <w:t>Público Nº. 90. </w:t>
      </w:r>
      <w:r>
        <w:rPr>
          <w:color w:val="231F20"/>
          <w:sz w:val="18"/>
        </w:rPr>
        <w:t>Bogotá. Pp. 1-126.</w:t>
      </w:r>
    </w:p>
    <w:p>
      <w:pPr>
        <w:spacing w:line="278" w:lineRule="auto" w:before="125"/>
        <w:ind w:left="2033" w:right="1401" w:hanging="880"/>
        <w:jc w:val="both"/>
        <w:rPr>
          <w:sz w:val="18"/>
        </w:rPr>
      </w:pPr>
      <w:r>
        <w:rPr>
          <w:color w:val="231F20"/>
          <w:sz w:val="18"/>
        </w:rPr>
        <w:t>Pelayo,</w:t>
      </w:r>
      <w:r>
        <w:rPr>
          <w:color w:val="231F20"/>
          <w:spacing w:val="-8"/>
          <w:sz w:val="18"/>
        </w:rPr>
        <w:t> </w:t>
      </w:r>
      <w:r>
        <w:rPr>
          <w:color w:val="231F20"/>
          <w:sz w:val="18"/>
        </w:rPr>
        <w:t>C.</w:t>
      </w:r>
      <w:r>
        <w:rPr>
          <w:color w:val="231F20"/>
          <w:spacing w:val="-8"/>
          <w:sz w:val="18"/>
        </w:rPr>
        <w:t> </w:t>
      </w:r>
      <w:r>
        <w:rPr>
          <w:color w:val="231F20"/>
          <w:sz w:val="18"/>
        </w:rPr>
        <w:t>(2012).</w:t>
      </w:r>
      <w:r>
        <w:rPr>
          <w:color w:val="231F20"/>
          <w:spacing w:val="-7"/>
          <w:sz w:val="18"/>
        </w:rPr>
        <w:t> </w:t>
      </w:r>
      <w:r>
        <w:rPr>
          <w:i/>
          <w:color w:val="231F20"/>
          <w:sz w:val="18"/>
        </w:rPr>
        <w:t>Las</w:t>
      </w:r>
      <w:r>
        <w:rPr>
          <w:i/>
          <w:color w:val="231F20"/>
          <w:spacing w:val="-7"/>
          <w:sz w:val="18"/>
        </w:rPr>
        <w:t> </w:t>
      </w:r>
      <w:r>
        <w:rPr>
          <w:i/>
          <w:color w:val="231F20"/>
          <w:sz w:val="18"/>
        </w:rPr>
        <w:t>reformas</w:t>
      </w:r>
      <w:r>
        <w:rPr>
          <w:i/>
          <w:color w:val="231F20"/>
          <w:spacing w:val="-8"/>
          <w:sz w:val="18"/>
        </w:rPr>
        <w:t> </w:t>
      </w:r>
      <w:r>
        <w:rPr>
          <w:i/>
          <w:color w:val="231F20"/>
          <w:sz w:val="18"/>
        </w:rPr>
        <w:t>constitucionales</w:t>
      </w:r>
      <w:r>
        <w:rPr>
          <w:i/>
          <w:color w:val="231F20"/>
          <w:spacing w:val="-8"/>
          <w:sz w:val="18"/>
        </w:rPr>
        <w:t> </w:t>
      </w:r>
      <w:r>
        <w:rPr>
          <w:i/>
          <w:color w:val="231F20"/>
          <w:sz w:val="18"/>
        </w:rPr>
        <w:t>en</w:t>
      </w:r>
      <w:r>
        <w:rPr>
          <w:i/>
          <w:color w:val="231F20"/>
          <w:spacing w:val="-7"/>
          <w:sz w:val="18"/>
        </w:rPr>
        <w:t> </w:t>
      </w:r>
      <w:r>
        <w:rPr>
          <w:i/>
          <w:color w:val="231F20"/>
          <w:sz w:val="18"/>
        </w:rPr>
        <w:t>materia</w:t>
      </w:r>
      <w:r>
        <w:rPr>
          <w:i/>
          <w:color w:val="231F20"/>
          <w:spacing w:val="-8"/>
          <w:sz w:val="18"/>
        </w:rPr>
        <w:t> </w:t>
      </w:r>
      <w:r>
        <w:rPr>
          <w:i/>
          <w:color w:val="231F20"/>
          <w:sz w:val="18"/>
        </w:rPr>
        <w:t>de</w:t>
      </w:r>
      <w:r>
        <w:rPr>
          <w:i/>
          <w:color w:val="231F20"/>
          <w:spacing w:val="-8"/>
          <w:sz w:val="18"/>
        </w:rPr>
        <w:t> </w:t>
      </w:r>
      <w:r>
        <w:rPr>
          <w:i/>
          <w:color w:val="231F20"/>
          <w:sz w:val="18"/>
        </w:rPr>
        <w:t>derechos</w:t>
      </w:r>
      <w:r>
        <w:rPr>
          <w:i/>
          <w:color w:val="231F20"/>
          <w:spacing w:val="-7"/>
          <w:sz w:val="18"/>
        </w:rPr>
        <w:t> </w:t>
      </w:r>
      <w:r>
        <w:rPr>
          <w:i/>
          <w:color w:val="231F20"/>
          <w:sz w:val="18"/>
        </w:rPr>
        <w:t>humanos</w:t>
      </w:r>
      <w:r>
        <w:rPr>
          <w:color w:val="231F20"/>
          <w:sz w:val="18"/>
        </w:rPr>
        <w:t>.</w:t>
      </w:r>
      <w:r>
        <w:rPr>
          <w:color w:val="231F20"/>
          <w:spacing w:val="-8"/>
          <w:sz w:val="18"/>
        </w:rPr>
        <w:t> </w:t>
      </w:r>
      <w:r>
        <w:rPr>
          <w:color w:val="231F20"/>
          <w:sz w:val="18"/>
        </w:rPr>
        <w:t>México:</w:t>
      </w:r>
      <w:r>
        <w:rPr>
          <w:color w:val="231F20"/>
          <w:spacing w:val="-8"/>
          <w:sz w:val="18"/>
        </w:rPr>
        <w:t> </w:t>
      </w:r>
      <w:r>
        <w:rPr>
          <w:color w:val="231F20"/>
          <w:sz w:val="18"/>
        </w:rPr>
        <w:t>Comi- sión de Derechos Humanos de Distrito</w:t>
      </w:r>
      <w:r>
        <w:rPr>
          <w:color w:val="231F20"/>
          <w:spacing w:val="-7"/>
          <w:sz w:val="18"/>
        </w:rPr>
        <w:t> </w:t>
      </w:r>
      <w:r>
        <w:rPr>
          <w:color w:val="231F20"/>
          <w:sz w:val="18"/>
        </w:rPr>
        <w:t>Federal.</w:t>
      </w:r>
    </w:p>
    <w:p>
      <w:pPr>
        <w:spacing w:before="124"/>
        <w:ind w:left="803" w:right="1050" w:firstLine="0"/>
        <w:jc w:val="center"/>
        <w:rPr>
          <w:sz w:val="18"/>
        </w:rPr>
      </w:pPr>
      <w:r>
        <w:rPr>
          <w:color w:val="231F20"/>
          <w:sz w:val="18"/>
        </w:rPr>
        <w:t>Pérez, J. G. (2009). Sistema jurídico de las administraciones públicas. España: Thompson Reuters.</w:t>
      </w:r>
    </w:p>
    <w:p>
      <w:pPr>
        <w:spacing w:before="33"/>
        <w:ind w:left="2033" w:right="0" w:firstLine="0"/>
        <w:jc w:val="left"/>
        <w:rPr>
          <w:sz w:val="18"/>
        </w:rPr>
      </w:pPr>
      <w:r>
        <w:rPr>
          <w:color w:val="231F20"/>
          <w:sz w:val="18"/>
        </w:rPr>
        <w:t>P. 25.</w:t>
      </w:r>
    </w:p>
    <w:p>
      <w:pPr>
        <w:spacing w:line="278" w:lineRule="auto" w:before="158"/>
        <w:ind w:left="2033" w:right="1401" w:hanging="880"/>
        <w:jc w:val="both"/>
        <w:rPr>
          <w:sz w:val="18"/>
        </w:rPr>
      </w:pPr>
      <w:r>
        <w:rPr>
          <w:color w:val="231F20"/>
          <w:sz w:val="18"/>
        </w:rPr>
        <w:t>Pérez, L. I. G. (2012). Javier García Roca, Pablo Santolaya (Eds.), Europe of rights: A Compen- dium on The European Convention of Human Rights, Martinus Nijhoff Publishers, Leiden-Boston, 2012. </w:t>
      </w:r>
      <w:r>
        <w:rPr>
          <w:i/>
          <w:color w:val="231F20"/>
          <w:sz w:val="18"/>
        </w:rPr>
        <w:t>Teoría y realidad constitucional</w:t>
      </w:r>
      <w:r>
        <w:rPr>
          <w:color w:val="231F20"/>
          <w:sz w:val="18"/>
        </w:rPr>
        <w:t>, (30). Pp. 582-584.</w:t>
      </w:r>
    </w:p>
    <w:p>
      <w:pPr>
        <w:spacing w:before="124"/>
        <w:ind w:left="801" w:right="1050" w:firstLine="0"/>
        <w:jc w:val="center"/>
        <w:rPr>
          <w:sz w:val="18"/>
        </w:rPr>
      </w:pPr>
      <w:r>
        <w:rPr>
          <w:color w:val="231F20"/>
          <w:sz w:val="18"/>
        </w:rPr>
        <w:t>Pérez, E., y Pozas, G. A. (2014). ¿México y el bloque de constitucionalidad? En H. González (Coord.).</w:t>
      </w:r>
    </w:p>
    <w:p>
      <w:pPr>
        <w:spacing w:before="33"/>
        <w:ind w:left="2033" w:right="0" w:firstLine="0"/>
        <w:jc w:val="left"/>
        <w:rPr>
          <w:sz w:val="18"/>
        </w:rPr>
      </w:pPr>
      <w:r>
        <w:rPr>
          <w:i/>
          <w:color w:val="231F20"/>
          <w:sz w:val="18"/>
        </w:rPr>
        <w:t>Derechos humanos, reforma constitucional y globalización</w:t>
      </w:r>
      <w:r>
        <w:rPr>
          <w:color w:val="231F20"/>
          <w:sz w:val="18"/>
        </w:rPr>
        <w:t>. México: Fontanara.</w:t>
      </w:r>
    </w:p>
    <w:p>
      <w:pPr>
        <w:spacing w:line="278" w:lineRule="auto" w:before="158"/>
        <w:ind w:left="2033" w:right="1400" w:hanging="880"/>
        <w:jc w:val="both"/>
        <w:rPr>
          <w:sz w:val="18"/>
        </w:rPr>
      </w:pPr>
      <w:r>
        <w:rPr>
          <w:color w:val="231F20"/>
          <w:sz w:val="18"/>
        </w:rPr>
        <w:t>Pérez, P. (2003). La justicia constitucional en la actualidad. Especial referencia a América Latina. </w:t>
      </w:r>
      <w:r>
        <w:rPr>
          <w:i/>
          <w:color w:val="231F20"/>
          <w:sz w:val="18"/>
        </w:rPr>
        <w:t>Revista del Foro Constitucional Iberoamericano, Instituto de Derecho Público Com- </w:t>
      </w:r>
      <w:r>
        <w:rPr>
          <w:i/>
          <w:color w:val="231F20"/>
          <w:sz w:val="18"/>
        </w:rPr>
        <w:t>parado Universidad Carlos III Madrid, 2</w:t>
      </w:r>
      <w:r>
        <w:rPr>
          <w:color w:val="231F20"/>
          <w:sz w:val="18"/>
        </w:rPr>
        <w:t>. Pp. 66-81.</w:t>
      </w:r>
    </w:p>
    <w:p>
      <w:pPr>
        <w:spacing w:after="0" w:line="278" w:lineRule="auto"/>
        <w:jc w:val="both"/>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12"/>
      </w:pPr>
      <w:r>
        <w:rPr/>
        <w:pict>
          <v:shape style="position:absolute;margin-left:76.753601pt;margin-top:-8.294343pt;width:26.8pt;height:42.1pt;mso-position-horizontal-relative:page;mso-position-vertical-relative:paragraph;z-index:25225318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5420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5523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178</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9"/>
        <w:rPr>
          <w:rFonts w:ascii="Microsoft Sans Serif"/>
          <w:sz w:val="18"/>
        </w:rPr>
      </w:pPr>
    </w:p>
    <w:p>
      <w:pPr>
        <w:spacing w:line="278" w:lineRule="auto" w:before="0"/>
        <w:ind w:left="2317" w:right="1118" w:hanging="880"/>
        <w:jc w:val="both"/>
        <w:rPr>
          <w:sz w:val="18"/>
        </w:rPr>
      </w:pPr>
      <w:r>
        <w:rPr>
          <w:color w:val="231F20"/>
          <w:sz w:val="18"/>
        </w:rPr>
        <w:t>Pinon, S. (2010). El sistema constitucional en Francia. </w:t>
      </w:r>
      <w:r>
        <w:rPr>
          <w:i/>
          <w:color w:val="231F20"/>
          <w:sz w:val="18"/>
        </w:rPr>
        <w:t>Revista de derecho constitucional europeo</w:t>
      </w:r>
      <w:r>
        <w:rPr>
          <w:color w:val="231F20"/>
          <w:sz w:val="18"/>
        </w:rPr>
        <w:t>, (14). Pp. 17-74.</w:t>
      </w:r>
    </w:p>
    <w:p>
      <w:pPr>
        <w:spacing w:line="278" w:lineRule="auto" w:before="125"/>
        <w:ind w:left="2317" w:right="1118" w:hanging="880"/>
        <w:jc w:val="both"/>
        <w:rPr>
          <w:sz w:val="18"/>
        </w:rPr>
      </w:pPr>
      <w:r>
        <w:rPr>
          <w:color w:val="231F20"/>
          <w:sz w:val="18"/>
        </w:rPr>
        <w:t>Pía L, M. (2007). El sistema interamericano de tutela de los derechos humanos: una comparación con</w:t>
      </w:r>
      <w:r>
        <w:rPr>
          <w:color w:val="231F20"/>
          <w:spacing w:val="-16"/>
          <w:sz w:val="18"/>
        </w:rPr>
        <w:t> </w:t>
      </w:r>
      <w:r>
        <w:rPr>
          <w:color w:val="231F20"/>
          <w:sz w:val="18"/>
        </w:rPr>
        <w:t>el</w:t>
      </w:r>
      <w:r>
        <w:rPr>
          <w:color w:val="231F20"/>
          <w:spacing w:val="-16"/>
          <w:sz w:val="18"/>
        </w:rPr>
        <w:t> </w:t>
      </w:r>
      <w:r>
        <w:rPr>
          <w:color w:val="231F20"/>
          <w:sz w:val="18"/>
        </w:rPr>
        <w:t>sistema</w:t>
      </w:r>
      <w:r>
        <w:rPr>
          <w:color w:val="231F20"/>
          <w:spacing w:val="-16"/>
          <w:sz w:val="18"/>
        </w:rPr>
        <w:t> </w:t>
      </w:r>
      <w:r>
        <w:rPr>
          <w:color w:val="231F20"/>
          <w:sz w:val="18"/>
        </w:rPr>
        <w:t>europeo</w:t>
      </w:r>
      <w:r>
        <w:rPr>
          <w:color w:val="231F20"/>
          <w:spacing w:val="-16"/>
          <w:sz w:val="18"/>
        </w:rPr>
        <w:t> </w:t>
      </w:r>
      <w:r>
        <w:rPr>
          <w:color w:val="231F20"/>
          <w:sz w:val="18"/>
        </w:rPr>
        <w:t>bajo</w:t>
      </w:r>
      <w:r>
        <w:rPr>
          <w:color w:val="231F20"/>
          <w:spacing w:val="-16"/>
          <w:sz w:val="18"/>
        </w:rPr>
        <w:t> </w:t>
      </w:r>
      <w:r>
        <w:rPr>
          <w:color w:val="231F20"/>
          <w:sz w:val="18"/>
        </w:rPr>
        <w:t>la</w:t>
      </w:r>
      <w:r>
        <w:rPr>
          <w:color w:val="231F20"/>
          <w:spacing w:val="-16"/>
          <w:sz w:val="18"/>
        </w:rPr>
        <w:t> </w:t>
      </w:r>
      <w:r>
        <w:rPr>
          <w:color w:val="231F20"/>
          <w:sz w:val="18"/>
        </w:rPr>
        <w:t>perspectiva</w:t>
      </w:r>
      <w:r>
        <w:rPr>
          <w:color w:val="231F20"/>
          <w:spacing w:val="-16"/>
          <w:sz w:val="18"/>
        </w:rPr>
        <w:t> </w:t>
      </w:r>
      <w:r>
        <w:rPr>
          <w:color w:val="231F20"/>
          <w:sz w:val="18"/>
        </w:rPr>
        <w:t>del</w:t>
      </w:r>
      <w:r>
        <w:rPr>
          <w:color w:val="231F20"/>
          <w:spacing w:val="-16"/>
          <w:sz w:val="18"/>
        </w:rPr>
        <w:t> </w:t>
      </w:r>
      <w:r>
        <w:rPr>
          <w:color w:val="231F20"/>
          <w:sz w:val="18"/>
        </w:rPr>
        <w:t>acceso</w:t>
      </w:r>
      <w:r>
        <w:rPr>
          <w:color w:val="231F20"/>
          <w:spacing w:val="-16"/>
          <w:sz w:val="18"/>
        </w:rPr>
        <w:t> </w:t>
      </w:r>
      <w:r>
        <w:rPr>
          <w:color w:val="231F20"/>
          <w:sz w:val="18"/>
        </w:rPr>
        <w:t>y</w:t>
      </w:r>
      <w:r>
        <w:rPr>
          <w:color w:val="231F20"/>
          <w:spacing w:val="-16"/>
          <w:sz w:val="18"/>
        </w:rPr>
        <w:t> </w:t>
      </w:r>
      <w:r>
        <w:rPr>
          <w:color w:val="231F20"/>
          <w:sz w:val="18"/>
        </w:rPr>
        <w:t>de</w:t>
      </w:r>
      <w:r>
        <w:rPr>
          <w:color w:val="231F20"/>
          <w:spacing w:val="-16"/>
          <w:sz w:val="18"/>
        </w:rPr>
        <w:t> </w:t>
      </w:r>
      <w:r>
        <w:rPr>
          <w:color w:val="231F20"/>
          <w:sz w:val="18"/>
        </w:rPr>
        <w:t>la</w:t>
      </w:r>
      <w:r>
        <w:rPr>
          <w:color w:val="231F20"/>
          <w:spacing w:val="-16"/>
          <w:sz w:val="18"/>
        </w:rPr>
        <w:t> </w:t>
      </w:r>
      <w:r>
        <w:rPr>
          <w:color w:val="231F20"/>
          <w:sz w:val="18"/>
        </w:rPr>
        <w:t>efectividad.</w:t>
      </w:r>
      <w:r>
        <w:rPr>
          <w:color w:val="231F20"/>
          <w:spacing w:val="-16"/>
          <w:sz w:val="18"/>
        </w:rPr>
        <w:t> </w:t>
      </w:r>
      <w:r>
        <w:rPr>
          <w:color w:val="231F20"/>
          <w:sz w:val="18"/>
        </w:rPr>
        <w:t>Meritum,</w:t>
      </w:r>
      <w:r>
        <w:rPr>
          <w:color w:val="231F20"/>
          <w:spacing w:val="-16"/>
          <w:sz w:val="18"/>
        </w:rPr>
        <w:t> </w:t>
      </w:r>
      <w:r>
        <w:rPr>
          <w:color w:val="231F20"/>
          <w:sz w:val="18"/>
        </w:rPr>
        <w:t>2.</w:t>
      </w:r>
      <w:r>
        <w:rPr>
          <w:color w:val="231F20"/>
          <w:spacing w:val="-16"/>
          <w:sz w:val="18"/>
        </w:rPr>
        <w:t> </w:t>
      </w:r>
      <w:r>
        <w:rPr>
          <w:color w:val="231F20"/>
          <w:sz w:val="18"/>
        </w:rPr>
        <w:t>Pp. 211-263. Recuperado de</w:t>
      </w:r>
      <w:r>
        <w:rPr>
          <w:color w:val="231F20"/>
          <w:spacing w:val="-3"/>
          <w:sz w:val="18"/>
        </w:rPr>
        <w:t> </w:t>
      </w:r>
      <w:r>
        <w:rPr>
          <w:color w:val="231F20"/>
          <w:sz w:val="18"/>
        </w:rPr>
        <w:t>https://dialnet.unirioja.es/servlet/articulo?codigo=4047542</w:t>
      </w:r>
    </w:p>
    <w:p>
      <w:pPr>
        <w:spacing w:line="278" w:lineRule="auto" w:before="124"/>
        <w:ind w:left="2317" w:right="1116" w:hanging="880"/>
        <w:jc w:val="both"/>
        <w:rPr>
          <w:sz w:val="18"/>
        </w:rPr>
      </w:pPr>
      <w:r>
        <w:rPr>
          <w:color w:val="231F20"/>
          <w:sz w:val="18"/>
        </w:rPr>
        <w:t>Pulido, C. B. (2014). </w:t>
      </w:r>
      <w:r>
        <w:rPr>
          <w:i/>
          <w:color w:val="231F20"/>
          <w:sz w:val="18"/>
        </w:rPr>
        <w:t>El principio de proporcionalidad y los derechos fundamentales. El princi- </w:t>
      </w:r>
      <w:r>
        <w:rPr>
          <w:i/>
          <w:color w:val="231F20"/>
          <w:sz w:val="18"/>
        </w:rPr>
        <w:t>pio de proporcionalidad como criterio para determinar el contenido de los derechos fundamentales vinculante para el Legislador, 4</w:t>
      </w:r>
      <w:r>
        <w:rPr>
          <w:color w:val="231F20"/>
          <w:sz w:val="18"/>
        </w:rPr>
        <w:t>. Bogotá: Universidad Externado de Colombia.</w:t>
      </w:r>
    </w:p>
    <w:p>
      <w:pPr>
        <w:spacing w:line="278" w:lineRule="auto" w:before="124"/>
        <w:ind w:left="2317" w:right="1118" w:hanging="880"/>
        <w:jc w:val="both"/>
        <w:rPr>
          <w:sz w:val="18"/>
        </w:rPr>
      </w:pPr>
      <w:r>
        <w:rPr>
          <w:color w:val="231F20"/>
          <w:sz w:val="18"/>
        </w:rPr>
        <w:t>Quinche, M. (2009). El control de convencionalidad y el sistema colombiano. </w:t>
      </w:r>
      <w:r>
        <w:rPr>
          <w:i/>
          <w:color w:val="231F20"/>
          <w:sz w:val="18"/>
        </w:rPr>
        <w:t>Revista Iberoameri- </w:t>
      </w:r>
      <w:r>
        <w:rPr>
          <w:i/>
          <w:color w:val="231F20"/>
          <w:sz w:val="18"/>
        </w:rPr>
        <w:t>cana de Derecho Procesal Constitucional, 12</w:t>
      </w:r>
      <w:r>
        <w:rPr>
          <w:color w:val="231F20"/>
          <w:sz w:val="18"/>
        </w:rPr>
        <w:t>. Pp. 163-190.</w:t>
      </w:r>
    </w:p>
    <w:p>
      <w:pPr>
        <w:spacing w:before="125"/>
        <w:ind w:left="1437" w:right="0" w:firstLine="0"/>
        <w:jc w:val="left"/>
        <w:rPr>
          <w:sz w:val="18"/>
        </w:rPr>
      </w:pPr>
      <w:r>
        <w:rPr>
          <w:color w:val="231F20"/>
          <w:sz w:val="18"/>
        </w:rPr>
        <w:t>Quinche, M. F. (2014). </w:t>
      </w:r>
      <w:r>
        <w:rPr>
          <w:i/>
          <w:color w:val="231F20"/>
          <w:sz w:val="18"/>
        </w:rPr>
        <w:t>El control de convencionalidad. </w:t>
      </w:r>
      <w:r>
        <w:rPr>
          <w:color w:val="231F20"/>
          <w:sz w:val="18"/>
        </w:rPr>
        <w:t>Bogotá: Editorial Temis.</w:t>
      </w:r>
    </w:p>
    <w:p>
      <w:pPr>
        <w:spacing w:line="278" w:lineRule="auto" w:before="158"/>
        <w:ind w:left="2317" w:right="1118" w:hanging="880"/>
        <w:jc w:val="both"/>
        <w:rPr>
          <w:sz w:val="18"/>
        </w:rPr>
      </w:pPr>
      <w:r>
        <w:rPr>
          <w:color w:val="231F20"/>
          <w:sz w:val="18"/>
        </w:rPr>
        <w:t>Rey, E. (2008). </w:t>
      </w:r>
      <w:r>
        <w:rPr>
          <w:i/>
          <w:color w:val="231F20"/>
          <w:sz w:val="18"/>
        </w:rPr>
        <w:t>Control de convencionalidad de las leyes y Derechos Humanos. </w:t>
      </w:r>
      <w:r>
        <w:rPr>
          <w:color w:val="231F20"/>
          <w:sz w:val="18"/>
        </w:rPr>
        <w:t>México: Editorial Porrúa.</w:t>
      </w:r>
    </w:p>
    <w:p>
      <w:pPr>
        <w:spacing w:line="278" w:lineRule="auto" w:before="124"/>
        <w:ind w:left="2317" w:right="1120" w:hanging="880"/>
        <w:jc w:val="both"/>
        <w:rPr>
          <w:sz w:val="18"/>
        </w:rPr>
      </w:pPr>
      <w:r>
        <w:rPr>
          <w:color w:val="231F20"/>
          <w:sz w:val="18"/>
        </w:rPr>
        <w:t>Reyes,</w:t>
      </w:r>
      <w:r>
        <w:rPr>
          <w:color w:val="231F20"/>
          <w:spacing w:val="-10"/>
          <w:sz w:val="18"/>
        </w:rPr>
        <w:t> </w:t>
      </w:r>
      <w:r>
        <w:rPr>
          <w:color w:val="231F20"/>
          <w:sz w:val="18"/>
        </w:rPr>
        <w:t>S.</w:t>
      </w:r>
      <w:r>
        <w:rPr>
          <w:color w:val="231F20"/>
          <w:spacing w:val="-9"/>
          <w:sz w:val="18"/>
        </w:rPr>
        <w:t> </w:t>
      </w:r>
      <w:r>
        <w:rPr>
          <w:color w:val="231F20"/>
          <w:sz w:val="18"/>
        </w:rPr>
        <w:t>(2007).</w:t>
      </w:r>
      <w:r>
        <w:rPr>
          <w:color w:val="231F20"/>
          <w:spacing w:val="-9"/>
          <w:sz w:val="18"/>
        </w:rPr>
        <w:t> </w:t>
      </w:r>
      <w:r>
        <w:rPr>
          <w:color w:val="231F20"/>
          <w:sz w:val="18"/>
        </w:rPr>
        <w:t>Características</w:t>
      </w:r>
      <w:r>
        <w:rPr>
          <w:color w:val="231F20"/>
          <w:spacing w:val="-10"/>
          <w:sz w:val="18"/>
        </w:rPr>
        <w:t> </w:t>
      </w:r>
      <w:r>
        <w:rPr>
          <w:color w:val="231F20"/>
          <w:sz w:val="18"/>
        </w:rPr>
        <w:t>procesales</w:t>
      </w:r>
      <w:r>
        <w:rPr>
          <w:color w:val="231F20"/>
          <w:spacing w:val="-9"/>
          <w:sz w:val="18"/>
        </w:rPr>
        <w:t> </w:t>
      </w:r>
      <w:r>
        <w:rPr>
          <w:color w:val="231F20"/>
          <w:sz w:val="18"/>
        </w:rPr>
        <w:t>del</w:t>
      </w:r>
      <w:r>
        <w:rPr>
          <w:color w:val="231F20"/>
          <w:spacing w:val="-9"/>
          <w:sz w:val="18"/>
        </w:rPr>
        <w:t> </w:t>
      </w:r>
      <w:r>
        <w:rPr>
          <w:color w:val="231F20"/>
          <w:sz w:val="18"/>
        </w:rPr>
        <w:t>control</w:t>
      </w:r>
      <w:r>
        <w:rPr>
          <w:color w:val="231F20"/>
          <w:spacing w:val="-9"/>
          <w:sz w:val="18"/>
        </w:rPr>
        <w:t> </w:t>
      </w:r>
      <w:r>
        <w:rPr>
          <w:color w:val="231F20"/>
          <w:sz w:val="18"/>
        </w:rPr>
        <w:t>de</w:t>
      </w:r>
      <w:r>
        <w:rPr>
          <w:color w:val="231F20"/>
          <w:spacing w:val="-10"/>
          <w:sz w:val="18"/>
        </w:rPr>
        <w:t> </w:t>
      </w:r>
      <w:r>
        <w:rPr>
          <w:color w:val="231F20"/>
          <w:sz w:val="18"/>
        </w:rPr>
        <w:t>Constitucionalidad</w:t>
      </w:r>
      <w:r>
        <w:rPr>
          <w:color w:val="231F20"/>
          <w:spacing w:val="-9"/>
          <w:sz w:val="18"/>
        </w:rPr>
        <w:t> </w:t>
      </w:r>
      <w:r>
        <w:rPr>
          <w:color w:val="231F20"/>
          <w:sz w:val="18"/>
        </w:rPr>
        <w:t>en</w:t>
      </w:r>
      <w:r>
        <w:rPr>
          <w:color w:val="231F20"/>
          <w:spacing w:val="-9"/>
          <w:sz w:val="18"/>
        </w:rPr>
        <w:t> </w:t>
      </w:r>
      <w:r>
        <w:rPr>
          <w:color w:val="231F20"/>
          <w:sz w:val="18"/>
        </w:rPr>
        <w:t>Colombia.</w:t>
      </w:r>
      <w:r>
        <w:rPr>
          <w:color w:val="231F20"/>
          <w:spacing w:val="-9"/>
          <w:sz w:val="18"/>
        </w:rPr>
        <w:t> </w:t>
      </w:r>
      <w:r>
        <w:rPr>
          <w:i/>
          <w:color w:val="231F20"/>
          <w:sz w:val="18"/>
        </w:rPr>
        <w:t>Revista </w:t>
      </w:r>
      <w:r>
        <w:rPr>
          <w:i/>
          <w:color w:val="231F20"/>
          <w:sz w:val="18"/>
        </w:rPr>
        <w:t>virtual </w:t>
      </w:r>
      <w:r>
        <w:rPr>
          <w:i/>
          <w:color w:val="231F20"/>
          <w:spacing w:val="-6"/>
          <w:sz w:val="18"/>
        </w:rPr>
        <w:t>Via </w:t>
      </w:r>
      <w:r>
        <w:rPr>
          <w:i/>
          <w:color w:val="231F20"/>
          <w:sz w:val="18"/>
        </w:rPr>
        <w:t>Inveniendi et Judicandi “Camino del hallazgo y del juicio”. </w:t>
      </w:r>
      <w:r>
        <w:rPr>
          <w:color w:val="231F20"/>
          <w:sz w:val="18"/>
        </w:rPr>
        <w:t>Recomendado </w:t>
      </w:r>
      <w:r>
        <w:rPr>
          <w:color w:val="231F20"/>
          <w:spacing w:val="-2"/>
          <w:sz w:val="18"/>
        </w:rPr>
        <w:t>de </w:t>
      </w:r>
      <w:hyperlink r:id="rId32">
        <w:r>
          <w:rPr>
            <w:color w:val="231F20"/>
            <w:spacing w:val="-2"/>
            <w:sz w:val="18"/>
          </w:rPr>
          <w:t>http://numanterioresviei.usta.edu.co/articulos/edi4/caracteristicas-procesales-control-</w:t>
        </w:r>
      </w:hyperlink>
      <w:r>
        <w:rPr>
          <w:color w:val="231F20"/>
          <w:spacing w:val="-2"/>
          <w:sz w:val="18"/>
        </w:rPr>
        <w:t> </w:t>
      </w:r>
      <w:r>
        <w:rPr>
          <w:color w:val="231F20"/>
          <w:sz w:val="18"/>
        </w:rPr>
        <w:t>constiucional.pdf</w:t>
      </w:r>
    </w:p>
    <w:p>
      <w:pPr>
        <w:spacing w:line="278" w:lineRule="auto" w:before="124"/>
        <w:ind w:left="2317" w:right="1118" w:hanging="880"/>
        <w:jc w:val="both"/>
        <w:rPr>
          <w:sz w:val="18"/>
        </w:rPr>
      </w:pPr>
      <w:r>
        <w:rPr>
          <w:color w:val="231F20"/>
          <w:sz w:val="18"/>
        </w:rPr>
        <w:t>Ridruejo,</w:t>
      </w:r>
      <w:r>
        <w:rPr>
          <w:color w:val="231F20"/>
          <w:spacing w:val="-7"/>
          <w:sz w:val="18"/>
        </w:rPr>
        <w:t> </w:t>
      </w:r>
      <w:r>
        <w:rPr>
          <w:color w:val="231F20"/>
          <w:sz w:val="18"/>
        </w:rPr>
        <w:t>J.</w:t>
      </w:r>
      <w:r>
        <w:rPr>
          <w:color w:val="231F20"/>
          <w:spacing w:val="-16"/>
          <w:sz w:val="18"/>
        </w:rPr>
        <w:t> </w:t>
      </w:r>
      <w:r>
        <w:rPr>
          <w:color w:val="231F20"/>
          <w:sz w:val="18"/>
        </w:rPr>
        <w:t>A.</w:t>
      </w:r>
      <w:r>
        <w:rPr>
          <w:color w:val="231F20"/>
          <w:spacing w:val="-7"/>
          <w:sz w:val="18"/>
        </w:rPr>
        <w:t> </w:t>
      </w:r>
      <w:r>
        <w:rPr>
          <w:color w:val="231F20"/>
          <w:spacing w:val="-10"/>
          <w:sz w:val="18"/>
        </w:rPr>
        <w:t>P.</w:t>
      </w:r>
      <w:r>
        <w:rPr>
          <w:color w:val="231F20"/>
          <w:spacing w:val="-6"/>
          <w:sz w:val="18"/>
        </w:rPr>
        <w:t> </w:t>
      </w:r>
      <w:r>
        <w:rPr>
          <w:color w:val="231F20"/>
          <w:sz w:val="18"/>
        </w:rPr>
        <w:t>(2012).</w:t>
      </w:r>
      <w:r>
        <w:rPr>
          <w:color w:val="231F20"/>
          <w:spacing w:val="-7"/>
          <w:sz w:val="18"/>
        </w:rPr>
        <w:t> </w:t>
      </w:r>
      <w:r>
        <w:rPr>
          <w:i/>
          <w:color w:val="231F20"/>
          <w:sz w:val="18"/>
        </w:rPr>
        <w:t>Curso</w:t>
      </w:r>
      <w:r>
        <w:rPr>
          <w:i/>
          <w:color w:val="231F20"/>
          <w:spacing w:val="-6"/>
          <w:sz w:val="18"/>
        </w:rPr>
        <w:t> </w:t>
      </w:r>
      <w:r>
        <w:rPr>
          <w:i/>
          <w:color w:val="231F20"/>
          <w:sz w:val="18"/>
        </w:rPr>
        <w:t>de</w:t>
      </w:r>
      <w:r>
        <w:rPr>
          <w:i/>
          <w:color w:val="231F20"/>
          <w:spacing w:val="-7"/>
          <w:sz w:val="18"/>
        </w:rPr>
        <w:t> </w:t>
      </w:r>
      <w:r>
        <w:rPr>
          <w:i/>
          <w:color w:val="231F20"/>
          <w:sz w:val="18"/>
        </w:rPr>
        <w:t>Derecho</w:t>
      </w:r>
      <w:r>
        <w:rPr>
          <w:i/>
          <w:color w:val="231F20"/>
          <w:spacing w:val="-6"/>
          <w:sz w:val="18"/>
        </w:rPr>
        <w:t> </w:t>
      </w:r>
      <w:r>
        <w:rPr>
          <w:i/>
          <w:color w:val="231F20"/>
          <w:sz w:val="18"/>
        </w:rPr>
        <w:t>Internacional</w:t>
      </w:r>
      <w:r>
        <w:rPr>
          <w:i/>
          <w:color w:val="231F20"/>
          <w:spacing w:val="-7"/>
          <w:sz w:val="18"/>
        </w:rPr>
        <w:t> </w:t>
      </w:r>
      <w:r>
        <w:rPr>
          <w:i/>
          <w:color w:val="231F20"/>
          <w:sz w:val="18"/>
        </w:rPr>
        <w:t>Público</w:t>
      </w:r>
      <w:r>
        <w:rPr>
          <w:i/>
          <w:color w:val="231F20"/>
          <w:spacing w:val="-6"/>
          <w:sz w:val="18"/>
        </w:rPr>
        <w:t> </w:t>
      </w:r>
      <w:r>
        <w:rPr>
          <w:i/>
          <w:color w:val="231F20"/>
          <w:sz w:val="18"/>
        </w:rPr>
        <w:t>y</w:t>
      </w:r>
      <w:r>
        <w:rPr>
          <w:i/>
          <w:color w:val="231F20"/>
          <w:spacing w:val="-7"/>
          <w:sz w:val="18"/>
        </w:rPr>
        <w:t> </w:t>
      </w:r>
      <w:r>
        <w:rPr>
          <w:i/>
          <w:color w:val="231F20"/>
          <w:sz w:val="18"/>
        </w:rPr>
        <w:t>de</w:t>
      </w:r>
      <w:r>
        <w:rPr>
          <w:i/>
          <w:color w:val="231F20"/>
          <w:spacing w:val="-6"/>
          <w:sz w:val="18"/>
        </w:rPr>
        <w:t> </w:t>
      </w:r>
      <w:r>
        <w:rPr>
          <w:i/>
          <w:color w:val="231F20"/>
          <w:sz w:val="18"/>
        </w:rPr>
        <w:t>Organizaciones</w:t>
      </w:r>
      <w:r>
        <w:rPr>
          <w:i/>
          <w:color w:val="231F20"/>
          <w:spacing w:val="-7"/>
          <w:sz w:val="18"/>
        </w:rPr>
        <w:t> </w:t>
      </w:r>
      <w:r>
        <w:rPr>
          <w:i/>
          <w:color w:val="231F20"/>
          <w:sz w:val="18"/>
        </w:rPr>
        <w:t>Internacio- </w:t>
      </w:r>
      <w:r>
        <w:rPr>
          <w:i/>
          <w:color w:val="231F20"/>
          <w:sz w:val="18"/>
        </w:rPr>
        <w:t>nales</w:t>
      </w:r>
      <w:r>
        <w:rPr>
          <w:color w:val="231F20"/>
          <w:sz w:val="18"/>
        </w:rPr>
        <w:t>. Madrid:</w:t>
      </w:r>
      <w:r>
        <w:rPr>
          <w:color w:val="231F20"/>
          <w:spacing w:val="-5"/>
          <w:sz w:val="18"/>
        </w:rPr>
        <w:t> </w:t>
      </w:r>
      <w:r>
        <w:rPr>
          <w:color w:val="231F20"/>
          <w:sz w:val="18"/>
        </w:rPr>
        <w:t>Tecnos.</w:t>
      </w:r>
    </w:p>
    <w:p>
      <w:pPr>
        <w:spacing w:line="278" w:lineRule="auto" w:before="125"/>
        <w:ind w:left="2317" w:right="1116" w:hanging="880"/>
        <w:jc w:val="both"/>
        <w:rPr>
          <w:sz w:val="18"/>
        </w:rPr>
      </w:pPr>
      <w:r>
        <w:rPr>
          <w:color w:val="231F20"/>
          <w:sz w:val="18"/>
        </w:rPr>
        <w:t>Rivera,</w:t>
      </w:r>
      <w:r>
        <w:rPr>
          <w:color w:val="231F20"/>
          <w:spacing w:val="-6"/>
          <w:sz w:val="18"/>
        </w:rPr>
        <w:t> </w:t>
      </w:r>
      <w:r>
        <w:rPr>
          <w:color w:val="231F20"/>
          <w:sz w:val="18"/>
        </w:rPr>
        <w:t>J.</w:t>
      </w:r>
      <w:r>
        <w:rPr>
          <w:color w:val="231F20"/>
          <w:spacing w:val="-5"/>
          <w:sz w:val="18"/>
        </w:rPr>
        <w:t> </w:t>
      </w:r>
      <w:r>
        <w:rPr>
          <w:color w:val="231F20"/>
          <w:sz w:val="18"/>
        </w:rPr>
        <w:t>y</w:t>
      </w:r>
      <w:r>
        <w:rPr>
          <w:color w:val="231F20"/>
          <w:spacing w:val="-5"/>
          <w:sz w:val="18"/>
        </w:rPr>
        <w:t> </w:t>
      </w:r>
      <w:r>
        <w:rPr>
          <w:color w:val="231F20"/>
          <w:sz w:val="18"/>
        </w:rPr>
        <w:t>Legarre,</w:t>
      </w:r>
      <w:r>
        <w:rPr>
          <w:color w:val="231F20"/>
          <w:spacing w:val="-5"/>
          <w:sz w:val="18"/>
        </w:rPr>
        <w:t> </w:t>
      </w:r>
      <w:r>
        <w:rPr>
          <w:color w:val="231F20"/>
          <w:sz w:val="18"/>
        </w:rPr>
        <w:t>S.</w:t>
      </w:r>
      <w:r>
        <w:rPr>
          <w:color w:val="231F20"/>
          <w:spacing w:val="-5"/>
          <w:sz w:val="18"/>
        </w:rPr>
        <w:t> </w:t>
      </w:r>
      <w:r>
        <w:rPr>
          <w:color w:val="231F20"/>
          <w:sz w:val="18"/>
        </w:rPr>
        <w:t>(2009).</w:t>
      </w:r>
      <w:r>
        <w:rPr>
          <w:color w:val="231F20"/>
          <w:spacing w:val="-5"/>
          <w:sz w:val="18"/>
        </w:rPr>
        <w:t> </w:t>
      </w:r>
      <w:r>
        <w:rPr>
          <w:color w:val="231F20"/>
          <w:sz w:val="18"/>
        </w:rPr>
        <w:t>Los</w:t>
      </w:r>
      <w:r>
        <w:rPr>
          <w:color w:val="231F20"/>
          <w:spacing w:val="-5"/>
          <w:sz w:val="18"/>
        </w:rPr>
        <w:t> </w:t>
      </w:r>
      <w:r>
        <w:rPr>
          <w:color w:val="231F20"/>
          <w:sz w:val="18"/>
        </w:rPr>
        <w:t>efectos</w:t>
      </w:r>
      <w:r>
        <w:rPr>
          <w:color w:val="231F20"/>
          <w:spacing w:val="-6"/>
          <w:sz w:val="18"/>
        </w:rPr>
        <w:t> </w:t>
      </w:r>
      <w:r>
        <w:rPr>
          <w:color w:val="231F20"/>
          <w:sz w:val="18"/>
        </w:rPr>
        <w:t>de</w:t>
      </w:r>
      <w:r>
        <w:rPr>
          <w:color w:val="231F20"/>
          <w:spacing w:val="-5"/>
          <w:sz w:val="18"/>
        </w:rPr>
        <w:t> </w:t>
      </w:r>
      <w:r>
        <w:rPr>
          <w:color w:val="231F20"/>
          <w:sz w:val="18"/>
        </w:rPr>
        <w:t>la</w:t>
      </w:r>
      <w:r>
        <w:rPr>
          <w:color w:val="231F20"/>
          <w:spacing w:val="-5"/>
          <w:sz w:val="18"/>
        </w:rPr>
        <w:t> </w:t>
      </w:r>
      <w:r>
        <w:rPr>
          <w:color w:val="231F20"/>
          <w:sz w:val="18"/>
        </w:rPr>
        <w:t>declaración</w:t>
      </w:r>
      <w:r>
        <w:rPr>
          <w:color w:val="231F20"/>
          <w:spacing w:val="-5"/>
          <w:sz w:val="18"/>
        </w:rPr>
        <w:t> </w:t>
      </w:r>
      <w:r>
        <w:rPr>
          <w:color w:val="231F20"/>
          <w:sz w:val="18"/>
        </w:rPr>
        <w:t>de</w:t>
      </w:r>
      <w:r>
        <w:rPr>
          <w:color w:val="231F20"/>
          <w:spacing w:val="-5"/>
          <w:sz w:val="18"/>
        </w:rPr>
        <w:t> </w:t>
      </w:r>
      <w:r>
        <w:rPr>
          <w:color w:val="231F20"/>
          <w:sz w:val="18"/>
        </w:rPr>
        <w:t>inconstitucionalidad</w:t>
      </w:r>
      <w:r>
        <w:rPr>
          <w:color w:val="231F20"/>
          <w:spacing w:val="-5"/>
          <w:sz w:val="18"/>
        </w:rPr>
        <w:t> </w:t>
      </w:r>
      <w:r>
        <w:rPr>
          <w:color w:val="231F20"/>
          <w:sz w:val="18"/>
        </w:rPr>
        <w:t>en</w:t>
      </w:r>
      <w:r>
        <w:rPr>
          <w:color w:val="231F20"/>
          <w:spacing w:val="-5"/>
          <w:sz w:val="18"/>
        </w:rPr>
        <w:t> </w:t>
      </w:r>
      <w:r>
        <w:rPr>
          <w:color w:val="231F20"/>
          <w:sz w:val="18"/>
        </w:rPr>
        <w:t>los</w:t>
      </w:r>
      <w:r>
        <w:rPr>
          <w:color w:val="231F20"/>
          <w:spacing w:val="-5"/>
          <w:sz w:val="18"/>
        </w:rPr>
        <w:t> </w:t>
      </w:r>
      <w:r>
        <w:rPr>
          <w:color w:val="231F20"/>
          <w:sz w:val="18"/>
        </w:rPr>
        <w:t>Estados Unidos y la Argentina. </w:t>
      </w:r>
      <w:r>
        <w:rPr>
          <w:i/>
          <w:color w:val="231F20"/>
          <w:sz w:val="18"/>
        </w:rPr>
        <w:t>Lecciones y Ensayos, 86</w:t>
      </w:r>
      <w:r>
        <w:rPr>
          <w:color w:val="231F20"/>
          <w:sz w:val="18"/>
        </w:rPr>
        <w:t>. Pp.</w:t>
      </w:r>
      <w:r>
        <w:rPr>
          <w:color w:val="231F20"/>
          <w:spacing w:val="-17"/>
          <w:sz w:val="18"/>
        </w:rPr>
        <w:t> </w:t>
      </w:r>
      <w:r>
        <w:rPr>
          <w:color w:val="231F20"/>
          <w:sz w:val="18"/>
        </w:rPr>
        <w:t>321-350.</w:t>
      </w:r>
    </w:p>
    <w:p>
      <w:pPr>
        <w:spacing w:line="278" w:lineRule="auto" w:before="124"/>
        <w:ind w:left="2317" w:right="1118" w:hanging="880"/>
        <w:jc w:val="both"/>
        <w:rPr>
          <w:sz w:val="18"/>
        </w:rPr>
      </w:pPr>
      <w:r>
        <w:rPr>
          <w:color w:val="231F20"/>
          <w:sz w:val="18"/>
        </w:rPr>
        <w:t>Rocha, D. (2013). </w:t>
      </w:r>
      <w:r>
        <w:rPr>
          <w:i/>
          <w:color w:val="231F20"/>
          <w:sz w:val="18"/>
        </w:rPr>
        <w:t>De dónde venimos y hacia dónde vamos en materia de Control de</w:t>
      </w:r>
      <w:r>
        <w:rPr>
          <w:i/>
          <w:color w:val="231F20"/>
          <w:spacing w:val="-31"/>
          <w:sz w:val="18"/>
        </w:rPr>
        <w:t> </w:t>
      </w:r>
      <w:r>
        <w:rPr>
          <w:i/>
          <w:color w:val="231F20"/>
          <w:sz w:val="18"/>
        </w:rPr>
        <w:t>convenciona- </w:t>
      </w:r>
      <w:r>
        <w:rPr>
          <w:i/>
          <w:color w:val="231F20"/>
          <w:sz w:val="18"/>
        </w:rPr>
        <w:t>lidad</w:t>
      </w:r>
      <w:r>
        <w:rPr>
          <w:i/>
          <w:color w:val="231F20"/>
          <w:spacing w:val="-10"/>
          <w:sz w:val="18"/>
        </w:rPr>
        <w:t> </w:t>
      </w:r>
      <w:r>
        <w:rPr>
          <w:i/>
          <w:color w:val="231F20"/>
          <w:sz w:val="18"/>
        </w:rPr>
        <w:t>Reflexiones</w:t>
      </w:r>
      <w:r>
        <w:rPr>
          <w:i/>
          <w:color w:val="231F20"/>
          <w:spacing w:val="-9"/>
          <w:sz w:val="18"/>
        </w:rPr>
        <w:t> </w:t>
      </w:r>
      <w:r>
        <w:rPr>
          <w:i/>
          <w:color w:val="231F20"/>
          <w:sz w:val="18"/>
        </w:rPr>
        <w:t>sobre</w:t>
      </w:r>
      <w:r>
        <w:rPr>
          <w:i/>
          <w:color w:val="231F20"/>
          <w:spacing w:val="-10"/>
          <w:sz w:val="18"/>
        </w:rPr>
        <w:t> </w:t>
      </w:r>
      <w:r>
        <w:rPr>
          <w:i/>
          <w:color w:val="231F20"/>
          <w:sz w:val="18"/>
        </w:rPr>
        <w:t>la</w:t>
      </w:r>
      <w:r>
        <w:rPr>
          <w:i/>
          <w:color w:val="231F20"/>
          <w:spacing w:val="-9"/>
          <w:sz w:val="18"/>
        </w:rPr>
        <w:t> </w:t>
      </w:r>
      <w:r>
        <w:rPr>
          <w:i/>
          <w:color w:val="231F20"/>
          <w:sz w:val="18"/>
        </w:rPr>
        <w:t>justicia</w:t>
      </w:r>
      <w:r>
        <w:rPr>
          <w:i/>
          <w:color w:val="231F20"/>
          <w:spacing w:val="-10"/>
          <w:sz w:val="18"/>
        </w:rPr>
        <w:t> </w:t>
      </w:r>
      <w:r>
        <w:rPr>
          <w:i/>
          <w:color w:val="231F20"/>
          <w:sz w:val="18"/>
        </w:rPr>
        <w:t>constitucional</w:t>
      </w:r>
      <w:r>
        <w:rPr>
          <w:i/>
          <w:color w:val="231F20"/>
          <w:spacing w:val="-9"/>
          <w:sz w:val="18"/>
        </w:rPr>
        <w:t> </w:t>
      </w:r>
      <w:r>
        <w:rPr>
          <w:i/>
          <w:color w:val="231F20"/>
          <w:sz w:val="18"/>
        </w:rPr>
        <w:t>en</w:t>
      </w:r>
      <w:r>
        <w:rPr>
          <w:i/>
          <w:color w:val="231F20"/>
          <w:spacing w:val="-10"/>
          <w:sz w:val="18"/>
        </w:rPr>
        <w:t> </w:t>
      </w:r>
      <w:r>
        <w:rPr>
          <w:i/>
          <w:color w:val="231F20"/>
          <w:sz w:val="18"/>
        </w:rPr>
        <w:t>Latinoamérica</w:t>
      </w:r>
      <w:r>
        <w:rPr>
          <w:color w:val="231F20"/>
          <w:sz w:val="18"/>
        </w:rPr>
        <w:t>.</w:t>
      </w:r>
      <w:r>
        <w:rPr>
          <w:color w:val="231F20"/>
          <w:spacing w:val="-9"/>
          <w:sz w:val="18"/>
        </w:rPr>
        <w:t> </w:t>
      </w:r>
      <w:r>
        <w:rPr>
          <w:color w:val="231F20"/>
          <w:sz w:val="18"/>
        </w:rPr>
        <w:t>Cuenca:</w:t>
      </w:r>
      <w:r>
        <w:rPr>
          <w:color w:val="231F20"/>
          <w:spacing w:val="-9"/>
          <w:sz w:val="18"/>
        </w:rPr>
        <w:t> </w:t>
      </w:r>
      <w:r>
        <w:rPr>
          <w:color w:val="231F20"/>
          <w:sz w:val="18"/>
        </w:rPr>
        <w:t>Ediciones de la Universidad de Castilla- La</w:t>
      </w:r>
      <w:r>
        <w:rPr>
          <w:color w:val="231F20"/>
          <w:spacing w:val="-3"/>
          <w:sz w:val="18"/>
        </w:rPr>
        <w:t> </w:t>
      </w:r>
      <w:r>
        <w:rPr>
          <w:color w:val="231F20"/>
          <w:sz w:val="18"/>
        </w:rPr>
        <w:t>Mancha.</w:t>
      </w:r>
    </w:p>
    <w:p>
      <w:pPr>
        <w:spacing w:before="125"/>
        <w:ind w:left="1437" w:right="0" w:firstLine="0"/>
        <w:jc w:val="left"/>
        <w:rPr>
          <w:sz w:val="18"/>
        </w:rPr>
      </w:pPr>
      <w:r>
        <w:rPr>
          <w:color w:val="231F20"/>
          <w:sz w:val="18"/>
        </w:rPr>
        <w:t>Roberto, D. (2001). </w:t>
      </w:r>
      <w:r>
        <w:rPr>
          <w:i/>
          <w:color w:val="231F20"/>
          <w:sz w:val="18"/>
        </w:rPr>
        <w:t>Derecho Administrativo</w:t>
      </w:r>
      <w:r>
        <w:rPr>
          <w:color w:val="231F20"/>
          <w:sz w:val="18"/>
        </w:rPr>
        <w:t>. Buenos Aires: Ediciones Ciudad.</w:t>
      </w:r>
    </w:p>
    <w:p>
      <w:pPr>
        <w:spacing w:line="278" w:lineRule="auto" w:before="158"/>
        <w:ind w:left="2317" w:right="1116" w:hanging="880"/>
        <w:jc w:val="both"/>
        <w:rPr>
          <w:sz w:val="18"/>
        </w:rPr>
      </w:pPr>
      <w:r>
        <w:rPr>
          <w:color w:val="231F20"/>
          <w:sz w:val="18"/>
        </w:rPr>
        <w:t>Rojas, C. N. (2013). </w:t>
      </w:r>
      <w:r>
        <w:rPr>
          <w:i/>
          <w:color w:val="231F20"/>
          <w:sz w:val="18"/>
        </w:rPr>
        <w:t>Control de convencionalidad. Precisiones conceptuales y desafíos a la luz de </w:t>
      </w:r>
      <w:r>
        <w:rPr>
          <w:i/>
          <w:color w:val="231F20"/>
          <w:sz w:val="18"/>
        </w:rPr>
        <w:t>la</w:t>
      </w:r>
      <w:r>
        <w:rPr>
          <w:i/>
          <w:color w:val="231F20"/>
          <w:spacing w:val="-6"/>
          <w:sz w:val="18"/>
        </w:rPr>
        <w:t> </w:t>
      </w:r>
      <w:r>
        <w:rPr>
          <w:i/>
          <w:color w:val="231F20"/>
          <w:sz w:val="18"/>
        </w:rPr>
        <w:t>jurisprudencia</w:t>
      </w:r>
      <w:r>
        <w:rPr>
          <w:i/>
          <w:color w:val="231F20"/>
          <w:spacing w:val="-5"/>
          <w:sz w:val="18"/>
        </w:rPr>
        <w:t> </w:t>
      </w:r>
      <w:r>
        <w:rPr>
          <w:i/>
          <w:color w:val="231F20"/>
          <w:sz w:val="18"/>
        </w:rPr>
        <w:t>de</w:t>
      </w:r>
      <w:r>
        <w:rPr>
          <w:i/>
          <w:color w:val="231F20"/>
          <w:spacing w:val="-5"/>
          <w:sz w:val="18"/>
        </w:rPr>
        <w:t> </w:t>
      </w:r>
      <w:r>
        <w:rPr>
          <w:i/>
          <w:color w:val="231F20"/>
          <w:sz w:val="18"/>
        </w:rPr>
        <w:t>la</w:t>
      </w:r>
      <w:r>
        <w:rPr>
          <w:i/>
          <w:color w:val="231F20"/>
          <w:spacing w:val="-5"/>
          <w:sz w:val="18"/>
        </w:rPr>
        <w:t> </w:t>
      </w:r>
      <w:r>
        <w:rPr>
          <w:i/>
          <w:color w:val="231F20"/>
          <w:sz w:val="18"/>
        </w:rPr>
        <w:t>Corte</w:t>
      </w:r>
      <w:r>
        <w:rPr>
          <w:i/>
          <w:color w:val="231F20"/>
          <w:spacing w:val="-5"/>
          <w:sz w:val="18"/>
        </w:rPr>
        <w:t> </w:t>
      </w:r>
      <w:r>
        <w:rPr>
          <w:i/>
          <w:color w:val="231F20"/>
          <w:sz w:val="18"/>
        </w:rPr>
        <w:t>Interamericana</w:t>
      </w:r>
      <w:r>
        <w:rPr>
          <w:i/>
          <w:color w:val="231F20"/>
          <w:spacing w:val="-5"/>
          <w:sz w:val="18"/>
        </w:rPr>
        <w:t> </w:t>
      </w:r>
      <w:r>
        <w:rPr>
          <w:i/>
          <w:color w:val="231F20"/>
          <w:sz w:val="18"/>
        </w:rPr>
        <w:t>de</w:t>
      </w:r>
      <w:r>
        <w:rPr>
          <w:i/>
          <w:color w:val="231F20"/>
          <w:spacing w:val="-6"/>
          <w:sz w:val="18"/>
        </w:rPr>
        <w:t> </w:t>
      </w:r>
      <w:r>
        <w:rPr>
          <w:i/>
          <w:color w:val="231F20"/>
          <w:sz w:val="18"/>
        </w:rPr>
        <w:t>Derechos</w:t>
      </w:r>
      <w:r>
        <w:rPr>
          <w:i/>
          <w:color w:val="231F20"/>
          <w:spacing w:val="-5"/>
          <w:sz w:val="18"/>
        </w:rPr>
        <w:t> </w:t>
      </w:r>
      <w:r>
        <w:rPr>
          <w:i/>
          <w:color w:val="231F20"/>
          <w:sz w:val="18"/>
        </w:rPr>
        <w:t>Humanos</w:t>
      </w:r>
      <w:r>
        <w:rPr>
          <w:color w:val="231F20"/>
          <w:sz w:val="18"/>
        </w:rPr>
        <w:t>.</w:t>
      </w:r>
      <w:r>
        <w:rPr>
          <w:color w:val="231F20"/>
          <w:spacing w:val="-5"/>
          <w:sz w:val="18"/>
        </w:rPr>
        <w:t> </w:t>
      </w:r>
      <w:r>
        <w:rPr>
          <w:color w:val="231F20"/>
          <w:sz w:val="18"/>
        </w:rPr>
        <w:t>Bogotá:</w:t>
      </w:r>
      <w:r>
        <w:rPr>
          <w:color w:val="231F20"/>
          <w:spacing w:val="-15"/>
          <w:sz w:val="18"/>
        </w:rPr>
        <w:t> </w:t>
      </w:r>
      <w:r>
        <w:rPr>
          <w:color w:val="231F20"/>
          <w:sz w:val="18"/>
        </w:rPr>
        <w:t>Anuario de derecho constitucional latinoamericano. Recuperado el 17 de noviembre de 2016, </w:t>
      </w:r>
      <w:hyperlink r:id="rId33">
        <w:r>
          <w:rPr>
            <w:color w:val="231F20"/>
            <w:sz w:val="18"/>
          </w:rPr>
          <w:t>de:</w:t>
        </w:r>
        <w:r>
          <w:rPr>
            <w:color w:val="231F20"/>
            <w:spacing w:val="-1"/>
            <w:sz w:val="18"/>
          </w:rPr>
          <w:t> </w:t>
        </w:r>
        <w:r>
          <w:rPr>
            <w:color w:val="231F20"/>
            <w:sz w:val="18"/>
          </w:rPr>
          <w:t>http://www.corteidh.or.cr/tablas/r32199.pdf</w:t>
        </w:r>
      </w:hyperlink>
    </w:p>
    <w:p>
      <w:pPr>
        <w:spacing w:line="278" w:lineRule="auto" w:before="124"/>
        <w:ind w:left="2317" w:right="1118" w:hanging="880"/>
        <w:jc w:val="both"/>
        <w:rPr>
          <w:i/>
          <w:sz w:val="18"/>
        </w:rPr>
      </w:pPr>
      <w:r>
        <w:rPr>
          <w:color w:val="231F20"/>
          <w:sz w:val="18"/>
        </w:rPr>
        <w:t>Rolla, G. (2004). El papel de la justicia constitucional en el marco del constitucionalismo contem- poráneo. </w:t>
      </w:r>
      <w:r>
        <w:rPr>
          <w:i/>
          <w:color w:val="231F20"/>
          <w:sz w:val="18"/>
        </w:rPr>
        <w:t>Revista de Derecho de la Pontificia Universidad Católica del Perú.</w:t>
      </w:r>
    </w:p>
    <w:p>
      <w:pPr>
        <w:spacing w:line="278" w:lineRule="auto" w:before="124"/>
        <w:ind w:left="2317" w:right="1118" w:hanging="880"/>
        <w:jc w:val="both"/>
        <w:rPr>
          <w:i/>
          <w:sz w:val="18"/>
        </w:rPr>
      </w:pPr>
      <w:r>
        <w:rPr>
          <w:color w:val="231F20"/>
          <w:sz w:val="18"/>
        </w:rPr>
        <w:t>Sagües, N. (2004). Desafíos de la jurisdicción constitucional en América Latina. </w:t>
      </w:r>
      <w:r>
        <w:rPr>
          <w:i/>
          <w:color w:val="231F20"/>
          <w:sz w:val="18"/>
        </w:rPr>
        <w:t>Foro constitucio- </w:t>
      </w:r>
      <w:r>
        <w:rPr>
          <w:i/>
          <w:color w:val="231F20"/>
          <w:sz w:val="18"/>
        </w:rPr>
        <w:t>nal iberoamericano, 8.</w:t>
      </w:r>
    </w:p>
    <w:p>
      <w:pPr>
        <w:spacing w:line="278" w:lineRule="auto" w:before="125"/>
        <w:ind w:left="2317" w:right="1116" w:hanging="880"/>
        <w:jc w:val="both"/>
        <w:rPr>
          <w:sz w:val="18"/>
        </w:rPr>
      </w:pPr>
      <w:r>
        <w:rPr>
          <w:color w:val="231F20"/>
          <w:sz w:val="18"/>
        </w:rPr>
        <w:t>Sagüés,</w:t>
      </w:r>
      <w:r>
        <w:rPr>
          <w:color w:val="231F20"/>
          <w:spacing w:val="-8"/>
          <w:sz w:val="18"/>
        </w:rPr>
        <w:t> </w:t>
      </w:r>
      <w:r>
        <w:rPr>
          <w:color w:val="231F20"/>
          <w:sz w:val="18"/>
        </w:rPr>
        <w:t>N.</w:t>
      </w:r>
      <w:r>
        <w:rPr>
          <w:color w:val="231F20"/>
          <w:spacing w:val="-7"/>
          <w:sz w:val="18"/>
        </w:rPr>
        <w:t> </w:t>
      </w:r>
      <w:r>
        <w:rPr>
          <w:color w:val="231F20"/>
          <w:spacing w:val="-10"/>
          <w:sz w:val="18"/>
        </w:rPr>
        <w:t>P.</w:t>
      </w:r>
      <w:r>
        <w:rPr>
          <w:color w:val="231F20"/>
          <w:spacing w:val="-8"/>
          <w:sz w:val="18"/>
        </w:rPr>
        <w:t> </w:t>
      </w:r>
      <w:r>
        <w:rPr>
          <w:color w:val="231F20"/>
          <w:sz w:val="18"/>
        </w:rPr>
        <w:t>&amp;</w:t>
      </w:r>
      <w:r>
        <w:rPr>
          <w:color w:val="231F20"/>
          <w:spacing w:val="-7"/>
          <w:sz w:val="18"/>
        </w:rPr>
        <w:t> </w:t>
      </w:r>
      <w:r>
        <w:rPr>
          <w:color w:val="231F20"/>
          <w:sz w:val="18"/>
        </w:rPr>
        <w:t>Cruz,</w:t>
      </w:r>
      <w:r>
        <w:rPr>
          <w:color w:val="231F20"/>
          <w:spacing w:val="-7"/>
          <w:sz w:val="18"/>
        </w:rPr>
        <w:t> </w:t>
      </w:r>
      <w:r>
        <w:rPr>
          <w:color w:val="231F20"/>
          <w:sz w:val="18"/>
        </w:rPr>
        <w:t>G.</w:t>
      </w:r>
      <w:r>
        <w:rPr>
          <w:color w:val="231F20"/>
          <w:spacing w:val="-8"/>
          <w:sz w:val="18"/>
        </w:rPr>
        <w:t> </w:t>
      </w:r>
      <w:r>
        <w:rPr>
          <w:color w:val="231F20"/>
          <w:sz w:val="18"/>
        </w:rPr>
        <w:t>E.</w:t>
      </w:r>
      <w:r>
        <w:rPr>
          <w:color w:val="231F20"/>
          <w:spacing w:val="-7"/>
          <w:sz w:val="18"/>
        </w:rPr>
        <w:t> </w:t>
      </w:r>
      <w:r>
        <w:rPr>
          <w:color w:val="231F20"/>
          <w:sz w:val="18"/>
        </w:rPr>
        <w:t>(2008).</w:t>
      </w:r>
      <w:r>
        <w:rPr>
          <w:color w:val="231F20"/>
          <w:spacing w:val="-8"/>
          <w:sz w:val="18"/>
        </w:rPr>
        <w:t> </w:t>
      </w:r>
      <w:r>
        <w:rPr>
          <w:i/>
          <w:color w:val="231F20"/>
          <w:sz w:val="18"/>
        </w:rPr>
        <w:t>Derecho</w:t>
      </w:r>
      <w:r>
        <w:rPr>
          <w:i/>
          <w:color w:val="231F20"/>
          <w:spacing w:val="-7"/>
          <w:sz w:val="18"/>
        </w:rPr>
        <w:t> </w:t>
      </w:r>
      <w:r>
        <w:rPr>
          <w:i/>
          <w:color w:val="231F20"/>
          <w:sz w:val="18"/>
        </w:rPr>
        <w:t>procesal</w:t>
      </w:r>
      <w:r>
        <w:rPr>
          <w:i/>
          <w:color w:val="231F20"/>
          <w:spacing w:val="-7"/>
          <w:sz w:val="18"/>
        </w:rPr>
        <w:t> </w:t>
      </w:r>
      <w:r>
        <w:rPr>
          <w:i/>
          <w:color w:val="231F20"/>
          <w:sz w:val="18"/>
        </w:rPr>
        <w:t>constitucional:</w:t>
      </w:r>
      <w:r>
        <w:rPr>
          <w:i/>
          <w:color w:val="231F20"/>
          <w:spacing w:val="-8"/>
          <w:sz w:val="18"/>
        </w:rPr>
        <w:t> </w:t>
      </w:r>
      <w:r>
        <w:rPr>
          <w:i/>
          <w:color w:val="231F20"/>
          <w:sz w:val="18"/>
        </w:rPr>
        <w:t>logros</w:t>
      </w:r>
      <w:r>
        <w:rPr>
          <w:i/>
          <w:color w:val="231F20"/>
          <w:spacing w:val="-7"/>
          <w:sz w:val="18"/>
        </w:rPr>
        <w:t> </w:t>
      </w:r>
      <w:r>
        <w:rPr>
          <w:i/>
          <w:color w:val="231F20"/>
          <w:sz w:val="18"/>
        </w:rPr>
        <w:t>y</w:t>
      </w:r>
      <w:r>
        <w:rPr>
          <w:i/>
          <w:color w:val="231F20"/>
          <w:spacing w:val="-8"/>
          <w:sz w:val="18"/>
        </w:rPr>
        <w:t> </w:t>
      </w:r>
      <w:r>
        <w:rPr>
          <w:i/>
          <w:color w:val="231F20"/>
          <w:sz w:val="18"/>
        </w:rPr>
        <w:t>obstáculos;</w:t>
      </w:r>
      <w:r>
        <w:rPr>
          <w:i/>
          <w:color w:val="231F20"/>
          <w:spacing w:val="-7"/>
          <w:sz w:val="18"/>
        </w:rPr>
        <w:t> </w:t>
      </w:r>
      <w:r>
        <w:rPr>
          <w:i/>
          <w:color w:val="231F20"/>
          <w:sz w:val="18"/>
        </w:rPr>
        <w:t>reflexio- </w:t>
      </w:r>
      <w:r>
        <w:rPr>
          <w:i/>
          <w:color w:val="231F20"/>
          <w:sz w:val="18"/>
        </w:rPr>
        <w:t>nes sobre los retos y la codificación del derecho procesal constitucional, las fronteras del control de constitucionalidad y los avances del amparo</w:t>
      </w:r>
      <w:r>
        <w:rPr>
          <w:color w:val="231F20"/>
          <w:sz w:val="18"/>
        </w:rPr>
        <w:t>. Perú: Tribunal Constitu- cional del Perú, Centro de Estudios</w:t>
      </w:r>
      <w:r>
        <w:rPr>
          <w:color w:val="231F20"/>
          <w:spacing w:val="-2"/>
          <w:sz w:val="18"/>
        </w:rPr>
        <w:t> </w:t>
      </w:r>
      <w:r>
        <w:rPr>
          <w:color w:val="231F20"/>
          <w:sz w:val="18"/>
        </w:rPr>
        <w:t>Constitucionales.</w:t>
      </w:r>
    </w:p>
    <w:p>
      <w:pPr>
        <w:spacing w:after="0" w:line="278" w:lineRule="auto"/>
        <w:jc w:val="both"/>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97" w:right="932" w:firstLine="0"/>
        <w:jc w:val="center"/>
        <w:rPr>
          <w:rFonts w:ascii="Arial"/>
          <w:sz w:val="28"/>
        </w:rPr>
      </w:pPr>
      <w:r>
        <w:rPr/>
        <w:br w:type="column"/>
      </w:r>
      <w:r>
        <w:rPr>
          <w:rFonts w:ascii="Arial"/>
          <w:color w:val="231F20"/>
          <w:w w:val="65"/>
          <w:sz w:val="28"/>
        </w:rPr>
        <w:t>179</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line="278" w:lineRule="auto" w:before="1"/>
        <w:ind w:left="2033" w:right="1401" w:hanging="880"/>
        <w:jc w:val="both"/>
        <w:rPr>
          <w:sz w:val="18"/>
        </w:rPr>
      </w:pPr>
      <w:r>
        <w:rPr/>
        <w:pict>
          <v:shape style="position:absolute;margin-left:378.843506pt;margin-top:-65.408646pt;width:26.8pt;height:42.1pt;mso-position-horizontal-relative:page;mso-position-vertical-relative:paragraph;z-index:252256256" coordorigin="7577,-1308" coordsize="536,842" path="m8097,-572l8056,-572,8066,-568,8073,-566,8081,-562,8086,-556,8086,-544,8079,-538,8065,-532,8050,-528,8037,-522,8028,-518,8023,-514,8018,-508,8015,-502,8015,-486,8019,-480,8027,-472,8033,-468,8042,-466,8066,-466,8076,-470,8086,-474,8095,-482,8102,-490,8108,-500,8111,-512,8112,-526,8111,-542,8106,-558,8097,-572xm7603,-862l7589,-862,7589,-514,7603,-514,7603,-538,7606,-548,7616,-562,7622,-566,7628,-568,7636,-570,7647,-572,8097,-572,8086,-586,8072,-598,8057,-606,8041,-614,8023,-620,8004,-626,7982,-628,7957,-630,7679,-630,7658,-632,7642,-632,7629,-634,7621,-638,7613,-644,7607,-652,7604,-662,7603,-674,7603,-714,7607,-726,7617,-734,7627,-738,7640,-740,7658,-742,7679,-744,7922,-744,7957,-746,7985,-748,8005,-754,8029,-762,8050,-772,8068,-786,8084,-802,7660,-802,7644,-804,7631,-806,7623,-810,7614,-816,7608,-824,7604,-834,7603,-846,7603,-862xm8045,-1034l7924,-1034,7956,-1032,7982,-1028,8002,-1024,8019,-1016,8033,-1006,8047,-994,8058,-980,8068,-964,8075,-946,8079,-928,8080,-908,8079,-892,8077,-878,8072,-866,8066,-854,8059,-844,8050,-836,8041,-828,8031,-822,8019,-816,8005,-812,7989,-808,7934,-802,8084,-802,8096,-822,8105,-846,8111,-872,8113,-904,8111,-934,8105,-960,8096,-982,8082,-1002,8066,-1018,8049,-1032,8045,-1034xm7589,-1105l7589,-976,7603,-976,7603,-1006,7608,-1018,7619,-1026,7627,-1030,7640,-1032,7657,-1034,8045,-1034,8041,-1036,7712,-1036,7685,-1038,7660,-1044,7638,-1056,7617,-1070,7599,-1088,7589,-1105xm7603,-1120l7589,-1120,7589,-1105,7599,-1088,7617,-1070,7638,-1056,7660,-1044,7685,-1038,7712,-1036,7727,-1036,7742,-1040,7756,-1042,7770,-1048,7783,-1054,7795,-1062,7663,-1062,7647,-1064,7636,-1066,7628,-1068,7617,-1076,7609,-1084,7604,-1094,7603,-1105,7603,-1120xm7926,-1062l7795,-1062,7783,-1054,7770,-1048,7756,-1042,7742,-1040,7727,-1036,8041,-1036,8034,-1040,7937,-1040,7937,-1052,7963,-1056,7969,-1057,7958,-1058,7926,-1062xm7969,-1057l7963,-1056,7937,-1052,7937,-1040,8034,-1040,8030,-1042,8009,-1050,7986,-1056,7969,-1057xm8089,-1254l8015,-1254,8031,-1250,8045,-1242,8058,-1232,8069,-1220,8077,-1206,8081,-1192,8083,-1174,8082,-1158,8078,-1142,8073,-1128,8065,-1114,8055,-1100,8044,-1090,8032,-1080,8019,-1072,8004,-1066,7985,-1060,7969,-1057,7986,-1056,8009,-1050,8030,-1042,8034,-1040,8112,-1040,8112,-1052,8101,-1052,8093,-1054,8085,-1060,8083,-1064,8083,-1076,8087,-1088,8095,-1108,8100,-1120,8105,-1132,8107,-1140,8109,-1146,8111,-1156,8112,-1168,8112,-1180,8110,-1206,8102,-1232,8089,-1254xm7618,-1120l7603,-1120,7603,-1105,7604,-1094,7609,-1084,7617,-1076,7628,-1068,7636,-1066,7647,-1064,7663,-1062,7795,-1062,7807,-1072,7818,-1082,7820,-1084,7686,-1084,7671,-1086,7657,-1090,7643,-1096,7631,-1104,7621,-1116,7618,-1120xm7970,-1308l7955,-1308,7940,-1306,7911,-1298,7898,-1290,7885,-1284,7874,-1274,7863,-1264,7852,-1252,7838,-1234,7822,-1212,7781,-1154,7761,-1128,7744,-1110,7728,-1098,7718,-1092,7708,-1088,7686,-1084,7820,-1084,7830,-1094,7844,-1112,7859,-1132,7877,-1156,7894,-1180,7907,-1198,7918,-1212,7925,-1220,7934,-1228,7942,-1236,7951,-1242,7961,-1246,7974,-1252,7986,-1254,8089,-1254,8070,-1272,8048,-1288,8024,-1300,7998,-1306,7970,-1308xm7754,-1282l7577,-1282,7577,-1270,7589,-1268,7597,-1266,7604,-1258,7606,-1254,7606,-1244,7603,-1236,7597,-1226,7588,-1208,7582,-1190,7578,-1172,7577,-1156,7579,-1132,7587,-1108,7589,-1105,7589,-1120,7618,-1120,7613,-1128,7609,-1142,7607,-1156,7608,-1170,7612,-1184,7617,-1198,7625,-1210,7634,-1222,7646,-1234,7658,-1242,7673,-1250,7689,-1258,7708,-1262,7730,-1266,7754,-1270,7754,-1282xe" filled="true" fillcolor="#b1b3b6" stroked="false">
            <v:path arrowok="t"/>
            <v:fill type="solid"/>
            <w10:wrap type="none"/>
          </v:shape>
        </w:pict>
      </w:r>
      <w:r>
        <w:rPr/>
        <w:pict>
          <v:line style="position:absolute;mso-position-horizontal-relative:page;mso-position-vertical-relative:paragraph;z-index:252257280" from="411.431091pt,-83.827057pt" to="411.431091pt,-23.308247pt" stroked="true" strokeweight=".25pt" strokecolor="#231f20">
            <v:stroke dashstyle="solid"/>
            <w10:wrap type="none"/>
          </v:line>
        </w:pict>
      </w:r>
      <w:r>
        <w:rPr/>
        <w:pict>
          <v:shape style="position:absolute;margin-left:364.637756pt;margin-top:-55.812832pt;width:12.85pt;height:32.950pt;mso-position-horizontal-relative:page;mso-position-vertical-relative:paragraph;z-index:25225830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Sagüés, N. P. (2011). La Constitución de Cádiz. Una mirada desde Latinoamérica. En </w:t>
      </w:r>
      <w:r>
        <w:rPr>
          <w:i/>
          <w:color w:val="231F20"/>
          <w:sz w:val="18"/>
        </w:rPr>
        <w:t>La justicia </w:t>
      </w:r>
      <w:r>
        <w:rPr>
          <w:i/>
          <w:color w:val="231F20"/>
          <w:sz w:val="18"/>
        </w:rPr>
        <w:t>constitucional en Iberoamérica: Chile, Bolivia, Colombia y Cuba</w:t>
      </w:r>
      <w:r>
        <w:rPr>
          <w:color w:val="231F20"/>
          <w:sz w:val="18"/>
        </w:rPr>
        <w:t>. Cadiz: Servicio de Publicaciones. Pp. 27-42</w:t>
      </w:r>
    </w:p>
    <w:p>
      <w:pPr>
        <w:spacing w:line="278" w:lineRule="auto" w:before="124"/>
        <w:ind w:left="2033" w:right="1401" w:hanging="880"/>
        <w:jc w:val="both"/>
        <w:rPr>
          <w:sz w:val="18"/>
        </w:rPr>
      </w:pPr>
      <w:r>
        <w:rPr>
          <w:color w:val="231F20"/>
          <w:sz w:val="18"/>
        </w:rPr>
        <w:t>Sagüés, N. </w:t>
      </w:r>
      <w:r>
        <w:rPr>
          <w:color w:val="231F20"/>
          <w:spacing w:val="-3"/>
          <w:sz w:val="18"/>
        </w:rPr>
        <w:t>(2011). </w:t>
      </w:r>
      <w:r>
        <w:rPr>
          <w:color w:val="231F20"/>
          <w:sz w:val="18"/>
        </w:rPr>
        <w:t>El “control de convencionalidad” en el sistema interamericano, y sus anticipos en el ámbito de los Derechos económicos-sociales. Concordancias y diferencias con</w:t>
      </w:r>
      <w:r>
        <w:rPr>
          <w:color w:val="231F20"/>
          <w:spacing w:val="-32"/>
          <w:sz w:val="18"/>
        </w:rPr>
        <w:t> </w:t>
      </w:r>
      <w:r>
        <w:rPr>
          <w:color w:val="231F20"/>
          <w:sz w:val="18"/>
        </w:rPr>
        <w:t>el sistema</w:t>
      </w:r>
      <w:r>
        <w:rPr>
          <w:color w:val="231F20"/>
          <w:spacing w:val="-19"/>
          <w:sz w:val="18"/>
        </w:rPr>
        <w:t> </w:t>
      </w:r>
      <w:r>
        <w:rPr>
          <w:color w:val="231F20"/>
          <w:sz w:val="18"/>
        </w:rPr>
        <w:t>europeo.</w:t>
      </w:r>
      <w:r>
        <w:rPr>
          <w:color w:val="231F20"/>
          <w:spacing w:val="-18"/>
          <w:sz w:val="18"/>
        </w:rPr>
        <w:t> </w:t>
      </w:r>
      <w:r>
        <w:rPr>
          <w:color w:val="231F20"/>
          <w:sz w:val="18"/>
        </w:rPr>
        <w:t>En</w:t>
      </w:r>
      <w:r>
        <w:rPr>
          <w:color w:val="231F20"/>
          <w:spacing w:val="-18"/>
          <w:sz w:val="18"/>
        </w:rPr>
        <w:t> </w:t>
      </w:r>
      <w:r>
        <w:rPr>
          <w:i/>
          <w:color w:val="231F20"/>
          <w:sz w:val="18"/>
        </w:rPr>
        <w:t>Construcción</w:t>
      </w:r>
      <w:r>
        <w:rPr>
          <w:i/>
          <w:color w:val="231F20"/>
          <w:spacing w:val="-19"/>
          <w:sz w:val="18"/>
        </w:rPr>
        <w:t> </w:t>
      </w:r>
      <w:r>
        <w:rPr>
          <w:i/>
          <w:color w:val="231F20"/>
          <w:sz w:val="18"/>
        </w:rPr>
        <w:t>y</w:t>
      </w:r>
      <w:r>
        <w:rPr>
          <w:i/>
          <w:color w:val="231F20"/>
          <w:spacing w:val="-18"/>
          <w:sz w:val="18"/>
        </w:rPr>
        <w:t> </w:t>
      </w:r>
      <w:r>
        <w:rPr>
          <w:i/>
          <w:color w:val="231F20"/>
          <w:sz w:val="18"/>
        </w:rPr>
        <w:t>papel</w:t>
      </w:r>
      <w:r>
        <w:rPr>
          <w:i/>
          <w:color w:val="231F20"/>
          <w:spacing w:val="-18"/>
          <w:sz w:val="18"/>
        </w:rPr>
        <w:t> </w:t>
      </w:r>
      <w:r>
        <w:rPr>
          <w:i/>
          <w:color w:val="231F20"/>
          <w:sz w:val="18"/>
        </w:rPr>
        <w:t>de</w:t>
      </w:r>
      <w:r>
        <w:rPr>
          <w:i/>
          <w:color w:val="231F20"/>
          <w:spacing w:val="-18"/>
          <w:sz w:val="18"/>
        </w:rPr>
        <w:t> </w:t>
      </w:r>
      <w:r>
        <w:rPr>
          <w:i/>
          <w:color w:val="231F20"/>
          <w:sz w:val="18"/>
        </w:rPr>
        <w:t>los</w:t>
      </w:r>
      <w:r>
        <w:rPr>
          <w:i/>
          <w:color w:val="231F20"/>
          <w:spacing w:val="-19"/>
          <w:sz w:val="18"/>
        </w:rPr>
        <w:t> </w:t>
      </w:r>
      <w:r>
        <w:rPr>
          <w:i/>
          <w:color w:val="231F20"/>
          <w:spacing w:val="-3"/>
          <w:sz w:val="18"/>
        </w:rPr>
        <w:t>derechos</w:t>
      </w:r>
      <w:r>
        <w:rPr>
          <w:i/>
          <w:color w:val="231F20"/>
          <w:spacing w:val="-18"/>
          <w:sz w:val="18"/>
        </w:rPr>
        <w:t> </w:t>
      </w:r>
      <w:r>
        <w:rPr>
          <w:i/>
          <w:color w:val="231F20"/>
          <w:sz w:val="18"/>
        </w:rPr>
        <w:t>sociales</w:t>
      </w:r>
      <w:r>
        <w:rPr>
          <w:i/>
          <w:color w:val="231F20"/>
          <w:spacing w:val="-18"/>
          <w:sz w:val="18"/>
        </w:rPr>
        <w:t> </w:t>
      </w:r>
      <w:r>
        <w:rPr>
          <w:i/>
          <w:color w:val="231F20"/>
          <w:sz w:val="18"/>
        </w:rPr>
        <w:t>fundamentales.</w:t>
      </w:r>
      <w:r>
        <w:rPr>
          <w:i/>
          <w:color w:val="231F20"/>
          <w:spacing w:val="-19"/>
          <w:sz w:val="18"/>
        </w:rPr>
        <w:t> </w:t>
      </w:r>
      <w:r>
        <w:rPr>
          <w:color w:val="231F20"/>
          <w:spacing w:val="-3"/>
          <w:sz w:val="18"/>
        </w:rPr>
        <w:t>Coor- </w:t>
      </w:r>
      <w:r>
        <w:rPr>
          <w:color w:val="231F20"/>
          <w:sz w:val="18"/>
        </w:rPr>
        <w:t>dinadores</w:t>
      </w:r>
      <w:r>
        <w:rPr>
          <w:color w:val="231F20"/>
          <w:spacing w:val="-20"/>
          <w:sz w:val="18"/>
        </w:rPr>
        <w:t> </w:t>
      </w:r>
      <w:r>
        <w:rPr>
          <w:color w:val="231F20"/>
          <w:spacing w:val="-9"/>
          <w:sz w:val="18"/>
        </w:rPr>
        <w:t>Von</w:t>
      </w:r>
      <w:r>
        <w:rPr>
          <w:color w:val="231F20"/>
          <w:spacing w:val="-18"/>
          <w:sz w:val="18"/>
        </w:rPr>
        <w:t> </w:t>
      </w:r>
      <w:r>
        <w:rPr>
          <w:color w:val="231F20"/>
          <w:spacing w:val="-4"/>
          <w:sz w:val="18"/>
        </w:rPr>
        <w:t>Bogdandy,</w:t>
      </w:r>
      <w:r>
        <w:rPr>
          <w:color w:val="231F20"/>
          <w:spacing w:val="-25"/>
          <w:sz w:val="18"/>
        </w:rPr>
        <w:t> </w:t>
      </w:r>
      <w:r>
        <w:rPr>
          <w:color w:val="231F20"/>
          <w:sz w:val="18"/>
        </w:rPr>
        <w:t>A.,</w:t>
      </w:r>
      <w:r>
        <w:rPr>
          <w:color w:val="231F20"/>
          <w:spacing w:val="-17"/>
          <w:sz w:val="18"/>
        </w:rPr>
        <w:t> </w:t>
      </w:r>
      <w:r>
        <w:rPr>
          <w:color w:val="231F20"/>
          <w:sz w:val="18"/>
        </w:rPr>
        <w:t>et</w:t>
      </w:r>
      <w:r>
        <w:rPr>
          <w:color w:val="231F20"/>
          <w:spacing w:val="-18"/>
          <w:sz w:val="18"/>
        </w:rPr>
        <w:t> </w:t>
      </w:r>
      <w:r>
        <w:rPr>
          <w:color w:val="231F20"/>
          <w:sz w:val="18"/>
        </w:rPr>
        <w:t>al.</w:t>
      </w:r>
      <w:r>
        <w:rPr>
          <w:color w:val="231F20"/>
          <w:spacing w:val="-17"/>
          <w:sz w:val="18"/>
        </w:rPr>
        <w:t> </w:t>
      </w:r>
      <w:r>
        <w:rPr>
          <w:color w:val="231F20"/>
          <w:sz w:val="18"/>
        </w:rPr>
        <w:t>México:</w:t>
      </w:r>
      <w:r>
        <w:rPr>
          <w:color w:val="231F20"/>
          <w:spacing w:val="-18"/>
          <w:sz w:val="18"/>
        </w:rPr>
        <w:t> </w:t>
      </w:r>
      <w:r>
        <w:rPr>
          <w:color w:val="231F20"/>
          <w:sz w:val="18"/>
        </w:rPr>
        <w:t>Universidad</w:t>
      </w:r>
      <w:r>
        <w:rPr>
          <w:color w:val="231F20"/>
          <w:spacing w:val="-17"/>
          <w:sz w:val="18"/>
        </w:rPr>
        <w:t> </w:t>
      </w:r>
      <w:r>
        <w:rPr>
          <w:color w:val="231F20"/>
          <w:sz w:val="18"/>
        </w:rPr>
        <w:t>Nacional</w:t>
      </w:r>
      <w:r>
        <w:rPr>
          <w:color w:val="231F20"/>
          <w:spacing w:val="-25"/>
          <w:sz w:val="18"/>
        </w:rPr>
        <w:t> </w:t>
      </w:r>
      <w:r>
        <w:rPr>
          <w:color w:val="231F20"/>
          <w:sz w:val="18"/>
        </w:rPr>
        <w:t>Autónoma</w:t>
      </w:r>
      <w:r>
        <w:rPr>
          <w:color w:val="231F20"/>
          <w:spacing w:val="-18"/>
          <w:sz w:val="18"/>
        </w:rPr>
        <w:t> </w:t>
      </w:r>
      <w:r>
        <w:rPr>
          <w:color w:val="231F20"/>
          <w:sz w:val="18"/>
        </w:rPr>
        <w:t>de</w:t>
      </w:r>
      <w:r>
        <w:rPr>
          <w:color w:val="231F20"/>
          <w:spacing w:val="-17"/>
          <w:sz w:val="18"/>
        </w:rPr>
        <w:t> </w:t>
      </w:r>
      <w:r>
        <w:rPr>
          <w:color w:val="231F20"/>
          <w:sz w:val="18"/>
        </w:rPr>
        <w:t>México.</w:t>
      </w:r>
    </w:p>
    <w:p>
      <w:pPr>
        <w:spacing w:line="278" w:lineRule="auto" w:before="124"/>
        <w:ind w:left="2033" w:right="1401" w:hanging="880"/>
        <w:jc w:val="both"/>
        <w:rPr>
          <w:sz w:val="18"/>
        </w:rPr>
      </w:pPr>
      <w:r>
        <w:rPr>
          <w:color w:val="231F20"/>
          <w:sz w:val="18"/>
        </w:rPr>
        <w:t>Salcedo,</w:t>
      </w:r>
      <w:r>
        <w:rPr>
          <w:color w:val="231F20"/>
          <w:spacing w:val="-4"/>
          <w:sz w:val="18"/>
        </w:rPr>
        <w:t> </w:t>
      </w:r>
      <w:r>
        <w:rPr>
          <w:color w:val="231F20"/>
          <w:sz w:val="18"/>
        </w:rPr>
        <w:t>M.</w:t>
      </w:r>
      <w:r>
        <w:rPr>
          <w:color w:val="231F20"/>
          <w:spacing w:val="-3"/>
          <w:sz w:val="18"/>
        </w:rPr>
        <w:t> </w:t>
      </w:r>
      <w:r>
        <w:rPr>
          <w:color w:val="231F20"/>
          <w:sz w:val="18"/>
        </w:rPr>
        <w:t>(2008).</w:t>
      </w:r>
      <w:r>
        <w:rPr>
          <w:color w:val="231F20"/>
          <w:spacing w:val="-2"/>
          <w:sz w:val="18"/>
        </w:rPr>
        <w:t> </w:t>
      </w:r>
      <w:r>
        <w:rPr>
          <w:i/>
          <w:color w:val="231F20"/>
          <w:sz w:val="18"/>
        </w:rPr>
        <w:t>Proyección</w:t>
      </w:r>
      <w:r>
        <w:rPr>
          <w:i/>
          <w:color w:val="231F20"/>
          <w:spacing w:val="-4"/>
          <w:sz w:val="18"/>
        </w:rPr>
        <w:t> </w:t>
      </w:r>
      <w:r>
        <w:rPr>
          <w:i/>
          <w:color w:val="231F20"/>
          <w:sz w:val="18"/>
        </w:rPr>
        <w:t>y</w:t>
      </w:r>
      <w:r>
        <w:rPr>
          <w:i/>
          <w:color w:val="231F20"/>
          <w:spacing w:val="-3"/>
          <w:sz w:val="18"/>
        </w:rPr>
        <w:t> </w:t>
      </w:r>
      <w:r>
        <w:rPr>
          <w:i/>
          <w:color w:val="231F20"/>
          <w:sz w:val="18"/>
        </w:rPr>
        <w:t>cambios</w:t>
      </w:r>
      <w:r>
        <w:rPr>
          <w:i/>
          <w:color w:val="231F20"/>
          <w:spacing w:val="-2"/>
          <w:sz w:val="18"/>
        </w:rPr>
        <w:t> </w:t>
      </w:r>
      <w:r>
        <w:rPr>
          <w:i/>
          <w:color w:val="231F20"/>
          <w:sz w:val="18"/>
        </w:rPr>
        <w:t>recientes</w:t>
      </w:r>
      <w:r>
        <w:rPr>
          <w:i/>
          <w:color w:val="231F20"/>
          <w:spacing w:val="-4"/>
          <w:sz w:val="18"/>
        </w:rPr>
        <w:t> </w:t>
      </w:r>
      <w:r>
        <w:rPr>
          <w:i/>
          <w:color w:val="231F20"/>
          <w:sz w:val="18"/>
        </w:rPr>
        <w:t>en</w:t>
      </w:r>
      <w:r>
        <w:rPr>
          <w:i/>
          <w:color w:val="231F20"/>
          <w:spacing w:val="-3"/>
          <w:sz w:val="18"/>
        </w:rPr>
        <w:t> </w:t>
      </w:r>
      <w:r>
        <w:rPr>
          <w:i/>
          <w:color w:val="231F20"/>
          <w:sz w:val="18"/>
        </w:rPr>
        <w:t>el</w:t>
      </w:r>
      <w:r>
        <w:rPr>
          <w:i/>
          <w:color w:val="231F20"/>
          <w:spacing w:val="-2"/>
          <w:sz w:val="18"/>
        </w:rPr>
        <w:t> </w:t>
      </w:r>
      <w:r>
        <w:rPr>
          <w:i/>
          <w:color w:val="231F20"/>
          <w:sz w:val="18"/>
        </w:rPr>
        <w:t>arbitraje</w:t>
      </w:r>
      <w:r>
        <w:rPr>
          <w:i/>
          <w:color w:val="231F20"/>
          <w:spacing w:val="-4"/>
          <w:sz w:val="18"/>
        </w:rPr>
        <w:t> </w:t>
      </w:r>
      <w:r>
        <w:rPr>
          <w:i/>
          <w:color w:val="231F20"/>
          <w:sz w:val="18"/>
        </w:rPr>
        <w:t>de</w:t>
      </w:r>
      <w:r>
        <w:rPr>
          <w:i/>
          <w:color w:val="231F20"/>
          <w:spacing w:val="-3"/>
          <w:sz w:val="18"/>
        </w:rPr>
        <w:t> </w:t>
      </w:r>
      <w:r>
        <w:rPr>
          <w:i/>
          <w:color w:val="231F20"/>
          <w:sz w:val="18"/>
        </w:rPr>
        <w:t>contratos</w:t>
      </w:r>
      <w:r>
        <w:rPr>
          <w:i/>
          <w:color w:val="231F20"/>
          <w:spacing w:val="-2"/>
          <w:sz w:val="18"/>
        </w:rPr>
        <w:t> </w:t>
      </w:r>
      <w:r>
        <w:rPr>
          <w:i/>
          <w:color w:val="231F20"/>
          <w:sz w:val="18"/>
        </w:rPr>
        <w:t>públicos</w:t>
      </w:r>
      <w:r>
        <w:rPr>
          <w:i/>
          <w:color w:val="231F20"/>
          <w:spacing w:val="-3"/>
          <w:sz w:val="18"/>
        </w:rPr>
        <w:t> </w:t>
      </w:r>
      <w:r>
        <w:rPr>
          <w:i/>
          <w:color w:val="231F20"/>
          <w:sz w:val="18"/>
        </w:rPr>
        <w:t>en</w:t>
      </w:r>
      <w:r>
        <w:rPr>
          <w:i/>
          <w:color w:val="231F20"/>
          <w:spacing w:val="-3"/>
          <w:sz w:val="18"/>
        </w:rPr>
        <w:t> </w:t>
      </w:r>
      <w:r>
        <w:rPr>
          <w:i/>
          <w:color w:val="231F20"/>
          <w:sz w:val="18"/>
        </w:rPr>
        <w:t>Fran- </w:t>
      </w:r>
      <w:r>
        <w:rPr>
          <w:i/>
          <w:color w:val="231F20"/>
          <w:sz w:val="18"/>
        </w:rPr>
        <w:t>cia. Estudio comparativo sobre su evolución en Francia y en Colombia</w:t>
      </w:r>
      <w:r>
        <w:rPr>
          <w:color w:val="231F20"/>
          <w:sz w:val="18"/>
        </w:rPr>
        <w:t>. Bogotá: Edi- torial Universidad del</w:t>
      </w:r>
      <w:r>
        <w:rPr>
          <w:color w:val="231F20"/>
          <w:spacing w:val="-2"/>
          <w:sz w:val="18"/>
        </w:rPr>
        <w:t> </w:t>
      </w:r>
      <w:r>
        <w:rPr>
          <w:color w:val="231F20"/>
          <w:sz w:val="18"/>
        </w:rPr>
        <w:t>Rosario.</w:t>
      </w:r>
    </w:p>
    <w:p>
      <w:pPr>
        <w:spacing w:line="278" w:lineRule="auto" w:before="125"/>
        <w:ind w:left="2033" w:right="1401" w:hanging="880"/>
        <w:jc w:val="both"/>
        <w:rPr>
          <w:sz w:val="18"/>
        </w:rPr>
      </w:pPr>
      <w:r>
        <w:rPr>
          <w:color w:val="231F20"/>
          <w:sz w:val="18"/>
        </w:rPr>
        <w:t>Salmón,</w:t>
      </w:r>
      <w:r>
        <w:rPr>
          <w:color w:val="231F20"/>
          <w:spacing w:val="-4"/>
          <w:sz w:val="18"/>
        </w:rPr>
        <w:t> </w:t>
      </w:r>
      <w:r>
        <w:rPr>
          <w:color w:val="231F20"/>
          <w:sz w:val="18"/>
        </w:rPr>
        <w:t>E.</w:t>
      </w:r>
      <w:r>
        <w:rPr>
          <w:color w:val="231F20"/>
          <w:spacing w:val="-3"/>
          <w:sz w:val="18"/>
        </w:rPr>
        <w:t> </w:t>
      </w:r>
      <w:r>
        <w:rPr>
          <w:color w:val="231F20"/>
          <w:sz w:val="18"/>
        </w:rPr>
        <w:t>(2006).</w:t>
      </w:r>
      <w:r>
        <w:rPr>
          <w:color w:val="231F20"/>
          <w:spacing w:val="-12"/>
          <w:sz w:val="18"/>
        </w:rPr>
        <w:t> </w:t>
      </w:r>
      <w:r>
        <w:rPr>
          <w:color w:val="231F20"/>
          <w:sz w:val="18"/>
        </w:rPr>
        <w:t>Algunas</w:t>
      </w:r>
      <w:r>
        <w:rPr>
          <w:color w:val="231F20"/>
          <w:spacing w:val="-4"/>
          <w:sz w:val="18"/>
        </w:rPr>
        <w:t> </w:t>
      </w:r>
      <w:r>
        <w:rPr>
          <w:color w:val="231F20"/>
          <w:sz w:val="18"/>
        </w:rPr>
        <w:t>reflexiones</w:t>
      </w:r>
      <w:r>
        <w:rPr>
          <w:color w:val="231F20"/>
          <w:spacing w:val="-3"/>
          <w:sz w:val="18"/>
        </w:rPr>
        <w:t> </w:t>
      </w:r>
      <w:r>
        <w:rPr>
          <w:color w:val="231F20"/>
          <w:sz w:val="18"/>
        </w:rPr>
        <w:t>sobre</w:t>
      </w:r>
      <w:r>
        <w:rPr>
          <w:color w:val="231F20"/>
          <w:spacing w:val="-3"/>
          <w:sz w:val="18"/>
        </w:rPr>
        <w:t> </w:t>
      </w:r>
      <w:r>
        <w:rPr>
          <w:color w:val="231F20"/>
          <w:sz w:val="18"/>
        </w:rPr>
        <w:t>DIH</w:t>
      </w:r>
      <w:r>
        <w:rPr>
          <w:color w:val="231F20"/>
          <w:spacing w:val="-3"/>
          <w:sz w:val="18"/>
        </w:rPr>
        <w:t> </w:t>
      </w:r>
      <w:r>
        <w:rPr>
          <w:color w:val="231F20"/>
          <w:sz w:val="18"/>
        </w:rPr>
        <w:t>y</w:t>
      </w:r>
      <w:r>
        <w:rPr>
          <w:color w:val="231F20"/>
          <w:spacing w:val="-3"/>
          <w:sz w:val="18"/>
        </w:rPr>
        <w:t> </w:t>
      </w:r>
      <w:r>
        <w:rPr>
          <w:color w:val="231F20"/>
          <w:sz w:val="18"/>
        </w:rPr>
        <w:t>justicia</w:t>
      </w:r>
      <w:r>
        <w:rPr>
          <w:color w:val="231F20"/>
          <w:spacing w:val="-3"/>
          <w:sz w:val="18"/>
        </w:rPr>
        <w:t> </w:t>
      </w:r>
      <w:r>
        <w:rPr>
          <w:color w:val="231F20"/>
          <w:sz w:val="18"/>
        </w:rPr>
        <w:t>transicional:</w:t>
      </w:r>
      <w:r>
        <w:rPr>
          <w:color w:val="231F20"/>
          <w:spacing w:val="-4"/>
          <w:sz w:val="18"/>
        </w:rPr>
        <w:t> </w:t>
      </w:r>
      <w:r>
        <w:rPr>
          <w:color w:val="231F20"/>
          <w:sz w:val="18"/>
        </w:rPr>
        <w:t>lecciones</w:t>
      </w:r>
      <w:r>
        <w:rPr>
          <w:color w:val="231F20"/>
          <w:spacing w:val="-4"/>
          <w:sz w:val="18"/>
        </w:rPr>
        <w:t> </w:t>
      </w:r>
      <w:r>
        <w:rPr>
          <w:color w:val="231F20"/>
          <w:sz w:val="18"/>
        </w:rPr>
        <w:t>de</w:t>
      </w:r>
      <w:r>
        <w:rPr>
          <w:color w:val="231F20"/>
          <w:spacing w:val="-3"/>
          <w:sz w:val="18"/>
        </w:rPr>
        <w:t> </w:t>
      </w:r>
      <w:r>
        <w:rPr>
          <w:color w:val="231F20"/>
          <w:sz w:val="18"/>
        </w:rPr>
        <w:t>la</w:t>
      </w:r>
      <w:r>
        <w:rPr>
          <w:color w:val="231F20"/>
          <w:spacing w:val="-3"/>
          <w:sz w:val="18"/>
        </w:rPr>
        <w:t> </w:t>
      </w:r>
      <w:r>
        <w:rPr>
          <w:color w:val="231F20"/>
          <w:sz w:val="18"/>
        </w:rPr>
        <w:t>experien- cia latinoamericana. </w:t>
      </w:r>
      <w:r>
        <w:rPr>
          <w:i/>
          <w:color w:val="231F20"/>
          <w:sz w:val="18"/>
        </w:rPr>
        <w:t>International Review of the Red Cross, </w:t>
      </w:r>
      <w:r>
        <w:rPr>
          <w:color w:val="231F20"/>
          <w:sz w:val="18"/>
        </w:rPr>
        <w:t>862. Pp.</w:t>
      </w:r>
      <w:r>
        <w:rPr>
          <w:color w:val="231F20"/>
          <w:spacing w:val="-9"/>
          <w:sz w:val="18"/>
        </w:rPr>
        <w:t> </w:t>
      </w:r>
      <w:r>
        <w:rPr>
          <w:color w:val="231F20"/>
          <w:sz w:val="18"/>
        </w:rPr>
        <w:t>213-241.</w:t>
      </w:r>
    </w:p>
    <w:p>
      <w:pPr>
        <w:spacing w:line="278" w:lineRule="auto" w:before="124"/>
        <w:ind w:left="2033" w:right="1402" w:hanging="880"/>
        <w:jc w:val="both"/>
        <w:rPr>
          <w:sz w:val="18"/>
        </w:rPr>
      </w:pPr>
      <w:r>
        <w:rPr>
          <w:color w:val="231F20"/>
          <w:sz w:val="18"/>
        </w:rPr>
        <w:t>Sarmiento,</w:t>
      </w:r>
      <w:r>
        <w:rPr>
          <w:color w:val="231F20"/>
          <w:spacing w:val="-8"/>
          <w:sz w:val="18"/>
        </w:rPr>
        <w:t> </w:t>
      </w:r>
      <w:r>
        <w:rPr>
          <w:color w:val="231F20"/>
          <w:sz w:val="18"/>
        </w:rPr>
        <w:t>J.</w:t>
      </w:r>
      <w:r>
        <w:rPr>
          <w:color w:val="231F20"/>
          <w:spacing w:val="-7"/>
          <w:sz w:val="18"/>
        </w:rPr>
        <w:t> </w:t>
      </w:r>
      <w:r>
        <w:rPr>
          <w:color w:val="231F20"/>
          <w:sz w:val="18"/>
        </w:rPr>
        <w:t>(2010).</w:t>
      </w:r>
      <w:r>
        <w:rPr>
          <w:color w:val="231F20"/>
          <w:spacing w:val="-7"/>
          <w:sz w:val="18"/>
        </w:rPr>
        <w:t> </w:t>
      </w:r>
      <w:r>
        <w:rPr>
          <w:color w:val="231F20"/>
          <w:sz w:val="18"/>
        </w:rPr>
        <w:t>La</w:t>
      </w:r>
      <w:r>
        <w:rPr>
          <w:color w:val="231F20"/>
          <w:spacing w:val="-8"/>
          <w:sz w:val="18"/>
        </w:rPr>
        <w:t> </w:t>
      </w:r>
      <w:r>
        <w:rPr>
          <w:color w:val="231F20"/>
          <w:sz w:val="18"/>
        </w:rPr>
        <w:t>modulación</w:t>
      </w:r>
      <w:r>
        <w:rPr>
          <w:color w:val="231F20"/>
          <w:spacing w:val="-7"/>
          <w:sz w:val="18"/>
        </w:rPr>
        <w:t> </w:t>
      </w:r>
      <w:r>
        <w:rPr>
          <w:color w:val="231F20"/>
          <w:sz w:val="18"/>
        </w:rPr>
        <w:t>de</w:t>
      </w:r>
      <w:r>
        <w:rPr>
          <w:color w:val="231F20"/>
          <w:spacing w:val="-7"/>
          <w:sz w:val="18"/>
        </w:rPr>
        <w:t> </w:t>
      </w:r>
      <w:r>
        <w:rPr>
          <w:color w:val="231F20"/>
          <w:sz w:val="18"/>
        </w:rPr>
        <w:t>las</w:t>
      </w:r>
      <w:r>
        <w:rPr>
          <w:color w:val="231F20"/>
          <w:spacing w:val="-7"/>
          <w:sz w:val="18"/>
        </w:rPr>
        <w:t> </w:t>
      </w:r>
      <w:r>
        <w:rPr>
          <w:color w:val="231F20"/>
          <w:sz w:val="18"/>
        </w:rPr>
        <w:t>sentencias</w:t>
      </w:r>
      <w:r>
        <w:rPr>
          <w:color w:val="231F20"/>
          <w:spacing w:val="-8"/>
          <w:sz w:val="18"/>
        </w:rPr>
        <w:t> </w:t>
      </w:r>
      <w:r>
        <w:rPr>
          <w:color w:val="231F20"/>
          <w:sz w:val="18"/>
        </w:rPr>
        <w:t>de</w:t>
      </w:r>
      <w:r>
        <w:rPr>
          <w:color w:val="231F20"/>
          <w:spacing w:val="-7"/>
          <w:sz w:val="18"/>
        </w:rPr>
        <w:t> </w:t>
      </w:r>
      <w:r>
        <w:rPr>
          <w:color w:val="231F20"/>
          <w:sz w:val="18"/>
        </w:rPr>
        <w:t>la</w:t>
      </w:r>
      <w:r>
        <w:rPr>
          <w:color w:val="231F20"/>
          <w:spacing w:val="-7"/>
          <w:sz w:val="18"/>
        </w:rPr>
        <w:t> </w:t>
      </w:r>
      <w:r>
        <w:rPr>
          <w:color w:val="231F20"/>
          <w:sz w:val="18"/>
        </w:rPr>
        <w:t>Corte</w:t>
      </w:r>
      <w:r>
        <w:rPr>
          <w:color w:val="231F20"/>
          <w:spacing w:val="-8"/>
          <w:sz w:val="18"/>
        </w:rPr>
        <w:t> </w:t>
      </w:r>
      <w:r>
        <w:rPr>
          <w:color w:val="231F20"/>
          <w:sz w:val="18"/>
        </w:rPr>
        <w:t>Constitucional</w:t>
      </w:r>
      <w:r>
        <w:rPr>
          <w:color w:val="231F20"/>
          <w:spacing w:val="-7"/>
          <w:sz w:val="18"/>
        </w:rPr>
        <w:t> </w:t>
      </w:r>
      <w:r>
        <w:rPr>
          <w:color w:val="231F20"/>
          <w:sz w:val="18"/>
        </w:rPr>
        <w:t>¿Juez</w:t>
      </w:r>
      <w:r>
        <w:rPr>
          <w:color w:val="231F20"/>
          <w:spacing w:val="-7"/>
          <w:sz w:val="18"/>
        </w:rPr>
        <w:t> </w:t>
      </w:r>
      <w:r>
        <w:rPr>
          <w:color w:val="231F20"/>
          <w:sz w:val="18"/>
        </w:rPr>
        <w:t>natural</w:t>
      </w:r>
      <w:r>
        <w:rPr>
          <w:color w:val="231F20"/>
          <w:spacing w:val="-7"/>
          <w:sz w:val="18"/>
        </w:rPr>
        <w:t> </w:t>
      </w:r>
      <w:r>
        <w:rPr>
          <w:color w:val="231F20"/>
          <w:sz w:val="18"/>
        </w:rPr>
        <w:t>para la responsabilidad del estado legislador? </w:t>
      </w:r>
      <w:r>
        <w:rPr>
          <w:i/>
          <w:color w:val="231F20"/>
          <w:sz w:val="18"/>
        </w:rPr>
        <w:t>Revista Precedente. </w:t>
      </w:r>
      <w:r>
        <w:rPr>
          <w:color w:val="231F20"/>
          <w:sz w:val="18"/>
        </w:rPr>
        <w:t>Colombia: Universidad Icesi. Pp. 227</w:t>
      </w:r>
      <w:r>
        <w:rPr>
          <w:color w:val="231F20"/>
          <w:spacing w:val="-2"/>
          <w:sz w:val="18"/>
        </w:rPr>
        <w:t> </w:t>
      </w:r>
      <w:r>
        <w:rPr>
          <w:color w:val="231F20"/>
          <w:sz w:val="18"/>
        </w:rPr>
        <w:t>-258.</w:t>
      </w:r>
    </w:p>
    <w:p>
      <w:pPr>
        <w:spacing w:line="278" w:lineRule="auto" w:before="125"/>
        <w:ind w:left="2033" w:right="1401" w:hanging="880"/>
        <w:jc w:val="both"/>
        <w:rPr>
          <w:sz w:val="18"/>
        </w:rPr>
      </w:pPr>
      <w:r>
        <w:rPr>
          <w:color w:val="231F20"/>
          <w:sz w:val="18"/>
        </w:rPr>
        <w:t>Savioli, </w:t>
      </w:r>
      <w:r>
        <w:rPr>
          <w:color w:val="231F20"/>
          <w:spacing w:val="-8"/>
          <w:sz w:val="18"/>
        </w:rPr>
        <w:t>F. </w:t>
      </w:r>
      <w:r>
        <w:rPr>
          <w:color w:val="231F20"/>
          <w:sz w:val="18"/>
        </w:rPr>
        <w:t>(2001). El aporte de la declaración americana de 1948, para la protección internacional de los Derechos Humanos. En Corte Interamericana de Derechos Humanos (Ed), </w:t>
      </w:r>
      <w:r>
        <w:rPr>
          <w:i/>
          <w:color w:val="231F20"/>
          <w:sz w:val="18"/>
        </w:rPr>
        <w:t>El </w:t>
      </w:r>
      <w:r>
        <w:rPr>
          <w:i/>
          <w:color w:val="231F20"/>
          <w:sz w:val="18"/>
        </w:rPr>
        <w:t>Sistema interamericano de protección de los derechos humanos en el umbral del</w:t>
      </w:r>
      <w:r>
        <w:rPr>
          <w:i/>
          <w:color w:val="231F20"/>
          <w:spacing w:val="-20"/>
          <w:sz w:val="18"/>
        </w:rPr>
        <w:t> </w:t>
      </w:r>
      <w:r>
        <w:rPr>
          <w:i/>
          <w:color w:val="231F20"/>
          <w:sz w:val="18"/>
        </w:rPr>
        <w:t>siglo XXI</w:t>
      </w:r>
      <w:r>
        <w:rPr>
          <w:color w:val="231F20"/>
          <w:sz w:val="18"/>
        </w:rPr>
        <w:t>,</w:t>
      </w:r>
      <w:r>
        <w:rPr>
          <w:color w:val="231F20"/>
          <w:spacing w:val="-11"/>
          <w:sz w:val="18"/>
        </w:rPr>
        <w:t> </w:t>
      </w:r>
      <w:r>
        <w:rPr>
          <w:color w:val="231F20"/>
          <w:sz w:val="18"/>
        </w:rPr>
        <w:t>San</w:t>
      </w:r>
      <w:r>
        <w:rPr>
          <w:color w:val="231F20"/>
          <w:spacing w:val="-11"/>
          <w:sz w:val="18"/>
        </w:rPr>
        <w:t> </w:t>
      </w:r>
      <w:r>
        <w:rPr>
          <w:color w:val="231F20"/>
          <w:sz w:val="18"/>
        </w:rPr>
        <w:t>José</w:t>
      </w:r>
      <w:r>
        <w:rPr>
          <w:color w:val="231F20"/>
          <w:spacing w:val="-10"/>
          <w:sz w:val="18"/>
        </w:rPr>
        <w:t> </w:t>
      </w:r>
      <w:r>
        <w:rPr>
          <w:color w:val="231F20"/>
          <w:sz w:val="18"/>
        </w:rPr>
        <w:t>de</w:t>
      </w:r>
      <w:r>
        <w:rPr>
          <w:color w:val="231F20"/>
          <w:spacing w:val="-11"/>
          <w:sz w:val="18"/>
        </w:rPr>
        <w:t> </w:t>
      </w:r>
      <w:r>
        <w:rPr>
          <w:color w:val="231F20"/>
          <w:sz w:val="18"/>
        </w:rPr>
        <w:t>Costa</w:t>
      </w:r>
      <w:r>
        <w:rPr>
          <w:color w:val="231F20"/>
          <w:spacing w:val="-11"/>
          <w:sz w:val="18"/>
        </w:rPr>
        <w:t> </w:t>
      </w:r>
      <w:r>
        <w:rPr>
          <w:color w:val="231F20"/>
          <w:sz w:val="18"/>
        </w:rPr>
        <w:t>Rica:</w:t>
      </w:r>
      <w:r>
        <w:rPr>
          <w:color w:val="231F20"/>
          <w:spacing w:val="-10"/>
          <w:sz w:val="18"/>
        </w:rPr>
        <w:t> </w:t>
      </w:r>
      <w:r>
        <w:rPr>
          <w:color w:val="231F20"/>
          <w:sz w:val="18"/>
        </w:rPr>
        <w:t>Corte</w:t>
      </w:r>
      <w:r>
        <w:rPr>
          <w:color w:val="231F20"/>
          <w:spacing w:val="-11"/>
          <w:sz w:val="18"/>
        </w:rPr>
        <w:t> </w:t>
      </w:r>
      <w:r>
        <w:rPr>
          <w:color w:val="231F20"/>
          <w:sz w:val="18"/>
        </w:rPr>
        <w:t>Interamericana</w:t>
      </w:r>
      <w:r>
        <w:rPr>
          <w:color w:val="231F20"/>
          <w:spacing w:val="-11"/>
          <w:sz w:val="18"/>
        </w:rPr>
        <w:t> </w:t>
      </w:r>
      <w:r>
        <w:rPr>
          <w:color w:val="231F20"/>
          <w:sz w:val="18"/>
        </w:rPr>
        <w:t>de</w:t>
      </w:r>
      <w:r>
        <w:rPr>
          <w:color w:val="231F20"/>
          <w:spacing w:val="-11"/>
          <w:sz w:val="18"/>
        </w:rPr>
        <w:t> </w:t>
      </w:r>
      <w:r>
        <w:rPr>
          <w:color w:val="231F20"/>
          <w:sz w:val="18"/>
        </w:rPr>
        <w:t>Derechos</w:t>
      </w:r>
      <w:r>
        <w:rPr>
          <w:color w:val="231F20"/>
          <w:spacing w:val="-10"/>
          <w:sz w:val="18"/>
        </w:rPr>
        <w:t> </w:t>
      </w:r>
      <w:r>
        <w:rPr>
          <w:color w:val="231F20"/>
          <w:sz w:val="18"/>
        </w:rPr>
        <w:t>Humanos.</w:t>
      </w:r>
      <w:r>
        <w:rPr>
          <w:color w:val="231F20"/>
          <w:spacing w:val="-11"/>
          <w:sz w:val="18"/>
        </w:rPr>
        <w:t> </w:t>
      </w:r>
      <w:r>
        <w:rPr>
          <w:color w:val="231F20"/>
          <w:sz w:val="18"/>
        </w:rPr>
        <w:t>Pp.</w:t>
      </w:r>
      <w:r>
        <w:rPr>
          <w:color w:val="231F20"/>
          <w:spacing w:val="-11"/>
          <w:sz w:val="18"/>
        </w:rPr>
        <w:t> </w:t>
      </w:r>
      <w:r>
        <w:rPr>
          <w:color w:val="231F20"/>
          <w:sz w:val="18"/>
        </w:rPr>
        <w:t>678-696</w:t>
      </w:r>
    </w:p>
    <w:p>
      <w:pPr>
        <w:spacing w:line="278" w:lineRule="auto" w:before="124"/>
        <w:ind w:left="2033" w:right="1401" w:hanging="880"/>
        <w:jc w:val="both"/>
        <w:rPr>
          <w:sz w:val="18"/>
        </w:rPr>
      </w:pPr>
      <w:r>
        <w:rPr>
          <w:color w:val="231F20"/>
          <w:sz w:val="18"/>
        </w:rPr>
        <w:t>Salvioli,</w:t>
      </w:r>
      <w:r>
        <w:rPr>
          <w:color w:val="231F20"/>
          <w:spacing w:val="-9"/>
          <w:sz w:val="18"/>
        </w:rPr>
        <w:t> </w:t>
      </w:r>
      <w:r>
        <w:rPr>
          <w:color w:val="231F20"/>
          <w:spacing w:val="-8"/>
          <w:sz w:val="18"/>
        </w:rPr>
        <w:t>F.</w:t>
      </w:r>
      <w:r>
        <w:rPr>
          <w:color w:val="231F20"/>
          <w:spacing w:val="-10"/>
          <w:sz w:val="18"/>
        </w:rPr>
        <w:t> </w:t>
      </w:r>
      <w:r>
        <w:rPr>
          <w:color w:val="231F20"/>
          <w:sz w:val="18"/>
        </w:rPr>
        <w:t>(2003).</w:t>
      </w:r>
      <w:r>
        <w:rPr>
          <w:color w:val="231F20"/>
          <w:spacing w:val="-8"/>
          <w:sz w:val="18"/>
        </w:rPr>
        <w:t> </w:t>
      </w:r>
      <w:r>
        <w:rPr>
          <w:i/>
          <w:color w:val="231F20"/>
          <w:sz w:val="18"/>
        </w:rPr>
        <w:t>Un</w:t>
      </w:r>
      <w:r>
        <w:rPr>
          <w:i/>
          <w:color w:val="231F20"/>
          <w:spacing w:val="-9"/>
          <w:sz w:val="18"/>
        </w:rPr>
        <w:t> </w:t>
      </w:r>
      <w:r>
        <w:rPr>
          <w:i/>
          <w:color w:val="231F20"/>
          <w:sz w:val="18"/>
        </w:rPr>
        <w:t>análisis</w:t>
      </w:r>
      <w:r>
        <w:rPr>
          <w:i/>
          <w:color w:val="231F20"/>
          <w:spacing w:val="-9"/>
          <w:sz w:val="18"/>
        </w:rPr>
        <w:t> </w:t>
      </w:r>
      <w:r>
        <w:rPr>
          <w:i/>
          <w:color w:val="231F20"/>
          <w:sz w:val="18"/>
        </w:rPr>
        <w:t>desde</w:t>
      </w:r>
      <w:r>
        <w:rPr>
          <w:i/>
          <w:color w:val="231F20"/>
          <w:spacing w:val="-9"/>
          <w:sz w:val="18"/>
        </w:rPr>
        <w:t> </w:t>
      </w:r>
      <w:r>
        <w:rPr>
          <w:i/>
          <w:color w:val="231F20"/>
          <w:sz w:val="18"/>
        </w:rPr>
        <w:t>el</w:t>
      </w:r>
      <w:r>
        <w:rPr>
          <w:i/>
          <w:color w:val="231F20"/>
          <w:spacing w:val="-9"/>
          <w:sz w:val="18"/>
        </w:rPr>
        <w:t> </w:t>
      </w:r>
      <w:r>
        <w:rPr>
          <w:i/>
          <w:color w:val="231F20"/>
          <w:sz w:val="18"/>
        </w:rPr>
        <w:t>principio</w:t>
      </w:r>
      <w:r>
        <w:rPr>
          <w:i/>
          <w:color w:val="231F20"/>
          <w:spacing w:val="-9"/>
          <w:sz w:val="18"/>
        </w:rPr>
        <w:t> </w:t>
      </w:r>
      <w:r>
        <w:rPr>
          <w:i/>
          <w:color w:val="231F20"/>
          <w:spacing w:val="-3"/>
          <w:sz w:val="18"/>
        </w:rPr>
        <w:t>pro</w:t>
      </w:r>
      <w:r>
        <w:rPr>
          <w:i/>
          <w:color w:val="231F20"/>
          <w:spacing w:val="-9"/>
          <w:sz w:val="18"/>
        </w:rPr>
        <w:t> </w:t>
      </w:r>
      <w:r>
        <w:rPr>
          <w:i/>
          <w:color w:val="231F20"/>
          <w:sz w:val="18"/>
        </w:rPr>
        <w:t>persona</w:t>
      </w:r>
      <w:r>
        <w:rPr>
          <w:i/>
          <w:color w:val="231F20"/>
          <w:spacing w:val="-9"/>
          <w:sz w:val="18"/>
        </w:rPr>
        <w:t> </w:t>
      </w:r>
      <w:r>
        <w:rPr>
          <w:i/>
          <w:color w:val="231F20"/>
          <w:sz w:val="18"/>
        </w:rPr>
        <w:t>sobre</w:t>
      </w:r>
      <w:r>
        <w:rPr>
          <w:i/>
          <w:color w:val="231F20"/>
          <w:spacing w:val="-9"/>
          <w:sz w:val="18"/>
        </w:rPr>
        <w:t> </w:t>
      </w:r>
      <w:r>
        <w:rPr>
          <w:i/>
          <w:color w:val="231F20"/>
          <w:sz w:val="18"/>
        </w:rPr>
        <w:t>el</w:t>
      </w:r>
      <w:r>
        <w:rPr>
          <w:i/>
          <w:color w:val="231F20"/>
          <w:spacing w:val="-9"/>
          <w:sz w:val="18"/>
        </w:rPr>
        <w:t> </w:t>
      </w:r>
      <w:r>
        <w:rPr>
          <w:i/>
          <w:color w:val="231F20"/>
          <w:sz w:val="18"/>
        </w:rPr>
        <w:t>valor</w:t>
      </w:r>
      <w:r>
        <w:rPr>
          <w:i/>
          <w:color w:val="231F20"/>
          <w:spacing w:val="-9"/>
          <w:sz w:val="18"/>
        </w:rPr>
        <w:t> </w:t>
      </w:r>
      <w:r>
        <w:rPr>
          <w:i/>
          <w:color w:val="231F20"/>
          <w:sz w:val="18"/>
        </w:rPr>
        <w:t>jurídico</w:t>
      </w:r>
      <w:r>
        <w:rPr>
          <w:i/>
          <w:color w:val="231F20"/>
          <w:spacing w:val="-9"/>
          <w:sz w:val="18"/>
        </w:rPr>
        <w:t> </w:t>
      </w:r>
      <w:r>
        <w:rPr>
          <w:i/>
          <w:color w:val="231F20"/>
          <w:sz w:val="18"/>
        </w:rPr>
        <w:t>de</w:t>
      </w:r>
      <w:r>
        <w:rPr>
          <w:i/>
          <w:color w:val="231F20"/>
          <w:spacing w:val="-9"/>
          <w:sz w:val="18"/>
        </w:rPr>
        <w:t> </w:t>
      </w:r>
      <w:r>
        <w:rPr>
          <w:i/>
          <w:color w:val="231F20"/>
          <w:sz w:val="18"/>
        </w:rPr>
        <w:t>las</w:t>
      </w:r>
      <w:r>
        <w:rPr>
          <w:i/>
          <w:color w:val="231F20"/>
          <w:spacing w:val="-9"/>
          <w:sz w:val="18"/>
        </w:rPr>
        <w:t> </w:t>
      </w:r>
      <w:r>
        <w:rPr>
          <w:i/>
          <w:color w:val="231F20"/>
          <w:sz w:val="18"/>
        </w:rPr>
        <w:t>decisio- </w:t>
      </w:r>
      <w:r>
        <w:rPr>
          <w:i/>
          <w:color w:val="231F20"/>
          <w:sz w:val="18"/>
        </w:rPr>
        <w:t>nes</w:t>
      </w:r>
      <w:r>
        <w:rPr>
          <w:i/>
          <w:color w:val="231F20"/>
          <w:spacing w:val="-4"/>
          <w:sz w:val="18"/>
        </w:rPr>
        <w:t> </w:t>
      </w:r>
      <w:r>
        <w:rPr>
          <w:i/>
          <w:color w:val="231F20"/>
          <w:sz w:val="18"/>
        </w:rPr>
        <w:t>de</w:t>
      </w:r>
      <w:r>
        <w:rPr>
          <w:i/>
          <w:color w:val="231F20"/>
          <w:spacing w:val="-3"/>
          <w:sz w:val="18"/>
        </w:rPr>
        <w:t> </w:t>
      </w:r>
      <w:r>
        <w:rPr>
          <w:i/>
          <w:color w:val="231F20"/>
          <w:sz w:val="18"/>
        </w:rPr>
        <w:t>la</w:t>
      </w:r>
      <w:r>
        <w:rPr>
          <w:i/>
          <w:color w:val="231F20"/>
          <w:spacing w:val="-3"/>
          <w:sz w:val="18"/>
        </w:rPr>
        <w:t> </w:t>
      </w:r>
      <w:r>
        <w:rPr>
          <w:i/>
          <w:color w:val="231F20"/>
          <w:sz w:val="18"/>
        </w:rPr>
        <w:t>Comisión</w:t>
      </w:r>
      <w:r>
        <w:rPr>
          <w:i/>
          <w:color w:val="231F20"/>
          <w:spacing w:val="-4"/>
          <w:sz w:val="18"/>
        </w:rPr>
        <w:t> </w:t>
      </w:r>
      <w:r>
        <w:rPr>
          <w:i/>
          <w:color w:val="231F20"/>
          <w:sz w:val="18"/>
        </w:rPr>
        <w:t>Interamericana</w:t>
      </w:r>
      <w:r>
        <w:rPr>
          <w:i/>
          <w:color w:val="231F20"/>
          <w:spacing w:val="-3"/>
          <w:sz w:val="18"/>
        </w:rPr>
        <w:t> </w:t>
      </w:r>
      <w:r>
        <w:rPr>
          <w:i/>
          <w:color w:val="231F20"/>
          <w:sz w:val="18"/>
        </w:rPr>
        <w:t>de</w:t>
      </w:r>
      <w:r>
        <w:rPr>
          <w:i/>
          <w:color w:val="231F20"/>
          <w:spacing w:val="-3"/>
          <w:sz w:val="18"/>
        </w:rPr>
        <w:t> </w:t>
      </w:r>
      <w:r>
        <w:rPr>
          <w:i/>
          <w:color w:val="231F20"/>
          <w:sz w:val="18"/>
        </w:rPr>
        <w:t>Derechos</w:t>
      </w:r>
      <w:r>
        <w:rPr>
          <w:i/>
          <w:color w:val="231F20"/>
          <w:spacing w:val="-3"/>
          <w:sz w:val="18"/>
        </w:rPr>
        <w:t> </w:t>
      </w:r>
      <w:r>
        <w:rPr>
          <w:i/>
          <w:color w:val="231F20"/>
          <w:sz w:val="18"/>
        </w:rPr>
        <w:t>Humanos</w:t>
      </w:r>
      <w:r>
        <w:rPr>
          <w:color w:val="231F20"/>
          <w:sz w:val="18"/>
        </w:rPr>
        <w:t>.</w:t>
      </w:r>
      <w:r>
        <w:rPr>
          <w:color w:val="231F20"/>
          <w:spacing w:val="-4"/>
          <w:sz w:val="18"/>
        </w:rPr>
        <w:t> </w:t>
      </w:r>
      <w:r>
        <w:rPr>
          <w:color w:val="231F20"/>
          <w:sz w:val="18"/>
        </w:rPr>
        <w:t>Recuperado</w:t>
      </w:r>
      <w:r>
        <w:rPr>
          <w:color w:val="231F20"/>
          <w:spacing w:val="-3"/>
          <w:sz w:val="18"/>
        </w:rPr>
        <w:t> </w:t>
      </w:r>
      <w:r>
        <w:rPr>
          <w:color w:val="231F20"/>
          <w:sz w:val="18"/>
        </w:rPr>
        <w:t>el</w:t>
      </w:r>
      <w:r>
        <w:rPr>
          <w:color w:val="231F20"/>
          <w:spacing w:val="-3"/>
          <w:sz w:val="18"/>
        </w:rPr>
        <w:t> </w:t>
      </w:r>
      <w:r>
        <w:rPr>
          <w:color w:val="231F20"/>
          <w:sz w:val="18"/>
        </w:rPr>
        <w:t>15</w:t>
      </w:r>
      <w:r>
        <w:rPr>
          <w:color w:val="231F20"/>
          <w:spacing w:val="-4"/>
          <w:sz w:val="18"/>
        </w:rPr>
        <w:t> </w:t>
      </w:r>
      <w:r>
        <w:rPr>
          <w:color w:val="231F20"/>
          <w:sz w:val="18"/>
        </w:rPr>
        <w:t>de</w:t>
      </w:r>
      <w:r>
        <w:rPr>
          <w:color w:val="231F20"/>
          <w:spacing w:val="-3"/>
          <w:sz w:val="18"/>
        </w:rPr>
        <w:t> </w:t>
      </w:r>
      <w:r>
        <w:rPr>
          <w:color w:val="231F20"/>
          <w:sz w:val="18"/>
        </w:rPr>
        <w:t>mayo </w:t>
      </w:r>
      <w:hyperlink r:id="rId34">
        <w:r>
          <w:rPr>
            <w:color w:val="231F20"/>
            <w:sz w:val="18"/>
          </w:rPr>
          <w:t>del 2016 de</w:t>
        </w:r>
        <w:r>
          <w:rPr>
            <w:color w:val="231F20"/>
            <w:spacing w:val="-4"/>
            <w:sz w:val="18"/>
          </w:rPr>
          <w:t> </w:t>
        </w:r>
        <w:r>
          <w:rPr>
            <w:color w:val="231F20"/>
            <w:sz w:val="18"/>
          </w:rPr>
          <w:t>http://www.procuraduria.gov.co/portal/media/file/2(1).pdf</w:t>
        </w:r>
      </w:hyperlink>
    </w:p>
    <w:p>
      <w:pPr>
        <w:spacing w:line="278" w:lineRule="auto" w:before="125"/>
        <w:ind w:left="2033" w:right="1205" w:hanging="880"/>
        <w:jc w:val="left"/>
        <w:rPr>
          <w:sz w:val="18"/>
        </w:rPr>
      </w:pPr>
      <w:r>
        <w:rPr>
          <w:color w:val="231F20"/>
          <w:sz w:val="18"/>
        </w:rPr>
        <w:t>Schroeder,</w:t>
      </w:r>
      <w:r>
        <w:rPr>
          <w:color w:val="231F20"/>
          <w:spacing w:val="-17"/>
          <w:sz w:val="18"/>
        </w:rPr>
        <w:t> </w:t>
      </w:r>
      <w:r>
        <w:rPr>
          <w:color w:val="231F20"/>
          <w:spacing w:val="-8"/>
          <w:sz w:val="18"/>
        </w:rPr>
        <w:t>F.</w:t>
      </w:r>
      <w:r>
        <w:rPr>
          <w:color w:val="231F20"/>
          <w:spacing w:val="-17"/>
          <w:sz w:val="18"/>
        </w:rPr>
        <w:t> </w:t>
      </w:r>
      <w:r>
        <w:rPr>
          <w:color w:val="231F20"/>
          <w:sz w:val="18"/>
        </w:rPr>
        <w:t>(1992).</w:t>
      </w:r>
      <w:r>
        <w:rPr>
          <w:color w:val="231F20"/>
          <w:spacing w:val="-16"/>
          <w:sz w:val="18"/>
        </w:rPr>
        <w:t> </w:t>
      </w:r>
      <w:r>
        <w:rPr>
          <w:color w:val="231F20"/>
          <w:sz w:val="18"/>
        </w:rPr>
        <w:t>Jurisdicción</w:t>
      </w:r>
      <w:r>
        <w:rPr>
          <w:color w:val="231F20"/>
          <w:spacing w:val="-17"/>
          <w:sz w:val="18"/>
        </w:rPr>
        <w:t> </w:t>
      </w:r>
      <w:r>
        <w:rPr>
          <w:color w:val="231F20"/>
          <w:sz w:val="18"/>
        </w:rPr>
        <w:t>Militar,</w:t>
      </w:r>
      <w:r>
        <w:rPr>
          <w:color w:val="231F20"/>
          <w:spacing w:val="-17"/>
          <w:sz w:val="18"/>
        </w:rPr>
        <w:t> </w:t>
      </w:r>
      <w:r>
        <w:rPr>
          <w:color w:val="231F20"/>
          <w:sz w:val="18"/>
        </w:rPr>
        <w:t>III</w:t>
      </w:r>
      <w:r>
        <w:rPr>
          <w:color w:val="231F20"/>
          <w:spacing w:val="-20"/>
          <w:sz w:val="18"/>
        </w:rPr>
        <w:t> </w:t>
      </w:r>
      <w:r>
        <w:rPr>
          <w:color w:val="231F20"/>
          <w:spacing w:val="-3"/>
          <w:sz w:val="18"/>
        </w:rPr>
        <w:t>Tomo,</w:t>
      </w:r>
      <w:r>
        <w:rPr>
          <w:color w:val="231F20"/>
          <w:spacing w:val="-16"/>
          <w:sz w:val="18"/>
        </w:rPr>
        <w:t> </w:t>
      </w:r>
      <w:r>
        <w:rPr>
          <w:color w:val="231F20"/>
          <w:sz w:val="18"/>
        </w:rPr>
        <w:t>5</w:t>
      </w:r>
      <w:r>
        <w:rPr>
          <w:color w:val="231F20"/>
          <w:spacing w:val="-17"/>
          <w:sz w:val="18"/>
        </w:rPr>
        <w:t> </w:t>
      </w:r>
      <w:r>
        <w:rPr>
          <w:color w:val="231F20"/>
          <w:sz w:val="18"/>
        </w:rPr>
        <w:t>ediciones.</w:t>
      </w:r>
      <w:r>
        <w:rPr>
          <w:color w:val="231F20"/>
          <w:spacing w:val="-16"/>
          <w:sz w:val="18"/>
        </w:rPr>
        <w:t> </w:t>
      </w:r>
      <w:r>
        <w:rPr>
          <w:color w:val="231F20"/>
          <w:sz w:val="18"/>
        </w:rPr>
        <w:t>México</w:t>
      </w:r>
      <w:r>
        <w:rPr>
          <w:color w:val="231F20"/>
          <w:spacing w:val="-16"/>
          <w:sz w:val="18"/>
        </w:rPr>
        <w:t> </w:t>
      </w:r>
      <w:r>
        <w:rPr>
          <w:color w:val="231F20"/>
          <w:sz w:val="18"/>
        </w:rPr>
        <w:t>D.F:</w:t>
      </w:r>
      <w:r>
        <w:rPr>
          <w:color w:val="231F20"/>
          <w:spacing w:val="-17"/>
          <w:sz w:val="18"/>
        </w:rPr>
        <w:t> </w:t>
      </w:r>
      <w:r>
        <w:rPr>
          <w:color w:val="231F20"/>
          <w:sz w:val="18"/>
        </w:rPr>
        <w:t>Universidad</w:t>
      </w:r>
      <w:r>
        <w:rPr>
          <w:color w:val="231F20"/>
          <w:spacing w:val="-17"/>
          <w:sz w:val="18"/>
        </w:rPr>
        <w:t> </w:t>
      </w:r>
      <w:r>
        <w:rPr>
          <w:color w:val="231F20"/>
          <w:sz w:val="18"/>
        </w:rPr>
        <w:t>Nacional Autónoma de</w:t>
      </w:r>
      <w:r>
        <w:rPr>
          <w:color w:val="231F20"/>
          <w:spacing w:val="-2"/>
          <w:sz w:val="18"/>
        </w:rPr>
        <w:t> </w:t>
      </w:r>
      <w:r>
        <w:rPr>
          <w:color w:val="231F20"/>
          <w:sz w:val="18"/>
        </w:rPr>
        <w:t>México.</w:t>
      </w:r>
    </w:p>
    <w:p>
      <w:pPr>
        <w:spacing w:line="364" w:lineRule="exact" w:before="1"/>
        <w:ind w:left="1153" w:right="1488" w:firstLine="0"/>
        <w:jc w:val="left"/>
        <w:rPr>
          <w:sz w:val="18"/>
        </w:rPr>
      </w:pPr>
      <w:r>
        <w:rPr>
          <w:color w:val="231F20"/>
          <w:sz w:val="18"/>
        </w:rPr>
        <w:t>Semanario Judicial de la Federación y su Gaceta. Tomo X, agosto de 1999. Novena Época. Semanario Judicial de la Federación y su Gaceta. Tomo XXIII, febrero de 2006. Materia: Penal.</w:t>
      </w:r>
    </w:p>
    <w:p>
      <w:pPr>
        <w:spacing w:before="0"/>
        <w:ind w:left="2033" w:right="0" w:firstLine="0"/>
        <w:jc w:val="left"/>
        <w:rPr>
          <w:sz w:val="18"/>
        </w:rPr>
      </w:pPr>
      <w:r>
        <w:rPr>
          <w:color w:val="231F20"/>
          <w:sz w:val="18"/>
        </w:rPr>
        <w:t>Novena Época. Pp. 1-2321.</w:t>
      </w:r>
    </w:p>
    <w:p>
      <w:pPr>
        <w:spacing w:line="278" w:lineRule="auto" w:before="158"/>
        <w:ind w:left="2033" w:right="1205" w:hanging="880"/>
        <w:jc w:val="left"/>
        <w:rPr>
          <w:sz w:val="18"/>
        </w:rPr>
      </w:pPr>
      <w:r>
        <w:rPr>
          <w:color w:val="231F20"/>
          <w:sz w:val="18"/>
        </w:rPr>
        <w:t>Semanario Judicial de la Federación y su Gaceta. Libro III, diciembre de 2011. Materia: Constitu- cional. Novena Época. Pp. 1-4866</w:t>
      </w:r>
    </w:p>
    <w:p>
      <w:pPr>
        <w:spacing w:line="278" w:lineRule="auto" w:before="124"/>
        <w:ind w:left="2033" w:right="1401" w:hanging="880"/>
        <w:jc w:val="both"/>
        <w:rPr>
          <w:sz w:val="18"/>
        </w:rPr>
      </w:pPr>
      <w:r>
        <w:rPr>
          <w:color w:val="231F20"/>
          <w:sz w:val="18"/>
        </w:rPr>
        <w:t>Serrano,</w:t>
      </w:r>
      <w:r>
        <w:rPr>
          <w:color w:val="231F20"/>
          <w:spacing w:val="-3"/>
          <w:sz w:val="18"/>
        </w:rPr>
        <w:t> </w:t>
      </w:r>
      <w:r>
        <w:rPr>
          <w:color w:val="231F20"/>
          <w:sz w:val="18"/>
        </w:rPr>
        <w:t>S.</w:t>
      </w:r>
      <w:r>
        <w:rPr>
          <w:color w:val="231F20"/>
          <w:spacing w:val="-3"/>
          <w:sz w:val="18"/>
        </w:rPr>
        <w:t> </w:t>
      </w:r>
      <w:r>
        <w:rPr>
          <w:color w:val="231F20"/>
          <w:sz w:val="18"/>
        </w:rPr>
        <w:t>(2011).</w:t>
      </w:r>
      <w:r>
        <w:rPr>
          <w:color w:val="231F20"/>
          <w:spacing w:val="-3"/>
          <w:sz w:val="18"/>
        </w:rPr>
        <w:t> </w:t>
      </w:r>
      <w:r>
        <w:rPr>
          <w:color w:val="231F20"/>
          <w:sz w:val="18"/>
        </w:rPr>
        <w:t>Criterios</w:t>
      </w:r>
      <w:r>
        <w:rPr>
          <w:color w:val="231F20"/>
          <w:spacing w:val="-3"/>
          <w:sz w:val="18"/>
        </w:rPr>
        <w:t> </w:t>
      </w:r>
      <w:r>
        <w:rPr>
          <w:color w:val="231F20"/>
          <w:sz w:val="18"/>
        </w:rPr>
        <w:t>de</w:t>
      </w:r>
      <w:r>
        <w:rPr>
          <w:color w:val="231F20"/>
          <w:spacing w:val="-3"/>
          <w:sz w:val="18"/>
        </w:rPr>
        <w:t> </w:t>
      </w:r>
      <w:r>
        <w:rPr>
          <w:color w:val="231F20"/>
          <w:sz w:val="18"/>
        </w:rPr>
        <w:t>aplicación</w:t>
      </w:r>
      <w:r>
        <w:rPr>
          <w:color w:val="231F20"/>
          <w:spacing w:val="-3"/>
          <w:sz w:val="18"/>
        </w:rPr>
        <w:t> </w:t>
      </w:r>
      <w:r>
        <w:rPr>
          <w:color w:val="231F20"/>
          <w:sz w:val="18"/>
        </w:rPr>
        <w:t>del</w:t>
      </w:r>
      <w:r>
        <w:rPr>
          <w:color w:val="231F20"/>
          <w:spacing w:val="-3"/>
          <w:sz w:val="18"/>
        </w:rPr>
        <w:t> </w:t>
      </w:r>
      <w:r>
        <w:rPr>
          <w:color w:val="231F20"/>
          <w:sz w:val="18"/>
        </w:rPr>
        <w:t>DIDH.</w:t>
      </w:r>
      <w:r>
        <w:rPr>
          <w:color w:val="231F20"/>
          <w:spacing w:val="-3"/>
          <w:sz w:val="18"/>
        </w:rPr>
        <w:t> </w:t>
      </w:r>
      <w:r>
        <w:rPr>
          <w:color w:val="231F20"/>
          <w:sz w:val="18"/>
        </w:rPr>
        <w:t>Introducción</w:t>
      </w:r>
      <w:r>
        <w:rPr>
          <w:color w:val="231F20"/>
          <w:spacing w:val="-3"/>
          <w:sz w:val="18"/>
        </w:rPr>
        <w:t> </w:t>
      </w:r>
      <w:r>
        <w:rPr>
          <w:color w:val="231F20"/>
          <w:sz w:val="18"/>
        </w:rPr>
        <w:t>al</w:t>
      </w:r>
      <w:r>
        <w:rPr>
          <w:color w:val="231F20"/>
          <w:spacing w:val="-2"/>
          <w:sz w:val="18"/>
        </w:rPr>
        <w:t> </w:t>
      </w:r>
      <w:r>
        <w:rPr>
          <w:color w:val="231F20"/>
          <w:sz w:val="18"/>
        </w:rPr>
        <w:t>Derecho</w:t>
      </w:r>
      <w:r>
        <w:rPr>
          <w:color w:val="231F20"/>
          <w:spacing w:val="-3"/>
          <w:sz w:val="18"/>
        </w:rPr>
        <w:t> </w:t>
      </w:r>
      <w:r>
        <w:rPr>
          <w:color w:val="231F20"/>
          <w:sz w:val="18"/>
        </w:rPr>
        <w:t>Internacional</w:t>
      </w:r>
      <w:r>
        <w:rPr>
          <w:color w:val="231F20"/>
          <w:spacing w:val="-3"/>
          <w:sz w:val="18"/>
        </w:rPr>
        <w:t> </w:t>
      </w:r>
      <w:r>
        <w:rPr>
          <w:color w:val="231F20"/>
          <w:sz w:val="18"/>
        </w:rPr>
        <w:t>de</w:t>
      </w:r>
      <w:r>
        <w:rPr>
          <w:color w:val="231F20"/>
          <w:spacing w:val="-3"/>
          <w:sz w:val="18"/>
        </w:rPr>
        <w:t> </w:t>
      </w:r>
      <w:r>
        <w:rPr>
          <w:color w:val="231F20"/>
          <w:sz w:val="18"/>
        </w:rPr>
        <w:t>los derechos</w:t>
      </w:r>
      <w:r>
        <w:rPr>
          <w:color w:val="231F20"/>
          <w:spacing w:val="-11"/>
          <w:sz w:val="18"/>
        </w:rPr>
        <w:t> </w:t>
      </w:r>
      <w:r>
        <w:rPr>
          <w:color w:val="231F20"/>
          <w:sz w:val="18"/>
        </w:rPr>
        <w:t>humanos.</w:t>
      </w:r>
      <w:r>
        <w:rPr>
          <w:color w:val="231F20"/>
          <w:spacing w:val="-11"/>
          <w:sz w:val="18"/>
        </w:rPr>
        <w:t> </w:t>
      </w:r>
      <w:r>
        <w:rPr>
          <w:color w:val="231F20"/>
          <w:sz w:val="18"/>
        </w:rPr>
        <w:t>Maestría</w:t>
      </w:r>
      <w:r>
        <w:rPr>
          <w:color w:val="231F20"/>
          <w:spacing w:val="-11"/>
          <w:sz w:val="18"/>
        </w:rPr>
        <w:t> </w:t>
      </w:r>
      <w:r>
        <w:rPr>
          <w:color w:val="231F20"/>
          <w:sz w:val="18"/>
        </w:rPr>
        <w:t>en</w:t>
      </w:r>
      <w:r>
        <w:rPr>
          <w:color w:val="231F20"/>
          <w:spacing w:val="-11"/>
          <w:sz w:val="18"/>
        </w:rPr>
        <w:t> </w:t>
      </w:r>
      <w:r>
        <w:rPr>
          <w:color w:val="231F20"/>
          <w:sz w:val="18"/>
        </w:rPr>
        <w:t>Derechos</w:t>
      </w:r>
      <w:r>
        <w:rPr>
          <w:color w:val="231F20"/>
          <w:spacing w:val="-10"/>
          <w:sz w:val="18"/>
        </w:rPr>
        <w:t> </w:t>
      </w:r>
      <w:r>
        <w:rPr>
          <w:color w:val="231F20"/>
          <w:sz w:val="18"/>
        </w:rPr>
        <w:t>Humanos</w:t>
      </w:r>
      <w:r>
        <w:rPr>
          <w:color w:val="231F20"/>
          <w:spacing w:val="-11"/>
          <w:sz w:val="18"/>
        </w:rPr>
        <w:t> </w:t>
      </w:r>
      <w:r>
        <w:rPr>
          <w:color w:val="231F20"/>
          <w:sz w:val="18"/>
        </w:rPr>
        <w:t>y</w:t>
      </w:r>
      <w:r>
        <w:rPr>
          <w:color w:val="231F20"/>
          <w:spacing w:val="-11"/>
          <w:sz w:val="18"/>
        </w:rPr>
        <w:t> </w:t>
      </w:r>
      <w:r>
        <w:rPr>
          <w:color w:val="231F20"/>
          <w:sz w:val="18"/>
        </w:rPr>
        <w:t>Democracia.</w:t>
      </w:r>
      <w:r>
        <w:rPr>
          <w:color w:val="231F20"/>
          <w:spacing w:val="-12"/>
          <w:sz w:val="18"/>
        </w:rPr>
        <w:t> </w:t>
      </w:r>
      <w:r>
        <w:rPr>
          <w:color w:val="231F20"/>
          <w:sz w:val="18"/>
        </w:rPr>
        <w:t>México.</w:t>
      </w:r>
      <w:r>
        <w:rPr>
          <w:color w:val="231F20"/>
          <w:spacing w:val="-10"/>
          <w:sz w:val="18"/>
        </w:rPr>
        <w:t> </w:t>
      </w:r>
      <w:r>
        <w:rPr>
          <w:color w:val="231F20"/>
          <w:sz w:val="18"/>
        </w:rPr>
        <w:t>Documen- tos de Trabajo N°4. México:</w:t>
      </w:r>
      <w:r>
        <w:rPr>
          <w:color w:val="231F20"/>
          <w:spacing w:val="-8"/>
          <w:sz w:val="18"/>
        </w:rPr>
        <w:t> </w:t>
      </w:r>
      <w:r>
        <w:rPr>
          <w:color w:val="231F20"/>
          <w:sz w:val="18"/>
        </w:rPr>
        <w:t>Flacso.</w:t>
      </w:r>
    </w:p>
    <w:p>
      <w:pPr>
        <w:spacing w:line="278" w:lineRule="auto" w:before="124"/>
        <w:ind w:left="2033" w:right="1401" w:hanging="880"/>
        <w:jc w:val="both"/>
        <w:rPr>
          <w:sz w:val="18"/>
        </w:rPr>
      </w:pPr>
      <w:r>
        <w:rPr>
          <w:color w:val="231F20"/>
          <w:sz w:val="18"/>
        </w:rPr>
        <w:t>Silva, L. (2006). El control de constitucionalidad de los actos administrativos en Francia y el con- trol indirecto de constitucionalidad de la ley: la teoría de la ley pantalla. </w:t>
      </w:r>
      <w:r>
        <w:rPr>
          <w:i/>
          <w:color w:val="231F20"/>
          <w:sz w:val="18"/>
        </w:rPr>
        <w:t>Ius et Praxis</w:t>
      </w:r>
      <w:r>
        <w:rPr>
          <w:color w:val="231F20"/>
          <w:sz w:val="18"/>
        </w:rPr>
        <w:t>, </w:t>
      </w:r>
      <w:r>
        <w:rPr>
          <w:i/>
          <w:color w:val="231F20"/>
          <w:sz w:val="18"/>
        </w:rPr>
        <w:t>12</w:t>
      </w:r>
      <w:r>
        <w:rPr>
          <w:color w:val="231F20"/>
          <w:sz w:val="18"/>
        </w:rPr>
        <w:t>(2). Pp. 201-219.</w:t>
      </w:r>
    </w:p>
    <w:p>
      <w:pPr>
        <w:spacing w:line="278" w:lineRule="auto" w:before="125"/>
        <w:ind w:left="2033" w:right="1205" w:hanging="880"/>
        <w:jc w:val="left"/>
        <w:rPr>
          <w:sz w:val="18"/>
        </w:rPr>
      </w:pPr>
      <w:r>
        <w:rPr>
          <w:color w:val="231F20"/>
          <w:sz w:val="18"/>
        </w:rPr>
        <w:t>Sosa, R. (2008). </w:t>
      </w:r>
      <w:r>
        <w:rPr>
          <w:i/>
          <w:color w:val="231F20"/>
          <w:sz w:val="18"/>
        </w:rPr>
        <w:t>Concepto y contenido del derecho social</w:t>
      </w:r>
      <w:r>
        <w:rPr>
          <w:color w:val="231F20"/>
          <w:sz w:val="18"/>
        </w:rPr>
        <w:t>. Argentina: Universidad Nacional de la Plata. Pp. 1-18.</w:t>
      </w:r>
    </w:p>
    <w:p>
      <w:pPr>
        <w:spacing w:after="0" w:line="278" w:lineRule="auto"/>
        <w:jc w:val="left"/>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999"/>
      </w:pPr>
      <w:r>
        <w:rPr/>
        <w:pict>
          <v:shape style="position:absolute;margin-left:76.753601pt;margin-top:-8.294343pt;width:26.8pt;height:42.1pt;mso-position-horizontal-relative:page;mso-position-vertical-relative:paragraph;z-index:252259328"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60352"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6137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180</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9"/>
        <w:rPr>
          <w:rFonts w:ascii="Microsoft Sans Serif"/>
          <w:sz w:val="18"/>
        </w:rPr>
      </w:pPr>
    </w:p>
    <w:p>
      <w:pPr>
        <w:spacing w:line="278" w:lineRule="auto" w:before="0"/>
        <w:ind w:left="2317" w:right="1032" w:hanging="880"/>
        <w:jc w:val="left"/>
        <w:rPr>
          <w:sz w:val="18"/>
        </w:rPr>
      </w:pPr>
      <w:r>
        <w:rPr>
          <w:color w:val="231F20"/>
          <w:sz w:val="18"/>
        </w:rPr>
        <w:t>Tortosa, V. P. (2007). </w:t>
      </w:r>
      <w:r>
        <w:rPr>
          <w:i/>
          <w:color w:val="231F20"/>
          <w:sz w:val="18"/>
        </w:rPr>
        <w:t>Para una teoría general de las medidas cautelares penales. </w:t>
      </w:r>
      <w:r>
        <w:rPr>
          <w:color w:val="231F20"/>
          <w:sz w:val="18"/>
        </w:rPr>
        <w:t>Doctoral disser- tation. España: Universitat de Girona. Facultat de Dret. Departament de Dret Públic.</w:t>
      </w:r>
    </w:p>
    <w:p>
      <w:pPr>
        <w:spacing w:line="364" w:lineRule="exact" w:before="1"/>
        <w:ind w:left="1437" w:right="1118" w:firstLine="0"/>
        <w:jc w:val="left"/>
        <w:rPr>
          <w:sz w:val="18"/>
        </w:rPr>
      </w:pPr>
      <w:r>
        <w:rPr>
          <w:color w:val="231F20"/>
          <w:sz w:val="18"/>
        </w:rPr>
        <w:t>Touchard, J. F (1990). Á propos de l’arrét Nicolo, </w:t>
      </w:r>
      <w:r>
        <w:rPr>
          <w:i/>
          <w:color w:val="231F20"/>
          <w:sz w:val="18"/>
        </w:rPr>
        <w:t>Revue Du Droit Public</w:t>
      </w:r>
      <w:r>
        <w:rPr>
          <w:color w:val="231F20"/>
          <w:sz w:val="18"/>
        </w:rPr>
        <w:t>, 3. Pp. 801-811. </w:t>
      </w:r>
      <w:r>
        <w:rPr>
          <w:color w:val="231F20"/>
          <w:spacing w:val="-3"/>
          <w:sz w:val="18"/>
        </w:rPr>
        <w:t>Valadés,</w:t>
      </w:r>
      <w:r>
        <w:rPr>
          <w:color w:val="231F20"/>
          <w:spacing w:val="-10"/>
          <w:sz w:val="18"/>
        </w:rPr>
        <w:t> </w:t>
      </w:r>
      <w:r>
        <w:rPr>
          <w:color w:val="231F20"/>
          <w:sz w:val="18"/>
        </w:rPr>
        <w:t>D.</w:t>
      </w:r>
      <w:r>
        <w:rPr>
          <w:color w:val="231F20"/>
          <w:spacing w:val="-10"/>
          <w:sz w:val="18"/>
        </w:rPr>
        <w:t> </w:t>
      </w:r>
      <w:r>
        <w:rPr>
          <w:color w:val="231F20"/>
          <w:sz w:val="18"/>
        </w:rPr>
        <w:t>(1994).</w:t>
      </w:r>
      <w:r>
        <w:rPr>
          <w:color w:val="231F20"/>
          <w:spacing w:val="-9"/>
          <w:sz w:val="18"/>
        </w:rPr>
        <w:t> </w:t>
      </w:r>
      <w:r>
        <w:rPr>
          <w:color w:val="231F20"/>
          <w:sz w:val="18"/>
        </w:rPr>
        <w:t>El</w:t>
      </w:r>
      <w:r>
        <w:rPr>
          <w:color w:val="231F20"/>
          <w:spacing w:val="-10"/>
          <w:sz w:val="18"/>
        </w:rPr>
        <w:t> </w:t>
      </w:r>
      <w:r>
        <w:rPr>
          <w:color w:val="231F20"/>
          <w:sz w:val="18"/>
        </w:rPr>
        <w:t>Estado</w:t>
      </w:r>
      <w:r>
        <w:rPr>
          <w:color w:val="231F20"/>
          <w:spacing w:val="-9"/>
          <w:sz w:val="18"/>
        </w:rPr>
        <w:t> </w:t>
      </w:r>
      <w:r>
        <w:rPr>
          <w:color w:val="231F20"/>
          <w:sz w:val="18"/>
        </w:rPr>
        <w:t>Social</w:t>
      </w:r>
      <w:r>
        <w:rPr>
          <w:color w:val="231F20"/>
          <w:spacing w:val="-10"/>
          <w:sz w:val="18"/>
        </w:rPr>
        <w:t> </w:t>
      </w:r>
      <w:r>
        <w:rPr>
          <w:color w:val="231F20"/>
          <w:sz w:val="18"/>
        </w:rPr>
        <w:t>de</w:t>
      </w:r>
      <w:r>
        <w:rPr>
          <w:color w:val="231F20"/>
          <w:spacing w:val="-9"/>
          <w:sz w:val="18"/>
        </w:rPr>
        <w:t> </w:t>
      </w:r>
      <w:r>
        <w:rPr>
          <w:color w:val="231F20"/>
          <w:sz w:val="18"/>
        </w:rPr>
        <w:t>Derecho,</w:t>
      </w:r>
      <w:r>
        <w:rPr>
          <w:color w:val="231F20"/>
          <w:spacing w:val="-9"/>
          <w:sz w:val="18"/>
        </w:rPr>
        <w:t> </w:t>
      </w:r>
      <w:r>
        <w:rPr>
          <w:i/>
          <w:color w:val="231F20"/>
          <w:sz w:val="18"/>
        </w:rPr>
        <w:t>Constitución</w:t>
      </w:r>
      <w:r>
        <w:rPr>
          <w:i/>
          <w:color w:val="231F20"/>
          <w:spacing w:val="-9"/>
          <w:sz w:val="18"/>
        </w:rPr>
        <w:t> </w:t>
      </w:r>
      <w:r>
        <w:rPr>
          <w:i/>
          <w:color w:val="231F20"/>
          <w:sz w:val="18"/>
        </w:rPr>
        <w:t>y</w:t>
      </w:r>
      <w:r>
        <w:rPr>
          <w:i/>
          <w:color w:val="231F20"/>
          <w:spacing w:val="-9"/>
          <w:sz w:val="18"/>
        </w:rPr>
        <w:t> </w:t>
      </w:r>
      <w:r>
        <w:rPr>
          <w:i/>
          <w:color w:val="231F20"/>
          <w:sz w:val="18"/>
        </w:rPr>
        <w:t>política,</w:t>
      </w:r>
      <w:r>
        <w:rPr>
          <w:i/>
          <w:color w:val="231F20"/>
          <w:spacing w:val="-10"/>
          <w:sz w:val="18"/>
        </w:rPr>
        <w:t> </w:t>
      </w:r>
      <w:r>
        <w:rPr>
          <w:i/>
          <w:color w:val="231F20"/>
          <w:sz w:val="18"/>
        </w:rPr>
        <w:t>segunda</w:t>
      </w:r>
      <w:r>
        <w:rPr>
          <w:i/>
          <w:color w:val="231F20"/>
          <w:spacing w:val="-9"/>
          <w:sz w:val="18"/>
        </w:rPr>
        <w:t> </w:t>
      </w:r>
      <w:r>
        <w:rPr>
          <w:i/>
          <w:color w:val="231F20"/>
          <w:sz w:val="18"/>
        </w:rPr>
        <w:t>edición</w:t>
      </w:r>
      <w:r>
        <w:rPr>
          <w:color w:val="231F20"/>
          <w:sz w:val="18"/>
        </w:rPr>
        <w:t>.</w:t>
      </w:r>
      <w:r>
        <w:rPr>
          <w:color w:val="231F20"/>
          <w:spacing w:val="-10"/>
          <w:sz w:val="18"/>
        </w:rPr>
        <w:t> </w:t>
      </w:r>
      <w:r>
        <w:rPr>
          <w:color w:val="231F20"/>
          <w:sz w:val="18"/>
        </w:rPr>
        <w:t>México,</w:t>
      </w:r>
    </w:p>
    <w:p>
      <w:pPr>
        <w:spacing w:before="0"/>
        <w:ind w:left="2317" w:right="0" w:firstLine="0"/>
        <w:jc w:val="left"/>
        <w:rPr>
          <w:sz w:val="18"/>
        </w:rPr>
      </w:pPr>
      <w:r>
        <w:rPr>
          <w:color w:val="231F20"/>
          <w:sz w:val="18"/>
        </w:rPr>
        <w:t>D.F: Universidad Nacional Autónoma de México. Pp. 61-66</w:t>
      </w:r>
    </w:p>
    <w:p>
      <w:pPr>
        <w:spacing w:line="278" w:lineRule="auto" w:before="158"/>
        <w:ind w:left="2317" w:right="1032" w:hanging="880"/>
        <w:jc w:val="left"/>
        <w:rPr>
          <w:sz w:val="18"/>
        </w:rPr>
      </w:pPr>
      <w:r>
        <w:rPr>
          <w:color w:val="231F20"/>
          <w:sz w:val="18"/>
        </w:rPr>
        <w:t>Velásquez, F. (2010). </w:t>
      </w:r>
      <w:r>
        <w:rPr>
          <w:i/>
          <w:color w:val="231F20"/>
          <w:sz w:val="18"/>
        </w:rPr>
        <w:t>Manual de Derecho Penal: Parte General</w:t>
      </w:r>
      <w:r>
        <w:rPr>
          <w:color w:val="231F20"/>
          <w:sz w:val="18"/>
        </w:rPr>
        <w:t>. Bogotá: Ediciones Jurídicas An- drés Morales.</w:t>
      </w:r>
    </w:p>
    <w:p>
      <w:pPr>
        <w:spacing w:line="278" w:lineRule="auto" w:before="125"/>
        <w:ind w:left="2317" w:right="1032" w:hanging="880"/>
        <w:jc w:val="left"/>
        <w:rPr>
          <w:sz w:val="18"/>
        </w:rPr>
      </w:pPr>
      <w:r>
        <w:rPr>
          <w:color w:val="231F20"/>
          <w:sz w:val="18"/>
        </w:rPr>
        <w:t>Victoria, O. Base Constitucional del Procedimiento Administrativo. </w:t>
      </w:r>
      <w:r>
        <w:rPr>
          <w:i/>
          <w:color w:val="231F20"/>
          <w:sz w:val="18"/>
        </w:rPr>
        <w:t>Revista de la Administración </w:t>
      </w:r>
      <w:r>
        <w:rPr>
          <w:i/>
          <w:color w:val="231F20"/>
          <w:sz w:val="18"/>
        </w:rPr>
        <w:t>Pública en el nuevo régimen constitucional</w:t>
      </w:r>
      <w:r>
        <w:rPr>
          <w:color w:val="231F20"/>
          <w:sz w:val="18"/>
        </w:rPr>
        <w:t>. Pp. 141-142.</w:t>
      </w:r>
    </w:p>
    <w:p>
      <w:pPr>
        <w:spacing w:before="124"/>
        <w:ind w:left="1437" w:right="0" w:firstLine="0"/>
        <w:jc w:val="left"/>
        <w:rPr>
          <w:sz w:val="18"/>
        </w:rPr>
      </w:pPr>
      <w:r>
        <w:rPr>
          <w:color w:val="231F20"/>
          <w:sz w:val="18"/>
        </w:rPr>
        <w:t>Villalba, P. (2014). Sistema Interamericano de Derechos Humanos. Paraguay: Asunción.</w:t>
      </w:r>
    </w:p>
    <w:p>
      <w:pPr>
        <w:spacing w:line="278" w:lineRule="auto" w:before="158"/>
        <w:ind w:left="2317" w:right="1205" w:hanging="880"/>
        <w:jc w:val="left"/>
        <w:rPr>
          <w:sz w:val="18"/>
        </w:rPr>
      </w:pPr>
      <w:r>
        <w:rPr>
          <w:color w:val="231F20"/>
          <w:sz w:val="18"/>
        </w:rPr>
        <w:t>Villanueva, R. P. (2010). Medidas de aseguramiento y reforma penal: una perspectiva desde los derechos humanos. </w:t>
      </w:r>
      <w:r>
        <w:rPr>
          <w:i/>
          <w:color w:val="231F20"/>
          <w:sz w:val="18"/>
        </w:rPr>
        <w:t>Derecho PUCP</w:t>
      </w:r>
      <w:r>
        <w:rPr>
          <w:color w:val="231F20"/>
          <w:sz w:val="18"/>
        </w:rPr>
        <w:t>, (65). Pp. 29-55.</w:t>
      </w:r>
    </w:p>
    <w:p>
      <w:pPr>
        <w:spacing w:line="278" w:lineRule="auto" w:before="124"/>
        <w:ind w:left="2317" w:right="1032" w:hanging="880"/>
        <w:jc w:val="left"/>
        <w:rPr>
          <w:sz w:val="18"/>
        </w:rPr>
      </w:pPr>
      <w:r>
        <w:rPr>
          <w:color w:val="231F20"/>
          <w:sz w:val="18"/>
        </w:rPr>
        <w:t>Vivas, T. y Cubides, J. (2012). Diálogo judicial transnacional en la implementación de las senten- cias de la Corte Interamericana. </w:t>
      </w:r>
      <w:r>
        <w:rPr>
          <w:i/>
          <w:color w:val="231F20"/>
          <w:sz w:val="18"/>
        </w:rPr>
        <w:t>Revista Entramado</w:t>
      </w:r>
      <w:r>
        <w:rPr>
          <w:color w:val="231F20"/>
          <w:sz w:val="18"/>
        </w:rPr>
        <w:t>, 8 (2). Pp. 184-204.</w:t>
      </w:r>
    </w:p>
    <w:p>
      <w:pPr>
        <w:spacing w:line="278" w:lineRule="auto" w:before="125"/>
        <w:ind w:left="2317" w:right="1032" w:hanging="880"/>
        <w:jc w:val="left"/>
        <w:rPr>
          <w:sz w:val="18"/>
        </w:rPr>
      </w:pPr>
      <w:r>
        <w:rPr>
          <w:color w:val="231F20"/>
          <w:sz w:val="18"/>
        </w:rPr>
        <w:t>Yánez</w:t>
      </w:r>
      <w:r>
        <w:rPr>
          <w:color w:val="231F20"/>
          <w:spacing w:val="-12"/>
          <w:sz w:val="18"/>
        </w:rPr>
        <w:t> </w:t>
      </w:r>
      <w:r>
        <w:rPr>
          <w:color w:val="231F20"/>
          <w:sz w:val="18"/>
        </w:rPr>
        <w:t>Merlo,</w:t>
      </w:r>
      <w:r>
        <w:rPr>
          <w:color w:val="231F20"/>
          <w:spacing w:val="-11"/>
          <w:sz w:val="18"/>
        </w:rPr>
        <w:t> </w:t>
      </w:r>
      <w:r>
        <w:rPr>
          <w:color w:val="231F20"/>
          <w:sz w:val="18"/>
        </w:rPr>
        <w:t>L.</w:t>
      </w:r>
      <w:r>
        <w:rPr>
          <w:color w:val="231F20"/>
          <w:spacing w:val="-11"/>
          <w:sz w:val="18"/>
        </w:rPr>
        <w:t> </w:t>
      </w:r>
      <w:r>
        <w:rPr>
          <w:color w:val="231F20"/>
          <w:sz w:val="18"/>
        </w:rPr>
        <w:t>D.</w:t>
      </w:r>
      <w:r>
        <w:rPr>
          <w:color w:val="231F20"/>
          <w:spacing w:val="-11"/>
          <w:sz w:val="18"/>
        </w:rPr>
        <w:t> </w:t>
      </w:r>
      <w:r>
        <w:rPr>
          <w:color w:val="231F20"/>
          <w:sz w:val="18"/>
        </w:rPr>
        <w:t>L.</w:t>
      </w:r>
      <w:r>
        <w:rPr>
          <w:color w:val="231F20"/>
          <w:spacing w:val="-11"/>
          <w:sz w:val="18"/>
        </w:rPr>
        <w:t> </w:t>
      </w:r>
      <w:r>
        <w:rPr>
          <w:color w:val="231F20"/>
          <w:sz w:val="18"/>
        </w:rPr>
        <w:t>(2015).</w:t>
      </w:r>
      <w:r>
        <w:rPr>
          <w:color w:val="231F20"/>
          <w:spacing w:val="-11"/>
          <w:sz w:val="18"/>
        </w:rPr>
        <w:t> </w:t>
      </w:r>
      <w:r>
        <w:rPr>
          <w:color w:val="231F20"/>
          <w:sz w:val="18"/>
        </w:rPr>
        <w:t>Control</w:t>
      </w:r>
      <w:r>
        <w:rPr>
          <w:color w:val="231F20"/>
          <w:spacing w:val="-11"/>
          <w:sz w:val="18"/>
        </w:rPr>
        <w:t> </w:t>
      </w:r>
      <w:r>
        <w:rPr>
          <w:color w:val="231F20"/>
          <w:sz w:val="18"/>
        </w:rPr>
        <w:t>constitucional</w:t>
      </w:r>
      <w:r>
        <w:rPr>
          <w:color w:val="231F20"/>
          <w:spacing w:val="-11"/>
          <w:sz w:val="18"/>
        </w:rPr>
        <w:t> </w:t>
      </w:r>
      <w:r>
        <w:rPr>
          <w:color w:val="231F20"/>
          <w:sz w:val="18"/>
        </w:rPr>
        <w:t>de</w:t>
      </w:r>
      <w:r>
        <w:rPr>
          <w:color w:val="231F20"/>
          <w:spacing w:val="-11"/>
          <w:sz w:val="18"/>
        </w:rPr>
        <w:t> </w:t>
      </w:r>
      <w:r>
        <w:rPr>
          <w:color w:val="231F20"/>
          <w:sz w:val="18"/>
        </w:rPr>
        <w:t>la</w:t>
      </w:r>
      <w:r>
        <w:rPr>
          <w:color w:val="231F20"/>
          <w:spacing w:val="-11"/>
          <w:sz w:val="18"/>
        </w:rPr>
        <w:t> </w:t>
      </w:r>
      <w:r>
        <w:rPr>
          <w:color w:val="231F20"/>
          <w:sz w:val="18"/>
        </w:rPr>
        <w:t>acción</w:t>
      </w:r>
      <w:r>
        <w:rPr>
          <w:color w:val="231F20"/>
          <w:spacing w:val="-11"/>
          <w:sz w:val="18"/>
        </w:rPr>
        <w:t> </w:t>
      </w:r>
      <w:r>
        <w:rPr>
          <w:color w:val="231F20"/>
          <w:sz w:val="18"/>
        </w:rPr>
        <w:t>de</w:t>
      </w:r>
      <w:r>
        <w:rPr>
          <w:color w:val="231F20"/>
          <w:spacing w:val="-11"/>
          <w:sz w:val="18"/>
        </w:rPr>
        <w:t> </w:t>
      </w:r>
      <w:r>
        <w:rPr>
          <w:color w:val="231F20"/>
          <w:sz w:val="18"/>
        </w:rPr>
        <w:t>protección</w:t>
      </w:r>
      <w:r>
        <w:rPr>
          <w:color w:val="231F20"/>
          <w:spacing w:val="-11"/>
          <w:sz w:val="18"/>
        </w:rPr>
        <w:t> </w:t>
      </w:r>
      <w:r>
        <w:rPr>
          <w:color w:val="231F20"/>
          <w:sz w:val="18"/>
        </w:rPr>
        <w:t>para</w:t>
      </w:r>
      <w:r>
        <w:rPr>
          <w:color w:val="231F20"/>
          <w:spacing w:val="-11"/>
          <w:sz w:val="18"/>
        </w:rPr>
        <w:t> </w:t>
      </w:r>
      <w:r>
        <w:rPr>
          <w:color w:val="231F20"/>
          <w:sz w:val="18"/>
        </w:rPr>
        <w:t>los</w:t>
      </w:r>
      <w:r>
        <w:rPr>
          <w:color w:val="231F20"/>
          <w:spacing w:val="-11"/>
          <w:sz w:val="18"/>
        </w:rPr>
        <w:t> </w:t>
      </w:r>
      <w:r>
        <w:rPr>
          <w:color w:val="231F20"/>
          <w:sz w:val="18"/>
        </w:rPr>
        <w:t>actos</w:t>
      </w:r>
      <w:r>
        <w:rPr>
          <w:color w:val="231F20"/>
          <w:spacing w:val="-12"/>
          <w:sz w:val="18"/>
        </w:rPr>
        <w:t> </w:t>
      </w:r>
      <w:r>
        <w:rPr>
          <w:color w:val="231F20"/>
          <w:sz w:val="18"/>
        </w:rPr>
        <w:t>admi- nistrativos.</w:t>
      </w:r>
      <w:r>
        <w:rPr>
          <w:color w:val="231F20"/>
          <w:spacing w:val="-14"/>
          <w:sz w:val="18"/>
        </w:rPr>
        <w:t> </w:t>
      </w:r>
      <w:r>
        <w:rPr>
          <w:color w:val="231F20"/>
          <w:sz w:val="18"/>
        </w:rPr>
        <w:t>Ecuador:</w:t>
      </w:r>
      <w:r>
        <w:rPr>
          <w:color w:val="231F20"/>
          <w:spacing w:val="-14"/>
          <w:sz w:val="18"/>
        </w:rPr>
        <w:t> </w:t>
      </w:r>
      <w:r>
        <w:rPr>
          <w:color w:val="231F20"/>
          <w:spacing w:val="-4"/>
          <w:sz w:val="18"/>
        </w:rPr>
        <w:t>(Tesis</w:t>
      </w:r>
      <w:r>
        <w:rPr>
          <w:color w:val="231F20"/>
          <w:spacing w:val="-13"/>
          <w:sz w:val="18"/>
        </w:rPr>
        <w:t> </w:t>
      </w:r>
      <w:r>
        <w:rPr>
          <w:color w:val="231F20"/>
          <w:sz w:val="18"/>
        </w:rPr>
        <w:t>de</w:t>
      </w:r>
      <w:r>
        <w:rPr>
          <w:color w:val="231F20"/>
          <w:spacing w:val="-14"/>
          <w:sz w:val="18"/>
        </w:rPr>
        <w:t> </w:t>
      </w:r>
      <w:r>
        <w:rPr>
          <w:color w:val="231F20"/>
          <w:sz w:val="18"/>
        </w:rPr>
        <w:t>maestría)</w:t>
      </w:r>
      <w:r>
        <w:rPr>
          <w:color w:val="231F20"/>
          <w:spacing w:val="-13"/>
          <w:sz w:val="18"/>
        </w:rPr>
        <w:t> </w:t>
      </w:r>
      <w:r>
        <w:rPr>
          <w:color w:val="231F20"/>
          <w:sz w:val="18"/>
        </w:rPr>
        <w:t>Universidad</w:t>
      </w:r>
      <w:r>
        <w:rPr>
          <w:color w:val="231F20"/>
          <w:spacing w:val="-14"/>
          <w:sz w:val="18"/>
        </w:rPr>
        <w:t> </w:t>
      </w:r>
      <w:r>
        <w:rPr>
          <w:color w:val="231F20"/>
          <w:sz w:val="18"/>
        </w:rPr>
        <w:t>Regional</w:t>
      </w:r>
      <w:r>
        <w:rPr>
          <w:color w:val="231F20"/>
          <w:spacing w:val="-21"/>
          <w:sz w:val="18"/>
        </w:rPr>
        <w:t> </w:t>
      </w:r>
      <w:r>
        <w:rPr>
          <w:color w:val="231F20"/>
          <w:sz w:val="18"/>
        </w:rPr>
        <w:t>Autónoma</w:t>
      </w:r>
      <w:r>
        <w:rPr>
          <w:color w:val="231F20"/>
          <w:spacing w:val="-14"/>
          <w:sz w:val="18"/>
        </w:rPr>
        <w:t> </w:t>
      </w:r>
      <w:r>
        <w:rPr>
          <w:color w:val="231F20"/>
          <w:sz w:val="18"/>
        </w:rPr>
        <w:t>de</w:t>
      </w:r>
      <w:r>
        <w:rPr>
          <w:color w:val="231F20"/>
          <w:spacing w:val="-13"/>
          <w:sz w:val="18"/>
        </w:rPr>
        <w:t> </w:t>
      </w:r>
      <w:r>
        <w:rPr>
          <w:color w:val="231F20"/>
          <w:sz w:val="18"/>
        </w:rPr>
        <w:t>los</w:t>
      </w:r>
      <w:r>
        <w:rPr>
          <w:color w:val="231F20"/>
          <w:spacing w:val="-21"/>
          <w:sz w:val="18"/>
        </w:rPr>
        <w:t> </w:t>
      </w:r>
      <w:r>
        <w:rPr>
          <w:color w:val="231F20"/>
          <w:spacing w:val="-2"/>
          <w:sz w:val="18"/>
        </w:rPr>
        <w:t>Andes.</w:t>
      </w:r>
    </w:p>
    <w:p>
      <w:pPr>
        <w:spacing w:before="124"/>
        <w:ind w:left="1437" w:right="0" w:firstLine="0"/>
        <w:jc w:val="left"/>
        <w:rPr>
          <w:sz w:val="18"/>
        </w:rPr>
      </w:pPr>
      <w:r>
        <w:rPr>
          <w:color w:val="231F20"/>
          <w:sz w:val="18"/>
        </w:rPr>
        <w:t>Zúñiga, N. (2013). </w:t>
      </w:r>
      <w:r>
        <w:rPr>
          <w:i/>
          <w:color w:val="231F20"/>
          <w:sz w:val="18"/>
        </w:rPr>
        <w:t>El control de Convencionalidad</w:t>
      </w:r>
      <w:r>
        <w:rPr>
          <w:color w:val="231F20"/>
          <w:sz w:val="18"/>
        </w:rPr>
        <w:t>. España: Editorial académica española.</w:t>
      </w:r>
    </w:p>
    <w:p>
      <w:pPr>
        <w:pStyle w:val="BodyText"/>
        <w:rPr>
          <w:sz w:val="20"/>
        </w:rPr>
      </w:pPr>
    </w:p>
    <w:p>
      <w:pPr>
        <w:pStyle w:val="BodyText"/>
        <w:rPr>
          <w:sz w:val="20"/>
        </w:rPr>
      </w:pPr>
    </w:p>
    <w:p>
      <w:pPr>
        <w:pStyle w:val="BodyText"/>
        <w:spacing w:before="2"/>
        <w:rPr>
          <w:sz w:val="25"/>
        </w:rPr>
      </w:pPr>
    </w:p>
    <w:p>
      <w:pPr>
        <w:pStyle w:val="Heading3"/>
        <w:spacing w:before="0"/>
        <w:ind w:left="1777"/>
      </w:pPr>
      <w:r>
        <w:rPr>
          <w:color w:val="231F20"/>
          <w:w w:val="75"/>
        </w:rPr>
        <w:t>Normativas</w:t>
      </w:r>
    </w:p>
    <w:p>
      <w:pPr>
        <w:pStyle w:val="BodyText"/>
        <w:spacing w:before="8"/>
        <w:rPr>
          <w:rFonts w:ascii="Arial"/>
          <w:sz w:val="26"/>
        </w:rPr>
      </w:pPr>
    </w:p>
    <w:p>
      <w:pPr>
        <w:spacing w:line="278" w:lineRule="auto" w:before="1"/>
        <w:ind w:left="2317" w:right="0" w:hanging="880"/>
        <w:jc w:val="left"/>
        <w:rPr>
          <w:sz w:val="18"/>
        </w:rPr>
      </w:pPr>
      <w:r>
        <w:rPr>
          <w:color w:val="231F20"/>
          <w:sz w:val="18"/>
        </w:rPr>
        <w:t>Constitución Nacional de Argentina de. 1860. Recuperado el 25 de mayo del 2016 de </w:t>
      </w:r>
      <w:hyperlink r:id="rId22">
        <w:r>
          <w:rPr>
            <w:color w:val="231F20"/>
            <w:sz w:val="18"/>
          </w:rPr>
          <w:t>http://www.</w:t>
        </w:r>
      </w:hyperlink>
      <w:r>
        <w:rPr>
          <w:color w:val="231F20"/>
          <w:sz w:val="18"/>
        </w:rPr>
        <w:t> senado.gov.ar/Constitucion/capitulo1</w:t>
      </w:r>
    </w:p>
    <w:p>
      <w:pPr>
        <w:spacing w:before="124"/>
        <w:ind w:left="1437" w:right="0" w:firstLine="0"/>
        <w:jc w:val="left"/>
        <w:rPr>
          <w:sz w:val="18"/>
        </w:rPr>
      </w:pPr>
      <w:r>
        <w:rPr>
          <w:color w:val="231F20"/>
          <w:sz w:val="18"/>
        </w:rPr>
        <w:t>Constitución Política de Colombia. (1991).</w:t>
      </w:r>
    </w:p>
    <w:p>
      <w:pPr>
        <w:spacing w:before="158"/>
        <w:ind w:left="1437" w:right="0" w:firstLine="0"/>
        <w:jc w:val="left"/>
        <w:rPr>
          <w:sz w:val="18"/>
        </w:rPr>
      </w:pPr>
      <w:r>
        <w:rPr>
          <w:color w:val="231F20"/>
          <w:sz w:val="18"/>
        </w:rPr>
        <w:t>Constitución Política de los Estados Unidos de Mexicanos del 5 de febrero de 1917. Diario Oficial</w:t>
      </w:r>
    </w:p>
    <w:p>
      <w:pPr>
        <w:spacing w:before="33"/>
        <w:ind w:left="2317" w:right="0" w:firstLine="0"/>
        <w:jc w:val="left"/>
        <w:rPr>
          <w:sz w:val="18"/>
        </w:rPr>
      </w:pPr>
      <w:r>
        <w:rPr>
          <w:color w:val="231F20"/>
          <w:sz w:val="18"/>
        </w:rPr>
        <w:t>de la Federación.</w:t>
      </w:r>
    </w:p>
    <w:p>
      <w:pPr>
        <w:spacing w:before="158"/>
        <w:ind w:left="1437" w:right="0" w:firstLine="0"/>
        <w:jc w:val="left"/>
        <w:rPr>
          <w:sz w:val="18"/>
        </w:rPr>
      </w:pPr>
      <w:r>
        <w:rPr>
          <w:color w:val="231F20"/>
          <w:sz w:val="18"/>
        </w:rPr>
        <w:t>Convención Americana sobre Derechos Humanos. (1969). San José de Costa Rica.</w:t>
      </w:r>
    </w:p>
    <w:p>
      <w:pPr>
        <w:spacing w:line="278" w:lineRule="auto" w:before="157"/>
        <w:ind w:left="2317" w:right="1118" w:hanging="880"/>
        <w:jc w:val="both"/>
        <w:rPr>
          <w:sz w:val="18"/>
        </w:rPr>
      </w:pPr>
      <w:r>
        <w:rPr>
          <w:color w:val="231F20"/>
          <w:sz w:val="18"/>
        </w:rPr>
        <w:t>Declaración de Rio sobre el Medio Ambiente y el Desarrollo. (Naciones Unidas, 1992). Recu- perado el 25 de mayo del 2016, de </w:t>
      </w:r>
      <w:hyperlink r:id="rId35">
        <w:r>
          <w:rPr>
            <w:color w:val="231F20"/>
            <w:sz w:val="18"/>
          </w:rPr>
          <w:t>http://www.un.org/spanish/esa/sustdev/agenda21/</w:t>
        </w:r>
      </w:hyperlink>
      <w:r>
        <w:rPr>
          <w:color w:val="231F20"/>
          <w:sz w:val="18"/>
        </w:rPr>
        <w:t> riodeclaration.htm</w:t>
      </w:r>
    </w:p>
    <w:p>
      <w:pPr>
        <w:spacing w:line="278" w:lineRule="auto" w:before="125"/>
        <w:ind w:left="2317" w:right="1118" w:hanging="880"/>
        <w:jc w:val="both"/>
        <w:rPr>
          <w:sz w:val="18"/>
        </w:rPr>
      </w:pPr>
      <w:r>
        <w:rPr>
          <w:color w:val="231F20"/>
          <w:sz w:val="18"/>
        </w:rPr>
        <w:t>Decreto</w:t>
      </w:r>
      <w:r>
        <w:rPr>
          <w:color w:val="231F20"/>
          <w:spacing w:val="-7"/>
          <w:sz w:val="18"/>
        </w:rPr>
        <w:t> </w:t>
      </w:r>
      <w:r>
        <w:rPr>
          <w:color w:val="231F20"/>
          <w:sz w:val="18"/>
        </w:rPr>
        <w:t>1575.</w:t>
      </w:r>
      <w:r>
        <w:rPr>
          <w:color w:val="231F20"/>
          <w:spacing w:val="-7"/>
          <w:sz w:val="18"/>
        </w:rPr>
        <w:t> </w:t>
      </w:r>
      <w:r>
        <w:rPr>
          <w:color w:val="231F20"/>
          <w:sz w:val="18"/>
        </w:rPr>
        <w:t>(Presidente</w:t>
      </w:r>
      <w:r>
        <w:rPr>
          <w:color w:val="231F20"/>
          <w:spacing w:val="-7"/>
          <w:sz w:val="18"/>
        </w:rPr>
        <w:t> </w:t>
      </w:r>
      <w:r>
        <w:rPr>
          <w:color w:val="231F20"/>
          <w:sz w:val="18"/>
        </w:rPr>
        <w:t>de</w:t>
      </w:r>
      <w:r>
        <w:rPr>
          <w:color w:val="231F20"/>
          <w:spacing w:val="-7"/>
          <w:sz w:val="18"/>
        </w:rPr>
        <w:t> </w:t>
      </w:r>
      <w:r>
        <w:rPr>
          <w:color w:val="231F20"/>
          <w:sz w:val="18"/>
        </w:rPr>
        <w:t>la</w:t>
      </w:r>
      <w:r>
        <w:rPr>
          <w:color w:val="231F20"/>
          <w:spacing w:val="-6"/>
          <w:sz w:val="18"/>
        </w:rPr>
        <w:t> </w:t>
      </w:r>
      <w:r>
        <w:rPr>
          <w:color w:val="231F20"/>
          <w:sz w:val="18"/>
        </w:rPr>
        <w:t>República</w:t>
      </w:r>
      <w:r>
        <w:rPr>
          <w:color w:val="231F20"/>
          <w:spacing w:val="-7"/>
          <w:sz w:val="18"/>
        </w:rPr>
        <w:t> </w:t>
      </w:r>
      <w:r>
        <w:rPr>
          <w:color w:val="231F20"/>
          <w:sz w:val="18"/>
        </w:rPr>
        <w:t>de</w:t>
      </w:r>
      <w:r>
        <w:rPr>
          <w:color w:val="231F20"/>
          <w:spacing w:val="-7"/>
          <w:sz w:val="18"/>
        </w:rPr>
        <w:t> </w:t>
      </w:r>
      <w:r>
        <w:rPr>
          <w:color w:val="231F20"/>
          <w:sz w:val="18"/>
        </w:rPr>
        <w:t>Colombia,</w:t>
      </w:r>
      <w:r>
        <w:rPr>
          <w:color w:val="231F20"/>
          <w:spacing w:val="-7"/>
          <w:sz w:val="18"/>
        </w:rPr>
        <w:t> </w:t>
      </w:r>
      <w:r>
        <w:rPr>
          <w:color w:val="231F20"/>
          <w:sz w:val="18"/>
        </w:rPr>
        <w:t>9</w:t>
      </w:r>
      <w:r>
        <w:rPr>
          <w:color w:val="231F20"/>
          <w:spacing w:val="-6"/>
          <w:sz w:val="18"/>
        </w:rPr>
        <w:t> </w:t>
      </w:r>
      <w:r>
        <w:rPr>
          <w:color w:val="231F20"/>
          <w:sz w:val="18"/>
        </w:rPr>
        <w:t>de</w:t>
      </w:r>
      <w:r>
        <w:rPr>
          <w:color w:val="231F20"/>
          <w:spacing w:val="-7"/>
          <w:sz w:val="18"/>
        </w:rPr>
        <w:t> </w:t>
      </w:r>
      <w:r>
        <w:rPr>
          <w:color w:val="231F20"/>
          <w:sz w:val="18"/>
        </w:rPr>
        <w:t>mayo</w:t>
      </w:r>
      <w:r>
        <w:rPr>
          <w:color w:val="231F20"/>
          <w:spacing w:val="-7"/>
          <w:sz w:val="18"/>
        </w:rPr>
        <w:t> </w:t>
      </w:r>
      <w:r>
        <w:rPr>
          <w:color w:val="231F20"/>
          <w:sz w:val="18"/>
        </w:rPr>
        <w:t>del</w:t>
      </w:r>
      <w:r>
        <w:rPr>
          <w:color w:val="231F20"/>
          <w:spacing w:val="-7"/>
          <w:sz w:val="18"/>
        </w:rPr>
        <w:t> </w:t>
      </w:r>
      <w:r>
        <w:rPr>
          <w:color w:val="231F20"/>
          <w:sz w:val="18"/>
        </w:rPr>
        <w:t>2007).</w:t>
      </w:r>
      <w:r>
        <w:rPr>
          <w:color w:val="231F20"/>
          <w:spacing w:val="-6"/>
          <w:sz w:val="18"/>
        </w:rPr>
        <w:t> </w:t>
      </w:r>
      <w:r>
        <w:rPr>
          <w:color w:val="231F20"/>
          <w:sz w:val="18"/>
        </w:rPr>
        <w:t>Decreto</w:t>
      </w:r>
      <w:r>
        <w:rPr>
          <w:color w:val="231F20"/>
          <w:spacing w:val="-7"/>
          <w:sz w:val="18"/>
        </w:rPr>
        <w:t> </w:t>
      </w:r>
      <w:r>
        <w:rPr>
          <w:color w:val="231F20"/>
          <w:sz w:val="18"/>
        </w:rPr>
        <w:t>1575.</w:t>
      </w:r>
      <w:r>
        <w:rPr>
          <w:color w:val="231F20"/>
          <w:spacing w:val="-7"/>
          <w:sz w:val="18"/>
        </w:rPr>
        <w:t> </w:t>
      </w:r>
      <w:r>
        <w:rPr>
          <w:color w:val="231F20"/>
          <w:sz w:val="18"/>
        </w:rPr>
        <w:t>Recu- perado el 23 de mayo del 2016, de</w:t>
      </w:r>
      <w:r>
        <w:rPr>
          <w:color w:val="231F20"/>
          <w:spacing w:val="-19"/>
          <w:sz w:val="18"/>
        </w:rPr>
        <w:t> </w:t>
      </w:r>
      <w:hyperlink r:id="rId36">
        <w:r>
          <w:rPr>
            <w:color w:val="231F20"/>
            <w:sz w:val="18"/>
          </w:rPr>
          <w:t>www.minambiente.gov.co/images/GestionIntegral-</w:t>
        </w:r>
      </w:hyperlink>
      <w:r>
        <w:rPr>
          <w:color w:val="231F20"/>
          <w:sz w:val="18"/>
        </w:rPr>
        <w:t> delRecursoHidrico/pdf/Disponibilidad-del-recurso-hidrico/Decreto-1575-de-2007.pdf</w:t>
      </w:r>
    </w:p>
    <w:p>
      <w:pPr>
        <w:spacing w:line="278" w:lineRule="auto" w:before="124"/>
        <w:ind w:left="2317" w:right="1117" w:hanging="880"/>
        <w:jc w:val="both"/>
        <w:rPr>
          <w:sz w:val="18"/>
        </w:rPr>
      </w:pPr>
      <w:r>
        <w:rPr>
          <w:color w:val="231F20"/>
          <w:sz w:val="18"/>
        </w:rPr>
        <w:t>Ley 136. (Congreso de la República de Colombia, 2 de junio de 1994). Recuperado el 23 de </w:t>
      </w:r>
      <w:r>
        <w:rPr>
          <w:color w:val="231F20"/>
          <w:spacing w:val="-3"/>
          <w:sz w:val="18"/>
        </w:rPr>
        <w:t>mayo </w:t>
      </w:r>
      <w:hyperlink r:id="rId37">
        <w:r>
          <w:rPr>
            <w:color w:val="231F20"/>
            <w:sz w:val="18"/>
          </w:rPr>
          <w:t>del 2016 de</w:t>
        </w:r>
        <w:r>
          <w:rPr>
            <w:color w:val="231F20"/>
            <w:spacing w:val="-24"/>
            <w:sz w:val="18"/>
          </w:rPr>
          <w:t> </w:t>
        </w:r>
        <w:r>
          <w:rPr>
            <w:color w:val="231F20"/>
            <w:sz w:val="18"/>
          </w:rPr>
          <w:t>http://www.secretariasenado.gov.co/senado/basedoc/ley_0136_1994.html</w:t>
        </w:r>
      </w:hyperlink>
    </w:p>
    <w:p>
      <w:pPr>
        <w:spacing w:after="0" w:line="278" w:lineRule="auto"/>
        <w:jc w:val="both"/>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69" w:right="932" w:firstLine="0"/>
        <w:jc w:val="center"/>
        <w:rPr>
          <w:rFonts w:ascii="Arial"/>
          <w:sz w:val="28"/>
        </w:rPr>
      </w:pPr>
      <w:r>
        <w:rPr/>
        <w:br w:type="column"/>
      </w:r>
      <w:r>
        <w:rPr>
          <w:rFonts w:ascii="Arial"/>
          <w:color w:val="231F20"/>
          <w:w w:val="60"/>
          <w:sz w:val="28"/>
        </w:rPr>
        <w:t>181</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line="278" w:lineRule="auto" w:before="0"/>
        <w:ind w:left="2033" w:right="1403" w:hanging="880"/>
        <w:jc w:val="both"/>
        <w:rPr>
          <w:sz w:val="18"/>
        </w:rPr>
      </w:pPr>
      <w:r>
        <w:rPr/>
        <w:pict>
          <v:shape style="position:absolute;margin-left:378.843506pt;margin-top:-65.44986pt;width:26.8pt;height:42.1pt;mso-position-horizontal-relative:page;mso-position-vertical-relative:paragraph;z-index:252262400" coordorigin="7577,-1309" coordsize="536,842" path="m8097,-573l8056,-573,8066,-569,8073,-567,8081,-563,8086,-557,8086,-545,8079,-539,8065,-533,8050,-529,8037,-523,8028,-519,8023,-515,8018,-509,8015,-503,8015,-487,8019,-481,8027,-473,8033,-469,8042,-467,8066,-467,8076,-471,8086,-475,8095,-483,8102,-491,8108,-501,8111,-513,8112,-527,8111,-543,8106,-559,8097,-573xm7603,-863l7589,-863,7589,-515,7603,-515,7603,-539,7606,-549,7616,-563,7622,-567,7628,-569,7636,-571,7647,-573,8097,-573,8086,-587,8072,-599,8057,-607,8041,-615,8023,-621,8004,-627,7982,-629,7957,-631,7679,-631,7658,-633,7642,-633,7629,-635,7621,-639,7613,-645,7607,-653,7604,-663,7603,-675,7603,-715,7607,-727,7617,-735,7627,-739,7640,-741,7658,-743,7679,-745,7922,-745,7957,-747,7985,-749,8005,-755,8029,-763,8050,-773,8068,-787,8084,-803,7660,-803,7644,-805,7631,-807,7623,-811,7614,-817,7608,-825,7604,-835,7603,-847,7603,-863xm8045,-1035l7924,-1035,7956,-1033,7982,-1029,8002,-1025,8019,-1017,8033,-1007,8047,-995,8058,-981,8068,-965,8075,-947,8079,-929,8080,-909,8079,-893,8077,-879,8072,-867,8066,-855,8059,-845,8050,-837,8041,-829,8031,-823,8019,-817,8005,-813,7989,-809,7934,-803,8084,-803,8096,-823,8105,-847,8111,-873,8113,-905,8111,-935,8105,-961,8096,-983,8082,-1003,8066,-1019,8049,-1033,8045,-1035xm7589,-1106l7589,-977,7603,-977,7603,-1007,7608,-1019,7619,-1027,7627,-1031,7640,-1033,7657,-1035,8045,-1035,8041,-1037,7712,-1037,7685,-1039,7660,-1045,7638,-1057,7617,-1071,7599,-1089,7589,-1106xm7603,-1121l7589,-1121,7589,-1106,7599,-1089,7617,-1071,7638,-1057,7660,-1045,7685,-1039,7712,-1037,7727,-1037,7742,-1041,7756,-1043,7770,-1049,7783,-1055,7795,-1063,7663,-1063,7647,-1065,7636,-1067,7628,-1069,7617,-1077,7609,-1085,7604,-1095,7603,-1106,7603,-1121xm7926,-1063l7795,-1063,7783,-1055,7770,-1049,7756,-1043,7742,-1041,7727,-1037,8041,-1037,8034,-1041,7937,-1041,7937,-1053,7963,-1057,7969,-1058,7958,-1059,7926,-1063xm7969,-1058l7963,-1057,7937,-1053,7937,-1041,8034,-1041,8030,-1043,8009,-1051,7986,-1057,7969,-1058xm8089,-1255l8015,-1255,8031,-1251,8045,-1243,8058,-1233,8069,-1221,8077,-1207,8081,-1193,8083,-1175,8082,-1159,8078,-1143,8073,-1129,8065,-1115,8055,-1101,8044,-1091,8032,-1081,8019,-1073,8004,-1067,7985,-1061,7969,-1058,7986,-1057,8009,-1051,8030,-1043,8034,-1041,8112,-1041,8112,-1053,8101,-1053,8093,-1055,8085,-1061,8083,-1065,8083,-1077,8087,-1089,8095,-1109,8100,-1121,8105,-1133,8107,-1141,8109,-1147,8111,-1157,8112,-1169,8112,-1181,8110,-1207,8102,-1233,8089,-1255xm7618,-1121l7603,-1121,7603,-1106,7604,-1095,7609,-1085,7617,-1077,7628,-1069,7636,-1067,7647,-1065,7663,-1063,7795,-1063,7807,-1073,7818,-1083,7820,-1085,7686,-1085,7671,-1087,7657,-1091,7643,-1097,7631,-1105,7621,-1117,7618,-1121xm7970,-1309l7955,-1309,7940,-1307,7911,-1299,7898,-1291,7885,-1285,7874,-1275,7863,-1265,7852,-1253,7838,-1235,7822,-1213,7781,-1155,7761,-1129,7744,-1111,7728,-1099,7718,-1093,7708,-1089,7686,-1085,7820,-1085,7830,-1095,7844,-1113,7859,-1133,7877,-1157,7894,-1181,7907,-1199,7918,-1213,7925,-1221,7934,-1229,7942,-1237,7951,-1243,7961,-1247,7974,-1253,7986,-1255,8089,-1255,8070,-1273,8048,-1289,8024,-1301,7998,-1307,7970,-1309xm7754,-1283l7577,-1283,7577,-1271,7589,-1269,7597,-1267,7604,-1259,7606,-1255,7606,-1245,7603,-1237,7597,-1227,7588,-1209,7582,-1191,7578,-1173,7577,-1157,7579,-1133,7587,-1109,7589,-1106,7589,-1121,7618,-1121,7613,-1129,7609,-1143,7607,-1157,7608,-1171,7612,-1185,7617,-1199,7625,-1211,7634,-1223,7646,-1235,7658,-1243,7673,-1251,7689,-1259,7708,-1263,7730,-1267,7754,-1271,7754,-1283xe" filled="true" fillcolor="#b1b3b6" stroked="false">
            <v:path arrowok="t"/>
            <v:fill type="solid"/>
            <w10:wrap type="none"/>
          </v:shape>
        </w:pict>
      </w:r>
      <w:r>
        <w:rPr/>
        <w:pict>
          <v:line style="position:absolute;mso-position-horizontal-relative:page;mso-position-vertical-relative:paragraph;z-index:252263424" from="411.431091pt,-83.868263pt" to="411.431091pt,-23.349453pt" stroked="true" strokeweight=".25pt" strokecolor="#231f20">
            <v:stroke dashstyle="solid"/>
            <w10:wrap type="none"/>
          </v:line>
        </w:pict>
      </w:r>
      <w:r>
        <w:rPr/>
        <w:pict>
          <v:shape style="position:absolute;margin-left:364.637756pt;margin-top:-55.854046pt;width:12.85pt;height:32.950pt;mso-position-horizontal-relative:page;mso-position-vertical-relative:paragraph;z-index:25226444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Ley 16 de 1972. Convención Americana sobre Derechos Humanos “Pacto de San José de Costa rica”, firmado en San José de Costa Rica. (Convención Americana sobre Derechos Humanos, 22 de noviembre de 1969).</w:t>
      </w:r>
    </w:p>
    <w:p>
      <w:pPr>
        <w:spacing w:before="125"/>
        <w:ind w:left="1153" w:right="0" w:firstLine="0"/>
        <w:jc w:val="left"/>
        <w:rPr>
          <w:sz w:val="18"/>
        </w:rPr>
      </w:pPr>
      <w:r>
        <w:rPr>
          <w:color w:val="231F20"/>
          <w:sz w:val="18"/>
        </w:rPr>
        <w:t>Ley 1765. Diario Oficial de Colombia Nº. 49.582. (23 de julio del 2015).</w:t>
      </w:r>
    </w:p>
    <w:p>
      <w:pPr>
        <w:spacing w:line="278" w:lineRule="auto" w:before="158"/>
        <w:ind w:left="2033" w:right="1403" w:hanging="880"/>
        <w:jc w:val="both"/>
        <w:rPr>
          <w:sz w:val="18"/>
        </w:rPr>
      </w:pPr>
      <w:r>
        <w:rPr>
          <w:color w:val="231F20"/>
          <w:sz w:val="18"/>
        </w:rPr>
        <w:t>Ley</w:t>
      </w:r>
      <w:r>
        <w:rPr>
          <w:color w:val="231F20"/>
          <w:spacing w:val="-6"/>
          <w:sz w:val="18"/>
        </w:rPr>
        <w:t> </w:t>
      </w:r>
      <w:r>
        <w:rPr>
          <w:color w:val="231F20"/>
          <w:sz w:val="18"/>
        </w:rPr>
        <w:t>472.</w:t>
      </w:r>
      <w:r>
        <w:rPr>
          <w:color w:val="231F20"/>
          <w:spacing w:val="-6"/>
          <w:sz w:val="18"/>
        </w:rPr>
        <w:t> </w:t>
      </w:r>
      <w:r>
        <w:rPr>
          <w:color w:val="231F20"/>
          <w:sz w:val="18"/>
        </w:rPr>
        <w:t>(Congreso</w:t>
      </w:r>
      <w:r>
        <w:rPr>
          <w:color w:val="231F20"/>
          <w:spacing w:val="-6"/>
          <w:sz w:val="18"/>
        </w:rPr>
        <w:t> </w:t>
      </w:r>
      <w:r>
        <w:rPr>
          <w:color w:val="231F20"/>
          <w:sz w:val="18"/>
        </w:rPr>
        <w:t>de</w:t>
      </w:r>
      <w:r>
        <w:rPr>
          <w:color w:val="231F20"/>
          <w:spacing w:val="-6"/>
          <w:sz w:val="18"/>
        </w:rPr>
        <w:t> </w:t>
      </w:r>
      <w:r>
        <w:rPr>
          <w:color w:val="231F20"/>
          <w:sz w:val="18"/>
        </w:rPr>
        <w:t>la</w:t>
      </w:r>
      <w:r>
        <w:rPr>
          <w:color w:val="231F20"/>
          <w:spacing w:val="-6"/>
          <w:sz w:val="18"/>
        </w:rPr>
        <w:t> </w:t>
      </w:r>
      <w:r>
        <w:rPr>
          <w:color w:val="231F20"/>
          <w:sz w:val="18"/>
        </w:rPr>
        <w:t>República</w:t>
      </w:r>
      <w:r>
        <w:rPr>
          <w:color w:val="231F20"/>
          <w:spacing w:val="-5"/>
          <w:sz w:val="18"/>
        </w:rPr>
        <w:t> </w:t>
      </w:r>
      <w:r>
        <w:rPr>
          <w:color w:val="231F20"/>
          <w:sz w:val="18"/>
        </w:rPr>
        <w:t>de</w:t>
      </w:r>
      <w:r>
        <w:rPr>
          <w:color w:val="231F20"/>
          <w:spacing w:val="-6"/>
          <w:sz w:val="18"/>
        </w:rPr>
        <w:t> </w:t>
      </w:r>
      <w:r>
        <w:rPr>
          <w:color w:val="231F20"/>
          <w:sz w:val="18"/>
        </w:rPr>
        <w:t>Colombia,</w:t>
      </w:r>
      <w:r>
        <w:rPr>
          <w:color w:val="231F20"/>
          <w:spacing w:val="-6"/>
          <w:sz w:val="18"/>
        </w:rPr>
        <w:t> </w:t>
      </w:r>
      <w:r>
        <w:rPr>
          <w:color w:val="231F20"/>
          <w:sz w:val="18"/>
        </w:rPr>
        <w:t>5</w:t>
      </w:r>
      <w:r>
        <w:rPr>
          <w:color w:val="231F20"/>
          <w:spacing w:val="-6"/>
          <w:sz w:val="18"/>
        </w:rPr>
        <w:t> </w:t>
      </w:r>
      <w:r>
        <w:rPr>
          <w:color w:val="231F20"/>
          <w:sz w:val="18"/>
        </w:rPr>
        <w:t>de</w:t>
      </w:r>
      <w:r>
        <w:rPr>
          <w:color w:val="231F20"/>
          <w:spacing w:val="-6"/>
          <w:sz w:val="18"/>
        </w:rPr>
        <w:t> </w:t>
      </w:r>
      <w:r>
        <w:rPr>
          <w:color w:val="231F20"/>
          <w:sz w:val="18"/>
        </w:rPr>
        <w:t>agosto</w:t>
      </w:r>
      <w:r>
        <w:rPr>
          <w:color w:val="231F20"/>
          <w:spacing w:val="-5"/>
          <w:sz w:val="18"/>
        </w:rPr>
        <w:t> </w:t>
      </w:r>
      <w:r>
        <w:rPr>
          <w:color w:val="231F20"/>
          <w:sz w:val="18"/>
        </w:rPr>
        <w:t>de</w:t>
      </w:r>
      <w:r>
        <w:rPr>
          <w:color w:val="231F20"/>
          <w:spacing w:val="-6"/>
          <w:sz w:val="18"/>
        </w:rPr>
        <w:t> </w:t>
      </w:r>
      <w:r>
        <w:rPr>
          <w:color w:val="231F20"/>
          <w:sz w:val="18"/>
        </w:rPr>
        <w:t>1998).</w:t>
      </w:r>
      <w:r>
        <w:rPr>
          <w:color w:val="231F20"/>
          <w:spacing w:val="-6"/>
          <w:sz w:val="18"/>
        </w:rPr>
        <w:t> </w:t>
      </w:r>
      <w:r>
        <w:rPr>
          <w:color w:val="231F20"/>
          <w:sz w:val="18"/>
        </w:rPr>
        <w:t>Recuperado</w:t>
      </w:r>
      <w:r>
        <w:rPr>
          <w:color w:val="231F20"/>
          <w:spacing w:val="-6"/>
          <w:sz w:val="18"/>
        </w:rPr>
        <w:t> </w:t>
      </w:r>
      <w:r>
        <w:rPr>
          <w:color w:val="231F20"/>
          <w:sz w:val="18"/>
        </w:rPr>
        <w:t>el</w:t>
      </w:r>
      <w:r>
        <w:rPr>
          <w:color w:val="231F20"/>
          <w:spacing w:val="-6"/>
          <w:sz w:val="18"/>
        </w:rPr>
        <w:t> </w:t>
      </w:r>
      <w:r>
        <w:rPr>
          <w:color w:val="231F20"/>
          <w:sz w:val="18"/>
        </w:rPr>
        <w:t>23</w:t>
      </w:r>
      <w:r>
        <w:rPr>
          <w:color w:val="231F20"/>
          <w:spacing w:val="-5"/>
          <w:sz w:val="18"/>
        </w:rPr>
        <w:t> </w:t>
      </w:r>
      <w:r>
        <w:rPr>
          <w:color w:val="231F20"/>
          <w:sz w:val="18"/>
        </w:rPr>
        <w:t>de</w:t>
      </w:r>
      <w:r>
        <w:rPr>
          <w:color w:val="231F20"/>
          <w:spacing w:val="-6"/>
          <w:sz w:val="18"/>
        </w:rPr>
        <w:t> </w:t>
      </w:r>
      <w:r>
        <w:rPr>
          <w:color w:val="231F20"/>
          <w:sz w:val="18"/>
        </w:rPr>
        <w:t>mayo del 2016, de </w:t>
      </w:r>
      <w:hyperlink r:id="rId38">
        <w:r>
          <w:rPr>
            <w:color w:val="231F20"/>
            <w:spacing w:val="-3"/>
            <w:sz w:val="18"/>
          </w:rPr>
          <w:t>http://www.secretariasenado.gov.co/senado/basedoc/ley_0472_1998.html</w:t>
        </w:r>
      </w:hyperlink>
    </w:p>
    <w:p>
      <w:pPr>
        <w:spacing w:line="278" w:lineRule="auto" w:before="124"/>
        <w:ind w:left="2033" w:right="1401" w:hanging="880"/>
        <w:jc w:val="both"/>
        <w:rPr>
          <w:sz w:val="18"/>
        </w:rPr>
      </w:pPr>
      <w:r>
        <w:rPr>
          <w:color w:val="231F20"/>
          <w:sz w:val="18"/>
        </w:rPr>
        <w:t>Ley 715. (Congreso de  la  República  de  Colombia,  21  de  diciembre  del  2001).  Recuperado el 23 de mayo del 2016, de </w:t>
      </w:r>
      <w:hyperlink r:id="rId39">
        <w:r>
          <w:rPr>
            <w:color w:val="231F20"/>
            <w:sz w:val="18"/>
          </w:rPr>
          <w:t>http://www.secretariasenado.gov.co/senado/basedoc/</w:t>
        </w:r>
      </w:hyperlink>
      <w:r>
        <w:rPr>
          <w:color w:val="231F20"/>
          <w:sz w:val="18"/>
        </w:rPr>
        <w:t> ley_0715_2001.html</w:t>
      </w:r>
    </w:p>
    <w:p>
      <w:pPr>
        <w:spacing w:line="278" w:lineRule="auto" w:before="125"/>
        <w:ind w:left="2033" w:right="1401" w:hanging="880"/>
        <w:jc w:val="both"/>
        <w:rPr>
          <w:sz w:val="18"/>
        </w:rPr>
      </w:pPr>
      <w:r>
        <w:rPr>
          <w:color w:val="231F20"/>
          <w:sz w:val="18"/>
        </w:rPr>
        <w:t>Observación General N° 15. (Comité de Derechos Económicos Sociales y Culturales, 2002). Re- cuperado el 25 de mayo del 2016, de </w:t>
      </w:r>
      <w:hyperlink r:id="rId40">
        <w:r>
          <w:rPr>
            <w:color w:val="231F20"/>
            <w:sz w:val="18"/>
          </w:rPr>
          <w:t>http://www.derechos.org/nizkor/ley/doc/obgen1.</w:t>
        </w:r>
      </w:hyperlink>
      <w:r>
        <w:rPr>
          <w:color w:val="231F20"/>
          <w:sz w:val="18"/>
        </w:rPr>
        <w:t> html#L6</w:t>
      </w:r>
    </w:p>
    <w:p>
      <w:pPr>
        <w:pStyle w:val="BodyText"/>
        <w:rPr>
          <w:sz w:val="20"/>
        </w:rPr>
      </w:pPr>
    </w:p>
    <w:p>
      <w:pPr>
        <w:pStyle w:val="BodyText"/>
        <w:rPr>
          <w:sz w:val="20"/>
        </w:rPr>
      </w:pPr>
    </w:p>
    <w:p>
      <w:pPr>
        <w:pStyle w:val="Heading3"/>
        <w:spacing w:before="156"/>
        <w:ind w:left="1493"/>
      </w:pPr>
      <w:r>
        <w:rPr>
          <w:color w:val="231F20"/>
          <w:w w:val="75"/>
        </w:rPr>
        <w:t>Jurisprudencia</w:t>
      </w:r>
    </w:p>
    <w:p>
      <w:pPr>
        <w:pStyle w:val="BodyText"/>
        <w:rPr>
          <w:rFonts w:ascii="Arial"/>
          <w:sz w:val="30"/>
        </w:rPr>
      </w:pPr>
    </w:p>
    <w:p>
      <w:pPr>
        <w:pStyle w:val="Heading4"/>
        <w:spacing w:before="192"/>
        <w:rPr>
          <w:i/>
        </w:rPr>
      </w:pPr>
      <w:r>
        <w:rPr>
          <w:i/>
          <w:color w:val="231F20"/>
          <w:w w:val="85"/>
        </w:rPr>
        <w:t>Nacional Consejo de Estado</w:t>
      </w:r>
    </w:p>
    <w:p>
      <w:pPr>
        <w:pStyle w:val="BodyText"/>
        <w:spacing w:before="5"/>
        <w:rPr>
          <w:rFonts w:ascii="Arial Narrow"/>
          <w:i/>
        </w:rPr>
      </w:pPr>
    </w:p>
    <w:p>
      <w:pPr>
        <w:spacing w:line="278" w:lineRule="auto" w:before="0"/>
        <w:ind w:left="2033" w:right="1401" w:hanging="880"/>
        <w:jc w:val="both"/>
        <w:rPr>
          <w:sz w:val="18"/>
        </w:rPr>
      </w:pPr>
      <w:r>
        <w:rPr>
          <w:color w:val="231F20"/>
          <w:sz w:val="18"/>
        </w:rPr>
        <w:t>Alberto Alfredo Jubiz Hazbum vs. Fiscalia General de la Nacion (2014): Consejo de Estado. Sen- tencia del 29 de enero. Sección Tercera. Acción de reparación directa. 33806.</w:t>
      </w:r>
    </w:p>
    <w:p>
      <w:pPr>
        <w:spacing w:before="124"/>
        <w:ind w:left="1153" w:right="0" w:firstLine="0"/>
        <w:jc w:val="left"/>
        <w:rPr>
          <w:sz w:val="18"/>
        </w:rPr>
      </w:pPr>
      <w:r>
        <w:rPr>
          <w:color w:val="231F20"/>
          <w:sz w:val="18"/>
        </w:rPr>
        <w:t>Ana Rita Alarcon vda. de Gutiérrez vs. Municipio de Pereira (2014): Sentencia del 28 de agosto.</w:t>
      </w:r>
    </w:p>
    <w:p>
      <w:pPr>
        <w:spacing w:before="33"/>
        <w:ind w:left="1367" w:right="3055" w:firstLine="0"/>
        <w:jc w:val="center"/>
        <w:rPr>
          <w:sz w:val="18"/>
        </w:rPr>
      </w:pPr>
      <w:r>
        <w:rPr>
          <w:color w:val="231F20"/>
          <w:sz w:val="18"/>
        </w:rPr>
        <w:t>Sección Tercera. Acción de reparación directa. 26251.</w:t>
      </w:r>
    </w:p>
    <w:p>
      <w:pPr>
        <w:spacing w:line="278" w:lineRule="auto" w:before="158"/>
        <w:ind w:left="2033" w:right="1403" w:hanging="880"/>
        <w:jc w:val="both"/>
        <w:rPr>
          <w:sz w:val="18"/>
        </w:rPr>
      </w:pPr>
      <w:r>
        <w:rPr>
          <w:color w:val="231F20"/>
          <w:sz w:val="18"/>
        </w:rPr>
        <w:t>Aracely Cardona Guerrero vs. Instituto de Seguros Sociales (2013): Consejo de Estado. Sentencia del 30 de octubre. Sección Tercera. Acción de reparación directa. 22076.</w:t>
      </w:r>
    </w:p>
    <w:p>
      <w:pPr>
        <w:spacing w:line="278" w:lineRule="auto" w:before="125"/>
        <w:ind w:left="2033" w:right="1402" w:hanging="880"/>
        <w:jc w:val="both"/>
        <w:rPr>
          <w:sz w:val="18"/>
        </w:rPr>
      </w:pPr>
      <w:r>
        <w:rPr>
          <w:color w:val="231F20"/>
          <w:sz w:val="18"/>
        </w:rPr>
        <w:t>Argenis</w:t>
      </w:r>
      <w:r>
        <w:rPr>
          <w:color w:val="231F20"/>
          <w:spacing w:val="-14"/>
          <w:sz w:val="18"/>
        </w:rPr>
        <w:t> </w:t>
      </w:r>
      <w:r>
        <w:rPr>
          <w:color w:val="231F20"/>
          <w:spacing w:val="-5"/>
          <w:sz w:val="18"/>
        </w:rPr>
        <w:t>Vaca</w:t>
      </w:r>
      <w:r>
        <w:rPr>
          <w:color w:val="231F20"/>
          <w:spacing w:val="-10"/>
          <w:sz w:val="18"/>
        </w:rPr>
        <w:t> </w:t>
      </w:r>
      <w:r>
        <w:rPr>
          <w:color w:val="231F20"/>
          <w:sz w:val="18"/>
        </w:rPr>
        <w:t>vs.</w:t>
      </w:r>
      <w:r>
        <w:rPr>
          <w:color w:val="231F20"/>
          <w:spacing w:val="-10"/>
          <w:sz w:val="18"/>
        </w:rPr>
        <w:t> </w:t>
      </w:r>
      <w:r>
        <w:rPr>
          <w:color w:val="231F20"/>
          <w:sz w:val="18"/>
        </w:rPr>
        <w:t>Ejército</w:t>
      </w:r>
      <w:r>
        <w:rPr>
          <w:color w:val="231F20"/>
          <w:spacing w:val="-10"/>
          <w:sz w:val="18"/>
        </w:rPr>
        <w:t> </w:t>
      </w:r>
      <w:r>
        <w:rPr>
          <w:color w:val="231F20"/>
          <w:sz w:val="18"/>
        </w:rPr>
        <w:t>Nacional</w:t>
      </w:r>
      <w:r>
        <w:rPr>
          <w:color w:val="231F20"/>
          <w:spacing w:val="-9"/>
          <w:sz w:val="18"/>
        </w:rPr>
        <w:t> </w:t>
      </w:r>
      <w:r>
        <w:rPr>
          <w:color w:val="231F20"/>
          <w:sz w:val="18"/>
        </w:rPr>
        <w:t>(2013):</w:t>
      </w:r>
      <w:r>
        <w:rPr>
          <w:color w:val="231F20"/>
          <w:spacing w:val="-10"/>
          <w:sz w:val="18"/>
        </w:rPr>
        <w:t> </w:t>
      </w:r>
      <w:r>
        <w:rPr>
          <w:color w:val="231F20"/>
          <w:sz w:val="18"/>
        </w:rPr>
        <w:t>Consejo</w:t>
      </w:r>
      <w:r>
        <w:rPr>
          <w:color w:val="231F20"/>
          <w:spacing w:val="-10"/>
          <w:sz w:val="18"/>
        </w:rPr>
        <w:t> </w:t>
      </w:r>
      <w:r>
        <w:rPr>
          <w:color w:val="231F20"/>
          <w:sz w:val="18"/>
        </w:rPr>
        <w:t>de</w:t>
      </w:r>
      <w:r>
        <w:rPr>
          <w:color w:val="231F20"/>
          <w:spacing w:val="-10"/>
          <w:sz w:val="18"/>
        </w:rPr>
        <w:t> </w:t>
      </w:r>
      <w:r>
        <w:rPr>
          <w:color w:val="231F20"/>
          <w:sz w:val="18"/>
        </w:rPr>
        <w:t>Estado.</w:t>
      </w:r>
      <w:r>
        <w:rPr>
          <w:color w:val="231F20"/>
          <w:spacing w:val="-10"/>
          <w:sz w:val="18"/>
        </w:rPr>
        <w:t> </w:t>
      </w:r>
      <w:r>
        <w:rPr>
          <w:color w:val="231F20"/>
          <w:sz w:val="18"/>
        </w:rPr>
        <w:t>Sentencia</w:t>
      </w:r>
      <w:r>
        <w:rPr>
          <w:color w:val="231F20"/>
          <w:spacing w:val="-9"/>
          <w:sz w:val="18"/>
        </w:rPr>
        <w:t> </w:t>
      </w:r>
      <w:r>
        <w:rPr>
          <w:color w:val="231F20"/>
          <w:sz w:val="18"/>
        </w:rPr>
        <w:t>del</w:t>
      </w:r>
      <w:r>
        <w:rPr>
          <w:color w:val="231F20"/>
          <w:spacing w:val="-10"/>
          <w:sz w:val="18"/>
        </w:rPr>
        <w:t> </w:t>
      </w:r>
      <w:r>
        <w:rPr>
          <w:color w:val="231F20"/>
          <w:sz w:val="18"/>
        </w:rPr>
        <w:t>27</w:t>
      </w:r>
      <w:r>
        <w:rPr>
          <w:color w:val="231F20"/>
          <w:spacing w:val="-10"/>
          <w:sz w:val="18"/>
        </w:rPr>
        <w:t> </w:t>
      </w:r>
      <w:r>
        <w:rPr>
          <w:color w:val="231F20"/>
          <w:sz w:val="18"/>
        </w:rPr>
        <w:t>de</w:t>
      </w:r>
      <w:r>
        <w:rPr>
          <w:color w:val="231F20"/>
          <w:spacing w:val="-10"/>
          <w:sz w:val="18"/>
        </w:rPr>
        <w:t> </w:t>
      </w:r>
      <w:r>
        <w:rPr>
          <w:color w:val="231F20"/>
          <w:sz w:val="18"/>
        </w:rPr>
        <w:t>febrero.</w:t>
      </w:r>
      <w:r>
        <w:rPr>
          <w:color w:val="231F20"/>
          <w:spacing w:val="-10"/>
          <w:sz w:val="18"/>
        </w:rPr>
        <w:t> </w:t>
      </w:r>
      <w:r>
        <w:rPr>
          <w:color w:val="231F20"/>
          <w:sz w:val="18"/>
        </w:rPr>
        <w:t>Sección Tercera. Acción de reparación directa.</w:t>
      </w:r>
      <w:r>
        <w:rPr>
          <w:color w:val="231F20"/>
          <w:spacing w:val="-13"/>
          <w:sz w:val="18"/>
        </w:rPr>
        <w:t> </w:t>
      </w:r>
      <w:r>
        <w:rPr>
          <w:color w:val="231F20"/>
          <w:sz w:val="18"/>
        </w:rPr>
        <w:t>24734.</w:t>
      </w:r>
    </w:p>
    <w:p>
      <w:pPr>
        <w:spacing w:line="278" w:lineRule="auto" w:before="124"/>
        <w:ind w:left="2033" w:right="1401" w:hanging="880"/>
        <w:jc w:val="both"/>
        <w:rPr>
          <w:sz w:val="18"/>
        </w:rPr>
      </w:pPr>
      <w:r>
        <w:rPr>
          <w:color w:val="231F20"/>
          <w:sz w:val="18"/>
        </w:rPr>
        <w:t>Caracol</w:t>
      </w:r>
      <w:r>
        <w:rPr>
          <w:color w:val="231F20"/>
          <w:spacing w:val="-4"/>
          <w:sz w:val="18"/>
        </w:rPr>
        <w:t> </w:t>
      </w:r>
      <w:r>
        <w:rPr>
          <w:color w:val="231F20"/>
          <w:sz w:val="18"/>
        </w:rPr>
        <w:t>televisión</w:t>
      </w:r>
      <w:r>
        <w:rPr>
          <w:color w:val="231F20"/>
          <w:spacing w:val="-4"/>
          <w:sz w:val="18"/>
        </w:rPr>
        <w:t> </w:t>
      </w:r>
      <w:r>
        <w:rPr>
          <w:color w:val="231F20"/>
          <w:sz w:val="18"/>
        </w:rPr>
        <w:t>s.a.</w:t>
      </w:r>
      <w:r>
        <w:rPr>
          <w:color w:val="231F20"/>
          <w:spacing w:val="-4"/>
          <w:sz w:val="18"/>
        </w:rPr>
        <w:t> </w:t>
      </w:r>
      <w:r>
        <w:rPr>
          <w:color w:val="231F20"/>
          <w:sz w:val="18"/>
        </w:rPr>
        <w:t>y</w:t>
      </w:r>
      <w:r>
        <w:rPr>
          <w:color w:val="231F20"/>
          <w:spacing w:val="-4"/>
          <w:sz w:val="18"/>
        </w:rPr>
        <w:t> </w:t>
      </w:r>
      <w:r>
        <w:rPr>
          <w:color w:val="231F20"/>
          <w:sz w:val="18"/>
        </w:rPr>
        <w:t>RCN</w:t>
      </w:r>
      <w:r>
        <w:rPr>
          <w:color w:val="231F20"/>
          <w:spacing w:val="-3"/>
          <w:sz w:val="18"/>
        </w:rPr>
        <w:t> </w:t>
      </w:r>
      <w:r>
        <w:rPr>
          <w:color w:val="231F20"/>
          <w:sz w:val="18"/>
        </w:rPr>
        <w:t>televisión</w:t>
      </w:r>
      <w:r>
        <w:rPr>
          <w:color w:val="231F20"/>
          <w:spacing w:val="-4"/>
          <w:sz w:val="18"/>
        </w:rPr>
        <w:t> </w:t>
      </w:r>
      <w:r>
        <w:rPr>
          <w:color w:val="231F20"/>
          <w:sz w:val="18"/>
        </w:rPr>
        <w:t>s.a.</w:t>
      </w:r>
      <w:r>
        <w:rPr>
          <w:color w:val="231F20"/>
          <w:spacing w:val="-4"/>
          <w:sz w:val="18"/>
        </w:rPr>
        <w:t> </w:t>
      </w:r>
      <w:r>
        <w:rPr>
          <w:color w:val="231F20"/>
          <w:sz w:val="18"/>
        </w:rPr>
        <w:t>vs.</w:t>
      </w:r>
      <w:r>
        <w:rPr>
          <w:color w:val="231F20"/>
          <w:spacing w:val="-13"/>
          <w:sz w:val="18"/>
        </w:rPr>
        <w:t> </w:t>
      </w:r>
      <w:r>
        <w:rPr>
          <w:color w:val="231F20"/>
          <w:sz w:val="18"/>
        </w:rPr>
        <w:t>Autoridad</w:t>
      </w:r>
      <w:r>
        <w:rPr>
          <w:color w:val="231F20"/>
          <w:spacing w:val="-4"/>
          <w:sz w:val="18"/>
        </w:rPr>
        <w:t> </w:t>
      </w:r>
      <w:r>
        <w:rPr>
          <w:color w:val="231F20"/>
          <w:sz w:val="18"/>
        </w:rPr>
        <w:t>Nacional</w:t>
      </w:r>
      <w:r>
        <w:rPr>
          <w:color w:val="231F20"/>
          <w:spacing w:val="-4"/>
          <w:sz w:val="18"/>
        </w:rPr>
        <w:t> </w:t>
      </w:r>
      <w:r>
        <w:rPr>
          <w:color w:val="231F20"/>
          <w:sz w:val="18"/>
        </w:rPr>
        <w:t>de</w:t>
      </w:r>
      <w:r>
        <w:rPr>
          <w:color w:val="231F20"/>
          <w:spacing w:val="-6"/>
          <w:sz w:val="18"/>
        </w:rPr>
        <w:t> </w:t>
      </w:r>
      <w:r>
        <w:rPr>
          <w:color w:val="231F20"/>
          <w:sz w:val="18"/>
        </w:rPr>
        <w:t>Televisión</w:t>
      </w:r>
      <w:r>
        <w:rPr>
          <w:color w:val="231F20"/>
          <w:spacing w:val="-4"/>
          <w:sz w:val="18"/>
        </w:rPr>
        <w:t> </w:t>
      </w:r>
      <w:r>
        <w:rPr>
          <w:color w:val="231F20"/>
          <w:sz w:val="18"/>
        </w:rPr>
        <w:t>(2015):</w:t>
      </w:r>
      <w:r>
        <w:rPr>
          <w:color w:val="231F20"/>
          <w:spacing w:val="-4"/>
          <w:sz w:val="18"/>
        </w:rPr>
        <w:t> </w:t>
      </w:r>
      <w:r>
        <w:rPr>
          <w:color w:val="231F20"/>
          <w:sz w:val="18"/>
        </w:rPr>
        <w:t>Consejo de Estado. Sentencia del 13 de mayo. Sección tercera. Subsección C. Acción de Nuli- dad Simple.</w:t>
      </w:r>
      <w:r>
        <w:rPr>
          <w:color w:val="231F20"/>
          <w:spacing w:val="-2"/>
          <w:sz w:val="18"/>
        </w:rPr>
        <w:t> </w:t>
      </w:r>
      <w:r>
        <w:rPr>
          <w:color w:val="231F20"/>
          <w:sz w:val="18"/>
        </w:rPr>
        <w:t>53057.</w:t>
      </w:r>
    </w:p>
    <w:p>
      <w:pPr>
        <w:spacing w:line="278" w:lineRule="auto" w:before="125"/>
        <w:ind w:left="2033" w:right="1403" w:hanging="880"/>
        <w:jc w:val="both"/>
        <w:rPr>
          <w:sz w:val="18"/>
        </w:rPr>
      </w:pPr>
      <w:r>
        <w:rPr>
          <w:color w:val="231F20"/>
          <w:sz w:val="18"/>
        </w:rPr>
        <w:t>Clara Inés Gómez vs. Policía Nacional (2014): Consejo de Estado. Sentencia del 12 de marzo del 2014. Sección Tercera. Acción de reparación directa. 28224.</w:t>
      </w:r>
    </w:p>
    <w:p>
      <w:pPr>
        <w:spacing w:line="278" w:lineRule="auto" w:before="124"/>
        <w:ind w:left="2033" w:right="1402" w:hanging="880"/>
        <w:jc w:val="both"/>
        <w:rPr>
          <w:sz w:val="18"/>
        </w:rPr>
      </w:pPr>
      <w:r>
        <w:rPr>
          <w:color w:val="231F20"/>
          <w:sz w:val="18"/>
        </w:rPr>
        <w:t>Consejo</w:t>
      </w:r>
      <w:r>
        <w:rPr>
          <w:color w:val="231F20"/>
          <w:spacing w:val="-8"/>
          <w:sz w:val="18"/>
        </w:rPr>
        <w:t> </w:t>
      </w:r>
      <w:r>
        <w:rPr>
          <w:color w:val="231F20"/>
          <w:sz w:val="18"/>
        </w:rPr>
        <w:t>de</w:t>
      </w:r>
      <w:r>
        <w:rPr>
          <w:color w:val="231F20"/>
          <w:spacing w:val="-7"/>
          <w:sz w:val="18"/>
        </w:rPr>
        <w:t> </w:t>
      </w:r>
      <w:r>
        <w:rPr>
          <w:color w:val="231F20"/>
          <w:sz w:val="18"/>
        </w:rPr>
        <w:t>Estado</w:t>
      </w:r>
      <w:r>
        <w:rPr>
          <w:color w:val="231F20"/>
          <w:spacing w:val="-8"/>
          <w:sz w:val="18"/>
        </w:rPr>
        <w:t> </w:t>
      </w:r>
      <w:r>
        <w:rPr>
          <w:color w:val="231F20"/>
          <w:sz w:val="18"/>
        </w:rPr>
        <w:t>de</w:t>
      </w:r>
      <w:r>
        <w:rPr>
          <w:color w:val="231F20"/>
          <w:spacing w:val="-7"/>
          <w:sz w:val="18"/>
        </w:rPr>
        <w:t> </w:t>
      </w:r>
      <w:r>
        <w:rPr>
          <w:color w:val="231F20"/>
          <w:sz w:val="18"/>
        </w:rPr>
        <w:t>Colombia.</w:t>
      </w:r>
      <w:r>
        <w:rPr>
          <w:color w:val="231F20"/>
          <w:spacing w:val="-8"/>
          <w:sz w:val="18"/>
        </w:rPr>
        <w:t> </w:t>
      </w:r>
      <w:r>
        <w:rPr>
          <w:color w:val="231F20"/>
          <w:sz w:val="18"/>
        </w:rPr>
        <w:t>Sección</w:t>
      </w:r>
      <w:r>
        <w:rPr>
          <w:color w:val="231F20"/>
          <w:spacing w:val="-7"/>
          <w:sz w:val="18"/>
        </w:rPr>
        <w:t> </w:t>
      </w:r>
      <w:r>
        <w:rPr>
          <w:color w:val="231F20"/>
          <w:sz w:val="18"/>
        </w:rPr>
        <w:t>primera</w:t>
      </w:r>
      <w:r>
        <w:rPr>
          <w:color w:val="231F20"/>
          <w:spacing w:val="-8"/>
          <w:sz w:val="18"/>
        </w:rPr>
        <w:t> </w:t>
      </w:r>
      <w:r>
        <w:rPr>
          <w:color w:val="231F20"/>
          <w:sz w:val="18"/>
        </w:rPr>
        <w:t>(04</w:t>
      </w:r>
      <w:r>
        <w:rPr>
          <w:color w:val="231F20"/>
          <w:spacing w:val="-7"/>
          <w:sz w:val="18"/>
        </w:rPr>
        <w:t> </w:t>
      </w:r>
      <w:r>
        <w:rPr>
          <w:color w:val="231F20"/>
          <w:sz w:val="18"/>
        </w:rPr>
        <w:t>de</w:t>
      </w:r>
      <w:r>
        <w:rPr>
          <w:color w:val="231F20"/>
          <w:spacing w:val="-7"/>
          <w:sz w:val="18"/>
        </w:rPr>
        <w:t> </w:t>
      </w:r>
      <w:r>
        <w:rPr>
          <w:color w:val="231F20"/>
          <w:sz w:val="18"/>
        </w:rPr>
        <w:t>febrero</w:t>
      </w:r>
      <w:r>
        <w:rPr>
          <w:color w:val="231F20"/>
          <w:spacing w:val="-8"/>
          <w:sz w:val="18"/>
        </w:rPr>
        <w:t> </w:t>
      </w:r>
      <w:r>
        <w:rPr>
          <w:color w:val="231F20"/>
          <w:sz w:val="18"/>
        </w:rPr>
        <w:t>del</w:t>
      </w:r>
      <w:r>
        <w:rPr>
          <w:color w:val="231F20"/>
          <w:spacing w:val="-7"/>
          <w:sz w:val="18"/>
        </w:rPr>
        <w:t> </w:t>
      </w:r>
      <w:r>
        <w:rPr>
          <w:color w:val="231F20"/>
          <w:sz w:val="18"/>
        </w:rPr>
        <w:t>2010).</w:t>
      </w:r>
      <w:r>
        <w:rPr>
          <w:color w:val="231F20"/>
          <w:spacing w:val="-8"/>
          <w:sz w:val="18"/>
        </w:rPr>
        <w:t> </w:t>
      </w:r>
      <w:r>
        <w:rPr>
          <w:color w:val="231F20"/>
          <w:sz w:val="18"/>
        </w:rPr>
        <w:t>Radicado</w:t>
      </w:r>
      <w:r>
        <w:rPr>
          <w:color w:val="231F20"/>
          <w:spacing w:val="-7"/>
          <w:sz w:val="18"/>
        </w:rPr>
        <w:t> </w:t>
      </w:r>
      <w:r>
        <w:rPr>
          <w:color w:val="231F20"/>
          <w:sz w:val="18"/>
        </w:rPr>
        <w:t>73001-23-31- 000-2001-01676-01(AP). [C P: María Claudia Rojas</w:t>
      </w:r>
      <w:r>
        <w:rPr>
          <w:color w:val="231F20"/>
          <w:spacing w:val="-3"/>
          <w:sz w:val="18"/>
        </w:rPr>
        <w:t> </w:t>
      </w:r>
      <w:r>
        <w:rPr>
          <w:color w:val="231F20"/>
          <w:sz w:val="18"/>
        </w:rPr>
        <w:t>Lasso]</w:t>
      </w:r>
    </w:p>
    <w:p>
      <w:pPr>
        <w:spacing w:line="278" w:lineRule="auto" w:before="125"/>
        <w:ind w:left="2033" w:right="1402" w:hanging="880"/>
        <w:jc w:val="both"/>
        <w:rPr>
          <w:sz w:val="18"/>
        </w:rPr>
      </w:pPr>
      <w:r>
        <w:rPr>
          <w:color w:val="231F20"/>
          <w:sz w:val="18"/>
        </w:rPr>
        <w:t>Consejo de Estado de Colombia. Sección primera (30 de marzo de 2006). Radicado 85001-23-31- 000-2004-00027-01(AP). [C P: Camilo Arciniegas Andrade]</w:t>
      </w:r>
    </w:p>
    <w:p>
      <w:pPr>
        <w:spacing w:after="0" w:line="278" w:lineRule="auto"/>
        <w:jc w:val="both"/>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9"/>
      </w:pPr>
      <w:r>
        <w:rPr/>
        <w:pict>
          <v:shape style="position:absolute;margin-left:76.753601pt;margin-top:-8.294343pt;width:26.8pt;height:42.1pt;mso-position-horizontal-relative:page;mso-position-vertical-relative:paragraph;z-index:252265472"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66496"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6752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182</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9"/>
        <w:rPr>
          <w:rFonts w:ascii="Microsoft Sans Serif"/>
          <w:sz w:val="18"/>
        </w:rPr>
      </w:pPr>
    </w:p>
    <w:p>
      <w:pPr>
        <w:spacing w:line="278" w:lineRule="auto" w:before="0"/>
        <w:ind w:left="2317" w:right="1118" w:hanging="880"/>
        <w:jc w:val="both"/>
        <w:rPr>
          <w:sz w:val="18"/>
        </w:rPr>
      </w:pPr>
      <w:r>
        <w:rPr>
          <w:color w:val="231F20"/>
          <w:sz w:val="18"/>
        </w:rPr>
        <w:t>Consejo de Estado de Colombia. Sección quinta (16 de agosto del 2002). Radicado 50001-23-31- 000-2002-0236-01(AP-737). [C P: Darío Quiñones Pinilla]</w:t>
      </w:r>
    </w:p>
    <w:p>
      <w:pPr>
        <w:spacing w:line="278" w:lineRule="auto" w:before="124"/>
        <w:ind w:left="2317" w:right="1118" w:hanging="880"/>
        <w:jc w:val="both"/>
        <w:rPr>
          <w:sz w:val="18"/>
        </w:rPr>
      </w:pPr>
      <w:r>
        <w:rPr>
          <w:color w:val="231F20"/>
          <w:sz w:val="18"/>
        </w:rPr>
        <w:t>Consejo de Estado de Colombia. Sección quinta (22 de noviembre del 2003). Radicado 23001-23- 31-000-2001-0282-01(AP). [C P: Darío Quiñones Pinilla]</w:t>
      </w:r>
    </w:p>
    <w:p>
      <w:pPr>
        <w:spacing w:line="278" w:lineRule="auto" w:before="125"/>
        <w:ind w:left="2317" w:right="1118" w:hanging="880"/>
        <w:jc w:val="both"/>
        <w:rPr>
          <w:sz w:val="18"/>
        </w:rPr>
      </w:pPr>
      <w:r>
        <w:rPr>
          <w:color w:val="231F20"/>
          <w:sz w:val="18"/>
        </w:rPr>
        <w:t>Consejo</w:t>
      </w:r>
      <w:r>
        <w:rPr>
          <w:color w:val="231F20"/>
          <w:spacing w:val="-6"/>
          <w:sz w:val="18"/>
        </w:rPr>
        <w:t> </w:t>
      </w:r>
      <w:r>
        <w:rPr>
          <w:color w:val="231F20"/>
          <w:sz w:val="18"/>
        </w:rPr>
        <w:t>de</w:t>
      </w:r>
      <w:r>
        <w:rPr>
          <w:color w:val="231F20"/>
          <w:spacing w:val="-6"/>
          <w:sz w:val="18"/>
        </w:rPr>
        <w:t> </w:t>
      </w:r>
      <w:r>
        <w:rPr>
          <w:color w:val="231F20"/>
          <w:sz w:val="18"/>
        </w:rPr>
        <w:t>Estado</w:t>
      </w:r>
      <w:r>
        <w:rPr>
          <w:color w:val="231F20"/>
          <w:spacing w:val="-6"/>
          <w:sz w:val="18"/>
        </w:rPr>
        <w:t> </w:t>
      </w:r>
      <w:r>
        <w:rPr>
          <w:color w:val="231F20"/>
          <w:sz w:val="18"/>
        </w:rPr>
        <w:t>de</w:t>
      </w:r>
      <w:r>
        <w:rPr>
          <w:color w:val="231F20"/>
          <w:spacing w:val="-6"/>
          <w:sz w:val="18"/>
        </w:rPr>
        <w:t> </w:t>
      </w:r>
      <w:r>
        <w:rPr>
          <w:color w:val="231F20"/>
          <w:sz w:val="18"/>
        </w:rPr>
        <w:t>Colombia.</w:t>
      </w:r>
      <w:r>
        <w:rPr>
          <w:color w:val="231F20"/>
          <w:spacing w:val="-6"/>
          <w:sz w:val="18"/>
        </w:rPr>
        <w:t> </w:t>
      </w:r>
      <w:r>
        <w:rPr>
          <w:color w:val="231F20"/>
          <w:sz w:val="18"/>
        </w:rPr>
        <w:t>Sección</w:t>
      </w:r>
      <w:r>
        <w:rPr>
          <w:color w:val="231F20"/>
          <w:spacing w:val="-6"/>
          <w:sz w:val="18"/>
        </w:rPr>
        <w:t> </w:t>
      </w:r>
      <w:r>
        <w:rPr>
          <w:color w:val="231F20"/>
          <w:sz w:val="18"/>
        </w:rPr>
        <w:t>tercera</w:t>
      </w:r>
      <w:r>
        <w:rPr>
          <w:color w:val="231F20"/>
          <w:spacing w:val="-6"/>
          <w:sz w:val="18"/>
        </w:rPr>
        <w:t> </w:t>
      </w:r>
      <w:r>
        <w:rPr>
          <w:color w:val="231F20"/>
          <w:sz w:val="18"/>
        </w:rPr>
        <w:t>(13</w:t>
      </w:r>
      <w:r>
        <w:rPr>
          <w:color w:val="231F20"/>
          <w:spacing w:val="-5"/>
          <w:sz w:val="18"/>
        </w:rPr>
        <w:t> </w:t>
      </w:r>
      <w:r>
        <w:rPr>
          <w:color w:val="231F20"/>
          <w:sz w:val="18"/>
        </w:rPr>
        <w:t>de</w:t>
      </w:r>
      <w:r>
        <w:rPr>
          <w:color w:val="231F20"/>
          <w:spacing w:val="-6"/>
          <w:sz w:val="18"/>
        </w:rPr>
        <w:t> </w:t>
      </w:r>
      <w:r>
        <w:rPr>
          <w:color w:val="231F20"/>
          <w:sz w:val="18"/>
        </w:rPr>
        <w:t>Febrero</w:t>
      </w:r>
      <w:r>
        <w:rPr>
          <w:color w:val="231F20"/>
          <w:spacing w:val="-6"/>
          <w:sz w:val="18"/>
        </w:rPr>
        <w:t> </w:t>
      </w:r>
      <w:r>
        <w:rPr>
          <w:color w:val="231F20"/>
          <w:sz w:val="18"/>
        </w:rPr>
        <w:t>del</w:t>
      </w:r>
      <w:r>
        <w:rPr>
          <w:color w:val="231F20"/>
          <w:spacing w:val="-6"/>
          <w:sz w:val="18"/>
        </w:rPr>
        <w:t> </w:t>
      </w:r>
      <w:r>
        <w:rPr>
          <w:color w:val="231F20"/>
          <w:sz w:val="18"/>
        </w:rPr>
        <w:t>2006).</w:t>
      </w:r>
      <w:r>
        <w:rPr>
          <w:color w:val="231F20"/>
          <w:spacing w:val="-6"/>
          <w:sz w:val="18"/>
        </w:rPr>
        <w:t> </w:t>
      </w:r>
      <w:r>
        <w:rPr>
          <w:color w:val="231F20"/>
          <w:sz w:val="18"/>
        </w:rPr>
        <w:t>Radicado</w:t>
      </w:r>
      <w:r>
        <w:rPr>
          <w:color w:val="231F20"/>
          <w:spacing w:val="-6"/>
          <w:sz w:val="18"/>
        </w:rPr>
        <w:t> </w:t>
      </w:r>
      <w:r>
        <w:rPr>
          <w:color w:val="231F20"/>
          <w:sz w:val="18"/>
        </w:rPr>
        <w:t>63001-23-31- 000-2003-00861-01 AP-00861. [C P: Germán Rodríguez</w:t>
      </w:r>
      <w:r>
        <w:rPr>
          <w:color w:val="231F20"/>
          <w:spacing w:val="-22"/>
          <w:sz w:val="18"/>
        </w:rPr>
        <w:t> </w:t>
      </w:r>
      <w:r>
        <w:rPr>
          <w:color w:val="231F20"/>
          <w:sz w:val="18"/>
        </w:rPr>
        <w:t>Villamizar]</w:t>
      </w:r>
    </w:p>
    <w:p>
      <w:pPr>
        <w:spacing w:line="278" w:lineRule="auto" w:before="124"/>
        <w:ind w:left="2317" w:right="1120" w:hanging="880"/>
        <w:jc w:val="both"/>
        <w:rPr>
          <w:sz w:val="18"/>
        </w:rPr>
      </w:pPr>
      <w:r>
        <w:rPr>
          <w:color w:val="231F20"/>
          <w:sz w:val="18"/>
        </w:rPr>
        <w:t>Durabio</w:t>
      </w:r>
      <w:r>
        <w:rPr>
          <w:color w:val="231F20"/>
          <w:spacing w:val="-8"/>
          <w:sz w:val="18"/>
        </w:rPr>
        <w:t> </w:t>
      </w:r>
      <w:r>
        <w:rPr>
          <w:color w:val="231F20"/>
          <w:sz w:val="18"/>
        </w:rPr>
        <w:t>Pérez</w:t>
      </w:r>
      <w:r>
        <w:rPr>
          <w:color w:val="231F20"/>
          <w:spacing w:val="-7"/>
          <w:sz w:val="18"/>
        </w:rPr>
        <w:t> </w:t>
      </w:r>
      <w:r>
        <w:rPr>
          <w:color w:val="231F20"/>
          <w:sz w:val="18"/>
        </w:rPr>
        <w:t>vs.</w:t>
      </w:r>
      <w:r>
        <w:rPr>
          <w:color w:val="231F20"/>
          <w:spacing w:val="-8"/>
          <w:sz w:val="18"/>
        </w:rPr>
        <w:t> </w:t>
      </w:r>
      <w:r>
        <w:rPr>
          <w:color w:val="231F20"/>
          <w:sz w:val="18"/>
        </w:rPr>
        <w:t>Policía</w:t>
      </w:r>
      <w:r>
        <w:rPr>
          <w:color w:val="231F20"/>
          <w:spacing w:val="-7"/>
          <w:sz w:val="18"/>
        </w:rPr>
        <w:t> </w:t>
      </w:r>
      <w:r>
        <w:rPr>
          <w:color w:val="231F20"/>
          <w:sz w:val="18"/>
        </w:rPr>
        <w:t>Nacional</w:t>
      </w:r>
      <w:r>
        <w:rPr>
          <w:color w:val="231F20"/>
          <w:spacing w:val="-8"/>
          <w:sz w:val="18"/>
        </w:rPr>
        <w:t> </w:t>
      </w:r>
      <w:r>
        <w:rPr>
          <w:color w:val="231F20"/>
          <w:sz w:val="18"/>
        </w:rPr>
        <w:t>(2014)</w:t>
      </w:r>
      <w:r>
        <w:rPr>
          <w:color w:val="231F20"/>
          <w:spacing w:val="-7"/>
          <w:sz w:val="18"/>
        </w:rPr>
        <w:t> </w:t>
      </w:r>
      <w:r>
        <w:rPr>
          <w:color w:val="231F20"/>
          <w:sz w:val="18"/>
        </w:rPr>
        <w:t>Consejo</w:t>
      </w:r>
      <w:r>
        <w:rPr>
          <w:color w:val="231F20"/>
          <w:spacing w:val="-8"/>
          <w:sz w:val="18"/>
        </w:rPr>
        <w:t> </w:t>
      </w:r>
      <w:r>
        <w:rPr>
          <w:color w:val="231F20"/>
          <w:sz w:val="18"/>
        </w:rPr>
        <w:t>de</w:t>
      </w:r>
      <w:r>
        <w:rPr>
          <w:color w:val="231F20"/>
          <w:spacing w:val="-7"/>
          <w:sz w:val="18"/>
        </w:rPr>
        <w:t> </w:t>
      </w:r>
      <w:r>
        <w:rPr>
          <w:color w:val="231F20"/>
          <w:sz w:val="18"/>
        </w:rPr>
        <w:t>Estado.</w:t>
      </w:r>
      <w:r>
        <w:rPr>
          <w:color w:val="231F20"/>
          <w:spacing w:val="-8"/>
          <w:sz w:val="18"/>
        </w:rPr>
        <w:t> </w:t>
      </w:r>
      <w:r>
        <w:rPr>
          <w:color w:val="231F20"/>
          <w:sz w:val="18"/>
        </w:rPr>
        <w:t>Sentencia</w:t>
      </w:r>
      <w:r>
        <w:rPr>
          <w:color w:val="231F20"/>
          <w:spacing w:val="-7"/>
          <w:sz w:val="18"/>
        </w:rPr>
        <w:t> </w:t>
      </w:r>
      <w:r>
        <w:rPr>
          <w:color w:val="231F20"/>
          <w:sz w:val="18"/>
        </w:rPr>
        <w:t>del</w:t>
      </w:r>
      <w:r>
        <w:rPr>
          <w:color w:val="231F20"/>
          <w:spacing w:val="-8"/>
          <w:sz w:val="18"/>
        </w:rPr>
        <w:t> </w:t>
      </w:r>
      <w:r>
        <w:rPr>
          <w:color w:val="231F20"/>
          <w:sz w:val="18"/>
        </w:rPr>
        <w:t>12</w:t>
      </w:r>
      <w:r>
        <w:rPr>
          <w:color w:val="231F20"/>
          <w:spacing w:val="-7"/>
          <w:sz w:val="18"/>
        </w:rPr>
        <w:t> </w:t>
      </w:r>
      <w:r>
        <w:rPr>
          <w:color w:val="231F20"/>
          <w:sz w:val="18"/>
        </w:rPr>
        <w:t>de</w:t>
      </w:r>
      <w:r>
        <w:rPr>
          <w:color w:val="231F20"/>
          <w:spacing w:val="-8"/>
          <w:sz w:val="18"/>
        </w:rPr>
        <w:t> </w:t>
      </w:r>
      <w:r>
        <w:rPr>
          <w:color w:val="231F20"/>
          <w:sz w:val="18"/>
        </w:rPr>
        <w:t>febrero.</w:t>
      </w:r>
      <w:r>
        <w:rPr>
          <w:color w:val="231F20"/>
          <w:spacing w:val="-7"/>
          <w:sz w:val="18"/>
        </w:rPr>
        <w:t> </w:t>
      </w:r>
      <w:r>
        <w:rPr>
          <w:color w:val="231F20"/>
          <w:sz w:val="18"/>
        </w:rPr>
        <w:t>Sección Tercera. Acción de reparación directa.</w:t>
      </w:r>
      <w:r>
        <w:rPr>
          <w:color w:val="231F20"/>
          <w:spacing w:val="-13"/>
          <w:sz w:val="18"/>
        </w:rPr>
        <w:t> </w:t>
      </w:r>
      <w:r>
        <w:rPr>
          <w:color w:val="231F20"/>
          <w:sz w:val="18"/>
        </w:rPr>
        <w:t>26013.</w:t>
      </w:r>
    </w:p>
    <w:p>
      <w:pPr>
        <w:spacing w:line="278" w:lineRule="auto" w:before="125"/>
        <w:ind w:left="2317" w:right="1119" w:hanging="880"/>
        <w:jc w:val="both"/>
        <w:rPr>
          <w:sz w:val="18"/>
        </w:rPr>
      </w:pPr>
      <w:r>
        <w:rPr>
          <w:color w:val="231F20"/>
          <w:sz w:val="18"/>
        </w:rPr>
        <w:t>Edilia del Consuelo Jiménez Arroyave vs. Ejército Nacional (2013): Consejo de Estado. Sentencia del 21 de noviembre. Sección Tercera. Acción de reparación directa. 29764</w:t>
      </w:r>
    </w:p>
    <w:p>
      <w:pPr>
        <w:spacing w:line="278" w:lineRule="auto" w:before="124"/>
        <w:ind w:left="2317" w:right="1118" w:hanging="880"/>
        <w:jc w:val="both"/>
        <w:rPr>
          <w:sz w:val="18"/>
        </w:rPr>
      </w:pPr>
      <w:r>
        <w:rPr>
          <w:color w:val="231F20"/>
          <w:sz w:val="18"/>
        </w:rPr>
        <w:t>Eudoro Salcedo Acosta vs. Policía Nacional (2012): Consejo de Estado. Sentencia del 22 de octu- bre. Sección Tercera. Acción de reparación directa. 24070.</w:t>
      </w:r>
    </w:p>
    <w:p>
      <w:pPr>
        <w:spacing w:line="278" w:lineRule="auto" w:before="125"/>
        <w:ind w:left="2317" w:right="1120" w:hanging="880"/>
        <w:jc w:val="both"/>
        <w:rPr>
          <w:sz w:val="18"/>
        </w:rPr>
      </w:pPr>
      <w:r>
        <w:rPr>
          <w:color w:val="231F20"/>
          <w:sz w:val="18"/>
        </w:rPr>
        <w:t>Farouk Yanine Diaz vs. Fiscalía General de la Nación (2014): Consejo de Estado Sentencia del 27 de marzo. Sección Tercera. Acción de reparación directa. 28642.</w:t>
      </w:r>
    </w:p>
    <w:p>
      <w:pPr>
        <w:spacing w:line="278" w:lineRule="auto" w:before="125"/>
        <w:ind w:left="2317" w:right="1120" w:hanging="880"/>
        <w:jc w:val="both"/>
        <w:rPr>
          <w:sz w:val="18"/>
        </w:rPr>
      </w:pPr>
      <w:r>
        <w:rPr>
          <w:color w:val="231F20"/>
          <w:sz w:val="18"/>
        </w:rPr>
        <w:t>Félix Antonio Zapata González vs. Ejército Nacional (2014): Consejo de Estado. Sentencia del 20 de octubre. Sección Tercera. Subsección C. Acción de reparación directa. 32988.</w:t>
      </w:r>
    </w:p>
    <w:p>
      <w:pPr>
        <w:spacing w:before="124"/>
        <w:ind w:left="1365" w:right="1050" w:firstLine="0"/>
        <w:jc w:val="center"/>
        <w:rPr>
          <w:sz w:val="18"/>
        </w:rPr>
      </w:pPr>
      <w:r>
        <w:rPr>
          <w:color w:val="231F20"/>
          <w:sz w:val="18"/>
        </w:rPr>
        <w:t>José Álvaro Torres vs. Ejército Nacional (2013): Consejo de Estado. Sentencia del 17 de octubre.</w:t>
      </w:r>
    </w:p>
    <w:p>
      <w:pPr>
        <w:spacing w:before="33"/>
        <w:ind w:left="2317" w:right="0" w:firstLine="0"/>
        <w:jc w:val="left"/>
        <w:rPr>
          <w:sz w:val="18"/>
        </w:rPr>
      </w:pPr>
      <w:r>
        <w:rPr>
          <w:color w:val="231F20"/>
          <w:sz w:val="18"/>
        </w:rPr>
        <w:t>Sección Tercera. Cambio de Radicación. 45679.</w:t>
      </w:r>
    </w:p>
    <w:p>
      <w:pPr>
        <w:spacing w:line="278" w:lineRule="auto" w:before="158"/>
        <w:ind w:left="2317" w:right="1120" w:hanging="880"/>
        <w:jc w:val="both"/>
        <w:rPr>
          <w:sz w:val="18"/>
        </w:rPr>
      </w:pPr>
      <w:r>
        <w:rPr>
          <w:color w:val="231F20"/>
          <w:sz w:val="18"/>
        </w:rPr>
        <w:t>María Calixta Villalba Martínez vs. Armada Nacional (2014): Consejo de Estado. Sentencia del 9 de Julio. Sección Tercera. Acción de reparación directa. 44333.</w:t>
      </w:r>
    </w:p>
    <w:p>
      <w:pPr>
        <w:spacing w:line="278" w:lineRule="auto" w:before="124"/>
        <w:ind w:left="2317" w:right="1119" w:hanging="880"/>
        <w:jc w:val="both"/>
        <w:rPr>
          <w:sz w:val="18"/>
        </w:rPr>
      </w:pPr>
      <w:r>
        <w:rPr>
          <w:color w:val="231F20"/>
          <w:sz w:val="18"/>
        </w:rPr>
        <w:t>María Rosa Ángela Gómez Restrepo vs. Ejército Nacional (2013): Consejo de Estado. Sentencia del 6 de diciembre. Sección Tercera. Acción de reparación directa. 26669.</w:t>
      </w:r>
    </w:p>
    <w:p>
      <w:pPr>
        <w:spacing w:before="125"/>
        <w:ind w:left="1366" w:right="1050" w:firstLine="0"/>
        <w:jc w:val="center"/>
        <w:rPr>
          <w:sz w:val="18"/>
        </w:rPr>
      </w:pPr>
      <w:r>
        <w:rPr>
          <w:color w:val="231F20"/>
          <w:sz w:val="18"/>
        </w:rPr>
        <w:t>Mariela Duarte Parrado vs. Departamento Administrativo de Seguridad (2014): Consejo de Estado.</w:t>
      </w:r>
    </w:p>
    <w:p>
      <w:pPr>
        <w:spacing w:before="33"/>
        <w:ind w:left="2317" w:right="0" w:firstLine="0"/>
        <w:jc w:val="left"/>
        <w:rPr>
          <w:sz w:val="18"/>
        </w:rPr>
      </w:pPr>
      <w:r>
        <w:rPr>
          <w:color w:val="231F20"/>
          <w:sz w:val="18"/>
        </w:rPr>
        <w:t>Sentencia del 26 de junio. Sección Tercera. Acción de reparación directa. 26029.</w:t>
      </w:r>
    </w:p>
    <w:p>
      <w:pPr>
        <w:spacing w:line="278" w:lineRule="auto" w:before="158"/>
        <w:ind w:left="2317" w:right="1116" w:hanging="880"/>
        <w:jc w:val="both"/>
        <w:rPr>
          <w:sz w:val="18"/>
        </w:rPr>
      </w:pPr>
      <w:r>
        <w:rPr>
          <w:color w:val="231F20"/>
          <w:sz w:val="18"/>
        </w:rPr>
        <w:t>Nestor de Jesús Zapata Ruiz vs. Hospital Universitario San Jorge de Pereira (2014): Consejo de Estado. Sentencia del 12 de marzo del 2014. Sección Tercera. Acción de reparación directa. 40802.</w:t>
      </w:r>
    </w:p>
    <w:p>
      <w:pPr>
        <w:spacing w:line="278" w:lineRule="auto" w:before="124"/>
        <w:ind w:left="2317" w:right="1119" w:hanging="880"/>
        <w:jc w:val="both"/>
        <w:rPr>
          <w:sz w:val="18"/>
        </w:rPr>
      </w:pPr>
      <w:r>
        <w:rPr>
          <w:color w:val="231F20"/>
          <w:sz w:val="18"/>
        </w:rPr>
        <w:t>Ramón Floriano Carrera vs. Ministerio de Educación (2014): Consejo de Estado. Sentencia del 12 de junio. Sección Tercera. Acción de reparación directa. 28433</w:t>
      </w:r>
    </w:p>
    <w:p>
      <w:pPr>
        <w:spacing w:line="278" w:lineRule="auto" w:before="125"/>
        <w:ind w:left="2317" w:right="1117" w:hanging="880"/>
        <w:jc w:val="both"/>
        <w:rPr>
          <w:sz w:val="18"/>
        </w:rPr>
      </w:pPr>
      <w:r>
        <w:rPr>
          <w:color w:val="231F20"/>
          <w:sz w:val="18"/>
        </w:rPr>
        <w:t>Teresa del Socorro Isaza de Echeverry vs. Ministerio de Defensa Nacional (2013): Consejo de Estado. Sentencia del 17 de septiembre. Sección Tercera. Acción de reparación di- recta. 45092.</w:t>
      </w:r>
    </w:p>
    <w:p>
      <w:pPr>
        <w:spacing w:line="278" w:lineRule="auto" w:before="124"/>
        <w:ind w:left="2317" w:right="1121" w:hanging="880"/>
        <w:jc w:val="both"/>
        <w:rPr>
          <w:sz w:val="18"/>
        </w:rPr>
      </w:pPr>
      <w:r>
        <w:rPr>
          <w:color w:val="231F20"/>
          <w:sz w:val="18"/>
        </w:rPr>
        <w:t>Víctor Andrés Sandoval Peña vs. Agencia Nacional de Contratación Pública (2015). Consejo de Estado. 20 de abril. Sección Tercera. Nulidad Simple. 50219.</w:t>
      </w:r>
    </w:p>
    <w:p>
      <w:pPr>
        <w:spacing w:after="0" w:line="278" w:lineRule="auto"/>
        <w:jc w:val="both"/>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100" w:right="932" w:firstLine="0"/>
        <w:jc w:val="center"/>
        <w:rPr>
          <w:rFonts w:ascii="Arial"/>
          <w:sz w:val="28"/>
        </w:rPr>
      </w:pPr>
      <w:r>
        <w:rPr/>
        <w:br w:type="column"/>
      </w:r>
      <w:r>
        <w:rPr>
          <w:rFonts w:ascii="Arial"/>
          <w:color w:val="231F20"/>
          <w:w w:val="65"/>
          <w:sz w:val="28"/>
        </w:rPr>
        <w:t>183</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1"/>
        <w:rPr>
          <w:rFonts w:ascii="Arial"/>
        </w:rPr>
      </w:pPr>
    </w:p>
    <w:p>
      <w:pPr>
        <w:pStyle w:val="Heading4"/>
        <w:rPr>
          <w:i/>
        </w:rPr>
      </w:pPr>
      <w:r>
        <w:rPr/>
        <w:pict>
          <v:shape style="position:absolute;margin-left:378.843506pt;margin-top:-65.899139pt;width:26.8pt;height:42.1pt;mso-position-horizontal-relative:page;mso-position-vertical-relative:paragraph;z-index:252268544" coordorigin="7577,-1318" coordsize="536,842" path="m8097,-582l8056,-582,8066,-578,8073,-576,8081,-572,8086,-566,8086,-554,8079,-548,8065,-542,8050,-538,8037,-532,8028,-528,8023,-524,8018,-518,8015,-512,8015,-496,8019,-490,8027,-482,8033,-478,8042,-476,8066,-476,8076,-480,8086,-484,8095,-492,8102,-500,8108,-510,8111,-522,8112,-536,8111,-552,8106,-568,8097,-582xm7603,-872l7589,-872,7589,-524,7603,-524,7603,-548,7606,-558,7616,-572,7622,-576,7628,-578,7636,-580,7647,-582,8097,-582,8086,-596,8072,-608,8057,-616,8041,-624,8023,-630,8004,-636,7982,-638,7957,-640,7679,-640,7658,-642,7642,-642,7629,-644,7621,-648,7613,-654,7607,-662,7604,-672,7603,-684,7603,-724,7607,-736,7617,-744,7627,-748,7640,-750,7658,-752,7679,-754,7922,-754,7957,-756,7985,-758,8005,-764,8029,-772,8050,-782,8068,-796,8084,-812,7660,-812,7644,-814,7631,-816,7623,-820,7614,-826,7608,-834,7604,-844,7603,-856,7603,-872xm8045,-1044l7924,-1044,7956,-1042,7982,-1038,8002,-1034,8019,-1026,8033,-1016,8047,-1004,8058,-990,8068,-974,8075,-956,8079,-938,8080,-918,8079,-902,8077,-888,8072,-876,8066,-864,8059,-854,8050,-846,8041,-838,8031,-832,8019,-826,8005,-822,7989,-818,7934,-812,8084,-812,8096,-832,8105,-856,8111,-882,8113,-914,8111,-944,8105,-970,8096,-992,8082,-1012,8066,-1028,8049,-1042,8045,-1044xm7589,-1115l7589,-986,7603,-986,7603,-1016,7608,-1028,7619,-1036,7627,-1040,7640,-1042,7657,-1044,8045,-1044,8041,-1046,7712,-1046,7685,-1048,7660,-1054,7638,-1066,7617,-1080,7599,-1098,7589,-1115xm7603,-1130l7589,-1130,7589,-1115,7599,-1098,7617,-1080,7638,-1066,7660,-1054,7685,-1048,7712,-1046,7727,-1046,7742,-1050,7756,-1052,7770,-1058,7783,-1064,7795,-1072,7663,-1072,7647,-1074,7636,-1076,7628,-1078,7617,-1086,7609,-1094,7604,-1104,7603,-1115,7603,-1130xm7926,-1072l7795,-1072,7783,-1064,7770,-1058,7756,-1052,7742,-1050,7727,-1046,8041,-1046,8034,-1050,7937,-1050,7937,-1062,7963,-1066,7969,-1067,7958,-1068,7926,-1072xm7969,-1067l7963,-1066,7937,-1062,7937,-1050,8034,-1050,8030,-1052,8009,-1060,7986,-1066,7969,-1067xm8089,-1264l8015,-1264,8031,-1260,8045,-1252,8058,-1242,8069,-1230,8077,-1216,8081,-1202,8083,-1184,8082,-1168,8078,-1152,8073,-1138,8065,-1124,8055,-1110,8044,-1100,8032,-1090,8019,-1082,8004,-1076,7985,-1070,7969,-1067,7986,-1066,8009,-1060,8030,-1052,8034,-1050,8112,-1050,8112,-1062,8101,-1062,8093,-1064,8085,-1070,8083,-1074,8083,-1086,8087,-1098,8095,-1118,8100,-1130,8105,-1142,8107,-1150,8109,-1156,8111,-1166,8112,-1178,8112,-1190,8110,-1216,8102,-1242,8089,-1264xm7618,-1130l7603,-1130,7603,-1115,7604,-1104,7609,-1094,7617,-1086,7628,-1078,7636,-1076,7647,-1074,7663,-1072,7795,-1072,7807,-1082,7818,-1092,7820,-1094,7686,-1094,7671,-1096,7657,-1100,7643,-1106,7631,-1114,7621,-1126,7618,-1130xm7970,-1318l7955,-1318,7940,-1316,7911,-1308,7898,-1300,7885,-1294,7874,-1284,7863,-1274,7852,-1262,7838,-1244,7822,-1222,7781,-1164,7761,-1138,7744,-1120,7728,-1108,7718,-1102,7708,-1098,7686,-1094,7820,-1094,7830,-1104,7844,-1122,7859,-1142,7877,-1166,7894,-1190,7907,-1208,7918,-1222,7925,-1230,7934,-1238,7942,-1246,7951,-1252,7961,-1256,7974,-1262,7986,-1264,8089,-1264,8070,-1282,8048,-1298,8024,-1310,7998,-1316,7970,-1318xm7754,-1292l7577,-1292,7577,-1280,7589,-1278,7597,-1276,7604,-1268,7606,-1264,7606,-1254,7603,-1246,7597,-1236,7588,-1218,7582,-1200,7578,-1182,7577,-1166,7579,-1142,7587,-1118,7589,-1115,7589,-1130,7618,-1130,7613,-1138,7609,-1152,7607,-1166,7608,-1180,7612,-1194,7617,-1208,7625,-1220,7634,-1232,7646,-1244,7658,-1252,7673,-1260,7689,-1268,7708,-1272,7730,-1276,7754,-1280,7754,-1292xe" filled="true" fillcolor="#b1b3b6" stroked="false">
            <v:path arrowok="t"/>
            <v:fill type="solid"/>
            <w10:wrap type="none"/>
          </v:shape>
        </w:pict>
      </w:r>
      <w:r>
        <w:rPr/>
        <w:pict>
          <v:line style="position:absolute;mso-position-horizontal-relative:page;mso-position-vertical-relative:paragraph;z-index:252269568" from="411.431091pt,-84.317543pt" to="411.431091pt,-23.798733pt" stroked="true" strokeweight=".25pt" strokecolor="#231f20">
            <v:stroke dashstyle="solid"/>
            <w10:wrap type="none"/>
          </v:line>
        </w:pict>
      </w:r>
      <w:r>
        <w:rPr/>
        <w:pict>
          <v:shape style="position:absolute;margin-left:364.637756pt;margin-top:-56.303326pt;width:12.85pt;height:32.950pt;mso-position-horizontal-relative:page;mso-position-vertical-relative:paragraph;z-index:25227059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i/>
          <w:color w:val="231F20"/>
          <w:w w:val="90"/>
        </w:rPr>
        <w:t>Nacional Corte Constitucional</w:t>
      </w:r>
    </w:p>
    <w:p>
      <w:pPr>
        <w:pStyle w:val="BodyText"/>
        <w:spacing w:before="5"/>
        <w:rPr>
          <w:rFonts w:ascii="Arial Narrow"/>
          <w:i/>
        </w:rPr>
      </w:pPr>
    </w:p>
    <w:p>
      <w:pPr>
        <w:spacing w:line="278" w:lineRule="auto" w:before="0"/>
        <w:ind w:left="2033" w:right="1205" w:hanging="880"/>
        <w:jc w:val="left"/>
        <w:rPr>
          <w:sz w:val="18"/>
        </w:rPr>
      </w:pPr>
      <w:r>
        <w:rPr>
          <w:color w:val="231F20"/>
          <w:sz w:val="18"/>
        </w:rPr>
        <w:t>Acción de Tutela. Magistrado ponente Jaime Araújo Rentería. T- 595946, T 677. (Corte Constitu- cional de Colombia, 2000).</w:t>
      </w:r>
    </w:p>
    <w:p>
      <w:pPr>
        <w:spacing w:line="278" w:lineRule="auto" w:before="125"/>
        <w:ind w:left="2033" w:right="1488" w:hanging="880"/>
        <w:jc w:val="left"/>
        <w:rPr>
          <w:sz w:val="18"/>
        </w:rPr>
      </w:pPr>
      <w:r>
        <w:rPr>
          <w:color w:val="231F20"/>
          <w:sz w:val="18"/>
        </w:rPr>
        <w:t>Acción de Tutela. Magistrado Ponente: Jaime Córdoba Triviño. Expediente T-1668295 </w:t>
      </w:r>
      <w:r>
        <w:rPr>
          <w:color w:val="231F20"/>
          <w:spacing w:val="-3"/>
          <w:sz w:val="18"/>
        </w:rPr>
        <w:t>T-284. </w:t>
      </w:r>
      <w:r>
        <w:rPr>
          <w:color w:val="231F20"/>
          <w:sz w:val="18"/>
        </w:rPr>
        <w:t>(Corte Constitucional de Colombia, 2006).</w:t>
      </w:r>
    </w:p>
    <w:p>
      <w:pPr>
        <w:spacing w:line="278" w:lineRule="auto" w:before="124"/>
        <w:ind w:left="2033" w:right="1205" w:hanging="880"/>
        <w:jc w:val="left"/>
        <w:rPr>
          <w:sz w:val="18"/>
        </w:rPr>
      </w:pPr>
      <w:r>
        <w:rPr>
          <w:color w:val="231F20"/>
          <w:sz w:val="18"/>
        </w:rPr>
        <w:t>Acción de Tutela. Magistrado Ponente: Jorge Iván Palacio Palacio. Expediente T-3408860 </w:t>
      </w:r>
      <w:r>
        <w:rPr>
          <w:color w:val="231F20"/>
          <w:spacing w:val="-3"/>
          <w:sz w:val="18"/>
        </w:rPr>
        <w:t>T-653. </w:t>
      </w:r>
      <w:r>
        <w:rPr>
          <w:color w:val="231F20"/>
          <w:sz w:val="18"/>
        </w:rPr>
        <w:t>(Corte Constitucional de Colombia, 2012).</w:t>
      </w:r>
    </w:p>
    <w:p>
      <w:pPr>
        <w:spacing w:line="278" w:lineRule="auto" w:before="125"/>
        <w:ind w:left="2033" w:right="1205" w:hanging="880"/>
        <w:jc w:val="left"/>
        <w:rPr>
          <w:sz w:val="18"/>
        </w:rPr>
      </w:pPr>
      <w:r>
        <w:rPr>
          <w:color w:val="231F20"/>
          <w:sz w:val="18"/>
        </w:rPr>
        <w:t>Acción</w:t>
      </w:r>
      <w:r>
        <w:rPr>
          <w:color w:val="231F20"/>
          <w:spacing w:val="-9"/>
          <w:sz w:val="18"/>
        </w:rPr>
        <w:t> </w:t>
      </w:r>
      <w:r>
        <w:rPr>
          <w:color w:val="231F20"/>
          <w:sz w:val="18"/>
        </w:rPr>
        <w:t>de</w:t>
      </w:r>
      <w:r>
        <w:rPr>
          <w:color w:val="231F20"/>
          <w:spacing w:val="-11"/>
          <w:sz w:val="18"/>
        </w:rPr>
        <w:t> </w:t>
      </w:r>
      <w:r>
        <w:rPr>
          <w:color w:val="231F20"/>
          <w:sz w:val="18"/>
        </w:rPr>
        <w:t>Tutela.</w:t>
      </w:r>
      <w:r>
        <w:rPr>
          <w:color w:val="231F20"/>
          <w:spacing w:val="-8"/>
          <w:sz w:val="18"/>
        </w:rPr>
        <w:t> </w:t>
      </w:r>
      <w:r>
        <w:rPr>
          <w:color w:val="231F20"/>
          <w:sz w:val="18"/>
        </w:rPr>
        <w:t>Magistrado</w:t>
      </w:r>
      <w:r>
        <w:rPr>
          <w:color w:val="231F20"/>
          <w:spacing w:val="-8"/>
          <w:sz w:val="18"/>
        </w:rPr>
        <w:t> </w:t>
      </w:r>
      <w:r>
        <w:rPr>
          <w:color w:val="231F20"/>
          <w:sz w:val="18"/>
        </w:rPr>
        <w:t>Ponente:</w:t>
      </w:r>
      <w:r>
        <w:rPr>
          <w:color w:val="231F20"/>
          <w:spacing w:val="-8"/>
          <w:sz w:val="18"/>
        </w:rPr>
        <w:t> </w:t>
      </w:r>
      <w:r>
        <w:rPr>
          <w:color w:val="231F20"/>
          <w:sz w:val="18"/>
        </w:rPr>
        <w:t>Jorge</w:t>
      </w:r>
      <w:r>
        <w:rPr>
          <w:color w:val="231F20"/>
          <w:spacing w:val="-8"/>
          <w:sz w:val="18"/>
        </w:rPr>
        <w:t> </w:t>
      </w:r>
      <w:r>
        <w:rPr>
          <w:color w:val="231F20"/>
          <w:sz w:val="18"/>
        </w:rPr>
        <w:t>Iván</w:t>
      </w:r>
      <w:r>
        <w:rPr>
          <w:color w:val="231F20"/>
          <w:spacing w:val="-8"/>
          <w:sz w:val="18"/>
        </w:rPr>
        <w:t> </w:t>
      </w:r>
      <w:r>
        <w:rPr>
          <w:color w:val="231F20"/>
          <w:sz w:val="18"/>
        </w:rPr>
        <w:t>Palacio</w:t>
      </w:r>
      <w:r>
        <w:rPr>
          <w:color w:val="231F20"/>
          <w:spacing w:val="-8"/>
          <w:sz w:val="18"/>
        </w:rPr>
        <w:t> </w:t>
      </w:r>
      <w:r>
        <w:rPr>
          <w:color w:val="231F20"/>
          <w:sz w:val="18"/>
        </w:rPr>
        <w:t>Palacio.</w:t>
      </w:r>
      <w:r>
        <w:rPr>
          <w:color w:val="231F20"/>
          <w:spacing w:val="-8"/>
          <w:sz w:val="18"/>
        </w:rPr>
        <w:t> </w:t>
      </w:r>
      <w:r>
        <w:rPr>
          <w:color w:val="231F20"/>
          <w:sz w:val="18"/>
        </w:rPr>
        <w:t>Expediente</w:t>
      </w:r>
      <w:r>
        <w:rPr>
          <w:color w:val="231F20"/>
          <w:spacing w:val="-12"/>
          <w:sz w:val="18"/>
        </w:rPr>
        <w:t> </w:t>
      </w:r>
      <w:r>
        <w:rPr>
          <w:color w:val="231F20"/>
          <w:sz w:val="18"/>
        </w:rPr>
        <w:t>T-3005221</w:t>
      </w:r>
      <w:r>
        <w:rPr>
          <w:color w:val="231F20"/>
          <w:spacing w:val="-8"/>
          <w:sz w:val="18"/>
        </w:rPr>
        <w:t> </w:t>
      </w:r>
      <w:r>
        <w:rPr>
          <w:color w:val="231F20"/>
          <w:sz w:val="18"/>
        </w:rPr>
        <w:t>SU</w:t>
      </w:r>
      <w:r>
        <w:rPr>
          <w:color w:val="231F20"/>
          <w:spacing w:val="-8"/>
          <w:sz w:val="18"/>
        </w:rPr>
        <w:t> </w:t>
      </w:r>
      <w:r>
        <w:rPr>
          <w:color w:val="231F20"/>
          <w:sz w:val="18"/>
        </w:rPr>
        <w:t>712. (Corte Constitucional de Colombia, 2013).</w:t>
      </w:r>
    </w:p>
    <w:p>
      <w:pPr>
        <w:spacing w:line="278" w:lineRule="auto" w:before="124"/>
        <w:ind w:left="2033" w:right="1205" w:hanging="880"/>
        <w:jc w:val="left"/>
        <w:rPr>
          <w:sz w:val="18"/>
        </w:rPr>
      </w:pPr>
      <w:r>
        <w:rPr>
          <w:color w:val="231F20"/>
          <w:sz w:val="18"/>
        </w:rPr>
        <w:t>Acción</w:t>
      </w:r>
      <w:r>
        <w:rPr>
          <w:color w:val="231F20"/>
          <w:spacing w:val="-8"/>
          <w:sz w:val="18"/>
        </w:rPr>
        <w:t> </w:t>
      </w:r>
      <w:r>
        <w:rPr>
          <w:color w:val="231F20"/>
          <w:sz w:val="18"/>
        </w:rPr>
        <w:t>de</w:t>
      </w:r>
      <w:r>
        <w:rPr>
          <w:color w:val="231F20"/>
          <w:spacing w:val="-9"/>
          <w:sz w:val="18"/>
        </w:rPr>
        <w:t> </w:t>
      </w:r>
      <w:r>
        <w:rPr>
          <w:color w:val="231F20"/>
          <w:sz w:val="18"/>
        </w:rPr>
        <w:t>Tutela.</w:t>
      </w:r>
      <w:r>
        <w:rPr>
          <w:color w:val="231F20"/>
          <w:spacing w:val="-7"/>
          <w:sz w:val="18"/>
        </w:rPr>
        <w:t> </w:t>
      </w:r>
      <w:r>
        <w:rPr>
          <w:color w:val="231F20"/>
          <w:sz w:val="18"/>
        </w:rPr>
        <w:t>Magistrado</w:t>
      </w:r>
      <w:r>
        <w:rPr>
          <w:color w:val="231F20"/>
          <w:spacing w:val="-8"/>
          <w:sz w:val="18"/>
        </w:rPr>
        <w:t> </w:t>
      </w:r>
      <w:r>
        <w:rPr>
          <w:color w:val="231F20"/>
          <w:sz w:val="18"/>
        </w:rPr>
        <w:t>Ponente:</w:t>
      </w:r>
      <w:r>
        <w:rPr>
          <w:color w:val="231F20"/>
          <w:spacing w:val="-7"/>
          <w:sz w:val="18"/>
        </w:rPr>
        <w:t> </w:t>
      </w:r>
      <w:r>
        <w:rPr>
          <w:color w:val="231F20"/>
          <w:sz w:val="18"/>
        </w:rPr>
        <w:t>María</w:t>
      </w:r>
      <w:r>
        <w:rPr>
          <w:color w:val="231F20"/>
          <w:spacing w:val="-9"/>
          <w:sz w:val="18"/>
        </w:rPr>
        <w:t> </w:t>
      </w:r>
      <w:r>
        <w:rPr>
          <w:color w:val="231F20"/>
          <w:sz w:val="18"/>
        </w:rPr>
        <w:t>Victoria</w:t>
      </w:r>
      <w:r>
        <w:rPr>
          <w:color w:val="231F20"/>
          <w:spacing w:val="-7"/>
          <w:sz w:val="18"/>
        </w:rPr>
        <w:t> </w:t>
      </w:r>
      <w:r>
        <w:rPr>
          <w:color w:val="231F20"/>
          <w:sz w:val="18"/>
        </w:rPr>
        <w:t>Calle</w:t>
      </w:r>
      <w:r>
        <w:rPr>
          <w:color w:val="231F20"/>
          <w:spacing w:val="-8"/>
          <w:sz w:val="18"/>
        </w:rPr>
        <w:t> </w:t>
      </w:r>
      <w:r>
        <w:rPr>
          <w:color w:val="231F20"/>
          <w:sz w:val="18"/>
        </w:rPr>
        <w:t>Correa.</w:t>
      </w:r>
      <w:r>
        <w:rPr>
          <w:color w:val="231F20"/>
          <w:spacing w:val="-7"/>
          <w:sz w:val="18"/>
        </w:rPr>
        <w:t> </w:t>
      </w:r>
      <w:r>
        <w:rPr>
          <w:color w:val="231F20"/>
          <w:sz w:val="18"/>
        </w:rPr>
        <w:t>Expediente</w:t>
      </w:r>
      <w:r>
        <w:rPr>
          <w:color w:val="231F20"/>
          <w:spacing w:val="-9"/>
          <w:sz w:val="18"/>
        </w:rPr>
        <w:t> </w:t>
      </w:r>
      <w:r>
        <w:rPr>
          <w:color w:val="231F20"/>
          <w:sz w:val="18"/>
        </w:rPr>
        <w:t>T-2499665</w:t>
      </w:r>
      <w:r>
        <w:rPr>
          <w:color w:val="231F20"/>
          <w:spacing w:val="-10"/>
          <w:sz w:val="18"/>
        </w:rPr>
        <w:t> </w:t>
      </w:r>
      <w:r>
        <w:rPr>
          <w:color w:val="231F20"/>
          <w:spacing w:val="-3"/>
          <w:sz w:val="18"/>
        </w:rPr>
        <w:t>T-367. </w:t>
      </w:r>
      <w:r>
        <w:rPr>
          <w:color w:val="231F20"/>
          <w:sz w:val="18"/>
        </w:rPr>
        <w:t>(Corte Constitucional de Colombia, 2010).</w:t>
      </w:r>
    </w:p>
    <w:p>
      <w:pPr>
        <w:spacing w:line="364" w:lineRule="exact" w:before="1"/>
        <w:ind w:left="1153" w:right="1338" w:firstLine="0"/>
        <w:jc w:val="left"/>
        <w:rPr>
          <w:sz w:val="18"/>
        </w:rPr>
      </w:pPr>
      <w:r>
        <w:rPr>
          <w:color w:val="231F20"/>
          <w:sz w:val="18"/>
        </w:rPr>
        <w:t>C-148, </w:t>
      </w:r>
      <w:r>
        <w:rPr>
          <w:color w:val="231F20"/>
          <w:spacing w:val="-7"/>
          <w:sz w:val="18"/>
        </w:rPr>
        <w:t>M.P. </w:t>
      </w:r>
      <w:r>
        <w:rPr>
          <w:color w:val="231F20"/>
          <w:sz w:val="18"/>
        </w:rPr>
        <w:t>Carlos Gaviria Díaz. (Corte Constitucional, C-148 de 1998), </w:t>
      </w:r>
      <w:r>
        <w:rPr>
          <w:color w:val="231F20"/>
          <w:spacing w:val="-7"/>
          <w:sz w:val="18"/>
        </w:rPr>
        <w:t>M.P. </w:t>
      </w:r>
      <w:r>
        <w:rPr>
          <w:color w:val="231F20"/>
          <w:sz w:val="18"/>
        </w:rPr>
        <w:t>Carlos Gaviria Díaz. Demanda de Inconstitucionalidad Magistrado Ponente. Eduardo Cifuentes Muñoz. C-070. (Corte</w:t>
      </w:r>
    </w:p>
    <w:p>
      <w:pPr>
        <w:spacing w:before="0"/>
        <w:ind w:left="2033" w:right="0" w:firstLine="0"/>
        <w:jc w:val="left"/>
        <w:rPr>
          <w:sz w:val="18"/>
        </w:rPr>
      </w:pPr>
      <w:r>
        <w:rPr>
          <w:color w:val="231F20"/>
          <w:sz w:val="18"/>
        </w:rPr>
        <w:t>Constitucional de Colombia, 1996).</w:t>
      </w:r>
    </w:p>
    <w:p>
      <w:pPr>
        <w:spacing w:before="158"/>
        <w:ind w:left="1153" w:right="0" w:firstLine="0"/>
        <w:jc w:val="left"/>
        <w:rPr>
          <w:sz w:val="18"/>
        </w:rPr>
      </w:pPr>
      <w:r>
        <w:rPr>
          <w:color w:val="231F20"/>
          <w:sz w:val="18"/>
        </w:rPr>
        <w:t>Demanda de Inconstitucionalidad. Magistrado ponente Alfredo Beltrán Sierra. Expediente D-2766.</w:t>
      </w:r>
    </w:p>
    <w:p>
      <w:pPr>
        <w:spacing w:before="33"/>
        <w:ind w:left="2033" w:right="0" w:firstLine="0"/>
        <w:jc w:val="left"/>
        <w:rPr>
          <w:sz w:val="18"/>
        </w:rPr>
      </w:pPr>
      <w:r>
        <w:rPr>
          <w:color w:val="231F20"/>
          <w:sz w:val="18"/>
        </w:rPr>
        <w:t>C-878. (Corte Constitucional de Colombia, 2000).</w:t>
      </w:r>
    </w:p>
    <w:p>
      <w:pPr>
        <w:spacing w:line="278" w:lineRule="auto" w:before="158"/>
        <w:ind w:left="2033" w:right="1403" w:hanging="880"/>
        <w:jc w:val="left"/>
        <w:rPr>
          <w:sz w:val="18"/>
        </w:rPr>
      </w:pPr>
      <w:r>
        <w:rPr>
          <w:color w:val="231F20"/>
          <w:sz w:val="18"/>
        </w:rPr>
        <w:t>Demanda de Inconstitucionalidad. Magistrado ponente Eduardo Cifuentes Muñoz. Expediente D-1445. C-878. (Corte Constitucional de Colombia, 1997).</w:t>
      </w:r>
    </w:p>
    <w:p>
      <w:pPr>
        <w:spacing w:line="278" w:lineRule="auto" w:before="124"/>
        <w:ind w:left="2033" w:right="1405" w:hanging="880"/>
        <w:jc w:val="left"/>
        <w:rPr>
          <w:sz w:val="18"/>
        </w:rPr>
      </w:pPr>
      <w:r>
        <w:rPr>
          <w:color w:val="231F20"/>
          <w:sz w:val="18"/>
        </w:rPr>
        <w:t>Demanda de Inconstitucionalidad. Magistrado Ponente Marco Gerardo Monroy Cabra. D-4778 C-171. (Corte Constitucional de Colombia, 2004).</w:t>
      </w:r>
    </w:p>
    <w:p>
      <w:pPr>
        <w:spacing w:line="278" w:lineRule="auto" w:before="125"/>
        <w:ind w:left="2033" w:right="1403" w:hanging="880"/>
        <w:jc w:val="left"/>
        <w:rPr>
          <w:sz w:val="18"/>
        </w:rPr>
      </w:pPr>
      <w:r>
        <w:rPr>
          <w:color w:val="231F20"/>
          <w:sz w:val="18"/>
        </w:rPr>
        <w:t>Demanda de Inconstitucionalidad. Magistrado Ponente Rodrigo Escobar Gil. Expediente D-3877 C - 614 de 2002. (Corte Constitucional de Colombia, 2004).</w:t>
      </w:r>
    </w:p>
    <w:p>
      <w:pPr>
        <w:spacing w:line="278" w:lineRule="auto" w:before="124"/>
        <w:ind w:left="2033" w:right="1205" w:hanging="880"/>
        <w:jc w:val="left"/>
        <w:rPr>
          <w:sz w:val="18"/>
        </w:rPr>
      </w:pPr>
      <w:r>
        <w:rPr>
          <w:color w:val="231F20"/>
          <w:sz w:val="18"/>
        </w:rPr>
        <w:t>Demanda de Inconstitucionalidad. Magistrado Ponente. Eduardo Cifuentes Muñoz C-118. (Corte Constitucional de Colombia, 1996).</w:t>
      </w:r>
    </w:p>
    <w:p>
      <w:pPr>
        <w:spacing w:line="278" w:lineRule="auto" w:before="125"/>
        <w:ind w:left="2033" w:right="1404" w:hanging="880"/>
        <w:jc w:val="left"/>
        <w:rPr>
          <w:sz w:val="18"/>
        </w:rPr>
      </w:pPr>
      <w:r>
        <w:rPr>
          <w:color w:val="231F20"/>
          <w:sz w:val="18"/>
        </w:rPr>
        <w:t>Demanda de Inconstitucionalidad. Magistrado Ponente: Jorge Ignacio Pretelt Chaljub D-10110 C-616. (Corte Constitucional de Colombia, 2014).</w:t>
      </w:r>
    </w:p>
    <w:p>
      <w:pPr>
        <w:spacing w:line="278" w:lineRule="auto" w:before="124"/>
        <w:ind w:left="2033" w:right="1402" w:hanging="880"/>
        <w:jc w:val="left"/>
        <w:rPr>
          <w:sz w:val="18"/>
        </w:rPr>
      </w:pPr>
      <w:r>
        <w:rPr>
          <w:color w:val="231F20"/>
          <w:sz w:val="18"/>
        </w:rPr>
        <w:t>Demanda de inconstitucionalidad. Magistrado Ponente: Juan Carlos Henao Pérez. Expediente D-8207 C-122. (Corte Constitucional de Colombia, 2011).</w:t>
      </w:r>
    </w:p>
    <w:p>
      <w:pPr>
        <w:spacing w:line="278" w:lineRule="auto" w:before="125"/>
        <w:ind w:left="2033" w:right="1343" w:hanging="880"/>
        <w:jc w:val="left"/>
        <w:rPr>
          <w:sz w:val="18"/>
        </w:rPr>
      </w:pPr>
      <w:r>
        <w:rPr>
          <w:color w:val="231F20"/>
          <w:sz w:val="18"/>
        </w:rPr>
        <w:t>Demanda de Inconstitucionalidad. Magistrado Ponente: Manuel José Cepeda Espinosa. Expediente D-6032, C-370. (Corte Constitucional de Colombia, 2006).</w:t>
      </w:r>
    </w:p>
    <w:p>
      <w:pPr>
        <w:spacing w:line="278" w:lineRule="auto" w:before="125"/>
        <w:ind w:left="2033" w:right="1403" w:hanging="880"/>
        <w:jc w:val="left"/>
        <w:rPr>
          <w:sz w:val="18"/>
        </w:rPr>
      </w:pPr>
      <w:r>
        <w:rPr>
          <w:color w:val="231F20"/>
          <w:sz w:val="18"/>
        </w:rPr>
        <w:t>Revisión</w:t>
      </w:r>
      <w:r>
        <w:rPr>
          <w:color w:val="231F20"/>
          <w:spacing w:val="-23"/>
          <w:sz w:val="18"/>
        </w:rPr>
        <w:t> </w:t>
      </w:r>
      <w:r>
        <w:rPr>
          <w:color w:val="231F20"/>
          <w:sz w:val="18"/>
        </w:rPr>
        <w:t>constitucional.</w:t>
      </w:r>
      <w:r>
        <w:rPr>
          <w:color w:val="231F20"/>
          <w:spacing w:val="-22"/>
          <w:sz w:val="18"/>
        </w:rPr>
        <w:t> </w:t>
      </w:r>
      <w:r>
        <w:rPr>
          <w:color w:val="231F20"/>
          <w:sz w:val="18"/>
        </w:rPr>
        <w:t>Magistrado</w:t>
      </w:r>
      <w:r>
        <w:rPr>
          <w:color w:val="231F20"/>
          <w:spacing w:val="-22"/>
          <w:sz w:val="18"/>
        </w:rPr>
        <w:t> </w:t>
      </w:r>
      <w:r>
        <w:rPr>
          <w:color w:val="231F20"/>
          <w:sz w:val="18"/>
        </w:rPr>
        <w:t>Ponente:</w:t>
      </w:r>
      <w:r>
        <w:rPr>
          <w:color w:val="231F20"/>
          <w:spacing w:val="-30"/>
          <w:sz w:val="18"/>
        </w:rPr>
        <w:t> </w:t>
      </w:r>
      <w:r>
        <w:rPr>
          <w:color w:val="231F20"/>
          <w:sz w:val="18"/>
        </w:rPr>
        <w:t>Alejandro</w:t>
      </w:r>
      <w:r>
        <w:rPr>
          <w:color w:val="231F20"/>
          <w:spacing w:val="-22"/>
          <w:sz w:val="18"/>
        </w:rPr>
        <w:t> </w:t>
      </w:r>
      <w:r>
        <w:rPr>
          <w:color w:val="231F20"/>
          <w:sz w:val="18"/>
        </w:rPr>
        <w:t>Martínez</w:t>
      </w:r>
      <w:r>
        <w:rPr>
          <w:color w:val="231F20"/>
          <w:spacing w:val="-22"/>
          <w:sz w:val="18"/>
        </w:rPr>
        <w:t> </w:t>
      </w:r>
      <w:r>
        <w:rPr>
          <w:color w:val="231F20"/>
          <w:sz w:val="18"/>
        </w:rPr>
        <w:t>Caballero.</w:t>
      </w:r>
      <w:r>
        <w:rPr>
          <w:color w:val="231F20"/>
          <w:spacing w:val="-22"/>
          <w:sz w:val="18"/>
        </w:rPr>
        <w:t> </w:t>
      </w:r>
      <w:r>
        <w:rPr>
          <w:color w:val="231F20"/>
          <w:sz w:val="18"/>
        </w:rPr>
        <w:t>Expediente</w:t>
      </w:r>
      <w:r>
        <w:rPr>
          <w:color w:val="231F20"/>
          <w:spacing w:val="-22"/>
          <w:sz w:val="18"/>
        </w:rPr>
        <w:t> </w:t>
      </w:r>
      <w:r>
        <w:rPr>
          <w:color w:val="231F20"/>
          <w:sz w:val="18"/>
        </w:rPr>
        <w:t>L.A.T.-091 C-251. (Corte Constitucional de Colombia, 1997).</w:t>
      </w:r>
    </w:p>
    <w:p>
      <w:pPr>
        <w:spacing w:line="278" w:lineRule="auto" w:before="124"/>
        <w:ind w:left="2033" w:right="1403" w:hanging="880"/>
        <w:jc w:val="left"/>
        <w:rPr>
          <w:sz w:val="18"/>
        </w:rPr>
      </w:pPr>
      <w:r>
        <w:rPr>
          <w:color w:val="231F20"/>
          <w:sz w:val="18"/>
        </w:rPr>
        <w:t>Revisión constitucional. Magistrado Ponente: Jorge Iván Palacio Palacio. Expediente </w:t>
      </w:r>
      <w:r>
        <w:rPr>
          <w:color w:val="231F20"/>
          <w:spacing w:val="-6"/>
          <w:sz w:val="18"/>
        </w:rPr>
        <w:t>LAT-360 </w:t>
      </w:r>
      <w:r>
        <w:rPr>
          <w:color w:val="231F20"/>
          <w:sz w:val="18"/>
        </w:rPr>
        <w:t>C-941. (Corte Constitucional de Colombia, 2010).</w:t>
      </w:r>
    </w:p>
    <w:p>
      <w:pPr>
        <w:spacing w:after="0" w:line="278" w:lineRule="auto"/>
        <w:jc w:val="left"/>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5"/>
      </w:pPr>
      <w:r>
        <w:rPr/>
        <w:pict>
          <v:shape style="position:absolute;margin-left:76.753601pt;margin-top:-8.294343pt;width:26.8pt;height:42.1pt;mso-position-horizontal-relative:page;mso-position-vertical-relative:paragraph;z-index:252271616"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72640"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7366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184</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BodyText"/>
        <w:spacing w:before="9"/>
        <w:rPr>
          <w:rFonts w:ascii="Microsoft Sans Serif"/>
          <w:sz w:val="18"/>
        </w:rPr>
      </w:pPr>
    </w:p>
    <w:p>
      <w:pPr>
        <w:spacing w:line="278" w:lineRule="auto" w:before="0"/>
        <w:ind w:left="2317" w:right="1032" w:hanging="880"/>
        <w:jc w:val="left"/>
        <w:rPr>
          <w:sz w:val="18"/>
        </w:rPr>
      </w:pPr>
      <w:r>
        <w:rPr>
          <w:color w:val="231F20"/>
          <w:sz w:val="18"/>
        </w:rPr>
        <w:t>Revisión previa de proyecto de ley estatutaria. Magistrado Ponente: Clara Inés Vargas Hernández Expediente P.E. 017 C-1056. (Corte Constitucional de Colombia, 2004).</w:t>
      </w:r>
    </w:p>
    <w:p>
      <w:pPr>
        <w:spacing w:line="278" w:lineRule="auto" w:before="124"/>
        <w:ind w:left="2317" w:right="1032" w:hanging="880"/>
        <w:jc w:val="left"/>
        <w:rPr>
          <w:sz w:val="18"/>
        </w:rPr>
      </w:pPr>
      <w:r>
        <w:rPr>
          <w:color w:val="231F20"/>
          <w:sz w:val="18"/>
        </w:rPr>
        <w:t>Sentencia C-150. MP. Manuel Cepeda Vargas. (Corte Constitucional de Colombia. Sala plena, 25 de febrero del 2003).</w:t>
      </w:r>
    </w:p>
    <w:p>
      <w:pPr>
        <w:spacing w:line="278" w:lineRule="auto" w:before="125"/>
        <w:ind w:left="2317" w:right="1118" w:hanging="880"/>
        <w:jc w:val="left"/>
        <w:rPr>
          <w:sz w:val="18"/>
        </w:rPr>
      </w:pPr>
      <w:r>
        <w:rPr>
          <w:color w:val="231F20"/>
          <w:sz w:val="18"/>
        </w:rPr>
        <w:t>Sentencia C-889. MP. Luis Ernesto Vargas Silva. (Corte Constitucional de Colombia. Sala plena, 30 de octubre del 2012).</w:t>
      </w:r>
    </w:p>
    <w:p>
      <w:pPr>
        <w:spacing w:line="278" w:lineRule="auto" w:before="124"/>
        <w:ind w:left="2317" w:right="1205" w:hanging="880"/>
        <w:jc w:val="left"/>
        <w:rPr>
          <w:sz w:val="18"/>
        </w:rPr>
      </w:pPr>
      <w:r>
        <w:rPr>
          <w:color w:val="231F20"/>
          <w:sz w:val="18"/>
        </w:rPr>
        <w:t>Sentencia SU-442. MP. Hernando Herrera Vergara. (Corte Constitucional de Colombia. Sala de plena, 16 de septiembre de 1997).</w:t>
      </w:r>
    </w:p>
    <w:p>
      <w:pPr>
        <w:spacing w:line="278" w:lineRule="auto" w:before="125"/>
        <w:ind w:left="2317" w:right="1205" w:hanging="880"/>
        <w:jc w:val="left"/>
        <w:rPr>
          <w:sz w:val="18"/>
        </w:rPr>
      </w:pPr>
      <w:r>
        <w:rPr>
          <w:color w:val="231F20"/>
          <w:sz w:val="18"/>
        </w:rPr>
        <w:t>Sentencia T-028. MP. María Victoria Calle Correa. (Corte Constitucional de Colombia. Sala de revisión, 27 de enero del 2014).</w:t>
      </w:r>
    </w:p>
    <w:p>
      <w:pPr>
        <w:spacing w:line="278" w:lineRule="auto" w:before="124"/>
        <w:ind w:left="2317" w:right="1029" w:hanging="880"/>
        <w:jc w:val="left"/>
        <w:rPr>
          <w:sz w:val="18"/>
        </w:rPr>
      </w:pPr>
      <w:r>
        <w:rPr>
          <w:color w:val="231F20"/>
          <w:sz w:val="18"/>
        </w:rPr>
        <w:t>Sentencia T-077. MP. Alexei Julio Estrada (Corte Constitucional de Colombia. Sala de revisión, 14 de febrero del 2013).</w:t>
      </w:r>
    </w:p>
    <w:p>
      <w:pPr>
        <w:spacing w:line="278" w:lineRule="auto" w:before="125"/>
        <w:ind w:left="2317" w:right="1118" w:hanging="880"/>
        <w:jc w:val="left"/>
        <w:rPr>
          <w:sz w:val="18"/>
        </w:rPr>
      </w:pPr>
      <w:r>
        <w:rPr>
          <w:color w:val="231F20"/>
          <w:sz w:val="18"/>
        </w:rPr>
        <w:t>Sentencia </w:t>
      </w:r>
      <w:r>
        <w:rPr>
          <w:color w:val="231F20"/>
          <w:spacing w:val="-3"/>
          <w:sz w:val="18"/>
        </w:rPr>
        <w:t>T-091. </w:t>
      </w:r>
      <w:r>
        <w:rPr>
          <w:color w:val="231F20"/>
          <w:spacing w:val="-7"/>
          <w:sz w:val="18"/>
        </w:rPr>
        <w:t>MP. </w:t>
      </w:r>
      <w:r>
        <w:rPr>
          <w:color w:val="231F20"/>
          <w:sz w:val="18"/>
        </w:rPr>
        <w:t>Nilson Pinilla Pinilla, (Corte Constitucional de Colombia. Sala de revisión, 15 de febrero del 2010).</w:t>
      </w:r>
    </w:p>
    <w:p>
      <w:pPr>
        <w:spacing w:line="278" w:lineRule="auto" w:before="125"/>
        <w:ind w:left="2317" w:right="1032" w:hanging="880"/>
        <w:jc w:val="left"/>
        <w:rPr>
          <w:sz w:val="18"/>
        </w:rPr>
      </w:pPr>
      <w:r>
        <w:rPr>
          <w:color w:val="231F20"/>
          <w:sz w:val="18"/>
        </w:rPr>
        <w:t>Sentencia</w:t>
      </w:r>
      <w:r>
        <w:rPr>
          <w:color w:val="231F20"/>
          <w:spacing w:val="-13"/>
          <w:sz w:val="18"/>
        </w:rPr>
        <w:t> </w:t>
      </w:r>
      <w:r>
        <w:rPr>
          <w:color w:val="231F20"/>
          <w:spacing w:val="-4"/>
          <w:sz w:val="18"/>
        </w:rPr>
        <w:t>T-1104.</w:t>
      </w:r>
      <w:r>
        <w:rPr>
          <w:color w:val="231F20"/>
          <w:spacing w:val="-9"/>
          <w:sz w:val="18"/>
        </w:rPr>
        <w:t> </w:t>
      </w:r>
      <w:r>
        <w:rPr>
          <w:color w:val="231F20"/>
          <w:spacing w:val="-7"/>
          <w:sz w:val="18"/>
        </w:rPr>
        <w:t>MP.</w:t>
      </w:r>
      <w:r>
        <w:rPr>
          <w:color w:val="231F20"/>
          <w:spacing w:val="-9"/>
          <w:sz w:val="18"/>
        </w:rPr>
        <w:t> </w:t>
      </w:r>
      <w:r>
        <w:rPr>
          <w:color w:val="231F20"/>
          <w:sz w:val="18"/>
        </w:rPr>
        <w:t>Jaime</w:t>
      </w:r>
      <w:r>
        <w:rPr>
          <w:color w:val="231F20"/>
          <w:spacing w:val="-19"/>
          <w:sz w:val="18"/>
        </w:rPr>
        <w:t> </w:t>
      </w:r>
      <w:r>
        <w:rPr>
          <w:color w:val="231F20"/>
          <w:sz w:val="18"/>
        </w:rPr>
        <w:t>Araújo</w:t>
      </w:r>
      <w:r>
        <w:rPr>
          <w:color w:val="231F20"/>
          <w:spacing w:val="-9"/>
          <w:sz w:val="18"/>
        </w:rPr>
        <w:t> </w:t>
      </w:r>
      <w:r>
        <w:rPr>
          <w:color w:val="231F20"/>
          <w:sz w:val="18"/>
        </w:rPr>
        <w:t>Rentería.</w:t>
      </w:r>
      <w:r>
        <w:rPr>
          <w:color w:val="231F20"/>
          <w:spacing w:val="-10"/>
          <w:sz w:val="18"/>
        </w:rPr>
        <w:t> </w:t>
      </w:r>
      <w:r>
        <w:rPr>
          <w:color w:val="231F20"/>
          <w:sz w:val="18"/>
        </w:rPr>
        <w:t>(Corte</w:t>
      </w:r>
      <w:r>
        <w:rPr>
          <w:color w:val="231F20"/>
          <w:spacing w:val="-9"/>
          <w:sz w:val="18"/>
        </w:rPr>
        <w:t> </w:t>
      </w:r>
      <w:r>
        <w:rPr>
          <w:color w:val="231F20"/>
          <w:sz w:val="18"/>
        </w:rPr>
        <w:t>Constitucional</w:t>
      </w:r>
      <w:r>
        <w:rPr>
          <w:color w:val="231F20"/>
          <w:spacing w:val="-9"/>
          <w:sz w:val="18"/>
        </w:rPr>
        <w:t> </w:t>
      </w:r>
      <w:r>
        <w:rPr>
          <w:color w:val="231F20"/>
          <w:sz w:val="18"/>
        </w:rPr>
        <w:t>de</w:t>
      </w:r>
      <w:r>
        <w:rPr>
          <w:color w:val="231F20"/>
          <w:spacing w:val="-10"/>
          <w:sz w:val="18"/>
        </w:rPr>
        <w:t> </w:t>
      </w:r>
      <w:r>
        <w:rPr>
          <w:color w:val="231F20"/>
          <w:sz w:val="18"/>
        </w:rPr>
        <w:t>Colombia.</w:t>
      </w:r>
      <w:r>
        <w:rPr>
          <w:color w:val="231F20"/>
          <w:spacing w:val="-9"/>
          <w:sz w:val="18"/>
        </w:rPr>
        <w:t> </w:t>
      </w:r>
      <w:r>
        <w:rPr>
          <w:color w:val="231F20"/>
          <w:sz w:val="18"/>
        </w:rPr>
        <w:t>Sala</w:t>
      </w:r>
      <w:r>
        <w:rPr>
          <w:color w:val="231F20"/>
          <w:spacing w:val="-9"/>
          <w:sz w:val="18"/>
        </w:rPr>
        <w:t> </w:t>
      </w:r>
      <w:r>
        <w:rPr>
          <w:color w:val="231F20"/>
          <w:sz w:val="18"/>
        </w:rPr>
        <w:t>de</w:t>
      </w:r>
      <w:r>
        <w:rPr>
          <w:color w:val="231F20"/>
          <w:spacing w:val="-9"/>
          <w:sz w:val="18"/>
        </w:rPr>
        <w:t> </w:t>
      </w:r>
      <w:r>
        <w:rPr>
          <w:color w:val="231F20"/>
          <w:sz w:val="18"/>
        </w:rPr>
        <w:t>revisión, 28 de octubre del 2005).</w:t>
      </w:r>
    </w:p>
    <w:p>
      <w:pPr>
        <w:spacing w:line="278" w:lineRule="auto" w:before="124"/>
        <w:ind w:left="2317" w:right="1032" w:hanging="880"/>
        <w:jc w:val="left"/>
        <w:rPr>
          <w:sz w:val="18"/>
        </w:rPr>
      </w:pPr>
      <w:r>
        <w:rPr>
          <w:color w:val="231F20"/>
          <w:sz w:val="18"/>
        </w:rPr>
        <w:t>Sentencia T-242. MP. Luis Ernesto Vargas Silva. (Corte Constitucional de Colombia. Sala de revi- sión, 19 de abril del 2013).</w:t>
      </w:r>
    </w:p>
    <w:p>
      <w:pPr>
        <w:spacing w:line="278" w:lineRule="auto" w:before="125"/>
        <w:ind w:left="2317" w:right="1032" w:hanging="880"/>
        <w:jc w:val="left"/>
        <w:rPr>
          <w:sz w:val="18"/>
        </w:rPr>
      </w:pPr>
      <w:r>
        <w:rPr>
          <w:color w:val="231F20"/>
          <w:sz w:val="18"/>
        </w:rPr>
        <w:t>Sentencia T-273. MP. Nilson Pinilla Pinilla. (Corte Constitucional de Colombia. Sala de revisión, 30 marzo del 2012).</w:t>
      </w:r>
    </w:p>
    <w:p>
      <w:pPr>
        <w:spacing w:line="278" w:lineRule="auto" w:before="124"/>
        <w:ind w:left="2317" w:right="1032" w:hanging="880"/>
        <w:jc w:val="left"/>
        <w:rPr>
          <w:sz w:val="18"/>
        </w:rPr>
      </w:pPr>
      <w:r>
        <w:rPr>
          <w:color w:val="231F20"/>
          <w:sz w:val="18"/>
        </w:rPr>
        <w:t>Sentencia T-312. MP. Luis Ernesto Vargas Silva. (Corte Constitucional de Colombia. Sala de revi- sión, 26 de abril del 2012).</w:t>
      </w:r>
    </w:p>
    <w:p>
      <w:pPr>
        <w:spacing w:line="278" w:lineRule="auto" w:before="125"/>
        <w:ind w:left="2317" w:right="1024" w:hanging="880"/>
        <w:jc w:val="left"/>
        <w:rPr>
          <w:sz w:val="18"/>
        </w:rPr>
      </w:pPr>
      <w:r>
        <w:rPr>
          <w:color w:val="231F20"/>
          <w:sz w:val="18"/>
        </w:rPr>
        <w:t>Sentencia T-379. MP. Antonio Barrera Carbonell. (Corte Constitucional de Colombia. Sala de revi- sión, 28 de agosto de 1995).</w:t>
      </w:r>
    </w:p>
    <w:p>
      <w:pPr>
        <w:spacing w:line="278" w:lineRule="auto" w:before="124"/>
        <w:ind w:left="2317" w:right="1205" w:hanging="880"/>
        <w:jc w:val="left"/>
        <w:rPr>
          <w:sz w:val="18"/>
        </w:rPr>
      </w:pPr>
      <w:r>
        <w:rPr>
          <w:color w:val="231F20"/>
          <w:sz w:val="18"/>
        </w:rPr>
        <w:t>Sentencia T-381. MP. Jorge Ignacio Pretelt Chaljub. (Corte Constitucional de Colombia. Sala de revisión, 28 de mayo del 2009).</w:t>
      </w:r>
    </w:p>
    <w:p>
      <w:pPr>
        <w:spacing w:line="278" w:lineRule="auto" w:before="125"/>
        <w:ind w:left="2317" w:right="1032" w:hanging="880"/>
        <w:jc w:val="left"/>
        <w:rPr>
          <w:sz w:val="18"/>
        </w:rPr>
      </w:pPr>
      <w:r>
        <w:rPr>
          <w:color w:val="231F20"/>
          <w:sz w:val="18"/>
        </w:rPr>
        <w:t>Sentencia T-394. MP. Myriam Ávila Roldán. (Corte Constitucional de Colombia. Sala de revisión, 30 de junio del 2015).</w:t>
      </w:r>
    </w:p>
    <w:p>
      <w:pPr>
        <w:spacing w:line="278" w:lineRule="auto" w:before="124"/>
        <w:ind w:left="2317" w:right="1054" w:hanging="880"/>
        <w:jc w:val="left"/>
        <w:rPr>
          <w:sz w:val="18"/>
        </w:rPr>
      </w:pPr>
      <w:r>
        <w:rPr>
          <w:color w:val="231F20"/>
          <w:sz w:val="18"/>
        </w:rPr>
        <w:t>Sentencia T-406. MP. Ciro Angarita Barón. (Corte Constitucional de Colombia. Sala de revisión, 5 de junio de 1992).</w:t>
      </w:r>
    </w:p>
    <w:p>
      <w:pPr>
        <w:spacing w:line="278" w:lineRule="auto" w:before="125"/>
        <w:ind w:left="2317" w:right="1052" w:hanging="880"/>
        <w:jc w:val="left"/>
        <w:rPr>
          <w:sz w:val="18"/>
        </w:rPr>
      </w:pPr>
      <w:r>
        <w:rPr>
          <w:color w:val="231F20"/>
          <w:sz w:val="18"/>
        </w:rPr>
        <w:t>Sentencia </w:t>
      </w:r>
      <w:r>
        <w:rPr>
          <w:color w:val="231F20"/>
          <w:spacing w:val="-3"/>
          <w:sz w:val="18"/>
        </w:rPr>
        <w:t>T-410.</w:t>
      </w:r>
      <w:r>
        <w:rPr>
          <w:color w:val="231F20"/>
          <w:spacing w:val="-7"/>
          <w:sz w:val="18"/>
        </w:rPr>
        <w:t> MP. </w:t>
      </w:r>
      <w:r>
        <w:rPr>
          <w:color w:val="231F20"/>
          <w:sz w:val="18"/>
        </w:rPr>
        <w:t>Jaime Córdoba Triviño. (Corte Constitucional de Colombia. Sala de revisión, 22 de mayo del 2003).</w:t>
      </w:r>
    </w:p>
    <w:p>
      <w:pPr>
        <w:spacing w:line="278" w:lineRule="auto" w:before="124"/>
        <w:ind w:left="2317" w:right="1205" w:hanging="880"/>
        <w:jc w:val="left"/>
        <w:rPr>
          <w:sz w:val="18"/>
        </w:rPr>
      </w:pPr>
      <w:r>
        <w:rPr>
          <w:color w:val="231F20"/>
          <w:sz w:val="18"/>
        </w:rPr>
        <w:t>Sentencia T-418. MP. María Victoria Calle Correa. (Corte Constitucional de Colombia. Sala de revisión, 25 de mayo de 2010).</w:t>
      </w:r>
    </w:p>
    <w:p>
      <w:pPr>
        <w:spacing w:line="278" w:lineRule="auto" w:before="125"/>
        <w:ind w:left="2317" w:right="1032" w:hanging="880"/>
        <w:jc w:val="left"/>
        <w:rPr>
          <w:sz w:val="18"/>
        </w:rPr>
      </w:pPr>
      <w:r>
        <w:rPr>
          <w:color w:val="231F20"/>
          <w:sz w:val="18"/>
        </w:rPr>
        <w:t>Sentencia T-446. MP. Clara Inés Vargas Hernández. (Corte Constitucional de Colombia. Sala de revisión, 30 de mayo del 2007).</w:t>
      </w:r>
    </w:p>
    <w:p>
      <w:pPr>
        <w:spacing w:after="0" w:line="278" w:lineRule="auto"/>
        <w:jc w:val="left"/>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99" w:right="932" w:firstLine="0"/>
        <w:jc w:val="center"/>
        <w:rPr>
          <w:rFonts w:ascii="Arial"/>
          <w:sz w:val="28"/>
        </w:rPr>
      </w:pPr>
      <w:r>
        <w:rPr/>
        <w:br w:type="column"/>
      </w:r>
      <w:r>
        <w:rPr>
          <w:rFonts w:ascii="Arial"/>
          <w:color w:val="231F20"/>
          <w:w w:val="65"/>
          <w:sz w:val="28"/>
        </w:rPr>
        <w:t>185</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line="278" w:lineRule="auto" w:before="0"/>
        <w:ind w:left="2033" w:right="1488" w:hanging="880"/>
        <w:jc w:val="left"/>
        <w:rPr>
          <w:sz w:val="18"/>
        </w:rPr>
      </w:pPr>
      <w:r>
        <w:rPr/>
        <w:pict>
          <v:shape style="position:absolute;margin-left:378.843506pt;margin-top:-65.44986pt;width:26.8pt;height:42.1pt;mso-position-horizontal-relative:page;mso-position-vertical-relative:paragraph;z-index:252274688" coordorigin="7577,-1309" coordsize="536,842" path="m8097,-573l8056,-573,8066,-569,8073,-567,8081,-563,8086,-557,8086,-545,8079,-539,8065,-533,8050,-529,8037,-523,8028,-519,8023,-515,8018,-509,8015,-503,8015,-487,8019,-481,8027,-473,8033,-469,8042,-467,8066,-467,8076,-471,8086,-475,8095,-483,8102,-491,8108,-501,8111,-513,8112,-527,8111,-543,8106,-559,8097,-573xm7603,-863l7589,-863,7589,-515,7603,-515,7603,-539,7606,-549,7616,-563,7622,-567,7628,-569,7636,-571,7647,-573,8097,-573,8086,-587,8072,-599,8057,-607,8041,-615,8023,-621,8004,-627,7982,-629,7957,-631,7679,-631,7658,-633,7642,-633,7629,-635,7621,-639,7613,-645,7607,-653,7604,-663,7603,-675,7603,-715,7607,-727,7617,-735,7627,-739,7640,-741,7658,-743,7679,-745,7922,-745,7957,-747,7985,-749,8005,-755,8029,-763,8050,-773,8068,-787,8084,-803,7660,-803,7644,-805,7631,-807,7623,-811,7614,-817,7608,-825,7604,-835,7603,-847,7603,-863xm8045,-1035l7924,-1035,7956,-1033,7982,-1029,8002,-1025,8019,-1017,8033,-1007,8047,-995,8058,-981,8068,-965,8075,-947,8079,-929,8080,-909,8079,-893,8077,-879,8072,-867,8066,-855,8059,-845,8050,-837,8041,-829,8031,-823,8019,-817,8005,-813,7989,-809,7934,-803,8084,-803,8096,-823,8105,-847,8111,-873,8113,-905,8111,-935,8105,-961,8096,-983,8082,-1003,8066,-1019,8049,-1033,8045,-1035xm7589,-1106l7589,-977,7603,-977,7603,-1007,7608,-1019,7619,-1027,7627,-1031,7640,-1033,7657,-1035,8045,-1035,8041,-1037,7712,-1037,7685,-1039,7660,-1045,7638,-1057,7617,-1071,7599,-1089,7589,-1106xm7603,-1121l7589,-1121,7589,-1106,7599,-1089,7617,-1071,7638,-1057,7660,-1045,7685,-1039,7712,-1037,7727,-1037,7742,-1041,7756,-1043,7770,-1049,7783,-1055,7795,-1063,7663,-1063,7647,-1065,7636,-1067,7628,-1069,7617,-1077,7609,-1085,7604,-1095,7603,-1106,7603,-1121xm7926,-1063l7795,-1063,7783,-1055,7770,-1049,7756,-1043,7742,-1041,7727,-1037,8041,-1037,8034,-1041,7937,-1041,7937,-1053,7963,-1057,7969,-1058,7958,-1059,7926,-1063xm7969,-1058l7963,-1057,7937,-1053,7937,-1041,8034,-1041,8030,-1043,8009,-1051,7986,-1057,7969,-1058xm8089,-1255l8015,-1255,8031,-1251,8045,-1243,8058,-1233,8069,-1221,8077,-1207,8081,-1193,8083,-1175,8082,-1159,8078,-1143,8073,-1129,8065,-1115,8055,-1101,8044,-1091,8032,-1081,8019,-1073,8004,-1067,7985,-1061,7969,-1058,7986,-1057,8009,-1051,8030,-1043,8034,-1041,8112,-1041,8112,-1053,8101,-1053,8093,-1055,8085,-1061,8083,-1065,8083,-1077,8087,-1089,8095,-1109,8100,-1121,8105,-1133,8107,-1141,8109,-1147,8111,-1157,8112,-1169,8112,-1181,8110,-1207,8102,-1233,8089,-1255xm7618,-1121l7603,-1121,7603,-1106,7604,-1095,7609,-1085,7617,-1077,7628,-1069,7636,-1067,7647,-1065,7663,-1063,7795,-1063,7807,-1073,7818,-1083,7820,-1085,7686,-1085,7671,-1087,7657,-1091,7643,-1097,7631,-1105,7621,-1117,7618,-1121xm7970,-1309l7955,-1309,7940,-1307,7911,-1299,7898,-1291,7885,-1285,7874,-1275,7863,-1265,7852,-1253,7838,-1235,7822,-1213,7781,-1155,7761,-1129,7744,-1111,7728,-1099,7718,-1093,7708,-1089,7686,-1085,7820,-1085,7830,-1095,7844,-1113,7859,-1133,7877,-1157,7894,-1181,7907,-1199,7918,-1213,7925,-1221,7934,-1229,7942,-1237,7951,-1243,7961,-1247,7974,-1253,7986,-1255,8089,-1255,8070,-1273,8048,-1289,8024,-1301,7998,-1307,7970,-1309xm7754,-1283l7577,-1283,7577,-1271,7589,-1269,7597,-1267,7604,-1259,7606,-1255,7606,-1245,7603,-1237,7597,-1227,7588,-1209,7582,-1191,7578,-1173,7577,-1157,7579,-1133,7587,-1109,7589,-1106,7589,-1121,7618,-1121,7613,-1129,7609,-1143,7607,-1157,7608,-1171,7612,-1185,7617,-1199,7625,-1211,7634,-1223,7646,-1235,7658,-1243,7673,-1251,7689,-1259,7708,-1263,7730,-1267,7754,-1271,7754,-1283xe" filled="true" fillcolor="#b1b3b6" stroked="false">
            <v:path arrowok="t"/>
            <v:fill type="solid"/>
            <w10:wrap type="none"/>
          </v:shape>
        </w:pict>
      </w:r>
      <w:r>
        <w:rPr/>
        <w:pict>
          <v:line style="position:absolute;mso-position-horizontal-relative:page;mso-position-vertical-relative:paragraph;z-index:252275712" from="411.431091pt,-83.868263pt" to="411.431091pt,-23.349453pt" stroked="true" strokeweight=".25pt" strokecolor="#231f20">
            <v:stroke dashstyle="solid"/>
            <w10:wrap type="none"/>
          </v:line>
        </w:pict>
      </w:r>
      <w:r>
        <w:rPr/>
        <w:pict>
          <v:shape style="position:absolute;margin-left:364.637756pt;margin-top:-55.854046pt;width:12.85pt;height:32.950pt;mso-position-horizontal-relative:page;mso-position-vertical-relative:paragraph;z-index:252276736"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Sentencia </w:t>
      </w:r>
      <w:r>
        <w:rPr>
          <w:color w:val="231F20"/>
          <w:spacing w:val="-3"/>
          <w:sz w:val="18"/>
        </w:rPr>
        <w:t>T-471. </w:t>
      </w:r>
      <w:r>
        <w:rPr>
          <w:color w:val="231F20"/>
          <w:spacing w:val="-7"/>
          <w:sz w:val="18"/>
        </w:rPr>
        <w:t>MP. </w:t>
      </w:r>
      <w:r>
        <w:rPr>
          <w:color w:val="231F20"/>
          <w:sz w:val="18"/>
        </w:rPr>
        <w:t>María Victoria Calle Correa. (Corte Constitucional de Colombia. Sala de revisión, 13 de junio del</w:t>
      </w:r>
      <w:r>
        <w:rPr>
          <w:color w:val="231F20"/>
          <w:spacing w:val="-1"/>
          <w:sz w:val="18"/>
        </w:rPr>
        <w:t> </w:t>
      </w:r>
      <w:r>
        <w:rPr>
          <w:color w:val="231F20"/>
          <w:sz w:val="18"/>
        </w:rPr>
        <w:t>2011).</w:t>
      </w:r>
    </w:p>
    <w:p>
      <w:pPr>
        <w:spacing w:line="278" w:lineRule="auto" w:before="125"/>
        <w:ind w:left="2033" w:right="1205" w:hanging="880"/>
        <w:jc w:val="left"/>
        <w:rPr>
          <w:sz w:val="18"/>
        </w:rPr>
      </w:pPr>
      <w:r>
        <w:rPr>
          <w:color w:val="231F20"/>
          <w:sz w:val="18"/>
        </w:rPr>
        <w:t>Sentencia </w:t>
      </w:r>
      <w:r>
        <w:rPr>
          <w:color w:val="231F20"/>
          <w:spacing w:val="-3"/>
          <w:sz w:val="18"/>
        </w:rPr>
        <w:t>T-530. </w:t>
      </w:r>
      <w:r>
        <w:rPr>
          <w:color w:val="231F20"/>
          <w:spacing w:val="-7"/>
          <w:sz w:val="18"/>
        </w:rPr>
        <w:t>MP. </w:t>
      </w:r>
      <w:r>
        <w:rPr>
          <w:color w:val="231F20"/>
          <w:sz w:val="18"/>
        </w:rPr>
        <w:t>Adriana María Guillén Arango. (Corte Constitucional de Colombia. Sala de revisión, 10 de julio del 2012).</w:t>
      </w:r>
    </w:p>
    <w:p>
      <w:pPr>
        <w:spacing w:line="278" w:lineRule="auto" w:before="125"/>
        <w:ind w:left="2033" w:right="1488" w:hanging="880"/>
        <w:jc w:val="left"/>
        <w:rPr>
          <w:sz w:val="18"/>
        </w:rPr>
      </w:pPr>
      <w:r>
        <w:rPr>
          <w:color w:val="231F20"/>
          <w:sz w:val="18"/>
        </w:rPr>
        <w:t>Sentencia T-546. MP. María Victoria Calle Correa. (Corte Constitucional de Colombia. Sala de revisión, 6 de agosto del 2009).</w:t>
      </w:r>
    </w:p>
    <w:p>
      <w:pPr>
        <w:spacing w:line="278" w:lineRule="auto" w:before="124"/>
        <w:ind w:left="2033" w:right="1488" w:hanging="880"/>
        <w:jc w:val="left"/>
        <w:rPr>
          <w:sz w:val="18"/>
        </w:rPr>
      </w:pPr>
      <w:r>
        <w:rPr>
          <w:color w:val="231F20"/>
          <w:sz w:val="18"/>
        </w:rPr>
        <w:t>Sentencia T-552. MP. Jorge Ignacio Pretelt Chaljub. (Corte Constitucional de Colombia. Sala de revisión, 7 de julio del 2011).</w:t>
      </w:r>
    </w:p>
    <w:p>
      <w:pPr>
        <w:spacing w:line="278" w:lineRule="auto" w:before="125"/>
        <w:ind w:left="2033" w:right="1338" w:hanging="880"/>
        <w:jc w:val="left"/>
        <w:rPr>
          <w:sz w:val="18"/>
        </w:rPr>
      </w:pPr>
      <w:r>
        <w:rPr>
          <w:color w:val="231F20"/>
          <w:sz w:val="18"/>
        </w:rPr>
        <w:t>Sentencia T-573. MP. Alberto Rojas Ríos. (Corte Constitucional de Colombia. Sala de revisión, 26 de agosto del 2013).</w:t>
      </w:r>
    </w:p>
    <w:p>
      <w:pPr>
        <w:spacing w:line="278" w:lineRule="auto" w:before="124"/>
        <w:ind w:left="2033" w:right="1205" w:hanging="880"/>
        <w:jc w:val="left"/>
        <w:rPr>
          <w:sz w:val="18"/>
        </w:rPr>
      </w:pPr>
      <w:r>
        <w:rPr>
          <w:color w:val="231F20"/>
          <w:sz w:val="18"/>
        </w:rPr>
        <w:t>Sentencia T-578. MP. Alejandro Martínez Caballero. (Corte Constitucional de Colombia. Sala de revisión, 3 de noviembre de 1992).</w:t>
      </w:r>
    </w:p>
    <w:p>
      <w:pPr>
        <w:spacing w:line="278" w:lineRule="auto" w:before="125"/>
        <w:ind w:left="2033" w:right="1205" w:hanging="880"/>
        <w:jc w:val="left"/>
        <w:rPr>
          <w:sz w:val="18"/>
        </w:rPr>
      </w:pPr>
      <w:r>
        <w:rPr>
          <w:color w:val="231F20"/>
          <w:sz w:val="18"/>
        </w:rPr>
        <w:t>Sentencia T-616. MP. Luis Ernesto Vargas Silva. (Corte Constitucional de Colombia. Sala de revi- sión, 5 de agosto del 2010).</w:t>
      </w:r>
    </w:p>
    <w:p>
      <w:pPr>
        <w:spacing w:line="278" w:lineRule="auto" w:before="124"/>
        <w:ind w:left="2033" w:right="1397" w:hanging="880"/>
        <w:jc w:val="left"/>
        <w:rPr>
          <w:sz w:val="18"/>
        </w:rPr>
      </w:pPr>
      <w:r>
        <w:rPr>
          <w:color w:val="231F20"/>
          <w:sz w:val="18"/>
        </w:rPr>
        <w:t>Sentencia </w:t>
      </w:r>
      <w:r>
        <w:rPr>
          <w:color w:val="231F20"/>
          <w:spacing w:val="-3"/>
          <w:sz w:val="18"/>
        </w:rPr>
        <w:t>T-701. </w:t>
      </w:r>
      <w:r>
        <w:rPr>
          <w:color w:val="231F20"/>
          <w:spacing w:val="-7"/>
          <w:sz w:val="18"/>
        </w:rPr>
        <w:t>MP. </w:t>
      </w:r>
      <w:r>
        <w:rPr>
          <w:color w:val="231F20"/>
          <w:sz w:val="18"/>
        </w:rPr>
        <w:t>Humberto Antonio Sierra Porto. (Corte Constitucional de Colombia. Sala de revisión, 2 de octubre del 2009).</w:t>
      </w:r>
    </w:p>
    <w:p>
      <w:pPr>
        <w:spacing w:line="278" w:lineRule="auto" w:before="125"/>
        <w:ind w:left="2033" w:right="1205" w:hanging="880"/>
        <w:jc w:val="left"/>
        <w:rPr>
          <w:sz w:val="18"/>
        </w:rPr>
      </w:pPr>
      <w:r>
        <w:rPr>
          <w:color w:val="231F20"/>
          <w:sz w:val="18"/>
        </w:rPr>
        <w:t>Sentencia </w:t>
      </w:r>
      <w:r>
        <w:rPr>
          <w:color w:val="231F20"/>
          <w:spacing w:val="-3"/>
          <w:sz w:val="18"/>
        </w:rPr>
        <w:t>T-707. </w:t>
      </w:r>
      <w:r>
        <w:rPr>
          <w:color w:val="231F20"/>
          <w:spacing w:val="-7"/>
          <w:sz w:val="18"/>
        </w:rPr>
        <w:t>MP. </w:t>
      </w:r>
      <w:r>
        <w:rPr>
          <w:color w:val="231F20"/>
          <w:sz w:val="18"/>
        </w:rPr>
        <w:t>Luis Ernesto </w:t>
      </w:r>
      <w:r>
        <w:rPr>
          <w:color w:val="231F20"/>
          <w:spacing w:val="-4"/>
          <w:sz w:val="18"/>
        </w:rPr>
        <w:t>Vargas </w:t>
      </w:r>
      <w:r>
        <w:rPr>
          <w:color w:val="231F20"/>
          <w:sz w:val="18"/>
        </w:rPr>
        <w:t>Silva. (Corte Constitucional de Colombia. Sala de revi- sión, </w:t>
      </w:r>
      <w:r>
        <w:rPr>
          <w:color w:val="231F20"/>
          <w:spacing w:val="-4"/>
          <w:sz w:val="18"/>
        </w:rPr>
        <w:t>11 </w:t>
      </w:r>
      <w:r>
        <w:rPr>
          <w:color w:val="231F20"/>
          <w:sz w:val="18"/>
        </w:rPr>
        <w:t>de septiembre del</w:t>
      </w:r>
      <w:r>
        <w:rPr>
          <w:color w:val="231F20"/>
          <w:spacing w:val="1"/>
          <w:sz w:val="18"/>
        </w:rPr>
        <w:t> </w:t>
      </w:r>
      <w:r>
        <w:rPr>
          <w:color w:val="231F20"/>
          <w:sz w:val="18"/>
        </w:rPr>
        <w:t>2012).</w:t>
      </w:r>
    </w:p>
    <w:p>
      <w:pPr>
        <w:spacing w:line="278" w:lineRule="auto" w:before="124"/>
        <w:ind w:left="2033" w:right="1488" w:hanging="880"/>
        <w:jc w:val="left"/>
        <w:rPr>
          <w:sz w:val="18"/>
        </w:rPr>
      </w:pPr>
      <w:r>
        <w:rPr>
          <w:color w:val="231F20"/>
          <w:sz w:val="18"/>
        </w:rPr>
        <w:t>Sentencia T-717. MP. María Victoria Calle Correa. (Corte Constitucional de Colombia. Sala de revisión, 8 de septiembre del 2010).</w:t>
      </w:r>
    </w:p>
    <w:p>
      <w:pPr>
        <w:spacing w:line="278" w:lineRule="auto" w:before="125"/>
        <w:ind w:left="2033" w:right="1391" w:hanging="880"/>
        <w:jc w:val="left"/>
        <w:rPr>
          <w:sz w:val="18"/>
        </w:rPr>
      </w:pPr>
      <w:r>
        <w:rPr>
          <w:color w:val="231F20"/>
          <w:sz w:val="18"/>
        </w:rPr>
        <w:t>Sentencia T-725. MP. Nilson Pinilla Pinilla. (Corte Constitucional de Colombia. Sala de revisión, 26 de septiembre del 2011).</w:t>
      </w:r>
    </w:p>
    <w:p>
      <w:pPr>
        <w:spacing w:line="278" w:lineRule="auto" w:before="124"/>
        <w:ind w:left="2033" w:right="1205" w:hanging="880"/>
        <w:jc w:val="left"/>
        <w:rPr>
          <w:sz w:val="18"/>
        </w:rPr>
      </w:pPr>
      <w:r>
        <w:rPr>
          <w:color w:val="231F20"/>
          <w:sz w:val="18"/>
        </w:rPr>
        <w:t>Sentencia T-740. MP. Humberto Antonio Sierra Porto. (Corte Constitucional de Colombia. Sala de revisión, 3 de octubre del 2011).</w:t>
      </w:r>
    </w:p>
    <w:p>
      <w:pPr>
        <w:spacing w:line="278" w:lineRule="auto" w:before="125"/>
        <w:ind w:left="2033" w:right="1488" w:hanging="880"/>
        <w:jc w:val="left"/>
        <w:rPr>
          <w:sz w:val="18"/>
        </w:rPr>
      </w:pPr>
      <w:r>
        <w:rPr>
          <w:color w:val="231F20"/>
          <w:sz w:val="18"/>
        </w:rPr>
        <w:t>Sentencia T-749. MP. María Victoria Calle Correa. (Corte Constitucional de Colombia. Sala de revisión, 26 de septiembre del 2012).</w:t>
      </w:r>
    </w:p>
    <w:p>
      <w:pPr>
        <w:spacing w:line="278" w:lineRule="auto" w:before="124"/>
        <w:ind w:left="2033" w:right="1338" w:hanging="880"/>
        <w:jc w:val="left"/>
        <w:rPr>
          <w:sz w:val="18"/>
        </w:rPr>
      </w:pPr>
      <w:r>
        <w:rPr>
          <w:color w:val="231F20"/>
          <w:sz w:val="18"/>
        </w:rPr>
        <w:t>Sentencia T-864. MP. Alberto Rojas Ríos. (Corte Constitucional de Colombia. Sala de revisión, 27 de noviembre del 2013).</w:t>
      </w:r>
    </w:p>
    <w:p>
      <w:pPr>
        <w:spacing w:line="278" w:lineRule="auto" w:before="125"/>
        <w:ind w:left="2033" w:right="1488" w:hanging="880"/>
        <w:jc w:val="left"/>
        <w:rPr>
          <w:sz w:val="18"/>
        </w:rPr>
      </w:pPr>
      <w:r>
        <w:rPr>
          <w:color w:val="231F20"/>
          <w:sz w:val="18"/>
        </w:rPr>
        <w:t>Sentencia T-916. MP. Jorge Ignacio Pretelt Chaljub. (Corte Constitucional de Colombia. Sala de revisión, 7 de diciembre del 2011).</w:t>
      </w:r>
    </w:p>
    <w:p>
      <w:pPr>
        <w:spacing w:line="278" w:lineRule="auto" w:before="124"/>
        <w:ind w:left="2033" w:right="1338" w:hanging="880"/>
        <w:jc w:val="left"/>
        <w:rPr>
          <w:sz w:val="18"/>
        </w:rPr>
      </w:pPr>
      <w:r>
        <w:rPr>
          <w:color w:val="231F20"/>
          <w:sz w:val="18"/>
        </w:rPr>
        <w:t>Sentencia T-925. MP. Alexei Julio Estrada. (Corte Constitucional de Colombia. Sala de revisión, 9 de noviembre del 2012).</w:t>
      </w:r>
    </w:p>
    <w:p>
      <w:pPr>
        <w:spacing w:line="278" w:lineRule="auto" w:before="125"/>
        <w:ind w:left="2033" w:right="1205" w:hanging="880"/>
        <w:jc w:val="left"/>
        <w:rPr>
          <w:sz w:val="18"/>
        </w:rPr>
      </w:pPr>
      <w:r>
        <w:rPr>
          <w:color w:val="231F20"/>
          <w:sz w:val="18"/>
        </w:rPr>
        <w:t>Sentencia T-928. MP. Luis Ernesto Vargas Silva. (Corte Constitucional de Colombia. Sala de revi- sión, 7 de diciembre del 2011).</w:t>
      </w:r>
    </w:p>
    <w:p>
      <w:pPr>
        <w:spacing w:after="0" w:line="278" w:lineRule="auto"/>
        <w:jc w:val="left"/>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3"/>
      </w:pPr>
      <w:r>
        <w:rPr/>
        <w:pict>
          <v:shape style="position:absolute;margin-left:76.753601pt;margin-top:-8.294343pt;width:26.8pt;height:42.1pt;mso-position-horizontal-relative:page;mso-position-vertical-relative:paragraph;z-index:252277760"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78784"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79808"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186</w:t>
      </w:r>
    </w:p>
    <w:p>
      <w:pPr>
        <w:spacing w:before="104"/>
        <w:ind w:left="5955" w:right="0" w:firstLine="0"/>
        <w:jc w:val="left"/>
        <w:rPr>
          <w:rFonts w:ascii="Microsoft Sans Serif"/>
          <w:sz w:val="16"/>
        </w:rPr>
      </w:pPr>
      <w:r>
        <w:rPr>
          <w:rFonts w:ascii="Microsoft Sans Serif"/>
          <w:color w:val="231F20"/>
          <w:sz w:val="16"/>
        </w:rPr>
        <w:t>El Control de Convencionalidad (CCV)</w:t>
      </w:r>
    </w:p>
    <w:p>
      <w:pPr>
        <w:pStyle w:val="BodyText"/>
        <w:rPr>
          <w:rFonts w:ascii="Microsoft Sans Serif"/>
          <w:sz w:val="20"/>
        </w:rPr>
      </w:pPr>
    </w:p>
    <w:p>
      <w:pPr>
        <w:pStyle w:val="Heading3"/>
        <w:spacing w:before="217"/>
        <w:ind w:left="1777"/>
      </w:pPr>
      <w:r>
        <w:rPr>
          <w:color w:val="231F20"/>
          <w:w w:val="75"/>
        </w:rPr>
        <w:t>Interamericana</w:t>
      </w:r>
    </w:p>
    <w:p>
      <w:pPr>
        <w:pStyle w:val="BodyText"/>
        <w:spacing w:before="8"/>
        <w:rPr>
          <w:rFonts w:ascii="Arial"/>
          <w:sz w:val="26"/>
        </w:rPr>
      </w:pPr>
    </w:p>
    <w:p>
      <w:pPr>
        <w:spacing w:line="278" w:lineRule="auto" w:before="1"/>
        <w:ind w:left="2317" w:right="1117" w:hanging="880"/>
        <w:jc w:val="both"/>
        <w:rPr>
          <w:sz w:val="18"/>
        </w:rPr>
      </w:pPr>
      <w:r>
        <w:rPr>
          <w:color w:val="231F20"/>
          <w:sz w:val="18"/>
        </w:rPr>
        <w:t>Corte IDH. Responsabilidad Internacional por Expedición y Aplicación de Leyes Violatorias de la Convención (arts. 1 y 2 Convención Americana sobre Derechos Humanos). Opinión Consultiva OC-14/94 del 9 de diciembre de 1994.</w:t>
      </w:r>
    </w:p>
    <w:p>
      <w:pPr>
        <w:spacing w:line="278" w:lineRule="auto" w:before="124"/>
        <w:ind w:left="2317" w:right="1118" w:hanging="880"/>
        <w:jc w:val="both"/>
        <w:rPr>
          <w:sz w:val="18"/>
        </w:rPr>
      </w:pPr>
      <w:r>
        <w:rPr>
          <w:color w:val="231F20"/>
          <w:sz w:val="18"/>
        </w:rPr>
        <w:t>Corte</w:t>
      </w:r>
      <w:r>
        <w:rPr>
          <w:color w:val="231F20"/>
          <w:spacing w:val="-5"/>
          <w:sz w:val="18"/>
        </w:rPr>
        <w:t> </w:t>
      </w:r>
      <w:r>
        <w:rPr>
          <w:color w:val="231F20"/>
          <w:sz w:val="18"/>
        </w:rPr>
        <w:t>IDH.</w:t>
      </w:r>
      <w:r>
        <w:rPr>
          <w:color w:val="231F20"/>
          <w:spacing w:val="-4"/>
          <w:sz w:val="18"/>
        </w:rPr>
        <w:t> </w:t>
      </w:r>
      <w:r>
        <w:rPr>
          <w:color w:val="231F20"/>
          <w:sz w:val="18"/>
        </w:rPr>
        <w:t>Caso</w:t>
      </w:r>
      <w:r>
        <w:rPr>
          <w:color w:val="231F20"/>
          <w:spacing w:val="-14"/>
          <w:sz w:val="18"/>
        </w:rPr>
        <w:t> </w:t>
      </w:r>
      <w:r>
        <w:rPr>
          <w:color w:val="231F20"/>
          <w:sz w:val="18"/>
        </w:rPr>
        <w:t>Almonacid</w:t>
      </w:r>
      <w:r>
        <w:rPr>
          <w:color w:val="231F20"/>
          <w:spacing w:val="-14"/>
          <w:sz w:val="18"/>
        </w:rPr>
        <w:t> </w:t>
      </w:r>
      <w:r>
        <w:rPr>
          <w:color w:val="231F20"/>
          <w:sz w:val="18"/>
        </w:rPr>
        <w:t>Arellano</w:t>
      </w:r>
      <w:r>
        <w:rPr>
          <w:color w:val="231F20"/>
          <w:spacing w:val="-5"/>
          <w:sz w:val="18"/>
        </w:rPr>
        <w:t> </w:t>
      </w:r>
      <w:r>
        <w:rPr>
          <w:color w:val="231F20"/>
          <w:sz w:val="18"/>
        </w:rPr>
        <w:t>y</w:t>
      </w:r>
      <w:r>
        <w:rPr>
          <w:color w:val="231F20"/>
          <w:spacing w:val="-4"/>
          <w:sz w:val="18"/>
        </w:rPr>
        <w:t> </w:t>
      </w:r>
      <w:r>
        <w:rPr>
          <w:color w:val="231F20"/>
          <w:sz w:val="18"/>
        </w:rPr>
        <w:t>otros</w:t>
      </w:r>
      <w:r>
        <w:rPr>
          <w:color w:val="231F20"/>
          <w:spacing w:val="-5"/>
          <w:sz w:val="18"/>
        </w:rPr>
        <w:t> </w:t>
      </w:r>
      <w:r>
        <w:rPr>
          <w:color w:val="231F20"/>
          <w:sz w:val="18"/>
        </w:rPr>
        <w:t>vs.</w:t>
      </w:r>
      <w:r>
        <w:rPr>
          <w:color w:val="231F20"/>
          <w:spacing w:val="-4"/>
          <w:sz w:val="18"/>
        </w:rPr>
        <w:t> </w:t>
      </w:r>
      <w:r>
        <w:rPr>
          <w:color w:val="231F20"/>
          <w:sz w:val="18"/>
        </w:rPr>
        <w:t>Chile.</w:t>
      </w:r>
      <w:r>
        <w:rPr>
          <w:color w:val="231F20"/>
          <w:spacing w:val="-4"/>
          <w:sz w:val="18"/>
        </w:rPr>
        <w:t> </w:t>
      </w:r>
      <w:r>
        <w:rPr>
          <w:color w:val="231F20"/>
          <w:sz w:val="18"/>
        </w:rPr>
        <w:t>Excepciones</w:t>
      </w:r>
      <w:r>
        <w:rPr>
          <w:color w:val="231F20"/>
          <w:spacing w:val="-5"/>
          <w:sz w:val="18"/>
        </w:rPr>
        <w:t> </w:t>
      </w:r>
      <w:r>
        <w:rPr>
          <w:color w:val="231F20"/>
          <w:sz w:val="18"/>
        </w:rPr>
        <w:t>Preliminares,</w:t>
      </w:r>
      <w:r>
        <w:rPr>
          <w:color w:val="231F20"/>
          <w:spacing w:val="-4"/>
          <w:sz w:val="18"/>
        </w:rPr>
        <w:t> </w:t>
      </w:r>
      <w:r>
        <w:rPr>
          <w:color w:val="231F20"/>
          <w:sz w:val="18"/>
        </w:rPr>
        <w:t>Fondo,</w:t>
      </w:r>
      <w:r>
        <w:rPr>
          <w:color w:val="231F20"/>
          <w:spacing w:val="-5"/>
          <w:sz w:val="18"/>
        </w:rPr>
        <w:t> </w:t>
      </w:r>
      <w:r>
        <w:rPr>
          <w:color w:val="231F20"/>
          <w:sz w:val="18"/>
        </w:rPr>
        <w:t>Repara- ciones y Costas. Sentencia de 26 de septiembre de 2006. Serie C Nº.</w:t>
      </w:r>
      <w:r>
        <w:rPr>
          <w:color w:val="231F20"/>
          <w:spacing w:val="-13"/>
          <w:sz w:val="18"/>
        </w:rPr>
        <w:t> </w:t>
      </w:r>
      <w:r>
        <w:rPr>
          <w:color w:val="231F20"/>
          <w:sz w:val="18"/>
        </w:rPr>
        <w:t>154.</w:t>
      </w:r>
    </w:p>
    <w:p>
      <w:pPr>
        <w:spacing w:line="278" w:lineRule="auto" w:before="125"/>
        <w:ind w:left="2317" w:right="1120" w:hanging="880"/>
        <w:jc w:val="both"/>
        <w:rPr>
          <w:sz w:val="18"/>
        </w:rPr>
      </w:pPr>
      <w:r>
        <w:rPr>
          <w:color w:val="231F20"/>
          <w:sz w:val="18"/>
        </w:rPr>
        <w:t>Corte</w:t>
      </w:r>
      <w:r>
        <w:rPr>
          <w:color w:val="231F20"/>
          <w:spacing w:val="-8"/>
          <w:sz w:val="18"/>
        </w:rPr>
        <w:t> </w:t>
      </w:r>
      <w:r>
        <w:rPr>
          <w:color w:val="231F20"/>
          <w:sz w:val="18"/>
        </w:rPr>
        <w:t>IDH.</w:t>
      </w:r>
      <w:r>
        <w:rPr>
          <w:color w:val="231F20"/>
          <w:spacing w:val="-7"/>
          <w:sz w:val="18"/>
        </w:rPr>
        <w:t> </w:t>
      </w:r>
      <w:r>
        <w:rPr>
          <w:color w:val="231F20"/>
          <w:sz w:val="18"/>
        </w:rPr>
        <w:t>Caso</w:t>
      </w:r>
      <w:r>
        <w:rPr>
          <w:color w:val="231F20"/>
          <w:spacing w:val="-8"/>
          <w:sz w:val="18"/>
        </w:rPr>
        <w:t> </w:t>
      </w:r>
      <w:r>
        <w:rPr>
          <w:color w:val="231F20"/>
          <w:sz w:val="18"/>
        </w:rPr>
        <w:t>Castillo</w:t>
      </w:r>
      <w:r>
        <w:rPr>
          <w:color w:val="231F20"/>
          <w:spacing w:val="-7"/>
          <w:sz w:val="18"/>
        </w:rPr>
        <w:t> </w:t>
      </w:r>
      <w:r>
        <w:rPr>
          <w:color w:val="231F20"/>
          <w:sz w:val="18"/>
        </w:rPr>
        <w:t>Petruzzi</w:t>
      </w:r>
      <w:r>
        <w:rPr>
          <w:color w:val="231F20"/>
          <w:spacing w:val="-8"/>
          <w:sz w:val="18"/>
        </w:rPr>
        <w:t> </w:t>
      </w:r>
      <w:r>
        <w:rPr>
          <w:color w:val="231F20"/>
          <w:sz w:val="18"/>
        </w:rPr>
        <w:t>y</w:t>
      </w:r>
      <w:r>
        <w:rPr>
          <w:color w:val="231F20"/>
          <w:spacing w:val="-8"/>
          <w:sz w:val="18"/>
        </w:rPr>
        <w:t> </w:t>
      </w:r>
      <w:r>
        <w:rPr>
          <w:color w:val="231F20"/>
          <w:sz w:val="18"/>
        </w:rPr>
        <w:t>otros</w:t>
      </w:r>
      <w:r>
        <w:rPr>
          <w:color w:val="231F20"/>
          <w:spacing w:val="-7"/>
          <w:sz w:val="18"/>
        </w:rPr>
        <w:t> </w:t>
      </w:r>
      <w:r>
        <w:rPr>
          <w:color w:val="231F20"/>
          <w:sz w:val="18"/>
        </w:rPr>
        <w:t>vs.</w:t>
      </w:r>
      <w:r>
        <w:rPr>
          <w:color w:val="231F20"/>
          <w:spacing w:val="-8"/>
          <w:sz w:val="18"/>
        </w:rPr>
        <w:t> </w:t>
      </w:r>
      <w:r>
        <w:rPr>
          <w:color w:val="231F20"/>
          <w:sz w:val="18"/>
        </w:rPr>
        <w:t>Perú.</w:t>
      </w:r>
      <w:r>
        <w:rPr>
          <w:color w:val="231F20"/>
          <w:spacing w:val="-7"/>
          <w:sz w:val="18"/>
        </w:rPr>
        <w:t> </w:t>
      </w:r>
      <w:r>
        <w:rPr>
          <w:color w:val="231F20"/>
          <w:sz w:val="18"/>
        </w:rPr>
        <w:t>Fondo,</w:t>
      </w:r>
      <w:r>
        <w:rPr>
          <w:color w:val="231F20"/>
          <w:spacing w:val="-8"/>
          <w:sz w:val="18"/>
        </w:rPr>
        <w:t> </w:t>
      </w:r>
      <w:r>
        <w:rPr>
          <w:color w:val="231F20"/>
          <w:sz w:val="18"/>
        </w:rPr>
        <w:t>Reparaciones</w:t>
      </w:r>
      <w:r>
        <w:rPr>
          <w:color w:val="231F20"/>
          <w:spacing w:val="-7"/>
          <w:sz w:val="18"/>
        </w:rPr>
        <w:t> </w:t>
      </w:r>
      <w:r>
        <w:rPr>
          <w:color w:val="231F20"/>
          <w:sz w:val="18"/>
        </w:rPr>
        <w:t>y</w:t>
      </w:r>
      <w:r>
        <w:rPr>
          <w:color w:val="231F20"/>
          <w:spacing w:val="-8"/>
          <w:sz w:val="18"/>
        </w:rPr>
        <w:t> </w:t>
      </w:r>
      <w:r>
        <w:rPr>
          <w:color w:val="231F20"/>
          <w:sz w:val="18"/>
        </w:rPr>
        <w:t>Costas.</w:t>
      </w:r>
      <w:r>
        <w:rPr>
          <w:color w:val="231F20"/>
          <w:spacing w:val="-7"/>
          <w:sz w:val="18"/>
        </w:rPr>
        <w:t> </w:t>
      </w:r>
      <w:r>
        <w:rPr>
          <w:color w:val="231F20"/>
          <w:sz w:val="18"/>
        </w:rPr>
        <w:t>Sentencia</w:t>
      </w:r>
      <w:r>
        <w:rPr>
          <w:color w:val="231F20"/>
          <w:spacing w:val="-8"/>
          <w:sz w:val="18"/>
        </w:rPr>
        <w:t> </w:t>
      </w:r>
      <w:r>
        <w:rPr>
          <w:color w:val="231F20"/>
          <w:sz w:val="18"/>
        </w:rPr>
        <w:t>del</w:t>
      </w:r>
      <w:r>
        <w:rPr>
          <w:color w:val="231F20"/>
          <w:spacing w:val="-7"/>
          <w:sz w:val="18"/>
        </w:rPr>
        <w:t> </w:t>
      </w:r>
      <w:r>
        <w:rPr>
          <w:color w:val="231F20"/>
          <w:sz w:val="18"/>
        </w:rPr>
        <w:t>30 de mayo de 1999. Serie C Nº.</w:t>
      </w:r>
      <w:r>
        <w:rPr>
          <w:color w:val="231F20"/>
          <w:spacing w:val="-3"/>
          <w:sz w:val="18"/>
        </w:rPr>
        <w:t> </w:t>
      </w:r>
      <w:r>
        <w:rPr>
          <w:color w:val="231F20"/>
          <w:sz w:val="18"/>
        </w:rPr>
        <w:t>52.</w:t>
      </w:r>
    </w:p>
    <w:p>
      <w:pPr>
        <w:spacing w:line="278" w:lineRule="auto" w:before="124"/>
        <w:ind w:left="2317" w:right="1118" w:hanging="880"/>
        <w:jc w:val="both"/>
        <w:rPr>
          <w:sz w:val="18"/>
        </w:rPr>
      </w:pPr>
      <w:r>
        <w:rPr>
          <w:color w:val="231F20"/>
          <w:sz w:val="18"/>
        </w:rPr>
        <w:t>Corte IDH, Opción Consultiva OC 16-99, de 1 de octubre de 1999, solicitada por los Estados Uni- dos Mexicanos.</w:t>
      </w:r>
    </w:p>
    <w:p>
      <w:pPr>
        <w:spacing w:line="278" w:lineRule="auto" w:before="125"/>
        <w:ind w:left="2317" w:right="1118" w:hanging="880"/>
        <w:jc w:val="both"/>
        <w:rPr>
          <w:sz w:val="18"/>
        </w:rPr>
      </w:pPr>
      <w:r>
        <w:rPr>
          <w:color w:val="231F20"/>
          <w:sz w:val="18"/>
        </w:rPr>
        <w:t>Corte</w:t>
      </w:r>
      <w:r>
        <w:rPr>
          <w:color w:val="231F20"/>
          <w:spacing w:val="-11"/>
          <w:sz w:val="18"/>
        </w:rPr>
        <w:t> </w:t>
      </w:r>
      <w:r>
        <w:rPr>
          <w:color w:val="231F20"/>
          <w:sz w:val="18"/>
        </w:rPr>
        <w:t>IDH.</w:t>
      </w:r>
      <w:r>
        <w:rPr>
          <w:color w:val="231F20"/>
          <w:spacing w:val="-11"/>
          <w:sz w:val="18"/>
        </w:rPr>
        <w:t> </w:t>
      </w:r>
      <w:r>
        <w:rPr>
          <w:color w:val="231F20"/>
          <w:sz w:val="18"/>
        </w:rPr>
        <w:t>Caso</w:t>
      </w:r>
      <w:r>
        <w:rPr>
          <w:color w:val="231F20"/>
          <w:spacing w:val="-11"/>
          <w:sz w:val="18"/>
        </w:rPr>
        <w:t> </w:t>
      </w:r>
      <w:r>
        <w:rPr>
          <w:color w:val="231F20"/>
          <w:sz w:val="18"/>
        </w:rPr>
        <w:t>de</w:t>
      </w:r>
      <w:r>
        <w:rPr>
          <w:color w:val="231F20"/>
          <w:spacing w:val="-11"/>
          <w:sz w:val="18"/>
        </w:rPr>
        <w:t> </w:t>
      </w:r>
      <w:r>
        <w:rPr>
          <w:color w:val="231F20"/>
          <w:sz w:val="18"/>
        </w:rPr>
        <w:t>la</w:t>
      </w:r>
      <w:r>
        <w:rPr>
          <w:color w:val="231F20"/>
          <w:spacing w:val="-11"/>
          <w:sz w:val="18"/>
        </w:rPr>
        <w:t> </w:t>
      </w:r>
      <w:r>
        <w:rPr>
          <w:color w:val="231F20"/>
          <w:sz w:val="18"/>
        </w:rPr>
        <w:t>Comunidad</w:t>
      </w:r>
      <w:r>
        <w:rPr>
          <w:color w:val="231F20"/>
          <w:spacing w:val="-10"/>
          <w:sz w:val="18"/>
        </w:rPr>
        <w:t> </w:t>
      </w:r>
      <w:r>
        <w:rPr>
          <w:color w:val="231F20"/>
          <w:sz w:val="18"/>
        </w:rPr>
        <w:t>Mayagna</w:t>
      </w:r>
      <w:r>
        <w:rPr>
          <w:color w:val="231F20"/>
          <w:spacing w:val="-11"/>
          <w:sz w:val="18"/>
        </w:rPr>
        <w:t> </w:t>
      </w:r>
      <w:r>
        <w:rPr>
          <w:color w:val="231F20"/>
          <w:sz w:val="18"/>
        </w:rPr>
        <w:t>(Sumo)</w:t>
      </w:r>
      <w:r>
        <w:rPr>
          <w:color w:val="231F20"/>
          <w:spacing w:val="-21"/>
          <w:sz w:val="18"/>
        </w:rPr>
        <w:t> </w:t>
      </w:r>
      <w:r>
        <w:rPr>
          <w:color w:val="231F20"/>
          <w:spacing w:val="-5"/>
          <w:sz w:val="18"/>
        </w:rPr>
        <w:t>Awas</w:t>
      </w:r>
      <w:r>
        <w:rPr>
          <w:color w:val="231F20"/>
          <w:spacing w:val="-13"/>
          <w:sz w:val="18"/>
        </w:rPr>
        <w:t> </w:t>
      </w:r>
      <w:r>
        <w:rPr>
          <w:color w:val="231F20"/>
          <w:sz w:val="18"/>
        </w:rPr>
        <w:t>Tingni</w:t>
      </w:r>
      <w:r>
        <w:rPr>
          <w:color w:val="231F20"/>
          <w:spacing w:val="-11"/>
          <w:sz w:val="18"/>
        </w:rPr>
        <w:t> </w:t>
      </w:r>
      <w:r>
        <w:rPr>
          <w:color w:val="231F20"/>
          <w:sz w:val="18"/>
        </w:rPr>
        <w:t>vs.</w:t>
      </w:r>
      <w:r>
        <w:rPr>
          <w:color w:val="231F20"/>
          <w:spacing w:val="-11"/>
          <w:sz w:val="18"/>
        </w:rPr>
        <w:t> </w:t>
      </w:r>
      <w:r>
        <w:rPr>
          <w:color w:val="231F20"/>
          <w:sz w:val="18"/>
        </w:rPr>
        <w:t>Nicaragua.</w:t>
      </w:r>
      <w:r>
        <w:rPr>
          <w:color w:val="231F20"/>
          <w:spacing w:val="-11"/>
          <w:sz w:val="18"/>
        </w:rPr>
        <w:t> </w:t>
      </w:r>
      <w:r>
        <w:rPr>
          <w:color w:val="231F20"/>
          <w:sz w:val="18"/>
        </w:rPr>
        <w:t>Fondo,</w:t>
      </w:r>
      <w:r>
        <w:rPr>
          <w:color w:val="231F20"/>
          <w:spacing w:val="-11"/>
          <w:sz w:val="18"/>
        </w:rPr>
        <w:t> </w:t>
      </w:r>
      <w:r>
        <w:rPr>
          <w:color w:val="231F20"/>
          <w:sz w:val="18"/>
        </w:rPr>
        <w:t>Reparacio- nes y Costas. Sentencia de 31 de agosto del 2001. Serie C Nº.</w:t>
      </w:r>
      <w:r>
        <w:rPr>
          <w:color w:val="231F20"/>
          <w:spacing w:val="-7"/>
          <w:sz w:val="18"/>
        </w:rPr>
        <w:t> </w:t>
      </w:r>
      <w:r>
        <w:rPr>
          <w:color w:val="231F20"/>
          <w:sz w:val="18"/>
        </w:rPr>
        <w:t>79.</w:t>
      </w:r>
    </w:p>
    <w:p>
      <w:pPr>
        <w:spacing w:line="278" w:lineRule="auto" w:before="124"/>
        <w:ind w:left="2317" w:right="1120" w:hanging="880"/>
        <w:jc w:val="both"/>
        <w:rPr>
          <w:sz w:val="18"/>
        </w:rPr>
      </w:pPr>
      <w:r>
        <w:rPr>
          <w:color w:val="231F20"/>
          <w:sz w:val="18"/>
        </w:rPr>
        <w:t>Corte IDH. Caso Myrna Mack Chang vs. Guatemala. Fondo, Reparaciones y Costas. Sentencia de 25 de noviembre de 2003. Serie C Nº. 101.</w:t>
      </w:r>
    </w:p>
    <w:p>
      <w:pPr>
        <w:spacing w:before="125"/>
        <w:ind w:left="1366" w:right="1050" w:firstLine="0"/>
        <w:jc w:val="center"/>
        <w:rPr>
          <w:sz w:val="18"/>
        </w:rPr>
      </w:pPr>
      <w:r>
        <w:rPr>
          <w:color w:val="231F20"/>
          <w:sz w:val="18"/>
        </w:rPr>
        <w:t>Corte IDH. Caso de los “Niños de la Calle” (Villagrán Morales y otros) vs. Guatemala. Fondo.</w:t>
      </w:r>
    </w:p>
    <w:p>
      <w:pPr>
        <w:spacing w:before="33"/>
        <w:ind w:left="2317" w:right="0" w:firstLine="0"/>
        <w:jc w:val="left"/>
        <w:rPr>
          <w:sz w:val="18"/>
        </w:rPr>
      </w:pPr>
      <w:r>
        <w:rPr>
          <w:color w:val="231F20"/>
          <w:sz w:val="18"/>
        </w:rPr>
        <w:t>Sentencia de 19 de noviembre de 1999. Serie C Nº. 63.</w:t>
      </w:r>
    </w:p>
    <w:p>
      <w:pPr>
        <w:spacing w:line="278" w:lineRule="auto" w:before="157"/>
        <w:ind w:left="2317" w:right="1118" w:hanging="880"/>
        <w:jc w:val="both"/>
        <w:rPr>
          <w:sz w:val="18"/>
        </w:rPr>
      </w:pPr>
      <w:r>
        <w:rPr>
          <w:color w:val="231F20"/>
          <w:sz w:val="18"/>
        </w:rPr>
        <w:t>Corte</w:t>
      </w:r>
      <w:r>
        <w:rPr>
          <w:color w:val="231F20"/>
          <w:spacing w:val="-6"/>
          <w:sz w:val="18"/>
        </w:rPr>
        <w:t> </w:t>
      </w:r>
      <w:r>
        <w:rPr>
          <w:color w:val="231F20"/>
          <w:sz w:val="18"/>
        </w:rPr>
        <w:t>IDH.</w:t>
      </w:r>
      <w:r>
        <w:rPr>
          <w:color w:val="231F20"/>
          <w:spacing w:val="-6"/>
          <w:sz w:val="18"/>
        </w:rPr>
        <w:t> </w:t>
      </w:r>
      <w:r>
        <w:rPr>
          <w:color w:val="231F20"/>
          <w:sz w:val="18"/>
        </w:rPr>
        <w:t>Caso</w:t>
      </w:r>
      <w:r>
        <w:rPr>
          <w:color w:val="231F20"/>
          <w:spacing w:val="-6"/>
          <w:sz w:val="18"/>
        </w:rPr>
        <w:t> </w:t>
      </w:r>
      <w:r>
        <w:rPr>
          <w:color w:val="231F20"/>
          <w:sz w:val="18"/>
        </w:rPr>
        <w:t>de</w:t>
      </w:r>
      <w:r>
        <w:rPr>
          <w:color w:val="231F20"/>
          <w:spacing w:val="-6"/>
          <w:sz w:val="18"/>
        </w:rPr>
        <w:t> </w:t>
      </w:r>
      <w:r>
        <w:rPr>
          <w:color w:val="231F20"/>
          <w:sz w:val="18"/>
        </w:rPr>
        <w:t>los</w:t>
      </w:r>
      <w:r>
        <w:rPr>
          <w:color w:val="231F20"/>
          <w:spacing w:val="-5"/>
          <w:sz w:val="18"/>
        </w:rPr>
        <w:t> </w:t>
      </w:r>
      <w:r>
        <w:rPr>
          <w:color w:val="231F20"/>
          <w:sz w:val="18"/>
        </w:rPr>
        <w:t>Hermanos</w:t>
      </w:r>
      <w:r>
        <w:rPr>
          <w:color w:val="231F20"/>
          <w:spacing w:val="-6"/>
          <w:sz w:val="18"/>
        </w:rPr>
        <w:t> </w:t>
      </w:r>
      <w:r>
        <w:rPr>
          <w:color w:val="231F20"/>
          <w:sz w:val="18"/>
        </w:rPr>
        <w:t>Gomez</w:t>
      </w:r>
      <w:r>
        <w:rPr>
          <w:color w:val="231F20"/>
          <w:spacing w:val="-6"/>
          <w:sz w:val="18"/>
        </w:rPr>
        <w:t> </w:t>
      </w:r>
      <w:r>
        <w:rPr>
          <w:color w:val="231F20"/>
          <w:sz w:val="18"/>
        </w:rPr>
        <w:t>Paquiyauri</w:t>
      </w:r>
      <w:r>
        <w:rPr>
          <w:color w:val="231F20"/>
          <w:spacing w:val="-6"/>
          <w:sz w:val="18"/>
        </w:rPr>
        <w:t> </w:t>
      </w:r>
      <w:r>
        <w:rPr>
          <w:color w:val="231F20"/>
          <w:sz w:val="18"/>
        </w:rPr>
        <w:t>vs</w:t>
      </w:r>
      <w:r>
        <w:rPr>
          <w:color w:val="231F20"/>
          <w:spacing w:val="-6"/>
          <w:sz w:val="18"/>
        </w:rPr>
        <w:t> </w:t>
      </w:r>
      <w:r>
        <w:rPr>
          <w:color w:val="231F20"/>
          <w:sz w:val="18"/>
        </w:rPr>
        <w:t>Perú.</w:t>
      </w:r>
      <w:r>
        <w:rPr>
          <w:color w:val="231F20"/>
          <w:spacing w:val="-6"/>
          <w:sz w:val="18"/>
        </w:rPr>
        <w:t> </w:t>
      </w:r>
      <w:r>
        <w:rPr>
          <w:color w:val="231F20"/>
          <w:sz w:val="18"/>
        </w:rPr>
        <w:t>Fondo,</w:t>
      </w:r>
      <w:r>
        <w:rPr>
          <w:color w:val="231F20"/>
          <w:spacing w:val="-5"/>
          <w:sz w:val="18"/>
        </w:rPr>
        <w:t> </w:t>
      </w:r>
      <w:r>
        <w:rPr>
          <w:color w:val="231F20"/>
          <w:sz w:val="18"/>
        </w:rPr>
        <w:t>Reparaciones</w:t>
      </w:r>
      <w:r>
        <w:rPr>
          <w:color w:val="231F20"/>
          <w:spacing w:val="-6"/>
          <w:sz w:val="18"/>
        </w:rPr>
        <w:t> </w:t>
      </w:r>
      <w:r>
        <w:rPr>
          <w:color w:val="231F20"/>
          <w:sz w:val="18"/>
        </w:rPr>
        <w:t>y</w:t>
      </w:r>
      <w:r>
        <w:rPr>
          <w:color w:val="231F20"/>
          <w:spacing w:val="-6"/>
          <w:sz w:val="18"/>
        </w:rPr>
        <w:t> </w:t>
      </w:r>
      <w:r>
        <w:rPr>
          <w:color w:val="231F20"/>
          <w:sz w:val="18"/>
        </w:rPr>
        <w:t>Costas.</w:t>
      </w:r>
      <w:r>
        <w:rPr>
          <w:color w:val="231F20"/>
          <w:spacing w:val="-6"/>
          <w:sz w:val="18"/>
        </w:rPr>
        <w:t> </w:t>
      </w:r>
      <w:r>
        <w:rPr>
          <w:color w:val="231F20"/>
          <w:sz w:val="18"/>
        </w:rPr>
        <w:t>Sen- tencia de 8 de julio del 2004.</w:t>
      </w:r>
    </w:p>
    <w:p>
      <w:pPr>
        <w:spacing w:line="278" w:lineRule="auto" w:before="125"/>
        <w:ind w:left="2317" w:right="1121" w:hanging="880"/>
        <w:jc w:val="both"/>
        <w:rPr>
          <w:sz w:val="18"/>
        </w:rPr>
      </w:pPr>
      <w:r>
        <w:rPr>
          <w:color w:val="231F20"/>
          <w:sz w:val="18"/>
        </w:rPr>
        <w:t>Corte</w:t>
      </w:r>
      <w:r>
        <w:rPr>
          <w:color w:val="231F20"/>
          <w:spacing w:val="-3"/>
          <w:sz w:val="18"/>
        </w:rPr>
        <w:t> </w:t>
      </w:r>
      <w:r>
        <w:rPr>
          <w:color w:val="231F20"/>
          <w:sz w:val="18"/>
        </w:rPr>
        <w:t>IDH.</w:t>
      </w:r>
      <w:r>
        <w:rPr>
          <w:color w:val="231F20"/>
          <w:spacing w:val="-3"/>
          <w:sz w:val="18"/>
        </w:rPr>
        <w:t> </w:t>
      </w:r>
      <w:r>
        <w:rPr>
          <w:color w:val="231F20"/>
          <w:sz w:val="18"/>
        </w:rPr>
        <w:t>Caso</w:t>
      </w:r>
      <w:r>
        <w:rPr>
          <w:color w:val="231F20"/>
          <w:spacing w:val="-3"/>
          <w:sz w:val="18"/>
        </w:rPr>
        <w:t> </w:t>
      </w:r>
      <w:r>
        <w:rPr>
          <w:color w:val="231F20"/>
          <w:sz w:val="18"/>
        </w:rPr>
        <w:t>19</w:t>
      </w:r>
      <w:r>
        <w:rPr>
          <w:color w:val="231F20"/>
          <w:spacing w:val="-3"/>
          <w:sz w:val="18"/>
        </w:rPr>
        <w:t> </w:t>
      </w:r>
      <w:r>
        <w:rPr>
          <w:color w:val="231F20"/>
          <w:sz w:val="18"/>
        </w:rPr>
        <w:t>Comerciantes</w:t>
      </w:r>
      <w:r>
        <w:rPr>
          <w:color w:val="231F20"/>
          <w:spacing w:val="-3"/>
          <w:sz w:val="18"/>
        </w:rPr>
        <w:t> </w:t>
      </w:r>
      <w:r>
        <w:rPr>
          <w:color w:val="231F20"/>
          <w:sz w:val="18"/>
        </w:rPr>
        <w:t>vs.</w:t>
      </w:r>
      <w:r>
        <w:rPr>
          <w:color w:val="231F20"/>
          <w:spacing w:val="-3"/>
          <w:sz w:val="18"/>
        </w:rPr>
        <w:t> </w:t>
      </w:r>
      <w:r>
        <w:rPr>
          <w:color w:val="231F20"/>
          <w:sz w:val="18"/>
        </w:rPr>
        <w:t>Colombia.</w:t>
      </w:r>
      <w:r>
        <w:rPr>
          <w:color w:val="231F20"/>
          <w:spacing w:val="-3"/>
          <w:sz w:val="18"/>
        </w:rPr>
        <w:t> </w:t>
      </w:r>
      <w:r>
        <w:rPr>
          <w:color w:val="231F20"/>
          <w:sz w:val="18"/>
        </w:rPr>
        <w:t>Fondo,</w:t>
      </w:r>
      <w:r>
        <w:rPr>
          <w:color w:val="231F20"/>
          <w:spacing w:val="-3"/>
          <w:sz w:val="18"/>
        </w:rPr>
        <w:t> </w:t>
      </w:r>
      <w:r>
        <w:rPr>
          <w:color w:val="231F20"/>
          <w:sz w:val="18"/>
        </w:rPr>
        <w:t>Reparaciones</w:t>
      </w:r>
      <w:r>
        <w:rPr>
          <w:color w:val="231F20"/>
          <w:spacing w:val="-2"/>
          <w:sz w:val="18"/>
        </w:rPr>
        <w:t> </w:t>
      </w:r>
      <w:r>
        <w:rPr>
          <w:color w:val="231F20"/>
          <w:sz w:val="18"/>
        </w:rPr>
        <w:t>y</w:t>
      </w:r>
      <w:r>
        <w:rPr>
          <w:color w:val="231F20"/>
          <w:spacing w:val="-3"/>
          <w:sz w:val="18"/>
        </w:rPr>
        <w:t> </w:t>
      </w:r>
      <w:r>
        <w:rPr>
          <w:color w:val="231F20"/>
          <w:sz w:val="18"/>
        </w:rPr>
        <w:t>Costas.</w:t>
      </w:r>
      <w:r>
        <w:rPr>
          <w:color w:val="231F20"/>
          <w:spacing w:val="-3"/>
          <w:sz w:val="18"/>
        </w:rPr>
        <w:t> </w:t>
      </w:r>
      <w:r>
        <w:rPr>
          <w:color w:val="231F20"/>
          <w:sz w:val="18"/>
        </w:rPr>
        <w:t>Sentencia</w:t>
      </w:r>
      <w:r>
        <w:rPr>
          <w:color w:val="231F20"/>
          <w:spacing w:val="-3"/>
          <w:sz w:val="18"/>
        </w:rPr>
        <w:t> </w:t>
      </w:r>
      <w:r>
        <w:rPr>
          <w:color w:val="231F20"/>
          <w:sz w:val="18"/>
        </w:rPr>
        <w:t>de</w:t>
      </w:r>
      <w:r>
        <w:rPr>
          <w:color w:val="231F20"/>
          <w:spacing w:val="-3"/>
          <w:sz w:val="18"/>
        </w:rPr>
        <w:t> </w:t>
      </w:r>
      <w:r>
        <w:rPr>
          <w:color w:val="231F20"/>
          <w:sz w:val="18"/>
        </w:rPr>
        <w:t>5</w:t>
      </w:r>
      <w:r>
        <w:rPr>
          <w:color w:val="231F20"/>
          <w:spacing w:val="-3"/>
          <w:sz w:val="18"/>
        </w:rPr>
        <w:t> </w:t>
      </w:r>
      <w:r>
        <w:rPr>
          <w:color w:val="231F20"/>
          <w:sz w:val="18"/>
        </w:rPr>
        <w:t>de julio del 2004. Serie C Nº.</w:t>
      </w:r>
      <w:r>
        <w:rPr>
          <w:color w:val="231F20"/>
          <w:spacing w:val="-3"/>
          <w:sz w:val="18"/>
        </w:rPr>
        <w:t> </w:t>
      </w:r>
      <w:r>
        <w:rPr>
          <w:color w:val="231F20"/>
          <w:sz w:val="18"/>
        </w:rPr>
        <w:t>109.</w:t>
      </w:r>
    </w:p>
    <w:p>
      <w:pPr>
        <w:spacing w:line="278" w:lineRule="auto" w:before="124"/>
        <w:ind w:left="2317" w:right="1120" w:hanging="880"/>
        <w:jc w:val="both"/>
        <w:rPr>
          <w:sz w:val="18"/>
        </w:rPr>
      </w:pPr>
      <w:r>
        <w:rPr>
          <w:color w:val="231F20"/>
          <w:sz w:val="18"/>
        </w:rPr>
        <w:t>Corte IDH. Caso Huilca Tecse vs. Perú. Fondo, Reparaciones y Costas. Sentencia del 03 de marzo del 2005. Serie C Nº. 121.</w:t>
      </w:r>
    </w:p>
    <w:p>
      <w:pPr>
        <w:spacing w:before="125"/>
        <w:ind w:left="1365" w:right="1050" w:firstLine="0"/>
        <w:jc w:val="center"/>
        <w:rPr>
          <w:sz w:val="18"/>
        </w:rPr>
      </w:pPr>
      <w:r>
        <w:rPr>
          <w:color w:val="231F20"/>
          <w:sz w:val="18"/>
        </w:rPr>
        <w:t>Corte IDH. Caso Comunidad Indígena Yakye Axa vs. Paraguay. Fondo Reparaciones y Costas.</w:t>
      </w:r>
    </w:p>
    <w:p>
      <w:pPr>
        <w:spacing w:before="33"/>
        <w:ind w:left="2317" w:right="0" w:firstLine="0"/>
        <w:jc w:val="left"/>
        <w:rPr>
          <w:sz w:val="18"/>
        </w:rPr>
      </w:pPr>
      <w:r>
        <w:rPr>
          <w:color w:val="231F20"/>
          <w:sz w:val="18"/>
        </w:rPr>
        <w:t>Sentencia del 17 de junio del 2005. Serie C Nº. 125.</w:t>
      </w:r>
    </w:p>
    <w:p>
      <w:pPr>
        <w:spacing w:line="278" w:lineRule="auto" w:before="158"/>
        <w:ind w:left="2317" w:right="1119" w:hanging="880"/>
        <w:jc w:val="both"/>
        <w:rPr>
          <w:sz w:val="18"/>
        </w:rPr>
      </w:pPr>
      <w:r>
        <w:rPr>
          <w:color w:val="231F20"/>
          <w:sz w:val="18"/>
        </w:rPr>
        <w:t>Corte IDH. Caso de la “Masacre de Mapiripán” vs. Colombia. Sentencia del 15 de septiembre del 2005. Serie C Nº. 134.</w:t>
      </w:r>
    </w:p>
    <w:p>
      <w:pPr>
        <w:spacing w:line="278" w:lineRule="auto" w:before="124"/>
        <w:ind w:left="2317" w:right="1119" w:hanging="880"/>
        <w:jc w:val="both"/>
        <w:rPr>
          <w:sz w:val="18"/>
        </w:rPr>
      </w:pPr>
      <w:r>
        <w:rPr>
          <w:color w:val="231F20"/>
          <w:sz w:val="18"/>
        </w:rPr>
        <w:t>Corte</w:t>
      </w:r>
      <w:r>
        <w:rPr>
          <w:color w:val="231F20"/>
          <w:spacing w:val="-4"/>
          <w:sz w:val="18"/>
        </w:rPr>
        <w:t> </w:t>
      </w:r>
      <w:r>
        <w:rPr>
          <w:color w:val="231F20"/>
          <w:sz w:val="18"/>
        </w:rPr>
        <w:t>IDH.</w:t>
      </w:r>
      <w:r>
        <w:rPr>
          <w:color w:val="231F20"/>
          <w:spacing w:val="-3"/>
          <w:sz w:val="18"/>
        </w:rPr>
        <w:t> </w:t>
      </w:r>
      <w:r>
        <w:rPr>
          <w:color w:val="231F20"/>
          <w:sz w:val="18"/>
        </w:rPr>
        <w:t>Caso</w:t>
      </w:r>
      <w:r>
        <w:rPr>
          <w:color w:val="231F20"/>
          <w:spacing w:val="-3"/>
          <w:sz w:val="18"/>
        </w:rPr>
        <w:t> </w:t>
      </w:r>
      <w:r>
        <w:rPr>
          <w:color w:val="231F20"/>
          <w:sz w:val="18"/>
        </w:rPr>
        <w:t>Goiburú</w:t>
      </w:r>
      <w:r>
        <w:rPr>
          <w:color w:val="231F20"/>
          <w:spacing w:val="-3"/>
          <w:sz w:val="18"/>
        </w:rPr>
        <w:t> </w:t>
      </w:r>
      <w:r>
        <w:rPr>
          <w:color w:val="231F20"/>
          <w:sz w:val="18"/>
        </w:rPr>
        <w:t>y</w:t>
      </w:r>
      <w:r>
        <w:rPr>
          <w:color w:val="231F20"/>
          <w:spacing w:val="-3"/>
          <w:sz w:val="18"/>
        </w:rPr>
        <w:t> </w:t>
      </w:r>
      <w:r>
        <w:rPr>
          <w:color w:val="231F20"/>
          <w:sz w:val="18"/>
        </w:rPr>
        <w:t>otros</w:t>
      </w:r>
      <w:r>
        <w:rPr>
          <w:color w:val="231F20"/>
          <w:spacing w:val="-3"/>
          <w:sz w:val="18"/>
        </w:rPr>
        <w:t> </w:t>
      </w:r>
      <w:r>
        <w:rPr>
          <w:color w:val="231F20"/>
          <w:sz w:val="18"/>
        </w:rPr>
        <w:t>vs.</w:t>
      </w:r>
      <w:r>
        <w:rPr>
          <w:color w:val="231F20"/>
          <w:spacing w:val="-2"/>
          <w:sz w:val="18"/>
        </w:rPr>
        <w:t> </w:t>
      </w:r>
      <w:r>
        <w:rPr>
          <w:color w:val="231F20"/>
          <w:spacing w:val="-3"/>
          <w:sz w:val="18"/>
        </w:rPr>
        <w:t>Paraguay. </w:t>
      </w:r>
      <w:r>
        <w:rPr>
          <w:color w:val="231F20"/>
          <w:sz w:val="18"/>
        </w:rPr>
        <w:t>Fondo,</w:t>
      </w:r>
      <w:r>
        <w:rPr>
          <w:color w:val="231F20"/>
          <w:spacing w:val="-4"/>
          <w:sz w:val="18"/>
        </w:rPr>
        <w:t> </w:t>
      </w:r>
      <w:r>
        <w:rPr>
          <w:color w:val="231F20"/>
          <w:sz w:val="18"/>
        </w:rPr>
        <w:t>Reparaciones</w:t>
      </w:r>
      <w:r>
        <w:rPr>
          <w:color w:val="231F20"/>
          <w:spacing w:val="-3"/>
          <w:sz w:val="18"/>
        </w:rPr>
        <w:t> </w:t>
      </w:r>
      <w:r>
        <w:rPr>
          <w:color w:val="231F20"/>
          <w:sz w:val="18"/>
        </w:rPr>
        <w:t>y</w:t>
      </w:r>
      <w:r>
        <w:rPr>
          <w:color w:val="231F20"/>
          <w:spacing w:val="-3"/>
          <w:sz w:val="18"/>
        </w:rPr>
        <w:t> </w:t>
      </w:r>
      <w:r>
        <w:rPr>
          <w:color w:val="231F20"/>
          <w:sz w:val="18"/>
        </w:rPr>
        <w:t>Costas.</w:t>
      </w:r>
      <w:r>
        <w:rPr>
          <w:color w:val="231F20"/>
          <w:spacing w:val="-3"/>
          <w:sz w:val="18"/>
        </w:rPr>
        <w:t> </w:t>
      </w:r>
      <w:r>
        <w:rPr>
          <w:color w:val="231F20"/>
          <w:sz w:val="18"/>
        </w:rPr>
        <w:t>Sentencia</w:t>
      </w:r>
      <w:r>
        <w:rPr>
          <w:color w:val="231F20"/>
          <w:spacing w:val="-3"/>
          <w:sz w:val="18"/>
        </w:rPr>
        <w:t> </w:t>
      </w:r>
      <w:r>
        <w:rPr>
          <w:color w:val="231F20"/>
          <w:sz w:val="18"/>
        </w:rPr>
        <w:t>del</w:t>
      </w:r>
      <w:r>
        <w:rPr>
          <w:color w:val="231F20"/>
          <w:spacing w:val="-4"/>
          <w:sz w:val="18"/>
        </w:rPr>
        <w:t> </w:t>
      </w:r>
      <w:r>
        <w:rPr>
          <w:color w:val="231F20"/>
          <w:sz w:val="18"/>
        </w:rPr>
        <w:t>22</w:t>
      </w:r>
      <w:r>
        <w:rPr>
          <w:color w:val="231F20"/>
          <w:spacing w:val="-3"/>
          <w:sz w:val="18"/>
        </w:rPr>
        <w:t> </w:t>
      </w:r>
      <w:r>
        <w:rPr>
          <w:color w:val="231F20"/>
          <w:sz w:val="18"/>
        </w:rPr>
        <w:t>de septiembre del 2006. Serie C Nº.</w:t>
      </w:r>
      <w:r>
        <w:rPr>
          <w:color w:val="231F20"/>
          <w:spacing w:val="-5"/>
          <w:sz w:val="18"/>
        </w:rPr>
        <w:t> </w:t>
      </w:r>
      <w:r>
        <w:rPr>
          <w:color w:val="231F20"/>
          <w:sz w:val="18"/>
        </w:rPr>
        <w:t>153.</w:t>
      </w:r>
    </w:p>
    <w:p>
      <w:pPr>
        <w:spacing w:before="125"/>
        <w:ind w:left="1365" w:right="1050" w:firstLine="0"/>
        <w:jc w:val="center"/>
        <w:rPr>
          <w:sz w:val="18"/>
        </w:rPr>
      </w:pPr>
      <w:r>
        <w:rPr>
          <w:color w:val="231F20"/>
          <w:sz w:val="18"/>
        </w:rPr>
        <w:t>Corte IDH. Caso Comunidad Indígena Sawhoyamaxa vs. Paraguay. Fondo, Reparaciones y Costas.</w:t>
      </w:r>
    </w:p>
    <w:p>
      <w:pPr>
        <w:spacing w:before="33"/>
        <w:ind w:left="2317" w:right="0" w:firstLine="0"/>
        <w:jc w:val="left"/>
        <w:rPr>
          <w:sz w:val="18"/>
        </w:rPr>
      </w:pPr>
      <w:r>
        <w:rPr>
          <w:color w:val="231F20"/>
          <w:sz w:val="18"/>
        </w:rPr>
        <w:t>Sentencia del 29 de marzo del 2006. Serie C Nº. 146.</w:t>
      </w:r>
    </w:p>
    <w:p>
      <w:pPr>
        <w:spacing w:line="278" w:lineRule="auto" w:before="158"/>
        <w:ind w:left="2317" w:right="1118" w:hanging="880"/>
        <w:jc w:val="both"/>
        <w:rPr>
          <w:sz w:val="18"/>
        </w:rPr>
      </w:pPr>
      <w:r>
        <w:rPr>
          <w:color w:val="231F20"/>
          <w:sz w:val="18"/>
        </w:rPr>
        <w:t>Corte IDH. Caso La Cantuta vs. Perú. Fondo, Reparaciones y Costas. Sentencia del 29 de noviem- bre de 2006. Serie C Nº. 162.</w:t>
      </w:r>
    </w:p>
    <w:p>
      <w:pPr>
        <w:spacing w:line="278" w:lineRule="auto" w:before="124"/>
        <w:ind w:left="2317" w:right="1118" w:hanging="880"/>
        <w:jc w:val="both"/>
        <w:rPr>
          <w:sz w:val="18"/>
        </w:rPr>
      </w:pPr>
      <w:r>
        <w:rPr>
          <w:color w:val="231F20"/>
          <w:sz w:val="18"/>
        </w:rPr>
        <w:t>Corte IDH. Caso Trabajadores Cesados del Congreso (Aguado Alfaro y otros) vs. Perú. Excepcio- nes Preliminares, Fondo, Reparaciones y Costas. Sentencia del 24 de noviembre de 2006. Serie C Nº. 158.</w:t>
      </w:r>
    </w:p>
    <w:p>
      <w:pPr>
        <w:spacing w:after="0" w:line="278" w:lineRule="auto"/>
        <w:jc w:val="both"/>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93" w:right="932" w:firstLine="0"/>
        <w:jc w:val="center"/>
        <w:rPr>
          <w:rFonts w:ascii="Arial"/>
          <w:sz w:val="28"/>
        </w:rPr>
      </w:pPr>
      <w:r>
        <w:rPr/>
        <w:br w:type="column"/>
      </w:r>
      <w:r>
        <w:rPr>
          <w:rFonts w:ascii="Arial"/>
          <w:color w:val="231F20"/>
          <w:w w:val="65"/>
          <w:sz w:val="28"/>
        </w:rPr>
        <w:t>187</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before="0"/>
        <w:ind w:left="802" w:right="1050" w:firstLine="0"/>
        <w:jc w:val="center"/>
        <w:rPr>
          <w:sz w:val="18"/>
        </w:rPr>
      </w:pPr>
      <w:r>
        <w:rPr/>
        <w:pict>
          <v:shape style="position:absolute;margin-left:378.843506pt;margin-top:-65.44986pt;width:26.8pt;height:42.1pt;mso-position-horizontal-relative:page;mso-position-vertical-relative:paragraph;z-index:252280832" coordorigin="7577,-1309" coordsize="536,842" path="m8097,-573l8056,-573,8066,-569,8073,-567,8081,-563,8086,-557,8086,-545,8079,-539,8065,-533,8050,-529,8037,-523,8028,-519,8023,-515,8018,-509,8015,-503,8015,-487,8019,-481,8027,-473,8033,-469,8042,-467,8066,-467,8076,-471,8086,-475,8095,-483,8102,-491,8108,-501,8111,-513,8112,-527,8111,-543,8106,-559,8097,-573xm7603,-863l7589,-863,7589,-515,7603,-515,7603,-539,7606,-549,7616,-563,7622,-567,7628,-569,7636,-571,7647,-573,8097,-573,8086,-587,8072,-599,8057,-607,8041,-615,8023,-621,8004,-627,7982,-629,7957,-631,7679,-631,7658,-633,7642,-633,7629,-635,7621,-639,7613,-645,7607,-653,7604,-663,7603,-675,7603,-715,7607,-727,7617,-735,7627,-739,7640,-741,7658,-743,7679,-745,7922,-745,7957,-747,7985,-749,8005,-755,8029,-763,8050,-773,8068,-787,8084,-803,7660,-803,7644,-805,7631,-807,7623,-811,7614,-817,7608,-825,7604,-835,7603,-847,7603,-863xm8045,-1035l7924,-1035,7956,-1033,7982,-1029,8002,-1025,8019,-1017,8033,-1007,8047,-995,8058,-981,8068,-965,8075,-947,8079,-929,8080,-909,8079,-893,8077,-879,8072,-867,8066,-855,8059,-845,8050,-837,8041,-829,8031,-823,8019,-817,8005,-813,7989,-809,7934,-803,8084,-803,8096,-823,8105,-847,8111,-873,8113,-905,8111,-935,8105,-961,8096,-983,8082,-1003,8066,-1019,8049,-1033,8045,-1035xm7589,-1106l7589,-977,7603,-977,7603,-1007,7608,-1019,7619,-1027,7627,-1031,7640,-1033,7657,-1035,8045,-1035,8041,-1037,7712,-1037,7685,-1039,7660,-1045,7638,-1057,7617,-1071,7599,-1089,7589,-1106xm7603,-1121l7589,-1121,7589,-1106,7599,-1089,7617,-1071,7638,-1057,7660,-1045,7685,-1039,7712,-1037,7727,-1037,7742,-1041,7756,-1043,7770,-1049,7783,-1055,7795,-1063,7663,-1063,7647,-1065,7636,-1067,7628,-1069,7617,-1077,7609,-1085,7604,-1095,7603,-1106,7603,-1121xm7926,-1063l7795,-1063,7783,-1055,7770,-1049,7756,-1043,7742,-1041,7727,-1037,8041,-1037,8034,-1041,7937,-1041,7937,-1053,7963,-1057,7969,-1058,7958,-1059,7926,-1063xm7969,-1058l7963,-1057,7937,-1053,7937,-1041,8034,-1041,8030,-1043,8009,-1051,7986,-1057,7969,-1058xm8089,-1255l8015,-1255,8031,-1251,8045,-1243,8058,-1233,8069,-1221,8077,-1207,8081,-1193,8083,-1175,8082,-1159,8078,-1143,8073,-1129,8065,-1115,8055,-1101,8044,-1091,8032,-1081,8019,-1073,8004,-1067,7985,-1061,7969,-1058,7986,-1057,8009,-1051,8030,-1043,8034,-1041,8112,-1041,8112,-1053,8101,-1053,8093,-1055,8085,-1061,8083,-1065,8083,-1077,8087,-1089,8095,-1109,8100,-1121,8105,-1133,8107,-1141,8109,-1147,8111,-1157,8112,-1169,8112,-1181,8110,-1207,8102,-1233,8089,-1255xm7618,-1121l7603,-1121,7603,-1106,7604,-1095,7609,-1085,7617,-1077,7628,-1069,7636,-1067,7647,-1065,7663,-1063,7795,-1063,7807,-1073,7818,-1083,7820,-1085,7686,-1085,7671,-1087,7657,-1091,7643,-1097,7631,-1105,7621,-1117,7618,-1121xm7970,-1309l7955,-1309,7940,-1307,7911,-1299,7898,-1291,7885,-1285,7874,-1275,7863,-1265,7852,-1253,7838,-1235,7822,-1213,7781,-1155,7761,-1129,7744,-1111,7728,-1099,7718,-1093,7708,-1089,7686,-1085,7820,-1085,7830,-1095,7844,-1113,7859,-1133,7877,-1157,7894,-1181,7907,-1199,7918,-1213,7925,-1221,7934,-1229,7942,-1237,7951,-1243,7961,-1247,7974,-1253,7986,-1255,8089,-1255,8070,-1273,8048,-1289,8024,-1301,7998,-1307,7970,-1309xm7754,-1283l7577,-1283,7577,-1271,7589,-1269,7597,-1267,7604,-1259,7606,-1255,7606,-1245,7603,-1237,7597,-1227,7588,-1209,7582,-1191,7578,-1173,7577,-1157,7579,-1133,7587,-1109,7589,-1106,7589,-1121,7618,-1121,7613,-1129,7609,-1143,7607,-1157,7608,-1171,7612,-1185,7617,-1199,7625,-1211,7634,-1223,7646,-1235,7658,-1243,7673,-1251,7689,-1259,7708,-1263,7730,-1267,7754,-1271,7754,-1283xe" filled="true" fillcolor="#b1b3b6" stroked="false">
            <v:path arrowok="t"/>
            <v:fill type="solid"/>
            <w10:wrap type="none"/>
          </v:shape>
        </w:pict>
      </w:r>
      <w:r>
        <w:rPr/>
        <w:pict>
          <v:line style="position:absolute;mso-position-horizontal-relative:page;mso-position-vertical-relative:paragraph;z-index:252281856" from="411.431091pt,-83.868263pt" to="411.431091pt,-23.349453pt" stroked="true" strokeweight=".25pt" strokecolor="#231f20">
            <v:stroke dashstyle="solid"/>
            <w10:wrap type="none"/>
          </v:line>
        </w:pict>
      </w:r>
      <w:r>
        <w:rPr/>
        <w:pict>
          <v:shape style="position:absolute;margin-left:364.637756pt;margin-top:-55.854046pt;width:12.85pt;height:32.950pt;mso-position-horizontal-relative:page;mso-position-vertical-relative:paragraph;z-index:252282880"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Corte IDH. Caso Boyce y otros vs. Barbados. Excepción Preliminar, Fondo, Reparaciones y Costas.</w:t>
      </w:r>
    </w:p>
    <w:p>
      <w:pPr>
        <w:spacing w:before="33"/>
        <w:ind w:left="1367" w:right="2793" w:firstLine="0"/>
        <w:jc w:val="center"/>
        <w:rPr>
          <w:sz w:val="18"/>
        </w:rPr>
      </w:pPr>
      <w:r>
        <w:rPr>
          <w:color w:val="231F20"/>
          <w:sz w:val="18"/>
        </w:rPr>
        <w:t>Sentencia del 20 de noviembre del 2007. Serie C Nº. 169.</w:t>
      </w:r>
    </w:p>
    <w:p>
      <w:pPr>
        <w:spacing w:line="278" w:lineRule="auto" w:before="158"/>
        <w:ind w:left="2033" w:right="1404" w:hanging="880"/>
        <w:jc w:val="both"/>
        <w:rPr>
          <w:sz w:val="18"/>
        </w:rPr>
      </w:pPr>
      <w:r>
        <w:rPr>
          <w:color w:val="231F20"/>
          <w:sz w:val="18"/>
        </w:rPr>
        <w:t>Corte IDH. Caso Heliodoro Portugal vs. Panamá. Excepciones Preliminares, Fondo, Reparaciones y Costas. Sentencia del 12 de agosto del 2008. Serie C Nº. 186.</w:t>
      </w:r>
    </w:p>
    <w:p>
      <w:pPr>
        <w:spacing w:line="278" w:lineRule="auto" w:before="125"/>
        <w:ind w:left="2033" w:right="1401" w:hanging="880"/>
        <w:jc w:val="both"/>
        <w:rPr>
          <w:sz w:val="18"/>
        </w:rPr>
      </w:pPr>
      <w:r>
        <w:rPr>
          <w:color w:val="231F20"/>
          <w:sz w:val="18"/>
        </w:rPr>
        <w:t>Corte</w:t>
      </w:r>
      <w:r>
        <w:rPr>
          <w:color w:val="231F20"/>
          <w:spacing w:val="-10"/>
          <w:sz w:val="18"/>
        </w:rPr>
        <w:t> </w:t>
      </w:r>
      <w:r>
        <w:rPr>
          <w:color w:val="231F20"/>
          <w:sz w:val="18"/>
        </w:rPr>
        <w:t>IDH.</w:t>
      </w:r>
      <w:r>
        <w:rPr>
          <w:color w:val="231F20"/>
          <w:spacing w:val="-10"/>
          <w:sz w:val="18"/>
        </w:rPr>
        <w:t> </w:t>
      </w:r>
      <w:r>
        <w:rPr>
          <w:color w:val="231F20"/>
          <w:sz w:val="18"/>
        </w:rPr>
        <w:t>Caso</w:t>
      </w:r>
      <w:r>
        <w:rPr>
          <w:color w:val="231F20"/>
          <w:spacing w:val="-10"/>
          <w:sz w:val="18"/>
        </w:rPr>
        <w:t> </w:t>
      </w:r>
      <w:r>
        <w:rPr>
          <w:color w:val="231F20"/>
          <w:sz w:val="18"/>
        </w:rPr>
        <w:t>Radilla</w:t>
      </w:r>
      <w:r>
        <w:rPr>
          <w:color w:val="231F20"/>
          <w:spacing w:val="-9"/>
          <w:sz w:val="18"/>
        </w:rPr>
        <w:t> </w:t>
      </w:r>
      <w:r>
        <w:rPr>
          <w:color w:val="231F20"/>
          <w:sz w:val="18"/>
        </w:rPr>
        <w:t>Pachecho</w:t>
      </w:r>
      <w:r>
        <w:rPr>
          <w:color w:val="231F20"/>
          <w:spacing w:val="-10"/>
          <w:sz w:val="18"/>
        </w:rPr>
        <w:t> </w:t>
      </w:r>
      <w:r>
        <w:rPr>
          <w:color w:val="231F20"/>
          <w:sz w:val="18"/>
        </w:rPr>
        <w:t>vs.</w:t>
      </w:r>
      <w:r>
        <w:rPr>
          <w:color w:val="231F20"/>
          <w:spacing w:val="-10"/>
          <w:sz w:val="18"/>
        </w:rPr>
        <w:t> </w:t>
      </w:r>
      <w:r>
        <w:rPr>
          <w:color w:val="231F20"/>
          <w:sz w:val="18"/>
        </w:rPr>
        <w:t>Estados</w:t>
      </w:r>
      <w:r>
        <w:rPr>
          <w:color w:val="231F20"/>
          <w:spacing w:val="-10"/>
          <w:sz w:val="18"/>
        </w:rPr>
        <w:t> </w:t>
      </w:r>
      <w:r>
        <w:rPr>
          <w:color w:val="231F20"/>
          <w:sz w:val="18"/>
        </w:rPr>
        <w:t>Unidos</w:t>
      </w:r>
      <w:r>
        <w:rPr>
          <w:color w:val="231F20"/>
          <w:spacing w:val="-9"/>
          <w:sz w:val="18"/>
        </w:rPr>
        <w:t> </w:t>
      </w:r>
      <w:r>
        <w:rPr>
          <w:color w:val="231F20"/>
          <w:sz w:val="18"/>
        </w:rPr>
        <w:t>Mexicanos.</w:t>
      </w:r>
      <w:r>
        <w:rPr>
          <w:color w:val="231F20"/>
          <w:spacing w:val="-10"/>
          <w:sz w:val="18"/>
        </w:rPr>
        <w:t> </w:t>
      </w:r>
      <w:r>
        <w:rPr>
          <w:color w:val="231F20"/>
          <w:sz w:val="18"/>
        </w:rPr>
        <w:t>Excepciones</w:t>
      </w:r>
      <w:r>
        <w:rPr>
          <w:color w:val="231F20"/>
          <w:spacing w:val="-10"/>
          <w:sz w:val="18"/>
        </w:rPr>
        <w:t> </w:t>
      </w:r>
      <w:r>
        <w:rPr>
          <w:color w:val="231F20"/>
          <w:sz w:val="18"/>
        </w:rPr>
        <w:t>Preliminares,</w:t>
      </w:r>
      <w:r>
        <w:rPr>
          <w:color w:val="231F20"/>
          <w:spacing w:val="-10"/>
          <w:sz w:val="18"/>
        </w:rPr>
        <w:t> </w:t>
      </w:r>
      <w:r>
        <w:rPr>
          <w:color w:val="231F20"/>
          <w:sz w:val="18"/>
        </w:rPr>
        <w:t>Fon- do, Reparaciones y Costas. Sentencia del 23 de Noviembre del 2009. Serie C Nº.</w:t>
      </w:r>
      <w:r>
        <w:rPr>
          <w:color w:val="231F20"/>
          <w:spacing w:val="-26"/>
          <w:sz w:val="18"/>
        </w:rPr>
        <w:t> </w:t>
      </w:r>
      <w:r>
        <w:rPr>
          <w:color w:val="231F20"/>
          <w:sz w:val="18"/>
        </w:rPr>
        <w:t>209.</w:t>
      </w:r>
    </w:p>
    <w:p>
      <w:pPr>
        <w:spacing w:before="124"/>
        <w:ind w:left="801" w:right="1050" w:firstLine="0"/>
        <w:jc w:val="center"/>
        <w:rPr>
          <w:sz w:val="18"/>
        </w:rPr>
      </w:pPr>
      <w:r>
        <w:rPr>
          <w:color w:val="231F20"/>
          <w:sz w:val="18"/>
        </w:rPr>
        <w:t>Corte IDH. Caso Anzualdo Castro vs. Perú. Excepción Preliminar, Fondo, Reparaciones y</w:t>
      </w:r>
      <w:r>
        <w:rPr>
          <w:color w:val="231F20"/>
          <w:spacing w:val="-19"/>
          <w:sz w:val="18"/>
        </w:rPr>
        <w:t> </w:t>
      </w:r>
      <w:r>
        <w:rPr>
          <w:color w:val="231F20"/>
          <w:sz w:val="18"/>
        </w:rPr>
        <w:t>Costas.</w:t>
      </w:r>
    </w:p>
    <w:p>
      <w:pPr>
        <w:spacing w:before="33"/>
        <w:ind w:left="1367" w:right="2773" w:firstLine="0"/>
        <w:jc w:val="center"/>
        <w:rPr>
          <w:sz w:val="18"/>
        </w:rPr>
      </w:pPr>
      <w:r>
        <w:rPr>
          <w:color w:val="231F20"/>
          <w:sz w:val="18"/>
        </w:rPr>
        <w:t>Sentencia del 22 de septiembre del 2009. Serie C Nº. 202.</w:t>
      </w:r>
    </w:p>
    <w:p>
      <w:pPr>
        <w:spacing w:line="278" w:lineRule="auto" w:before="158"/>
        <w:ind w:left="2033" w:right="1402" w:hanging="880"/>
        <w:jc w:val="both"/>
        <w:rPr>
          <w:sz w:val="18"/>
        </w:rPr>
      </w:pPr>
      <w:r>
        <w:rPr>
          <w:color w:val="231F20"/>
          <w:sz w:val="18"/>
        </w:rPr>
        <w:t>Corte IDH. Caso Barreto Leiva vs. Venezuela. Fondo, Reparaciones y Costas. Sentencia del 17 de noviembre del 2009. Serie C Nº. 206.</w:t>
      </w:r>
    </w:p>
    <w:p>
      <w:pPr>
        <w:spacing w:line="278" w:lineRule="auto" w:before="125"/>
        <w:ind w:left="2033" w:right="1403" w:hanging="880"/>
        <w:jc w:val="both"/>
        <w:rPr>
          <w:sz w:val="18"/>
        </w:rPr>
      </w:pPr>
      <w:r>
        <w:rPr>
          <w:color w:val="231F20"/>
          <w:sz w:val="18"/>
        </w:rPr>
        <w:t>Corte IDH. Caso Radilla Pacheco vs. México. Excepciones Preliminares, Fondo, Reparaciones y Costas. Sentencia del 23 de noviembre del 2009. Serie C Nº. 209.</w:t>
      </w:r>
    </w:p>
    <w:p>
      <w:pPr>
        <w:spacing w:line="278" w:lineRule="auto" w:before="124"/>
        <w:ind w:left="2033" w:right="1401" w:hanging="880"/>
        <w:jc w:val="both"/>
        <w:rPr>
          <w:sz w:val="18"/>
        </w:rPr>
      </w:pPr>
      <w:r>
        <w:rPr>
          <w:color w:val="231F20"/>
          <w:sz w:val="18"/>
        </w:rPr>
        <w:t>Corte IDH. Caso Masacre de las Dos Erres vs. Guatemala. Excepción Preliminar, Fondo, Repara- ciones y Costas. Sentencia del 24 de noviembre del 2009. Serie C Nº. 211.</w:t>
      </w:r>
    </w:p>
    <w:p>
      <w:pPr>
        <w:spacing w:line="278" w:lineRule="auto" w:before="125"/>
        <w:ind w:left="2033" w:right="1401" w:hanging="880"/>
        <w:jc w:val="both"/>
        <w:rPr>
          <w:sz w:val="18"/>
        </w:rPr>
      </w:pPr>
      <w:r>
        <w:rPr>
          <w:color w:val="231F20"/>
          <w:sz w:val="18"/>
        </w:rPr>
        <w:t>Corte IDH. Caso Manuel Cepeda </w:t>
      </w:r>
      <w:r>
        <w:rPr>
          <w:color w:val="231F20"/>
          <w:spacing w:val="-4"/>
          <w:sz w:val="18"/>
        </w:rPr>
        <w:t>Vargas </w:t>
      </w:r>
      <w:r>
        <w:rPr>
          <w:color w:val="231F20"/>
          <w:sz w:val="18"/>
        </w:rPr>
        <w:t>vs. Colombia. Excepciones Preliminares, Fondo, Repara- ciones y Costas. Sentencia del 26 de mayo del 2010. Serie C Nº. 213.</w:t>
      </w:r>
    </w:p>
    <w:p>
      <w:pPr>
        <w:spacing w:line="278" w:lineRule="auto" w:before="124"/>
        <w:ind w:left="2033" w:right="1401" w:hanging="880"/>
        <w:jc w:val="both"/>
        <w:rPr>
          <w:sz w:val="18"/>
        </w:rPr>
      </w:pPr>
      <w:r>
        <w:rPr>
          <w:color w:val="231F20"/>
          <w:sz w:val="18"/>
        </w:rPr>
        <w:t>Corte IDH. Caso Comunidad Indígena Xákmok Kásek vs. Paraguay. Fondo, Reparaciones y Cos- tas. Sentencia del 24 de agosto del 2010. Serie C Nº. 214.</w:t>
      </w:r>
    </w:p>
    <w:p>
      <w:pPr>
        <w:spacing w:line="278" w:lineRule="auto" w:before="125"/>
        <w:ind w:left="2033" w:right="1401" w:hanging="880"/>
        <w:jc w:val="both"/>
        <w:rPr>
          <w:sz w:val="18"/>
        </w:rPr>
      </w:pPr>
      <w:r>
        <w:rPr>
          <w:color w:val="231F20"/>
          <w:sz w:val="18"/>
        </w:rPr>
        <w:t>Corte IDH. Caso Fernández Ortega y otros. vs. México. Excepción Preliminar, Fondo, Reparacio- nes y Costas. Sentencia del 30 de agosto del 2010. Serie C Nº. 215.</w:t>
      </w:r>
    </w:p>
    <w:p>
      <w:pPr>
        <w:spacing w:line="278" w:lineRule="auto" w:before="124"/>
        <w:ind w:left="2033" w:right="1403" w:hanging="880"/>
        <w:jc w:val="both"/>
        <w:rPr>
          <w:sz w:val="18"/>
        </w:rPr>
      </w:pPr>
      <w:r>
        <w:rPr>
          <w:color w:val="231F20"/>
          <w:sz w:val="18"/>
        </w:rPr>
        <w:t>Corte</w:t>
      </w:r>
      <w:r>
        <w:rPr>
          <w:color w:val="231F20"/>
          <w:spacing w:val="-12"/>
          <w:sz w:val="18"/>
        </w:rPr>
        <w:t> </w:t>
      </w:r>
      <w:r>
        <w:rPr>
          <w:color w:val="231F20"/>
          <w:sz w:val="18"/>
        </w:rPr>
        <w:t>IDH.</w:t>
      </w:r>
      <w:r>
        <w:rPr>
          <w:color w:val="231F20"/>
          <w:spacing w:val="-12"/>
          <w:sz w:val="18"/>
        </w:rPr>
        <w:t> </w:t>
      </w:r>
      <w:r>
        <w:rPr>
          <w:color w:val="231F20"/>
          <w:sz w:val="18"/>
        </w:rPr>
        <w:t>Caso</w:t>
      </w:r>
      <w:r>
        <w:rPr>
          <w:color w:val="231F20"/>
          <w:spacing w:val="-12"/>
          <w:sz w:val="18"/>
        </w:rPr>
        <w:t> </w:t>
      </w:r>
      <w:r>
        <w:rPr>
          <w:color w:val="231F20"/>
          <w:sz w:val="18"/>
        </w:rPr>
        <w:t>Fernández</w:t>
      </w:r>
      <w:r>
        <w:rPr>
          <w:color w:val="231F20"/>
          <w:spacing w:val="-12"/>
          <w:sz w:val="18"/>
        </w:rPr>
        <w:t> </w:t>
      </w:r>
      <w:r>
        <w:rPr>
          <w:color w:val="231F20"/>
          <w:sz w:val="18"/>
        </w:rPr>
        <w:t>Ortega</w:t>
      </w:r>
      <w:r>
        <w:rPr>
          <w:color w:val="231F20"/>
          <w:spacing w:val="-12"/>
          <w:sz w:val="18"/>
        </w:rPr>
        <w:t> </w:t>
      </w:r>
      <w:r>
        <w:rPr>
          <w:color w:val="231F20"/>
          <w:sz w:val="18"/>
        </w:rPr>
        <w:t>y</w:t>
      </w:r>
      <w:r>
        <w:rPr>
          <w:color w:val="231F20"/>
          <w:spacing w:val="-12"/>
          <w:sz w:val="18"/>
        </w:rPr>
        <w:t> </w:t>
      </w:r>
      <w:r>
        <w:rPr>
          <w:color w:val="231F20"/>
          <w:sz w:val="18"/>
        </w:rPr>
        <w:t>otros</w:t>
      </w:r>
      <w:r>
        <w:rPr>
          <w:color w:val="231F20"/>
          <w:spacing w:val="-11"/>
          <w:sz w:val="18"/>
        </w:rPr>
        <w:t> </w:t>
      </w:r>
      <w:r>
        <w:rPr>
          <w:color w:val="231F20"/>
          <w:sz w:val="18"/>
        </w:rPr>
        <w:t>vs.</w:t>
      </w:r>
      <w:r>
        <w:rPr>
          <w:color w:val="231F20"/>
          <w:spacing w:val="-12"/>
          <w:sz w:val="18"/>
        </w:rPr>
        <w:t> </w:t>
      </w:r>
      <w:r>
        <w:rPr>
          <w:color w:val="231F20"/>
          <w:sz w:val="18"/>
        </w:rPr>
        <w:t>México.</w:t>
      </w:r>
      <w:r>
        <w:rPr>
          <w:color w:val="231F20"/>
          <w:spacing w:val="-12"/>
          <w:sz w:val="18"/>
        </w:rPr>
        <w:t> </w:t>
      </w:r>
      <w:r>
        <w:rPr>
          <w:color w:val="231F20"/>
          <w:sz w:val="18"/>
        </w:rPr>
        <w:t>Excepción</w:t>
      </w:r>
      <w:r>
        <w:rPr>
          <w:color w:val="231F20"/>
          <w:spacing w:val="-12"/>
          <w:sz w:val="18"/>
        </w:rPr>
        <w:t> </w:t>
      </w:r>
      <w:r>
        <w:rPr>
          <w:color w:val="231F20"/>
          <w:sz w:val="18"/>
        </w:rPr>
        <w:t>Preliminar,</w:t>
      </w:r>
      <w:r>
        <w:rPr>
          <w:color w:val="231F20"/>
          <w:spacing w:val="-12"/>
          <w:sz w:val="18"/>
        </w:rPr>
        <w:t> </w:t>
      </w:r>
      <w:r>
        <w:rPr>
          <w:color w:val="231F20"/>
          <w:sz w:val="18"/>
        </w:rPr>
        <w:t>Fondo,</w:t>
      </w:r>
      <w:r>
        <w:rPr>
          <w:color w:val="231F20"/>
          <w:spacing w:val="-12"/>
          <w:sz w:val="18"/>
        </w:rPr>
        <w:t> </w:t>
      </w:r>
      <w:r>
        <w:rPr>
          <w:color w:val="231F20"/>
          <w:sz w:val="18"/>
        </w:rPr>
        <w:t>Reparaciones y Costas. Sentencia del 30 de agosto del 2010. Serie C Nº.</w:t>
      </w:r>
      <w:r>
        <w:rPr>
          <w:color w:val="231F20"/>
          <w:spacing w:val="-7"/>
          <w:sz w:val="18"/>
        </w:rPr>
        <w:t> </w:t>
      </w:r>
      <w:r>
        <w:rPr>
          <w:color w:val="231F20"/>
          <w:sz w:val="18"/>
        </w:rPr>
        <w:t>215.</w:t>
      </w:r>
    </w:p>
    <w:p>
      <w:pPr>
        <w:spacing w:line="278" w:lineRule="auto" w:before="125"/>
        <w:ind w:left="2033" w:right="1402" w:hanging="880"/>
        <w:jc w:val="both"/>
        <w:rPr>
          <w:sz w:val="18"/>
        </w:rPr>
      </w:pPr>
      <w:r>
        <w:rPr>
          <w:color w:val="231F20"/>
          <w:sz w:val="18"/>
        </w:rPr>
        <w:t>Corte IDH. Caso Rosendo Cantú y otra vs. México. Excepción Preliminar, Fondo, Reparaciones y Costas. Sentencia del 31 de agosto del 2010. Serie C Nº. 216.</w:t>
      </w:r>
    </w:p>
    <w:p>
      <w:pPr>
        <w:spacing w:line="278" w:lineRule="auto" w:before="124"/>
        <w:ind w:left="2033" w:right="1402" w:hanging="880"/>
        <w:jc w:val="both"/>
        <w:rPr>
          <w:sz w:val="18"/>
        </w:rPr>
      </w:pPr>
      <w:r>
        <w:rPr>
          <w:color w:val="231F20"/>
          <w:sz w:val="18"/>
        </w:rPr>
        <w:t>Corte</w:t>
      </w:r>
      <w:r>
        <w:rPr>
          <w:color w:val="231F20"/>
          <w:spacing w:val="-11"/>
          <w:sz w:val="18"/>
        </w:rPr>
        <w:t> </w:t>
      </w:r>
      <w:r>
        <w:rPr>
          <w:color w:val="231F20"/>
          <w:sz w:val="18"/>
        </w:rPr>
        <w:t>IDH.</w:t>
      </w:r>
      <w:r>
        <w:rPr>
          <w:color w:val="231F20"/>
          <w:spacing w:val="-10"/>
          <w:sz w:val="18"/>
        </w:rPr>
        <w:t> </w:t>
      </w:r>
      <w:r>
        <w:rPr>
          <w:color w:val="231F20"/>
          <w:sz w:val="18"/>
        </w:rPr>
        <w:t>Caso</w:t>
      </w:r>
      <w:r>
        <w:rPr>
          <w:color w:val="231F20"/>
          <w:spacing w:val="-10"/>
          <w:sz w:val="18"/>
        </w:rPr>
        <w:t> </w:t>
      </w:r>
      <w:r>
        <w:rPr>
          <w:color w:val="231F20"/>
          <w:sz w:val="18"/>
        </w:rPr>
        <w:t>Ibsen</w:t>
      </w:r>
      <w:r>
        <w:rPr>
          <w:color w:val="231F20"/>
          <w:spacing w:val="-10"/>
          <w:sz w:val="18"/>
        </w:rPr>
        <w:t> </w:t>
      </w:r>
      <w:r>
        <w:rPr>
          <w:color w:val="231F20"/>
          <w:sz w:val="18"/>
        </w:rPr>
        <w:t>Cárdenas</w:t>
      </w:r>
      <w:r>
        <w:rPr>
          <w:color w:val="231F20"/>
          <w:spacing w:val="-10"/>
          <w:sz w:val="18"/>
        </w:rPr>
        <w:t> </w:t>
      </w:r>
      <w:r>
        <w:rPr>
          <w:color w:val="231F20"/>
          <w:sz w:val="18"/>
        </w:rPr>
        <w:t>e</w:t>
      </w:r>
      <w:r>
        <w:rPr>
          <w:color w:val="231F20"/>
          <w:spacing w:val="-10"/>
          <w:sz w:val="18"/>
        </w:rPr>
        <w:t> </w:t>
      </w:r>
      <w:r>
        <w:rPr>
          <w:color w:val="231F20"/>
          <w:sz w:val="18"/>
        </w:rPr>
        <w:t>Ibsen</w:t>
      </w:r>
      <w:r>
        <w:rPr>
          <w:color w:val="231F20"/>
          <w:spacing w:val="-10"/>
          <w:sz w:val="18"/>
        </w:rPr>
        <w:t> </w:t>
      </w:r>
      <w:r>
        <w:rPr>
          <w:color w:val="231F20"/>
          <w:sz w:val="18"/>
        </w:rPr>
        <w:t>Peña</w:t>
      </w:r>
      <w:r>
        <w:rPr>
          <w:color w:val="231F20"/>
          <w:spacing w:val="-11"/>
          <w:sz w:val="18"/>
        </w:rPr>
        <w:t> </w:t>
      </w:r>
      <w:r>
        <w:rPr>
          <w:color w:val="231F20"/>
          <w:sz w:val="18"/>
        </w:rPr>
        <w:t>vs.</w:t>
      </w:r>
      <w:r>
        <w:rPr>
          <w:color w:val="231F20"/>
          <w:spacing w:val="-10"/>
          <w:sz w:val="18"/>
        </w:rPr>
        <w:t> </w:t>
      </w:r>
      <w:r>
        <w:rPr>
          <w:color w:val="231F20"/>
          <w:sz w:val="18"/>
        </w:rPr>
        <w:t>Bolivia.</w:t>
      </w:r>
      <w:r>
        <w:rPr>
          <w:color w:val="231F20"/>
          <w:spacing w:val="-10"/>
          <w:sz w:val="18"/>
        </w:rPr>
        <w:t> </w:t>
      </w:r>
      <w:r>
        <w:rPr>
          <w:color w:val="231F20"/>
          <w:sz w:val="18"/>
        </w:rPr>
        <w:t>Fondo,</w:t>
      </w:r>
      <w:r>
        <w:rPr>
          <w:color w:val="231F20"/>
          <w:spacing w:val="-10"/>
          <w:sz w:val="18"/>
        </w:rPr>
        <w:t> </w:t>
      </w:r>
      <w:r>
        <w:rPr>
          <w:color w:val="231F20"/>
          <w:sz w:val="18"/>
        </w:rPr>
        <w:t>Reparaciones</w:t>
      </w:r>
      <w:r>
        <w:rPr>
          <w:color w:val="231F20"/>
          <w:spacing w:val="-10"/>
          <w:sz w:val="18"/>
        </w:rPr>
        <w:t> </w:t>
      </w:r>
      <w:r>
        <w:rPr>
          <w:color w:val="231F20"/>
          <w:sz w:val="18"/>
        </w:rPr>
        <w:t>y</w:t>
      </w:r>
      <w:r>
        <w:rPr>
          <w:color w:val="231F20"/>
          <w:spacing w:val="-10"/>
          <w:sz w:val="18"/>
        </w:rPr>
        <w:t> </w:t>
      </w:r>
      <w:r>
        <w:rPr>
          <w:color w:val="231F20"/>
          <w:sz w:val="18"/>
        </w:rPr>
        <w:t>Costas.</w:t>
      </w:r>
      <w:r>
        <w:rPr>
          <w:color w:val="231F20"/>
          <w:spacing w:val="-10"/>
          <w:sz w:val="18"/>
        </w:rPr>
        <w:t> </w:t>
      </w:r>
      <w:r>
        <w:rPr>
          <w:color w:val="231F20"/>
          <w:sz w:val="18"/>
        </w:rPr>
        <w:t>Sentencia del 1 de septiembre del 2010. Serie C Nº.</w:t>
      </w:r>
      <w:r>
        <w:rPr>
          <w:color w:val="231F20"/>
          <w:spacing w:val="-5"/>
          <w:sz w:val="18"/>
        </w:rPr>
        <w:t> </w:t>
      </w:r>
      <w:r>
        <w:rPr>
          <w:color w:val="231F20"/>
          <w:sz w:val="18"/>
        </w:rPr>
        <w:t>217.</w:t>
      </w:r>
    </w:p>
    <w:p>
      <w:pPr>
        <w:spacing w:line="278" w:lineRule="auto" w:before="125"/>
        <w:ind w:left="2033" w:right="1401" w:hanging="880"/>
        <w:jc w:val="both"/>
        <w:rPr>
          <w:sz w:val="18"/>
        </w:rPr>
      </w:pPr>
      <w:r>
        <w:rPr>
          <w:color w:val="231F20"/>
          <w:sz w:val="18"/>
        </w:rPr>
        <w:t>Corte IDH. Caso Vélez Loor vs. Panamá. Excepciones Preliminares, Fondo, Reparaciones y Cos- tas. Sentencia del 23 de noviembre del 2010. Serie C Nº. 218.</w:t>
      </w:r>
    </w:p>
    <w:p>
      <w:pPr>
        <w:spacing w:line="278" w:lineRule="auto" w:before="124"/>
        <w:ind w:left="2033" w:right="1401" w:hanging="880"/>
        <w:jc w:val="both"/>
        <w:rPr>
          <w:sz w:val="18"/>
        </w:rPr>
      </w:pPr>
      <w:r>
        <w:rPr>
          <w:color w:val="231F20"/>
          <w:sz w:val="18"/>
        </w:rPr>
        <w:t>Corte</w:t>
      </w:r>
      <w:r>
        <w:rPr>
          <w:color w:val="231F20"/>
          <w:spacing w:val="-10"/>
          <w:sz w:val="18"/>
        </w:rPr>
        <w:t> </w:t>
      </w:r>
      <w:r>
        <w:rPr>
          <w:color w:val="231F20"/>
          <w:sz w:val="18"/>
        </w:rPr>
        <w:t>IDH.</w:t>
      </w:r>
      <w:r>
        <w:rPr>
          <w:color w:val="231F20"/>
          <w:spacing w:val="-9"/>
          <w:sz w:val="18"/>
        </w:rPr>
        <w:t> </w:t>
      </w:r>
      <w:r>
        <w:rPr>
          <w:color w:val="231F20"/>
          <w:sz w:val="18"/>
        </w:rPr>
        <w:t>Caso</w:t>
      </w:r>
      <w:r>
        <w:rPr>
          <w:color w:val="231F20"/>
          <w:spacing w:val="-9"/>
          <w:sz w:val="18"/>
        </w:rPr>
        <w:t> </w:t>
      </w:r>
      <w:r>
        <w:rPr>
          <w:color w:val="231F20"/>
          <w:sz w:val="18"/>
        </w:rPr>
        <w:t>Cabrera</w:t>
      </w:r>
      <w:r>
        <w:rPr>
          <w:color w:val="231F20"/>
          <w:spacing w:val="-9"/>
          <w:sz w:val="18"/>
        </w:rPr>
        <w:t> </w:t>
      </w:r>
      <w:r>
        <w:rPr>
          <w:color w:val="231F20"/>
          <w:sz w:val="18"/>
        </w:rPr>
        <w:t>García</w:t>
      </w:r>
      <w:r>
        <w:rPr>
          <w:color w:val="231F20"/>
          <w:spacing w:val="-9"/>
          <w:sz w:val="18"/>
        </w:rPr>
        <w:t> </w:t>
      </w:r>
      <w:r>
        <w:rPr>
          <w:color w:val="231F20"/>
          <w:sz w:val="18"/>
        </w:rPr>
        <w:t>y</w:t>
      </w:r>
      <w:r>
        <w:rPr>
          <w:color w:val="231F20"/>
          <w:spacing w:val="-9"/>
          <w:sz w:val="18"/>
        </w:rPr>
        <w:t> </w:t>
      </w:r>
      <w:r>
        <w:rPr>
          <w:color w:val="231F20"/>
          <w:sz w:val="18"/>
        </w:rPr>
        <w:t>Montiel</w:t>
      </w:r>
      <w:r>
        <w:rPr>
          <w:color w:val="231F20"/>
          <w:spacing w:val="-9"/>
          <w:sz w:val="18"/>
        </w:rPr>
        <w:t> </w:t>
      </w:r>
      <w:r>
        <w:rPr>
          <w:color w:val="231F20"/>
          <w:sz w:val="18"/>
        </w:rPr>
        <w:t>Flores</w:t>
      </w:r>
      <w:r>
        <w:rPr>
          <w:color w:val="231F20"/>
          <w:spacing w:val="-9"/>
          <w:sz w:val="18"/>
        </w:rPr>
        <w:t> </w:t>
      </w:r>
      <w:r>
        <w:rPr>
          <w:color w:val="231F20"/>
          <w:sz w:val="18"/>
        </w:rPr>
        <w:t>vs.</w:t>
      </w:r>
      <w:r>
        <w:rPr>
          <w:color w:val="231F20"/>
          <w:spacing w:val="-9"/>
          <w:sz w:val="18"/>
        </w:rPr>
        <w:t> </w:t>
      </w:r>
      <w:r>
        <w:rPr>
          <w:color w:val="231F20"/>
          <w:sz w:val="18"/>
        </w:rPr>
        <w:t>México.</w:t>
      </w:r>
      <w:r>
        <w:rPr>
          <w:color w:val="231F20"/>
          <w:spacing w:val="-9"/>
          <w:sz w:val="18"/>
        </w:rPr>
        <w:t> </w:t>
      </w:r>
      <w:r>
        <w:rPr>
          <w:color w:val="231F20"/>
          <w:sz w:val="18"/>
        </w:rPr>
        <w:t>Excepción</w:t>
      </w:r>
      <w:r>
        <w:rPr>
          <w:color w:val="231F20"/>
          <w:spacing w:val="-9"/>
          <w:sz w:val="18"/>
        </w:rPr>
        <w:t> </w:t>
      </w:r>
      <w:r>
        <w:rPr>
          <w:color w:val="231F20"/>
          <w:sz w:val="18"/>
        </w:rPr>
        <w:t>Preliminar,</w:t>
      </w:r>
      <w:r>
        <w:rPr>
          <w:color w:val="231F20"/>
          <w:spacing w:val="-9"/>
          <w:sz w:val="18"/>
        </w:rPr>
        <w:t> </w:t>
      </w:r>
      <w:r>
        <w:rPr>
          <w:color w:val="231F20"/>
          <w:sz w:val="18"/>
        </w:rPr>
        <w:t>Fondo,</w:t>
      </w:r>
      <w:r>
        <w:rPr>
          <w:color w:val="231F20"/>
          <w:spacing w:val="-9"/>
          <w:sz w:val="18"/>
        </w:rPr>
        <w:t> </w:t>
      </w:r>
      <w:r>
        <w:rPr>
          <w:color w:val="231F20"/>
          <w:sz w:val="18"/>
        </w:rPr>
        <w:t>Repa- raciones y Costas. Sentencia del 26 de noviembre del 2010. Serie C Nº.</w:t>
      </w:r>
      <w:r>
        <w:rPr>
          <w:color w:val="231F20"/>
          <w:spacing w:val="-10"/>
          <w:sz w:val="18"/>
        </w:rPr>
        <w:t> </w:t>
      </w:r>
      <w:r>
        <w:rPr>
          <w:color w:val="231F20"/>
          <w:sz w:val="18"/>
        </w:rPr>
        <w:t>220.</w:t>
      </w:r>
    </w:p>
    <w:p>
      <w:pPr>
        <w:spacing w:line="278" w:lineRule="auto" w:before="125"/>
        <w:ind w:left="2033" w:right="1401" w:hanging="880"/>
        <w:jc w:val="both"/>
        <w:rPr>
          <w:sz w:val="18"/>
        </w:rPr>
      </w:pPr>
      <w:r>
        <w:rPr>
          <w:color w:val="231F20"/>
          <w:sz w:val="18"/>
        </w:rPr>
        <w:t>Corte IDH. Caso Gomes Lund y otros (Guerrilha do Araguaia) vs. Brasil. Excepciones Prelimina- res, Fondo, Reparaciones y Costas. Sentencia del 24 de noviembre del 2010. Serie C Nº. 219.</w:t>
      </w:r>
    </w:p>
    <w:p>
      <w:pPr>
        <w:spacing w:line="278" w:lineRule="auto" w:before="124"/>
        <w:ind w:left="2033" w:right="1401" w:hanging="880"/>
        <w:jc w:val="both"/>
        <w:rPr>
          <w:sz w:val="18"/>
        </w:rPr>
      </w:pPr>
      <w:r>
        <w:rPr>
          <w:color w:val="231F20"/>
          <w:sz w:val="18"/>
        </w:rPr>
        <w:t>Corte</w:t>
      </w:r>
      <w:r>
        <w:rPr>
          <w:color w:val="231F20"/>
          <w:spacing w:val="-10"/>
          <w:sz w:val="18"/>
        </w:rPr>
        <w:t> </w:t>
      </w:r>
      <w:r>
        <w:rPr>
          <w:color w:val="231F20"/>
          <w:sz w:val="18"/>
        </w:rPr>
        <w:t>IDH.</w:t>
      </w:r>
      <w:r>
        <w:rPr>
          <w:color w:val="231F20"/>
          <w:spacing w:val="-9"/>
          <w:sz w:val="18"/>
        </w:rPr>
        <w:t> </w:t>
      </w:r>
      <w:r>
        <w:rPr>
          <w:color w:val="231F20"/>
          <w:sz w:val="18"/>
        </w:rPr>
        <w:t>Caso</w:t>
      </w:r>
      <w:r>
        <w:rPr>
          <w:color w:val="231F20"/>
          <w:spacing w:val="-9"/>
          <w:sz w:val="18"/>
        </w:rPr>
        <w:t> </w:t>
      </w:r>
      <w:r>
        <w:rPr>
          <w:color w:val="231F20"/>
          <w:sz w:val="18"/>
        </w:rPr>
        <w:t>Cabrera</w:t>
      </w:r>
      <w:r>
        <w:rPr>
          <w:color w:val="231F20"/>
          <w:spacing w:val="-9"/>
          <w:sz w:val="18"/>
        </w:rPr>
        <w:t> </w:t>
      </w:r>
      <w:r>
        <w:rPr>
          <w:color w:val="231F20"/>
          <w:sz w:val="18"/>
        </w:rPr>
        <w:t>García</w:t>
      </w:r>
      <w:r>
        <w:rPr>
          <w:color w:val="231F20"/>
          <w:spacing w:val="-9"/>
          <w:sz w:val="18"/>
        </w:rPr>
        <w:t> </w:t>
      </w:r>
      <w:r>
        <w:rPr>
          <w:color w:val="231F20"/>
          <w:sz w:val="18"/>
        </w:rPr>
        <w:t>y</w:t>
      </w:r>
      <w:r>
        <w:rPr>
          <w:color w:val="231F20"/>
          <w:spacing w:val="-9"/>
          <w:sz w:val="18"/>
        </w:rPr>
        <w:t> </w:t>
      </w:r>
      <w:r>
        <w:rPr>
          <w:color w:val="231F20"/>
          <w:sz w:val="18"/>
        </w:rPr>
        <w:t>Montiel</w:t>
      </w:r>
      <w:r>
        <w:rPr>
          <w:color w:val="231F20"/>
          <w:spacing w:val="-9"/>
          <w:sz w:val="18"/>
        </w:rPr>
        <w:t> </w:t>
      </w:r>
      <w:r>
        <w:rPr>
          <w:color w:val="231F20"/>
          <w:sz w:val="18"/>
        </w:rPr>
        <w:t>Flores</w:t>
      </w:r>
      <w:r>
        <w:rPr>
          <w:color w:val="231F20"/>
          <w:spacing w:val="-9"/>
          <w:sz w:val="18"/>
        </w:rPr>
        <w:t> </w:t>
      </w:r>
      <w:r>
        <w:rPr>
          <w:color w:val="231F20"/>
          <w:sz w:val="18"/>
        </w:rPr>
        <w:t>vs.</w:t>
      </w:r>
      <w:r>
        <w:rPr>
          <w:color w:val="231F20"/>
          <w:spacing w:val="-9"/>
          <w:sz w:val="18"/>
        </w:rPr>
        <w:t> </w:t>
      </w:r>
      <w:r>
        <w:rPr>
          <w:color w:val="231F20"/>
          <w:sz w:val="18"/>
        </w:rPr>
        <w:t>México.</w:t>
      </w:r>
      <w:r>
        <w:rPr>
          <w:color w:val="231F20"/>
          <w:spacing w:val="-9"/>
          <w:sz w:val="18"/>
        </w:rPr>
        <w:t> </w:t>
      </w:r>
      <w:r>
        <w:rPr>
          <w:color w:val="231F20"/>
          <w:sz w:val="18"/>
        </w:rPr>
        <w:t>Excepción</w:t>
      </w:r>
      <w:r>
        <w:rPr>
          <w:color w:val="231F20"/>
          <w:spacing w:val="-9"/>
          <w:sz w:val="18"/>
        </w:rPr>
        <w:t> </w:t>
      </w:r>
      <w:r>
        <w:rPr>
          <w:color w:val="231F20"/>
          <w:sz w:val="18"/>
        </w:rPr>
        <w:t>Preliminar,</w:t>
      </w:r>
      <w:r>
        <w:rPr>
          <w:color w:val="231F20"/>
          <w:spacing w:val="-9"/>
          <w:sz w:val="18"/>
        </w:rPr>
        <w:t> </w:t>
      </w:r>
      <w:r>
        <w:rPr>
          <w:color w:val="231F20"/>
          <w:sz w:val="18"/>
        </w:rPr>
        <w:t>Fondo,</w:t>
      </w:r>
      <w:r>
        <w:rPr>
          <w:color w:val="231F20"/>
          <w:spacing w:val="-9"/>
          <w:sz w:val="18"/>
        </w:rPr>
        <w:t> </w:t>
      </w:r>
      <w:r>
        <w:rPr>
          <w:color w:val="231F20"/>
          <w:sz w:val="18"/>
        </w:rPr>
        <w:t>Repa- raciones y Costas. Sentencia del 26 de noviembre del 2010. Serie C Nº.</w:t>
      </w:r>
      <w:r>
        <w:rPr>
          <w:color w:val="231F20"/>
          <w:spacing w:val="-10"/>
          <w:sz w:val="18"/>
        </w:rPr>
        <w:t> </w:t>
      </w:r>
      <w:r>
        <w:rPr>
          <w:color w:val="231F20"/>
          <w:sz w:val="18"/>
        </w:rPr>
        <w:t>220.</w:t>
      </w:r>
    </w:p>
    <w:p>
      <w:pPr>
        <w:spacing w:after="0" w:line="278" w:lineRule="auto"/>
        <w:jc w:val="both"/>
        <w:rPr>
          <w:sz w:val="18"/>
        </w:rPr>
        <w:sectPr>
          <w:type w:val="continuous"/>
          <w:pgSz w:w="9650" w:h="13630"/>
          <w:pgMar w:top="0" w:bottom="280" w:left="0" w:right="0"/>
        </w:sectPr>
      </w:pPr>
    </w:p>
    <w:p>
      <w:pPr>
        <w:pStyle w:val="BodyText"/>
        <w:rPr>
          <w:sz w:val="20"/>
        </w:rPr>
      </w:pPr>
    </w:p>
    <w:p>
      <w:pPr>
        <w:pStyle w:val="BodyText"/>
        <w:spacing w:before="1"/>
        <w:rPr>
          <w:sz w:val="26"/>
        </w:rPr>
      </w:pPr>
    </w:p>
    <w:p>
      <w:pPr>
        <w:pStyle w:val="Heading3"/>
        <w:ind w:left="1005"/>
      </w:pPr>
      <w:r>
        <w:rPr/>
        <w:pict>
          <v:shape style="position:absolute;margin-left:76.753601pt;margin-top:-8.294343pt;width:26.8pt;height:42.1pt;mso-position-horizontal-relative:page;mso-position-vertical-relative:paragraph;z-index:252283904" coordorigin="1535,-166" coordsize="536,842" path="m2056,570l2014,570,2024,574,2031,576,2040,580,2044,586,2044,598,2037,604,2023,610,2008,614,1996,620,1987,624,1981,628,1976,634,1973,640,1973,656,1977,662,1985,670,1991,674,2000,676,2024,676,2034,672,2044,668,2053,660,2061,652,2066,642,2069,630,2071,616,2069,600,2064,584,2056,570xm1561,280l1547,280,1547,628,1561,628,1561,604,1564,594,1574,580,1580,576,1586,574,1594,572,1605,570,2056,570,2044,556,2030,544,2015,536,1999,528,1981,522,1962,516,1940,514,1915,512,1637,512,1616,510,1600,510,1587,508,1579,504,1571,498,1565,490,1562,480,1561,468,1561,428,1566,416,1575,408,1585,404,1598,402,1616,400,1637,398,1880,398,1915,396,1943,394,1964,388,1987,380,2008,370,2026,356,2042,340,1618,340,1602,338,1589,336,1581,332,1572,326,1566,318,1562,308,1561,296,1561,280xm2003,108l1883,108,1914,110,1940,114,1960,118,1977,126,1992,136,2005,148,2017,162,2026,178,2033,196,2037,214,2038,234,2038,250,2035,264,2031,276,2024,288,2017,298,2009,306,1999,314,1989,320,1977,326,1963,330,1947,334,1893,340,2042,340,2055,320,2064,296,2069,270,2071,238,2069,208,2063,182,2054,160,2041,140,2025,124,2007,110,2003,108xm1547,37l1547,166,1561,166,1561,136,1566,124,1577,116,1586,112,1598,110,1616,108,2003,108,2000,106,1670,106,1643,104,1619,98,1596,86,1575,72,1557,54,1547,37xm1561,22l1547,22,1547,37,1557,54,1575,72,1596,86,1619,98,1643,104,1670,106,1685,106,1700,102,1715,100,1728,94,1741,88,1753,80,1621,80,1606,78,1594,76,1586,74,1575,66,1567,58,1562,48,1561,37,1561,22xm1884,80l1753,80,1741,88,1728,94,1715,100,1700,102,1685,106,2000,106,1992,102,1895,102,1895,90,1921,86,1928,85,1917,84,1884,80xm1928,85l1921,86,1895,90,1895,102,1992,102,1988,100,1968,92,1944,86,1928,85xm2047,-112l1974,-112,1989,-108,2003,-100,2016,-90,2027,-78,2035,-64,2040,-50,2041,-32,2040,-16,2037,0,2031,14,2023,28,2013,42,2003,52,1991,62,1977,70,1962,76,1943,82,1928,85,1944,86,1968,92,1988,100,1992,102,2071,102,2071,90,2059,90,2051,88,2043,82,2041,78,2041,66,2045,54,2053,34,2059,22,2063,10,2066,2,2067,-4,2069,-14,2071,-26,2071,-38,2068,-64,2060,-90,2047,-112xm1576,22l1561,22,1561,37,1562,48,1567,58,1575,66,1586,74,1594,76,1606,78,1621,80,1753,80,1765,70,1776,60,1778,58,1644,58,1629,56,1615,52,1602,46,1589,38,1579,26,1576,22xm1928,-166l1913,-166,1898,-164,1870,-156,1856,-148,1844,-142,1832,-132,1821,-122,1810,-110,1796,-92,1780,-70,1740,-12,1720,14,1702,32,1687,44,1677,50,1666,54,1644,58,1778,58,1788,48,1802,30,1818,10,1835,-14,1852,-38,1866,-56,1876,-70,1883,-78,1892,-86,1901,-94,1910,-100,1919,-104,1932,-110,1945,-112,2047,-112,2028,-130,2006,-146,1982,-158,1956,-164,1928,-166xm1712,-140l1535,-140,1535,-128,1547,-126,1555,-124,1563,-116,1565,-112,1565,-102,1561,-94,1555,-84,1546,-66,1540,-48,1536,-30,1535,-14,1538,10,1545,34,1547,37,1547,22,1576,22,1571,14,1567,0,1565,-14,1566,-28,1570,-42,1575,-56,1583,-68,1593,-80,1604,-92,1617,-100,1631,-108,1647,-116,1666,-120,1688,-124,1712,-128,1712,-140xe" filled="true" fillcolor="#b1b3b6" stroked="false">
            <v:path arrowok="t"/>
            <v:fill type="solid"/>
            <w10:wrap type="none"/>
          </v:shape>
        </w:pict>
      </w:r>
      <w:r>
        <w:rPr/>
        <w:pict>
          <v:line style="position:absolute;mso-position-horizontal-relative:page;mso-position-vertical-relative:paragraph;z-index:252284928" from="71.857201pt,-26.802654pt" to="71.857201pt,33.580658pt" stroked="true" strokeweight=".25pt" strokecolor="#231f20">
            <v:stroke dashstyle="solid"/>
            <w10:wrap type="none"/>
          </v:line>
        </w:pict>
      </w:r>
      <w:r>
        <w:rPr/>
        <w:pict>
          <v:shape style="position:absolute;margin-left:104.905846pt;margin-top:1.894268pt;width:12.85pt;height:32.950pt;mso-position-horizontal-relative:page;mso-position-vertical-relative:paragraph;z-index:252285952"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w w:val="65"/>
        </w:rPr>
        <w:t>188</w:t>
      </w:r>
    </w:p>
    <w:p>
      <w:pPr>
        <w:spacing w:before="104"/>
        <w:ind w:left="5955" w:right="0" w:firstLine="0"/>
        <w:jc w:val="left"/>
        <w:rPr>
          <w:rFonts w:ascii="Microsoft Sans Serif"/>
          <w:sz w:val="16"/>
        </w:rPr>
      </w:pPr>
      <w:r>
        <w:rPr>
          <w:rFonts w:ascii="Microsoft Sans Serif"/>
          <w:color w:val="231F20"/>
          <w:sz w:val="16"/>
        </w:rPr>
        <w:t>El </w:t>
      </w:r>
      <w:r>
        <w:rPr>
          <w:rFonts w:ascii="Microsoft Sans Serif"/>
          <w:color w:val="231F20"/>
          <w:spacing w:val="-5"/>
          <w:sz w:val="16"/>
        </w:rPr>
        <w:t>Control </w:t>
      </w:r>
      <w:r>
        <w:rPr>
          <w:rFonts w:ascii="Microsoft Sans Serif"/>
          <w:color w:val="231F20"/>
          <w:sz w:val="16"/>
        </w:rPr>
        <w:t>de</w:t>
      </w:r>
      <w:r>
        <w:rPr>
          <w:rFonts w:ascii="Microsoft Sans Serif"/>
          <w:color w:val="231F20"/>
          <w:spacing w:val="-30"/>
          <w:sz w:val="16"/>
        </w:rPr>
        <w:t> </w:t>
      </w:r>
      <w:r>
        <w:rPr>
          <w:rFonts w:ascii="Microsoft Sans Serif"/>
          <w:color w:val="231F20"/>
          <w:spacing w:val="-5"/>
          <w:sz w:val="16"/>
        </w:rPr>
        <w:t>Convencionalidad </w:t>
      </w:r>
      <w:r>
        <w:rPr>
          <w:rFonts w:ascii="Microsoft Sans Serif"/>
          <w:color w:val="231F20"/>
          <w:spacing w:val="-6"/>
          <w:sz w:val="16"/>
        </w:rPr>
        <w:t>(CCV)</w:t>
      </w:r>
    </w:p>
    <w:p>
      <w:pPr>
        <w:pStyle w:val="BodyText"/>
        <w:rPr>
          <w:rFonts w:ascii="Microsoft Sans Serif"/>
          <w:sz w:val="20"/>
        </w:rPr>
      </w:pPr>
    </w:p>
    <w:p>
      <w:pPr>
        <w:pStyle w:val="BodyText"/>
        <w:spacing w:before="9"/>
        <w:rPr>
          <w:rFonts w:ascii="Microsoft Sans Serif"/>
          <w:sz w:val="18"/>
        </w:rPr>
      </w:pPr>
    </w:p>
    <w:p>
      <w:pPr>
        <w:spacing w:before="0"/>
        <w:ind w:left="1364" w:right="1050" w:firstLine="0"/>
        <w:jc w:val="center"/>
        <w:rPr>
          <w:sz w:val="18"/>
        </w:rPr>
      </w:pPr>
      <w:r>
        <w:rPr>
          <w:color w:val="231F20"/>
          <w:sz w:val="18"/>
        </w:rPr>
        <w:t>Corte</w:t>
      </w:r>
      <w:r>
        <w:rPr>
          <w:color w:val="231F20"/>
          <w:spacing w:val="-11"/>
          <w:sz w:val="18"/>
        </w:rPr>
        <w:t> </w:t>
      </w:r>
      <w:r>
        <w:rPr>
          <w:color w:val="231F20"/>
          <w:sz w:val="18"/>
        </w:rPr>
        <w:t>IDH.</w:t>
      </w:r>
      <w:r>
        <w:rPr>
          <w:color w:val="231F20"/>
          <w:spacing w:val="-10"/>
          <w:sz w:val="18"/>
        </w:rPr>
        <w:t> </w:t>
      </w:r>
      <w:r>
        <w:rPr>
          <w:color w:val="231F20"/>
          <w:sz w:val="18"/>
        </w:rPr>
        <w:t>Caso</w:t>
      </w:r>
      <w:r>
        <w:rPr>
          <w:color w:val="231F20"/>
          <w:spacing w:val="-10"/>
          <w:sz w:val="18"/>
        </w:rPr>
        <w:t> </w:t>
      </w:r>
      <w:r>
        <w:rPr>
          <w:color w:val="231F20"/>
          <w:sz w:val="18"/>
        </w:rPr>
        <w:t>Gelman</w:t>
      </w:r>
      <w:r>
        <w:rPr>
          <w:color w:val="231F20"/>
          <w:spacing w:val="-10"/>
          <w:sz w:val="18"/>
        </w:rPr>
        <w:t> </w:t>
      </w:r>
      <w:r>
        <w:rPr>
          <w:color w:val="231F20"/>
          <w:sz w:val="18"/>
        </w:rPr>
        <w:t>vs.</w:t>
      </w:r>
      <w:r>
        <w:rPr>
          <w:color w:val="231F20"/>
          <w:spacing w:val="-10"/>
          <w:sz w:val="18"/>
        </w:rPr>
        <w:t> </w:t>
      </w:r>
      <w:r>
        <w:rPr>
          <w:color w:val="231F20"/>
          <w:spacing w:val="-3"/>
          <w:sz w:val="18"/>
        </w:rPr>
        <w:t>Uruguay.</w:t>
      </w:r>
      <w:r>
        <w:rPr>
          <w:color w:val="231F20"/>
          <w:spacing w:val="-11"/>
          <w:sz w:val="18"/>
        </w:rPr>
        <w:t> </w:t>
      </w:r>
      <w:r>
        <w:rPr>
          <w:color w:val="231F20"/>
          <w:sz w:val="18"/>
        </w:rPr>
        <w:t>Fondo</w:t>
      </w:r>
      <w:r>
        <w:rPr>
          <w:color w:val="231F20"/>
          <w:spacing w:val="-10"/>
          <w:sz w:val="18"/>
        </w:rPr>
        <w:t> </w:t>
      </w:r>
      <w:r>
        <w:rPr>
          <w:color w:val="231F20"/>
          <w:sz w:val="18"/>
        </w:rPr>
        <w:t>y</w:t>
      </w:r>
      <w:r>
        <w:rPr>
          <w:color w:val="231F20"/>
          <w:spacing w:val="-10"/>
          <w:sz w:val="18"/>
        </w:rPr>
        <w:t> </w:t>
      </w:r>
      <w:r>
        <w:rPr>
          <w:color w:val="231F20"/>
          <w:sz w:val="18"/>
        </w:rPr>
        <w:t>Reparaciones.</w:t>
      </w:r>
      <w:r>
        <w:rPr>
          <w:color w:val="231F20"/>
          <w:spacing w:val="-10"/>
          <w:sz w:val="18"/>
        </w:rPr>
        <w:t> </w:t>
      </w:r>
      <w:r>
        <w:rPr>
          <w:color w:val="231F20"/>
          <w:sz w:val="18"/>
        </w:rPr>
        <w:t>Sentencia</w:t>
      </w:r>
      <w:r>
        <w:rPr>
          <w:color w:val="231F20"/>
          <w:spacing w:val="-10"/>
          <w:sz w:val="18"/>
        </w:rPr>
        <w:t> </w:t>
      </w:r>
      <w:r>
        <w:rPr>
          <w:color w:val="231F20"/>
          <w:sz w:val="18"/>
        </w:rPr>
        <w:t>del</w:t>
      </w:r>
      <w:r>
        <w:rPr>
          <w:color w:val="231F20"/>
          <w:spacing w:val="-11"/>
          <w:sz w:val="18"/>
        </w:rPr>
        <w:t> </w:t>
      </w:r>
      <w:r>
        <w:rPr>
          <w:color w:val="231F20"/>
          <w:sz w:val="18"/>
        </w:rPr>
        <w:t>24</w:t>
      </w:r>
      <w:r>
        <w:rPr>
          <w:color w:val="231F20"/>
          <w:spacing w:val="-10"/>
          <w:sz w:val="18"/>
        </w:rPr>
        <w:t> </w:t>
      </w:r>
      <w:r>
        <w:rPr>
          <w:color w:val="231F20"/>
          <w:sz w:val="18"/>
        </w:rPr>
        <w:t>de</w:t>
      </w:r>
      <w:r>
        <w:rPr>
          <w:color w:val="231F20"/>
          <w:spacing w:val="-10"/>
          <w:sz w:val="18"/>
        </w:rPr>
        <w:t> </w:t>
      </w:r>
      <w:r>
        <w:rPr>
          <w:color w:val="231F20"/>
          <w:sz w:val="18"/>
        </w:rPr>
        <w:t>febrero</w:t>
      </w:r>
      <w:r>
        <w:rPr>
          <w:color w:val="231F20"/>
          <w:spacing w:val="-10"/>
          <w:sz w:val="18"/>
        </w:rPr>
        <w:t> </w:t>
      </w:r>
      <w:r>
        <w:rPr>
          <w:color w:val="231F20"/>
          <w:sz w:val="18"/>
        </w:rPr>
        <w:t>del</w:t>
      </w:r>
      <w:r>
        <w:rPr>
          <w:color w:val="231F20"/>
          <w:spacing w:val="-10"/>
          <w:sz w:val="18"/>
        </w:rPr>
        <w:t> </w:t>
      </w:r>
      <w:r>
        <w:rPr>
          <w:color w:val="231F20"/>
          <w:sz w:val="18"/>
        </w:rPr>
        <w:t>2011.</w:t>
      </w:r>
    </w:p>
    <w:p>
      <w:pPr>
        <w:spacing w:before="33"/>
        <w:ind w:left="2317" w:right="0" w:firstLine="0"/>
        <w:jc w:val="left"/>
        <w:rPr>
          <w:sz w:val="18"/>
        </w:rPr>
      </w:pPr>
      <w:r>
        <w:rPr>
          <w:color w:val="231F20"/>
          <w:sz w:val="18"/>
        </w:rPr>
        <w:t>Serie C Nº. 221.</w:t>
      </w:r>
    </w:p>
    <w:p>
      <w:pPr>
        <w:spacing w:line="278" w:lineRule="auto" w:before="158"/>
        <w:ind w:left="2317" w:right="1118" w:hanging="880"/>
        <w:jc w:val="both"/>
        <w:rPr>
          <w:sz w:val="18"/>
        </w:rPr>
      </w:pPr>
      <w:r>
        <w:rPr>
          <w:color w:val="231F20"/>
          <w:sz w:val="18"/>
        </w:rPr>
        <w:t>Corte IDH. Caso Chocrón Chocrón vs. Venezuela. Excepción Preliminar, Fondo, Reparaciones y Costas. Sentencia del 1 de julio del 2011. Serie C Nº. 227.</w:t>
      </w:r>
    </w:p>
    <w:p>
      <w:pPr>
        <w:spacing w:line="278" w:lineRule="auto" w:before="124"/>
        <w:ind w:left="2317" w:right="1120" w:hanging="880"/>
        <w:jc w:val="both"/>
        <w:rPr>
          <w:sz w:val="18"/>
        </w:rPr>
      </w:pPr>
      <w:r>
        <w:rPr>
          <w:color w:val="231F20"/>
          <w:sz w:val="18"/>
        </w:rPr>
        <w:t>Corte</w:t>
      </w:r>
      <w:r>
        <w:rPr>
          <w:color w:val="231F20"/>
          <w:spacing w:val="-8"/>
          <w:sz w:val="18"/>
        </w:rPr>
        <w:t> </w:t>
      </w:r>
      <w:r>
        <w:rPr>
          <w:color w:val="231F20"/>
          <w:sz w:val="18"/>
        </w:rPr>
        <w:t>IDH,</w:t>
      </w:r>
      <w:r>
        <w:rPr>
          <w:color w:val="231F20"/>
          <w:spacing w:val="-8"/>
          <w:sz w:val="18"/>
        </w:rPr>
        <w:t> </w:t>
      </w:r>
      <w:r>
        <w:rPr>
          <w:color w:val="231F20"/>
          <w:sz w:val="18"/>
        </w:rPr>
        <w:t>Caso</w:t>
      </w:r>
      <w:r>
        <w:rPr>
          <w:color w:val="231F20"/>
          <w:spacing w:val="-8"/>
          <w:sz w:val="18"/>
        </w:rPr>
        <w:t> </w:t>
      </w:r>
      <w:r>
        <w:rPr>
          <w:color w:val="231F20"/>
          <w:sz w:val="18"/>
        </w:rPr>
        <w:t>Fontevecchia</w:t>
      </w:r>
      <w:r>
        <w:rPr>
          <w:color w:val="231F20"/>
          <w:spacing w:val="-8"/>
          <w:sz w:val="18"/>
        </w:rPr>
        <w:t> </w:t>
      </w:r>
      <w:r>
        <w:rPr>
          <w:color w:val="231F20"/>
          <w:sz w:val="18"/>
        </w:rPr>
        <w:t>y</w:t>
      </w:r>
      <w:r>
        <w:rPr>
          <w:color w:val="231F20"/>
          <w:spacing w:val="-8"/>
          <w:sz w:val="18"/>
        </w:rPr>
        <w:t> </w:t>
      </w:r>
      <w:r>
        <w:rPr>
          <w:color w:val="231F20"/>
          <w:sz w:val="18"/>
        </w:rPr>
        <w:t>D’Amico</w:t>
      </w:r>
      <w:r>
        <w:rPr>
          <w:color w:val="231F20"/>
          <w:spacing w:val="-8"/>
          <w:sz w:val="18"/>
        </w:rPr>
        <w:t> </w:t>
      </w:r>
      <w:r>
        <w:rPr>
          <w:color w:val="231F20"/>
          <w:sz w:val="18"/>
        </w:rPr>
        <w:t>vs.</w:t>
      </w:r>
      <w:r>
        <w:rPr>
          <w:color w:val="231F20"/>
          <w:spacing w:val="-17"/>
          <w:sz w:val="18"/>
        </w:rPr>
        <w:t> </w:t>
      </w:r>
      <w:r>
        <w:rPr>
          <w:color w:val="231F20"/>
          <w:sz w:val="18"/>
        </w:rPr>
        <w:t>Argentina.</w:t>
      </w:r>
      <w:r>
        <w:rPr>
          <w:color w:val="231F20"/>
          <w:spacing w:val="-8"/>
          <w:sz w:val="18"/>
        </w:rPr>
        <w:t> </w:t>
      </w:r>
      <w:r>
        <w:rPr>
          <w:color w:val="231F20"/>
          <w:sz w:val="18"/>
        </w:rPr>
        <w:t>Fondo,</w:t>
      </w:r>
      <w:r>
        <w:rPr>
          <w:color w:val="231F20"/>
          <w:spacing w:val="-8"/>
          <w:sz w:val="18"/>
        </w:rPr>
        <w:t> </w:t>
      </w:r>
      <w:r>
        <w:rPr>
          <w:color w:val="231F20"/>
          <w:sz w:val="18"/>
        </w:rPr>
        <w:t>Reparaciones</w:t>
      </w:r>
      <w:r>
        <w:rPr>
          <w:color w:val="231F20"/>
          <w:spacing w:val="-7"/>
          <w:sz w:val="18"/>
        </w:rPr>
        <w:t> </w:t>
      </w:r>
      <w:r>
        <w:rPr>
          <w:color w:val="231F20"/>
          <w:sz w:val="18"/>
        </w:rPr>
        <w:t>y</w:t>
      </w:r>
      <w:r>
        <w:rPr>
          <w:color w:val="231F20"/>
          <w:spacing w:val="-8"/>
          <w:sz w:val="18"/>
        </w:rPr>
        <w:t> </w:t>
      </w:r>
      <w:r>
        <w:rPr>
          <w:color w:val="231F20"/>
          <w:sz w:val="18"/>
        </w:rPr>
        <w:t>Costas.</w:t>
      </w:r>
      <w:r>
        <w:rPr>
          <w:color w:val="231F20"/>
          <w:spacing w:val="-8"/>
          <w:sz w:val="18"/>
        </w:rPr>
        <w:t> </w:t>
      </w:r>
      <w:r>
        <w:rPr>
          <w:color w:val="231F20"/>
          <w:sz w:val="18"/>
        </w:rPr>
        <w:t>Sentencia de 29 de noviembre del</w:t>
      </w:r>
      <w:r>
        <w:rPr>
          <w:color w:val="231F20"/>
          <w:spacing w:val="-1"/>
          <w:sz w:val="18"/>
        </w:rPr>
        <w:t> </w:t>
      </w:r>
      <w:r>
        <w:rPr>
          <w:color w:val="231F20"/>
          <w:sz w:val="18"/>
        </w:rPr>
        <w:t>2011.</w:t>
      </w:r>
    </w:p>
    <w:p>
      <w:pPr>
        <w:spacing w:line="278" w:lineRule="auto" w:before="125"/>
        <w:ind w:left="2317" w:right="1119" w:hanging="880"/>
        <w:jc w:val="both"/>
        <w:rPr>
          <w:sz w:val="18"/>
        </w:rPr>
      </w:pPr>
      <w:r>
        <w:rPr>
          <w:color w:val="231F20"/>
          <w:sz w:val="18"/>
        </w:rPr>
        <w:t>Corte</w:t>
      </w:r>
      <w:r>
        <w:rPr>
          <w:color w:val="231F20"/>
          <w:spacing w:val="-7"/>
          <w:sz w:val="18"/>
        </w:rPr>
        <w:t> </w:t>
      </w:r>
      <w:r>
        <w:rPr>
          <w:color w:val="231F20"/>
          <w:sz w:val="18"/>
        </w:rPr>
        <w:t>IDH.</w:t>
      </w:r>
      <w:r>
        <w:rPr>
          <w:color w:val="231F20"/>
          <w:spacing w:val="-7"/>
          <w:sz w:val="18"/>
        </w:rPr>
        <w:t> </w:t>
      </w:r>
      <w:r>
        <w:rPr>
          <w:color w:val="231F20"/>
          <w:sz w:val="18"/>
        </w:rPr>
        <w:t>Caso</w:t>
      </w:r>
      <w:r>
        <w:rPr>
          <w:color w:val="231F20"/>
          <w:spacing w:val="-6"/>
          <w:sz w:val="18"/>
        </w:rPr>
        <w:t> </w:t>
      </w:r>
      <w:r>
        <w:rPr>
          <w:color w:val="231F20"/>
          <w:sz w:val="18"/>
        </w:rPr>
        <w:t>López</w:t>
      </w:r>
      <w:r>
        <w:rPr>
          <w:color w:val="231F20"/>
          <w:spacing w:val="-7"/>
          <w:sz w:val="18"/>
        </w:rPr>
        <w:t> </w:t>
      </w:r>
      <w:r>
        <w:rPr>
          <w:color w:val="231F20"/>
          <w:sz w:val="18"/>
        </w:rPr>
        <w:t>Mendoza</w:t>
      </w:r>
      <w:r>
        <w:rPr>
          <w:color w:val="231F20"/>
          <w:spacing w:val="-7"/>
          <w:sz w:val="18"/>
        </w:rPr>
        <w:t> </w:t>
      </w:r>
      <w:r>
        <w:rPr>
          <w:color w:val="231F20"/>
          <w:sz w:val="18"/>
        </w:rPr>
        <w:t>vs.</w:t>
      </w:r>
      <w:r>
        <w:rPr>
          <w:color w:val="231F20"/>
          <w:spacing w:val="-9"/>
          <w:sz w:val="18"/>
        </w:rPr>
        <w:t> </w:t>
      </w:r>
      <w:r>
        <w:rPr>
          <w:color w:val="231F20"/>
          <w:sz w:val="18"/>
        </w:rPr>
        <w:t>Venezuela.</w:t>
      </w:r>
      <w:r>
        <w:rPr>
          <w:color w:val="231F20"/>
          <w:spacing w:val="-7"/>
          <w:sz w:val="18"/>
        </w:rPr>
        <w:t> </w:t>
      </w:r>
      <w:r>
        <w:rPr>
          <w:color w:val="231F20"/>
          <w:sz w:val="18"/>
        </w:rPr>
        <w:t>Fondo,</w:t>
      </w:r>
      <w:r>
        <w:rPr>
          <w:color w:val="231F20"/>
          <w:spacing w:val="-6"/>
          <w:sz w:val="18"/>
        </w:rPr>
        <w:t> </w:t>
      </w:r>
      <w:r>
        <w:rPr>
          <w:color w:val="231F20"/>
          <w:sz w:val="18"/>
        </w:rPr>
        <w:t>Reparaciones</w:t>
      </w:r>
      <w:r>
        <w:rPr>
          <w:color w:val="231F20"/>
          <w:spacing w:val="-7"/>
          <w:sz w:val="18"/>
        </w:rPr>
        <w:t> </w:t>
      </w:r>
      <w:r>
        <w:rPr>
          <w:color w:val="231F20"/>
          <w:sz w:val="18"/>
        </w:rPr>
        <w:t>y</w:t>
      </w:r>
      <w:r>
        <w:rPr>
          <w:color w:val="231F20"/>
          <w:spacing w:val="-7"/>
          <w:sz w:val="18"/>
        </w:rPr>
        <w:t> </w:t>
      </w:r>
      <w:r>
        <w:rPr>
          <w:color w:val="231F20"/>
          <w:sz w:val="18"/>
        </w:rPr>
        <w:t>Costas.</w:t>
      </w:r>
      <w:r>
        <w:rPr>
          <w:color w:val="231F20"/>
          <w:spacing w:val="-6"/>
          <w:sz w:val="18"/>
        </w:rPr>
        <w:t> </w:t>
      </w:r>
      <w:r>
        <w:rPr>
          <w:color w:val="231F20"/>
          <w:sz w:val="18"/>
        </w:rPr>
        <w:t>Sentencia</w:t>
      </w:r>
      <w:r>
        <w:rPr>
          <w:color w:val="231F20"/>
          <w:spacing w:val="-7"/>
          <w:sz w:val="18"/>
        </w:rPr>
        <w:t> </w:t>
      </w:r>
      <w:r>
        <w:rPr>
          <w:color w:val="231F20"/>
          <w:sz w:val="18"/>
        </w:rPr>
        <w:t>del</w:t>
      </w:r>
      <w:r>
        <w:rPr>
          <w:color w:val="231F20"/>
          <w:spacing w:val="-6"/>
          <w:sz w:val="18"/>
        </w:rPr>
        <w:t> </w:t>
      </w:r>
      <w:r>
        <w:rPr>
          <w:color w:val="231F20"/>
          <w:sz w:val="18"/>
        </w:rPr>
        <w:t>1</w:t>
      </w:r>
      <w:r>
        <w:rPr>
          <w:color w:val="231F20"/>
          <w:spacing w:val="-7"/>
          <w:sz w:val="18"/>
        </w:rPr>
        <w:t> </w:t>
      </w:r>
      <w:r>
        <w:rPr>
          <w:color w:val="231F20"/>
          <w:sz w:val="18"/>
        </w:rPr>
        <w:t>de septiembre del 2011. Serie C Nº.</w:t>
      </w:r>
      <w:r>
        <w:rPr>
          <w:color w:val="231F20"/>
          <w:spacing w:val="-5"/>
          <w:sz w:val="18"/>
        </w:rPr>
        <w:t> </w:t>
      </w:r>
      <w:r>
        <w:rPr>
          <w:color w:val="231F20"/>
          <w:sz w:val="18"/>
        </w:rPr>
        <w:t>233.</w:t>
      </w:r>
    </w:p>
    <w:p>
      <w:pPr>
        <w:spacing w:line="278" w:lineRule="auto" w:before="124"/>
        <w:ind w:left="2317" w:right="1120" w:hanging="880"/>
        <w:jc w:val="both"/>
        <w:rPr>
          <w:sz w:val="18"/>
        </w:rPr>
      </w:pPr>
      <w:r>
        <w:rPr>
          <w:color w:val="231F20"/>
          <w:sz w:val="18"/>
        </w:rPr>
        <w:t>Corte</w:t>
      </w:r>
      <w:r>
        <w:rPr>
          <w:color w:val="231F20"/>
          <w:spacing w:val="-4"/>
          <w:sz w:val="18"/>
        </w:rPr>
        <w:t> </w:t>
      </w:r>
      <w:r>
        <w:rPr>
          <w:color w:val="231F20"/>
          <w:sz w:val="18"/>
        </w:rPr>
        <w:t>IDH.</w:t>
      </w:r>
      <w:r>
        <w:rPr>
          <w:color w:val="231F20"/>
          <w:spacing w:val="-3"/>
          <w:sz w:val="18"/>
        </w:rPr>
        <w:t> </w:t>
      </w:r>
      <w:r>
        <w:rPr>
          <w:color w:val="231F20"/>
          <w:sz w:val="18"/>
        </w:rPr>
        <w:t>Caso</w:t>
      </w:r>
      <w:r>
        <w:rPr>
          <w:color w:val="231F20"/>
          <w:spacing w:val="-14"/>
          <w:sz w:val="18"/>
        </w:rPr>
        <w:t> </w:t>
      </w:r>
      <w:r>
        <w:rPr>
          <w:color w:val="231F20"/>
          <w:sz w:val="18"/>
        </w:rPr>
        <w:t>Atala</w:t>
      </w:r>
      <w:r>
        <w:rPr>
          <w:color w:val="231F20"/>
          <w:spacing w:val="-3"/>
          <w:sz w:val="18"/>
        </w:rPr>
        <w:t> </w:t>
      </w:r>
      <w:r>
        <w:rPr>
          <w:color w:val="231F20"/>
          <w:sz w:val="18"/>
        </w:rPr>
        <w:t>Riffo</w:t>
      </w:r>
      <w:r>
        <w:rPr>
          <w:color w:val="231F20"/>
          <w:spacing w:val="-4"/>
          <w:sz w:val="18"/>
        </w:rPr>
        <w:t> </w:t>
      </w:r>
      <w:r>
        <w:rPr>
          <w:color w:val="231F20"/>
          <w:sz w:val="18"/>
        </w:rPr>
        <w:t>y</w:t>
      </w:r>
      <w:r>
        <w:rPr>
          <w:color w:val="231F20"/>
          <w:spacing w:val="-3"/>
          <w:sz w:val="18"/>
        </w:rPr>
        <w:t> </w:t>
      </w:r>
      <w:r>
        <w:rPr>
          <w:color w:val="231F20"/>
          <w:sz w:val="18"/>
        </w:rPr>
        <w:t>Niñas</w:t>
      </w:r>
      <w:r>
        <w:rPr>
          <w:color w:val="231F20"/>
          <w:spacing w:val="-4"/>
          <w:sz w:val="18"/>
        </w:rPr>
        <w:t> </w:t>
      </w:r>
      <w:r>
        <w:rPr>
          <w:color w:val="231F20"/>
          <w:sz w:val="18"/>
        </w:rPr>
        <w:t>vs.</w:t>
      </w:r>
      <w:r>
        <w:rPr>
          <w:color w:val="231F20"/>
          <w:spacing w:val="-3"/>
          <w:sz w:val="18"/>
        </w:rPr>
        <w:t> </w:t>
      </w:r>
      <w:r>
        <w:rPr>
          <w:color w:val="231F20"/>
          <w:sz w:val="18"/>
        </w:rPr>
        <w:t>Chile.</w:t>
      </w:r>
      <w:r>
        <w:rPr>
          <w:color w:val="231F20"/>
          <w:spacing w:val="-4"/>
          <w:sz w:val="18"/>
        </w:rPr>
        <w:t> </w:t>
      </w:r>
      <w:r>
        <w:rPr>
          <w:color w:val="231F20"/>
          <w:sz w:val="18"/>
        </w:rPr>
        <w:t>Fondo,</w:t>
      </w:r>
      <w:r>
        <w:rPr>
          <w:color w:val="231F20"/>
          <w:spacing w:val="-3"/>
          <w:sz w:val="18"/>
        </w:rPr>
        <w:t> </w:t>
      </w:r>
      <w:r>
        <w:rPr>
          <w:color w:val="231F20"/>
          <w:sz w:val="18"/>
        </w:rPr>
        <w:t>Reparaciones</w:t>
      </w:r>
      <w:r>
        <w:rPr>
          <w:color w:val="231F20"/>
          <w:spacing w:val="-4"/>
          <w:sz w:val="18"/>
        </w:rPr>
        <w:t> </w:t>
      </w:r>
      <w:r>
        <w:rPr>
          <w:color w:val="231F20"/>
          <w:sz w:val="18"/>
        </w:rPr>
        <w:t>y</w:t>
      </w:r>
      <w:r>
        <w:rPr>
          <w:color w:val="231F20"/>
          <w:spacing w:val="-3"/>
          <w:sz w:val="18"/>
        </w:rPr>
        <w:t> </w:t>
      </w:r>
      <w:r>
        <w:rPr>
          <w:color w:val="231F20"/>
          <w:sz w:val="18"/>
        </w:rPr>
        <w:t>Costas.</w:t>
      </w:r>
      <w:r>
        <w:rPr>
          <w:color w:val="231F20"/>
          <w:spacing w:val="-4"/>
          <w:sz w:val="18"/>
        </w:rPr>
        <w:t> </w:t>
      </w:r>
      <w:r>
        <w:rPr>
          <w:color w:val="231F20"/>
          <w:sz w:val="18"/>
        </w:rPr>
        <w:t>Sentencia</w:t>
      </w:r>
      <w:r>
        <w:rPr>
          <w:color w:val="231F20"/>
          <w:spacing w:val="-3"/>
          <w:sz w:val="18"/>
        </w:rPr>
        <w:t> </w:t>
      </w:r>
      <w:r>
        <w:rPr>
          <w:color w:val="231F20"/>
          <w:sz w:val="18"/>
        </w:rPr>
        <w:t>del</w:t>
      </w:r>
      <w:r>
        <w:rPr>
          <w:color w:val="231F20"/>
          <w:spacing w:val="-4"/>
          <w:sz w:val="18"/>
        </w:rPr>
        <w:t> </w:t>
      </w:r>
      <w:r>
        <w:rPr>
          <w:color w:val="231F20"/>
          <w:sz w:val="18"/>
        </w:rPr>
        <w:t>24</w:t>
      </w:r>
      <w:r>
        <w:rPr>
          <w:color w:val="231F20"/>
          <w:spacing w:val="-3"/>
          <w:sz w:val="18"/>
        </w:rPr>
        <w:t> </w:t>
      </w:r>
      <w:r>
        <w:rPr>
          <w:color w:val="231F20"/>
          <w:sz w:val="18"/>
        </w:rPr>
        <w:t>de febrero del 2012. Serie C Nº.</w:t>
      </w:r>
      <w:r>
        <w:rPr>
          <w:color w:val="231F20"/>
          <w:spacing w:val="-3"/>
          <w:sz w:val="18"/>
        </w:rPr>
        <w:t> </w:t>
      </w:r>
      <w:r>
        <w:rPr>
          <w:color w:val="231F20"/>
          <w:sz w:val="18"/>
        </w:rPr>
        <w:t>239.</w:t>
      </w:r>
    </w:p>
    <w:p>
      <w:pPr>
        <w:spacing w:line="278" w:lineRule="auto" w:before="125"/>
        <w:ind w:left="2317" w:right="1118" w:hanging="880"/>
        <w:jc w:val="both"/>
        <w:rPr>
          <w:sz w:val="18"/>
        </w:rPr>
      </w:pPr>
      <w:r>
        <w:rPr>
          <w:color w:val="231F20"/>
          <w:sz w:val="18"/>
        </w:rPr>
        <w:t>Corte IDH. Caso Furlan y Familiares vs. Argentina. Excepciones Preliminares, Fondo, Reparacio- nes y Costas. Sentencia del 31 de agosto del 2012. Serie C Nº. 246.</w:t>
      </w:r>
    </w:p>
    <w:p>
      <w:pPr>
        <w:spacing w:line="278" w:lineRule="auto" w:before="124"/>
        <w:ind w:left="2317" w:right="1118" w:hanging="880"/>
        <w:jc w:val="both"/>
        <w:rPr>
          <w:sz w:val="18"/>
        </w:rPr>
      </w:pPr>
      <w:r>
        <w:rPr>
          <w:color w:val="231F20"/>
          <w:sz w:val="18"/>
        </w:rPr>
        <w:t>Corte</w:t>
      </w:r>
      <w:r>
        <w:rPr>
          <w:color w:val="231F20"/>
          <w:spacing w:val="-6"/>
          <w:sz w:val="18"/>
        </w:rPr>
        <w:t> </w:t>
      </w:r>
      <w:r>
        <w:rPr>
          <w:color w:val="231F20"/>
          <w:sz w:val="18"/>
        </w:rPr>
        <w:t>IDH.</w:t>
      </w:r>
      <w:r>
        <w:rPr>
          <w:color w:val="231F20"/>
          <w:spacing w:val="-5"/>
          <w:sz w:val="18"/>
        </w:rPr>
        <w:t> </w:t>
      </w:r>
      <w:r>
        <w:rPr>
          <w:color w:val="231F20"/>
          <w:sz w:val="18"/>
        </w:rPr>
        <w:t>Caso</w:t>
      </w:r>
      <w:r>
        <w:rPr>
          <w:color w:val="231F20"/>
          <w:spacing w:val="-5"/>
          <w:sz w:val="18"/>
        </w:rPr>
        <w:t> </w:t>
      </w:r>
      <w:r>
        <w:rPr>
          <w:color w:val="231F20"/>
          <w:sz w:val="18"/>
        </w:rPr>
        <w:t>Masacres</w:t>
      </w:r>
      <w:r>
        <w:rPr>
          <w:color w:val="231F20"/>
          <w:spacing w:val="-5"/>
          <w:sz w:val="18"/>
        </w:rPr>
        <w:t> </w:t>
      </w:r>
      <w:r>
        <w:rPr>
          <w:color w:val="231F20"/>
          <w:sz w:val="18"/>
        </w:rPr>
        <w:t>de</w:t>
      </w:r>
      <w:r>
        <w:rPr>
          <w:color w:val="231F20"/>
          <w:spacing w:val="-5"/>
          <w:sz w:val="18"/>
        </w:rPr>
        <w:t> </w:t>
      </w:r>
      <w:r>
        <w:rPr>
          <w:color w:val="231F20"/>
          <w:sz w:val="18"/>
        </w:rPr>
        <w:t>Río</w:t>
      </w:r>
      <w:r>
        <w:rPr>
          <w:color w:val="231F20"/>
          <w:spacing w:val="-5"/>
          <w:sz w:val="18"/>
        </w:rPr>
        <w:t> </w:t>
      </w:r>
      <w:r>
        <w:rPr>
          <w:color w:val="231F20"/>
          <w:sz w:val="18"/>
        </w:rPr>
        <w:t>Negro</w:t>
      </w:r>
      <w:r>
        <w:rPr>
          <w:color w:val="231F20"/>
          <w:spacing w:val="-5"/>
          <w:sz w:val="18"/>
        </w:rPr>
        <w:t> </w:t>
      </w:r>
      <w:r>
        <w:rPr>
          <w:color w:val="231F20"/>
          <w:sz w:val="18"/>
        </w:rPr>
        <w:t>vs.</w:t>
      </w:r>
      <w:r>
        <w:rPr>
          <w:color w:val="231F20"/>
          <w:spacing w:val="-5"/>
          <w:sz w:val="18"/>
        </w:rPr>
        <w:t> </w:t>
      </w:r>
      <w:r>
        <w:rPr>
          <w:color w:val="231F20"/>
          <w:sz w:val="18"/>
        </w:rPr>
        <w:t>Guatemala.</w:t>
      </w:r>
      <w:r>
        <w:rPr>
          <w:color w:val="231F20"/>
          <w:spacing w:val="-5"/>
          <w:sz w:val="18"/>
        </w:rPr>
        <w:t> </w:t>
      </w:r>
      <w:r>
        <w:rPr>
          <w:color w:val="231F20"/>
          <w:sz w:val="18"/>
        </w:rPr>
        <w:t>Excepción</w:t>
      </w:r>
      <w:r>
        <w:rPr>
          <w:color w:val="231F20"/>
          <w:spacing w:val="-5"/>
          <w:sz w:val="18"/>
        </w:rPr>
        <w:t> </w:t>
      </w:r>
      <w:r>
        <w:rPr>
          <w:color w:val="231F20"/>
          <w:sz w:val="18"/>
        </w:rPr>
        <w:t>Preliminar,</w:t>
      </w:r>
      <w:r>
        <w:rPr>
          <w:color w:val="231F20"/>
          <w:spacing w:val="-5"/>
          <w:sz w:val="18"/>
        </w:rPr>
        <w:t> </w:t>
      </w:r>
      <w:r>
        <w:rPr>
          <w:color w:val="231F20"/>
          <w:sz w:val="18"/>
        </w:rPr>
        <w:t>Fondo,</w:t>
      </w:r>
      <w:r>
        <w:rPr>
          <w:color w:val="231F20"/>
          <w:spacing w:val="-5"/>
          <w:sz w:val="18"/>
        </w:rPr>
        <w:t> </w:t>
      </w:r>
      <w:r>
        <w:rPr>
          <w:color w:val="231F20"/>
          <w:sz w:val="18"/>
        </w:rPr>
        <w:t>Reparacio- nes y Costas. Sentencia del 4 de septiembre del 2012. Serie C Nº.</w:t>
      </w:r>
      <w:r>
        <w:rPr>
          <w:color w:val="231F20"/>
          <w:spacing w:val="-12"/>
          <w:sz w:val="18"/>
        </w:rPr>
        <w:t> </w:t>
      </w:r>
      <w:r>
        <w:rPr>
          <w:color w:val="231F20"/>
          <w:sz w:val="18"/>
        </w:rPr>
        <w:t>250.</w:t>
      </w:r>
    </w:p>
    <w:p>
      <w:pPr>
        <w:spacing w:line="278" w:lineRule="auto" w:before="125"/>
        <w:ind w:left="2317" w:right="1118" w:hanging="880"/>
        <w:jc w:val="both"/>
        <w:rPr>
          <w:sz w:val="18"/>
        </w:rPr>
      </w:pPr>
      <w:r>
        <w:rPr>
          <w:color w:val="231F20"/>
          <w:sz w:val="18"/>
        </w:rPr>
        <w:t>Corte IDH. Caso Nadege Dorzema y otros vs. República Dominicana. Fondo Reparaciones y Cos- tas. Sentencia del 24 de octubre del 2012. Serie C Nº. 251.</w:t>
      </w:r>
    </w:p>
    <w:p>
      <w:pPr>
        <w:spacing w:line="278" w:lineRule="auto" w:before="124"/>
        <w:ind w:left="2317" w:right="1118" w:hanging="880"/>
        <w:jc w:val="both"/>
        <w:rPr>
          <w:sz w:val="18"/>
        </w:rPr>
      </w:pPr>
      <w:r>
        <w:rPr>
          <w:color w:val="231F20"/>
          <w:sz w:val="18"/>
        </w:rPr>
        <w:t>Corte</w:t>
      </w:r>
      <w:r>
        <w:rPr>
          <w:color w:val="231F20"/>
          <w:spacing w:val="-10"/>
          <w:sz w:val="18"/>
        </w:rPr>
        <w:t> </w:t>
      </w:r>
      <w:r>
        <w:rPr>
          <w:color w:val="231F20"/>
          <w:sz w:val="18"/>
        </w:rPr>
        <w:t>IDH.</w:t>
      </w:r>
      <w:r>
        <w:rPr>
          <w:color w:val="231F20"/>
          <w:spacing w:val="-10"/>
          <w:sz w:val="18"/>
        </w:rPr>
        <w:t> </w:t>
      </w:r>
      <w:r>
        <w:rPr>
          <w:color w:val="231F20"/>
          <w:sz w:val="18"/>
        </w:rPr>
        <w:t>Caso</w:t>
      </w:r>
      <w:r>
        <w:rPr>
          <w:color w:val="231F20"/>
          <w:spacing w:val="-12"/>
          <w:sz w:val="18"/>
        </w:rPr>
        <w:t> </w:t>
      </w:r>
      <w:r>
        <w:rPr>
          <w:color w:val="231F20"/>
          <w:sz w:val="18"/>
        </w:rPr>
        <w:t>Vélez</w:t>
      </w:r>
      <w:r>
        <w:rPr>
          <w:color w:val="231F20"/>
          <w:spacing w:val="-10"/>
          <w:sz w:val="18"/>
        </w:rPr>
        <w:t> </w:t>
      </w:r>
      <w:r>
        <w:rPr>
          <w:color w:val="231F20"/>
          <w:sz w:val="18"/>
        </w:rPr>
        <w:t>Restrepo</w:t>
      </w:r>
      <w:r>
        <w:rPr>
          <w:color w:val="231F20"/>
          <w:spacing w:val="-9"/>
          <w:sz w:val="18"/>
        </w:rPr>
        <w:t> </w:t>
      </w:r>
      <w:r>
        <w:rPr>
          <w:color w:val="231F20"/>
          <w:sz w:val="18"/>
        </w:rPr>
        <w:t>y</w:t>
      </w:r>
      <w:r>
        <w:rPr>
          <w:color w:val="231F20"/>
          <w:spacing w:val="-10"/>
          <w:sz w:val="18"/>
        </w:rPr>
        <w:t> </w:t>
      </w:r>
      <w:r>
        <w:rPr>
          <w:color w:val="231F20"/>
          <w:sz w:val="18"/>
        </w:rPr>
        <w:t>Familiares</w:t>
      </w:r>
      <w:r>
        <w:rPr>
          <w:color w:val="231F20"/>
          <w:spacing w:val="-10"/>
          <w:sz w:val="18"/>
        </w:rPr>
        <w:t> </w:t>
      </w:r>
      <w:r>
        <w:rPr>
          <w:color w:val="231F20"/>
          <w:sz w:val="18"/>
        </w:rPr>
        <w:t>vs.</w:t>
      </w:r>
      <w:r>
        <w:rPr>
          <w:color w:val="231F20"/>
          <w:spacing w:val="-9"/>
          <w:sz w:val="18"/>
        </w:rPr>
        <w:t> </w:t>
      </w:r>
      <w:r>
        <w:rPr>
          <w:color w:val="231F20"/>
          <w:sz w:val="18"/>
        </w:rPr>
        <w:t>Colombia.</w:t>
      </w:r>
      <w:r>
        <w:rPr>
          <w:color w:val="231F20"/>
          <w:spacing w:val="-10"/>
          <w:sz w:val="18"/>
        </w:rPr>
        <w:t> </w:t>
      </w:r>
      <w:r>
        <w:rPr>
          <w:color w:val="231F20"/>
          <w:sz w:val="18"/>
        </w:rPr>
        <w:t>Excepción</w:t>
      </w:r>
      <w:r>
        <w:rPr>
          <w:color w:val="231F20"/>
          <w:spacing w:val="-9"/>
          <w:sz w:val="18"/>
        </w:rPr>
        <w:t> </w:t>
      </w:r>
      <w:r>
        <w:rPr>
          <w:color w:val="231F20"/>
          <w:sz w:val="18"/>
        </w:rPr>
        <w:t>Preliminar,</w:t>
      </w:r>
      <w:r>
        <w:rPr>
          <w:color w:val="231F20"/>
          <w:spacing w:val="-10"/>
          <w:sz w:val="18"/>
        </w:rPr>
        <w:t> </w:t>
      </w:r>
      <w:r>
        <w:rPr>
          <w:color w:val="231F20"/>
          <w:sz w:val="18"/>
        </w:rPr>
        <w:t>Fondo,</w:t>
      </w:r>
      <w:r>
        <w:rPr>
          <w:color w:val="231F20"/>
          <w:spacing w:val="-10"/>
          <w:sz w:val="18"/>
        </w:rPr>
        <w:t> </w:t>
      </w:r>
      <w:r>
        <w:rPr>
          <w:color w:val="231F20"/>
          <w:sz w:val="18"/>
        </w:rPr>
        <w:t>Repara- ciones y Costas. Sentencia del 3 de septiembre del 2012. Serie C Nº.</w:t>
      </w:r>
      <w:r>
        <w:rPr>
          <w:color w:val="231F20"/>
          <w:spacing w:val="-13"/>
          <w:sz w:val="18"/>
        </w:rPr>
        <w:t> </w:t>
      </w:r>
      <w:r>
        <w:rPr>
          <w:color w:val="231F20"/>
          <w:sz w:val="18"/>
        </w:rPr>
        <w:t>248.</w:t>
      </w:r>
    </w:p>
    <w:p>
      <w:pPr>
        <w:spacing w:line="278" w:lineRule="auto" w:before="125"/>
        <w:ind w:left="2317" w:right="1119" w:hanging="880"/>
        <w:jc w:val="both"/>
        <w:rPr>
          <w:sz w:val="18"/>
        </w:rPr>
      </w:pPr>
      <w:r>
        <w:rPr>
          <w:color w:val="231F20"/>
          <w:sz w:val="18"/>
        </w:rPr>
        <w:t>Corte</w:t>
      </w:r>
      <w:r>
        <w:rPr>
          <w:color w:val="231F20"/>
          <w:spacing w:val="-5"/>
          <w:sz w:val="18"/>
        </w:rPr>
        <w:t> </w:t>
      </w:r>
      <w:r>
        <w:rPr>
          <w:color w:val="231F20"/>
          <w:sz w:val="18"/>
        </w:rPr>
        <w:t>IDH.</w:t>
      </w:r>
      <w:r>
        <w:rPr>
          <w:color w:val="231F20"/>
          <w:spacing w:val="-5"/>
          <w:sz w:val="18"/>
        </w:rPr>
        <w:t> </w:t>
      </w:r>
      <w:r>
        <w:rPr>
          <w:color w:val="231F20"/>
          <w:sz w:val="18"/>
        </w:rPr>
        <w:t>Caso</w:t>
      </w:r>
      <w:r>
        <w:rPr>
          <w:color w:val="231F20"/>
          <w:spacing w:val="-4"/>
          <w:sz w:val="18"/>
        </w:rPr>
        <w:t> </w:t>
      </w:r>
      <w:r>
        <w:rPr>
          <w:color w:val="231F20"/>
          <w:sz w:val="18"/>
        </w:rPr>
        <w:t>Forneron</w:t>
      </w:r>
      <w:r>
        <w:rPr>
          <w:color w:val="231F20"/>
          <w:spacing w:val="-5"/>
          <w:sz w:val="18"/>
        </w:rPr>
        <w:t> </w:t>
      </w:r>
      <w:r>
        <w:rPr>
          <w:color w:val="231F20"/>
          <w:sz w:val="18"/>
        </w:rPr>
        <w:t>e</w:t>
      </w:r>
      <w:r>
        <w:rPr>
          <w:color w:val="231F20"/>
          <w:spacing w:val="-4"/>
          <w:sz w:val="18"/>
        </w:rPr>
        <w:t> </w:t>
      </w:r>
      <w:r>
        <w:rPr>
          <w:color w:val="231F20"/>
          <w:sz w:val="18"/>
        </w:rPr>
        <w:t>hija</w:t>
      </w:r>
      <w:r>
        <w:rPr>
          <w:color w:val="231F20"/>
          <w:spacing w:val="-5"/>
          <w:sz w:val="18"/>
        </w:rPr>
        <w:t> </w:t>
      </w:r>
      <w:r>
        <w:rPr>
          <w:color w:val="231F20"/>
          <w:sz w:val="18"/>
        </w:rPr>
        <w:t>vs.</w:t>
      </w:r>
      <w:r>
        <w:rPr>
          <w:color w:val="231F20"/>
          <w:spacing w:val="-14"/>
          <w:sz w:val="18"/>
        </w:rPr>
        <w:t> </w:t>
      </w:r>
      <w:r>
        <w:rPr>
          <w:color w:val="231F20"/>
          <w:sz w:val="18"/>
        </w:rPr>
        <w:t>Argentina.</w:t>
      </w:r>
      <w:r>
        <w:rPr>
          <w:color w:val="231F20"/>
          <w:spacing w:val="-5"/>
          <w:sz w:val="18"/>
        </w:rPr>
        <w:t> </w:t>
      </w:r>
      <w:r>
        <w:rPr>
          <w:color w:val="231F20"/>
          <w:sz w:val="18"/>
        </w:rPr>
        <w:t>Fondo,</w:t>
      </w:r>
      <w:r>
        <w:rPr>
          <w:color w:val="231F20"/>
          <w:spacing w:val="-5"/>
          <w:sz w:val="18"/>
        </w:rPr>
        <w:t> </w:t>
      </w:r>
      <w:r>
        <w:rPr>
          <w:color w:val="231F20"/>
          <w:sz w:val="18"/>
        </w:rPr>
        <w:t>Reparaciones</w:t>
      </w:r>
      <w:r>
        <w:rPr>
          <w:color w:val="231F20"/>
          <w:spacing w:val="-4"/>
          <w:sz w:val="18"/>
        </w:rPr>
        <w:t> </w:t>
      </w:r>
      <w:r>
        <w:rPr>
          <w:color w:val="231F20"/>
          <w:sz w:val="18"/>
        </w:rPr>
        <w:t>y</w:t>
      </w:r>
      <w:r>
        <w:rPr>
          <w:color w:val="231F20"/>
          <w:spacing w:val="-5"/>
          <w:sz w:val="18"/>
        </w:rPr>
        <w:t> </w:t>
      </w:r>
      <w:r>
        <w:rPr>
          <w:color w:val="231F20"/>
          <w:sz w:val="18"/>
        </w:rPr>
        <w:t>Costas.</w:t>
      </w:r>
      <w:r>
        <w:rPr>
          <w:color w:val="231F20"/>
          <w:spacing w:val="-4"/>
          <w:sz w:val="18"/>
        </w:rPr>
        <w:t> </w:t>
      </w:r>
      <w:r>
        <w:rPr>
          <w:color w:val="231F20"/>
          <w:sz w:val="18"/>
        </w:rPr>
        <w:t>Sentencia</w:t>
      </w:r>
      <w:r>
        <w:rPr>
          <w:color w:val="231F20"/>
          <w:spacing w:val="-5"/>
          <w:sz w:val="18"/>
        </w:rPr>
        <w:t> </w:t>
      </w:r>
      <w:r>
        <w:rPr>
          <w:color w:val="231F20"/>
          <w:sz w:val="18"/>
        </w:rPr>
        <w:t>del</w:t>
      </w:r>
      <w:r>
        <w:rPr>
          <w:color w:val="231F20"/>
          <w:spacing w:val="-5"/>
          <w:sz w:val="18"/>
        </w:rPr>
        <w:t> </w:t>
      </w:r>
      <w:r>
        <w:rPr>
          <w:color w:val="231F20"/>
          <w:sz w:val="18"/>
        </w:rPr>
        <w:t>27</w:t>
      </w:r>
      <w:r>
        <w:rPr>
          <w:color w:val="231F20"/>
          <w:spacing w:val="-4"/>
          <w:sz w:val="18"/>
        </w:rPr>
        <w:t> </w:t>
      </w:r>
      <w:r>
        <w:rPr>
          <w:color w:val="231F20"/>
          <w:sz w:val="18"/>
        </w:rPr>
        <w:t>de abril del 2012. Serie C Nº.</w:t>
      </w:r>
      <w:r>
        <w:rPr>
          <w:color w:val="231F20"/>
          <w:spacing w:val="-3"/>
          <w:sz w:val="18"/>
        </w:rPr>
        <w:t> </w:t>
      </w:r>
      <w:r>
        <w:rPr>
          <w:color w:val="231F20"/>
          <w:sz w:val="18"/>
        </w:rPr>
        <w:t>242.</w:t>
      </w:r>
    </w:p>
    <w:p>
      <w:pPr>
        <w:spacing w:line="278" w:lineRule="auto" w:before="124"/>
        <w:ind w:left="2317" w:right="1121" w:hanging="880"/>
        <w:jc w:val="both"/>
        <w:rPr>
          <w:sz w:val="18"/>
        </w:rPr>
      </w:pPr>
      <w:r>
        <w:rPr>
          <w:color w:val="231F20"/>
          <w:sz w:val="18"/>
        </w:rPr>
        <w:t>Corte IDH. Caso Masacre de Santo Domingo vs. Colombia. Excepciones Preliminares, Fondo y Reparaciones. Sentencia del 30 de noviembre del 2012. Serie C Nº. 259.</w:t>
      </w:r>
    </w:p>
    <w:p>
      <w:pPr>
        <w:spacing w:line="278" w:lineRule="auto" w:before="125"/>
        <w:ind w:left="2317" w:right="1119" w:hanging="880"/>
        <w:jc w:val="both"/>
        <w:rPr>
          <w:sz w:val="18"/>
        </w:rPr>
      </w:pPr>
      <w:r>
        <w:rPr>
          <w:color w:val="231F20"/>
          <w:sz w:val="18"/>
        </w:rPr>
        <w:t>Corte IDH. Caso Masacres de El Mozote y lugares aledaños vs. El Salvador. Fondo, Reparaciones y Costas. Sentencia del 25 de octubre del 2012. Serie C Nº. 252.</w:t>
      </w:r>
    </w:p>
    <w:p>
      <w:pPr>
        <w:spacing w:before="124"/>
        <w:ind w:left="1363" w:right="1050" w:firstLine="0"/>
        <w:jc w:val="center"/>
        <w:rPr>
          <w:sz w:val="18"/>
        </w:rPr>
      </w:pPr>
      <w:r>
        <w:rPr>
          <w:color w:val="231F20"/>
          <w:sz w:val="18"/>
        </w:rPr>
        <w:t>Corte IDH. Caso Gudiel Álvarez (Diario Militar) vs. Guatemala. Fondo Reparaciones y Costas.</w:t>
      </w:r>
    </w:p>
    <w:p>
      <w:pPr>
        <w:spacing w:before="33"/>
        <w:ind w:left="2317" w:right="0" w:firstLine="0"/>
        <w:jc w:val="left"/>
        <w:rPr>
          <w:sz w:val="18"/>
        </w:rPr>
      </w:pPr>
      <w:r>
        <w:rPr>
          <w:color w:val="231F20"/>
          <w:sz w:val="18"/>
        </w:rPr>
        <w:t>Sentencia del 20 noviembre del 2012. Serie C Nº. 253.</w:t>
      </w:r>
    </w:p>
    <w:p>
      <w:pPr>
        <w:spacing w:before="158"/>
        <w:ind w:left="1365" w:right="1050" w:firstLine="0"/>
        <w:jc w:val="center"/>
        <w:rPr>
          <w:sz w:val="18"/>
        </w:rPr>
      </w:pPr>
      <w:r>
        <w:rPr>
          <w:color w:val="231F20"/>
          <w:sz w:val="18"/>
        </w:rPr>
        <w:t>Corte IDH. Caso Mendoza y otros vs. Argentina. Excepciones Preliminares, Fondo y Reparaciones.</w:t>
      </w:r>
    </w:p>
    <w:p>
      <w:pPr>
        <w:spacing w:before="33"/>
        <w:ind w:left="2317" w:right="0" w:firstLine="0"/>
        <w:jc w:val="left"/>
        <w:rPr>
          <w:sz w:val="18"/>
        </w:rPr>
      </w:pPr>
      <w:r>
        <w:rPr>
          <w:color w:val="231F20"/>
          <w:sz w:val="18"/>
        </w:rPr>
        <w:t>Sentencia del 14 de mayo del 2013. Serie C Nº. 260.</w:t>
      </w:r>
    </w:p>
    <w:p>
      <w:pPr>
        <w:spacing w:line="278" w:lineRule="auto" w:before="158"/>
        <w:ind w:left="2317" w:right="1120" w:hanging="880"/>
        <w:jc w:val="both"/>
        <w:rPr>
          <w:sz w:val="18"/>
        </w:rPr>
      </w:pPr>
      <w:r>
        <w:rPr>
          <w:color w:val="231F20"/>
          <w:sz w:val="18"/>
        </w:rPr>
        <w:t>Corte</w:t>
      </w:r>
      <w:r>
        <w:rPr>
          <w:color w:val="231F20"/>
          <w:spacing w:val="-11"/>
          <w:sz w:val="18"/>
        </w:rPr>
        <w:t> </w:t>
      </w:r>
      <w:r>
        <w:rPr>
          <w:color w:val="231F20"/>
          <w:sz w:val="18"/>
        </w:rPr>
        <w:t>IDH.</w:t>
      </w:r>
      <w:r>
        <w:rPr>
          <w:color w:val="231F20"/>
          <w:spacing w:val="-10"/>
          <w:sz w:val="18"/>
        </w:rPr>
        <w:t> </w:t>
      </w:r>
      <w:r>
        <w:rPr>
          <w:color w:val="231F20"/>
          <w:sz w:val="18"/>
        </w:rPr>
        <w:t>Caso</w:t>
      </w:r>
      <w:r>
        <w:rPr>
          <w:color w:val="231F20"/>
          <w:spacing w:val="-10"/>
          <w:sz w:val="18"/>
        </w:rPr>
        <w:t> </w:t>
      </w:r>
      <w:r>
        <w:rPr>
          <w:color w:val="231F20"/>
          <w:sz w:val="18"/>
        </w:rPr>
        <w:t>J.</w:t>
      </w:r>
      <w:r>
        <w:rPr>
          <w:color w:val="231F20"/>
          <w:spacing w:val="-11"/>
          <w:sz w:val="18"/>
        </w:rPr>
        <w:t> </w:t>
      </w:r>
      <w:r>
        <w:rPr>
          <w:color w:val="231F20"/>
          <w:sz w:val="18"/>
        </w:rPr>
        <w:t>vs.</w:t>
      </w:r>
      <w:r>
        <w:rPr>
          <w:color w:val="231F20"/>
          <w:spacing w:val="-10"/>
          <w:sz w:val="18"/>
        </w:rPr>
        <w:t> </w:t>
      </w:r>
      <w:r>
        <w:rPr>
          <w:color w:val="231F20"/>
          <w:sz w:val="18"/>
        </w:rPr>
        <w:t>Perú.</w:t>
      </w:r>
      <w:r>
        <w:rPr>
          <w:color w:val="231F20"/>
          <w:spacing w:val="-11"/>
          <w:sz w:val="18"/>
        </w:rPr>
        <w:t> </w:t>
      </w:r>
      <w:r>
        <w:rPr>
          <w:color w:val="231F20"/>
          <w:sz w:val="18"/>
        </w:rPr>
        <w:t>Excepción</w:t>
      </w:r>
      <w:r>
        <w:rPr>
          <w:color w:val="231F20"/>
          <w:spacing w:val="-10"/>
          <w:sz w:val="18"/>
        </w:rPr>
        <w:t> </w:t>
      </w:r>
      <w:r>
        <w:rPr>
          <w:color w:val="231F20"/>
          <w:sz w:val="18"/>
        </w:rPr>
        <w:t>Preliminar,</w:t>
      </w:r>
      <w:r>
        <w:rPr>
          <w:color w:val="231F20"/>
          <w:spacing w:val="-10"/>
          <w:sz w:val="18"/>
        </w:rPr>
        <w:t> </w:t>
      </w:r>
      <w:r>
        <w:rPr>
          <w:color w:val="231F20"/>
          <w:sz w:val="18"/>
        </w:rPr>
        <w:t>Fondo,</w:t>
      </w:r>
      <w:r>
        <w:rPr>
          <w:color w:val="231F20"/>
          <w:spacing w:val="-11"/>
          <w:sz w:val="18"/>
        </w:rPr>
        <w:t> </w:t>
      </w:r>
      <w:r>
        <w:rPr>
          <w:color w:val="231F20"/>
          <w:sz w:val="18"/>
        </w:rPr>
        <w:t>Reparaciones</w:t>
      </w:r>
      <w:r>
        <w:rPr>
          <w:color w:val="231F20"/>
          <w:spacing w:val="-10"/>
          <w:sz w:val="18"/>
        </w:rPr>
        <w:t> </w:t>
      </w:r>
      <w:r>
        <w:rPr>
          <w:color w:val="231F20"/>
          <w:sz w:val="18"/>
        </w:rPr>
        <w:t>y</w:t>
      </w:r>
      <w:r>
        <w:rPr>
          <w:color w:val="231F20"/>
          <w:spacing w:val="-10"/>
          <w:sz w:val="18"/>
        </w:rPr>
        <w:t> </w:t>
      </w:r>
      <w:r>
        <w:rPr>
          <w:color w:val="231F20"/>
          <w:sz w:val="18"/>
        </w:rPr>
        <w:t>Costas.</w:t>
      </w:r>
      <w:r>
        <w:rPr>
          <w:color w:val="231F20"/>
          <w:spacing w:val="-11"/>
          <w:sz w:val="18"/>
        </w:rPr>
        <w:t> </w:t>
      </w:r>
      <w:r>
        <w:rPr>
          <w:color w:val="231F20"/>
          <w:sz w:val="18"/>
        </w:rPr>
        <w:t>Sentencia</w:t>
      </w:r>
      <w:r>
        <w:rPr>
          <w:color w:val="231F20"/>
          <w:spacing w:val="-10"/>
          <w:sz w:val="18"/>
        </w:rPr>
        <w:t> </w:t>
      </w:r>
      <w:r>
        <w:rPr>
          <w:color w:val="231F20"/>
          <w:sz w:val="18"/>
        </w:rPr>
        <w:t>del</w:t>
      </w:r>
      <w:r>
        <w:rPr>
          <w:color w:val="231F20"/>
          <w:spacing w:val="-10"/>
          <w:sz w:val="18"/>
        </w:rPr>
        <w:t> </w:t>
      </w:r>
      <w:r>
        <w:rPr>
          <w:color w:val="231F20"/>
          <w:sz w:val="18"/>
        </w:rPr>
        <w:t>27 de noviembre del 2013. Serie C Nº.</w:t>
      </w:r>
      <w:r>
        <w:rPr>
          <w:color w:val="231F20"/>
          <w:spacing w:val="-3"/>
          <w:sz w:val="18"/>
        </w:rPr>
        <w:t> </w:t>
      </w:r>
      <w:r>
        <w:rPr>
          <w:color w:val="231F20"/>
          <w:sz w:val="18"/>
        </w:rPr>
        <w:t>275.</w:t>
      </w:r>
    </w:p>
    <w:p>
      <w:pPr>
        <w:spacing w:line="278" w:lineRule="auto" w:before="124"/>
        <w:ind w:left="2317" w:right="1119" w:hanging="880"/>
        <w:jc w:val="both"/>
        <w:rPr>
          <w:sz w:val="18"/>
        </w:rPr>
      </w:pPr>
      <w:r>
        <w:rPr>
          <w:color w:val="231F20"/>
          <w:sz w:val="18"/>
        </w:rPr>
        <w:t>Corte</w:t>
      </w:r>
      <w:r>
        <w:rPr>
          <w:color w:val="231F20"/>
          <w:spacing w:val="-7"/>
          <w:sz w:val="18"/>
        </w:rPr>
        <w:t> </w:t>
      </w:r>
      <w:r>
        <w:rPr>
          <w:color w:val="231F20"/>
          <w:sz w:val="18"/>
        </w:rPr>
        <w:t>IDH.</w:t>
      </w:r>
      <w:r>
        <w:rPr>
          <w:color w:val="231F20"/>
          <w:spacing w:val="-6"/>
          <w:sz w:val="18"/>
        </w:rPr>
        <w:t> </w:t>
      </w:r>
      <w:r>
        <w:rPr>
          <w:color w:val="231F20"/>
          <w:sz w:val="18"/>
        </w:rPr>
        <w:t>Caso</w:t>
      </w:r>
      <w:r>
        <w:rPr>
          <w:color w:val="231F20"/>
          <w:spacing w:val="-6"/>
          <w:sz w:val="18"/>
        </w:rPr>
        <w:t> </w:t>
      </w:r>
      <w:r>
        <w:rPr>
          <w:color w:val="231F20"/>
          <w:sz w:val="18"/>
        </w:rPr>
        <w:t>Liakat</w:t>
      </w:r>
      <w:r>
        <w:rPr>
          <w:color w:val="231F20"/>
          <w:spacing w:val="-16"/>
          <w:sz w:val="18"/>
        </w:rPr>
        <w:t> </w:t>
      </w:r>
      <w:r>
        <w:rPr>
          <w:color w:val="231F20"/>
          <w:sz w:val="18"/>
        </w:rPr>
        <w:t>Ali</w:t>
      </w:r>
      <w:r>
        <w:rPr>
          <w:color w:val="231F20"/>
          <w:spacing w:val="-15"/>
          <w:sz w:val="18"/>
        </w:rPr>
        <w:t> </w:t>
      </w:r>
      <w:r>
        <w:rPr>
          <w:color w:val="231F20"/>
          <w:sz w:val="18"/>
        </w:rPr>
        <w:t>Alibux</w:t>
      </w:r>
      <w:r>
        <w:rPr>
          <w:color w:val="231F20"/>
          <w:spacing w:val="-7"/>
          <w:sz w:val="18"/>
        </w:rPr>
        <w:t> </w:t>
      </w:r>
      <w:r>
        <w:rPr>
          <w:color w:val="231F20"/>
          <w:sz w:val="18"/>
        </w:rPr>
        <w:t>vs.</w:t>
      </w:r>
      <w:r>
        <w:rPr>
          <w:color w:val="231F20"/>
          <w:spacing w:val="-6"/>
          <w:sz w:val="18"/>
        </w:rPr>
        <w:t> </w:t>
      </w:r>
      <w:r>
        <w:rPr>
          <w:color w:val="231F20"/>
          <w:sz w:val="18"/>
        </w:rPr>
        <w:t>Surinam.</w:t>
      </w:r>
      <w:r>
        <w:rPr>
          <w:color w:val="231F20"/>
          <w:spacing w:val="-6"/>
          <w:sz w:val="18"/>
        </w:rPr>
        <w:t> </w:t>
      </w:r>
      <w:r>
        <w:rPr>
          <w:color w:val="231F20"/>
          <w:sz w:val="18"/>
        </w:rPr>
        <w:t>Excepciones</w:t>
      </w:r>
      <w:r>
        <w:rPr>
          <w:color w:val="231F20"/>
          <w:spacing w:val="-6"/>
          <w:sz w:val="18"/>
        </w:rPr>
        <w:t> </w:t>
      </w:r>
      <w:r>
        <w:rPr>
          <w:color w:val="231F20"/>
          <w:sz w:val="18"/>
        </w:rPr>
        <w:t>Preliminares,</w:t>
      </w:r>
      <w:r>
        <w:rPr>
          <w:color w:val="231F20"/>
          <w:spacing w:val="-7"/>
          <w:sz w:val="18"/>
        </w:rPr>
        <w:t> </w:t>
      </w:r>
      <w:r>
        <w:rPr>
          <w:color w:val="231F20"/>
          <w:sz w:val="18"/>
        </w:rPr>
        <w:t>Fondo,</w:t>
      </w:r>
      <w:r>
        <w:rPr>
          <w:color w:val="231F20"/>
          <w:spacing w:val="-6"/>
          <w:sz w:val="18"/>
        </w:rPr>
        <w:t> </w:t>
      </w:r>
      <w:r>
        <w:rPr>
          <w:color w:val="231F20"/>
          <w:sz w:val="18"/>
        </w:rPr>
        <w:t>Reparaciones</w:t>
      </w:r>
      <w:r>
        <w:rPr>
          <w:color w:val="231F20"/>
          <w:spacing w:val="-6"/>
          <w:sz w:val="18"/>
        </w:rPr>
        <w:t> </w:t>
      </w:r>
      <w:r>
        <w:rPr>
          <w:color w:val="231F20"/>
          <w:sz w:val="18"/>
        </w:rPr>
        <w:t>y Costas. Sentencia del 30 de enero del 2014. Serie C Nº.</w:t>
      </w:r>
      <w:r>
        <w:rPr>
          <w:color w:val="231F20"/>
          <w:spacing w:val="-6"/>
          <w:sz w:val="18"/>
        </w:rPr>
        <w:t> </w:t>
      </w:r>
      <w:r>
        <w:rPr>
          <w:color w:val="231F20"/>
          <w:sz w:val="18"/>
        </w:rPr>
        <w:t>276.</w:t>
      </w:r>
    </w:p>
    <w:p>
      <w:pPr>
        <w:spacing w:line="278" w:lineRule="auto" w:before="125"/>
        <w:ind w:left="2317" w:right="1118" w:hanging="880"/>
        <w:jc w:val="both"/>
        <w:rPr>
          <w:sz w:val="18"/>
        </w:rPr>
      </w:pPr>
      <w:r>
        <w:rPr>
          <w:color w:val="231F20"/>
          <w:sz w:val="18"/>
        </w:rPr>
        <w:t>Corte</w:t>
      </w:r>
      <w:r>
        <w:rPr>
          <w:color w:val="231F20"/>
          <w:spacing w:val="-7"/>
          <w:sz w:val="18"/>
        </w:rPr>
        <w:t> </w:t>
      </w:r>
      <w:r>
        <w:rPr>
          <w:color w:val="231F20"/>
          <w:sz w:val="18"/>
        </w:rPr>
        <w:t>IDH.</w:t>
      </w:r>
      <w:r>
        <w:rPr>
          <w:color w:val="231F20"/>
          <w:spacing w:val="-7"/>
          <w:sz w:val="18"/>
        </w:rPr>
        <w:t> </w:t>
      </w:r>
      <w:r>
        <w:rPr>
          <w:color w:val="231F20"/>
          <w:sz w:val="18"/>
        </w:rPr>
        <w:t>Caso</w:t>
      </w:r>
      <w:r>
        <w:rPr>
          <w:color w:val="231F20"/>
          <w:spacing w:val="-7"/>
          <w:sz w:val="18"/>
        </w:rPr>
        <w:t> </w:t>
      </w:r>
      <w:r>
        <w:rPr>
          <w:color w:val="231F20"/>
          <w:sz w:val="18"/>
        </w:rPr>
        <w:t>Norín</w:t>
      </w:r>
      <w:r>
        <w:rPr>
          <w:color w:val="231F20"/>
          <w:spacing w:val="-6"/>
          <w:sz w:val="18"/>
        </w:rPr>
        <w:t> </w:t>
      </w:r>
      <w:r>
        <w:rPr>
          <w:color w:val="231F20"/>
          <w:sz w:val="18"/>
        </w:rPr>
        <w:t>Catrimán</w:t>
      </w:r>
      <w:r>
        <w:rPr>
          <w:color w:val="231F20"/>
          <w:spacing w:val="-7"/>
          <w:sz w:val="18"/>
        </w:rPr>
        <w:t> </w:t>
      </w:r>
      <w:r>
        <w:rPr>
          <w:color w:val="231F20"/>
          <w:sz w:val="18"/>
        </w:rPr>
        <w:t>y</w:t>
      </w:r>
      <w:r>
        <w:rPr>
          <w:color w:val="231F20"/>
          <w:spacing w:val="-7"/>
          <w:sz w:val="18"/>
        </w:rPr>
        <w:t> </w:t>
      </w:r>
      <w:r>
        <w:rPr>
          <w:color w:val="231F20"/>
          <w:sz w:val="18"/>
        </w:rPr>
        <w:t>otros</w:t>
      </w:r>
      <w:r>
        <w:rPr>
          <w:color w:val="231F20"/>
          <w:spacing w:val="-6"/>
          <w:sz w:val="18"/>
        </w:rPr>
        <w:t> </w:t>
      </w:r>
      <w:r>
        <w:rPr>
          <w:color w:val="231F20"/>
          <w:sz w:val="18"/>
        </w:rPr>
        <w:t>(dirigentes,</w:t>
      </w:r>
      <w:r>
        <w:rPr>
          <w:color w:val="231F20"/>
          <w:spacing w:val="-7"/>
          <w:sz w:val="18"/>
        </w:rPr>
        <w:t> </w:t>
      </w:r>
      <w:r>
        <w:rPr>
          <w:color w:val="231F20"/>
          <w:sz w:val="18"/>
        </w:rPr>
        <w:t>miembros</w:t>
      </w:r>
      <w:r>
        <w:rPr>
          <w:color w:val="231F20"/>
          <w:spacing w:val="-7"/>
          <w:sz w:val="18"/>
        </w:rPr>
        <w:t> </w:t>
      </w:r>
      <w:r>
        <w:rPr>
          <w:color w:val="231F20"/>
          <w:sz w:val="18"/>
        </w:rPr>
        <w:t>y</w:t>
      </w:r>
      <w:r>
        <w:rPr>
          <w:color w:val="231F20"/>
          <w:spacing w:val="-6"/>
          <w:sz w:val="18"/>
        </w:rPr>
        <w:t> </w:t>
      </w:r>
      <w:r>
        <w:rPr>
          <w:color w:val="231F20"/>
          <w:sz w:val="18"/>
        </w:rPr>
        <w:t>activista</w:t>
      </w:r>
      <w:r>
        <w:rPr>
          <w:color w:val="231F20"/>
          <w:spacing w:val="-7"/>
          <w:sz w:val="18"/>
        </w:rPr>
        <w:t> </w:t>
      </w:r>
      <w:r>
        <w:rPr>
          <w:color w:val="231F20"/>
          <w:sz w:val="18"/>
        </w:rPr>
        <w:t>del</w:t>
      </w:r>
      <w:r>
        <w:rPr>
          <w:color w:val="231F20"/>
          <w:spacing w:val="-7"/>
          <w:sz w:val="18"/>
        </w:rPr>
        <w:t> </w:t>
      </w:r>
      <w:r>
        <w:rPr>
          <w:color w:val="231F20"/>
          <w:sz w:val="18"/>
        </w:rPr>
        <w:t>Pueblo</w:t>
      </w:r>
      <w:r>
        <w:rPr>
          <w:color w:val="231F20"/>
          <w:spacing w:val="-6"/>
          <w:sz w:val="18"/>
        </w:rPr>
        <w:t> </w:t>
      </w:r>
      <w:r>
        <w:rPr>
          <w:color w:val="231F20"/>
          <w:sz w:val="18"/>
        </w:rPr>
        <w:t>Indígena</w:t>
      </w:r>
      <w:r>
        <w:rPr>
          <w:color w:val="231F20"/>
          <w:spacing w:val="-7"/>
          <w:sz w:val="18"/>
        </w:rPr>
        <w:t> </w:t>
      </w:r>
      <w:r>
        <w:rPr>
          <w:color w:val="231F20"/>
          <w:sz w:val="18"/>
        </w:rPr>
        <w:t>Ma- puche) vs. Chile. Fondo, Reparaciones y Costas. Sentencia del 29 de mayo del 2014. Serie C Nº.</w:t>
      </w:r>
      <w:r>
        <w:rPr>
          <w:color w:val="231F20"/>
          <w:spacing w:val="-3"/>
          <w:sz w:val="18"/>
        </w:rPr>
        <w:t> </w:t>
      </w:r>
      <w:r>
        <w:rPr>
          <w:color w:val="231F20"/>
          <w:sz w:val="18"/>
        </w:rPr>
        <w:t>279.</w:t>
      </w:r>
    </w:p>
    <w:p>
      <w:pPr>
        <w:spacing w:after="0" w:line="278" w:lineRule="auto"/>
        <w:jc w:val="both"/>
        <w:rPr>
          <w:sz w:val="18"/>
        </w:rPr>
        <w:sectPr>
          <w:pgSz w:w="9650" w:h="13630"/>
          <w:pgMar w:top="0" w:bottom="280" w:left="0" w:right="0"/>
        </w:sectPr>
      </w:pPr>
    </w:p>
    <w:p>
      <w:pPr>
        <w:pStyle w:val="BodyText"/>
        <w:rPr>
          <w:sz w:val="20"/>
        </w:rPr>
      </w:pPr>
    </w:p>
    <w:p>
      <w:pPr>
        <w:pStyle w:val="BodyText"/>
        <w:spacing w:before="1"/>
        <w:rPr>
          <w:sz w:val="26"/>
        </w:rPr>
      </w:pPr>
    </w:p>
    <w:p>
      <w:pPr>
        <w:spacing w:after="0"/>
        <w:rPr>
          <w:sz w:val="26"/>
        </w:rPr>
        <w:sectPr>
          <w:pgSz w:w="9650" w:h="13630"/>
          <w:pgMar w:top="0" w:bottom="280" w:left="0" w:right="0"/>
        </w:sectPr>
      </w:pPr>
    </w:p>
    <w:p>
      <w:pPr>
        <w:pStyle w:val="BodyText"/>
        <w:rPr>
          <w:sz w:val="18"/>
        </w:rPr>
      </w:pPr>
    </w:p>
    <w:p>
      <w:pPr>
        <w:pStyle w:val="BodyText"/>
        <w:spacing w:before="2"/>
        <w:rPr>
          <w:sz w:val="24"/>
        </w:rPr>
      </w:pPr>
    </w:p>
    <w:p>
      <w:pPr>
        <w:spacing w:before="0"/>
        <w:ind w:left="1153" w:right="0" w:firstLine="0"/>
        <w:jc w:val="left"/>
        <w:rPr>
          <w:rFonts w:ascii="Wingdings" w:hAnsi="Wingdings"/>
          <w:sz w:val="10"/>
        </w:rPr>
      </w:pPr>
      <w:r>
        <w:rPr>
          <w:rFonts w:ascii="Wingdings" w:hAnsi="Wingdings"/>
          <w:color w:val="231F20"/>
          <w:w w:val="95"/>
          <w:sz w:val="10"/>
        </w:rPr>
        <w:t></w:t>
      </w:r>
      <w:r>
        <w:rPr>
          <w:rFonts w:ascii="Microsoft Sans Serif" w:hAnsi="Microsoft Sans Serif"/>
          <w:color w:val="231F20"/>
          <w:w w:val="95"/>
          <w:sz w:val="16"/>
        </w:rPr>
        <w:t>Bibliografía</w:t>
      </w:r>
      <w:r>
        <w:rPr>
          <w:rFonts w:ascii="Wingdings" w:hAnsi="Wingdings"/>
          <w:color w:val="231F20"/>
          <w:w w:val="95"/>
          <w:sz w:val="10"/>
        </w:rPr>
        <w:t></w:t>
      </w:r>
    </w:p>
    <w:p>
      <w:pPr>
        <w:spacing w:before="95"/>
        <w:ind w:left="1096" w:right="932" w:firstLine="0"/>
        <w:jc w:val="center"/>
        <w:rPr>
          <w:rFonts w:ascii="Arial"/>
          <w:sz w:val="28"/>
        </w:rPr>
      </w:pPr>
      <w:r>
        <w:rPr/>
        <w:br w:type="column"/>
      </w:r>
      <w:r>
        <w:rPr>
          <w:rFonts w:ascii="Arial"/>
          <w:color w:val="231F20"/>
          <w:w w:val="65"/>
          <w:sz w:val="28"/>
        </w:rPr>
        <w:t>189</w:t>
      </w:r>
    </w:p>
    <w:p>
      <w:pPr>
        <w:spacing w:after="0"/>
        <w:jc w:val="center"/>
        <w:rPr>
          <w:rFonts w:ascii="Arial"/>
          <w:sz w:val="28"/>
        </w:rPr>
        <w:sectPr>
          <w:type w:val="continuous"/>
          <w:pgSz w:w="9650" w:h="13630"/>
          <w:pgMar w:top="0" w:bottom="280" w:left="0" w:right="0"/>
          <w:cols w:num="2" w:equalWidth="0">
            <w:col w:w="2034" w:space="5208"/>
            <w:col w:w="2408"/>
          </w:cols>
        </w:sectPr>
      </w:pPr>
    </w:p>
    <w:p>
      <w:pPr>
        <w:pStyle w:val="BodyText"/>
        <w:rPr>
          <w:rFonts w:ascii="Arial"/>
          <w:sz w:val="20"/>
        </w:rPr>
      </w:pPr>
    </w:p>
    <w:p>
      <w:pPr>
        <w:pStyle w:val="BodyText"/>
        <w:spacing w:before="3"/>
        <w:rPr>
          <w:rFonts w:ascii="Arial"/>
          <w:sz w:val="21"/>
        </w:rPr>
      </w:pPr>
    </w:p>
    <w:p>
      <w:pPr>
        <w:spacing w:line="278" w:lineRule="auto" w:before="0"/>
        <w:ind w:left="2033" w:right="1401" w:hanging="880"/>
        <w:jc w:val="both"/>
        <w:rPr>
          <w:sz w:val="18"/>
        </w:rPr>
      </w:pPr>
      <w:r>
        <w:rPr/>
        <w:pict>
          <v:shape style="position:absolute;margin-left:378.843506pt;margin-top:-65.44986pt;width:26.8pt;height:42.1pt;mso-position-horizontal-relative:page;mso-position-vertical-relative:paragraph;z-index:252286976" coordorigin="7577,-1309" coordsize="536,842" path="m8097,-573l8056,-573,8066,-569,8073,-567,8081,-563,8086,-557,8086,-545,8079,-539,8065,-533,8050,-529,8037,-523,8028,-519,8023,-515,8018,-509,8015,-503,8015,-487,8019,-481,8027,-473,8033,-469,8042,-467,8066,-467,8076,-471,8086,-475,8095,-483,8102,-491,8108,-501,8111,-513,8112,-527,8111,-543,8106,-559,8097,-573xm7603,-863l7589,-863,7589,-515,7603,-515,7603,-539,7606,-549,7616,-563,7622,-567,7628,-569,7636,-571,7647,-573,8097,-573,8086,-587,8072,-599,8057,-607,8041,-615,8023,-621,8004,-627,7982,-629,7957,-631,7679,-631,7658,-633,7642,-633,7629,-635,7621,-639,7613,-645,7607,-653,7604,-663,7603,-675,7603,-715,7607,-727,7617,-735,7627,-739,7640,-741,7658,-743,7679,-745,7922,-745,7957,-747,7985,-749,8005,-755,8029,-763,8050,-773,8068,-787,8084,-803,7660,-803,7644,-805,7631,-807,7623,-811,7614,-817,7608,-825,7604,-835,7603,-847,7603,-863xm8045,-1035l7924,-1035,7956,-1033,7982,-1029,8002,-1025,8019,-1017,8033,-1007,8047,-995,8058,-981,8068,-965,8075,-947,8079,-929,8080,-909,8079,-893,8077,-879,8072,-867,8066,-855,8059,-845,8050,-837,8041,-829,8031,-823,8019,-817,8005,-813,7989,-809,7934,-803,8084,-803,8096,-823,8105,-847,8111,-873,8113,-905,8111,-935,8105,-961,8096,-983,8082,-1003,8066,-1019,8049,-1033,8045,-1035xm7589,-1106l7589,-977,7603,-977,7603,-1007,7608,-1019,7619,-1027,7627,-1031,7640,-1033,7657,-1035,8045,-1035,8041,-1037,7712,-1037,7685,-1039,7660,-1045,7638,-1057,7617,-1071,7599,-1089,7589,-1106xm7603,-1121l7589,-1121,7589,-1106,7599,-1089,7617,-1071,7638,-1057,7660,-1045,7685,-1039,7712,-1037,7727,-1037,7742,-1041,7756,-1043,7770,-1049,7783,-1055,7795,-1063,7663,-1063,7647,-1065,7636,-1067,7628,-1069,7617,-1077,7609,-1085,7604,-1095,7603,-1106,7603,-1121xm7926,-1063l7795,-1063,7783,-1055,7770,-1049,7756,-1043,7742,-1041,7727,-1037,8041,-1037,8034,-1041,7937,-1041,7937,-1053,7963,-1057,7969,-1058,7958,-1059,7926,-1063xm7969,-1058l7963,-1057,7937,-1053,7937,-1041,8034,-1041,8030,-1043,8009,-1051,7986,-1057,7969,-1058xm8089,-1255l8015,-1255,8031,-1251,8045,-1243,8058,-1233,8069,-1221,8077,-1207,8081,-1193,8083,-1175,8082,-1159,8078,-1143,8073,-1129,8065,-1115,8055,-1101,8044,-1091,8032,-1081,8019,-1073,8004,-1067,7985,-1061,7969,-1058,7986,-1057,8009,-1051,8030,-1043,8034,-1041,8112,-1041,8112,-1053,8101,-1053,8093,-1055,8085,-1061,8083,-1065,8083,-1077,8087,-1089,8095,-1109,8100,-1121,8105,-1133,8107,-1141,8109,-1147,8111,-1157,8112,-1169,8112,-1181,8110,-1207,8102,-1233,8089,-1255xm7618,-1121l7603,-1121,7603,-1106,7604,-1095,7609,-1085,7617,-1077,7628,-1069,7636,-1067,7647,-1065,7663,-1063,7795,-1063,7807,-1073,7818,-1083,7820,-1085,7686,-1085,7671,-1087,7657,-1091,7643,-1097,7631,-1105,7621,-1117,7618,-1121xm7970,-1309l7955,-1309,7940,-1307,7911,-1299,7898,-1291,7885,-1285,7874,-1275,7863,-1265,7852,-1253,7838,-1235,7822,-1213,7781,-1155,7761,-1129,7744,-1111,7728,-1099,7718,-1093,7708,-1089,7686,-1085,7820,-1085,7830,-1095,7844,-1113,7859,-1133,7877,-1157,7894,-1181,7907,-1199,7918,-1213,7925,-1221,7934,-1229,7942,-1237,7951,-1243,7961,-1247,7974,-1253,7986,-1255,8089,-1255,8070,-1273,8048,-1289,8024,-1301,7998,-1307,7970,-1309xm7754,-1283l7577,-1283,7577,-1271,7589,-1269,7597,-1267,7604,-1259,7606,-1255,7606,-1245,7603,-1237,7597,-1227,7588,-1209,7582,-1191,7578,-1173,7577,-1157,7579,-1133,7587,-1109,7589,-1106,7589,-1121,7618,-1121,7613,-1129,7609,-1143,7607,-1157,7608,-1171,7612,-1185,7617,-1199,7625,-1211,7634,-1223,7646,-1235,7658,-1243,7673,-1251,7689,-1259,7708,-1263,7730,-1267,7754,-1271,7754,-1283xe" filled="true" fillcolor="#b1b3b6" stroked="false">
            <v:path arrowok="t"/>
            <v:fill type="solid"/>
            <w10:wrap type="none"/>
          </v:shape>
        </w:pict>
      </w:r>
      <w:r>
        <w:rPr/>
        <w:pict>
          <v:line style="position:absolute;mso-position-horizontal-relative:page;mso-position-vertical-relative:paragraph;z-index:252288000" from="411.431091pt,-83.868263pt" to="411.431091pt,-23.349453pt" stroked="true" strokeweight=".25pt" strokecolor="#231f20">
            <v:stroke dashstyle="solid"/>
            <w10:wrap type="none"/>
          </v:line>
        </w:pict>
      </w:r>
      <w:r>
        <w:rPr/>
        <w:pict>
          <v:shape style="position:absolute;margin-left:364.637756pt;margin-top:-55.854046pt;width:12.85pt;height:32.950pt;mso-position-horizontal-relative:page;mso-position-vertical-relative:paragraph;z-index:252289024" type="#_x0000_t202" filled="false" stroked="false">
            <v:textbox inset="0,0,0,0" style="layout-flow:vertical;mso-layout-flow-alt:bottom-to-top">
              <w:txbxContent>
                <w:p>
                  <w:pPr>
                    <w:spacing w:before="20"/>
                    <w:ind w:left="20" w:right="0" w:firstLine="0"/>
                    <w:jc w:val="left"/>
                    <w:rPr>
                      <w:rFonts w:ascii="Arial" w:hAnsi="Arial"/>
                      <w:sz w:val="19"/>
                    </w:rPr>
                  </w:pPr>
                  <w:r>
                    <w:rPr>
                      <w:rFonts w:ascii="Arial" w:hAnsi="Arial"/>
                      <w:color w:val="B1B3B6"/>
                      <w:w w:val="55"/>
                      <w:sz w:val="19"/>
                    </w:rPr>
                    <w:t>PÚBLICO 17</w:t>
                  </w:r>
                </w:p>
              </w:txbxContent>
            </v:textbox>
            <w10:wrap type="none"/>
          </v:shape>
        </w:pict>
      </w:r>
      <w:r>
        <w:rPr>
          <w:color w:val="231F20"/>
          <w:sz w:val="18"/>
        </w:rPr>
        <w:t>Corte IDH. Caso de personas dominicanas y haitianas expulsadas vs. República Dominicana. Ex- cepciones Preliminares, Fondo, Reparaciones y Costas. Sentencia del 28 de agosto del 2014. Serie. C Nº. 282.</w:t>
      </w:r>
    </w:p>
    <w:p>
      <w:pPr>
        <w:spacing w:line="278" w:lineRule="auto" w:before="125"/>
        <w:ind w:left="2033" w:right="1401" w:hanging="880"/>
        <w:jc w:val="both"/>
        <w:rPr>
          <w:sz w:val="18"/>
        </w:rPr>
      </w:pPr>
      <w:r>
        <w:rPr>
          <w:color w:val="231F20"/>
          <w:sz w:val="18"/>
        </w:rPr>
        <w:t>Corte IDH. Caso Rochac Hernández y otros vs. El Salvador. Fondo, Reparaciones y Costas. Sen- tencia del 14 de octubre del 2014. Serie C Nº. 285.</w:t>
      </w:r>
    </w:p>
    <w:p>
      <w:pPr>
        <w:spacing w:line="278" w:lineRule="auto" w:before="124"/>
        <w:ind w:left="2033" w:right="1401" w:hanging="880"/>
        <w:jc w:val="both"/>
        <w:rPr>
          <w:sz w:val="18"/>
        </w:rPr>
      </w:pPr>
      <w:r>
        <w:rPr>
          <w:color w:val="231F20"/>
          <w:sz w:val="18"/>
        </w:rPr>
        <w:t>Corte IDH. Caso García Cruz y Sánchez Silvestre vs México. Fondo, Reparaciones y Costas. Sen- tencia de 26 de noviembre del 2011.</w:t>
      </w:r>
    </w:p>
    <w:p>
      <w:pPr>
        <w:spacing w:line="278" w:lineRule="auto" w:before="125"/>
        <w:ind w:left="2033" w:right="1403" w:hanging="880"/>
        <w:jc w:val="both"/>
        <w:rPr>
          <w:sz w:val="18"/>
        </w:rPr>
      </w:pPr>
      <w:r>
        <w:rPr>
          <w:color w:val="231F20"/>
          <w:sz w:val="18"/>
        </w:rPr>
        <w:t>Corte</w:t>
      </w:r>
      <w:r>
        <w:rPr>
          <w:color w:val="231F20"/>
          <w:spacing w:val="-7"/>
          <w:sz w:val="18"/>
        </w:rPr>
        <w:t> </w:t>
      </w:r>
      <w:r>
        <w:rPr>
          <w:color w:val="231F20"/>
          <w:sz w:val="18"/>
        </w:rPr>
        <w:t>IDH.</w:t>
      </w:r>
      <w:r>
        <w:rPr>
          <w:color w:val="231F20"/>
          <w:spacing w:val="-6"/>
          <w:sz w:val="18"/>
        </w:rPr>
        <w:t> </w:t>
      </w:r>
      <w:r>
        <w:rPr>
          <w:color w:val="231F20"/>
          <w:sz w:val="18"/>
        </w:rPr>
        <w:t>Caso</w:t>
      </w:r>
      <w:r>
        <w:rPr>
          <w:color w:val="231F20"/>
          <w:spacing w:val="-9"/>
          <w:sz w:val="18"/>
        </w:rPr>
        <w:t> </w:t>
      </w:r>
      <w:r>
        <w:rPr>
          <w:color w:val="231F20"/>
          <w:sz w:val="18"/>
        </w:rPr>
        <w:t>Trujillo</w:t>
      </w:r>
      <w:r>
        <w:rPr>
          <w:color w:val="231F20"/>
          <w:spacing w:val="-6"/>
          <w:sz w:val="18"/>
        </w:rPr>
        <w:t> </w:t>
      </w:r>
      <w:r>
        <w:rPr>
          <w:color w:val="231F20"/>
          <w:sz w:val="18"/>
        </w:rPr>
        <w:t>Oroza</w:t>
      </w:r>
      <w:r>
        <w:rPr>
          <w:color w:val="231F20"/>
          <w:spacing w:val="-6"/>
          <w:sz w:val="18"/>
        </w:rPr>
        <w:t> </w:t>
      </w:r>
      <w:r>
        <w:rPr>
          <w:color w:val="231F20"/>
          <w:sz w:val="18"/>
        </w:rPr>
        <w:t>vs.</w:t>
      </w:r>
      <w:r>
        <w:rPr>
          <w:color w:val="231F20"/>
          <w:spacing w:val="-7"/>
          <w:sz w:val="18"/>
        </w:rPr>
        <w:t> </w:t>
      </w:r>
      <w:r>
        <w:rPr>
          <w:color w:val="231F20"/>
          <w:sz w:val="18"/>
        </w:rPr>
        <w:t>Bolivia.</w:t>
      </w:r>
      <w:r>
        <w:rPr>
          <w:color w:val="231F20"/>
          <w:spacing w:val="-6"/>
          <w:sz w:val="18"/>
        </w:rPr>
        <w:t> </w:t>
      </w:r>
      <w:r>
        <w:rPr>
          <w:color w:val="231F20"/>
          <w:sz w:val="18"/>
        </w:rPr>
        <w:t>Reparaciones</w:t>
      </w:r>
      <w:r>
        <w:rPr>
          <w:color w:val="231F20"/>
          <w:spacing w:val="-6"/>
          <w:sz w:val="18"/>
        </w:rPr>
        <w:t> </w:t>
      </w:r>
      <w:r>
        <w:rPr>
          <w:color w:val="231F20"/>
          <w:sz w:val="18"/>
        </w:rPr>
        <w:t>y</w:t>
      </w:r>
      <w:r>
        <w:rPr>
          <w:color w:val="231F20"/>
          <w:spacing w:val="-6"/>
          <w:sz w:val="18"/>
        </w:rPr>
        <w:t> </w:t>
      </w:r>
      <w:r>
        <w:rPr>
          <w:color w:val="231F20"/>
          <w:sz w:val="18"/>
        </w:rPr>
        <w:t>Costas.</w:t>
      </w:r>
      <w:r>
        <w:rPr>
          <w:color w:val="231F20"/>
          <w:spacing w:val="-7"/>
          <w:sz w:val="18"/>
        </w:rPr>
        <w:t> </w:t>
      </w:r>
      <w:r>
        <w:rPr>
          <w:color w:val="231F20"/>
          <w:sz w:val="18"/>
        </w:rPr>
        <w:t>Sentencia</w:t>
      </w:r>
      <w:r>
        <w:rPr>
          <w:color w:val="231F20"/>
          <w:spacing w:val="-6"/>
          <w:sz w:val="18"/>
        </w:rPr>
        <w:t> </w:t>
      </w:r>
      <w:r>
        <w:rPr>
          <w:color w:val="231F20"/>
          <w:sz w:val="18"/>
        </w:rPr>
        <w:t>del</w:t>
      </w:r>
      <w:r>
        <w:rPr>
          <w:color w:val="231F20"/>
          <w:spacing w:val="-6"/>
          <w:sz w:val="18"/>
        </w:rPr>
        <w:t> </w:t>
      </w:r>
      <w:r>
        <w:rPr>
          <w:color w:val="231F20"/>
          <w:sz w:val="18"/>
        </w:rPr>
        <w:t>27</w:t>
      </w:r>
      <w:r>
        <w:rPr>
          <w:color w:val="231F20"/>
          <w:spacing w:val="-6"/>
          <w:sz w:val="18"/>
        </w:rPr>
        <w:t> </w:t>
      </w:r>
      <w:r>
        <w:rPr>
          <w:color w:val="231F20"/>
          <w:sz w:val="18"/>
        </w:rPr>
        <w:t>de</w:t>
      </w:r>
      <w:r>
        <w:rPr>
          <w:color w:val="231F20"/>
          <w:spacing w:val="-6"/>
          <w:sz w:val="18"/>
        </w:rPr>
        <w:t> </w:t>
      </w:r>
      <w:r>
        <w:rPr>
          <w:color w:val="231F20"/>
          <w:sz w:val="18"/>
        </w:rPr>
        <w:t>febrero</w:t>
      </w:r>
      <w:r>
        <w:rPr>
          <w:color w:val="231F20"/>
          <w:spacing w:val="-7"/>
          <w:sz w:val="18"/>
        </w:rPr>
        <w:t> </w:t>
      </w:r>
      <w:r>
        <w:rPr>
          <w:color w:val="231F20"/>
          <w:sz w:val="18"/>
        </w:rPr>
        <w:t>del 2002. Serie C Nº.</w:t>
      </w:r>
      <w:r>
        <w:rPr>
          <w:color w:val="231F20"/>
          <w:spacing w:val="-3"/>
          <w:sz w:val="18"/>
        </w:rPr>
        <w:t> </w:t>
      </w:r>
      <w:r>
        <w:rPr>
          <w:color w:val="231F20"/>
          <w:sz w:val="18"/>
        </w:rPr>
        <w:t>92.</w:t>
      </w:r>
    </w:p>
    <w:p>
      <w:pPr>
        <w:spacing w:line="278" w:lineRule="auto" w:before="124"/>
        <w:ind w:left="2033" w:right="1401" w:hanging="880"/>
        <w:jc w:val="both"/>
        <w:rPr>
          <w:sz w:val="18"/>
        </w:rPr>
      </w:pPr>
      <w:r>
        <w:rPr>
          <w:color w:val="231F20"/>
          <w:sz w:val="18"/>
        </w:rPr>
        <w:t>Corte</w:t>
      </w:r>
      <w:r>
        <w:rPr>
          <w:color w:val="231F20"/>
          <w:spacing w:val="-10"/>
          <w:sz w:val="18"/>
        </w:rPr>
        <w:t> </w:t>
      </w:r>
      <w:r>
        <w:rPr>
          <w:color w:val="231F20"/>
          <w:sz w:val="18"/>
        </w:rPr>
        <w:t>IDH.</w:t>
      </w:r>
      <w:r>
        <w:rPr>
          <w:color w:val="231F20"/>
          <w:spacing w:val="-9"/>
          <w:sz w:val="18"/>
        </w:rPr>
        <w:t> </w:t>
      </w:r>
      <w:r>
        <w:rPr>
          <w:color w:val="231F20"/>
          <w:sz w:val="18"/>
        </w:rPr>
        <w:t>Caso</w:t>
      </w:r>
      <w:r>
        <w:rPr>
          <w:color w:val="231F20"/>
          <w:spacing w:val="-9"/>
          <w:sz w:val="18"/>
        </w:rPr>
        <w:t> </w:t>
      </w:r>
      <w:r>
        <w:rPr>
          <w:color w:val="231F20"/>
          <w:sz w:val="18"/>
        </w:rPr>
        <w:t>Hilaire,</w:t>
      </w:r>
      <w:r>
        <w:rPr>
          <w:color w:val="231F20"/>
          <w:spacing w:val="-10"/>
          <w:sz w:val="18"/>
        </w:rPr>
        <w:t> </w:t>
      </w:r>
      <w:r>
        <w:rPr>
          <w:color w:val="231F20"/>
          <w:sz w:val="18"/>
        </w:rPr>
        <w:t>Constantine</w:t>
      </w:r>
      <w:r>
        <w:rPr>
          <w:color w:val="231F20"/>
          <w:spacing w:val="-9"/>
          <w:sz w:val="18"/>
        </w:rPr>
        <w:t> </w:t>
      </w:r>
      <w:r>
        <w:rPr>
          <w:color w:val="231F20"/>
          <w:sz w:val="18"/>
        </w:rPr>
        <w:t>y</w:t>
      </w:r>
      <w:r>
        <w:rPr>
          <w:color w:val="231F20"/>
          <w:spacing w:val="-9"/>
          <w:sz w:val="18"/>
        </w:rPr>
        <w:t> </w:t>
      </w:r>
      <w:r>
        <w:rPr>
          <w:color w:val="231F20"/>
          <w:sz w:val="18"/>
        </w:rPr>
        <w:t>Benjamín</w:t>
      </w:r>
      <w:r>
        <w:rPr>
          <w:color w:val="231F20"/>
          <w:spacing w:val="-9"/>
          <w:sz w:val="18"/>
        </w:rPr>
        <w:t> </w:t>
      </w:r>
      <w:r>
        <w:rPr>
          <w:color w:val="231F20"/>
          <w:sz w:val="18"/>
        </w:rPr>
        <w:t>y</w:t>
      </w:r>
      <w:r>
        <w:rPr>
          <w:color w:val="231F20"/>
          <w:spacing w:val="-10"/>
          <w:sz w:val="18"/>
        </w:rPr>
        <w:t> </w:t>
      </w:r>
      <w:r>
        <w:rPr>
          <w:color w:val="231F20"/>
          <w:sz w:val="18"/>
        </w:rPr>
        <w:t>otros</w:t>
      </w:r>
      <w:r>
        <w:rPr>
          <w:color w:val="231F20"/>
          <w:spacing w:val="-9"/>
          <w:sz w:val="18"/>
        </w:rPr>
        <w:t> </w:t>
      </w:r>
      <w:r>
        <w:rPr>
          <w:color w:val="231F20"/>
          <w:sz w:val="18"/>
        </w:rPr>
        <w:t>vs.</w:t>
      </w:r>
      <w:r>
        <w:rPr>
          <w:color w:val="231F20"/>
          <w:spacing w:val="-12"/>
          <w:sz w:val="18"/>
        </w:rPr>
        <w:t> </w:t>
      </w:r>
      <w:r>
        <w:rPr>
          <w:color w:val="231F20"/>
          <w:sz w:val="18"/>
        </w:rPr>
        <w:t>Trinidad</w:t>
      </w:r>
      <w:r>
        <w:rPr>
          <w:color w:val="231F20"/>
          <w:spacing w:val="-9"/>
          <w:sz w:val="18"/>
        </w:rPr>
        <w:t> </w:t>
      </w:r>
      <w:r>
        <w:rPr>
          <w:color w:val="231F20"/>
          <w:sz w:val="18"/>
        </w:rPr>
        <w:t>y</w:t>
      </w:r>
      <w:r>
        <w:rPr>
          <w:color w:val="231F20"/>
          <w:spacing w:val="-12"/>
          <w:sz w:val="18"/>
        </w:rPr>
        <w:t> </w:t>
      </w:r>
      <w:r>
        <w:rPr>
          <w:color w:val="231F20"/>
          <w:sz w:val="18"/>
        </w:rPr>
        <w:t>Tobago.</w:t>
      </w:r>
      <w:r>
        <w:rPr>
          <w:color w:val="231F20"/>
          <w:spacing w:val="-9"/>
          <w:sz w:val="18"/>
        </w:rPr>
        <w:t> </w:t>
      </w:r>
      <w:r>
        <w:rPr>
          <w:color w:val="231F20"/>
          <w:sz w:val="18"/>
        </w:rPr>
        <w:t>Fondo,</w:t>
      </w:r>
      <w:r>
        <w:rPr>
          <w:color w:val="231F20"/>
          <w:spacing w:val="-10"/>
          <w:sz w:val="18"/>
        </w:rPr>
        <w:t> </w:t>
      </w:r>
      <w:r>
        <w:rPr>
          <w:color w:val="231F20"/>
          <w:sz w:val="18"/>
        </w:rPr>
        <w:t>Reparacio- nes y Costas. Sentencia del 21 de junio del 2002. Serie C Nº.</w:t>
      </w:r>
      <w:r>
        <w:rPr>
          <w:color w:val="231F20"/>
          <w:spacing w:val="-7"/>
          <w:sz w:val="18"/>
        </w:rPr>
        <w:t> </w:t>
      </w:r>
      <w:r>
        <w:rPr>
          <w:color w:val="231F20"/>
          <w:sz w:val="18"/>
        </w:rPr>
        <w:t>94.</w:t>
      </w:r>
    </w:p>
    <w:p>
      <w:pPr>
        <w:spacing w:line="278" w:lineRule="auto" w:before="125"/>
        <w:ind w:left="2033" w:right="1403" w:hanging="880"/>
        <w:jc w:val="both"/>
        <w:rPr>
          <w:sz w:val="18"/>
        </w:rPr>
      </w:pPr>
      <w:r>
        <w:rPr>
          <w:color w:val="231F20"/>
          <w:sz w:val="18"/>
        </w:rPr>
        <w:t>Corte IDH. Caso Vargas Areco vs. Paraguay. Fondo, Reparaciones y Costas. Sentencia del 26 de septiembre del 2006. Serie C Nº. 155.</w:t>
      </w:r>
    </w:p>
    <w:p>
      <w:pPr>
        <w:pStyle w:val="BodyText"/>
        <w:rPr>
          <w:sz w:val="20"/>
        </w:rPr>
      </w:pPr>
    </w:p>
    <w:p>
      <w:pPr>
        <w:pStyle w:val="Heading4"/>
        <w:spacing w:before="124"/>
        <w:rPr>
          <w:i/>
        </w:rPr>
      </w:pPr>
      <w:r>
        <w:rPr>
          <w:i/>
          <w:color w:val="231F20"/>
          <w:w w:val="85"/>
        </w:rPr>
        <w:t>Internacional Francia</w:t>
      </w:r>
    </w:p>
    <w:p>
      <w:pPr>
        <w:pStyle w:val="BodyText"/>
        <w:spacing w:before="5"/>
        <w:rPr>
          <w:rFonts w:ascii="Arial Narrow"/>
          <w:i/>
        </w:rPr>
      </w:pPr>
    </w:p>
    <w:p>
      <w:pPr>
        <w:spacing w:line="422" w:lineRule="auto" w:before="0"/>
        <w:ind w:left="1153" w:right="1205" w:firstLine="0"/>
        <w:jc w:val="left"/>
        <w:rPr>
          <w:sz w:val="18"/>
        </w:rPr>
      </w:pPr>
      <w:r>
        <w:rPr>
          <w:color w:val="231F20"/>
          <w:sz w:val="18"/>
        </w:rPr>
        <w:t>Sentencia</w:t>
      </w:r>
      <w:r>
        <w:rPr>
          <w:color w:val="231F20"/>
          <w:spacing w:val="-12"/>
          <w:sz w:val="18"/>
        </w:rPr>
        <w:t> </w:t>
      </w:r>
      <w:r>
        <w:rPr>
          <w:color w:val="231F20"/>
          <w:sz w:val="18"/>
        </w:rPr>
        <w:t>del</w:t>
      </w:r>
      <w:r>
        <w:rPr>
          <w:color w:val="231F20"/>
          <w:spacing w:val="-12"/>
          <w:sz w:val="18"/>
        </w:rPr>
        <w:t> </w:t>
      </w:r>
      <w:r>
        <w:rPr>
          <w:color w:val="231F20"/>
          <w:sz w:val="18"/>
        </w:rPr>
        <w:t>24</w:t>
      </w:r>
      <w:r>
        <w:rPr>
          <w:color w:val="231F20"/>
          <w:spacing w:val="-12"/>
          <w:sz w:val="18"/>
        </w:rPr>
        <w:t> </w:t>
      </w:r>
      <w:r>
        <w:rPr>
          <w:color w:val="231F20"/>
          <w:sz w:val="18"/>
        </w:rPr>
        <w:t>de</w:t>
      </w:r>
      <w:r>
        <w:rPr>
          <w:color w:val="231F20"/>
          <w:spacing w:val="-12"/>
          <w:sz w:val="18"/>
        </w:rPr>
        <w:t> </w:t>
      </w:r>
      <w:r>
        <w:rPr>
          <w:color w:val="231F20"/>
          <w:sz w:val="18"/>
        </w:rPr>
        <w:t>mayo</w:t>
      </w:r>
      <w:r>
        <w:rPr>
          <w:color w:val="231F20"/>
          <w:spacing w:val="-12"/>
          <w:sz w:val="18"/>
        </w:rPr>
        <w:t> </w:t>
      </w:r>
      <w:r>
        <w:rPr>
          <w:color w:val="231F20"/>
          <w:sz w:val="18"/>
        </w:rPr>
        <w:t>de</w:t>
      </w:r>
      <w:r>
        <w:rPr>
          <w:color w:val="231F20"/>
          <w:spacing w:val="-12"/>
          <w:sz w:val="18"/>
        </w:rPr>
        <w:t> </w:t>
      </w:r>
      <w:r>
        <w:rPr>
          <w:color w:val="231F20"/>
          <w:sz w:val="18"/>
        </w:rPr>
        <w:t>1975.</w:t>
      </w:r>
      <w:r>
        <w:rPr>
          <w:color w:val="231F20"/>
          <w:spacing w:val="-12"/>
          <w:sz w:val="18"/>
        </w:rPr>
        <w:t> </w:t>
      </w:r>
      <w:r>
        <w:rPr>
          <w:color w:val="231F20"/>
          <w:sz w:val="18"/>
        </w:rPr>
        <w:t>(Consejo</w:t>
      </w:r>
      <w:r>
        <w:rPr>
          <w:color w:val="231F20"/>
          <w:spacing w:val="-12"/>
          <w:sz w:val="18"/>
        </w:rPr>
        <w:t> </w:t>
      </w:r>
      <w:r>
        <w:rPr>
          <w:color w:val="231F20"/>
          <w:sz w:val="18"/>
        </w:rPr>
        <w:t>Constitucional,</w:t>
      </w:r>
      <w:r>
        <w:rPr>
          <w:color w:val="231F20"/>
          <w:spacing w:val="-12"/>
          <w:sz w:val="18"/>
        </w:rPr>
        <w:t> </w:t>
      </w:r>
      <w:r>
        <w:rPr>
          <w:color w:val="231F20"/>
          <w:sz w:val="18"/>
        </w:rPr>
        <w:t>Sociedad</w:t>
      </w:r>
      <w:r>
        <w:rPr>
          <w:color w:val="231F20"/>
          <w:spacing w:val="-11"/>
          <w:sz w:val="18"/>
        </w:rPr>
        <w:t> </w:t>
      </w:r>
      <w:r>
        <w:rPr>
          <w:color w:val="231F20"/>
          <w:sz w:val="18"/>
        </w:rPr>
        <w:t>Jaques</w:t>
      </w:r>
      <w:r>
        <w:rPr>
          <w:color w:val="231F20"/>
          <w:spacing w:val="-12"/>
          <w:sz w:val="18"/>
        </w:rPr>
        <w:t> </w:t>
      </w:r>
      <w:r>
        <w:rPr>
          <w:color w:val="231F20"/>
          <w:sz w:val="18"/>
        </w:rPr>
        <w:t>vabre.</w:t>
      </w:r>
      <w:r>
        <w:rPr>
          <w:color w:val="231F20"/>
          <w:spacing w:val="-12"/>
          <w:sz w:val="18"/>
        </w:rPr>
        <w:t> </w:t>
      </w:r>
      <w:r>
        <w:rPr>
          <w:color w:val="231F20"/>
          <w:sz w:val="18"/>
        </w:rPr>
        <w:t>Francia,</w:t>
      </w:r>
      <w:r>
        <w:rPr>
          <w:color w:val="231F20"/>
          <w:spacing w:val="-12"/>
          <w:sz w:val="18"/>
        </w:rPr>
        <w:t> </w:t>
      </w:r>
      <w:r>
        <w:rPr>
          <w:color w:val="231F20"/>
          <w:sz w:val="18"/>
        </w:rPr>
        <w:t>1975). Sentencia del 20 de octubre de 1989. (Consejo de Estado, Nicolo, Francia,</w:t>
      </w:r>
      <w:r>
        <w:rPr>
          <w:color w:val="231F20"/>
          <w:spacing w:val="-10"/>
          <w:sz w:val="18"/>
        </w:rPr>
        <w:t> </w:t>
      </w:r>
      <w:r>
        <w:rPr>
          <w:color w:val="231F20"/>
          <w:sz w:val="18"/>
        </w:rPr>
        <w:t>1989)</w:t>
      </w:r>
    </w:p>
    <w:p>
      <w:pPr>
        <w:pStyle w:val="BodyText"/>
        <w:rPr>
          <w:sz w:val="20"/>
        </w:rPr>
      </w:pPr>
    </w:p>
    <w:p>
      <w:pPr>
        <w:pStyle w:val="Heading4"/>
        <w:rPr>
          <w:i/>
        </w:rPr>
      </w:pPr>
      <w:r>
        <w:rPr>
          <w:i/>
          <w:color w:val="231F20"/>
          <w:w w:val="85"/>
        </w:rPr>
        <w:t>Internacional España</w:t>
      </w:r>
    </w:p>
    <w:p>
      <w:pPr>
        <w:pStyle w:val="BodyText"/>
        <w:spacing w:before="5"/>
        <w:rPr>
          <w:rFonts w:ascii="Arial Narrow"/>
          <w:i/>
        </w:rPr>
      </w:pPr>
    </w:p>
    <w:p>
      <w:pPr>
        <w:spacing w:line="278" w:lineRule="auto" w:before="0"/>
        <w:ind w:left="2033" w:right="1402" w:hanging="880"/>
        <w:jc w:val="both"/>
        <w:rPr>
          <w:sz w:val="18"/>
        </w:rPr>
      </w:pPr>
      <w:r>
        <w:rPr>
          <w:color w:val="231F20"/>
          <w:sz w:val="18"/>
        </w:rPr>
        <w:t>Recurso</w:t>
      </w:r>
      <w:r>
        <w:rPr>
          <w:color w:val="231F20"/>
          <w:spacing w:val="-6"/>
          <w:sz w:val="18"/>
        </w:rPr>
        <w:t> </w:t>
      </w:r>
      <w:r>
        <w:rPr>
          <w:color w:val="231F20"/>
          <w:sz w:val="18"/>
        </w:rPr>
        <w:t>1881/1992,</w:t>
      </w:r>
      <w:r>
        <w:rPr>
          <w:color w:val="231F20"/>
          <w:spacing w:val="-6"/>
          <w:sz w:val="18"/>
        </w:rPr>
        <w:t> </w:t>
      </w:r>
      <w:r>
        <w:rPr>
          <w:color w:val="231F20"/>
          <w:sz w:val="18"/>
        </w:rPr>
        <w:t>STS</w:t>
      </w:r>
      <w:r>
        <w:rPr>
          <w:color w:val="231F20"/>
          <w:spacing w:val="-5"/>
          <w:sz w:val="18"/>
        </w:rPr>
        <w:t> </w:t>
      </w:r>
      <w:r>
        <w:rPr>
          <w:color w:val="231F20"/>
          <w:sz w:val="18"/>
        </w:rPr>
        <w:t>3136.</w:t>
      </w:r>
      <w:r>
        <w:rPr>
          <w:color w:val="231F20"/>
          <w:spacing w:val="-6"/>
          <w:sz w:val="18"/>
        </w:rPr>
        <w:t> </w:t>
      </w:r>
      <w:r>
        <w:rPr>
          <w:color w:val="231F20"/>
          <w:sz w:val="18"/>
        </w:rPr>
        <w:t>M.P:</w:t>
      </w:r>
      <w:r>
        <w:rPr>
          <w:color w:val="231F20"/>
          <w:spacing w:val="-5"/>
          <w:sz w:val="18"/>
        </w:rPr>
        <w:t> </w:t>
      </w:r>
      <w:r>
        <w:rPr>
          <w:color w:val="231F20"/>
          <w:sz w:val="18"/>
        </w:rPr>
        <w:t>Eladio</w:t>
      </w:r>
      <w:r>
        <w:rPr>
          <w:color w:val="231F20"/>
          <w:spacing w:val="-6"/>
          <w:sz w:val="18"/>
        </w:rPr>
        <w:t> </w:t>
      </w:r>
      <w:r>
        <w:rPr>
          <w:color w:val="231F20"/>
          <w:sz w:val="18"/>
        </w:rPr>
        <w:t>Escursol</w:t>
      </w:r>
      <w:r>
        <w:rPr>
          <w:color w:val="231F20"/>
          <w:spacing w:val="-5"/>
          <w:sz w:val="18"/>
        </w:rPr>
        <w:t> </w:t>
      </w:r>
      <w:r>
        <w:rPr>
          <w:color w:val="231F20"/>
          <w:sz w:val="18"/>
        </w:rPr>
        <w:t>Barra.</w:t>
      </w:r>
      <w:r>
        <w:rPr>
          <w:color w:val="231F20"/>
          <w:spacing w:val="-6"/>
          <w:sz w:val="18"/>
        </w:rPr>
        <w:t> </w:t>
      </w:r>
      <w:r>
        <w:rPr>
          <w:color w:val="231F20"/>
          <w:sz w:val="18"/>
        </w:rPr>
        <w:t>(Tribunal</w:t>
      </w:r>
      <w:r>
        <w:rPr>
          <w:color w:val="231F20"/>
          <w:spacing w:val="-5"/>
          <w:sz w:val="18"/>
        </w:rPr>
        <w:t> </w:t>
      </w:r>
      <w:r>
        <w:rPr>
          <w:color w:val="231F20"/>
          <w:sz w:val="18"/>
        </w:rPr>
        <w:t>Supremo</w:t>
      </w:r>
      <w:r>
        <w:rPr>
          <w:color w:val="231F20"/>
          <w:spacing w:val="-6"/>
          <w:sz w:val="18"/>
        </w:rPr>
        <w:t> </w:t>
      </w:r>
      <w:r>
        <w:rPr>
          <w:color w:val="231F20"/>
          <w:sz w:val="18"/>
        </w:rPr>
        <w:t>de</w:t>
      </w:r>
      <w:r>
        <w:rPr>
          <w:color w:val="231F20"/>
          <w:spacing w:val="-5"/>
          <w:sz w:val="18"/>
        </w:rPr>
        <w:t> </w:t>
      </w:r>
      <w:r>
        <w:rPr>
          <w:color w:val="231F20"/>
          <w:sz w:val="18"/>
        </w:rPr>
        <w:t>España.</w:t>
      </w:r>
      <w:r>
        <w:rPr>
          <w:color w:val="231F20"/>
          <w:spacing w:val="-6"/>
          <w:sz w:val="18"/>
        </w:rPr>
        <w:t> </w:t>
      </w:r>
      <w:r>
        <w:rPr>
          <w:color w:val="231F20"/>
          <w:sz w:val="18"/>
        </w:rPr>
        <w:t>Sala</w:t>
      </w:r>
      <w:r>
        <w:rPr>
          <w:color w:val="231F20"/>
          <w:spacing w:val="-5"/>
          <w:sz w:val="18"/>
        </w:rPr>
        <w:t> </w:t>
      </w:r>
      <w:r>
        <w:rPr>
          <w:color w:val="231F20"/>
          <w:sz w:val="18"/>
        </w:rPr>
        <w:t>de lo Contencioso, 13 de abril del 2000).</w:t>
      </w:r>
    </w:p>
    <w:p>
      <w:pPr>
        <w:spacing w:line="278" w:lineRule="auto" w:before="124"/>
        <w:ind w:left="2033" w:right="1403" w:hanging="880"/>
        <w:jc w:val="both"/>
        <w:rPr>
          <w:sz w:val="18"/>
        </w:rPr>
      </w:pPr>
      <w:r>
        <w:rPr>
          <w:color w:val="231F20"/>
          <w:sz w:val="18"/>
        </w:rPr>
        <w:t>Recurso 1881/1988, STC 208. M.P: Luis López Guerra. (Tribunal Constitucional de España. Sala plena, 31 de octubre de 1991).</w:t>
      </w:r>
    </w:p>
    <w:p>
      <w:pPr>
        <w:pStyle w:val="BodyText"/>
        <w:rPr>
          <w:sz w:val="20"/>
        </w:rPr>
      </w:pPr>
    </w:p>
    <w:p>
      <w:pPr>
        <w:pStyle w:val="Heading4"/>
        <w:spacing w:before="124"/>
        <w:rPr>
          <w:i/>
        </w:rPr>
      </w:pPr>
      <w:r>
        <w:rPr>
          <w:i/>
          <w:color w:val="231F20"/>
          <w:w w:val="90"/>
        </w:rPr>
        <w:t>Internacional África</w:t>
      </w:r>
    </w:p>
    <w:p>
      <w:pPr>
        <w:pStyle w:val="BodyText"/>
        <w:spacing w:before="5"/>
        <w:rPr>
          <w:rFonts w:ascii="Arial Narrow"/>
          <w:i/>
        </w:rPr>
      </w:pPr>
    </w:p>
    <w:p>
      <w:pPr>
        <w:spacing w:line="278" w:lineRule="auto" w:before="0"/>
        <w:ind w:left="2033" w:right="1401" w:hanging="880"/>
        <w:jc w:val="both"/>
        <w:rPr>
          <w:sz w:val="18"/>
        </w:rPr>
      </w:pPr>
      <w:r>
        <w:rPr>
          <w:color w:val="231F20"/>
          <w:sz w:val="18"/>
        </w:rPr>
        <w:t>Case Endorois Welfare Council vs. Kenya, Decided on merits 276/03. (African commission on Human and Peoples’ Rights, 25 de noviembre del 2009).</w:t>
      </w:r>
    </w:p>
    <w:p>
      <w:pPr>
        <w:spacing w:line="278" w:lineRule="auto" w:before="125"/>
        <w:ind w:left="2033" w:right="1402" w:hanging="880"/>
        <w:jc w:val="both"/>
        <w:rPr>
          <w:sz w:val="18"/>
        </w:rPr>
      </w:pPr>
      <w:r>
        <w:rPr>
          <w:color w:val="231F20"/>
          <w:sz w:val="18"/>
        </w:rPr>
        <w:t>Centre on Housing Rights and Evictions (COHRE) vs. Sudán, Decided on merits 279/03. (African commission on Human and Peoples’ Rights, 27 de mayo del 2009).</w:t>
      </w:r>
    </w:p>
    <w:p>
      <w:pPr>
        <w:spacing w:after="0" w:line="278" w:lineRule="auto"/>
        <w:jc w:val="both"/>
        <w:rPr>
          <w:sz w:val="18"/>
        </w:rPr>
        <w:sectPr>
          <w:type w:val="continuous"/>
          <w:pgSz w:w="9650" w:h="13630"/>
          <w:pgMar w:top="0" w:bottom="280" w:left="0" w:right="0"/>
        </w:sectPr>
      </w:pPr>
    </w:p>
    <w:p>
      <w:pPr>
        <w:pStyle w:val="BodyText"/>
        <w:spacing w:before="4"/>
        <w:rPr>
          <w:sz w:val="17"/>
        </w:rPr>
      </w:pPr>
    </w:p>
    <w:p>
      <w:pPr>
        <w:spacing w:after="0"/>
        <w:rPr>
          <w:sz w:val="17"/>
        </w:rPr>
        <w:sectPr>
          <w:pgSz w:w="9650" w:h="13630"/>
          <w:pgMar w:top="1280" w:bottom="280" w:left="0" w:right="0"/>
        </w:sectPr>
      </w:pPr>
    </w:p>
    <w:p>
      <w:pPr>
        <w:pStyle w:val="BodyText"/>
        <w:rPr>
          <w:sz w:val="20"/>
        </w:rPr>
      </w:pPr>
      <w:r>
        <w:rPr/>
        <w:pict>
          <v:group style="position:absolute;margin-left:0pt;margin-top:478.212036pt;width:482.25pt;height:203.1pt;mso-position-horizontal-relative:page;mso-position-vertical-relative:page;z-index:252291072" coordorigin="0,9564" coordsize="9645,4062">
            <v:rect style="position:absolute;left:0;top:9564;width:9645;height:4062" filled="true" fillcolor="#e6e7e8" stroked="false">
              <v:fill type="solid"/>
            </v:rect>
            <v:shape style="position:absolute;left:0;top:9564;width:9645;height:4062" type="#_x0000_t202" filled="false" stroked="false">
              <v:textbox inset="0,0,0,0">
                <w:txbxContent>
                  <w:p>
                    <w:pPr>
                      <w:spacing w:line="240" w:lineRule="auto" w:before="0"/>
                      <w:rPr>
                        <w:sz w:val="18"/>
                      </w:rPr>
                    </w:pPr>
                  </w:p>
                  <w:p>
                    <w:pPr>
                      <w:spacing w:line="240" w:lineRule="auto" w:before="10"/>
                      <w:rPr>
                        <w:sz w:val="14"/>
                      </w:rPr>
                    </w:pPr>
                  </w:p>
                  <w:p>
                    <w:pPr>
                      <w:spacing w:line="261" w:lineRule="auto" w:before="0"/>
                      <w:ind w:left="1359" w:right="5120" w:firstLine="0"/>
                      <w:jc w:val="both"/>
                      <w:rPr>
                        <w:sz w:val="16"/>
                      </w:rPr>
                    </w:pPr>
                    <w:r>
                      <w:rPr>
                        <w:color w:val="231F20"/>
                        <w:sz w:val="16"/>
                      </w:rPr>
                      <w:t>Editado por la Universidad Católica de Colombia en diciembre del 2016, impreso en papel propali- bros de 75 g., en tipografía Times New Roman, tamaño 11 pts.</w:t>
                    </w:r>
                  </w:p>
                  <w:p>
                    <w:pPr>
                      <w:spacing w:line="240" w:lineRule="auto" w:before="3"/>
                      <w:rPr>
                        <w:sz w:val="17"/>
                      </w:rPr>
                    </w:pPr>
                  </w:p>
                  <w:p>
                    <w:pPr>
                      <w:spacing w:line="261" w:lineRule="auto" w:before="0"/>
                      <w:ind w:left="1359" w:right="6373" w:firstLine="0"/>
                      <w:jc w:val="left"/>
                      <w:rPr>
                        <w:sz w:val="16"/>
                      </w:rPr>
                    </w:pPr>
                    <w:r>
                      <w:rPr>
                        <w:color w:val="231F20"/>
                        <w:sz w:val="16"/>
                      </w:rPr>
                      <w:t>Publicación digital: Hipertexto Ltda.</w:t>
                    </w:r>
                  </w:p>
                  <w:p>
                    <w:pPr>
                      <w:spacing w:line="240" w:lineRule="auto" w:before="3"/>
                      <w:rPr>
                        <w:sz w:val="17"/>
                      </w:rPr>
                    </w:pPr>
                  </w:p>
                  <w:p>
                    <w:pPr>
                      <w:spacing w:before="0"/>
                      <w:ind w:left="1359" w:right="0" w:firstLine="0"/>
                      <w:jc w:val="left"/>
                      <w:rPr>
                        <w:sz w:val="16"/>
                      </w:rPr>
                    </w:pPr>
                    <w:r>
                      <w:rPr>
                        <w:color w:val="231F20"/>
                        <w:sz w:val="16"/>
                      </w:rPr>
                      <w:t>Impreso por:</w:t>
                    </w:r>
                  </w:p>
                  <w:p>
                    <w:pPr>
                      <w:spacing w:line="520" w:lineRule="auto" w:before="16"/>
                      <w:ind w:left="1359" w:right="5693" w:firstLine="0"/>
                      <w:jc w:val="left"/>
                      <w:rPr>
                        <w:sz w:val="16"/>
                      </w:rPr>
                    </w:pPr>
                    <w:r>
                      <w:rPr>
                        <w:color w:val="231F20"/>
                        <w:sz w:val="16"/>
                      </w:rPr>
                      <w:t>Xpress Estudio Gráfico y Digital S.A Sapientia aedificavit sibi domum Bogotá, D. C., Colombia</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line="240" w:lineRule="auto"/>
        <w:ind w:left="1359" w:right="0" w:firstLine="0"/>
        <w:rPr>
          <w:sz w:val="20"/>
        </w:rPr>
      </w:pPr>
      <w:r>
        <w:rPr>
          <w:position w:val="3"/>
          <w:sz w:val="20"/>
        </w:rPr>
        <w:drawing>
          <wp:inline distT="0" distB="0" distL="0" distR="0">
            <wp:extent cx="282673" cy="352425"/>
            <wp:effectExtent l="0" t="0" r="0" b="0"/>
            <wp:docPr id="9" name="image6.png"/>
            <wp:cNvGraphicFramePr>
              <a:graphicFrameLocks noChangeAspect="1"/>
            </wp:cNvGraphicFramePr>
            <a:graphic>
              <a:graphicData uri="http://schemas.openxmlformats.org/drawingml/2006/picture">
                <pic:pic>
                  <pic:nvPicPr>
                    <pic:cNvPr id="10" name="image6.png"/>
                    <pic:cNvPicPr/>
                  </pic:nvPicPr>
                  <pic:blipFill>
                    <a:blip r:embed="rId41" cstate="print"/>
                    <a:stretch>
                      <a:fillRect/>
                    </a:stretch>
                  </pic:blipFill>
                  <pic:spPr>
                    <a:xfrm>
                      <a:off x="0" y="0"/>
                      <a:ext cx="282673" cy="352425"/>
                    </a:xfrm>
                    <a:prstGeom prst="rect">
                      <a:avLst/>
                    </a:prstGeom>
                  </pic:spPr>
                </pic:pic>
              </a:graphicData>
            </a:graphic>
          </wp:inline>
        </w:drawing>
      </w:r>
      <w:r>
        <w:rPr>
          <w:position w:val="3"/>
          <w:sz w:val="20"/>
        </w:rPr>
      </w:r>
      <w:r>
        <w:rPr>
          <w:spacing w:val="34"/>
          <w:position w:val="3"/>
          <w:sz w:val="20"/>
        </w:rPr>
        <w:t> </w:t>
      </w:r>
      <w:r>
        <w:rPr>
          <w:spacing w:val="34"/>
          <w:sz w:val="20"/>
        </w:rPr>
        <w:drawing>
          <wp:inline distT="0" distB="0" distL="0" distR="0">
            <wp:extent cx="1334702" cy="280987"/>
            <wp:effectExtent l="0" t="0" r="0" b="0"/>
            <wp:docPr id="11" name="image7.png"/>
            <wp:cNvGraphicFramePr>
              <a:graphicFrameLocks noChangeAspect="1"/>
            </wp:cNvGraphicFramePr>
            <a:graphic>
              <a:graphicData uri="http://schemas.openxmlformats.org/drawingml/2006/picture">
                <pic:pic>
                  <pic:nvPicPr>
                    <pic:cNvPr id="12" name="image7.png"/>
                    <pic:cNvPicPr/>
                  </pic:nvPicPr>
                  <pic:blipFill>
                    <a:blip r:embed="rId42" cstate="print"/>
                    <a:stretch>
                      <a:fillRect/>
                    </a:stretch>
                  </pic:blipFill>
                  <pic:spPr>
                    <a:xfrm>
                      <a:off x="0" y="0"/>
                      <a:ext cx="1334702" cy="280987"/>
                    </a:xfrm>
                    <a:prstGeom prst="rect">
                      <a:avLst/>
                    </a:prstGeom>
                  </pic:spPr>
                </pic:pic>
              </a:graphicData>
            </a:graphic>
          </wp:inline>
        </w:drawing>
      </w:r>
      <w:r>
        <w:rPr>
          <w:spacing w:val="34"/>
          <w:sz w:val="20"/>
        </w:rPr>
      </w:r>
    </w:p>
    <w:p>
      <w:pPr>
        <w:spacing w:after="0" w:line="240" w:lineRule="auto"/>
        <w:rPr>
          <w:sz w:val="20"/>
        </w:rPr>
        <w:sectPr>
          <w:pgSz w:w="9650" w:h="13630"/>
          <w:pgMar w:top="1280" w:bottom="0" w:left="0" w:right="0"/>
        </w:sectPr>
      </w:pPr>
    </w:p>
    <w:p>
      <w:pPr>
        <w:pStyle w:val="BodyText"/>
        <w:rPr>
          <w:sz w:val="20"/>
        </w:rPr>
      </w:pPr>
    </w:p>
    <w:p>
      <w:pPr>
        <w:pStyle w:val="BodyText"/>
        <w:rPr>
          <w:sz w:val="20"/>
        </w:rPr>
      </w:pPr>
    </w:p>
    <w:p>
      <w:pPr>
        <w:spacing w:after="0"/>
        <w:rPr>
          <w:sz w:val="20"/>
        </w:rPr>
        <w:sectPr>
          <w:pgSz w:w="9610" w:h="13610"/>
          <w:pgMar w:top="0" w:bottom="0" w:left="320" w:right="260"/>
        </w:sectPr>
      </w:pPr>
    </w:p>
    <w:p>
      <w:pPr>
        <w:pStyle w:val="BodyText"/>
        <w:rPr>
          <w:sz w:val="30"/>
        </w:rPr>
      </w:pPr>
    </w:p>
    <w:p>
      <w:pPr>
        <w:pStyle w:val="BodyText"/>
        <w:rPr>
          <w:sz w:val="30"/>
        </w:rPr>
      </w:pPr>
    </w:p>
    <w:p>
      <w:pPr>
        <w:spacing w:before="218"/>
        <w:ind w:left="0" w:right="161" w:firstLine="0"/>
        <w:jc w:val="right"/>
        <w:rPr>
          <w:sz w:val="19"/>
        </w:rPr>
      </w:pPr>
      <w:r>
        <w:rPr>
          <w:color w:val="FFFFFF"/>
          <w:spacing w:val="10"/>
          <w:w w:val="90"/>
          <w:sz w:val="28"/>
        </w:rPr>
        <w:t>E</w:t>
      </w:r>
      <w:r>
        <w:rPr>
          <w:color w:val="FFFFFF"/>
          <w:w w:val="204"/>
          <w:sz w:val="19"/>
        </w:rPr>
        <w:t>l</w:t>
      </w:r>
      <w:r>
        <w:rPr>
          <w:color w:val="FFFFFF"/>
          <w:sz w:val="19"/>
        </w:rPr>
        <w:t> </w:t>
      </w:r>
      <w:r>
        <w:rPr>
          <w:color w:val="FFFFFF"/>
          <w:spacing w:val="-12"/>
          <w:sz w:val="19"/>
        </w:rPr>
        <w:t> </w:t>
      </w:r>
      <w:r>
        <w:rPr>
          <w:color w:val="FFFFFF"/>
          <w:spacing w:val="10"/>
          <w:w w:val="90"/>
          <w:sz w:val="28"/>
        </w:rPr>
        <w:t>C</w:t>
      </w:r>
      <w:r>
        <w:rPr>
          <w:color w:val="FFFFFF"/>
          <w:spacing w:val="10"/>
          <w:w w:val="134"/>
          <w:sz w:val="19"/>
        </w:rPr>
        <w:t>on</w:t>
      </w:r>
      <w:r>
        <w:rPr>
          <w:color w:val="FFFFFF"/>
          <w:spacing w:val="10"/>
          <w:w w:val="204"/>
          <w:sz w:val="19"/>
        </w:rPr>
        <w:t>t</w:t>
      </w:r>
      <w:r>
        <w:rPr>
          <w:color w:val="FFFFFF"/>
          <w:spacing w:val="10"/>
          <w:w w:val="185"/>
          <w:sz w:val="19"/>
        </w:rPr>
        <w:t>r</w:t>
      </w:r>
      <w:r>
        <w:rPr>
          <w:color w:val="FFFFFF"/>
          <w:spacing w:val="10"/>
          <w:w w:val="134"/>
          <w:sz w:val="19"/>
        </w:rPr>
        <w:t>o</w:t>
      </w:r>
      <w:r>
        <w:rPr>
          <w:color w:val="FFFFFF"/>
          <w:w w:val="204"/>
          <w:sz w:val="19"/>
        </w:rPr>
        <w:t>l</w:t>
      </w:r>
      <w:r>
        <w:rPr>
          <w:color w:val="FFFFFF"/>
          <w:sz w:val="19"/>
        </w:rPr>
        <w:t> </w:t>
      </w:r>
      <w:r>
        <w:rPr>
          <w:color w:val="FFFFFF"/>
          <w:spacing w:val="-12"/>
          <w:sz w:val="19"/>
        </w:rPr>
        <w:t> </w:t>
      </w:r>
      <w:r>
        <w:rPr>
          <w:color w:val="FFFFFF"/>
          <w:spacing w:val="10"/>
          <w:w w:val="134"/>
          <w:sz w:val="19"/>
        </w:rPr>
        <w:t>d</w:t>
      </w:r>
      <w:r>
        <w:rPr>
          <w:color w:val="FFFFFF"/>
          <w:w w:val="92"/>
          <w:sz w:val="19"/>
        </w:rPr>
        <w:t>E</w:t>
      </w:r>
    </w:p>
    <w:p>
      <w:pPr>
        <w:spacing w:before="19"/>
        <w:ind w:left="0" w:right="161" w:firstLine="0"/>
        <w:jc w:val="right"/>
        <w:rPr>
          <w:sz w:val="19"/>
        </w:rPr>
      </w:pPr>
      <w:r>
        <w:rPr>
          <w:color w:val="FFFFFF"/>
          <w:spacing w:val="10"/>
          <w:w w:val="90"/>
          <w:sz w:val="28"/>
        </w:rPr>
        <w:t>C</w:t>
      </w:r>
      <w:r>
        <w:rPr>
          <w:color w:val="FFFFFF"/>
          <w:spacing w:val="10"/>
          <w:w w:val="134"/>
          <w:sz w:val="19"/>
        </w:rPr>
        <w:t>onv</w:t>
      </w:r>
      <w:r>
        <w:rPr>
          <w:color w:val="FFFFFF"/>
          <w:spacing w:val="10"/>
          <w:w w:val="92"/>
          <w:sz w:val="19"/>
        </w:rPr>
        <w:t>E</w:t>
      </w:r>
      <w:r>
        <w:rPr>
          <w:color w:val="FFFFFF"/>
          <w:spacing w:val="10"/>
          <w:w w:val="134"/>
          <w:sz w:val="19"/>
        </w:rPr>
        <w:t>n</w:t>
      </w:r>
      <w:r>
        <w:rPr>
          <w:color w:val="FFFFFF"/>
          <w:spacing w:val="10"/>
          <w:w w:val="92"/>
          <w:sz w:val="19"/>
        </w:rPr>
        <w:t>C</w:t>
      </w:r>
      <w:r>
        <w:rPr>
          <w:color w:val="FFFFFF"/>
          <w:spacing w:val="10"/>
          <w:w w:val="111"/>
          <w:sz w:val="19"/>
        </w:rPr>
        <w:t>i</w:t>
      </w:r>
      <w:r>
        <w:rPr>
          <w:color w:val="FFFFFF"/>
          <w:spacing w:val="10"/>
          <w:w w:val="134"/>
          <w:sz w:val="19"/>
        </w:rPr>
        <w:t>on</w:t>
      </w:r>
      <w:r>
        <w:rPr>
          <w:color w:val="FFFFFF"/>
          <w:spacing w:val="10"/>
          <w:w w:val="151"/>
          <w:sz w:val="19"/>
        </w:rPr>
        <w:t>a</w:t>
      </w:r>
      <w:r>
        <w:rPr>
          <w:color w:val="FFFFFF"/>
          <w:spacing w:val="10"/>
          <w:w w:val="204"/>
          <w:sz w:val="19"/>
        </w:rPr>
        <w:t>l</w:t>
      </w:r>
      <w:r>
        <w:rPr>
          <w:color w:val="FFFFFF"/>
          <w:spacing w:val="10"/>
          <w:w w:val="111"/>
          <w:sz w:val="19"/>
        </w:rPr>
        <w:t>i</w:t>
      </w:r>
      <w:r>
        <w:rPr>
          <w:color w:val="FFFFFF"/>
          <w:spacing w:val="10"/>
          <w:w w:val="134"/>
          <w:sz w:val="19"/>
        </w:rPr>
        <w:t>d</w:t>
      </w:r>
      <w:r>
        <w:rPr>
          <w:color w:val="FFFFFF"/>
          <w:spacing w:val="10"/>
          <w:w w:val="151"/>
          <w:sz w:val="19"/>
        </w:rPr>
        <w:t>a</w:t>
      </w:r>
      <w:r>
        <w:rPr>
          <w:color w:val="FFFFFF"/>
          <w:w w:val="134"/>
          <w:sz w:val="19"/>
        </w:rPr>
        <w:t>d</w:t>
      </w:r>
    </w:p>
    <w:p>
      <w:pPr>
        <w:spacing w:before="18"/>
        <w:ind w:left="1690" w:right="0" w:firstLine="0"/>
        <w:jc w:val="left"/>
        <w:rPr>
          <w:sz w:val="28"/>
        </w:rPr>
      </w:pPr>
      <w:r>
        <w:rPr>
          <w:color w:val="FFFFFF"/>
          <w:spacing w:val="8"/>
          <w:sz w:val="28"/>
        </w:rPr>
        <w:t>(CCv)</w:t>
      </w:r>
    </w:p>
    <w:p>
      <w:pPr>
        <w:spacing w:line="247" w:lineRule="auto" w:before="15"/>
        <w:ind w:left="113" w:right="159" w:firstLine="713"/>
        <w:jc w:val="right"/>
        <w:rPr>
          <w:sz w:val="24"/>
        </w:rPr>
      </w:pPr>
      <w:r>
        <w:rPr>
          <w:color w:val="FFFFFF"/>
          <w:w w:val="90"/>
          <w:sz w:val="24"/>
        </w:rPr>
        <w:t>Fundamentación</w:t>
      </w:r>
      <w:r>
        <w:rPr>
          <w:color w:val="FFFFFF"/>
          <w:spacing w:val="-15"/>
          <w:w w:val="90"/>
          <w:sz w:val="24"/>
        </w:rPr>
        <w:t> </w:t>
      </w:r>
      <w:r>
        <w:rPr>
          <w:color w:val="FFFFFF"/>
          <w:w w:val="90"/>
          <w:sz w:val="24"/>
        </w:rPr>
        <w:t>e</w:t>
      </w:r>
      <w:r>
        <w:rPr>
          <w:color w:val="FFFFFF"/>
          <w:w w:val="89"/>
          <w:sz w:val="24"/>
        </w:rPr>
        <w:t> </w:t>
      </w:r>
      <w:r>
        <w:rPr>
          <w:color w:val="FFFFFF"/>
          <w:w w:val="90"/>
          <w:sz w:val="24"/>
        </w:rPr>
        <w:t>implementación</w:t>
      </w:r>
      <w:r>
        <w:rPr>
          <w:color w:val="FFFFFF"/>
          <w:spacing w:val="-1"/>
          <w:w w:val="90"/>
          <w:sz w:val="24"/>
        </w:rPr>
        <w:t> </w:t>
      </w:r>
      <w:r>
        <w:rPr>
          <w:color w:val="FFFFFF"/>
          <w:w w:val="90"/>
          <w:sz w:val="24"/>
        </w:rPr>
        <w:t>desde el</w:t>
      </w:r>
      <w:r>
        <w:rPr>
          <w:color w:val="FFFFFF"/>
          <w:w w:val="89"/>
          <w:sz w:val="24"/>
        </w:rPr>
        <w:t> </w:t>
      </w:r>
      <w:r>
        <w:rPr>
          <w:color w:val="FFFFFF"/>
          <w:w w:val="90"/>
          <w:sz w:val="24"/>
        </w:rPr>
        <w:t>Sistema</w:t>
      </w:r>
      <w:r>
        <w:rPr>
          <w:color w:val="FFFFFF"/>
          <w:spacing w:val="-4"/>
          <w:w w:val="90"/>
          <w:sz w:val="24"/>
        </w:rPr>
        <w:t> </w:t>
      </w:r>
      <w:r>
        <w:rPr>
          <w:color w:val="FFFFFF"/>
          <w:w w:val="90"/>
          <w:sz w:val="24"/>
        </w:rPr>
        <w:t>Interamericano</w:t>
      </w:r>
      <w:r>
        <w:rPr>
          <w:color w:val="FFFFFF"/>
          <w:spacing w:val="-4"/>
          <w:w w:val="90"/>
          <w:sz w:val="24"/>
        </w:rPr>
        <w:t> </w:t>
      </w:r>
      <w:r>
        <w:rPr>
          <w:color w:val="FFFFFF"/>
          <w:w w:val="90"/>
          <w:sz w:val="24"/>
        </w:rPr>
        <w:t>de</w:t>
      </w:r>
      <w:r>
        <w:rPr>
          <w:color w:val="FFFFFF"/>
          <w:w w:val="89"/>
          <w:sz w:val="24"/>
        </w:rPr>
        <w:t> </w:t>
      </w:r>
      <w:r>
        <w:rPr>
          <w:color w:val="FFFFFF"/>
          <w:w w:val="90"/>
          <w:sz w:val="24"/>
        </w:rPr>
        <w:t>Derechos</w:t>
      </w:r>
      <w:r>
        <w:rPr>
          <w:color w:val="FFFFFF"/>
          <w:spacing w:val="-16"/>
          <w:w w:val="90"/>
          <w:sz w:val="24"/>
        </w:rPr>
        <w:t> </w:t>
      </w:r>
      <w:r>
        <w:rPr>
          <w:color w:val="FFFFFF"/>
          <w:w w:val="90"/>
          <w:sz w:val="24"/>
        </w:rPr>
        <w:t>Humanos</w:t>
      </w:r>
    </w:p>
    <w:p>
      <w:pPr>
        <w:pStyle w:val="Heading1"/>
        <w:spacing w:before="143"/>
        <w:ind w:right="0"/>
      </w:pPr>
      <w:r>
        <w:rPr>
          <w:color w:val="656F65"/>
          <w:spacing w:val="-87"/>
          <w:shd w:fill="004517" w:color="auto" w:val="clear"/>
        </w:rPr>
        <w:t> </w:t>
      </w:r>
      <w:r>
        <w:rPr>
          <w:color w:val="656F65"/>
          <w:spacing w:val="-46"/>
          <w:shd w:fill="004517" w:color="auto" w:val="clear"/>
        </w:rPr>
        <w:t>17</w:t>
      </w:r>
    </w:p>
    <w:p>
      <w:pPr>
        <w:tabs>
          <w:tab w:pos="1879" w:val="left" w:leader="none"/>
        </w:tabs>
        <w:spacing w:before="272"/>
        <w:ind w:left="200" w:right="0" w:firstLine="0"/>
        <w:jc w:val="left"/>
        <w:rPr>
          <w:rFonts w:ascii="Tw Cen MT Condensed" w:hAnsi="Tw Cen MT Condensed"/>
          <w:sz w:val="40"/>
        </w:rPr>
      </w:pPr>
      <w:r>
        <w:rPr/>
        <w:br w:type="column"/>
      </w:r>
      <w:r>
        <w:rPr>
          <w:b/>
          <w:color w:val="FFFFFF"/>
          <w:spacing w:val="-8"/>
          <w:w w:val="130"/>
          <w:sz w:val="22"/>
        </w:rPr>
        <w:t>colección</w:t>
        <w:tab/>
      </w:r>
      <w:r>
        <w:rPr>
          <w:rFonts w:ascii="Tw Cen MT Condensed" w:hAnsi="Tw Cen MT Condensed"/>
          <w:color w:val="FFFFFF"/>
          <w:spacing w:val="-13"/>
          <w:w w:val="120"/>
          <w:sz w:val="40"/>
        </w:rPr>
        <w:t>PÚBLICO</w:t>
      </w:r>
    </w:p>
    <w:p>
      <w:pPr>
        <w:pStyle w:val="BodyText"/>
        <w:rPr>
          <w:rFonts w:ascii="Tw Cen MT Condensed"/>
          <w:sz w:val="42"/>
        </w:rPr>
      </w:pPr>
    </w:p>
    <w:p>
      <w:pPr>
        <w:pStyle w:val="BodyText"/>
        <w:spacing w:before="8"/>
        <w:rPr>
          <w:rFonts w:ascii="Tw Cen MT Condensed"/>
          <w:sz w:val="62"/>
        </w:rPr>
      </w:pPr>
    </w:p>
    <w:p>
      <w:pPr>
        <w:spacing w:line="259" w:lineRule="auto" w:before="0"/>
        <w:ind w:left="154" w:right="150" w:hanging="4"/>
        <w:jc w:val="center"/>
        <w:rPr>
          <w:sz w:val="21"/>
        </w:rPr>
      </w:pPr>
      <w:r>
        <w:rPr/>
        <w:pict>
          <v:shape style="position:absolute;margin-left:235.485474pt;margin-top:-84.322342pt;width:29.7pt;height:26.35pt;mso-position-horizontal-relative:page;mso-position-vertical-relative:paragraph;z-index:-256506880" type="#_x0000_t202" filled="false" stroked="false">
            <v:textbox inset="0,0,0,0" style="layout-flow:vertical;mso-layout-flow-alt:bottom-to-top">
              <w:txbxContent>
                <w:p>
                  <w:pPr>
                    <w:spacing w:line="574" w:lineRule="exact" w:before="0"/>
                    <w:ind w:left="20" w:right="0" w:firstLine="0"/>
                    <w:jc w:val="left"/>
                    <w:rPr>
                      <w:sz w:val="50"/>
                    </w:rPr>
                  </w:pPr>
                  <w:r>
                    <w:rPr>
                      <w:color w:val="656F65"/>
                      <w:spacing w:val="-61"/>
                      <w:w w:val="80"/>
                      <w:sz w:val="50"/>
                    </w:rPr>
                    <w:t>JUS</w:t>
                  </w:r>
                </w:p>
              </w:txbxContent>
            </v:textbox>
            <w10:wrap type="none"/>
          </v:shape>
        </w:pict>
      </w:r>
      <w:r>
        <w:rPr>
          <w:color w:val="FFFFFF"/>
          <w:sz w:val="21"/>
        </w:rPr>
        <w:t>Actualmente se presentan problemáticas en donde, la mayoría de veces, los instrumentos utilizados para solucionarlas no son lo suficientemente rigurosos o eficaces, tanto en el ámbito nacional como internacional. El Control de Convencionalidad se encuentra incorporado al Sistema Interamericano de Derechos Humanos. En el presente libro se evalúa y analiza la eficacia de este </w:t>
      </w:r>
      <w:r>
        <w:rPr>
          <w:color w:val="FFFFFF"/>
          <w:spacing w:val="-2"/>
          <w:sz w:val="21"/>
        </w:rPr>
        <w:t>instrumento, </w:t>
      </w:r>
      <w:r>
        <w:rPr>
          <w:color w:val="FFFFFF"/>
          <w:sz w:val="21"/>
        </w:rPr>
        <w:t>no solo en el ámbito interamericano en general, sino también desde situaciones específicas en determinados países que afectan directamente a una población en concreto. Además de evaluar este aspecto, se evidencian las principales características del Control  de Convencionalidad: su origen, fundamentos y</w:t>
      </w:r>
      <w:r>
        <w:rPr>
          <w:color w:val="FFFFFF"/>
          <w:spacing w:val="-2"/>
          <w:sz w:val="21"/>
        </w:rPr>
        <w:t> </w:t>
      </w:r>
      <w:r>
        <w:rPr>
          <w:color w:val="FFFFFF"/>
          <w:sz w:val="21"/>
        </w:rPr>
        <w:t>antecedentes</w:t>
      </w:r>
    </w:p>
    <w:p>
      <w:pPr>
        <w:spacing w:line="259" w:lineRule="auto" w:before="0"/>
        <w:ind w:left="122" w:right="117" w:hanging="1"/>
        <w:jc w:val="center"/>
        <w:rPr>
          <w:sz w:val="21"/>
        </w:rPr>
      </w:pPr>
      <w:r>
        <w:rPr>
          <w:color w:val="FFFFFF"/>
          <w:sz w:val="21"/>
        </w:rPr>
        <w:t>y las diferentes clases que existen. Se exponen otros temas relacionados, como el análisis de la aplicación del Control de Convencionalidad en el derecho administrativo, el derecho penal, el derecho internacional público, y el análisis de su aplicación en la judicialización del derecho al agua. Dichos análisis están enfocados en países como Argentina, España, Colombia y México. Esta</w:t>
      </w:r>
      <w:r>
        <w:rPr>
          <w:color w:val="FFFFFF"/>
          <w:spacing w:val="-23"/>
          <w:sz w:val="21"/>
        </w:rPr>
        <w:t> </w:t>
      </w:r>
      <w:r>
        <w:rPr>
          <w:color w:val="FFFFFF"/>
          <w:sz w:val="21"/>
        </w:rPr>
        <w:t>obra</w:t>
      </w:r>
    </w:p>
    <w:p>
      <w:pPr>
        <w:spacing w:line="259" w:lineRule="auto" w:before="0"/>
        <w:ind w:left="113" w:right="109" w:firstLine="0"/>
        <w:jc w:val="center"/>
        <w:rPr>
          <w:sz w:val="21"/>
        </w:rPr>
      </w:pPr>
      <w:r>
        <w:rPr>
          <w:color w:val="FFFFFF"/>
          <w:sz w:val="21"/>
        </w:rPr>
        <w:t>también muestra cómo el Control de Constitucionalidad se compara con el Control de Convencionalidad, delimitando sus principales diferencias, relacionadas con su aplicación y características. La importancia de este acápite, radica en la confusión que tiende a existir entre estos controles.</w:t>
      </w:r>
    </w:p>
    <w:p>
      <w:pPr>
        <w:spacing w:after="0" w:line="259" w:lineRule="auto"/>
        <w:jc w:val="center"/>
        <w:rPr>
          <w:sz w:val="21"/>
        </w:rPr>
        <w:sectPr>
          <w:type w:val="continuous"/>
          <w:pgSz w:w="9610" w:h="13610"/>
          <w:pgMar w:top="0" w:bottom="280" w:left="320" w:right="260"/>
          <w:cols w:num="2" w:equalWidth="0">
            <w:col w:w="2580" w:space="513"/>
            <w:col w:w="5937"/>
          </w:cols>
        </w:sectPr>
      </w:pPr>
    </w:p>
    <w:p>
      <w:pPr>
        <w:pStyle w:val="BodyText"/>
        <w:rPr>
          <w:sz w:val="20"/>
        </w:rPr>
      </w:pPr>
      <w:r>
        <w:rPr/>
        <w:pict>
          <v:rect style="position:absolute;margin-left:153.083008pt;margin-top:0pt;width:327.105992pt;height:680.315487pt;mso-position-horizontal-relative:page;mso-position-vertical-relative:page;z-index:-256508928" filled="true" fillcolor="#656f65" stroked="false">
            <v:fill type="solid"/>
            <w10:wrap type="none"/>
          </v:rect>
        </w:pict>
      </w:r>
      <w:r>
        <w:rPr/>
        <w:pict>
          <v:group style="position:absolute;margin-left:0pt;margin-top:0pt;width:317.75pt;height:680.35pt;mso-position-horizontal-relative:page;mso-position-vertical-relative:page;z-index:-256507904" coordorigin="0,0" coordsize="6355,13607">
            <v:rect style="position:absolute;left:3061;top:0;width:2188;height:1170" filled="true" fillcolor="#004517" stroked="false">
              <v:fill type="solid"/>
            </v:rect>
            <v:rect style="position:absolute;left:0;top:0;width:3062;height:13607" filled="true" fillcolor="#a6a8a2" stroked="false">
              <v:fill type="solid"/>
            </v:rect>
            <v:shape style="position:absolute;left:4184;top:12059;width:2170;height:453" type="#_x0000_t75" stroked="false">
              <v:imagedata r:id="rId43" o:title=""/>
            </v:shape>
            <v:shape style="position:absolute;left:3633;top:11912;width:461;height:570" type="#_x0000_t75" stroked="false">
              <v:imagedata r:id="rId44"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1"/>
        </w:rPr>
      </w:pPr>
    </w:p>
    <w:p>
      <w:pPr>
        <w:pStyle w:val="BodyText"/>
        <w:ind w:left="7289"/>
        <w:rPr>
          <w:sz w:val="20"/>
        </w:rPr>
      </w:pPr>
      <w:r>
        <w:rPr>
          <w:sz w:val="20"/>
        </w:rPr>
        <w:pict>
          <v:group style="width:68.05pt;height:56.7pt;mso-position-horizontal-relative:char;mso-position-vertical-relative:line" coordorigin="0,0" coordsize="1361,1134">
            <v:rect style="position:absolute;left:0;top:0;width:1361;height:1134" filled="true" fillcolor="#ffffff" stroked="false">
              <v:fill type="solid"/>
            </v:rect>
            <v:line style="position:absolute" from="170,156" to="170,1049" stroked="true" strokeweight=".49pt" strokecolor="#020303">
              <v:stroke dashstyle="solid"/>
            </v:line>
            <v:line style="position:absolute" from="194,156" to="194,1049" stroked="true" strokeweight=".446pt" strokecolor="#020303">
              <v:stroke dashstyle="solid"/>
            </v:line>
            <v:line style="position:absolute" from="230,156" to="230,977" stroked="true" strokeweight="1.651pt" strokecolor="#020303">
              <v:stroke dashstyle="solid"/>
            </v:line>
            <v:line style="position:absolute" from="272,156" to="272,977" stroked="true" strokeweight="1.071pt" strokecolor="#020303">
              <v:stroke dashstyle="solid"/>
            </v:line>
            <v:line style="position:absolute" from="325,156" to="325,977" stroked="true" strokeweight=".445pt" strokecolor="#020303">
              <v:stroke dashstyle="solid"/>
            </v:line>
            <v:line style="position:absolute" from="361,156" to="361,977" stroked="true" strokeweight=".446pt" strokecolor="#020303">
              <v:stroke dashstyle="solid"/>
            </v:line>
            <v:line style="position:absolute" from="397,156" to="397,977" stroked="true" strokeweight=".446pt" strokecolor="#020303">
              <v:stroke dashstyle="solid"/>
            </v:line>
            <v:line style="position:absolute" from="432,156" to="432,977" stroked="true" strokeweight="1.607pt" strokecolor="#020303">
              <v:stroke dashstyle="solid"/>
            </v:line>
            <v:line style="position:absolute" from="474,156" to="474,977" stroked="true" strokeweight="1.026pt" strokecolor="#020303">
              <v:stroke dashstyle="solid"/>
            </v:line>
            <v:line style="position:absolute" from="527,156" to="527,977" stroked="true" strokeweight=".446pt" strokecolor="#020303">
              <v:stroke dashstyle="solid"/>
            </v:line>
            <v:line style="position:absolute" from="575,156" to="575,977" stroked="true" strokeweight=".446pt" strokecolor="#020303">
              <v:stroke dashstyle="solid"/>
            </v:line>
            <v:line style="position:absolute" from="611,156" to="611,977" stroked="true" strokeweight=".446pt" strokecolor="#020303">
              <v:stroke dashstyle="solid"/>
            </v:line>
            <v:line style="position:absolute" from="640,156" to="640,977" stroked="true" strokeweight="1.071pt" strokecolor="#020303">
              <v:stroke dashstyle="solid"/>
            </v:line>
            <v:line style="position:absolute" from="682,156" to="682,977" stroked="true" strokeweight="1.651pt" strokecolor="#020303">
              <v:stroke dashstyle="solid"/>
            </v:line>
            <v:line style="position:absolute" from="718,156" to="718,1049" stroked="true" strokeweight=".445pt" strokecolor="#020303">
              <v:stroke dashstyle="solid"/>
            </v:line>
            <v:line style="position:absolute" from="741,156" to="741,1049" stroked="true" strokeweight=".446pt" strokecolor="#020303">
              <v:stroke dashstyle="solid"/>
            </v:line>
            <v:line style="position:absolute" from="777,156" to="777,977" stroked="true" strokeweight="1.651pt" strokecolor="#020303">
              <v:stroke dashstyle="solid"/>
            </v:line>
            <v:line style="position:absolute" from="813,156" to="813,977" stroked="true" strokeweight=".446pt" strokecolor="#020303">
              <v:stroke dashstyle="solid"/>
            </v:line>
            <v:line style="position:absolute" from="848,156" to="848,977" stroked="true" strokeweight=".446pt" strokecolor="#020303">
              <v:stroke dashstyle="solid"/>
            </v:line>
            <v:line style="position:absolute" from="908,156" to="908,977" stroked="true" strokeweight=".445pt" strokecolor="#020303">
              <v:stroke dashstyle="solid"/>
            </v:line>
            <v:line style="position:absolute" from="932,156" to="932,977" stroked="true" strokeweight=".446pt" strokecolor="#020303">
              <v:stroke dashstyle="solid"/>
            </v:line>
            <v:line style="position:absolute" from="968,156" to="968,977" stroked="true" strokeweight="1.651pt" strokecolor="#020303">
              <v:stroke dashstyle="solid"/>
            </v:line>
            <v:line style="position:absolute" from="1015,156" to="1015,977" stroked="true" strokeweight=".446pt" strokecolor="#020303">
              <v:stroke dashstyle="solid"/>
            </v:line>
            <v:line style="position:absolute" from="1051,156" to="1051,977" stroked="true" strokeweight="1.607pt" strokecolor="#020303">
              <v:stroke dashstyle="solid"/>
            </v:line>
            <v:line style="position:absolute" from="1098,156" to="1098,977" stroked="true" strokeweight=".446pt" strokecolor="#020303">
              <v:stroke dashstyle="solid"/>
            </v:line>
            <v:line style="position:absolute" from="1134,156" to="1134,977" stroked="true" strokeweight=".446pt" strokecolor="#020303">
              <v:stroke dashstyle="solid"/>
            </v:line>
            <v:line style="position:absolute" from="1182,156" to="1182,977" stroked="true" strokeweight=".445pt" strokecolor="#020303">
              <v:stroke dashstyle="solid"/>
            </v:line>
            <v:line style="position:absolute" from="1218,156" to="1218,977" stroked="true" strokeweight=".446pt" strokecolor="#020303">
              <v:stroke dashstyle="solid"/>
            </v:line>
            <v:line style="position:absolute" from="1265,156" to="1265,1049" stroked="true" strokeweight=".446pt" strokecolor="#020303">
              <v:stroke dashstyle="solid"/>
            </v:line>
            <v:line style="position:absolute" from="1289,156" to="1289,1049" stroked="true" strokeweight=".446pt" strokecolor="#020303">
              <v:stroke dashstyle="solid"/>
            </v:line>
            <v:shape style="position:absolute;left:98;top:1009;width:47;height:73" coordorigin="99,1009" coordsize="47,73" path="m138,1009l106,1009,103,1010,99,1014,99,1016,99,1035,99,1038,103,1041,106,1042,136,1042,136,1072,134,1073,133,1073,131,1075,131,1076,131,1079,131,1080,133,1081,135,1082,142,1082,143,1081,145,1080,145,1079,145,1033,108,1033,108,1018,145,1018,145,1016,144,1014,141,1010,138,1009xm145,1018l136,1018,136,1033,145,1033,145,1018xe" filled="true" fillcolor="#020303" stroked="false">
              <v:path arrowok="t"/>
              <v:fill type="solid"/>
            </v:shape>
            <v:shape style="position:absolute;left:219;top:1009;width:47;height:73" coordorigin="219,1009" coordsize="47,73" path="m266,1018l256,1018,256,1036,239,1050,238,1051,238,1052,238,1078,238,1079,240,1081,241,1082,244,1082,245,1081,247,1079,247,1078,247,1056,264,1041,265,1040,265,1039,266,1018xm266,1009l222,1009,221,1009,220,1010,219,1011,219,1013,219,1019,219,1020,221,1022,222,1022,225,1022,226,1022,228,1021,228,1020,228,1018,266,1018,266,1009xe" filled="true" fillcolor="#020303" stroked="false">
              <v:path arrowok="t"/>
              <v:fill type="solid"/>
            </v:shape>
            <v:shape style="position:absolute;left:302;top:1009;width:47;height:73" coordorigin="302,1009" coordsize="47,73" path="m336,1009l315,1009,314,1009,313,1010,312,1011,311,1013,311,1041,308,1041,306,1042,303,1046,302,1048,302,1075,303,1077,307,1081,309,1082,341,1082,344,1081,348,1077,349,1075,349,1072,311,1072,311,1050,349,1050,349,1048,348,1046,345,1042,342,1041,339,1041,321,1041,321,1018,339,1018,339,1013,339,1011,337,1009,336,1009xm349,1050l339,1050,339,1072,349,1072,349,1050xm339,1018l330,1018,330,1041,339,1041,339,1018xe" filled="true" fillcolor="#020303" stroked="false">
              <v:path arrowok="t"/>
              <v:fill type="solid"/>
            </v:shape>
            <v:shape style="position:absolute;left:385;top:1009;width:47;height:73" coordorigin="385,1009" coordsize="47,73" path="m424,1009l392,1009,390,1010,386,1014,385,1016,385,1035,386,1038,390,1041,392,1042,422,1042,422,1072,421,1073,420,1073,418,1075,417,1076,417,1079,418,1080,420,1081,421,1082,428,1082,429,1081,431,1080,432,1079,432,1033,394,1033,394,1018,432,1018,432,1016,431,1014,427,1010,424,1009xm432,1018l422,1018,422,1033,432,1033,432,1018xe" filled="true" fillcolor="#020303" stroked="false">
              <v:path arrowok="t"/>
              <v:fill type="solid"/>
            </v:shape>
            <v:shape style="position:absolute;left:468;top:1009;width:47;height:73" coordorigin="469,1009" coordsize="47,73" path="m472,1069l471,1069,469,1071,469,1072,469,1074,469,1075,470,1077,471,1077,481,1081,482,1081,483,1082,484,1082,509,1082,511,1081,515,1077,515,1075,515,1072,485,1072,484,1072,483,1072,476,1069,476,1069,474,1069,472,1069xm512,1009l478,1009,478,1050,506,1050,506,1072,515,1072,515,1048,515,1045,511,1042,509,1041,488,1041,488,1018,512,1018,513,1018,515,1016,515,1015,515,1012,515,1011,513,1009,512,1009xe" filled="true" fillcolor="#020303" stroked="false">
              <v:path arrowok="t"/>
              <v:fill type="solid"/>
            </v:shape>
            <v:shape style="position:absolute;left:551;top:1009;width:47;height:73" coordorigin="552,1009" coordsize="47,73" path="m586,1009l565,1009,563,1009,563,1010,562,1011,561,1013,561,1041,558,1041,556,1042,553,1046,552,1048,552,1075,553,1077,556,1081,559,1082,591,1082,594,1081,598,1077,599,1075,599,1072,561,1072,561,1050,599,1050,599,1048,598,1046,595,1042,592,1041,589,1041,571,1041,571,1018,589,1018,589,1013,589,1011,587,1009,586,1009xm599,1050l589,1050,589,1072,599,1072,599,1050xm589,1018l580,1018,580,1041,589,1041,589,1018xe" filled="true" fillcolor="#020303" stroked="false">
              <v:path arrowok="t"/>
              <v:fill type="solid"/>
            </v:shape>
            <v:shape style="position:absolute;left:634;top:1009;width:47;height:73" coordorigin="635,1009" coordsize="47,73" path="m669,1009l648,1009,646,1009,646,1010,645,1011,644,1013,644,1041,641,1041,639,1042,636,1046,635,1048,635,1075,636,1077,639,1081,642,1082,674,1082,677,1081,681,1077,682,1075,682,1072,644,1072,644,1050,682,1050,682,1048,681,1046,678,1042,675,1041,672,1041,654,1041,654,1018,672,1018,672,1013,672,1011,670,1009,669,1009xm682,1050l672,1050,672,1072,682,1072,682,1050xm672,1018l663,1018,663,1041,672,1041,672,1018xe" filled="true" fillcolor="#020303" stroked="false">
              <v:path arrowok="t"/>
              <v:fill type="solid"/>
            </v:shape>
            <v:shape style="position:absolute;left:766;top:1009;width:47;height:73" coordorigin="766,1009" coordsize="47,73" path="m806,1009l773,1009,771,1010,767,1014,766,1016,766,1035,767,1038,771,1041,773,1042,803,1042,803,1072,802,1073,801,1073,799,1075,799,1076,799,1079,799,1080,801,1081,802,1082,809,1082,811,1081,812,1080,813,1079,813,1033,776,1033,776,1018,813,1018,813,1016,812,1014,808,1010,806,1009xm813,1018l803,1018,803,1033,813,1033,813,1018xe" filled="true" fillcolor="#020303" stroked="false">
              <v:path arrowok="t"/>
              <v:fill type="solid"/>
            </v:shape>
            <v:shape style="position:absolute;left:849;top:1009;width:47;height:73" coordorigin="849,1009" coordsize="47,73" path="m889,1009l853,1009,852,1009,850,1011,849,1012,849,1015,850,1016,852,1018,853,1018,886,1018,886,1038,886,1038,884,1040,883,1041,862,1041,861,1041,859,1043,859,1044,859,1047,859,1048,861,1050,862,1050,883,1050,884,1051,886,1053,886,1053,886,1072,853,1072,852,1073,850,1075,849,1076,849,1079,850,1080,852,1081,853,1082,889,1082,891,1081,895,1077,896,1075,896,1053,895,1052,894,1049,893,1047,892,1045,893,1044,894,1042,895,1039,896,1038,896,1016,895,1014,891,1010,889,1009xe" filled="true" fillcolor="#020303" stroked="false">
              <v:path arrowok="t"/>
              <v:fill type="solid"/>
            </v:shape>
            <v:shape style="position:absolute;left:935;top:1009;width:42;height:73" coordorigin="935,1009" coordsize="42,73" path="m941,1009l939,1009,938,1009,936,1011,935,1013,935,1058,963,1058,963,1078,964,1079,965,1081,967,1082,969,1082,970,1081,972,1079,973,1078,973,1058,974,1058,975,1057,977,1056,977,1055,977,1052,977,1051,975,1049,974,1049,973,1049,945,1049,945,1013,944,1011,944,1010,943,1009,941,1009xm969,1017l967,1017,965,1017,964,1019,963,1021,963,1049,973,1049,973,1021,972,1019,970,1017,969,1017xe" filled="true" fillcolor="#020303" stroked="false">
              <v:path arrowok="t"/>
              <v:fill type="solid"/>
            </v:shape>
            <v:shape style="position:absolute;left:1018;top:1009;width:42;height:73" coordorigin="1018,1009" coordsize="42,73" path="m1025,1009l1022,1009,1021,1009,1019,1011,1018,1013,1018,1058,1046,1058,1046,1078,1047,1079,1048,1081,1050,1082,1052,1082,1053,1081,1055,1079,1056,1078,1056,1058,1057,1058,1058,1057,1060,1056,1060,1055,1060,1052,1060,1051,1058,1049,1057,1049,1056,1049,1028,1049,1028,1013,1027,1011,1027,1010,1026,1009,1025,1009xm1052,1017l1050,1017,1048,1017,1047,1019,1046,1021,1046,1049,1056,1049,1056,1021,1055,1019,1053,1017,1052,1017xe" filled="true" fillcolor="#020303" stroked="false">
              <v:path arrowok="t"/>
              <v:fill type="solid"/>
            </v:shape>
            <v:shape style="position:absolute;left:1099;top:1009;width:47;height:73" coordorigin="1099,1009" coordsize="47,73" path="m1133,1009l1112,1009,1111,1009,1110,1010,1109,1011,1108,1013,1108,1041,1105,1041,1103,1042,1100,1046,1099,1048,1099,1075,1100,1077,1104,1081,1106,1082,1139,1082,1141,1081,1145,1077,1146,1075,1146,1072,1109,1072,1109,1050,1146,1050,1146,1048,1145,1046,1142,1042,1139,1041,1136,1041,1118,1041,1118,1018,1136,1018,1136,1013,1136,1011,1134,1009,1133,1009xm1146,1050l1136,1050,1136,1072,1146,1072,1146,1050xm1136,1018l1127,1018,1127,1041,1136,1041,1136,1018xe" filled="true" fillcolor="#020303" stroked="false">
              <v:path arrowok="t"/>
              <v:fill type="solid"/>
            </v:shape>
            <v:shape style="position:absolute;left:1182;top:1009;width:47;height:73" coordorigin="1183,1009" coordsize="47,73" path="m1217,1009l1196,1009,1194,1009,1194,1010,1193,1011,1192,1013,1192,1041,1189,1041,1187,1042,1184,1046,1183,1048,1183,1075,1184,1077,1187,1081,1190,1082,1222,1082,1225,1081,1229,1077,1230,1075,1230,1072,1192,1072,1192,1050,1230,1050,1230,1048,1229,1046,1226,1042,1223,1041,1220,1041,1202,1041,1202,1018,1220,1018,1220,1013,1220,1011,1218,1009,1217,1009xm1230,1050l1220,1050,1220,1072,1230,1072,1230,1050xm1220,1018l1211,1018,1211,1041,1220,1041,1220,1018xe" filled="true" fillcolor="#020303" stroked="false">
              <v:path arrowok="t"/>
              <v:fill type="solid"/>
            </v:shape>
            <v:shape style="position:absolute;left:66;top:52;width:47;height:73" coordorigin="67,53" coordsize="47,73" path="m109,116l71,116,69,116,67,118,67,119,67,122,67,123,69,125,71,125,109,125,111,125,113,123,113,122,113,119,113,118,111,116,109,116xm95,62l85,62,85,116,95,116,95,62xm109,53l71,53,69,53,67,55,67,56,67,59,67,60,69,62,71,62,109,62,111,62,113,60,113,59,113,56,113,55,111,53,109,53xe" filled="true" fillcolor="#020303" stroked="false">
              <v:path arrowok="t"/>
              <v:fill type="solid"/>
            </v:shape>
            <v:shape style="position:absolute;left:133;top:52;width:47;height:73" coordorigin="134,53" coordsize="47,73" path="m140,108l137,108,136,108,134,110,134,111,134,116,135,119,138,121,140,124,143,125,172,125,175,124,179,120,180,117,180,116,146,116,145,115,144,114,143,114,143,111,142,110,141,108,140,108xm171,53l141,53,139,54,135,58,134,60,134,65,134,66,135,68,136,69,137,71,170,114,170,114,170,115,170,116,170,116,180,116,180,113,180,112,179,110,178,109,177,107,143,64,143,63,143,63,144,62,144,62,180,62,180,62,179,59,174,54,171,53xm180,62l168,62,169,62,170,63,170,64,170,65,171,67,171,68,173,70,174,70,177,70,178,70,180,68,180,67,180,62xe" filled="true" fillcolor="#020303" stroked="false">
              <v:path arrowok="t"/>
              <v:fill type="solid"/>
            </v:shape>
            <v:shape style="position:absolute;left:200;top:52;width:47;height:73" coordorigin="201,53" coordsize="47,73" path="m233,53l201,53,201,125,233,125,238,123,245,116,245,116,210,116,210,94,244,94,244,93,243,91,240,89,242,87,244,85,244,84,210,84,210,62,245,62,245,62,238,55,233,53xm244,94l231,94,233,95,237,98,238,100,238,109,237,111,233,115,231,116,245,116,247,111,247,100,246,98,244,94xm245,62l231,62,233,63,237,67,238,69,238,78,237,80,235,82,233,83,231,84,244,84,246,80,247,78,247,66,245,62xe" filled="true" fillcolor="#020303" stroked="false">
              <v:path arrowok="t"/>
              <v:fill type="solid"/>
            </v:shape>
            <v:shape style="position:absolute;left:267;top:52;width:47;height:73" coordorigin="268,53" coordsize="47,73" path="m280,53l268,53,268,121,268,123,270,125,271,125,274,125,275,125,277,123,277,121,277,70,287,70,280,53xm287,70l277,70,301,125,314,125,314,108,304,108,287,70xm311,53l308,53,307,53,305,55,304,56,304,108,314,108,314,56,313,55,312,53,311,53xe" filled="true" fillcolor="#020303" stroked="false">
              <v:path arrowok="t"/>
              <v:fill type="solid"/>
            </v:shape>
            <v:shape style="position:absolute;left:364;top:52;width:47;height:73" coordorigin="365,52" coordsize="47,73" path="m408,52l368,52,367,52,365,54,365,55,365,82,365,83,367,85,368,85,402,85,402,115,401,115,400,116,398,118,397,119,397,121,398,122,400,124,401,125,408,125,409,124,411,122,411,121,411,76,374,76,374,61,411,61,411,55,411,54,409,52,408,52xm411,61l402,61,402,76,411,76,411,61xe" filled="true" fillcolor="#231f20" stroked="false">
              <v:path arrowok="t"/>
              <v:fill type="solid"/>
            </v:shape>
            <v:shape style="position:absolute;left:432;top:52;width:47;height:73" coordorigin="432,52" coordsize="47,73" path="m479,61l469,61,469,79,452,93,451,94,451,95,451,121,451,122,453,124,454,125,457,125,458,124,459,122,460,121,460,99,478,83,479,82,479,61xm479,52l436,52,434,53,433,54,432,56,432,62,433,63,434,65,436,65,439,65,441,64,441,61,479,61,479,52xe" filled="true" fillcolor="#231f20" stroked="false">
              <v:path arrowok="t"/>
              <v:fill type="solid"/>
            </v:shape>
            <v:shape style="position:absolute;left:499;top:52;width:47;height:73" coordorigin="500,52" coordsize="47,73" path="m540,84l507,84,504,85,501,88,500,90,500,118,501,120,504,124,507,125,540,125,542,124,545,120,546,118,546,116,509,116,509,93,546,93,546,90,545,88,542,85,540,84xm546,93l537,93,537,116,546,116,546,93xm534,52l512,52,511,53,510,54,509,55,509,84,518,84,518,61,537,61,537,55,537,54,535,53,534,52xm537,61l528,61,528,84,537,84,537,61xe" filled="true" fillcolor="#231f20" stroked="false">
              <v:path arrowok="t"/>
              <v:fill type="solid"/>
            </v:shape>
            <v:shape style="position:absolute;left:568;top:52;width:47;height:73" coordorigin="568,52" coordsize="47,73" path="m611,52l571,52,570,52,568,54,568,55,568,82,568,83,570,85,571,85,605,85,605,115,604,115,603,116,601,118,600,119,600,121,601,122,603,124,604,125,611,125,612,124,614,122,614,121,614,76,577,76,577,61,614,61,614,55,614,54,612,52,611,52xm614,61l605,61,605,76,614,76,614,61xe" filled="true" fillcolor="#231f20" stroked="false">
              <v:path arrowok="t"/>
              <v:fill type="solid"/>
            </v:shape>
            <v:shape style="position:absolute;left:636;top:52;width:47;height:73" coordorigin="637,52" coordsize="47,73" path="m642,111l640,111,639,112,637,114,637,115,637,118,638,120,648,124,650,125,676,125,678,124,682,120,683,118,683,116,652,116,651,115,650,115,644,112,643,112,642,111xm680,52l646,52,646,93,674,93,674,116,683,116,683,91,682,88,678,85,676,84,655,84,655,61,680,61,681,61,682,59,683,58,683,55,682,54,681,53,680,52xe" filled="true" fillcolor="#231f20" stroked="false">
              <v:path arrowok="t"/>
              <v:fill type="solid"/>
            </v:shape>
            <v:shape style="position:absolute;left:703;top:52;width:47;height:73" coordorigin="703,52" coordsize="47,73" path="m743,84l710,84,708,85,704,88,703,90,703,118,704,120,707,124,710,125,743,125,745,124,748,120,749,118,749,116,712,116,712,93,749,93,749,90,748,88,745,85,743,84xm749,93l740,93,740,116,749,116,749,93xm737,52l716,52,714,53,713,54,712,55,712,84,721,84,721,61,740,61,740,55,740,54,738,53,737,52xm740,61l731,61,731,84,740,84,740,61xe" filled="true" fillcolor="#231f20" stroked="false">
              <v:path arrowok="t"/>
              <v:fill type="solid"/>
            </v:shape>
            <v:shape style="position:absolute;left:770;top:52;width:47;height:73" coordorigin="771,52" coordsize="47,73" path="m810,84l777,84,775,85,772,88,771,90,771,118,772,120,775,124,777,125,810,125,813,124,816,120,817,118,817,116,780,116,780,93,817,93,817,90,816,88,813,85,810,84xm817,93l808,93,808,116,817,116,817,93xm805,52l783,52,782,53,780,54,780,55,780,84,789,84,789,61,808,61,808,55,807,54,806,53,805,52xm808,61l799,61,799,84,808,84,808,61xe" filled="true" fillcolor="#231f20" stroked="false">
              <v:path arrowok="t"/>
              <v:fill type="solid"/>
            </v:shape>
            <v:shape style="position:absolute;left:838;top:52;width:47;height:73" coordorigin="839,52" coordsize="47,73" path="m882,52l842,52,841,52,839,54,839,55,839,82,839,83,841,85,842,85,876,85,876,115,875,115,873,116,872,118,871,119,871,121,872,122,874,124,875,125,882,125,883,124,885,122,885,121,885,76,848,76,848,61,885,61,885,55,885,54,883,52,882,52xm885,61l876,61,876,76,885,76,885,61xe" filled="true" fillcolor="#231f20" stroked="false">
              <v:path arrowok="t"/>
              <v:fill type="solid"/>
            </v:shape>
            <v:shape style="position:absolute;left:906;top:52;width:47;height:73" coordorigin="906,52" coordsize="47,73" path="m946,52l909,52,908,53,907,54,906,55,906,58,907,59,908,61,909,61,944,61,944,80,943,81,941,83,940,84,919,84,918,84,916,86,916,87,916,90,916,91,918,92,919,93,940,93,941,93,943,95,943,96,943,116,910,116,909,116,907,118,906,119,906,121,907,122,909,124,910,125,946,125,948,124,952,120,953,118,953,94,952,91,949,88,951,86,953,83,953,59,952,57,948,53,946,52xe" filled="true" fillcolor="#231f20" stroked="false">
              <v:path arrowok="t"/>
              <v:fill type="solid"/>
            </v:shape>
            <v:shape style="position:absolute;left:976;top:52;width:42;height:73" coordorigin="976,52" coordsize="42,73" path="m982,52l980,52,979,52,977,54,976,55,976,101,1004,101,1004,121,1005,122,1006,124,1008,125,1010,125,1011,124,1013,122,1013,121,1013,101,1015,101,1016,100,1018,99,1018,98,1018,95,1018,94,1016,92,1015,92,986,92,986,55,985,54,984,52,982,52xm1010,60l1008,60,1006,60,1005,62,1004,63,1004,92,1013,92,1013,63,1013,62,1011,60,1010,60xe" filled="true" fillcolor="#231f20" stroked="false">
              <v:path arrowok="t"/>
              <v:fill type="solid"/>
            </v:shape>
            <v:shape style="position:absolute;left:1044;top:52;width:42;height:73" coordorigin="1044,52" coordsize="42,73" path="m1050,52l1048,52,1047,52,1045,54,1044,55,1044,101,1072,101,1072,121,1072,122,1074,124,1075,125,1078,125,1079,124,1081,122,1081,121,1081,101,1082,101,1083,100,1085,99,1086,98,1086,95,1085,94,1083,92,1082,92,1053,92,1053,55,1053,54,1051,52,1050,52xm1078,60l1075,60,1074,60,1072,62,1072,63,1072,92,1081,92,1081,63,1081,62,1079,60,1078,60xe" filled="true" fillcolor="#231f20" stroked="false">
              <v:path arrowok="t"/>
              <v:fill type="solid"/>
            </v:shape>
            <v:shape style="position:absolute;left:1109;top:52;width:47;height:73" coordorigin="1109,52" coordsize="47,73" path="m1149,84l1116,84,1114,85,1110,88,1109,90,1109,118,1110,120,1114,124,1116,125,1149,125,1151,124,1155,120,1156,118,1156,116,1119,116,1119,93,1156,93,1156,90,1155,88,1151,85,1149,84xm1156,93l1146,93,1146,116,1156,116,1156,93xm1143,52l1122,52,1121,53,1119,54,1119,55,1119,84,1128,84,1128,61,1146,61,1146,55,1146,54,1144,53,1143,52xm1146,61l1137,61,1137,84,1146,84,1146,61xe" filled="true" fillcolor="#231f20" stroked="false">
              <v:path arrowok="t"/>
              <v:fill type="solid"/>
            </v:shape>
            <v:shape style="position:absolute;left:1177;top:83;width:47;height:14" coordorigin="1177,84" coordsize="47,14" path="m1220,84l1181,84,1180,84,1178,86,1177,87,1177,94,1178,95,1180,96,1181,97,1220,97,1221,96,1223,95,1224,94,1224,87,1223,86,1221,84,1220,84xe" filled="true" fillcolor="#231f20" stroked="false">
              <v:path arrowok="t"/>
              <v:fill type="solid"/>
            </v:shape>
            <v:shape style="position:absolute;left:1244;top:52;width:47;height:73" coordorigin="1245,52" coordsize="47,73" path="m1284,84l1251,84,1249,85,1246,88,1245,90,1245,118,1246,120,1249,124,1251,125,1284,125,1287,124,1290,120,1291,118,1291,116,1254,116,1254,93,1291,93,1291,90,1290,88,1286,85,1284,84xm1291,93l1282,93,1282,116,1291,116,1291,93xm1279,52l1257,52,1256,53,1254,54,1254,55,1254,84,1263,84,1263,61,1282,61,1282,55,1281,54,1280,53,1279,52xm1282,61l1273,61,1273,84,1282,84,1282,61xe" filled="true" fillcolor="#231f20" stroked="false">
              <v:path arrowok="t"/>
              <v:fill type="solid"/>
            </v:shape>
          </v:group>
        </w:pict>
      </w:r>
      <w:r>
        <w:rPr>
          <w:sz w:val="20"/>
        </w:rPr>
      </w:r>
    </w:p>
    <w:sectPr>
      <w:type w:val="continuous"/>
      <w:pgSz w:w="9610" w:h="13610"/>
      <w:pgMar w:top="0" w:bottom="280" w:left="3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w Cen MT Condensed">
    <w:altName w:val="Tw Cen MT Condensed"/>
    <w:charset w:val="0"/>
    <w:family w:val="swiss"/>
    <w:pitch w:val="variable"/>
  </w:font>
  <w:font w:name="Arial">
    <w:altName w:val="Arial"/>
    <w:charset w:val="0"/>
    <w:family w:val="swiss"/>
    <w:pitch w:val="variable"/>
  </w:font>
  <w:font w:name="Wingdings">
    <w:altName w:val="Wingdings"/>
    <w:charset w:val="2"/>
    <w:family w:val="auto"/>
    <w:pitch w:val="variable"/>
  </w:font>
  <w:font w:name="Microsoft Sans Serif">
    <w:altName w:val="Microsoft Sans Serif"/>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1966" w:hanging="190"/>
        <w:jc w:val="left"/>
      </w:pPr>
      <w:rPr>
        <w:rFonts w:hint="default" w:ascii="Times New Roman" w:hAnsi="Times New Roman" w:eastAsia="Times New Roman" w:cs="Times New Roman"/>
        <w:b/>
        <w:bCs/>
        <w:i/>
        <w:color w:val="231F20"/>
        <w:w w:val="100"/>
        <w:sz w:val="22"/>
        <w:szCs w:val="22"/>
        <w:lang w:val="es-ES" w:eastAsia="es-ES" w:bidi="es-ES"/>
      </w:rPr>
    </w:lvl>
    <w:lvl w:ilvl="1">
      <w:start w:val="0"/>
      <w:numFmt w:val="bullet"/>
      <w:lvlText w:val="•"/>
      <w:lvlJc w:val="left"/>
      <w:pPr>
        <w:ind w:left="2728" w:hanging="190"/>
      </w:pPr>
      <w:rPr>
        <w:rFonts w:hint="default"/>
        <w:lang w:val="es-ES" w:eastAsia="es-ES" w:bidi="es-ES"/>
      </w:rPr>
    </w:lvl>
    <w:lvl w:ilvl="2">
      <w:start w:val="0"/>
      <w:numFmt w:val="bullet"/>
      <w:lvlText w:val="•"/>
      <w:lvlJc w:val="left"/>
      <w:pPr>
        <w:ind w:left="3496" w:hanging="190"/>
      </w:pPr>
      <w:rPr>
        <w:rFonts w:hint="default"/>
        <w:lang w:val="es-ES" w:eastAsia="es-ES" w:bidi="es-ES"/>
      </w:rPr>
    </w:lvl>
    <w:lvl w:ilvl="3">
      <w:start w:val="0"/>
      <w:numFmt w:val="bullet"/>
      <w:lvlText w:val="•"/>
      <w:lvlJc w:val="left"/>
      <w:pPr>
        <w:ind w:left="4265" w:hanging="190"/>
      </w:pPr>
      <w:rPr>
        <w:rFonts w:hint="default"/>
        <w:lang w:val="es-ES" w:eastAsia="es-ES" w:bidi="es-ES"/>
      </w:rPr>
    </w:lvl>
    <w:lvl w:ilvl="4">
      <w:start w:val="0"/>
      <w:numFmt w:val="bullet"/>
      <w:lvlText w:val="•"/>
      <w:lvlJc w:val="left"/>
      <w:pPr>
        <w:ind w:left="5033" w:hanging="190"/>
      </w:pPr>
      <w:rPr>
        <w:rFonts w:hint="default"/>
        <w:lang w:val="es-ES" w:eastAsia="es-ES" w:bidi="es-ES"/>
      </w:rPr>
    </w:lvl>
    <w:lvl w:ilvl="5">
      <w:start w:val="0"/>
      <w:numFmt w:val="bullet"/>
      <w:lvlText w:val="•"/>
      <w:lvlJc w:val="left"/>
      <w:pPr>
        <w:ind w:left="5802" w:hanging="190"/>
      </w:pPr>
      <w:rPr>
        <w:rFonts w:hint="default"/>
        <w:lang w:val="es-ES" w:eastAsia="es-ES" w:bidi="es-ES"/>
      </w:rPr>
    </w:lvl>
    <w:lvl w:ilvl="6">
      <w:start w:val="0"/>
      <w:numFmt w:val="bullet"/>
      <w:lvlText w:val="•"/>
      <w:lvlJc w:val="left"/>
      <w:pPr>
        <w:ind w:left="6570" w:hanging="190"/>
      </w:pPr>
      <w:rPr>
        <w:rFonts w:hint="default"/>
        <w:lang w:val="es-ES" w:eastAsia="es-ES" w:bidi="es-ES"/>
      </w:rPr>
    </w:lvl>
    <w:lvl w:ilvl="7">
      <w:start w:val="0"/>
      <w:numFmt w:val="bullet"/>
      <w:lvlText w:val="•"/>
      <w:lvlJc w:val="left"/>
      <w:pPr>
        <w:ind w:left="7338" w:hanging="190"/>
      </w:pPr>
      <w:rPr>
        <w:rFonts w:hint="default"/>
        <w:lang w:val="es-ES" w:eastAsia="es-ES" w:bidi="es-ES"/>
      </w:rPr>
    </w:lvl>
    <w:lvl w:ilvl="8">
      <w:start w:val="0"/>
      <w:numFmt w:val="bullet"/>
      <w:lvlText w:val="•"/>
      <w:lvlJc w:val="left"/>
      <w:pPr>
        <w:ind w:left="8107" w:hanging="190"/>
      </w:pPr>
      <w:rPr>
        <w:rFonts w:hint="default"/>
        <w:lang w:val="es-ES" w:eastAsia="es-ES" w:bidi="es-ES"/>
      </w:rPr>
    </w:lvl>
  </w:abstractNum>
  <w:abstractNum w:abstractNumId="13">
    <w:multiLevelType w:val="hybridMultilevel"/>
    <w:lvl w:ilvl="0">
      <w:start w:val="0"/>
      <w:numFmt w:val="bullet"/>
      <w:lvlText w:val="•"/>
      <w:lvlJc w:val="left"/>
      <w:pPr>
        <w:ind w:left="1797" w:hanging="360"/>
      </w:pPr>
      <w:rPr>
        <w:rFonts w:hint="default" w:ascii="Times New Roman" w:hAnsi="Times New Roman" w:eastAsia="Times New Roman" w:cs="Times New Roman"/>
        <w:color w:val="231F20"/>
        <w:spacing w:val="-24"/>
        <w:w w:val="100"/>
        <w:sz w:val="22"/>
        <w:szCs w:val="22"/>
        <w:lang w:val="es-ES" w:eastAsia="es-ES" w:bidi="es-ES"/>
      </w:rPr>
    </w:lvl>
    <w:lvl w:ilvl="1">
      <w:start w:val="0"/>
      <w:numFmt w:val="bullet"/>
      <w:lvlText w:val="•"/>
      <w:lvlJc w:val="left"/>
      <w:pPr>
        <w:ind w:left="2584" w:hanging="360"/>
      </w:pPr>
      <w:rPr>
        <w:rFonts w:hint="default"/>
        <w:lang w:val="es-ES" w:eastAsia="es-ES" w:bidi="es-ES"/>
      </w:rPr>
    </w:lvl>
    <w:lvl w:ilvl="2">
      <w:start w:val="0"/>
      <w:numFmt w:val="bullet"/>
      <w:lvlText w:val="•"/>
      <w:lvlJc w:val="left"/>
      <w:pPr>
        <w:ind w:left="3368" w:hanging="360"/>
      </w:pPr>
      <w:rPr>
        <w:rFonts w:hint="default"/>
        <w:lang w:val="es-ES" w:eastAsia="es-ES" w:bidi="es-ES"/>
      </w:rPr>
    </w:lvl>
    <w:lvl w:ilvl="3">
      <w:start w:val="0"/>
      <w:numFmt w:val="bullet"/>
      <w:lvlText w:val="•"/>
      <w:lvlJc w:val="left"/>
      <w:pPr>
        <w:ind w:left="4153" w:hanging="360"/>
      </w:pPr>
      <w:rPr>
        <w:rFonts w:hint="default"/>
        <w:lang w:val="es-ES" w:eastAsia="es-ES" w:bidi="es-ES"/>
      </w:rPr>
    </w:lvl>
    <w:lvl w:ilvl="4">
      <w:start w:val="0"/>
      <w:numFmt w:val="bullet"/>
      <w:lvlText w:val="•"/>
      <w:lvlJc w:val="left"/>
      <w:pPr>
        <w:ind w:left="4937" w:hanging="360"/>
      </w:pPr>
      <w:rPr>
        <w:rFonts w:hint="default"/>
        <w:lang w:val="es-ES" w:eastAsia="es-ES" w:bidi="es-ES"/>
      </w:rPr>
    </w:lvl>
    <w:lvl w:ilvl="5">
      <w:start w:val="0"/>
      <w:numFmt w:val="bullet"/>
      <w:lvlText w:val="•"/>
      <w:lvlJc w:val="left"/>
      <w:pPr>
        <w:ind w:left="5722" w:hanging="360"/>
      </w:pPr>
      <w:rPr>
        <w:rFonts w:hint="default"/>
        <w:lang w:val="es-ES" w:eastAsia="es-ES" w:bidi="es-ES"/>
      </w:rPr>
    </w:lvl>
    <w:lvl w:ilvl="6">
      <w:start w:val="0"/>
      <w:numFmt w:val="bullet"/>
      <w:lvlText w:val="•"/>
      <w:lvlJc w:val="left"/>
      <w:pPr>
        <w:ind w:left="6506" w:hanging="360"/>
      </w:pPr>
      <w:rPr>
        <w:rFonts w:hint="default"/>
        <w:lang w:val="es-ES" w:eastAsia="es-ES" w:bidi="es-ES"/>
      </w:rPr>
    </w:lvl>
    <w:lvl w:ilvl="7">
      <w:start w:val="0"/>
      <w:numFmt w:val="bullet"/>
      <w:lvlText w:val="•"/>
      <w:lvlJc w:val="left"/>
      <w:pPr>
        <w:ind w:left="7290" w:hanging="360"/>
      </w:pPr>
      <w:rPr>
        <w:rFonts w:hint="default"/>
        <w:lang w:val="es-ES" w:eastAsia="es-ES" w:bidi="es-ES"/>
      </w:rPr>
    </w:lvl>
    <w:lvl w:ilvl="8">
      <w:start w:val="0"/>
      <w:numFmt w:val="bullet"/>
      <w:lvlText w:val="•"/>
      <w:lvlJc w:val="left"/>
      <w:pPr>
        <w:ind w:left="8075" w:hanging="360"/>
      </w:pPr>
      <w:rPr>
        <w:rFonts w:hint="default"/>
        <w:lang w:val="es-ES" w:eastAsia="es-ES" w:bidi="es-ES"/>
      </w:rPr>
    </w:lvl>
  </w:abstractNum>
  <w:abstractNum w:abstractNumId="12">
    <w:multiLevelType w:val="hybridMultilevel"/>
    <w:lvl w:ilvl="0">
      <w:start w:val="78"/>
      <w:numFmt w:val="decimal"/>
      <w:lvlText w:val="%1"/>
      <w:lvlJc w:val="left"/>
      <w:pPr>
        <w:ind w:left="1153" w:hanging="187"/>
        <w:jc w:val="right"/>
      </w:pPr>
      <w:rPr>
        <w:rFonts w:hint="default" w:ascii="Arial" w:hAnsi="Arial" w:eastAsia="Arial" w:cs="Arial"/>
        <w:color w:val="231F20"/>
        <w:spacing w:val="-1"/>
        <w:w w:val="100"/>
        <w:sz w:val="14"/>
        <w:szCs w:val="14"/>
        <w:lang w:val="es-ES" w:eastAsia="es-ES" w:bidi="es-ES"/>
      </w:rPr>
    </w:lvl>
    <w:lvl w:ilvl="1">
      <w:start w:val="1"/>
      <w:numFmt w:val="decimal"/>
      <w:lvlText w:val="%2."/>
      <w:lvlJc w:val="left"/>
      <w:pPr>
        <w:ind w:left="2213" w:hanging="180"/>
        <w:jc w:val="left"/>
      </w:pPr>
      <w:rPr>
        <w:rFonts w:hint="default" w:ascii="Times New Roman" w:hAnsi="Times New Roman" w:eastAsia="Times New Roman" w:cs="Times New Roman"/>
        <w:color w:val="231F20"/>
        <w:spacing w:val="-7"/>
        <w:w w:val="100"/>
        <w:sz w:val="18"/>
        <w:szCs w:val="18"/>
        <w:lang w:val="es-ES" w:eastAsia="es-ES" w:bidi="es-ES"/>
      </w:rPr>
    </w:lvl>
    <w:lvl w:ilvl="2">
      <w:start w:val="0"/>
      <w:numFmt w:val="bullet"/>
      <w:lvlText w:val="•"/>
      <w:lvlJc w:val="left"/>
      <w:pPr>
        <w:ind w:left="3044" w:hanging="180"/>
      </w:pPr>
      <w:rPr>
        <w:rFonts w:hint="default"/>
        <w:lang w:val="es-ES" w:eastAsia="es-ES" w:bidi="es-ES"/>
      </w:rPr>
    </w:lvl>
    <w:lvl w:ilvl="3">
      <w:start w:val="0"/>
      <w:numFmt w:val="bullet"/>
      <w:lvlText w:val="•"/>
      <w:lvlJc w:val="left"/>
      <w:pPr>
        <w:ind w:left="3869" w:hanging="180"/>
      </w:pPr>
      <w:rPr>
        <w:rFonts w:hint="default"/>
        <w:lang w:val="es-ES" w:eastAsia="es-ES" w:bidi="es-ES"/>
      </w:rPr>
    </w:lvl>
    <w:lvl w:ilvl="4">
      <w:start w:val="0"/>
      <w:numFmt w:val="bullet"/>
      <w:lvlText w:val="•"/>
      <w:lvlJc w:val="left"/>
      <w:pPr>
        <w:ind w:left="4694" w:hanging="180"/>
      </w:pPr>
      <w:rPr>
        <w:rFonts w:hint="default"/>
        <w:lang w:val="es-ES" w:eastAsia="es-ES" w:bidi="es-ES"/>
      </w:rPr>
    </w:lvl>
    <w:lvl w:ilvl="5">
      <w:start w:val="0"/>
      <w:numFmt w:val="bullet"/>
      <w:lvlText w:val="•"/>
      <w:lvlJc w:val="left"/>
      <w:pPr>
        <w:ind w:left="5519" w:hanging="180"/>
      </w:pPr>
      <w:rPr>
        <w:rFonts w:hint="default"/>
        <w:lang w:val="es-ES" w:eastAsia="es-ES" w:bidi="es-ES"/>
      </w:rPr>
    </w:lvl>
    <w:lvl w:ilvl="6">
      <w:start w:val="0"/>
      <w:numFmt w:val="bullet"/>
      <w:lvlText w:val="•"/>
      <w:lvlJc w:val="left"/>
      <w:pPr>
        <w:ind w:left="6344" w:hanging="180"/>
      </w:pPr>
      <w:rPr>
        <w:rFonts w:hint="default"/>
        <w:lang w:val="es-ES" w:eastAsia="es-ES" w:bidi="es-ES"/>
      </w:rPr>
    </w:lvl>
    <w:lvl w:ilvl="7">
      <w:start w:val="0"/>
      <w:numFmt w:val="bullet"/>
      <w:lvlText w:val="•"/>
      <w:lvlJc w:val="left"/>
      <w:pPr>
        <w:ind w:left="7169" w:hanging="180"/>
      </w:pPr>
      <w:rPr>
        <w:rFonts w:hint="default"/>
        <w:lang w:val="es-ES" w:eastAsia="es-ES" w:bidi="es-ES"/>
      </w:rPr>
    </w:lvl>
    <w:lvl w:ilvl="8">
      <w:start w:val="0"/>
      <w:numFmt w:val="bullet"/>
      <w:lvlText w:val="•"/>
      <w:lvlJc w:val="left"/>
      <w:pPr>
        <w:ind w:left="7994" w:hanging="180"/>
      </w:pPr>
      <w:rPr>
        <w:rFonts w:hint="default"/>
        <w:lang w:val="es-ES" w:eastAsia="es-ES" w:bidi="es-ES"/>
      </w:rPr>
    </w:lvl>
  </w:abstractNum>
  <w:abstractNum w:abstractNumId="11">
    <w:multiLevelType w:val="hybridMultilevel"/>
    <w:lvl w:ilvl="0">
      <w:start w:val="1"/>
      <w:numFmt w:val="decimal"/>
      <w:lvlText w:val="%1."/>
      <w:lvlJc w:val="left"/>
      <w:pPr>
        <w:ind w:left="1853" w:hanging="360"/>
        <w:jc w:val="right"/>
      </w:pPr>
      <w:rPr>
        <w:rFonts w:hint="default" w:ascii="Times New Roman" w:hAnsi="Times New Roman" w:eastAsia="Times New Roman" w:cs="Times New Roman"/>
        <w:color w:val="231F20"/>
        <w:spacing w:val="-28"/>
        <w:w w:val="98"/>
        <w:sz w:val="22"/>
        <w:szCs w:val="22"/>
        <w:lang w:val="es-ES" w:eastAsia="es-ES" w:bidi="es-ES"/>
      </w:rPr>
    </w:lvl>
    <w:lvl w:ilvl="1">
      <w:start w:val="0"/>
      <w:numFmt w:val="bullet"/>
      <w:lvlText w:val="•"/>
      <w:lvlJc w:val="left"/>
      <w:pPr>
        <w:ind w:left="2638" w:hanging="360"/>
      </w:pPr>
      <w:rPr>
        <w:rFonts w:hint="default"/>
        <w:lang w:val="es-ES" w:eastAsia="es-ES" w:bidi="es-ES"/>
      </w:rPr>
    </w:lvl>
    <w:lvl w:ilvl="2">
      <w:start w:val="0"/>
      <w:numFmt w:val="bullet"/>
      <w:lvlText w:val="•"/>
      <w:lvlJc w:val="left"/>
      <w:pPr>
        <w:ind w:left="3416" w:hanging="360"/>
      </w:pPr>
      <w:rPr>
        <w:rFonts w:hint="default"/>
        <w:lang w:val="es-ES" w:eastAsia="es-ES" w:bidi="es-ES"/>
      </w:rPr>
    </w:lvl>
    <w:lvl w:ilvl="3">
      <w:start w:val="0"/>
      <w:numFmt w:val="bullet"/>
      <w:lvlText w:val="•"/>
      <w:lvlJc w:val="left"/>
      <w:pPr>
        <w:ind w:left="4195" w:hanging="360"/>
      </w:pPr>
      <w:rPr>
        <w:rFonts w:hint="default"/>
        <w:lang w:val="es-ES" w:eastAsia="es-ES" w:bidi="es-ES"/>
      </w:rPr>
    </w:lvl>
    <w:lvl w:ilvl="4">
      <w:start w:val="0"/>
      <w:numFmt w:val="bullet"/>
      <w:lvlText w:val="•"/>
      <w:lvlJc w:val="left"/>
      <w:pPr>
        <w:ind w:left="4973" w:hanging="360"/>
      </w:pPr>
      <w:rPr>
        <w:rFonts w:hint="default"/>
        <w:lang w:val="es-ES" w:eastAsia="es-ES" w:bidi="es-ES"/>
      </w:rPr>
    </w:lvl>
    <w:lvl w:ilvl="5">
      <w:start w:val="0"/>
      <w:numFmt w:val="bullet"/>
      <w:lvlText w:val="•"/>
      <w:lvlJc w:val="left"/>
      <w:pPr>
        <w:ind w:left="5752" w:hanging="360"/>
      </w:pPr>
      <w:rPr>
        <w:rFonts w:hint="default"/>
        <w:lang w:val="es-ES" w:eastAsia="es-ES" w:bidi="es-ES"/>
      </w:rPr>
    </w:lvl>
    <w:lvl w:ilvl="6">
      <w:start w:val="0"/>
      <w:numFmt w:val="bullet"/>
      <w:lvlText w:val="•"/>
      <w:lvlJc w:val="left"/>
      <w:pPr>
        <w:ind w:left="6530" w:hanging="360"/>
      </w:pPr>
      <w:rPr>
        <w:rFonts w:hint="default"/>
        <w:lang w:val="es-ES" w:eastAsia="es-ES" w:bidi="es-ES"/>
      </w:rPr>
    </w:lvl>
    <w:lvl w:ilvl="7">
      <w:start w:val="0"/>
      <w:numFmt w:val="bullet"/>
      <w:lvlText w:val="•"/>
      <w:lvlJc w:val="left"/>
      <w:pPr>
        <w:ind w:left="7308" w:hanging="360"/>
      </w:pPr>
      <w:rPr>
        <w:rFonts w:hint="default"/>
        <w:lang w:val="es-ES" w:eastAsia="es-ES" w:bidi="es-ES"/>
      </w:rPr>
    </w:lvl>
    <w:lvl w:ilvl="8">
      <w:start w:val="0"/>
      <w:numFmt w:val="bullet"/>
      <w:lvlText w:val="•"/>
      <w:lvlJc w:val="left"/>
      <w:pPr>
        <w:ind w:left="8087" w:hanging="360"/>
      </w:pPr>
      <w:rPr>
        <w:rFonts w:hint="default"/>
        <w:lang w:val="es-ES" w:eastAsia="es-ES" w:bidi="es-ES"/>
      </w:rPr>
    </w:lvl>
  </w:abstractNum>
  <w:abstractNum w:abstractNumId="10">
    <w:multiLevelType w:val="hybridMultilevel"/>
    <w:lvl w:ilvl="0">
      <w:start w:val="1"/>
      <w:numFmt w:val="lowerLetter"/>
      <w:lvlText w:val="%1)"/>
      <w:lvlJc w:val="left"/>
      <w:pPr>
        <w:ind w:left="1287" w:hanging="116"/>
        <w:jc w:val="left"/>
      </w:pPr>
      <w:rPr>
        <w:rFonts w:hint="default" w:ascii="Times New Roman" w:hAnsi="Times New Roman" w:eastAsia="Times New Roman" w:cs="Times New Roman"/>
        <w:spacing w:val="-4"/>
        <w:w w:val="99"/>
        <w:sz w:val="13"/>
        <w:szCs w:val="13"/>
        <w:lang w:val="es-ES" w:eastAsia="es-ES" w:bidi="es-ES"/>
      </w:rPr>
    </w:lvl>
    <w:lvl w:ilvl="1">
      <w:start w:val="0"/>
      <w:numFmt w:val="bullet"/>
      <w:lvlText w:val="•"/>
      <w:lvlJc w:val="left"/>
      <w:pPr>
        <w:ind w:left="2116" w:hanging="116"/>
      </w:pPr>
      <w:rPr>
        <w:rFonts w:hint="default"/>
        <w:lang w:val="es-ES" w:eastAsia="es-ES" w:bidi="es-ES"/>
      </w:rPr>
    </w:lvl>
    <w:lvl w:ilvl="2">
      <w:start w:val="0"/>
      <w:numFmt w:val="bullet"/>
      <w:lvlText w:val="•"/>
      <w:lvlJc w:val="left"/>
      <w:pPr>
        <w:ind w:left="2952" w:hanging="116"/>
      </w:pPr>
      <w:rPr>
        <w:rFonts w:hint="default"/>
        <w:lang w:val="es-ES" w:eastAsia="es-ES" w:bidi="es-ES"/>
      </w:rPr>
    </w:lvl>
    <w:lvl w:ilvl="3">
      <w:start w:val="0"/>
      <w:numFmt w:val="bullet"/>
      <w:lvlText w:val="•"/>
      <w:lvlJc w:val="left"/>
      <w:pPr>
        <w:ind w:left="3789" w:hanging="116"/>
      </w:pPr>
      <w:rPr>
        <w:rFonts w:hint="default"/>
        <w:lang w:val="es-ES" w:eastAsia="es-ES" w:bidi="es-ES"/>
      </w:rPr>
    </w:lvl>
    <w:lvl w:ilvl="4">
      <w:start w:val="0"/>
      <w:numFmt w:val="bullet"/>
      <w:lvlText w:val="•"/>
      <w:lvlJc w:val="left"/>
      <w:pPr>
        <w:ind w:left="4625" w:hanging="116"/>
      </w:pPr>
      <w:rPr>
        <w:rFonts w:hint="default"/>
        <w:lang w:val="es-ES" w:eastAsia="es-ES" w:bidi="es-ES"/>
      </w:rPr>
    </w:lvl>
    <w:lvl w:ilvl="5">
      <w:start w:val="0"/>
      <w:numFmt w:val="bullet"/>
      <w:lvlText w:val="•"/>
      <w:lvlJc w:val="left"/>
      <w:pPr>
        <w:ind w:left="5462" w:hanging="116"/>
      </w:pPr>
      <w:rPr>
        <w:rFonts w:hint="default"/>
        <w:lang w:val="es-ES" w:eastAsia="es-ES" w:bidi="es-ES"/>
      </w:rPr>
    </w:lvl>
    <w:lvl w:ilvl="6">
      <w:start w:val="0"/>
      <w:numFmt w:val="bullet"/>
      <w:lvlText w:val="•"/>
      <w:lvlJc w:val="left"/>
      <w:pPr>
        <w:ind w:left="6298" w:hanging="116"/>
      </w:pPr>
      <w:rPr>
        <w:rFonts w:hint="default"/>
        <w:lang w:val="es-ES" w:eastAsia="es-ES" w:bidi="es-ES"/>
      </w:rPr>
    </w:lvl>
    <w:lvl w:ilvl="7">
      <w:start w:val="0"/>
      <w:numFmt w:val="bullet"/>
      <w:lvlText w:val="•"/>
      <w:lvlJc w:val="left"/>
      <w:pPr>
        <w:ind w:left="7134" w:hanging="116"/>
      </w:pPr>
      <w:rPr>
        <w:rFonts w:hint="default"/>
        <w:lang w:val="es-ES" w:eastAsia="es-ES" w:bidi="es-ES"/>
      </w:rPr>
    </w:lvl>
    <w:lvl w:ilvl="8">
      <w:start w:val="0"/>
      <w:numFmt w:val="bullet"/>
      <w:lvlText w:val="•"/>
      <w:lvlJc w:val="left"/>
      <w:pPr>
        <w:ind w:left="7971" w:hanging="116"/>
      </w:pPr>
      <w:rPr>
        <w:rFonts w:hint="default"/>
        <w:lang w:val="es-ES" w:eastAsia="es-ES" w:bidi="es-ES"/>
      </w:rPr>
    </w:lvl>
  </w:abstractNum>
  <w:abstractNum w:abstractNumId="9">
    <w:multiLevelType w:val="hybridMultilevel"/>
    <w:lvl w:ilvl="0">
      <w:start w:val="1"/>
      <w:numFmt w:val="upperRoman"/>
      <w:lvlText w:val="%1."/>
      <w:lvlJc w:val="left"/>
      <w:pPr>
        <w:ind w:left="1292" w:hanging="122"/>
        <w:jc w:val="left"/>
      </w:pPr>
      <w:rPr>
        <w:rFonts w:hint="default" w:ascii="Times New Roman" w:hAnsi="Times New Roman" w:eastAsia="Times New Roman" w:cs="Times New Roman"/>
        <w:spacing w:val="-4"/>
        <w:w w:val="99"/>
        <w:sz w:val="15"/>
        <w:szCs w:val="15"/>
        <w:lang w:val="es-ES" w:eastAsia="es-ES" w:bidi="es-ES"/>
      </w:rPr>
    </w:lvl>
    <w:lvl w:ilvl="1">
      <w:start w:val="0"/>
      <w:numFmt w:val="bullet"/>
      <w:lvlText w:val="•"/>
      <w:lvlJc w:val="left"/>
      <w:pPr>
        <w:ind w:left="2400" w:hanging="122"/>
      </w:pPr>
      <w:rPr>
        <w:rFonts w:hint="default"/>
        <w:lang w:val="es-ES" w:eastAsia="es-ES" w:bidi="es-ES"/>
      </w:rPr>
    </w:lvl>
    <w:lvl w:ilvl="2">
      <w:start w:val="0"/>
      <w:numFmt w:val="bullet"/>
      <w:lvlText w:val="•"/>
      <w:lvlJc w:val="left"/>
      <w:pPr>
        <w:ind w:left="3204" w:hanging="122"/>
      </w:pPr>
      <w:rPr>
        <w:rFonts w:hint="default"/>
        <w:lang w:val="es-ES" w:eastAsia="es-ES" w:bidi="es-ES"/>
      </w:rPr>
    </w:lvl>
    <w:lvl w:ilvl="3">
      <w:start w:val="0"/>
      <w:numFmt w:val="bullet"/>
      <w:lvlText w:val="•"/>
      <w:lvlJc w:val="left"/>
      <w:pPr>
        <w:ind w:left="4009" w:hanging="122"/>
      </w:pPr>
      <w:rPr>
        <w:rFonts w:hint="default"/>
        <w:lang w:val="es-ES" w:eastAsia="es-ES" w:bidi="es-ES"/>
      </w:rPr>
    </w:lvl>
    <w:lvl w:ilvl="4">
      <w:start w:val="0"/>
      <w:numFmt w:val="bullet"/>
      <w:lvlText w:val="•"/>
      <w:lvlJc w:val="left"/>
      <w:pPr>
        <w:ind w:left="4814" w:hanging="122"/>
      </w:pPr>
      <w:rPr>
        <w:rFonts w:hint="default"/>
        <w:lang w:val="es-ES" w:eastAsia="es-ES" w:bidi="es-ES"/>
      </w:rPr>
    </w:lvl>
    <w:lvl w:ilvl="5">
      <w:start w:val="0"/>
      <w:numFmt w:val="bullet"/>
      <w:lvlText w:val="•"/>
      <w:lvlJc w:val="left"/>
      <w:pPr>
        <w:ind w:left="5619" w:hanging="122"/>
      </w:pPr>
      <w:rPr>
        <w:rFonts w:hint="default"/>
        <w:lang w:val="es-ES" w:eastAsia="es-ES" w:bidi="es-ES"/>
      </w:rPr>
    </w:lvl>
    <w:lvl w:ilvl="6">
      <w:start w:val="0"/>
      <w:numFmt w:val="bullet"/>
      <w:lvlText w:val="•"/>
      <w:lvlJc w:val="left"/>
      <w:pPr>
        <w:ind w:left="6424" w:hanging="122"/>
      </w:pPr>
      <w:rPr>
        <w:rFonts w:hint="default"/>
        <w:lang w:val="es-ES" w:eastAsia="es-ES" w:bidi="es-ES"/>
      </w:rPr>
    </w:lvl>
    <w:lvl w:ilvl="7">
      <w:start w:val="0"/>
      <w:numFmt w:val="bullet"/>
      <w:lvlText w:val="•"/>
      <w:lvlJc w:val="left"/>
      <w:pPr>
        <w:ind w:left="7229" w:hanging="122"/>
      </w:pPr>
      <w:rPr>
        <w:rFonts w:hint="default"/>
        <w:lang w:val="es-ES" w:eastAsia="es-ES" w:bidi="es-ES"/>
      </w:rPr>
    </w:lvl>
    <w:lvl w:ilvl="8">
      <w:start w:val="0"/>
      <w:numFmt w:val="bullet"/>
      <w:lvlText w:val="•"/>
      <w:lvlJc w:val="left"/>
      <w:pPr>
        <w:ind w:left="8034" w:hanging="122"/>
      </w:pPr>
      <w:rPr>
        <w:rFonts w:hint="default"/>
        <w:lang w:val="es-ES" w:eastAsia="es-ES" w:bidi="es-ES"/>
      </w:rPr>
    </w:lvl>
  </w:abstractNum>
  <w:abstractNum w:abstractNumId="8">
    <w:multiLevelType w:val="hybridMultilevel"/>
    <w:lvl w:ilvl="0">
      <w:start w:val="1"/>
      <w:numFmt w:val="upperRoman"/>
      <w:lvlText w:val="%1."/>
      <w:lvlJc w:val="left"/>
      <w:pPr>
        <w:ind w:left="2137" w:hanging="360"/>
        <w:jc w:val="left"/>
      </w:pPr>
      <w:rPr>
        <w:rFonts w:hint="default" w:ascii="Times New Roman" w:hAnsi="Times New Roman" w:eastAsia="Times New Roman" w:cs="Times New Roman"/>
        <w:color w:val="231F20"/>
        <w:spacing w:val="-13"/>
        <w:w w:val="100"/>
        <w:sz w:val="22"/>
        <w:szCs w:val="22"/>
        <w:lang w:val="es-ES" w:eastAsia="es-ES" w:bidi="es-ES"/>
      </w:rPr>
    </w:lvl>
    <w:lvl w:ilvl="1">
      <w:start w:val="0"/>
      <w:numFmt w:val="bullet"/>
      <w:lvlText w:val="•"/>
      <w:lvlJc w:val="left"/>
      <w:pPr>
        <w:ind w:left="2890" w:hanging="360"/>
      </w:pPr>
      <w:rPr>
        <w:rFonts w:hint="default"/>
        <w:lang w:val="es-ES" w:eastAsia="es-ES" w:bidi="es-ES"/>
      </w:rPr>
    </w:lvl>
    <w:lvl w:ilvl="2">
      <w:start w:val="0"/>
      <w:numFmt w:val="bullet"/>
      <w:lvlText w:val="•"/>
      <w:lvlJc w:val="left"/>
      <w:pPr>
        <w:ind w:left="3640" w:hanging="360"/>
      </w:pPr>
      <w:rPr>
        <w:rFonts w:hint="default"/>
        <w:lang w:val="es-ES" w:eastAsia="es-ES" w:bidi="es-ES"/>
      </w:rPr>
    </w:lvl>
    <w:lvl w:ilvl="3">
      <w:start w:val="0"/>
      <w:numFmt w:val="bullet"/>
      <w:lvlText w:val="•"/>
      <w:lvlJc w:val="left"/>
      <w:pPr>
        <w:ind w:left="4391" w:hanging="360"/>
      </w:pPr>
      <w:rPr>
        <w:rFonts w:hint="default"/>
        <w:lang w:val="es-ES" w:eastAsia="es-ES" w:bidi="es-ES"/>
      </w:rPr>
    </w:lvl>
    <w:lvl w:ilvl="4">
      <w:start w:val="0"/>
      <w:numFmt w:val="bullet"/>
      <w:lvlText w:val="•"/>
      <w:lvlJc w:val="left"/>
      <w:pPr>
        <w:ind w:left="5141" w:hanging="360"/>
      </w:pPr>
      <w:rPr>
        <w:rFonts w:hint="default"/>
        <w:lang w:val="es-ES" w:eastAsia="es-ES" w:bidi="es-ES"/>
      </w:rPr>
    </w:lvl>
    <w:lvl w:ilvl="5">
      <w:start w:val="0"/>
      <w:numFmt w:val="bullet"/>
      <w:lvlText w:val="•"/>
      <w:lvlJc w:val="left"/>
      <w:pPr>
        <w:ind w:left="5892" w:hanging="360"/>
      </w:pPr>
      <w:rPr>
        <w:rFonts w:hint="default"/>
        <w:lang w:val="es-ES" w:eastAsia="es-ES" w:bidi="es-ES"/>
      </w:rPr>
    </w:lvl>
    <w:lvl w:ilvl="6">
      <w:start w:val="0"/>
      <w:numFmt w:val="bullet"/>
      <w:lvlText w:val="•"/>
      <w:lvlJc w:val="left"/>
      <w:pPr>
        <w:ind w:left="6642" w:hanging="360"/>
      </w:pPr>
      <w:rPr>
        <w:rFonts w:hint="default"/>
        <w:lang w:val="es-ES" w:eastAsia="es-ES" w:bidi="es-ES"/>
      </w:rPr>
    </w:lvl>
    <w:lvl w:ilvl="7">
      <w:start w:val="0"/>
      <w:numFmt w:val="bullet"/>
      <w:lvlText w:val="•"/>
      <w:lvlJc w:val="left"/>
      <w:pPr>
        <w:ind w:left="7392" w:hanging="360"/>
      </w:pPr>
      <w:rPr>
        <w:rFonts w:hint="default"/>
        <w:lang w:val="es-ES" w:eastAsia="es-ES" w:bidi="es-ES"/>
      </w:rPr>
    </w:lvl>
    <w:lvl w:ilvl="8">
      <w:start w:val="0"/>
      <w:numFmt w:val="bullet"/>
      <w:lvlText w:val="•"/>
      <w:lvlJc w:val="left"/>
      <w:pPr>
        <w:ind w:left="8143" w:hanging="360"/>
      </w:pPr>
      <w:rPr>
        <w:rFonts w:hint="default"/>
        <w:lang w:val="es-ES" w:eastAsia="es-ES" w:bidi="es-ES"/>
      </w:rPr>
    </w:lvl>
  </w:abstractNum>
  <w:abstractNum w:abstractNumId="7">
    <w:multiLevelType w:val="hybridMultilevel"/>
    <w:lvl w:ilvl="0">
      <w:start w:val="1"/>
      <w:numFmt w:val="decimal"/>
      <w:lvlText w:val="%1."/>
      <w:lvlJc w:val="left"/>
      <w:pPr>
        <w:ind w:left="2137" w:hanging="360"/>
        <w:jc w:val="left"/>
      </w:pPr>
      <w:rPr>
        <w:rFonts w:hint="default" w:ascii="Times New Roman" w:hAnsi="Times New Roman" w:eastAsia="Times New Roman" w:cs="Times New Roman"/>
        <w:color w:val="231F20"/>
        <w:spacing w:val="-25"/>
        <w:w w:val="100"/>
        <w:sz w:val="22"/>
        <w:szCs w:val="22"/>
        <w:lang w:val="es-ES" w:eastAsia="es-ES" w:bidi="es-ES"/>
      </w:rPr>
    </w:lvl>
    <w:lvl w:ilvl="1">
      <w:start w:val="0"/>
      <w:numFmt w:val="bullet"/>
      <w:lvlText w:val="•"/>
      <w:lvlJc w:val="left"/>
      <w:pPr>
        <w:ind w:left="2890" w:hanging="360"/>
      </w:pPr>
      <w:rPr>
        <w:rFonts w:hint="default"/>
        <w:lang w:val="es-ES" w:eastAsia="es-ES" w:bidi="es-ES"/>
      </w:rPr>
    </w:lvl>
    <w:lvl w:ilvl="2">
      <w:start w:val="0"/>
      <w:numFmt w:val="bullet"/>
      <w:lvlText w:val="•"/>
      <w:lvlJc w:val="left"/>
      <w:pPr>
        <w:ind w:left="3640" w:hanging="360"/>
      </w:pPr>
      <w:rPr>
        <w:rFonts w:hint="default"/>
        <w:lang w:val="es-ES" w:eastAsia="es-ES" w:bidi="es-ES"/>
      </w:rPr>
    </w:lvl>
    <w:lvl w:ilvl="3">
      <w:start w:val="0"/>
      <w:numFmt w:val="bullet"/>
      <w:lvlText w:val="•"/>
      <w:lvlJc w:val="left"/>
      <w:pPr>
        <w:ind w:left="4391" w:hanging="360"/>
      </w:pPr>
      <w:rPr>
        <w:rFonts w:hint="default"/>
        <w:lang w:val="es-ES" w:eastAsia="es-ES" w:bidi="es-ES"/>
      </w:rPr>
    </w:lvl>
    <w:lvl w:ilvl="4">
      <w:start w:val="0"/>
      <w:numFmt w:val="bullet"/>
      <w:lvlText w:val="•"/>
      <w:lvlJc w:val="left"/>
      <w:pPr>
        <w:ind w:left="5141" w:hanging="360"/>
      </w:pPr>
      <w:rPr>
        <w:rFonts w:hint="default"/>
        <w:lang w:val="es-ES" w:eastAsia="es-ES" w:bidi="es-ES"/>
      </w:rPr>
    </w:lvl>
    <w:lvl w:ilvl="5">
      <w:start w:val="0"/>
      <w:numFmt w:val="bullet"/>
      <w:lvlText w:val="•"/>
      <w:lvlJc w:val="left"/>
      <w:pPr>
        <w:ind w:left="5892" w:hanging="360"/>
      </w:pPr>
      <w:rPr>
        <w:rFonts w:hint="default"/>
        <w:lang w:val="es-ES" w:eastAsia="es-ES" w:bidi="es-ES"/>
      </w:rPr>
    </w:lvl>
    <w:lvl w:ilvl="6">
      <w:start w:val="0"/>
      <w:numFmt w:val="bullet"/>
      <w:lvlText w:val="•"/>
      <w:lvlJc w:val="left"/>
      <w:pPr>
        <w:ind w:left="6642" w:hanging="360"/>
      </w:pPr>
      <w:rPr>
        <w:rFonts w:hint="default"/>
        <w:lang w:val="es-ES" w:eastAsia="es-ES" w:bidi="es-ES"/>
      </w:rPr>
    </w:lvl>
    <w:lvl w:ilvl="7">
      <w:start w:val="0"/>
      <w:numFmt w:val="bullet"/>
      <w:lvlText w:val="•"/>
      <w:lvlJc w:val="left"/>
      <w:pPr>
        <w:ind w:left="7392" w:hanging="360"/>
      </w:pPr>
      <w:rPr>
        <w:rFonts w:hint="default"/>
        <w:lang w:val="es-ES" w:eastAsia="es-ES" w:bidi="es-ES"/>
      </w:rPr>
    </w:lvl>
    <w:lvl w:ilvl="8">
      <w:start w:val="0"/>
      <w:numFmt w:val="bullet"/>
      <w:lvlText w:val="•"/>
      <w:lvlJc w:val="left"/>
      <w:pPr>
        <w:ind w:left="8143" w:hanging="360"/>
      </w:pPr>
      <w:rPr>
        <w:rFonts w:hint="default"/>
        <w:lang w:val="es-ES" w:eastAsia="es-ES" w:bidi="es-ES"/>
      </w:rPr>
    </w:lvl>
  </w:abstractNum>
  <w:abstractNum w:abstractNumId="6">
    <w:multiLevelType w:val="hybridMultilevel"/>
    <w:lvl w:ilvl="0">
      <w:start w:val="1"/>
      <w:numFmt w:val="lowerRoman"/>
      <w:lvlText w:val="%1)"/>
      <w:lvlJc w:val="left"/>
      <w:pPr>
        <w:ind w:left="2197" w:hanging="380"/>
        <w:jc w:val="left"/>
      </w:pPr>
      <w:rPr>
        <w:rFonts w:hint="default" w:ascii="Times New Roman" w:hAnsi="Times New Roman" w:eastAsia="Times New Roman" w:cs="Times New Roman"/>
        <w:color w:val="231F20"/>
        <w:spacing w:val="-3"/>
        <w:w w:val="100"/>
        <w:sz w:val="22"/>
        <w:szCs w:val="22"/>
        <w:lang w:val="es-ES" w:eastAsia="es-ES" w:bidi="es-ES"/>
      </w:rPr>
    </w:lvl>
    <w:lvl w:ilvl="1">
      <w:start w:val="0"/>
      <w:numFmt w:val="bullet"/>
      <w:lvlText w:val="•"/>
      <w:lvlJc w:val="left"/>
      <w:pPr>
        <w:ind w:left="2944" w:hanging="380"/>
      </w:pPr>
      <w:rPr>
        <w:rFonts w:hint="default"/>
        <w:lang w:val="es-ES" w:eastAsia="es-ES" w:bidi="es-ES"/>
      </w:rPr>
    </w:lvl>
    <w:lvl w:ilvl="2">
      <w:start w:val="0"/>
      <w:numFmt w:val="bullet"/>
      <w:lvlText w:val="•"/>
      <w:lvlJc w:val="left"/>
      <w:pPr>
        <w:ind w:left="3688" w:hanging="380"/>
      </w:pPr>
      <w:rPr>
        <w:rFonts w:hint="default"/>
        <w:lang w:val="es-ES" w:eastAsia="es-ES" w:bidi="es-ES"/>
      </w:rPr>
    </w:lvl>
    <w:lvl w:ilvl="3">
      <w:start w:val="0"/>
      <w:numFmt w:val="bullet"/>
      <w:lvlText w:val="•"/>
      <w:lvlJc w:val="left"/>
      <w:pPr>
        <w:ind w:left="4433" w:hanging="380"/>
      </w:pPr>
      <w:rPr>
        <w:rFonts w:hint="default"/>
        <w:lang w:val="es-ES" w:eastAsia="es-ES" w:bidi="es-ES"/>
      </w:rPr>
    </w:lvl>
    <w:lvl w:ilvl="4">
      <w:start w:val="0"/>
      <w:numFmt w:val="bullet"/>
      <w:lvlText w:val="•"/>
      <w:lvlJc w:val="left"/>
      <w:pPr>
        <w:ind w:left="5177" w:hanging="380"/>
      </w:pPr>
      <w:rPr>
        <w:rFonts w:hint="default"/>
        <w:lang w:val="es-ES" w:eastAsia="es-ES" w:bidi="es-ES"/>
      </w:rPr>
    </w:lvl>
    <w:lvl w:ilvl="5">
      <w:start w:val="0"/>
      <w:numFmt w:val="bullet"/>
      <w:lvlText w:val="•"/>
      <w:lvlJc w:val="left"/>
      <w:pPr>
        <w:ind w:left="5922" w:hanging="380"/>
      </w:pPr>
      <w:rPr>
        <w:rFonts w:hint="default"/>
        <w:lang w:val="es-ES" w:eastAsia="es-ES" w:bidi="es-ES"/>
      </w:rPr>
    </w:lvl>
    <w:lvl w:ilvl="6">
      <w:start w:val="0"/>
      <w:numFmt w:val="bullet"/>
      <w:lvlText w:val="•"/>
      <w:lvlJc w:val="left"/>
      <w:pPr>
        <w:ind w:left="6666" w:hanging="380"/>
      </w:pPr>
      <w:rPr>
        <w:rFonts w:hint="default"/>
        <w:lang w:val="es-ES" w:eastAsia="es-ES" w:bidi="es-ES"/>
      </w:rPr>
    </w:lvl>
    <w:lvl w:ilvl="7">
      <w:start w:val="0"/>
      <w:numFmt w:val="bullet"/>
      <w:lvlText w:val="•"/>
      <w:lvlJc w:val="left"/>
      <w:pPr>
        <w:ind w:left="7410" w:hanging="380"/>
      </w:pPr>
      <w:rPr>
        <w:rFonts w:hint="default"/>
        <w:lang w:val="es-ES" w:eastAsia="es-ES" w:bidi="es-ES"/>
      </w:rPr>
    </w:lvl>
    <w:lvl w:ilvl="8">
      <w:start w:val="0"/>
      <w:numFmt w:val="bullet"/>
      <w:lvlText w:val="•"/>
      <w:lvlJc w:val="left"/>
      <w:pPr>
        <w:ind w:left="8155" w:hanging="380"/>
      </w:pPr>
      <w:rPr>
        <w:rFonts w:hint="default"/>
        <w:lang w:val="es-ES" w:eastAsia="es-ES" w:bidi="es-ES"/>
      </w:rPr>
    </w:lvl>
  </w:abstractNum>
  <w:abstractNum w:abstractNumId="5">
    <w:multiLevelType w:val="hybridMultilevel"/>
    <w:lvl w:ilvl="0">
      <w:start w:val="2"/>
      <w:numFmt w:val="lowerLetter"/>
      <w:lvlText w:val="%1)"/>
      <w:lvlJc w:val="left"/>
      <w:pPr>
        <w:ind w:left="1993" w:hanging="217"/>
        <w:jc w:val="right"/>
      </w:pPr>
      <w:rPr>
        <w:rFonts w:hint="default" w:ascii="Times New Roman" w:hAnsi="Times New Roman" w:eastAsia="Times New Roman" w:cs="Times New Roman"/>
        <w:b/>
        <w:bCs/>
        <w:color w:val="636466"/>
        <w:spacing w:val="-1"/>
        <w:w w:val="100"/>
        <w:sz w:val="19"/>
        <w:szCs w:val="19"/>
        <w:lang w:val="es-ES" w:eastAsia="es-ES" w:bidi="es-ES"/>
      </w:rPr>
    </w:lvl>
    <w:lvl w:ilvl="1">
      <w:start w:val="0"/>
      <w:numFmt w:val="bullet"/>
      <w:lvlText w:val="•"/>
      <w:lvlJc w:val="left"/>
      <w:pPr>
        <w:ind w:left="2764" w:hanging="217"/>
      </w:pPr>
      <w:rPr>
        <w:rFonts w:hint="default"/>
        <w:lang w:val="es-ES" w:eastAsia="es-ES" w:bidi="es-ES"/>
      </w:rPr>
    </w:lvl>
    <w:lvl w:ilvl="2">
      <w:start w:val="0"/>
      <w:numFmt w:val="bullet"/>
      <w:lvlText w:val="•"/>
      <w:lvlJc w:val="left"/>
      <w:pPr>
        <w:ind w:left="3528" w:hanging="217"/>
      </w:pPr>
      <w:rPr>
        <w:rFonts w:hint="default"/>
        <w:lang w:val="es-ES" w:eastAsia="es-ES" w:bidi="es-ES"/>
      </w:rPr>
    </w:lvl>
    <w:lvl w:ilvl="3">
      <w:start w:val="0"/>
      <w:numFmt w:val="bullet"/>
      <w:lvlText w:val="•"/>
      <w:lvlJc w:val="left"/>
      <w:pPr>
        <w:ind w:left="4293" w:hanging="217"/>
      </w:pPr>
      <w:rPr>
        <w:rFonts w:hint="default"/>
        <w:lang w:val="es-ES" w:eastAsia="es-ES" w:bidi="es-ES"/>
      </w:rPr>
    </w:lvl>
    <w:lvl w:ilvl="4">
      <w:start w:val="0"/>
      <w:numFmt w:val="bullet"/>
      <w:lvlText w:val="•"/>
      <w:lvlJc w:val="left"/>
      <w:pPr>
        <w:ind w:left="5057" w:hanging="217"/>
      </w:pPr>
      <w:rPr>
        <w:rFonts w:hint="default"/>
        <w:lang w:val="es-ES" w:eastAsia="es-ES" w:bidi="es-ES"/>
      </w:rPr>
    </w:lvl>
    <w:lvl w:ilvl="5">
      <w:start w:val="0"/>
      <w:numFmt w:val="bullet"/>
      <w:lvlText w:val="•"/>
      <w:lvlJc w:val="left"/>
      <w:pPr>
        <w:ind w:left="5822" w:hanging="217"/>
      </w:pPr>
      <w:rPr>
        <w:rFonts w:hint="default"/>
        <w:lang w:val="es-ES" w:eastAsia="es-ES" w:bidi="es-ES"/>
      </w:rPr>
    </w:lvl>
    <w:lvl w:ilvl="6">
      <w:start w:val="0"/>
      <w:numFmt w:val="bullet"/>
      <w:lvlText w:val="•"/>
      <w:lvlJc w:val="left"/>
      <w:pPr>
        <w:ind w:left="6586" w:hanging="217"/>
      </w:pPr>
      <w:rPr>
        <w:rFonts w:hint="default"/>
        <w:lang w:val="es-ES" w:eastAsia="es-ES" w:bidi="es-ES"/>
      </w:rPr>
    </w:lvl>
    <w:lvl w:ilvl="7">
      <w:start w:val="0"/>
      <w:numFmt w:val="bullet"/>
      <w:lvlText w:val="•"/>
      <w:lvlJc w:val="left"/>
      <w:pPr>
        <w:ind w:left="7350" w:hanging="217"/>
      </w:pPr>
      <w:rPr>
        <w:rFonts w:hint="default"/>
        <w:lang w:val="es-ES" w:eastAsia="es-ES" w:bidi="es-ES"/>
      </w:rPr>
    </w:lvl>
    <w:lvl w:ilvl="8">
      <w:start w:val="0"/>
      <w:numFmt w:val="bullet"/>
      <w:lvlText w:val="•"/>
      <w:lvlJc w:val="left"/>
      <w:pPr>
        <w:ind w:left="8115" w:hanging="217"/>
      </w:pPr>
      <w:rPr>
        <w:rFonts w:hint="default"/>
        <w:lang w:val="es-ES" w:eastAsia="es-ES" w:bidi="es-ES"/>
      </w:rPr>
    </w:lvl>
  </w:abstractNum>
  <w:abstractNum w:abstractNumId="4">
    <w:multiLevelType w:val="hybridMultilevel"/>
    <w:lvl w:ilvl="0">
      <w:start w:val="1"/>
      <w:numFmt w:val="lowerLetter"/>
      <w:lvlText w:val="%1)"/>
      <w:lvlJc w:val="left"/>
      <w:pPr>
        <w:ind w:left="1974" w:hanging="197"/>
        <w:jc w:val="right"/>
      </w:pPr>
      <w:rPr>
        <w:rFonts w:hint="default" w:ascii="Arial Narrow" w:hAnsi="Arial Narrow" w:eastAsia="Arial Narrow" w:cs="Arial Narrow"/>
        <w:i/>
        <w:color w:val="231F20"/>
        <w:w w:val="93"/>
        <w:sz w:val="21"/>
        <w:szCs w:val="21"/>
        <w:lang w:val="es-ES" w:eastAsia="es-ES" w:bidi="es-ES"/>
      </w:rPr>
    </w:lvl>
    <w:lvl w:ilvl="1">
      <w:start w:val="0"/>
      <w:numFmt w:val="bullet"/>
      <w:lvlText w:val="•"/>
      <w:lvlJc w:val="left"/>
      <w:pPr>
        <w:ind w:left="1980" w:hanging="197"/>
      </w:pPr>
      <w:rPr>
        <w:rFonts w:hint="default"/>
        <w:lang w:val="es-ES" w:eastAsia="es-ES" w:bidi="es-ES"/>
      </w:rPr>
    </w:lvl>
    <w:lvl w:ilvl="2">
      <w:start w:val="0"/>
      <w:numFmt w:val="bullet"/>
      <w:lvlText w:val="•"/>
      <w:lvlJc w:val="left"/>
      <w:pPr>
        <w:ind w:left="2831" w:hanging="197"/>
      </w:pPr>
      <w:rPr>
        <w:rFonts w:hint="default"/>
        <w:lang w:val="es-ES" w:eastAsia="es-ES" w:bidi="es-ES"/>
      </w:rPr>
    </w:lvl>
    <w:lvl w:ilvl="3">
      <w:start w:val="0"/>
      <w:numFmt w:val="bullet"/>
      <w:lvlText w:val="•"/>
      <w:lvlJc w:val="left"/>
      <w:pPr>
        <w:ind w:left="3683" w:hanging="197"/>
      </w:pPr>
      <w:rPr>
        <w:rFonts w:hint="default"/>
        <w:lang w:val="es-ES" w:eastAsia="es-ES" w:bidi="es-ES"/>
      </w:rPr>
    </w:lvl>
    <w:lvl w:ilvl="4">
      <w:start w:val="0"/>
      <w:numFmt w:val="bullet"/>
      <w:lvlText w:val="•"/>
      <w:lvlJc w:val="left"/>
      <w:pPr>
        <w:ind w:left="4534" w:hanging="197"/>
      </w:pPr>
      <w:rPr>
        <w:rFonts w:hint="default"/>
        <w:lang w:val="es-ES" w:eastAsia="es-ES" w:bidi="es-ES"/>
      </w:rPr>
    </w:lvl>
    <w:lvl w:ilvl="5">
      <w:start w:val="0"/>
      <w:numFmt w:val="bullet"/>
      <w:lvlText w:val="•"/>
      <w:lvlJc w:val="left"/>
      <w:pPr>
        <w:ind w:left="5386" w:hanging="197"/>
      </w:pPr>
      <w:rPr>
        <w:rFonts w:hint="default"/>
        <w:lang w:val="es-ES" w:eastAsia="es-ES" w:bidi="es-ES"/>
      </w:rPr>
    </w:lvl>
    <w:lvl w:ilvl="6">
      <w:start w:val="0"/>
      <w:numFmt w:val="bullet"/>
      <w:lvlText w:val="•"/>
      <w:lvlJc w:val="left"/>
      <w:pPr>
        <w:ind w:left="6237" w:hanging="197"/>
      </w:pPr>
      <w:rPr>
        <w:rFonts w:hint="default"/>
        <w:lang w:val="es-ES" w:eastAsia="es-ES" w:bidi="es-ES"/>
      </w:rPr>
    </w:lvl>
    <w:lvl w:ilvl="7">
      <w:start w:val="0"/>
      <w:numFmt w:val="bullet"/>
      <w:lvlText w:val="•"/>
      <w:lvlJc w:val="left"/>
      <w:pPr>
        <w:ind w:left="7089" w:hanging="197"/>
      </w:pPr>
      <w:rPr>
        <w:rFonts w:hint="default"/>
        <w:lang w:val="es-ES" w:eastAsia="es-ES" w:bidi="es-ES"/>
      </w:rPr>
    </w:lvl>
    <w:lvl w:ilvl="8">
      <w:start w:val="0"/>
      <w:numFmt w:val="bullet"/>
      <w:lvlText w:val="•"/>
      <w:lvlJc w:val="left"/>
      <w:pPr>
        <w:ind w:left="7941" w:hanging="197"/>
      </w:pPr>
      <w:rPr>
        <w:rFonts w:hint="default"/>
        <w:lang w:val="es-ES" w:eastAsia="es-ES" w:bidi="es-ES"/>
      </w:rPr>
    </w:lvl>
  </w:abstractNum>
  <w:abstractNum w:abstractNumId="3">
    <w:multiLevelType w:val="hybridMultilevel"/>
    <w:lvl w:ilvl="0">
      <w:start w:val="1"/>
      <w:numFmt w:val="lowerLetter"/>
      <w:lvlText w:val="%1)"/>
      <w:lvlJc w:val="left"/>
      <w:pPr>
        <w:ind w:left="1690" w:hanging="197"/>
        <w:jc w:val="left"/>
      </w:pPr>
      <w:rPr>
        <w:rFonts w:hint="default" w:ascii="Arial Narrow" w:hAnsi="Arial Narrow" w:eastAsia="Arial Narrow" w:cs="Arial Narrow"/>
        <w:color w:val="231F20"/>
        <w:w w:val="93"/>
        <w:sz w:val="21"/>
        <w:szCs w:val="21"/>
        <w:lang w:val="es-ES" w:eastAsia="es-ES" w:bidi="es-ES"/>
      </w:rPr>
    </w:lvl>
    <w:lvl w:ilvl="1">
      <w:start w:val="0"/>
      <w:numFmt w:val="bullet"/>
      <w:lvlText w:val="•"/>
      <w:lvlJc w:val="left"/>
      <w:pPr>
        <w:ind w:left="2494" w:hanging="197"/>
      </w:pPr>
      <w:rPr>
        <w:rFonts w:hint="default"/>
        <w:lang w:val="es-ES" w:eastAsia="es-ES" w:bidi="es-ES"/>
      </w:rPr>
    </w:lvl>
    <w:lvl w:ilvl="2">
      <w:start w:val="0"/>
      <w:numFmt w:val="bullet"/>
      <w:lvlText w:val="•"/>
      <w:lvlJc w:val="left"/>
      <w:pPr>
        <w:ind w:left="3288" w:hanging="197"/>
      </w:pPr>
      <w:rPr>
        <w:rFonts w:hint="default"/>
        <w:lang w:val="es-ES" w:eastAsia="es-ES" w:bidi="es-ES"/>
      </w:rPr>
    </w:lvl>
    <w:lvl w:ilvl="3">
      <w:start w:val="0"/>
      <w:numFmt w:val="bullet"/>
      <w:lvlText w:val="•"/>
      <w:lvlJc w:val="left"/>
      <w:pPr>
        <w:ind w:left="4083" w:hanging="197"/>
      </w:pPr>
      <w:rPr>
        <w:rFonts w:hint="default"/>
        <w:lang w:val="es-ES" w:eastAsia="es-ES" w:bidi="es-ES"/>
      </w:rPr>
    </w:lvl>
    <w:lvl w:ilvl="4">
      <w:start w:val="0"/>
      <w:numFmt w:val="bullet"/>
      <w:lvlText w:val="•"/>
      <w:lvlJc w:val="left"/>
      <w:pPr>
        <w:ind w:left="4877" w:hanging="197"/>
      </w:pPr>
      <w:rPr>
        <w:rFonts w:hint="default"/>
        <w:lang w:val="es-ES" w:eastAsia="es-ES" w:bidi="es-ES"/>
      </w:rPr>
    </w:lvl>
    <w:lvl w:ilvl="5">
      <w:start w:val="0"/>
      <w:numFmt w:val="bullet"/>
      <w:lvlText w:val="•"/>
      <w:lvlJc w:val="left"/>
      <w:pPr>
        <w:ind w:left="5672" w:hanging="197"/>
      </w:pPr>
      <w:rPr>
        <w:rFonts w:hint="default"/>
        <w:lang w:val="es-ES" w:eastAsia="es-ES" w:bidi="es-ES"/>
      </w:rPr>
    </w:lvl>
    <w:lvl w:ilvl="6">
      <w:start w:val="0"/>
      <w:numFmt w:val="bullet"/>
      <w:lvlText w:val="•"/>
      <w:lvlJc w:val="left"/>
      <w:pPr>
        <w:ind w:left="6466" w:hanging="197"/>
      </w:pPr>
      <w:rPr>
        <w:rFonts w:hint="default"/>
        <w:lang w:val="es-ES" w:eastAsia="es-ES" w:bidi="es-ES"/>
      </w:rPr>
    </w:lvl>
    <w:lvl w:ilvl="7">
      <w:start w:val="0"/>
      <w:numFmt w:val="bullet"/>
      <w:lvlText w:val="•"/>
      <w:lvlJc w:val="left"/>
      <w:pPr>
        <w:ind w:left="7260" w:hanging="197"/>
      </w:pPr>
      <w:rPr>
        <w:rFonts w:hint="default"/>
        <w:lang w:val="es-ES" w:eastAsia="es-ES" w:bidi="es-ES"/>
      </w:rPr>
    </w:lvl>
    <w:lvl w:ilvl="8">
      <w:start w:val="0"/>
      <w:numFmt w:val="bullet"/>
      <w:lvlText w:val="•"/>
      <w:lvlJc w:val="left"/>
      <w:pPr>
        <w:ind w:left="8055" w:hanging="197"/>
      </w:pPr>
      <w:rPr>
        <w:rFonts w:hint="default"/>
        <w:lang w:val="es-ES" w:eastAsia="es-ES" w:bidi="es-ES"/>
      </w:rPr>
    </w:lvl>
  </w:abstractNum>
  <w:abstractNum w:abstractNumId="1">
    <w:multiLevelType w:val="hybridMultilevel"/>
    <w:lvl w:ilvl="0">
      <w:start w:val="1"/>
      <w:numFmt w:val="decimal"/>
      <w:lvlText w:val="%1"/>
      <w:lvlJc w:val="left"/>
      <w:pPr>
        <w:ind w:left="1153" w:hanging="101"/>
        <w:jc w:val="right"/>
      </w:pPr>
      <w:rPr>
        <w:rFonts w:hint="default" w:ascii="Arial" w:hAnsi="Arial" w:eastAsia="Arial" w:cs="Arial"/>
        <w:color w:val="231F20"/>
        <w:w w:val="100"/>
        <w:sz w:val="14"/>
        <w:szCs w:val="14"/>
        <w:lang w:val="es-ES" w:eastAsia="es-ES" w:bidi="es-ES"/>
      </w:rPr>
    </w:lvl>
    <w:lvl w:ilvl="1">
      <w:start w:val="1"/>
      <w:numFmt w:val="lowerLetter"/>
      <w:lvlText w:val="%2)"/>
      <w:lvlJc w:val="left"/>
      <w:pPr>
        <w:ind w:left="1853" w:hanging="360"/>
        <w:jc w:val="right"/>
      </w:pPr>
      <w:rPr>
        <w:rFonts w:hint="default"/>
        <w:spacing w:val="-9"/>
        <w:w w:val="98"/>
        <w:lang w:val="es-ES" w:eastAsia="es-ES" w:bidi="es-ES"/>
      </w:rPr>
    </w:lvl>
    <w:lvl w:ilvl="2">
      <w:start w:val="0"/>
      <w:numFmt w:val="bullet"/>
      <w:lvlText w:val="•"/>
      <w:lvlJc w:val="left"/>
      <w:pPr>
        <w:ind w:left="1780" w:hanging="360"/>
      </w:pPr>
      <w:rPr>
        <w:rFonts w:hint="default"/>
        <w:lang w:val="es-ES" w:eastAsia="es-ES" w:bidi="es-ES"/>
      </w:rPr>
    </w:lvl>
    <w:lvl w:ilvl="3">
      <w:start w:val="0"/>
      <w:numFmt w:val="bullet"/>
      <w:lvlText w:val="•"/>
      <w:lvlJc w:val="left"/>
      <w:pPr>
        <w:ind w:left="1860" w:hanging="360"/>
      </w:pPr>
      <w:rPr>
        <w:rFonts w:hint="default"/>
        <w:lang w:val="es-ES" w:eastAsia="es-ES" w:bidi="es-ES"/>
      </w:rPr>
    </w:lvl>
    <w:lvl w:ilvl="4">
      <w:start w:val="0"/>
      <w:numFmt w:val="bullet"/>
      <w:lvlText w:val="•"/>
      <w:lvlJc w:val="left"/>
      <w:pPr>
        <w:ind w:left="1980" w:hanging="360"/>
      </w:pPr>
      <w:rPr>
        <w:rFonts w:hint="default"/>
        <w:lang w:val="es-ES" w:eastAsia="es-ES" w:bidi="es-ES"/>
      </w:rPr>
    </w:lvl>
    <w:lvl w:ilvl="5">
      <w:start w:val="0"/>
      <w:numFmt w:val="bullet"/>
      <w:lvlText w:val="•"/>
      <w:lvlJc w:val="left"/>
      <w:pPr>
        <w:ind w:left="2140" w:hanging="360"/>
      </w:pPr>
      <w:rPr>
        <w:rFonts w:hint="default"/>
        <w:lang w:val="es-ES" w:eastAsia="es-ES" w:bidi="es-ES"/>
      </w:rPr>
    </w:lvl>
    <w:lvl w:ilvl="6">
      <w:start w:val="0"/>
      <w:numFmt w:val="bullet"/>
      <w:lvlText w:val="•"/>
      <w:lvlJc w:val="left"/>
      <w:pPr>
        <w:ind w:left="3640" w:hanging="360"/>
      </w:pPr>
      <w:rPr>
        <w:rFonts w:hint="default"/>
        <w:lang w:val="es-ES" w:eastAsia="es-ES" w:bidi="es-ES"/>
      </w:rPr>
    </w:lvl>
    <w:lvl w:ilvl="7">
      <w:start w:val="0"/>
      <w:numFmt w:val="bullet"/>
      <w:lvlText w:val="•"/>
      <w:lvlJc w:val="left"/>
      <w:pPr>
        <w:ind w:left="5141" w:hanging="360"/>
      </w:pPr>
      <w:rPr>
        <w:rFonts w:hint="default"/>
        <w:lang w:val="es-ES" w:eastAsia="es-ES" w:bidi="es-ES"/>
      </w:rPr>
    </w:lvl>
    <w:lvl w:ilvl="8">
      <w:start w:val="0"/>
      <w:numFmt w:val="bullet"/>
      <w:lvlText w:val="•"/>
      <w:lvlJc w:val="left"/>
      <w:pPr>
        <w:ind w:left="6642" w:hanging="360"/>
      </w:pPr>
      <w:rPr>
        <w:rFonts w:hint="default"/>
        <w:lang w:val="es-ES" w:eastAsia="es-ES" w:bidi="es-ES"/>
      </w:rPr>
    </w:lvl>
  </w:abstractNum>
  <w:abstractNum w:abstractNumId="0">
    <w:multiLevelType w:val="hybridMultilevel"/>
    <w:lvl w:ilvl="0">
      <w:start w:val="0"/>
      <w:numFmt w:val="bullet"/>
      <w:lvlText w:val="-"/>
      <w:lvlJc w:val="left"/>
      <w:pPr>
        <w:ind w:left="343" w:hanging="234"/>
      </w:pPr>
      <w:rPr>
        <w:rFonts w:hint="default" w:ascii="Times New Roman" w:hAnsi="Times New Roman" w:eastAsia="Times New Roman" w:cs="Times New Roman"/>
        <w:color w:val="FFFFFF"/>
        <w:spacing w:val="-5"/>
        <w:w w:val="100"/>
        <w:sz w:val="22"/>
        <w:szCs w:val="22"/>
        <w:lang w:val="es-ES" w:eastAsia="es-ES" w:bidi="es-ES"/>
      </w:rPr>
    </w:lvl>
    <w:lvl w:ilvl="1">
      <w:start w:val="0"/>
      <w:numFmt w:val="bullet"/>
      <w:lvlText w:val="•"/>
      <w:lvlJc w:val="left"/>
      <w:pPr>
        <w:ind w:left="1513" w:hanging="360"/>
      </w:pPr>
      <w:rPr>
        <w:rFonts w:hint="default" w:ascii="Times New Roman" w:hAnsi="Times New Roman" w:eastAsia="Times New Roman" w:cs="Times New Roman"/>
        <w:color w:val="231F20"/>
        <w:spacing w:val="-10"/>
        <w:w w:val="100"/>
        <w:sz w:val="22"/>
        <w:szCs w:val="22"/>
        <w:lang w:val="es-ES" w:eastAsia="es-ES" w:bidi="es-ES"/>
      </w:rPr>
    </w:lvl>
    <w:lvl w:ilvl="2">
      <w:start w:val="0"/>
      <w:numFmt w:val="bullet"/>
      <w:lvlText w:val="•"/>
      <w:lvlJc w:val="left"/>
      <w:pPr>
        <w:ind w:left="1838" w:hanging="360"/>
      </w:pPr>
      <w:rPr>
        <w:rFonts w:hint="default"/>
        <w:lang w:val="es-ES" w:eastAsia="es-ES" w:bidi="es-ES"/>
      </w:rPr>
    </w:lvl>
    <w:lvl w:ilvl="3">
      <w:start w:val="0"/>
      <w:numFmt w:val="bullet"/>
      <w:lvlText w:val="•"/>
      <w:lvlJc w:val="left"/>
      <w:pPr>
        <w:ind w:left="2156" w:hanging="360"/>
      </w:pPr>
      <w:rPr>
        <w:rFonts w:hint="default"/>
        <w:lang w:val="es-ES" w:eastAsia="es-ES" w:bidi="es-ES"/>
      </w:rPr>
    </w:lvl>
    <w:lvl w:ilvl="4">
      <w:start w:val="0"/>
      <w:numFmt w:val="bullet"/>
      <w:lvlText w:val="•"/>
      <w:lvlJc w:val="left"/>
      <w:pPr>
        <w:ind w:left="2474" w:hanging="360"/>
      </w:pPr>
      <w:rPr>
        <w:rFonts w:hint="default"/>
        <w:lang w:val="es-ES" w:eastAsia="es-ES" w:bidi="es-ES"/>
      </w:rPr>
    </w:lvl>
    <w:lvl w:ilvl="5">
      <w:start w:val="0"/>
      <w:numFmt w:val="bullet"/>
      <w:lvlText w:val="•"/>
      <w:lvlJc w:val="left"/>
      <w:pPr>
        <w:ind w:left="2792" w:hanging="360"/>
      </w:pPr>
      <w:rPr>
        <w:rFonts w:hint="default"/>
        <w:lang w:val="es-ES" w:eastAsia="es-ES" w:bidi="es-ES"/>
      </w:rPr>
    </w:lvl>
    <w:lvl w:ilvl="6">
      <w:start w:val="0"/>
      <w:numFmt w:val="bullet"/>
      <w:lvlText w:val="•"/>
      <w:lvlJc w:val="left"/>
      <w:pPr>
        <w:ind w:left="3110" w:hanging="360"/>
      </w:pPr>
      <w:rPr>
        <w:rFonts w:hint="default"/>
        <w:lang w:val="es-ES" w:eastAsia="es-ES" w:bidi="es-ES"/>
      </w:rPr>
    </w:lvl>
    <w:lvl w:ilvl="7">
      <w:start w:val="0"/>
      <w:numFmt w:val="bullet"/>
      <w:lvlText w:val="•"/>
      <w:lvlJc w:val="left"/>
      <w:pPr>
        <w:ind w:left="3429" w:hanging="360"/>
      </w:pPr>
      <w:rPr>
        <w:rFonts w:hint="default"/>
        <w:lang w:val="es-ES" w:eastAsia="es-ES" w:bidi="es-ES"/>
      </w:rPr>
    </w:lvl>
    <w:lvl w:ilvl="8">
      <w:start w:val="0"/>
      <w:numFmt w:val="bullet"/>
      <w:lvlText w:val="•"/>
      <w:lvlJc w:val="left"/>
      <w:pPr>
        <w:ind w:left="3747" w:hanging="360"/>
      </w:pPr>
      <w:rPr>
        <w:rFonts w:hint="default"/>
        <w:lang w:val="es-ES" w:eastAsia="es-ES" w:bidi="es-ES"/>
      </w:rPr>
    </w:lvl>
  </w:abstractNum>
  <w:num w:numId="3">
    <w:abstractNumId w:val="2"/>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TOC1" w:type="paragraph">
    <w:name w:val="TOC 1"/>
    <w:basedOn w:val="Normal"/>
    <w:uiPriority w:val="1"/>
    <w:qFormat/>
    <w:pPr>
      <w:spacing w:before="50"/>
      <w:ind w:right="1205"/>
      <w:jc w:val="right"/>
    </w:pPr>
    <w:rPr>
      <w:rFonts w:ascii="Times New Roman" w:hAnsi="Times New Roman" w:eastAsia="Times New Roman" w:cs="Times New Roman"/>
      <w:sz w:val="20"/>
      <w:szCs w:val="20"/>
      <w:lang w:val="es-ES" w:eastAsia="es-ES" w:bidi="es-ES"/>
    </w:rPr>
  </w:style>
  <w:style w:styleId="TOC2" w:type="paragraph">
    <w:name w:val="TOC 2"/>
    <w:basedOn w:val="Normal"/>
    <w:uiPriority w:val="1"/>
    <w:qFormat/>
    <w:pPr>
      <w:ind w:left="1153"/>
    </w:pPr>
    <w:rPr>
      <w:rFonts w:ascii="Microsoft Sans Serif" w:hAnsi="Microsoft Sans Serif" w:eastAsia="Microsoft Sans Serif" w:cs="Microsoft Sans Serif"/>
      <w:sz w:val="28"/>
      <w:szCs w:val="28"/>
      <w:lang w:val="es-ES" w:eastAsia="es-ES" w:bidi="es-ES"/>
    </w:rPr>
  </w:style>
  <w:style w:styleId="TOC3" w:type="paragraph">
    <w:name w:val="TOC 3"/>
    <w:basedOn w:val="Normal"/>
    <w:uiPriority w:val="1"/>
    <w:qFormat/>
    <w:pPr>
      <w:spacing w:before="50"/>
      <w:ind w:left="1393"/>
    </w:pPr>
    <w:rPr>
      <w:rFonts w:ascii="Times New Roman" w:hAnsi="Times New Roman" w:eastAsia="Times New Roman" w:cs="Times New Roman"/>
      <w:sz w:val="20"/>
      <w:szCs w:val="20"/>
      <w:lang w:val="es-ES" w:eastAsia="es-ES" w:bidi="es-ES"/>
    </w:rPr>
  </w:style>
  <w:style w:styleId="TOC4" w:type="paragraph">
    <w:name w:val="TOC 4"/>
    <w:basedOn w:val="Normal"/>
    <w:uiPriority w:val="1"/>
    <w:qFormat/>
    <w:pPr>
      <w:spacing w:before="50"/>
      <w:ind w:left="1393"/>
    </w:pPr>
    <w:rPr>
      <w:rFonts w:ascii="Times New Roman" w:hAnsi="Times New Roman" w:eastAsia="Times New Roman" w:cs="Times New Roman"/>
      <w:b/>
      <w:bCs/>
      <w:i/>
      <w:lang w:val="es-ES" w:eastAsia="es-ES" w:bidi="es-ES"/>
    </w:rPr>
  </w:style>
  <w:style w:styleId="TOC5" w:type="paragraph">
    <w:name w:val="TOC 5"/>
    <w:basedOn w:val="Normal"/>
    <w:uiPriority w:val="1"/>
    <w:qFormat/>
    <w:pPr>
      <w:ind w:left="1437"/>
    </w:pPr>
    <w:rPr>
      <w:rFonts w:ascii="Microsoft Sans Serif" w:hAnsi="Microsoft Sans Serif" w:eastAsia="Microsoft Sans Serif" w:cs="Microsoft Sans Serif"/>
      <w:sz w:val="28"/>
      <w:szCs w:val="28"/>
      <w:lang w:val="es-ES" w:eastAsia="es-ES" w:bidi="es-ES"/>
    </w:rPr>
  </w:style>
  <w:style w:styleId="TOC6" w:type="paragraph">
    <w:name w:val="TOC 6"/>
    <w:basedOn w:val="Normal"/>
    <w:uiPriority w:val="1"/>
    <w:qFormat/>
    <w:pPr>
      <w:spacing w:before="50"/>
      <w:ind w:left="1620"/>
    </w:pPr>
    <w:rPr>
      <w:rFonts w:ascii="Times New Roman" w:hAnsi="Times New Roman" w:eastAsia="Times New Roman" w:cs="Times New Roman"/>
      <w:sz w:val="20"/>
      <w:szCs w:val="20"/>
      <w:lang w:val="es-ES" w:eastAsia="es-ES" w:bidi="es-ES"/>
    </w:rPr>
  </w:style>
  <w:style w:styleId="TOC7" w:type="paragraph">
    <w:name w:val="TOC 7"/>
    <w:basedOn w:val="Normal"/>
    <w:uiPriority w:val="1"/>
    <w:qFormat/>
    <w:pPr>
      <w:spacing w:before="50"/>
      <w:ind w:left="1677"/>
    </w:pPr>
    <w:rPr>
      <w:rFonts w:ascii="Times New Roman" w:hAnsi="Times New Roman" w:eastAsia="Times New Roman" w:cs="Times New Roman"/>
      <w:sz w:val="20"/>
      <w:szCs w:val="20"/>
      <w:lang w:val="es-ES" w:eastAsia="es-ES" w:bidi="es-ES"/>
    </w:rPr>
  </w:style>
  <w:style w:styleId="TOC8" w:type="paragraph">
    <w:name w:val="TOC 8"/>
    <w:basedOn w:val="Normal"/>
    <w:uiPriority w:val="1"/>
    <w:qFormat/>
    <w:pPr>
      <w:spacing w:before="50"/>
      <w:ind w:left="1677" w:right="1205"/>
    </w:pPr>
    <w:rPr>
      <w:rFonts w:ascii="Times New Roman" w:hAnsi="Times New Roman" w:eastAsia="Times New Roman" w:cs="Times New Roman"/>
      <w:b/>
      <w:bCs/>
      <w:i/>
      <w:lang w:val="es-ES" w:eastAsia="es-ES" w:bidi="es-ES"/>
    </w:rPr>
  </w:style>
  <w:style w:styleId="BodyText" w:type="paragraph">
    <w:name w:val="Body Text"/>
    <w:basedOn w:val="Normal"/>
    <w:uiPriority w:val="1"/>
    <w:qFormat/>
    <w:pPr/>
    <w:rPr>
      <w:rFonts w:ascii="Times New Roman" w:hAnsi="Times New Roman" w:eastAsia="Times New Roman" w:cs="Times New Roman"/>
      <w:sz w:val="22"/>
      <w:szCs w:val="22"/>
      <w:lang w:val="es-ES" w:eastAsia="es-ES" w:bidi="es-ES"/>
    </w:rPr>
  </w:style>
  <w:style w:styleId="Heading1" w:type="paragraph">
    <w:name w:val="Heading 1"/>
    <w:basedOn w:val="Normal"/>
    <w:uiPriority w:val="1"/>
    <w:qFormat/>
    <w:pPr>
      <w:ind w:left="1347" w:right="-15"/>
      <w:outlineLvl w:val="1"/>
    </w:pPr>
    <w:rPr>
      <w:rFonts w:ascii="Tw Cen MT Condensed" w:hAnsi="Tw Cen MT Condensed" w:eastAsia="Tw Cen MT Condensed" w:cs="Tw Cen MT Condensed"/>
      <w:sz w:val="150"/>
      <w:szCs w:val="150"/>
      <w:lang w:val="es-ES" w:eastAsia="es-ES" w:bidi="es-ES"/>
    </w:rPr>
  </w:style>
  <w:style w:styleId="Heading2" w:type="paragraph">
    <w:name w:val="Heading 2"/>
    <w:basedOn w:val="Normal"/>
    <w:uiPriority w:val="1"/>
    <w:qFormat/>
    <w:pPr>
      <w:spacing w:before="97"/>
      <w:ind w:right="1401"/>
      <w:jc w:val="right"/>
      <w:outlineLvl w:val="2"/>
    </w:pPr>
    <w:rPr>
      <w:rFonts w:ascii="Microsoft Sans Serif" w:hAnsi="Microsoft Sans Serif" w:eastAsia="Microsoft Sans Serif" w:cs="Microsoft Sans Serif"/>
      <w:sz w:val="30"/>
      <w:szCs w:val="30"/>
      <w:lang w:val="es-ES" w:eastAsia="es-ES" w:bidi="es-ES"/>
    </w:rPr>
  </w:style>
  <w:style w:styleId="Heading3" w:type="paragraph">
    <w:name w:val="Heading 3"/>
    <w:basedOn w:val="Normal"/>
    <w:uiPriority w:val="1"/>
    <w:qFormat/>
    <w:pPr>
      <w:spacing w:before="95"/>
      <w:outlineLvl w:val="3"/>
    </w:pPr>
    <w:rPr>
      <w:rFonts w:ascii="Arial" w:hAnsi="Arial" w:eastAsia="Arial" w:cs="Arial"/>
      <w:sz w:val="28"/>
      <w:szCs w:val="28"/>
      <w:lang w:val="es-ES" w:eastAsia="es-ES" w:bidi="es-ES"/>
    </w:rPr>
  </w:style>
  <w:style w:styleId="Heading4" w:type="paragraph">
    <w:name w:val="Heading 4"/>
    <w:basedOn w:val="Normal"/>
    <w:uiPriority w:val="1"/>
    <w:qFormat/>
    <w:pPr>
      <w:ind w:left="1493"/>
      <w:outlineLvl w:val="4"/>
    </w:pPr>
    <w:rPr>
      <w:rFonts w:ascii="Arial Narrow" w:hAnsi="Arial Narrow" w:eastAsia="Arial Narrow" w:cs="Arial Narrow"/>
      <w:i/>
      <w:sz w:val="25"/>
      <w:szCs w:val="25"/>
      <w:lang w:val="es-ES" w:eastAsia="es-ES" w:bidi="es-ES"/>
    </w:rPr>
  </w:style>
  <w:style w:styleId="Heading5" w:type="paragraph">
    <w:name w:val="Heading 5"/>
    <w:basedOn w:val="Normal"/>
    <w:uiPriority w:val="1"/>
    <w:qFormat/>
    <w:pPr>
      <w:ind w:left="1153"/>
      <w:jc w:val="both"/>
      <w:outlineLvl w:val="5"/>
    </w:pPr>
    <w:rPr>
      <w:rFonts w:ascii="Times New Roman" w:hAnsi="Times New Roman" w:eastAsia="Times New Roman" w:cs="Times New Roman"/>
      <w:b/>
      <w:bCs/>
      <w:sz w:val="22"/>
      <w:szCs w:val="22"/>
      <w:lang w:val="es-ES" w:eastAsia="es-ES" w:bidi="es-ES"/>
    </w:rPr>
  </w:style>
  <w:style w:styleId="Heading6" w:type="paragraph">
    <w:name w:val="Heading 6"/>
    <w:basedOn w:val="Normal"/>
    <w:uiPriority w:val="1"/>
    <w:qFormat/>
    <w:pPr>
      <w:spacing w:before="67"/>
      <w:ind w:left="1966" w:hanging="313"/>
      <w:outlineLvl w:val="6"/>
    </w:pPr>
    <w:rPr>
      <w:rFonts w:ascii="Times New Roman" w:hAnsi="Times New Roman" w:eastAsia="Times New Roman" w:cs="Times New Roman"/>
      <w:b/>
      <w:bCs/>
      <w:i/>
      <w:sz w:val="22"/>
      <w:szCs w:val="22"/>
      <w:lang w:val="es-ES" w:eastAsia="es-ES" w:bidi="es-ES"/>
    </w:rPr>
  </w:style>
  <w:style w:styleId="ListParagraph" w:type="paragraph">
    <w:name w:val="List Paragraph"/>
    <w:basedOn w:val="Normal"/>
    <w:uiPriority w:val="1"/>
    <w:qFormat/>
    <w:pPr>
      <w:spacing w:before="34"/>
      <w:ind w:left="1153"/>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hipertexto.com.co/" TargetMode="External"/><Relationship Id="rId11" Type="http://schemas.openxmlformats.org/officeDocument/2006/relationships/hyperlink" Target="mailto:derecho@ucatolica.edu.co" TargetMode="External"/><Relationship Id="rId12" Type="http://schemas.openxmlformats.org/officeDocument/2006/relationships/hyperlink" Target="mailto:editorial@ucatolica.edu.co" TargetMode="External"/><Relationship Id="rId13" Type="http://schemas.openxmlformats.org/officeDocument/2006/relationships/hyperlink" Target="http://www.ucatolica.edu.co/" TargetMode="External"/><Relationship Id="rId14" Type="http://schemas.openxmlformats.org/officeDocument/2006/relationships/hyperlink" Target="http://www.oas.org/es/cidh/multimedia/estadisticas/estadisticas.html" TargetMode="External"/><Relationship Id="rId15" Type="http://schemas.openxmlformats.org/officeDocument/2006/relationships/hyperlink" Target="http://www.umanizales.edu.co/publicaciones/publicaciones.html" TargetMode="External"/><Relationship Id="rId16" Type="http://schemas.openxmlformats.org/officeDocument/2006/relationships/hyperlink" Target="http://www.te.gob.mx/ccje/Archivos/" TargetMode="External"/><Relationship Id="rId17" Type="http://schemas.openxmlformats.org/officeDocument/2006/relationships/hyperlink" Target="http://www.usta.edu.co/programas/derecho/revista_inveniendi/revista/imgs/HTML/revistavirtual/" TargetMode="External"/><Relationship Id="rId18" Type="http://schemas.openxmlformats.org/officeDocument/2006/relationships/hyperlink" Target="http://www.icesi.edu.co/" TargetMode="External"/><Relationship Id="rId19" Type="http://schemas.openxmlformats.org/officeDocument/2006/relationships/hyperlink" Target="http://www.cej.org.co/index.php/todos-justi/2625-demandas-internacionales-contra-el-estado-colombiano" TargetMode="External"/><Relationship Id="rId20" Type="http://schemas.openxmlformats.org/officeDocument/2006/relationships/hyperlink" Target="http://www.corteidh.or.cr/" TargetMode="External"/><Relationship Id="rId21" Type="http://schemas.openxmlformats.org/officeDocument/2006/relationships/hyperlink" Target="http://www.corteidh.or.cr/cf/jurisprudencia/expediente" TargetMode="External"/><Relationship Id="rId22" Type="http://schemas.openxmlformats.org/officeDocument/2006/relationships/hyperlink" Target="http://www/" TargetMode="External"/><Relationship Id="rId23" Type="http://schemas.openxmlformats.org/officeDocument/2006/relationships/hyperlink" Target="http://www.acnur.es/PDF/3879_20120402103702.pdf" TargetMode="External"/><Relationship Id="rId24" Type="http://schemas.openxmlformats.org/officeDocument/2006/relationships/hyperlink" Target="http://www.redalyc.org/articu-" TargetMode="External"/><Relationship Id="rId25" Type="http://schemas.openxmlformats.org/officeDocument/2006/relationships/hyperlink" Target="http://www.icesi.edu.co/contenido/pdfs/C1C-marango-bloque.pdf" TargetMode="External"/><Relationship Id="rId26" Type="http://schemas.openxmlformats.org/officeDocument/2006/relationships/hyperlink" Target="http://www.worldwatercouncil.org/fileadmin/wwc/Programs/Right_to_Wa-" TargetMode="External"/><Relationship Id="rId27" Type="http://schemas.openxmlformats.org/officeDocument/2006/relationships/hyperlink" Target="http://www.derechos.org/nizkor/ley/doc/" TargetMode="External"/><Relationship Id="rId28" Type="http://schemas.openxmlformats.org/officeDocument/2006/relationships/hyperlink" Target="http://www.pcontreras.net/ponencias.html" TargetMode="External"/><Relationship Id="rId29" Type="http://schemas.openxmlformats.org/officeDocument/2006/relationships/hyperlink" Target="http://dx.doi.org/10.18359/dere.936" TargetMode="External"/><Relationship Id="rId30" Type="http://schemas.openxmlformats.org/officeDocument/2006/relationships/hyperlink" Target="http://www.redalyc.org/articulo.oa?id=82022776013" TargetMode="External"/><Relationship Id="rId31" Type="http://schemas.openxmlformats.org/officeDocument/2006/relationships/hyperlink" Target="http://www.pensamientopenal.com.ar/system/" TargetMode="External"/><Relationship Id="rId32" Type="http://schemas.openxmlformats.org/officeDocument/2006/relationships/hyperlink" Target="http://numanterioresviei.usta.edu.co/articulos/edi4/caracteristicas-procesales-control-" TargetMode="External"/><Relationship Id="rId33" Type="http://schemas.openxmlformats.org/officeDocument/2006/relationships/hyperlink" Target="http://www.corteidh.or.cr/tablas/r32199.pdf" TargetMode="External"/><Relationship Id="rId34" Type="http://schemas.openxmlformats.org/officeDocument/2006/relationships/hyperlink" Target="http://www.procuraduria.gov.co/portal/media/file/2(1).pdf" TargetMode="External"/><Relationship Id="rId35" Type="http://schemas.openxmlformats.org/officeDocument/2006/relationships/hyperlink" Target="http://www.un.org/spanish/esa/sustdev/agenda21/" TargetMode="External"/><Relationship Id="rId36" Type="http://schemas.openxmlformats.org/officeDocument/2006/relationships/hyperlink" Target="http://www.minambiente.gov.co/images/GestionIntegral-" TargetMode="External"/><Relationship Id="rId37" Type="http://schemas.openxmlformats.org/officeDocument/2006/relationships/hyperlink" Target="http://www.secretariasenado.gov.co/senado/basedoc/ley_0136_1994.html" TargetMode="External"/><Relationship Id="rId38" Type="http://schemas.openxmlformats.org/officeDocument/2006/relationships/hyperlink" Target="http://www.secretariasenado.gov.co/senado/basedoc/ley_0472_1998.html" TargetMode="External"/><Relationship Id="rId39" Type="http://schemas.openxmlformats.org/officeDocument/2006/relationships/hyperlink" Target="http://www.secretariasenado.gov.co/senado/basedoc/" TargetMode="External"/><Relationship Id="rId40" Type="http://schemas.openxmlformats.org/officeDocument/2006/relationships/hyperlink" Target="http://www.derechos.org/nizkor/ley/doc/obgen1" TargetMode="External"/><Relationship Id="rId41" Type="http://schemas.openxmlformats.org/officeDocument/2006/relationships/image" Target="media/image6.png"/><Relationship Id="rId42" Type="http://schemas.openxmlformats.org/officeDocument/2006/relationships/image" Target="media/image7.png"/><Relationship Id="rId43" Type="http://schemas.openxmlformats.org/officeDocument/2006/relationships/image" Target="media/image8.png"/><Relationship Id="rId44" Type="http://schemas.openxmlformats.org/officeDocument/2006/relationships/image" Target="media/image9.png"/><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2019-05-13T12:22:47Z</dcterms:created>
  <dcterms:modified xsi:type="dcterms:W3CDTF">2019-05-13T12:22:47Z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Adobe InDesign CC 2017 (Macintosh)</vt:lpwstr>
  </property>
  <property fmtid="{D5CDD505-2E9C-101B-9397-08002B2CF9AE}" pid="4" name="LastSaved">
    <vt:filetime>2019-05-13T00:00:00Z</vt:filetime>
  </property>
</Properties>
</file>