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0B" w:rsidRDefault="00674D0B" w:rsidP="00690560">
      <w:pPr>
        <w:pStyle w:val="NormalWeb"/>
        <w:spacing w:line="480" w:lineRule="auto"/>
        <w:jc w:val="both"/>
        <w:rPr>
          <w:rFonts w:ascii="freeserif" w:hAnsi="freeserif"/>
        </w:rPr>
      </w:pPr>
      <w:r>
        <w:t>Posadas, 7 de junio de 2016.-</w:t>
      </w:r>
    </w:p>
    <w:p w:rsidR="00674D0B" w:rsidRDefault="00674D0B" w:rsidP="00690560">
      <w:pPr>
        <w:pStyle w:val="NormalWeb"/>
        <w:spacing w:line="480" w:lineRule="auto"/>
        <w:ind w:firstLine="1200"/>
        <w:jc w:val="both"/>
        <w:rPr>
          <w:rFonts w:ascii="freeserif" w:hAnsi="freeserif"/>
        </w:rPr>
      </w:pPr>
      <w:r>
        <w:t xml:space="preserve">Dejo constancia que en Acuerdo del día de la fecha en </w:t>
      </w:r>
      <w:r>
        <w:rPr>
          <w:rStyle w:val="scayt-misspell-word"/>
        </w:rPr>
        <w:t>Expte</w:t>
      </w:r>
      <w:r>
        <w:t xml:space="preserve">. Adm. N° </w:t>
      </w:r>
      <w:r>
        <w:rPr>
          <w:rStyle w:val="Strong"/>
        </w:rPr>
        <w:t>67157/16</w:t>
      </w:r>
      <w:r>
        <w:t xml:space="preserve"> “</w:t>
      </w:r>
      <w:r>
        <w:rPr>
          <w:u w:val="single"/>
        </w:rPr>
        <w:t xml:space="preserve">Asociación Argentina de Justicia Constitucional s/ Invitación al Presidente del S.T.J. al Primer Congreso Argentino de Justicia Constitucional a </w:t>
      </w:r>
      <w:r>
        <w:rPr>
          <w:rStyle w:val="scayt-misspell-word"/>
          <w:u w:val="single"/>
        </w:rPr>
        <w:t>Celebrarse</w:t>
      </w:r>
      <w:r>
        <w:rPr>
          <w:u w:val="single"/>
        </w:rPr>
        <w:t xml:space="preserve"> el Día 3 de Octubre de 2016 - Ciudad de Buenos Aires</w:t>
      </w:r>
      <w:r>
        <w:t>” Considerando; que en fecha 30 de mayo del corriente año la Asociación Argentina de</w:t>
      </w:r>
      <w:bookmarkStart w:id="0" w:name="_GoBack"/>
      <w:bookmarkEnd w:id="0"/>
      <w:r>
        <w:t xml:space="preserve"> Justicia Constitucional, invita a S.S. el Sr. Presidente de este Alto Cuerpo Dr. </w:t>
      </w:r>
      <w:r>
        <w:rPr>
          <w:rStyle w:val="scayt-misspell-word"/>
        </w:rPr>
        <w:t>Froilan</w:t>
      </w:r>
      <w:r>
        <w:t xml:space="preserve"> Zarza, a participar del acto inaugural del “Primer Congreso Argentino de Justicia Constitucional” a </w:t>
      </w:r>
      <w:r>
        <w:rPr>
          <w:rStyle w:val="scayt-misspell-word"/>
        </w:rPr>
        <w:t>celebrarse</w:t>
      </w:r>
      <w:r>
        <w:t xml:space="preserve"> el día 03 de Octubre del presente año a las 11:00 hs. en el Salón de Conferencias del Hotel </w:t>
      </w:r>
      <w:r>
        <w:rPr>
          <w:rStyle w:val="scayt-misspell-word"/>
        </w:rPr>
        <w:t>Mercure</w:t>
      </w:r>
      <w:r>
        <w:rPr>
          <w:rFonts w:ascii="freeserif" w:hAnsi="freeserif"/>
        </w:rPr>
        <w:t xml:space="preserve"> </w:t>
      </w:r>
      <w:r>
        <w:t xml:space="preserve">de Puerto </w:t>
      </w:r>
      <w:r>
        <w:rPr>
          <w:rStyle w:val="scayt-misspell-word"/>
        </w:rPr>
        <w:t>Iguazú</w:t>
      </w:r>
      <w:r>
        <w:t xml:space="preserve">, Misiones. Asimismo dicha Asociación solicita auspicio y patrocinio económico e institucional de este Superior Tribunal; el Primer Congreso de Justicia Constitucional, cuenta con la Declaración de Interés del Señor Gobernador de la Provincia de Misiones y es organizado conjuntamente con la Asociación Mundial de Justicia Constitucional y la Gobernación de la Provincia de Misiones. Dichos eventos tienen por finalidad dar a conocer el punto de vista de reconocidos académicos y operadores del Sistema Judicial en materia de Justicia Constitucional, y dentro de ello los Procesos Constitucionales, la Defensa de los Derechos Humanos y el respeto de los Tratados Internacionales. El espacio propicio para ello será el próximo Congreso, donde se discernirán temas relevantes que coadyuven a su consolidación y diálogo permanente entre especialistas de Argentina y América. Por ello, los Señores Ministros, </w:t>
      </w:r>
      <w:r>
        <w:rPr>
          <w:u w:val="single"/>
        </w:rPr>
        <w:t>resuelven</w:t>
      </w:r>
      <w:r>
        <w:t xml:space="preserve">: 1º) Declarar de Interés General para el Poder Judicial de la Provincia el </w:t>
      </w:r>
      <w:r>
        <w:rPr>
          <w:rStyle w:val="Emphasis"/>
        </w:rPr>
        <w:t>“</w:t>
      </w:r>
      <w:r>
        <w:rPr>
          <w:rStyle w:val="Emphasis"/>
          <w:b/>
          <w:bCs/>
        </w:rPr>
        <w:t>I CONGRESO ARGENTINO DE JUSTICIA CONSTITUCIONAL</w:t>
      </w:r>
      <w:r>
        <w:rPr>
          <w:rStyle w:val="Emphasis"/>
        </w:rPr>
        <w:t>”</w:t>
      </w:r>
      <w:r>
        <w:t xml:space="preserve"> a llevarse a cabo los días 03 y 04 de octubre de 2016, en la ciudad de Puerto </w:t>
      </w:r>
      <w:r>
        <w:rPr>
          <w:rStyle w:val="scayt-misspell-word"/>
        </w:rPr>
        <w:t>Iguazú</w:t>
      </w:r>
      <w:r>
        <w:t xml:space="preserve">, Misiones. 2º) Oportunamente dese participación y a los fines que </w:t>
      </w:r>
      <w:r>
        <w:rPr>
          <w:rStyle w:val="scayt-misspell-word"/>
        </w:rPr>
        <w:t>pudiere</w:t>
      </w:r>
      <w:r>
        <w:t xml:space="preserve"> corresponder a la Oficina de Prensa y Ceremonial de este S.T.J. </w:t>
      </w:r>
    </w:p>
    <w:p w:rsidR="00674D0B" w:rsidRDefault="00674D0B" w:rsidP="00690560">
      <w:pPr>
        <w:pStyle w:val="NormalWeb"/>
        <w:spacing w:line="480" w:lineRule="auto"/>
        <w:rPr>
          <w:rFonts w:ascii="freeserif" w:hAnsi="freeserif"/>
        </w:rPr>
      </w:pPr>
    </w:p>
    <w:p w:rsidR="00674D0B" w:rsidRDefault="00674D0B"/>
    <w:sectPr w:rsidR="00674D0B" w:rsidSect="000526D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D0B" w:rsidRDefault="00674D0B" w:rsidP="002D66CE">
      <w:pPr>
        <w:spacing w:after="0" w:line="240" w:lineRule="auto"/>
      </w:pPr>
      <w:r>
        <w:separator/>
      </w:r>
    </w:p>
  </w:endnote>
  <w:endnote w:type="continuationSeparator" w:id="0">
    <w:p w:rsidR="00674D0B" w:rsidRDefault="00674D0B" w:rsidP="002D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D0B" w:rsidRDefault="00674D0B" w:rsidP="002D66CE">
      <w:pPr>
        <w:spacing w:after="0" w:line="240" w:lineRule="auto"/>
      </w:pPr>
      <w:r>
        <w:separator/>
      </w:r>
    </w:p>
  </w:footnote>
  <w:footnote w:type="continuationSeparator" w:id="0">
    <w:p w:rsidR="00674D0B" w:rsidRDefault="00674D0B" w:rsidP="002D6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0B" w:rsidRDefault="00674D0B" w:rsidP="002D66CE">
    <w:pPr>
      <w:pStyle w:val="Header"/>
      <w:jc w:val="center"/>
    </w:pPr>
    <w:r w:rsidRPr="00FA2DC8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alt="http://www1.diputados.gov.ar/dependencias/dip/images/Misiones.jpg" style="width:102pt;height:92.25pt;visibility:visible">
          <v:imagedata r:id="rId1" o:title=""/>
        </v:shape>
      </w:pict>
    </w:r>
  </w:p>
  <w:p w:rsidR="00674D0B" w:rsidRDefault="00674D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560"/>
    <w:rsid w:val="000526D3"/>
    <w:rsid w:val="00067601"/>
    <w:rsid w:val="002D4E19"/>
    <w:rsid w:val="002D66CE"/>
    <w:rsid w:val="002E41A6"/>
    <w:rsid w:val="00482BFD"/>
    <w:rsid w:val="005E6D5B"/>
    <w:rsid w:val="00674D0B"/>
    <w:rsid w:val="00690560"/>
    <w:rsid w:val="007A57E7"/>
    <w:rsid w:val="007A624C"/>
    <w:rsid w:val="009C5BD7"/>
    <w:rsid w:val="00D27E85"/>
    <w:rsid w:val="00D3629A"/>
    <w:rsid w:val="00FA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5B"/>
    <w:pPr>
      <w:spacing w:after="200" w:line="276" w:lineRule="auto"/>
    </w:pPr>
    <w:rPr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90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AR"/>
    </w:rPr>
  </w:style>
  <w:style w:type="character" w:customStyle="1" w:styleId="scayt-misspell-word">
    <w:name w:val="scayt-misspell-word"/>
    <w:basedOn w:val="DefaultParagraphFont"/>
    <w:uiPriority w:val="99"/>
    <w:rsid w:val="00690560"/>
    <w:rPr>
      <w:rFonts w:cs="Times New Roman"/>
    </w:rPr>
  </w:style>
  <w:style w:type="character" w:styleId="Strong">
    <w:name w:val="Strong"/>
    <w:basedOn w:val="DefaultParagraphFont"/>
    <w:uiPriority w:val="99"/>
    <w:qFormat/>
    <w:rsid w:val="0069056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90560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2D6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66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D6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66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305</Words>
  <Characters>1679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Posadas, 7 de junio de 2016</dc:title>
  <dc:subject/>
  <dc:creator>Gabriela</dc:creator>
  <cp:keywords/>
  <dc:description/>
  <cp:lastModifiedBy>Priscila</cp:lastModifiedBy>
  <cp:revision>2</cp:revision>
  <dcterms:created xsi:type="dcterms:W3CDTF">2016-08-20T18:25:00Z</dcterms:created>
  <dcterms:modified xsi:type="dcterms:W3CDTF">2016-08-20T18:25:00Z</dcterms:modified>
</cp:coreProperties>
</file>