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2" w:rsidRPr="00A312C1" w:rsidRDefault="00BC0854" w:rsidP="0014292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MÁS DERECHOS, MÁS ACCIONES</w:t>
      </w:r>
    </w:p>
    <w:p w:rsidR="00142929" w:rsidRDefault="00C00371" w:rsidP="00142929">
      <w:pPr>
        <w:spacing w:line="240" w:lineRule="auto"/>
        <w:ind w:firstLine="851"/>
        <w:jc w:val="both"/>
        <w:rPr>
          <w:sz w:val="24"/>
          <w:szCs w:val="24"/>
        </w:rPr>
      </w:pPr>
      <w:r w:rsidRPr="00A312C1">
        <w:rPr>
          <w:sz w:val="24"/>
          <w:szCs w:val="24"/>
        </w:rPr>
        <w:t xml:space="preserve">En un fin de semana </w:t>
      </w:r>
      <w:r w:rsidR="00765947" w:rsidRPr="00A312C1">
        <w:rPr>
          <w:sz w:val="24"/>
          <w:szCs w:val="24"/>
        </w:rPr>
        <w:t xml:space="preserve">negro, se conocieron </w:t>
      </w:r>
      <w:r w:rsidR="00A312C1">
        <w:rPr>
          <w:sz w:val="24"/>
          <w:szCs w:val="24"/>
        </w:rPr>
        <w:t>cinco desapariciones de mujeres: d</w:t>
      </w:r>
      <w:r w:rsidR="00FB1009">
        <w:rPr>
          <w:sz w:val="24"/>
          <w:szCs w:val="24"/>
        </w:rPr>
        <w:t>os fueron asesin</w:t>
      </w:r>
      <w:r w:rsidR="00765947" w:rsidRPr="00A312C1">
        <w:rPr>
          <w:sz w:val="24"/>
          <w:szCs w:val="24"/>
        </w:rPr>
        <w:t>a</w:t>
      </w:r>
      <w:r w:rsidR="00FB1009">
        <w:rPr>
          <w:sz w:val="24"/>
          <w:szCs w:val="24"/>
        </w:rPr>
        <w:t>das</w:t>
      </w:r>
      <w:r w:rsidR="00765947" w:rsidRPr="00A312C1">
        <w:rPr>
          <w:sz w:val="24"/>
          <w:szCs w:val="24"/>
        </w:rPr>
        <w:t>, una violada y dos continúan aún desapa</w:t>
      </w:r>
      <w:bookmarkStart w:id="0" w:name="_GoBack"/>
      <w:r w:rsidR="00765947" w:rsidRPr="00A312C1">
        <w:rPr>
          <w:sz w:val="24"/>
          <w:szCs w:val="24"/>
        </w:rPr>
        <w:t>r</w:t>
      </w:r>
      <w:bookmarkEnd w:id="0"/>
      <w:r w:rsidR="00765947" w:rsidRPr="00A312C1">
        <w:rPr>
          <w:sz w:val="24"/>
          <w:szCs w:val="24"/>
        </w:rPr>
        <w:t>ecidas.</w:t>
      </w:r>
    </w:p>
    <w:p w:rsidR="00A312C1" w:rsidRDefault="00765947" w:rsidP="00142929">
      <w:pPr>
        <w:spacing w:line="240" w:lineRule="auto"/>
        <w:ind w:firstLine="851"/>
        <w:jc w:val="both"/>
        <w:rPr>
          <w:sz w:val="24"/>
          <w:szCs w:val="24"/>
        </w:rPr>
      </w:pPr>
      <w:r w:rsidRPr="00A312C1">
        <w:rPr>
          <w:sz w:val="24"/>
          <w:szCs w:val="24"/>
        </w:rPr>
        <w:t xml:space="preserve">En el caso de Micaela García se pone el foco en el victimario y en el juez que </w:t>
      </w:r>
      <w:r w:rsidR="00121BFF">
        <w:rPr>
          <w:sz w:val="24"/>
          <w:szCs w:val="24"/>
        </w:rPr>
        <w:t xml:space="preserve">lo </w:t>
      </w:r>
      <w:r w:rsidRPr="00A312C1">
        <w:rPr>
          <w:sz w:val="24"/>
          <w:szCs w:val="24"/>
        </w:rPr>
        <w:t xml:space="preserve">liberó anticipadamente. </w:t>
      </w:r>
    </w:p>
    <w:p w:rsidR="00C00371" w:rsidRPr="00A312C1" w:rsidRDefault="00765947" w:rsidP="00142929">
      <w:pPr>
        <w:spacing w:line="240" w:lineRule="auto"/>
        <w:ind w:firstLine="851"/>
        <w:jc w:val="both"/>
        <w:rPr>
          <w:sz w:val="24"/>
          <w:szCs w:val="24"/>
        </w:rPr>
      </w:pPr>
      <w:r w:rsidRPr="00A312C1">
        <w:rPr>
          <w:sz w:val="24"/>
          <w:szCs w:val="24"/>
        </w:rPr>
        <w:t>No podemos perder de vista</w:t>
      </w:r>
      <w:r w:rsidR="00C00371" w:rsidRPr="00A312C1">
        <w:rPr>
          <w:sz w:val="24"/>
          <w:szCs w:val="24"/>
        </w:rPr>
        <w:t xml:space="preserve"> que la punición</w:t>
      </w:r>
      <w:r w:rsidR="00FB1009">
        <w:rPr>
          <w:sz w:val="24"/>
          <w:szCs w:val="24"/>
        </w:rPr>
        <w:t xml:space="preserve"> del femicidio</w:t>
      </w:r>
      <w:r w:rsidR="00C00371" w:rsidRPr="00A312C1">
        <w:rPr>
          <w:sz w:val="24"/>
          <w:szCs w:val="24"/>
        </w:rPr>
        <w:t xml:space="preserve"> tras la muerte no devuelve la vida de la víctima, cuya existencia y la de su famil</w:t>
      </w:r>
      <w:r w:rsidR="00A312C1">
        <w:rPr>
          <w:sz w:val="24"/>
          <w:szCs w:val="24"/>
        </w:rPr>
        <w:t>ia y amigos cambió</w:t>
      </w:r>
      <w:r w:rsidR="00FB1009">
        <w:rPr>
          <w:sz w:val="24"/>
          <w:szCs w:val="24"/>
        </w:rPr>
        <w:t xml:space="preserve"> trágicamente</w:t>
      </w:r>
      <w:r w:rsidR="00A312C1">
        <w:rPr>
          <w:sz w:val="24"/>
          <w:szCs w:val="24"/>
        </w:rPr>
        <w:t xml:space="preserve"> para siempre. </w:t>
      </w:r>
      <w:r w:rsidR="00FB1009">
        <w:rPr>
          <w:sz w:val="24"/>
          <w:szCs w:val="24"/>
        </w:rPr>
        <w:t>El Estado falló en la</w:t>
      </w:r>
      <w:r w:rsidR="00A8784C">
        <w:rPr>
          <w:sz w:val="24"/>
          <w:szCs w:val="24"/>
        </w:rPr>
        <w:t xml:space="preserve"> prevención del hecho lo que conlleva la falta de pr</w:t>
      </w:r>
      <w:r w:rsidR="002F01AF">
        <w:rPr>
          <w:sz w:val="24"/>
          <w:szCs w:val="24"/>
        </w:rPr>
        <w:t>ogreso en la protección de los derechos h</w:t>
      </w:r>
      <w:r w:rsidR="00A8784C">
        <w:rPr>
          <w:sz w:val="24"/>
          <w:szCs w:val="24"/>
        </w:rPr>
        <w:t>umanos de las mujeres.</w:t>
      </w:r>
    </w:p>
    <w:p w:rsidR="00142929" w:rsidRDefault="00FB1009" w:rsidP="002F01AF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El Municipio cuenta</w:t>
      </w:r>
      <w:r w:rsidR="00C00371" w:rsidRPr="00A312C1">
        <w:rPr>
          <w:sz w:val="24"/>
          <w:szCs w:val="24"/>
        </w:rPr>
        <w:t xml:space="preserve"> con cámaras </w:t>
      </w:r>
      <w:r>
        <w:rPr>
          <w:sz w:val="24"/>
          <w:szCs w:val="24"/>
        </w:rPr>
        <w:t xml:space="preserve">de vigilancia </w:t>
      </w:r>
      <w:r w:rsidR="00C00371" w:rsidRPr="00A312C1">
        <w:rPr>
          <w:sz w:val="24"/>
          <w:szCs w:val="24"/>
        </w:rPr>
        <w:t>que dejaron de usar. El presunto agresor recuperó  su libertad</w:t>
      </w:r>
      <w:r w:rsidR="00A312C1">
        <w:rPr>
          <w:sz w:val="24"/>
          <w:szCs w:val="24"/>
        </w:rPr>
        <w:t xml:space="preserve"> con la obligació</w:t>
      </w:r>
      <w:r w:rsidR="00E7491F">
        <w:rPr>
          <w:sz w:val="24"/>
          <w:szCs w:val="24"/>
        </w:rPr>
        <w:t xml:space="preserve">n, entro otras, de comparecer </w:t>
      </w:r>
      <w:r w:rsidR="00A312C1">
        <w:rPr>
          <w:sz w:val="24"/>
          <w:szCs w:val="24"/>
        </w:rPr>
        <w:t xml:space="preserve"> “una vez </w:t>
      </w:r>
      <w:r w:rsidR="002B2CC8">
        <w:rPr>
          <w:sz w:val="24"/>
          <w:szCs w:val="24"/>
        </w:rPr>
        <w:t>por</w:t>
      </w:r>
      <w:r w:rsidR="00A312C1">
        <w:rPr>
          <w:sz w:val="24"/>
          <w:szCs w:val="24"/>
        </w:rPr>
        <w:t xml:space="preserve"> mes</w:t>
      </w:r>
      <w:r>
        <w:rPr>
          <w:sz w:val="24"/>
          <w:szCs w:val="24"/>
        </w:rPr>
        <w:t xml:space="preserve"> ante el Patronato de Presos y Liberados</w:t>
      </w:r>
      <w:r w:rsidR="00A312C1">
        <w:rPr>
          <w:sz w:val="24"/>
          <w:szCs w:val="24"/>
        </w:rPr>
        <w:t>”</w:t>
      </w:r>
      <w:r w:rsidR="00142929">
        <w:rPr>
          <w:sz w:val="24"/>
          <w:szCs w:val="24"/>
        </w:rPr>
        <w:t xml:space="preserve">, sin </w:t>
      </w:r>
      <w:r>
        <w:rPr>
          <w:sz w:val="24"/>
          <w:szCs w:val="24"/>
        </w:rPr>
        <w:t xml:space="preserve">imponerle </w:t>
      </w:r>
      <w:r w:rsidR="00142929">
        <w:rPr>
          <w:sz w:val="24"/>
          <w:szCs w:val="24"/>
        </w:rPr>
        <w:t xml:space="preserve">ningún medio </w:t>
      </w:r>
      <w:r>
        <w:rPr>
          <w:sz w:val="24"/>
          <w:szCs w:val="24"/>
        </w:rPr>
        <w:t xml:space="preserve">de control </w:t>
      </w:r>
      <w:r w:rsidR="001F24C8">
        <w:rPr>
          <w:sz w:val="24"/>
          <w:szCs w:val="24"/>
        </w:rPr>
        <w:t>d</w:t>
      </w:r>
      <w:r w:rsidR="00142929">
        <w:rPr>
          <w:sz w:val="24"/>
          <w:szCs w:val="24"/>
        </w:rPr>
        <w:t>el debido cumplimiento del beneficio otorgado.</w:t>
      </w:r>
      <w:r w:rsidR="002F01AF">
        <w:rPr>
          <w:sz w:val="24"/>
          <w:szCs w:val="24"/>
        </w:rPr>
        <w:t xml:space="preserve"> </w:t>
      </w:r>
      <w:r w:rsidR="001F24C8">
        <w:rPr>
          <w:sz w:val="24"/>
          <w:szCs w:val="24"/>
        </w:rPr>
        <w:t>El informe</w:t>
      </w:r>
      <w:r w:rsidR="00142929">
        <w:rPr>
          <w:sz w:val="24"/>
          <w:szCs w:val="24"/>
        </w:rPr>
        <w:t xml:space="preserve"> a través del GPS de </w:t>
      </w:r>
      <w:r w:rsidR="001F24C8">
        <w:rPr>
          <w:sz w:val="24"/>
          <w:szCs w:val="24"/>
        </w:rPr>
        <w:t xml:space="preserve">los </w:t>
      </w:r>
      <w:r w:rsidR="00142929">
        <w:rPr>
          <w:sz w:val="24"/>
          <w:szCs w:val="24"/>
        </w:rPr>
        <w:t>celular</w:t>
      </w:r>
      <w:r w:rsidR="001F24C8">
        <w:rPr>
          <w:sz w:val="24"/>
          <w:szCs w:val="24"/>
        </w:rPr>
        <w:t>es</w:t>
      </w:r>
      <w:r w:rsidR="002F01AF">
        <w:rPr>
          <w:sz w:val="24"/>
          <w:szCs w:val="24"/>
        </w:rPr>
        <w:t xml:space="preserve"> </w:t>
      </w:r>
      <w:r w:rsidR="00142929">
        <w:rPr>
          <w:sz w:val="24"/>
          <w:szCs w:val="24"/>
        </w:rPr>
        <w:t>tarda horas en ser respondido por las compañías prestad</w:t>
      </w:r>
      <w:r w:rsidR="001F24C8">
        <w:rPr>
          <w:sz w:val="24"/>
          <w:szCs w:val="24"/>
        </w:rPr>
        <w:t>oras del servicio</w:t>
      </w:r>
      <w:r w:rsidR="00142929">
        <w:rPr>
          <w:sz w:val="24"/>
          <w:szCs w:val="24"/>
        </w:rPr>
        <w:t>.</w:t>
      </w:r>
    </w:p>
    <w:p w:rsidR="00142929" w:rsidRDefault="00142929" w:rsidP="00142929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Resulta incomprensible que en el siglo XXI el Estado, a través del ejecutivo, legislativo y judicial, no adopte medidas modernas, eficaces y de verificación inmediata a través de las herramientas que brinda el desarrollo tecnológico que permita</w:t>
      </w:r>
      <w:r w:rsidR="0021076F">
        <w:rPr>
          <w:sz w:val="24"/>
          <w:szCs w:val="24"/>
        </w:rPr>
        <w:t>n</w:t>
      </w:r>
      <w:r>
        <w:rPr>
          <w:sz w:val="24"/>
          <w:szCs w:val="24"/>
        </w:rPr>
        <w:t xml:space="preserve"> proteger adecuadamente a la sociedad.</w:t>
      </w:r>
    </w:p>
    <w:p w:rsidR="002F01AF" w:rsidRDefault="00142929" w:rsidP="002F01AF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Declamamos que no debe haber </w:t>
      </w:r>
      <w:r w:rsidR="002F01AF">
        <w:rPr>
          <w:sz w:val="24"/>
          <w:szCs w:val="24"/>
        </w:rPr>
        <w:t>#Ni</w:t>
      </w:r>
      <w:r w:rsidR="0021076F">
        <w:rPr>
          <w:sz w:val="24"/>
          <w:szCs w:val="24"/>
        </w:rPr>
        <w:t xml:space="preserve"> </w:t>
      </w:r>
      <w:r w:rsidR="002F01AF">
        <w:rPr>
          <w:sz w:val="24"/>
          <w:szCs w:val="24"/>
        </w:rPr>
        <w:t>Una M</w:t>
      </w:r>
      <w:r>
        <w:rPr>
          <w:sz w:val="24"/>
          <w:szCs w:val="24"/>
        </w:rPr>
        <w:t>ás</w:t>
      </w:r>
      <w:r w:rsidR="002F01AF">
        <w:rPr>
          <w:sz w:val="24"/>
          <w:szCs w:val="24"/>
        </w:rPr>
        <w:t>. E</w:t>
      </w:r>
      <w:r>
        <w:rPr>
          <w:sz w:val="24"/>
          <w:szCs w:val="24"/>
        </w:rPr>
        <w:t>stá a</w:t>
      </w:r>
      <w:r w:rsidR="0021076F">
        <w:rPr>
          <w:sz w:val="24"/>
          <w:szCs w:val="24"/>
        </w:rPr>
        <w:t xml:space="preserve"> la vista que ello no se tradujo en acciones efectivas hasta el presente.</w:t>
      </w:r>
      <w:r w:rsidR="002F01AF">
        <w:rPr>
          <w:sz w:val="24"/>
          <w:szCs w:val="24"/>
        </w:rPr>
        <w:t xml:space="preserve"> </w:t>
      </w:r>
    </w:p>
    <w:p w:rsidR="002F01AF" w:rsidRDefault="002F01AF" w:rsidP="002F01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MARTA PAZ</w:t>
      </w:r>
    </w:p>
    <w:p w:rsidR="002F01AF" w:rsidRPr="002F01AF" w:rsidRDefault="002F01AF" w:rsidP="002F01AF">
      <w:pPr>
        <w:spacing w:after="0" w:line="240" w:lineRule="auto"/>
        <w:jc w:val="right"/>
        <w:rPr>
          <w:sz w:val="24"/>
          <w:szCs w:val="24"/>
        </w:rPr>
      </w:pPr>
      <w:r w:rsidRPr="002F01AF">
        <w:rPr>
          <w:i/>
          <w:sz w:val="24"/>
          <w:szCs w:val="24"/>
        </w:rPr>
        <w:t xml:space="preserve">Directora del Instituto de Género de la </w:t>
      </w:r>
    </w:p>
    <w:p w:rsidR="002F01AF" w:rsidRPr="002F01AF" w:rsidRDefault="002F01AF" w:rsidP="002F01AF">
      <w:pPr>
        <w:spacing w:after="0" w:line="240" w:lineRule="auto"/>
        <w:jc w:val="right"/>
        <w:rPr>
          <w:i/>
          <w:sz w:val="24"/>
          <w:szCs w:val="24"/>
        </w:rPr>
      </w:pPr>
      <w:r w:rsidRPr="002F01AF">
        <w:rPr>
          <w:i/>
          <w:sz w:val="24"/>
          <w:szCs w:val="24"/>
        </w:rPr>
        <w:t xml:space="preserve">Asociación Argentina de Justicia Constitucional </w:t>
      </w:r>
    </w:p>
    <w:sectPr w:rsidR="002F01AF" w:rsidRPr="002F01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2C" w:rsidRDefault="00386C2C" w:rsidP="00BC0854">
      <w:pPr>
        <w:spacing w:after="0" w:line="240" w:lineRule="auto"/>
      </w:pPr>
      <w:r>
        <w:separator/>
      </w:r>
    </w:p>
  </w:endnote>
  <w:endnote w:type="continuationSeparator" w:id="0">
    <w:p w:rsidR="00386C2C" w:rsidRDefault="00386C2C" w:rsidP="00B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2C" w:rsidRDefault="00386C2C" w:rsidP="00BC0854">
      <w:pPr>
        <w:spacing w:after="0" w:line="240" w:lineRule="auto"/>
      </w:pPr>
      <w:r>
        <w:separator/>
      </w:r>
    </w:p>
  </w:footnote>
  <w:footnote w:type="continuationSeparator" w:id="0">
    <w:p w:rsidR="00386C2C" w:rsidRDefault="00386C2C" w:rsidP="00BC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54" w:rsidRDefault="00BC0854" w:rsidP="00BC0854">
    <w:r w:rsidRPr="0028629F">
      <w:rPr>
        <w:rFonts w:ascii="Harlow Solid Italic" w:hAnsi="Harlow Solid Italic"/>
        <w:noProof/>
        <w:sz w:val="32"/>
        <w:szCs w:val="32"/>
        <w:lang w:eastAsia="es-AR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6D12075" wp14:editId="3FD6F4DB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5.05pt;margin-top:0;width:55.7pt;height:59.9pt;z-index:-251657216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        </w:t>
    </w:r>
    <w:r>
      <w:rPr>
        <w:rFonts w:ascii="Times New Roman" w:hAnsi="Times New Roman" w:cs="Times New Roman"/>
        <w:noProof/>
        <w:sz w:val="24"/>
        <w:szCs w:val="24"/>
        <w:lang w:eastAsia="es-AR"/>
      </w:rPr>
      <w:drawing>
        <wp:inline distT="0" distB="0" distL="0" distR="0" wp14:anchorId="347C52EC" wp14:editId="2085E7A7">
          <wp:extent cx="1409700" cy="704850"/>
          <wp:effectExtent l="0" t="0" r="0" b="0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0854" w:rsidRDefault="00BC0854">
    <w:pPr>
      <w:pStyle w:val="Encabezado"/>
    </w:pPr>
  </w:p>
  <w:p w:rsidR="00BC0854" w:rsidRDefault="00BC08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7"/>
    <w:rsid w:val="00121BFF"/>
    <w:rsid w:val="00142929"/>
    <w:rsid w:val="001F24C8"/>
    <w:rsid w:val="0021076F"/>
    <w:rsid w:val="002136BC"/>
    <w:rsid w:val="002B2CC8"/>
    <w:rsid w:val="002F01AF"/>
    <w:rsid w:val="00386C2C"/>
    <w:rsid w:val="00765947"/>
    <w:rsid w:val="00907E92"/>
    <w:rsid w:val="009B1089"/>
    <w:rsid w:val="00A312C1"/>
    <w:rsid w:val="00A8784C"/>
    <w:rsid w:val="00BC0854"/>
    <w:rsid w:val="00C00371"/>
    <w:rsid w:val="00E7491F"/>
    <w:rsid w:val="00E869F2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854"/>
  </w:style>
  <w:style w:type="paragraph" w:styleId="Piedepgina">
    <w:name w:val="footer"/>
    <w:basedOn w:val="Normal"/>
    <w:link w:val="PiedepginaCar"/>
    <w:uiPriority w:val="99"/>
    <w:unhideWhenUsed/>
    <w:rsid w:val="00BC0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854"/>
  </w:style>
  <w:style w:type="paragraph" w:styleId="Textodeglobo">
    <w:name w:val="Balloon Text"/>
    <w:basedOn w:val="Normal"/>
    <w:link w:val="TextodegloboCar"/>
    <w:uiPriority w:val="99"/>
    <w:semiHidden/>
    <w:unhideWhenUsed/>
    <w:rsid w:val="00BC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854"/>
  </w:style>
  <w:style w:type="paragraph" w:styleId="Piedepgina">
    <w:name w:val="footer"/>
    <w:basedOn w:val="Normal"/>
    <w:link w:val="PiedepginaCar"/>
    <w:uiPriority w:val="99"/>
    <w:unhideWhenUsed/>
    <w:rsid w:val="00BC0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854"/>
  </w:style>
  <w:style w:type="paragraph" w:styleId="Textodeglobo">
    <w:name w:val="Balloon Text"/>
    <w:basedOn w:val="Normal"/>
    <w:link w:val="TextodegloboCar"/>
    <w:uiPriority w:val="99"/>
    <w:semiHidden/>
    <w:unhideWhenUsed/>
    <w:rsid w:val="00BC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ivlasich</dc:creator>
  <cp:lastModifiedBy>pato</cp:lastModifiedBy>
  <cp:revision>2</cp:revision>
  <cp:lastPrinted>2017-04-10T15:48:00Z</cp:lastPrinted>
  <dcterms:created xsi:type="dcterms:W3CDTF">2017-04-24T05:19:00Z</dcterms:created>
  <dcterms:modified xsi:type="dcterms:W3CDTF">2017-04-24T05:19:00Z</dcterms:modified>
</cp:coreProperties>
</file>